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11C2" w14:textId="4F56560A" w:rsidR="00974940" w:rsidRDefault="12C4013E" w:rsidP="006A4AEC">
      <w:pPr>
        <w:spacing w:after="0" w:line="240" w:lineRule="auto"/>
        <w:ind w:left="0" w:right="425" w:firstLine="0"/>
        <w:rPr>
          <w:rFonts w:ascii="Times New Roman" w:hAnsi="Times New Roman" w:cs="Times New Roman"/>
          <w:b/>
          <w:bCs/>
          <w:color w:val="auto"/>
          <w:sz w:val="40"/>
          <w:szCs w:val="40"/>
        </w:rPr>
      </w:pPr>
      <w:r w:rsidRPr="12C4013E">
        <w:rPr>
          <w:rFonts w:ascii="Times New Roman" w:hAnsi="Times New Roman" w:cs="Times New Roman"/>
          <w:b/>
          <w:bCs/>
          <w:color w:val="auto"/>
          <w:sz w:val="40"/>
          <w:szCs w:val="40"/>
        </w:rPr>
        <w:t>Unemployment Contributions</w:t>
      </w:r>
      <w:r w:rsidRPr="12C4013E">
        <w:rPr>
          <w:rFonts w:ascii="Times New Roman" w:hAnsi="Times New Roman" w:cs="Times New Roman"/>
          <w:color w:val="auto"/>
          <w:sz w:val="24"/>
          <w:szCs w:val="24"/>
        </w:rPr>
        <w:t xml:space="preserve"> </w:t>
      </w:r>
      <w:r w:rsidRPr="12C4013E">
        <w:rPr>
          <w:rFonts w:ascii="Times New Roman" w:hAnsi="Times New Roman" w:cs="Times New Roman"/>
          <w:b/>
          <w:bCs/>
          <w:color w:val="auto"/>
          <w:sz w:val="40"/>
          <w:szCs w:val="40"/>
        </w:rPr>
        <w:t>Quarterly Report</w:t>
      </w:r>
    </w:p>
    <w:p w14:paraId="32080EAD" w14:textId="77777777" w:rsidR="00E70BD8" w:rsidRDefault="00974940" w:rsidP="00190ED7">
      <w:pPr>
        <w:tabs>
          <w:tab w:val="center" w:pos="5187"/>
          <w:tab w:val="left" w:pos="9450"/>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(Form ME UC-1)</w:t>
      </w:r>
    </w:p>
    <w:p w14:paraId="7A27DC75" w14:textId="54A7707F" w:rsidR="005B1679" w:rsidRDefault="000E4AD5" w:rsidP="00317B11">
      <w:pPr>
        <w:tabs>
          <w:tab w:val="left" w:pos="2070"/>
          <w:tab w:val="center" w:pos="5187"/>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2023</w:t>
      </w:r>
    </w:p>
    <w:p w14:paraId="66417DFF" w14:textId="77777777" w:rsidR="005B1679" w:rsidRPr="00974940" w:rsidRDefault="005B1679" w:rsidP="00AC40DF">
      <w:pPr>
        <w:spacing w:after="0" w:line="240" w:lineRule="auto"/>
        <w:ind w:right="425"/>
        <w:jc w:val="center"/>
        <w:rPr>
          <w:rFonts w:ascii="Times New Roman" w:hAnsi="Times New Roman" w:cs="Times New Roman"/>
          <w:b/>
          <w:color w:val="auto"/>
          <w:sz w:val="40"/>
          <w:szCs w:val="40"/>
        </w:rPr>
      </w:pPr>
    </w:p>
    <w:p w14:paraId="798B8576" w14:textId="6AA4D237" w:rsidR="00974940" w:rsidRDefault="00AE5F77" w:rsidP="00AC40DF">
      <w:pPr>
        <w:spacing w:after="0" w:line="240" w:lineRule="auto"/>
        <w:ind w:left="0" w:firstLine="0"/>
        <w:jc w:val="left"/>
        <w:rPr>
          <w:rFonts w:ascii="Times New Roman" w:hAnsi="Times New Roman" w:cs="Times New Roman"/>
          <w:color w:val="auto"/>
          <w:sz w:val="24"/>
          <w:szCs w:val="24"/>
        </w:rPr>
      </w:pPr>
      <w:r w:rsidRPr="001A50F7">
        <w:rPr>
          <w:rFonts w:ascii="Times New Roman" w:hAnsi="Times New Roman" w:cs="Times New Roman"/>
          <w:b/>
          <w:color w:val="auto"/>
          <w:sz w:val="40"/>
          <w:szCs w:val="40"/>
        </w:rPr>
        <w:t xml:space="preserve"> </w:t>
      </w:r>
    </w:p>
    <w:p w14:paraId="693942B1" w14:textId="5A17F887" w:rsidR="002669C1" w:rsidRDefault="383B88C4" w:rsidP="383B88C4">
      <w:pPr>
        <w:spacing w:after="0" w:line="240" w:lineRule="auto"/>
        <w:ind w:left="0" w:firstLine="0"/>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WHO IS THIS FOR?</w:t>
      </w:r>
    </w:p>
    <w:p w14:paraId="53801B4C" w14:textId="0170115C" w:rsidR="00A71742" w:rsidRPr="00A71742" w:rsidRDefault="74285681" w:rsidP="74285681">
      <w:pPr>
        <w:spacing w:after="0" w:line="240" w:lineRule="auto"/>
        <w:ind w:left="0" w:right="32" w:firstLine="0"/>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We recommend employers file their quarterly reports online via Maine’s online system, ReEmployME. Details and instructions on filing with ReEmployME can be found in the next section.  </w:t>
      </w:r>
    </w:p>
    <w:p w14:paraId="4316D8D5" w14:textId="77777777" w:rsidR="00A71742" w:rsidRPr="00EF772E" w:rsidRDefault="00A71742" w:rsidP="004B2618">
      <w:pPr>
        <w:spacing w:after="0" w:line="240" w:lineRule="auto"/>
        <w:ind w:left="0" w:right="32" w:firstLine="0"/>
        <w:rPr>
          <w:rFonts w:ascii="Times New Roman" w:hAnsi="Times New Roman" w:cs="Times New Roman"/>
          <w:bCs/>
          <w:color w:val="auto"/>
          <w:sz w:val="24"/>
          <w:szCs w:val="24"/>
        </w:rPr>
      </w:pPr>
    </w:p>
    <w:p w14:paraId="56D891A2" w14:textId="6F1CF831" w:rsidR="004B2618" w:rsidRDefault="00A0728D" w:rsidP="004B2618">
      <w:pPr>
        <w:spacing w:after="0" w:line="240" w:lineRule="auto"/>
        <w:ind w:left="0" w:right="32" w:firstLine="0"/>
        <w:rPr>
          <w:rFonts w:ascii="Times New Roman" w:hAnsi="Times New Roman" w:cs="Times New Roman"/>
          <w:color w:val="auto"/>
          <w:sz w:val="24"/>
          <w:szCs w:val="24"/>
        </w:rPr>
      </w:pPr>
      <w:r w:rsidRPr="00EF772E">
        <w:rPr>
          <w:rFonts w:ascii="Times New Roman" w:hAnsi="Times New Roman" w:cs="Times New Roman"/>
          <w:bCs/>
          <w:color w:val="auto"/>
          <w:sz w:val="24"/>
          <w:szCs w:val="24"/>
        </w:rPr>
        <w:t>If you are not filing electronically, the</w:t>
      </w:r>
      <w:r>
        <w:rPr>
          <w:rFonts w:ascii="Times New Roman" w:hAnsi="Times New Roman" w:cs="Times New Roman"/>
          <w:b/>
          <w:color w:val="auto"/>
          <w:sz w:val="24"/>
          <w:szCs w:val="24"/>
        </w:rPr>
        <w:t xml:space="preserve"> </w:t>
      </w:r>
      <w:r w:rsidR="004B2618" w:rsidRPr="00EF772E">
        <w:rPr>
          <w:rFonts w:ascii="Times New Roman" w:hAnsi="Times New Roman" w:cs="Times New Roman"/>
          <w:bCs/>
          <w:color w:val="auto"/>
          <w:sz w:val="24"/>
          <w:szCs w:val="24"/>
        </w:rPr>
        <w:t xml:space="preserve">Form ME UC-1 </w:t>
      </w:r>
      <w:r w:rsidR="004B2618" w:rsidRPr="00252B3A">
        <w:rPr>
          <w:rFonts w:ascii="Times New Roman" w:hAnsi="Times New Roman" w:cs="Times New Roman"/>
          <w:color w:val="auto"/>
          <w:sz w:val="24"/>
          <w:szCs w:val="24"/>
        </w:rPr>
        <w:t xml:space="preserve">must be filed by all employers registered to remit unemployment contributions. </w:t>
      </w:r>
    </w:p>
    <w:p w14:paraId="74BEACAF" w14:textId="77777777" w:rsidR="002669C1" w:rsidRDefault="002669C1" w:rsidP="00AC40DF">
      <w:pPr>
        <w:spacing w:after="0" w:line="240" w:lineRule="auto"/>
        <w:ind w:left="0" w:firstLine="0"/>
        <w:jc w:val="left"/>
        <w:rPr>
          <w:rFonts w:ascii="Times New Roman" w:hAnsi="Times New Roman" w:cs="Times New Roman"/>
          <w:b/>
          <w:color w:val="auto"/>
          <w:sz w:val="24"/>
          <w:szCs w:val="24"/>
        </w:rPr>
      </w:pPr>
    </w:p>
    <w:p w14:paraId="5332FBFB" w14:textId="54C06A66" w:rsidR="00632592" w:rsidRDefault="00632592" w:rsidP="00AC40DF">
      <w:pPr>
        <w:spacing w:after="0" w:line="240"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WHAT </w:t>
      </w:r>
      <w:r w:rsidR="002669C1">
        <w:rPr>
          <w:rFonts w:ascii="Times New Roman" w:hAnsi="Times New Roman" w:cs="Times New Roman"/>
          <w:b/>
          <w:color w:val="auto"/>
          <w:sz w:val="24"/>
          <w:szCs w:val="24"/>
        </w:rPr>
        <w:t>IS IN THIS BOOKLET?</w:t>
      </w:r>
    </w:p>
    <w:p w14:paraId="0F835D02" w14:textId="6C4F6B88" w:rsidR="002669C1" w:rsidRPr="00A0728D" w:rsidRDefault="002669C1" w:rsidP="00A0728D">
      <w:pPr>
        <w:pStyle w:val="ListParagraph"/>
        <w:numPr>
          <w:ilvl w:val="0"/>
          <w:numId w:val="10"/>
        </w:numPr>
        <w:rPr>
          <w:rFonts w:ascii="Times New Roman" w:hAnsi="Times New Roman" w:cs="Times New Roman"/>
          <w:bCs/>
          <w:color w:val="auto"/>
          <w:sz w:val="24"/>
          <w:szCs w:val="24"/>
        </w:rPr>
      </w:pPr>
      <w:r w:rsidRPr="00A0728D">
        <w:rPr>
          <w:rFonts w:ascii="Times New Roman" w:hAnsi="Times New Roman" w:cs="Times New Roman"/>
          <w:bCs/>
          <w:color w:val="auto"/>
          <w:sz w:val="24"/>
          <w:szCs w:val="24"/>
        </w:rPr>
        <w:t xml:space="preserve">An </w:t>
      </w:r>
      <w:r w:rsidR="00850751">
        <w:rPr>
          <w:rFonts w:ascii="Times New Roman" w:hAnsi="Times New Roman" w:cs="Times New Roman"/>
          <w:bCs/>
          <w:color w:val="auto"/>
          <w:sz w:val="24"/>
          <w:szCs w:val="24"/>
        </w:rPr>
        <w:t>overview of general reporting requirements for employers</w:t>
      </w:r>
    </w:p>
    <w:p w14:paraId="23C31F63" w14:textId="69200689" w:rsidR="002669C1"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I</w:t>
      </w:r>
      <w:r w:rsidR="002669C1" w:rsidRPr="00A0728D">
        <w:rPr>
          <w:rFonts w:ascii="Times New Roman" w:hAnsi="Times New Roman" w:cs="Times New Roman"/>
          <w:bCs/>
          <w:color w:val="auto"/>
          <w:sz w:val="24"/>
          <w:szCs w:val="24"/>
        </w:rPr>
        <w:t>nstructions on how to complete form ME UC-1</w:t>
      </w:r>
    </w:p>
    <w:p w14:paraId="6210F54F" w14:textId="48C347A6" w:rsidR="002A6007"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Instructions </w:t>
      </w:r>
      <w:r w:rsidR="001C5D6B">
        <w:rPr>
          <w:rFonts w:ascii="Times New Roman" w:hAnsi="Times New Roman" w:cs="Times New Roman"/>
          <w:bCs/>
          <w:color w:val="auto"/>
          <w:sz w:val="24"/>
          <w:szCs w:val="24"/>
        </w:rPr>
        <w:t xml:space="preserve">on </w:t>
      </w:r>
      <w:r w:rsidR="00A95B1E">
        <w:rPr>
          <w:rFonts w:ascii="Times New Roman" w:hAnsi="Times New Roman" w:cs="Times New Roman"/>
          <w:bCs/>
          <w:color w:val="auto"/>
          <w:sz w:val="24"/>
          <w:szCs w:val="24"/>
        </w:rPr>
        <w:t>correcting reports</w:t>
      </w:r>
      <w:r w:rsidR="001C5D6B">
        <w:rPr>
          <w:rFonts w:ascii="Times New Roman" w:hAnsi="Times New Roman" w:cs="Times New Roman"/>
          <w:bCs/>
          <w:color w:val="auto"/>
          <w:sz w:val="24"/>
          <w:szCs w:val="24"/>
        </w:rPr>
        <w:t xml:space="preserve"> and </w:t>
      </w:r>
      <w:r w:rsidR="00B60162">
        <w:rPr>
          <w:rFonts w:ascii="Times New Roman" w:hAnsi="Times New Roman" w:cs="Times New Roman"/>
          <w:bCs/>
          <w:color w:val="auto"/>
          <w:sz w:val="24"/>
          <w:szCs w:val="24"/>
        </w:rPr>
        <w:t xml:space="preserve">payment methods </w:t>
      </w:r>
    </w:p>
    <w:p w14:paraId="610A36EE" w14:textId="2C6D2128" w:rsidR="003353A5" w:rsidRPr="00A0728D" w:rsidRDefault="003353A5"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Form ME UC-1</w:t>
      </w:r>
    </w:p>
    <w:p w14:paraId="7043E8DB" w14:textId="77777777" w:rsidR="002669C1" w:rsidRPr="00640885" w:rsidRDefault="002669C1" w:rsidP="00AC40DF">
      <w:pPr>
        <w:spacing w:after="0" w:line="240" w:lineRule="auto"/>
        <w:ind w:left="0" w:firstLine="0"/>
        <w:jc w:val="left"/>
        <w:rPr>
          <w:rFonts w:ascii="Times New Roman" w:hAnsi="Times New Roman" w:cs="Times New Roman"/>
          <w:color w:val="auto"/>
          <w:sz w:val="28"/>
          <w:szCs w:val="28"/>
        </w:rPr>
      </w:pPr>
    </w:p>
    <w:p w14:paraId="0463DAC5" w14:textId="509D259B" w:rsidR="00632592" w:rsidRPr="00632592" w:rsidRDefault="00632592" w:rsidP="00AC40DF">
      <w:pPr>
        <w:spacing w:after="0" w:line="240" w:lineRule="auto"/>
        <w:ind w:left="0" w:right="32" w:firstLine="0"/>
        <w:rPr>
          <w:rFonts w:ascii="Times New Roman" w:hAnsi="Times New Roman" w:cs="Times New Roman"/>
          <w:b/>
          <w:color w:val="auto"/>
          <w:sz w:val="24"/>
          <w:szCs w:val="24"/>
        </w:rPr>
      </w:pPr>
      <w:r>
        <w:rPr>
          <w:rFonts w:ascii="Times New Roman" w:hAnsi="Times New Roman" w:cs="Times New Roman"/>
          <w:b/>
          <w:color w:val="auto"/>
          <w:sz w:val="24"/>
          <w:szCs w:val="24"/>
        </w:rPr>
        <w:t>WHAT IS FORM ME UC-1?</w:t>
      </w:r>
    </w:p>
    <w:p w14:paraId="183460D4" w14:textId="7D6199E5" w:rsidR="00632592"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The form is used to</w:t>
      </w:r>
      <w:r w:rsidR="00632592">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p>
    <w:p w14:paraId="2192EE49" w14:textId="0964D0FD"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 xml:space="preserve">Calculate </w:t>
      </w:r>
      <w:r w:rsidR="00AE5F77" w:rsidRPr="00A0728D">
        <w:rPr>
          <w:rFonts w:ascii="Times New Roman" w:hAnsi="Times New Roman" w:cs="Times New Roman"/>
          <w:color w:val="auto"/>
          <w:sz w:val="24"/>
          <w:szCs w:val="24"/>
        </w:rPr>
        <w:t>unemployment contributions for the quarter</w:t>
      </w:r>
    </w:p>
    <w:p w14:paraId="60DC9177" w14:textId="7F38ECFA"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R</w:t>
      </w:r>
      <w:r w:rsidR="00AE5F77" w:rsidRPr="00A0728D">
        <w:rPr>
          <w:rFonts w:ascii="Times New Roman" w:hAnsi="Times New Roman" w:cs="Times New Roman"/>
          <w:color w:val="auto"/>
          <w:sz w:val="24"/>
          <w:szCs w:val="24"/>
        </w:rPr>
        <w:t xml:space="preserve">eport employee wage information for the quarter </w:t>
      </w:r>
    </w:p>
    <w:p w14:paraId="19B42A52" w14:textId="760BD52B"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M</w:t>
      </w:r>
      <w:r w:rsidR="00AE5F77" w:rsidRPr="00A0728D">
        <w:rPr>
          <w:rFonts w:ascii="Times New Roman" w:hAnsi="Times New Roman" w:cs="Times New Roman"/>
          <w:color w:val="auto"/>
          <w:sz w:val="24"/>
          <w:szCs w:val="24"/>
        </w:rPr>
        <w:t>ake payment for any balance due for unemployment contributions</w:t>
      </w:r>
      <w:r w:rsidR="00900795" w:rsidRPr="00A0728D">
        <w:rPr>
          <w:rFonts w:ascii="Times New Roman" w:hAnsi="Times New Roman" w:cs="Times New Roman"/>
          <w:color w:val="auto"/>
          <w:sz w:val="24"/>
          <w:szCs w:val="24"/>
        </w:rPr>
        <w:t>,</w:t>
      </w:r>
      <w:r w:rsidR="00AE5F77" w:rsidRPr="00A0728D">
        <w:rPr>
          <w:rFonts w:ascii="Times New Roman" w:hAnsi="Times New Roman" w:cs="Times New Roman"/>
          <w:color w:val="auto"/>
          <w:sz w:val="24"/>
          <w:szCs w:val="24"/>
        </w:rPr>
        <w:t xml:space="preserve"> the Competitive Skills Scholarship Fund (CSSF)</w:t>
      </w:r>
      <w:r w:rsidR="00900795" w:rsidRPr="00A0728D">
        <w:rPr>
          <w:rFonts w:ascii="Times New Roman" w:hAnsi="Times New Roman" w:cs="Times New Roman"/>
          <w:color w:val="auto"/>
          <w:sz w:val="24"/>
          <w:szCs w:val="24"/>
        </w:rPr>
        <w:t xml:space="preserve"> and the Unemployment Program Administrative Fund (UPAF)</w:t>
      </w:r>
      <w:r w:rsidR="00AE5F77" w:rsidRPr="00A0728D">
        <w:rPr>
          <w:rFonts w:ascii="Times New Roman" w:hAnsi="Times New Roman" w:cs="Times New Roman"/>
          <w:color w:val="auto"/>
          <w:sz w:val="24"/>
          <w:szCs w:val="24"/>
        </w:rPr>
        <w:t xml:space="preserve">. </w:t>
      </w:r>
      <w:r w:rsidR="002122BF">
        <w:rPr>
          <w:rFonts w:ascii="Times New Roman" w:hAnsi="Times New Roman" w:cs="Times New Roman"/>
          <w:color w:val="auto"/>
          <w:sz w:val="24"/>
          <w:szCs w:val="24"/>
        </w:rPr>
        <w:t>More information about CSSF and UPAF can be found later in this booklet.</w:t>
      </w:r>
      <w:r w:rsidR="00AE5F77" w:rsidRPr="00A0728D">
        <w:rPr>
          <w:rFonts w:ascii="Times New Roman" w:hAnsi="Times New Roman" w:cs="Times New Roman"/>
          <w:color w:val="auto"/>
          <w:sz w:val="24"/>
          <w:szCs w:val="24"/>
        </w:rPr>
        <w:t xml:space="preserve"> </w:t>
      </w:r>
    </w:p>
    <w:p w14:paraId="3323E35D" w14:textId="77777777" w:rsidR="00632592" w:rsidRDefault="00632592" w:rsidP="00AC40DF">
      <w:pPr>
        <w:spacing w:after="0" w:line="240" w:lineRule="auto"/>
        <w:ind w:left="0" w:right="32" w:firstLine="0"/>
        <w:rPr>
          <w:rFonts w:ascii="Times New Roman" w:hAnsi="Times New Roman" w:cs="Times New Roman"/>
          <w:color w:val="auto"/>
          <w:sz w:val="24"/>
          <w:szCs w:val="24"/>
        </w:rPr>
      </w:pPr>
    </w:p>
    <w:p w14:paraId="5668DFFD" w14:textId="3EFDC543" w:rsidR="00E70BD8"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quarterly </w:t>
      </w:r>
      <w:r w:rsidR="00A14216" w:rsidRPr="00252B3A">
        <w:rPr>
          <w:rFonts w:ascii="Times New Roman" w:hAnsi="Times New Roman" w:cs="Times New Roman"/>
          <w:color w:val="auto"/>
          <w:sz w:val="24"/>
          <w:szCs w:val="24"/>
        </w:rPr>
        <w:t>report</w:t>
      </w:r>
      <w:r w:rsidRPr="00252B3A">
        <w:rPr>
          <w:rFonts w:ascii="Times New Roman" w:hAnsi="Times New Roman" w:cs="Times New Roman"/>
          <w:color w:val="auto"/>
          <w:sz w:val="24"/>
          <w:szCs w:val="24"/>
        </w:rPr>
        <w:t xml:space="preserve"> is due the last day of the month </w:t>
      </w:r>
      <w:r w:rsidR="00632592">
        <w:rPr>
          <w:rFonts w:ascii="Times New Roman" w:hAnsi="Times New Roman" w:cs="Times New Roman"/>
          <w:color w:val="auto"/>
          <w:sz w:val="24"/>
          <w:szCs w:val="24"/>
        </w:rPr>
        <w:t>after</w:t>
      </w:r>
      <w:r w:rsidRPr="00252B3A">
        <w:rPr>
          <w:rFonts w:ascii="Times New Roman" w:hAnsi="Times New Roman" w:cs="Times New Roman"/>
          <w:color w:val="auto"/>
          <w:sz w:val="24"/>
          <w:szCs w:val="24"/>
        </w:rPr>
        <w:t xml:space="preserve"> the end of each calendar quarter.</w:t>
      </w:r>
    </w:p>
    <w:p w14:paraId="1065DE48"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25173B4B" w14:textId="5970B0F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74A7D06" w14:textId="19C93AC7" w:rsidR="00156ED0" w:rsidRDefault="00156ED0" w:rsidP="00156ED0">
      <w:pPr>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For questions on filing unemployment contributions reports electronically, call 207-621-5120 or 844-754-3508 or email </w:t>
      </w:r>
      <w:hyperlink r:id="rId11" w:history="1">
        <w:r w:rsidRPr="005F7418">
          <w:rPr>
            <w:rStyle w:val="Hyperlink"/>
            <w:rFonts w:ascii="Times New Roman" w:hAnsi="Times New Roman" w:cs="Times New Roman"/>
            <w:i/>
            <w:sz w:val="24"/>
            <w:szCs w:val="24"/>
          </w:rPr>
          <w:t>division.uctax@maine.gov</w:t>
        </w:r>
      </w:hyperlink>
      <w:r w:rsidRPr="00252B3A">
        <w:rPr>
          <w:rFonts w:ascii="Times New Roman" w:hAnsi="Times New Roman" w:cs="Times New Roman"/>
          <w:color w:val="auto"/>
          <w:sz w:val="24"/>
          <w:szCs w:val="24"/>
        </w:rPr>
        <w:t>.</w:t>
      </w:r>
      <w:r w:rsidR="002669C1">
        <w:rPr>
          <w:rFonts w:ascii="Times New Roman" w:hAnsi="Times New Roman" w:cs="Times New Roman"/>
          <w:color w:val="auto"/>
          <w:sz w:val="24"/>
          <w:szCs w:val="24"/>
        </w:rPr>
        <w:t xml:space="preserve"> </w:t>
      </w:r>
    </w:p>
    <w:p w14:paraId="4FAAFB50" w14:textId="77777777"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6D78056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3073217F"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BD8D516"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58737F9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61F1979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518BB9"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2F69E21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137ACE"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4050DAE" w14:textId="6077E9A1"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734AB940" w14:textId="14B1BE72"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01E3C800" w14:textId="1A7C5E67"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303E43F4" w14:textId="5FC1AA66"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583F3AFB" w14:textId="77777777" w:rsidR="005B1679" w:rsidRDefault="005B1679" w:rsidP="00A0728D">
      <w:pPr>
        <w:spacing w:after="0" w:line="240" w:lineRule="auto"/>
        <w:ind w:left="0" w:right="32" w:firstLine="0"/>
        <w:rPr>
          <w:rFonts w:ascii="Times New Roman" w:hAnsi="Times New Roman" w:cs="Times New Roman"/>
          <w:color w:val="auto"/>
          <w:sz w:val="24"/>
          <w:szCs w:val="24"/>
        </w:rPr>
        <w:sectPr w:rsidR="005B1679" w:rsidSect="002862FA">
          <w:headerReference w:type="default" r:id="rId12"/>
          <w:footerReference w:type="even" r:id="rId13"/>
          <w:footerReference w:type="default" r:id="rId14"/>
          <w:footerReference w:type="first" r:id="rId15"/>
          <w:type w:val="continuous"/>
          <w:pgSz w:w="12240" w:h="15840"/>
          <w:pgMar w:top="601" w:right="720" w:bottom="699" w:left="720" w:header="720" w:footer="720" w:gutter="0"/>
          <w:cols w:space="186"/>
        </w:sectPr>
      </w:pPr>
    </w:p>
    <w:p w14:paraId="0CC69983" w14:textId="77777777" w:rsidR="005B1679" w:rsidRPr="00252B3A" w:rsidRDefault="005B1679" w:rsidP="00AC40DF">
      <w:pPr>
        <w:spacing w:after="0" w:line="240" w:lineRule="auto"/>
        <w:ind w:left="0" w:right="32" w:firstLine="0"/>
        <w:jc w:val="center"/>
        <w:rPr>
          <w:rFonts w:ascii="Times New Roman" w:hAnsi="Times New Roman" w:cs="Times New Roman"/>
          <w:color w:val="auto"/>
          <w:sz w:val="24"/>
          <w:szCs w:val="24"/>
        </w:rPr>
      </w:pPr>
    </w:p>
    <w:p w14:paraId="2DCAA160" w14:textId="05F695A8" w:rsidR="00BC6D27" w:rsidRPr="00A0728D" w:rsidRDefault="00BC6D27" w:rsidP="00AC40DF">
      <w:pPr>
        <w:spacing w:after="0" w:line="240" w:lineRule="auto"/>
        <w:ind w:left="0" w:firstLine="0"/>
        <w:jc w:val="left"/>
        <w:rPr>
          <w:rFonts w:ascii="Times New Roman" w:hAnsi="Times New Roman" w:cs="Times New Roman"/>
          <w:b/>
          <w:bCs/>
          <w:iCs/>
          <w:sz w:val="28"/>
          <w:szCs w:val="28"/>
          <w:u w:val="single"/>
        </w:rPr>
      </w:pPr>
      <w:r w:rsidRPr="00A0728D">
        <w:rPr>
          <w:rFonts w:ascii="Times New Roman" w:hAnsi="Times New Roman" w:cs="Times New Roman"/>
          <w:b/>
          <w:bCs/>
          <w:iCs/>
          <w:sz w:val="28"/>
          <w:szCs w:val="28"/>
          <w:u w:val="single"/>
        </w:rPr>
        <w:t>OVERVIEW</w:t>
      </w:r>
    </w:p>
    <w:p w14:paraId="1B108533" w14:textId="77777777" w:rsidR="00AC40DF" w:rsidRPr="00976ED1" w:rsidRDefault="00AC40DF" w:rsidP="00AC40DF">
      <w:pPr>
        <w:pStyle w:val="TableBullet2"/>
        <w:spacing w:before="0" w:after="0"/>
        <w:ind w:left="1008" w:firstLine="0"/>
        <w:rPr>
          <w:rFonts w:ascii="Times New Roman" w:hAnsi="Times New Roman" w:cs="Times New Roman"/>
          <w:color w:val="1F497D"/>
          <w:sz w:val="24"/>
          <w:szCs w:val="24"/>
        </w:rPr>
      </w:pPr>
    </w:p>
    <w:p w14:paraId="4657B96E" w14:textId="77777777" w:rsidR="00A71742" w:rsidRPr="00BC51C2" w:rsidRDefault="00A71742" w:rsidP="00A71742">
      <w:pPr>
        <w:spacing w:after="0" w:line="240" w:lineRule="auto"/>
        <w:ind w:left="0" w:right="1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ELECTRONIC FILING OPTIONS</w:t>
      </w:r>
    </w:p>
    <w:p w14:paraId="2E7178D2" w14:textId="7718DC66" w:rsidR="00A71742" w:rsidRPr="00A0728D" w:rsidRDefault="383B88C4">
      <w:pPr>
        <w:spacing w:after="0" w:line="240" w:lineRule="auto"/>
        <w:rPr>
          <w:rFonts w:ascii="Times New Roman" w:hAnsi="Times New Roman" w:cs="Times New Roman"/>
          <w:color w:val="auto"/>
          <w:sz w:val="24"/>
          <w:szCs w:val="24"/>
        </w:rPr>
      </w:pPr>
      <w:r w:rsidRPr="383B88C4">
        <w:rPr>
          <w:rFonts w:ascii="Times New Roman" w:hAnsi="Times New Roman" w:cs="Times New Roman"/>
          <w:color w:val="auto"/>
          <w:sz w:val="24"/>
          <w:szCs w:val="24"/>
        </w:rPr>
        <w:t xml:space="preserve">Quarterly Reports may be filed through Maine’s online system, ReEmployME. </w:t>
      </w:r>
      <w:r w:rsidRPr="383B88C4">
        <w:rPr>
          <w:rFonts w:ascii="Times New Roman" w:hAnsi="Times New Roman" w:cs="Times New Roman"/>
          <w:sz w:val="24"/>
          <w:szCs w:val="24"/>
        </w:rPr>
        <w:t xml:space="preserve">ReEmployME is designed to help employers file unemployment insurance wage reports and pay unemployment insurance taxes electronically, and is easier, safer and faster than </w:t>
      </w:r>
      <w:r w:rsidRPr="383B88C4">
        <w:rPr>
          <w:rFonts w:ascii="Times New Roman" w:hAnsi="Times New Roman" w:cs="Times New Roman"/>
          <w:color w:val="auto"/>
          <w:sz w:val="24"/>
          <w:szCs w:val="24"/>
        </w:rPr>
        <w:t xml:space="preserve">sending paper through the mail.  </w:t>
      </w:r>
      <w:r w:rsidRPr="383B88C4">
        <w:rPr>
          <w:rFonts w:ascii="Times New Roman" w:hAnsi="Times New Roman" w:cs="Times New Roman"/>
          <w:sz w:val="24"/>
          <w:szCs w:val="24"/>
        </w:rPr>
        <w:t>The system offers immediate account accessibility and streamlined business processing with the capability to:</w:t>
      </w:r>
    </w:p>
    <w:p w14:paraId="5234CB2F" w14:textId="77777777" w:rsidR="00A71742" w:rsidRDefault="00A71742" w:rsidP="00A71742">
      <w:pPr>
        <w:spacing w:after="0" w:line="240" w:lineRule="auto"/>
        <w:ind w:left="0" w:firstLine="0"/>
        <w:jc w:val="left"/>
        <w:rPr>
          <w:rFonts w:ascii="Times New Roman" w:hAnsi="Times New Roman" w:cs="Times New Roman"/>
          <w:iCs/>
          <w:sz w:val="24"/>
          <w:szCs w:val="24"/>
        </w:rPr>
      </w:pPr>
    </w:p>
    <w:p w14:paraId="4E639B12" w14:textId="77777777" w:rsidR="00A71742" w:rsidRPr="00AC40DF" w:rsidRDefault="00A71742" w:rsidP="00A71742">
      <w:pPr>
        <w:pStyle w:val="ListParagraph"/>
        <w:numPr>
          <w:ilvl w:val="0"/>
          <w:numId w:val="3"/>
        </w:numPr>
        <w:spacing w:after="0" w:line="240" w:lineRule="auto"/>
        <w:jc w:val="left"/>
        <w:rPr>
          <w:rFonts w:ascii="Times New Roman" w:hAnsi="Times New Roman" w:cs="Times New Roman"/>
          <w:iCs/>
          <w:sz w:val="24"/>
          <w:szCs w:val="24"/>
        </w:rPr>
      </w:pPr>
      <w:r w:rsidRPr="00AC40DF">
        <w:rPr>
          <w:rFonts w:ascii="Times New Roman" w:hAnsi="Times New Roman" w:cs="Times New Roman"/>
          <w:iCs/>
          <w:sz w:val="24"/>
          <w:szCs w:val="24"/>
        </w:rPr>
        <w:t xml:space="preserve">Register for an Unemployment Contribution Account </w:t>
      </w:r>
    </w:p>
    <w:p w14:paraId="5E40E8F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File</w:t>
      </w:r>
      <w:r>
        <w:rPr>
          <w:rFonts w:ascii="Times New Roman" w:hAnsi="Times New Roman" w:cs="Times New Roman"/>
          <w:iCs/>
          <w:sz w:val="24"/>
          <w:szCs w:val="24"/>
        </w:rPr>
        <w:t xml:space="preserve"> Unemployment Contribution Quarterly Reports </w:t>
      </w:r>
    </w:p>
    <w:p w14:paraId="7B35328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Access account and rate history</w:t>
      </w:r>
    </w:p>
    <w:p w14:paraId="42DF473F"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Perform a variety of account maintenance activities in real time</w:t>
      </w:r>
    </w:p>
    <w:p w14:paraId="0ABD0159" w14:textId="77777777" w:rsidR="00A71742" w:rsidRPr="00976ED1" w:rsidRDefault="383B88C4" w:rsidP="383B88C4">
      <w:pPr>
        <w:pStyle w:val="TableBullet2"/>
        <w:numPr>
          <w:ilvl w:val="0"/>
          <w:numId w:val="3"/>
        </w:numPr>
        <w:spacing w:before="0" w:after="0"/>
        <w:rPr>
          <w:rFonts w:ascii="Times New Roman" w:hAnsi="Times New Roman" w:cs="Times New Roman"/>
          <w:sz w:val="24"/>
          <w:szCs w:val="24"/>
        </w:rPr>
      </w:pPr>
      <w:r w:rsidRPr="383B88C4">
        <w:rPr>
          <w:rFonts w:ascii="Times New Roman" w:hAnsi="Times New Roman" w:cs="Times New Roman"/>
          <w:sz w:val="24"/>
          <w:szCs w:val="24"/>
        </w:rPr>
        <w:t>Register as an employer or agent</w:t>
      </w:r>
    </w:p>
    <w:p w14:paraId="0FE9756C" w14:textId="77777777" w:rsidR="00A71742" w:rsidRPr="00EF772E" w:rsidRDefault="00A71742" w:rsidP="00A71742">
      <w:pPr>
        <w:pStyle w:val="TableBullet2"/>
        <w:numPr>
          <w:ilvl w:val="0"/>
          <w:numId w:val="3"/>
        </w:numPr>
        <w:spacing w:before="0" w:after="0"/>
        <w:rPr>
          <w:rFonts w:ascii="Times New Roman" w:hAnsi="Times New Roman" w:cs="Times New Roman"/>
          <w:sz w:val="24"/>
          <w:szCs w:val="24"/>
        </w:rPr>
      </w:pPr>
      <w:r w:rsidRPr="00EF772E">
        <w:rPr>
          <w:rFonts w:ascii="Times New Roman" w:hAnsi="Times New Roman" w:cs="Times New Roman"/>
          <w:iCs/>
          <w:sz w:val="24"/>
          <w:szCs w:val="24"/>
        </w:rPr>
        <w:t>File a Benefits decision appeal</w:t>
      </w:r>
    </w:p>
    <w:p w14:paraId="0A4A6BA8" w14:textId="77777777" w:rsidR="00A71742" w:rsidRDefault="00A71742" w:rsidP="00A71742">
      <w:pPr>
        <w:spacing w:after="0" w:line="240" w:lineRule="auto"/>
        <w:rPr>
          <w:rFonts w:ascii="Times New Roman" w:hAnsi="Times New Roman" w:cs="Times New Roman"/>
          <w:color w:val="auto"/>
          <w:sz w:val="24"/>
          <w:szCs w:val="24"/>
        </w:rPr>
      </w:pPr>
    </w:p>
    <w:p w14:paraId="6410C114" w14:textId="4A4E5EBF" w:rsidR="00A71742" w:rsidRDefault="74285681">
      <w:pPr>
        <w:spacing w:after="0" w:line="240" w:lineRule="auto"/>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To register for an Unemployment Contribution Account or to register for a portal account, go to </w:t>
      </w:r>
      <w:hyperlink r:id="rId16" w:history="1">
        <w:r w:rsidRPr="002F448A">
          <w:rPr>
            <w:rStyle w:val="Hyperlink"/>
            <w:rFonts w:ascii="Times New Roman" w:hAnsi="Times New Roman" w:cs="Times New Roman"/>
            <w:i/>
            <w:iCs/>
            <w:color w:val="0563C1"/>
            <w:sz w:val="24"/>
            <w:szCs w:val="24"/>
          </w:rPr>
          <w:t>www.maine.gov/reemployme</w:t>
        </w:r>
      </w:hyperlink>
      <w:r w:rsidRPr="74285681">
        <w:rPr>
          <w:rFonts w:ascii="Times New Roman" w:hAnsi="Times New Roman" w:cs="Times New Roman"/>
          <w:i/>
          <w:iCs/>
          <w:sz w:val="24"/>
          <w:szCs w:val="24"/>
        </w:rPr>
        <w:t>.</w:t>
      </w:r>
    </w:p>
    <w:p w14:paraId="384F0EB2" w14:textId="15DC87D3" w:rsidR="74285681" w:rsidRDefault="74285681" w:rsidP="74285681">
      <w:pPr>
        <w:spacing w:after="0" w:line="240" w:lineRule="auto"/>
        <w:rPr>
          <w:rFonts w:ascii="Times New Roman" w:hAnsi="Times New Roman" w:cs="Times New Roman"/>
          <w:i/>
          <w:iCs/>
          <w:sz w:val="24"/>
          <w:szCs w:val="24"/>
        </w:rPr>
      </w:pPr>
    </w:p>
    <w:p w14:paraId="71CC0D2E" w14:textId="26272DB1" w:rsidR="00A71742" w:rsidRDefault="383B88C4" w:rsidP="24DB43D9">
      <w:pPr>
        <w:spacing w:after="0" w:line="240" w:lineRule="auto"/>
        <w:rPr>
          <w:rFonts w:ascii="Times New Roman" w:hAnsi="Times New Roman" w:cs="Times New Roman"/>
          <w:color w:val="auto"/>
          <w:sz w:val="24"/>
          <w:szCs w:val="24"/>
        </w:rPr>
      </w:pPr>
      <w:r w:rsidRPr="00F83FEC">
        <w:rPr>
          <w:rFonts w:ascii="Times New Roman" w:eastAsia="Times New Roman" w:hAnsi="Times New Roman" w:cs="Times New Roman"/>
          <w:color w:val="auto"/>
          <w:sz w:val="24"/>
          <w:szCs w:val="24"/>
        </w:rPr>
        <w:t>Once y</w:t>
      </w:r>
      <w:r w:rsidRPr="383B88C4">
        <w:rPr>
          <w:rFonts w:ascii="Times New Roman" w:hAnsi="Times New Roman" w:cs="Times New Roman"/>
          <w:color w:val="auto"/>
          <w:sz w:val="24"/>
          <w:szCs w:val="24"/>
        </w:rPr>
        <w:t xml:space="preserve">ou are registered, log into your ReEmployME account, Select Tax Wage Report &gt; File Tax &amp; Wage Report. Once you’ve entered employee data, the system will store this data for the next quarter. </w:t>
      </w:r>
    </w:p>
    <w:p w14:paraId="3C2293A6" w14:textId="77777777" w:rsidR="00A71742" w:rsidRPr="00E27A73" w:rsidRDefault="00A71742" w:rsidP="00A71742">
      <w:pPr>
        <w:spacing w:after="0" w:line="240" w:lineRule="auto"/>
        <w:rPr>
          <w:rFonts w:ascii="Times New Roman" w:eastAsiaTheme="minorHAnsi" w:hAnsi="Times New Roman" w:cs="Times New Roman"/>
          <w:color w:val="auto"/>
          <w:sz w:val="24"/>
          <w:szCs w:val="24"/>
        </w:rPr>
      </w:pPr>
    </w:p>
    <w:p w14:paraId="15871D8D" w14:textId="77777777" w:rsidR="00A71742" w:rsidRDefault="00A71742" w:rsidP="00A71742">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You can uplo</w:t>
      </w:r>
      <w:r>
        <w:rPr>
          <w:rFonts w:ascii="Times New Roman" w:hAnsi="Times New Roman" w:cs="Times New Roman"/>
          <w:color w:val="auto"/>
          <w:sz w:val="24"/>
          <w:szCs w:val="24"/>
        </w:rPr>
        <w:t xml:space="preserve">ad employee wage data from a </w:t>
      </w:r>
      <w:r w:rsidRPr="00252B3A">
        <w:rPr>
          <w:rFonts w:ascii="Times New Roman" w:hAnsi="Times New Roman" w:cs="Times New Roman"/>
          <w:color w:val="auto"/>
          <w:sz w:val="24"/>
          <w:szCs w:val="24"/>
        </w:rPr>
        <w:t xml:space="preserve">spreadsheet. </w:t>
      </w:r>
      <w:r w:rsidRPr="00946253">
        <w:rPr>
          <w:rFonts w:ascii="Times New Roman" w:hAnsi="Times New Roman" w:cs="Times New Roman"/>
          <w:color w:val="auto"/>
          <w:sz w:val="24"/>
          <w:szCs w:val="24"/>
        </w:rPr>
        <w:t xml:space="preserve">Click Method B and Select “Excel” from the File Format dropdown, Click Upload, then Browse to select the file from your computer. Once </w:t>
      </w:r>
      <w:r>
        <w:rPr>
          <w:rFonts w:ascii="Times New Roman" w:hAnsi="Times New Roman" w:cs="Times New Roman"/>
          <w:color w:val="auto"/>
          <w:sz w:val="24"/>
          <w:szCs w:val="24"/>
        </w:rPr>
        <w:t xml:space="preserve">the </w:t>
      </w:r>
      <w:r w:rsidRPr="00946253">
        <w:rPr>
          <w:rFonts w:ascii="Times New Roman" w:hAnsi="Times New Roman" w:cs="Times New Roman"/>
          <w:color w:val="auto"/>
          <w:sz w:val="24"/>
          <w:szCs w:val="24"/>
        </w:rPr>
        <w:t>file is upl</w:t>
      </w:r>
      <w:r>
        <w:rPr>
          <w:rFonts w:ascii="Times New Roman" w:hAnsi="Times New Roman" w:cs="Times New Roman"/>
          <w:color w:val="auto"/>
          <w:sz w:val="24"/>
          <w:szCs w:val="24"/>
        </w:rPr>
        <w:t>oaded successfully, click Submit.</w:t>
      </w:r>
    </w:p>
    <w:p w14:paraId="7B856051"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46CD092C" w14:textId="3F1D66B0" w:rsidR="00A71742" w:rsidRDefault="74285681" w:rsidP="74285681">
      <w:pPr>
        <w:spacing w:after="0" w:line="240" w:lineRule="auto"/>
        <w:ind w:left="0" w:right="50" w:firstLine="0"/>
        <w:rPr>
          <w:rFonts w:ascii="Times New Roman" w:hAnsi="Times New Roman" w:cs="Times New Roman"/>
          <w:i/>
          <w:iCs/>
          <w:color w:val="0563C1"/>
          <w:sz w:val="24"/>
          <w:szCs w:val="24"/>
          <w:u w:val="single"/>
        </w:rPr>
      </w:pPr>
      <w:r w:rsidRPr="74285681">
        <w:rPr>
          <w:rFonts w:ascii="Times New Roman" w:hAnsi="Times New Roman" w:cs="Times New Roman"/>
          <w:color w:val="auto"/>
          <w:sz w:val="24"/>
          <w:szCs w:val="24"/>
        </w:rPr>
        <w:t xml:space="preserve">ReEmployME also allows employers to file multiple quarterly reports with a single login. Employers using software capable of producing a file that conforms to MDOL specifications may upload that file directly into ReEmployME.  File specifications and instructions are available to view or download from the website at </w:t>
      </w:r>
      <w:hyperlink r:id="rId17">
        <w:r w:rsidRPr="74285681">
          <w:rPr>
            <w:rStyle w:val="Hyperlink"/>
            <w:rFonts w:ascii="Times New Roman" w:hAnsi="Times New Roman" w:cs="Times New Roman"/>
            <w:i/>
            <w:iCs/>
            <w:color w:val="0563C1"/>
            <w:sz w:val="24"/>
            <w:szCs w:val="24"/>
          </w:rPr>
          <w:t>www.maine.gov/unemployment/taxpublications</w:t>
        </w:r>
      </w:hyperlink>
      <w:r w:rsidRPr="74285681">
        <w:rPr>
          <w:rFonts w:ascii="Times New Roman" w:hAnsi="Times New Roman" w:cs="Times New Roman"/>
          <w:i/>
          <w:iCs/>
          <w:color w:val="0563C1"/>
          <w:sz w:val="24"/>
          <w:szCs w:val="24"/>
          <w:u w:val="single"/>
        </w:rPr>
        <w:t>.</w:t>
      </w:r>
    </w:p>
    <w:p w14:paraId="42E5BFAA"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02F6BF11" w14:textId="5C8D17A5" w:rsidR="00A71742" w:rsidRDefault="383B88C4" w:rsidP="383B88C4">
      <w:pPr>
        <w:spacing w:after="0" w:line="240" w:lineRule="auto"/>
        <w:ind w:left="0" w:right="50" w:firstLine="0"/>
        <w:rPr>
          <w:rStyle w:val="Hyperlink"/>
          <w:rFonts w:ascii="Times New Roman" w:hAnsi="Times New Roman" w:cs="Times New Roman"/>
          <w:sz w:val="24"/>
          <w:szCs w:val="24"/>
          <w:u w:val="none"/>
        </w:rPr>
      </w:pPr>
      <w:r w:rsidRPr="383B88C4">
        <w:rPr>
          <w:rFonts w:ascii="Times New Roman" w:hAnsi="Times New Roman" w:cs="Times New Roman"/>
          <w:color w:val="auto"/>
          <w:sz w:val="24"/>
          <w:szCs w:val="24"/>
        </w:rPr>
        <w:t xml:space="preserve">If you require assistance, please contact a representative at (207) 621-5120.  For more information, go to </w:t>
      </w:r>
      <w:hyperlink r:id="rId18" w:history="1">
        <w:r w:rsidR="008D550F" w:rsidRPr="00FB5E41">
          <w:rPr>
            <w:rStyle w:val="Hyperlink"/>
            <w:rFonts w:ascii="Times New Roman" w:hAnsi="Times New Roman" w:cs="Times New Roman"/>
            <w:i/>
            <w:iCs/>
            <w:sz w:val="24"/>
            <w:szCs w:val="24"/>
          </w:rPr>
          <w:t>www.maine.gov/labor</w:t>
        </w:r>
      </w:hyperlink>
      <w:r w:rsidRPr="383B88C4">
        <w:rPr>
          <w:rStyle w:val="Hyperlink"/>
          <w:rFonts w:ascii="Times New Roman" w:hAnsi="Times New Roman" w:cs="Times New Roman"/>
          <w:sz w:val="24"/>
          <w:szCs w:val="24"/>
          <w:u w:val="none"/>
        </w:rPr>
        <w:t>.</w:t>
      </w:r>
    </w:p>
    <w:p w14:paraId="43C028FC" w14:textId="2BD0FDFE"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0BACC614" w14:textId="7E37A7B5"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829BEAB" w14:textId="34847FF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5A2DD20A" w14:textId="2ADFA30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607DEB67" w14:textId="59BCC088"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93313BF" w14:textId="77777777" w:rsidR="008D550F" w:rsidRDefault="008D550F" w:rsidP="383B88C4">
      <w:pPr>
        <w:spacing w:after="0" w:line="240" w:lineRule="auto"/>
        <w:ind w:left="0" w:right="50" w:firstLine="0"/>
        <w:rPr>
          <w:rStyle w:val="Hyperlink"/>
          <w:rFonts w:ascii="Times New Roman" w:hAnsi="Times New Roman" w:cs="Times New Roman"/>
          <w:b/>
          <w:bCs/>
          <w:color w:val="auto"/>
          <w:sz w:val="24"/>
          <w:szCs w:val="24"/>
          <w:u w:val="none"/>
        </w:rPr>
      </w:pPr>
    </w:p>
    <w:p w14:paraId="0BEE0C3A" w14:textId="77777777" w:rsidR="00A71742" w:rsidRDefault="00A71742" w:rsidP="004B68AB">
      <w:pPr>
        <w:spacing w:after="0" w:line="240" w:lineRule="auto"/>
        <w:ind w:left="15"/>
        <w:rPr>
          <w:rFonts w:ascii="Times New Roman" w:hAnsi="Times New Roman" w:cs="Times New Roman"/>
          <w:b/>
          <w:bCs/>
          <w:color w:val="auto"/>
          <w:sz w:val="24"/>
          <w:szCs w:val="24"/>
        </w:rPr>
      </w:pPr>
    </w:p>
    <w:p w14:paraId="1902AADA" w14:textId="6A70FEDB" w:rsidR="004B68AB" w:rsidRPr="002F0614" w:rsidRDefault="004B68AB" w:rsidP="004B68AB">
      <w:pPr>
        <w:spacing w:after="0" w:line="240" w:lineRule="auto"/>
        <w:ind w:left="15"/>
        <w:rPr>
          <w:rFonts w:ascii="Times New Roman" w:hAnsi="Times New Roman" w:cs="Times New Roman"/>
          <w:b/>
          <w:bCs/>
          <w:color w:val="auto"/>
          <w:sz w:val="24"/>
          <w:szCs w:val="24"/>
        </w:rPr>
      </w:pPr>
      <w:r w:rsidRPr="002F0614">
        <w:rPr>
          <w:rFonts w:ascii="Times New Roman" w:hAnsi="Times New Roman" w:cs="Times New Roman"/>
          <w:b/>
          <w:bCs/>
          <w:color w:val="auto"/>
          <w:sz w:val="24"/>
          <w:szCs w:val="24"/>
        </w:rPr>
        <w:lastRenderedPageBreak/>
        <w:t xml:space="preserve">GENERAL REPORTING </w:t>
      </w:r>
      <w:r>
        <w:rPr>
          <w:rFonts w:ascii="Times New Roman" w:hAnsi="Times New Roman" w:cs="Times New Roman"/>
          <w:b/>
          <w:bCs/>
          <w:color w:val="auto"/>
          <w:sz w:val="24"/>
          <w:szCs w:val="24"/>
        </w:rPr>
        <w:t>REQUIREMENTS</w:t>
      </w:r>
    </w:p>
    <w:p w14:paraId="166129AA" w14:textId="77777777" w:rsidR="004B68AB"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Reports must be completed and filed each quarter according to the following schedule:</w:t>
      </w:r>
    </w:p>
    <w:p w14:paraId="288828A4"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0A8BD2CE" w14:textId="14D35803" w:rsidR="004B68AB" w:rsidRPr="00640885" w:rsidRDefault="004B68AB" w:rsidP="004B68AB">
      <w:pPr>
        <w:tabs>
          <w:tab w:val="center" w:pos="640"/>
          <w:tab w:val="center" w:pos="2600"/>
          <w:tab w:val="center" w:pos="4640"/>
        </w:tabs>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Pr="00252B3A">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 xml:space="preserve">Quarter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Period Covered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Due Date</w:t>
      </w:r>
    </w:p>
    <w:p w14:paraId="3122D74B" w14:textId="77777777" w:rsidR="004B68AB" w:rsidRPr="00252B3A" w:rsidRDefault="004B68AB" w:rsidP="004B68AB">
      <w:pPr>
        <w:spacing w:after="0" w:line="240" w:lineRule="auto"/>
        <w:ind w:left="2890" w:right="49" w:firstLine="0"/>
        <w:rPr>
          <w:rFonts w:ascii="Times New Roman" w:hAnsi="Times New Roman" w:cs="Times New Roman"/>
          <w:color w:val="auto"/>
          <w:sz w:val="24"/>
          <w:szCs w:val="24"/>
        </w:rPr>
      </w:pPr>
      <w:r>
        <w:rPr>
          <w:rFonts w:ascii="Times New Roman" w:hAnsi="Times New Roman" w:cs="Times New Roman"/>
          <w:color w:val="auto"/>
          <w:sz w:val="24"/>
          <w:szCs w:val="24"/>
        </w:rPr>
        <w:t>Quarter 1………...</w:t>
      </w:r>
      <w:r w:rsidRPr="00252B3A">
        <w:rPr>
          <w:rFonts w:ascii="Times New Roman" w:hAnsi="Times New Roman" w:cs="Times New Roman"/>
          <w:color w:val="auto"/>
          <w:sz w:val="24"/>
          <w:szCs w:val="24"/>
        </w:rPr>
        <w:t>01-01</w:t>
      </w:r>
      <w:r>
        <w:rPr>
          <w:rFonts w:ascii="Times New Roman" w:hAnsi="Times New Roman" w:cs="Times New Roman"/>
          <w:color w:val="auto"/>
          <w:sz w:val="24"/>
          <w:szCs w:val="24"/>
        </w:rPr>
        <w:t xml:space="preserve"> to 03-31…………</w:t>
      </w:r>
      <w:r w:rsidRPr="00252B3A">
        <w:rPr>
          <w:rFonts w:ascii="Times New Roman" w:hAnsi="Times New Roman" w:cs="Times New Roman"/>
          <w:color w:val="auto"/>
          <w:sz w:val="24"/>
          <w:szCs w:val="24"/>
        </w:rPr>
        <w:t>04-30</w:t>
      </w:r>
    </w:p>
    <w:p w14:paraId="20AA2367"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2………...</w:t>
      </w:r>
      <w:r w:rsidRPr="00252B3A">
        <w:rPr>
          <w:rFonts w:ascii="Times New Roman" w:hAnsi="Times New Roman" w:cs="Times New Roman"/>
          <w:color w:val="auto"/>
          <w:sz w:val="24"/>
          <w:szCs w:val="24"/>
        </w:rPr>
        <w:t>04-01 to 06</w:t>
      </w:r>
      <w:r>
        <w:rPr>
          <w:rFonts w:ascii="Times New Roman" w:hAnsi="Times New Roman" w:cs="Times New Roman"/>
          <w:color w:val="auto"/>
          <w:sz w:val="24"/>
          <w:szCs w:val="24"/>
        </w:rPr>
        <w:t>-30…………</w:t>
      </w:r>
      <w:r w:rsidRPr="00252B3A">
        <w:rPr>
          <w:rFonts w:ascii="Times New Roman" w:hAnsi="Times New Roman" w:cs="Times New Roman"/>
          <w:color w:val="auto"/>
          <w:sz w:val="24"/>
          <w:szCs w:val="24"/>
        </w:rPr>
        <w:t>07-31</w:t>
      </w:r>
    </w:p>
    <w:p w14:paraId="3A1CE103"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3………...07-01 to 09-30…………</w:t>
      </w:r>
      <w:r w:rsidRPr="00252B3A">
        <w:rPr>
          <w:rFonts w:ascii="Times New Roman" w:hAnsi="Times New Roman" w:cs="Times New Roman"/>
          <w:color w:val="auto"/>
          <w:sz w:val="24"/>
          <w:szCs w:val="24"/>
        </w:rPr>
        <w:t>10-31</w:t>
      </w:r>
    </w:p>
    <w:p w14:paraId="00F10B95"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4………...10-01 to 12-31…………</w:t>
      </w:r>
      <w:r w:rsidRPr="00252B3A">
        <w:rPr>
          <w:rFonts w:ascii="Times New Roman" w:hAnsi="Times New Roman" w:cs="Times New Roman"/>
          <w:color w:val="auto"/>
          <w:sz w:val="24"/>
          <w:szCs w:val="24"/>
        </w:rPr>
        <w:t>01-31</w:t>
      </w:r>
    </w:p>
    <w:p w14:paraId="3A55FE4A" w14:textId="77777777" w:rsidR="004B68AB" w:rsidRDefault="004B68AB" w:rsidP="004B68AB">
      <w:pPr>
        <w:spacing w:after="0" w:line="240" w:lineRule="auto"/>
        <w:ind w:left="15"/>
        <w:rPr>
          <w:rFonts w:ascii="Times New Roman" w:hAnsi="Times New Roman" w:cs="Times New Roman"/>
          <w:b/>
          <w:color w:val="auto"/>
          <w:sz w:val="24"/>
          <w:szCs w:val="24"/>
          <w:u w:color="221F1F"/>
        </w:rPr>
      </w:pPr>
    </w:p>
    <w:p w14:paraId="78667A55" w14:textId="6A3E6A8F" w:rsidR="004B68AB" w:rsidRDefault="383B88C4" w:rsidP="004B68AB">
      <w:pPr>
        <w:spacing w:after="0" w:line="240" w:lineRule="auto"/>
        <w:ind w:left="15"/>
        <w:rPr>
          <w:rFonts w:ascii="Times New Roman" w:hAnsi="Times New Roman" w:cs="Times New Roman"/>
          <w:color w:val="auto"/>
          <w:sz w:val="24"/>
          <w:szCs w:val="24"/>
        </w:rPr>
      </w:pPr>
      <w:r w:rsidRPr="383B88C4">
        <w:rPr>
          <w:rFonts w:ascii="Times New Roman" w:hAnsi="Times New Roman" w:cs="Times New Roman"/>
          <w:b/>
          <w:bCs/>
          <w:color w:val="auto"/>
          <w:sz w:val="24"/>
          <w:szCs w:val="24"/>
        </w:rPr>
        <w:t>Note:</w:t>
      </w:r>
      <w:r w:rsidRPr="383B88C4">
        <w:rPr>
          <w:rFonts w:ascii="Times New Roman" w:hAnsi="Times New Roman" w:cs="Times New Roman"/>
          <w:color w:val="auto"/>
          <w:sz w:val="24"/>
          <w:szCs w:val="24"/>
        </w:rPr>
        <w:t xml:space="preserve">  A report must be filed each quarter, even if you had no unemployment contributions or paid no wages for that period.  If you are submitting reports manually, each page submitted must have your UC Employer Account Number clearly printed at or near the top of the page.  Do not write notes on wage listing pages.  When using a paid preparer or payroll processor, enter their FEIN and Maine payroll processor license number in the designated fields.</w:t>
      </w:r>
    </w:p>
    <w:p w14:paraId="0E6FF78F"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7878D2FB" w14:textId="77777777" w:rsidR="004B68AB" w:rsidRPr="00252B3A"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If you have questions regarding unemployment insurance status, determination of contribution rates or general unemployment insurance information, call the Maine Department of Labor at (207) 621-5120, or (844) 754-3508.</w:t>
      </w:r>
    </w:p>
    <w:p w14:paraId="4E42E390" w14:textId="77777777" w:rsidR="004B68AB" w:rsidRDefault="004B68AB" w:rsidP="004B68AB">
      <w:pPr>
        <w:spacing w:after="0" w:line="240" w:lineRule="auto"/>
        <w:ind w:left="15"/>
        <w:rPr>
          <w:rFonts w:ascii="Times New Roman" w:hAnsi="Times New Roman" w:cs="Times New Roman"/>
          <w:b/>
          <w:color w:val="auto"/>
          <w:sz w:val="24"/>
          <w:szCs w:val="24"/>
        </w:rPr>
      </w:pPr>
    </w:p>
    <w:p w14:paraId="7720F93B" w14:textId="454199D2" w:rsidR="004B68AB" w:rsidRDefault="004B68AB" w:rsidP="004B68AB">
      <w:pPr>
        <w:spacing w:after="0" w:line="240" w:lineRule="auto"/>
        <w:ind w:left="15"/>
        <w:rPr>
          <w:rFonts w:ascii="Times New Roman" w:hAnsi="Times New Roman" w:cs="Times New Roman"/>
          <w:color w:val="auto"/>
          <w:sz w:val="24"/>
          <w:szCs w:val="24"/>
        </w:rPr>
      </w:pPr>
      <w:r w:rsidRPr="00981CEE">
        <w:rPr>
          <w:rFonts w:ascii="Times New Roman" w:hAnsi="Times New Roman" w:cs="Times New Roman"/>
          <w:b/>
          <w:color w:val="auto"/>
          <w:sz w:val="24"/>
          <w:szCs w:val="24"/>
        </w:rPr>
        <w:t>Interest and Penalties</w:t>
      </w:r>
      <w:r>
        <w:rPr>
          <w:rFonts w:ascii="Times New Roman" w:hAnsi="Times New Roman" w:cs="Times New Roman"/>
          <w:b/>
          <w:color w:val="auto"/>
          <w:sz w:val="24"/>
          <w:szCs w:val="24"/>
        </w:rPr>
        <w:t xml:space="preserve"> </w:t>
      </w:r>
      <w:r w:rsidRPr="00252B3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981CEE">
        <w:rPr>
          <w:rFonts w:ascii="Times New Roman" w:hAnsi="Times New Roman" w:cs="Times New Roman"/>
          <w:color w:val="auto"/>
          <w:sz w:val="24"/>
          <w:szCs w:val="24"/>
        </w:rPr>
        <w:t>Beginning January 1, 20</w:t>
      </w:r>
      <w:r>
        <w:rPr>
          <w:rFonts w:ascii="Times New Roman" w:hAnsi="Times New Roman" w:cs="Times New Roman"/>
          <w:color w:val="auto"/>
          <w:sz w:val="24"/>
          <w:szCs w:val="24"/>
        </w:rPr>
        <w:t>2</w:t>
      </w:r>
      <w:r w:rsidR="00DA52E6">
        <w:rPr>
          <w:rFonts w:ascii="Times New Roman" w:hAnsi="Times New Roman" w:cs="Times New Roman"/>
          <w:color w:val="auto"/>
          <w:sz w:val="24"/>
          <w:szCs w:val="24"/>
        </w:rPr>
        <w:t>3</w:t>
      </w:r>
      <w:r w:rsidRPr="00981CEE">
        <w:rPr>
          <w:rFonts w:ascii="Times New Roman" w:hAnsi="Times New Roman" w:cs="Times New Roman"/>
          <w:color w:val="auto"/>
          <w:sz w:val="24"/>
          <w:szCs w:val="24"/>
        </w:rPr>
        <w:t xml:space="preserve">, the interest rate is </w:t>
      </w:r>
      <w:r w:rsidR="00DA52E6">
        <w:rPr>
          <w:rFonts w:ascii="Times New Roman" w:hAnsi="Times New Roman" w:cs="Times New Roman"/>
          <w:color w:val="auto"/>
          <w:sz w:val="24"/>
          <w:szCs w:val="24"/>
        </w:rPr>
        <w:t>7</w:t>
      </w:r>
      <w:r w:rsidRPr="00981CEE">
        <w:rPr>
          <w:rFonts w:ascii="Times New Roman" w:hAnsi="Times New Roman" w:cs="Times New Roman"/>
          <w:color w:val="auto"/>
          <w:sz w:val="24"/>
          <w:szCs w:val="24"/>
        </w:rPr>
        <w:t>% per annum, compounded monthly.  The penalty for failure to pay unemployment contributions on time is 1% per month up to a maximum of 25% of contributions due.  The penalty for failure to file a report on time is 10% of the tax liability or $25, whichever is greater.  If the report is filed more than 60 days after demand, the penalty is the greater of $25 or 25% of the amount due.</w:t>
      </w:r>
      <w:r w:rsidRPr="00252B3A">
        <w:rPr>
          <w:rFonts w:ascii="Times New Roman" w:hAnsi="Times New Roman" w:cs="Times New Roman"/>
          <w:color w:val="auto"/>
          <w:sz w:val="24"/>
          <w:szCs w:val="24"/>
        </w:rPr>
        <w:t xml:space="preserve">  </w:t>
      </w:r>
    </w:p>
    <w:p w14:paraId="5394E1D6" w14:textId="77777777" w:rsidR="004B68AB" w:rsidRDefault="004B68AB" w:rsidP="00AC40DF">
      <w:pPr>
        <w:spacing w:after="0" w:line="240" w:lineRule="auto"/>
        <w:rPr>
          <w:rFonts w:ascii="Times New Roman" w:hAnsi="Times New Roman" w:cs="Times New Roman"/>
          <w:b/>
          <w:bCs/>
          <w:color w:val="auto"/>
          <w:sz w:val="24"/>
          <w:szCs w:val="24"/>
        </w:rPr>
      </w:pPr>
    </w:p>
    <w:p w14:paraId="0EF646B1" w14:textId="77777777" w:rsidR="004B68AB" w:rsidRDefault="004B68AB" w:rsidP="00AC40DF">
      <w:pPr>
        <w:spacing w:after="0" w:line="240" w:lineRule="auto"/>
        <w:rPr>
          <w:rFonts w:ascii="Times New Roman" w:hAnsi="Times New Roman" w:cs="Times New Roman"/>
          <w:b/>
          <w:bCs/>
          <w:color w:val="auto"/>
          <w:sz w:val="24"/>
          <w:szCs w:val="24"/>
        </w:rPr>
      </w:pPr>
    </w:p>
    <w:p w14:paraId="7570D3EB" w14:textId="11A8ACB5" w:rsidR="004B2618" w:rsidRPr="00A0728D" w:rsidRDefault="004B2618" w:rsidP="00AC40DF">
      <w:pPr>
        <w:spacing w:after="0" w:line="240" w:lineRule="auto"/>
        <w:rPr>
          <w:rFonts w:ascii="Times New Roman" w:hAnsi="Times New Roman" w:cs="Times New Roman"/>
          <w:b/>
          <w:bCs/>
          <w:color w:val="auto"/>
          <w:sz w:val="24"/>
          <w:szCs w:val="24"/>
        </w:rPr>
      </w:pPr>
      <w:r w:rsidRPr="00A0728D">
        <w:rPr>
          <w:rFonts w:ascii="Times New Roman" w:hAnsi="Times New Roman" w:cs="Times New Roman"/>
          <w:b/>
          <w:bCs/>
          <w:color w:val="auto"/>
          <w:sz w:val="24"/>
          <w:szCs w:val="24"/>
        </w:rPr>
        <w:t>REPORTING REQUIREMENTS</w:t>
      </w:r>
      <w:r w:rsidR="00BA4C80">
        <w:rPr>
          <w:rFonts w:ascii="Times New Roman" w:hAnsi="Times New Roman" w:cs="Times New Roman"/>
          <w:b/>
          <w:bCs/>
          <w:color w:val="auto"/>
          <w:sz w:val="24"/>
          <w:szCs w:val="24"/>
        </w:rPr>
        <w:t xml:space="preserve"> FOR SEASONAL EMPLOYERS</w:t>
      </w:r>
    </w:p>
    <w:p w14:paraId="482B97CC" w14:textId="12444C88" w:rsidR="00BA4C80" w:rsidRDefault="00193918" w:rsidP="00AC40DF">
      <w:pPr>
        <w:spacing w:after="0" w:line="240" w:lineRule="auto"/>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have </w:t>
      </w:r>
      <w:r w:rsidR="00EE60F7" w:rsidRPr="00252B3A">
        <w:rPr>
          <w:rFonts w:ascii="Times New Roman" w:hAnsi="Times New Roman" w:cs="Times New Roman"/>
          <w:color w:val="auto"/>
          <w:sz w:val="24"/>
          <w:szCs w:val="24"/>
        </w:rPr>
        <w:t xml:space="preserve">received a </w:t>
      </w:r>
      <w:r w:rsidR="00BA4C80">
        <w:rPr>
          <w:rFonts w:ascii="Times New Roman" w:hAnsi="Times New Roman" w:cs="Times New Roman"/>
          <w:color w:val="auto"/>
          <w:sz w:val="24"/>
          <w:szCs w:val="24"/>
        </w:rPr>
        <w:t>notice</w:t>
      </w:r>
      <w:r w:rsidR="00BA4C80" w:rsidRPr="00252B3A">
        <w:rPr>
          <w:rFonts w:ascii="Times New Roman" w:hAnsi="Times New Roman" w:cs="Times New Roman"/>
          <w:color w:val="auto"/>
          <w:sz w:val="24"/>
          <w:szCs w:val="24"/>
        </w:rPr>
        <w:t xml:space="preserve"> </w:t>
      </w:r>
      <w:r w:rsidR="00EE60F7" w:rsidRPr="00252B3A">
        <w:rPr>
          <w:rFonts w:ascii="Times New Roman" w:hAnsi="Times New Roman" w:cs="Times New Roman"/>
          <w:color w:val="auto"/>
          <w:sz w:val="24"/>
          <w:szCs w:val="24"/>
        </w:rPr>
        <w:t xml:space="preserve">from the Bureau of Unemployment Compensation, </w:t>
      </w:r>
      <w:r w:rsidR="00DD622F">
        <w:rPr>
          <w:rFonts w:ascii="Times New Roman" w:hAnsi="Times New Roman" w:cs="Times New Roman"/>
          <w:color w:val="auto"/>
          <w:sz w:val="24"/>
          <w:szCs w:val="24"/>
        </w:rPr>
        <w:t>Tax</w:t>
      </w:r>
      <w:r w:rsidR="00EE60F7" w:rsidRPr="00252B3A">
        <w:rPr>
          <w:rFonts w:ascii="Times New Roman" w:hAnsi="Times New Roman" w:cs="Times New Roman"/>
          <w:color w:val="auto"/>
          <w:sz w:val="24"/>
          <w:szCs w:val="24"/>
        </w:rPr>
        <w:t xml:space="preserve"> </w:t>
      </w:r>
      <w:r w:rsidR="005755DF">
        <w:rPr>
          <w:rFonts w:ascii="Times New Roman" w:hAnsi="Times New Roman" w:cs="Times New Roman"/>
          <w:color w:val="auto"/>
          <w:sz w:val="24"/>
          <w:szCs w:val="24"/>
        </w:rPr>
        <w:t>D</w:t>
      </w:r>
      <w:r w:rsidR="00EE60F7" w:rsidRPr="00252B3A">
        <w:rPr>
          <w:rFonts w:ascii="Times New Roman" w:hAnsi="Times New Roman" w:cs="Times New Roman"/>
          <w:color w:val="auto"/>
          <w:sz w:val="24"/>
          <w:szCs w:val="24"/>
        </w:rPr>
        <w:t xml:space="preserve">ivision </w:t>
      </w:r>
      <w:r w:rsidR="00974940">
        <w:rPr>
          <w:rFonts w:ascii="Times New Roman" w:hAnsi="Times New Roman" w:cs="Times New Roman"/>
          <w:color w:val="auto"/>
          <w:sz w:val="24"/>
          <w:szCs w:val="24"/>
        </w:rPr>
        <w:t>indicating that you have been determined a</w:t>
      </w:r>
      <w:r w:rsidR="005755DF">
        <w:rPr>
          <w:rFonts w:ascii="Times New Roman" w:hAnsi="Times New Roman" w:cs="Times New Roman"/>
          <w:color w:val="auto"/>
          <w:sz w:val="24"/>
          <w:szCs w:val="24"/>
        </w:rPr>
        <w:t>s a</w:t>
      </w:r>
      <w:r w:rsidR="00EE60F7"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seasonal employer, you </w:t>
      </w:r>
      <w:r w:rsidR="005755DF">
        <w:rPr>
          <w:rFonts w:ascii="Times New Roman" w:hAnsi="Times New Roman" w:cs="Times New Roman"/>
          <w:color w:val="auto"/>
          <w:sz w:val="24"/>
          <w:szCs w:val="24"/>
        </w:rPr>
        <w:t>will have</w:t>
      </w:r>
      <w:r w:rsidR="005755DF"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been assigned two Employer Account Numbers (EANs)</w:t>
      </w:r>
      <w:r w:rsidR="00BA4C80">
        <w:rPr>
          <w:rFonts w:ascii="Times New Roman" w:hAnsi="Times New Roman" w:cs="Times New Roman"/>
          <w:color w:val="auto"/>
          <w:sz w:val="24"/>
          <w:szCs w:val="24"/>
        </w:rPr>
        <w:t xml:space="preserve">: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Seasonal EAN and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Non-Seasonal EAN.</w:t>
      </w:r>
    </w:p>
    <w:p w14:paraId="240E9A49" w14:textId="77777777" w:rsidR="00BA4C80" w:rsidRDefault="00BA4C80" w:rsidP="00BA4C80">
      <w:pPr>
        <w:spacing w:after="0" w:line="240" w:lineRule="auto"/>
        <w:ind w:left="0" w:firstLine="0"/>
        <w:rPr>
          <w:rFonts w:ascii="Times New Roman" w:hAnsi="Times New Roman" w:cs="Times New Roman"/>
          <w:color w:val="auto"/>
          <w:sz w:val="24"/>
          <w:szCs w:val="24"/>
        </w:rPr>
      </w:pPr>
    </w:p>
    <w:p w14:paraId="0ECDA0E2" w14:textId="59AC1827" w:rsidR="00EC025A" w:rsidRPr="00252B3A" w:rsidRDefault="00BA4C80" w:rsidP="00A0728D">
      <w:pPr>
        <w:spacing w:after="0" w:line="240" w:lineRule="auto"/>
        <w:ind w:left="0" w:firstLine="0"/>
        <w:rPr>
          <w:rFonts w:ascii="Times New Roman" w:hAnsi="Times New Roman" w:cs="Times New Roman"/>
          <w:b/>
          <w:color w:val="auto"/>
          <w:sz w:val="24"/>
          <w:szCs w:val="24"/>
        </w:rPr>
      </w:pPr>
      <w:r>
        <w:rPr>
          <w:rFonts w:ascii="Times New Roman" w:hAnsi="Times New Roman" w:cs="Times New Roman"/>
          <w:color w:val="auto"/>
          <w:sz w:val="24"/>
          <w:szCs w:val="24"/>
        </w:rPr>
        <w:t>Using the EANs mentioned above, b</w:t>
      </w:r>
      <w:r w:rsidRPr="00252B3A">
        <w:rPr>
          <w:rFonts w:ascii="Times New Roman" w:hAnsi="Times New Roman" w:cs="Times New Roman"/>
          <w:color w:val="auto"/>
          <w:sz w:val="24"/>
          <w:szCs w:val="24"/>
        </w:rPr>
        <w:t>usinesses are required to file</w:t>
      </w:r>
      <w:r>
        <w:rPr>
          <w:rFonts w:ascii="Times New Roman" w:hAnsi="Times New Roman" w:cs="Times New Roman"/>
          <w:color w:val="auto"/>
          <w:sz w:val="24"/>
          <w:szCs w:val="24"/>
        </w:rPr>
        <w:t xml:space="preserve"> </w:t>
      </w:r>
      <w:r w:rsidRPr="002F0614">
        <w:rPr>
          <w:rFonts w:ascii="Times New Roman" w:hAnsi="Times New Roman" w:cs="Times New Roman"/>
          <w:b/>
          <w:bCs/>
          <w:color w:val="auto"/>
          <w:sz w:val="24"/>
          <w:szCs w:val="24"/>
        </w:rPr>
        <w:t>separate</w:t>
      </w:r>
      <w:r>
        <w:rPr>
          <w:rFonts w:ascii="Times New Roman" w:hAnsi="Times New Roman" w:cs="Times New Roman"/>
          <w:b/>
          <w:bCs/>
          <w:color w:val="auto"/>
          <w:sz w:val="24"/>
          <w:szCs w:val="24"/>
        </w:rPr>
        <w:t xml:space="preserve"> seasonal and non-seasonal</w:t>
      </w:r>
      <w:r w:rsidRPr="002F0614">
        <w:rPr>
          <w:rFonts w:ascii="Times New Roman" w:hAnsi="Times New Roman" w:cs="Times New Roman"/>
          <w:b/>
          <w:bCs/>
          <w:color w:val="auto"/>
          <w:sz w:val="24"/>
          <w:szCs w:val="24"/>
        </w:rPr>
        <w:t xml:space="preserve"> Quarterly Tax and Wage Reports every</w:t>
      </w:r>
      <w:r w:rsidRPr="00640885">
        <w:rPr>
          <w:rFonts w:ascii="Times New Roman" w:hAnsi="Times New Roman" w:cs="Times New Roman"/>
          <w:b/>
          <w:bCs/>
          <w:color w:val="auto"/>
          <w:sz w:val="24"/>
          <w:szCs w:val="24"/>
        </w:rPr>
        <w:t xml:space="preserve"> quarter</w:t>
      </w:r>
      <w:r w:rsidRPr="00252B3A">
        <w:rPr>
          <w:rFonts w:ascii="Times New Roman" w:hAnsi="Times New Roman" w:cs="Times New Roman"/>
          <w:color w:val="auto"/>
          <w:sz w:val="24"/>
          <w:szCs w:val="24"/>
        </w:rPr>
        <w:t>. </w:t>
      </w:r>
      <w:r>
        <w:rPr>
          <w:rFonts w:ascii="Times New Roman" w:hAnsi="Times New Roman" w:cs="Times New Roman"/>
          <w:color w:val="auto"/>
          <w:sz w:val="24"/>
          <w:szCs w:val="24"/>
        </w:rPr>
        <w:t>T</w:t>
      </w:r>
      <w:r w:rsidR="00193918" w:rsidRPr="00252B3A">
        <w:rPr>
          <w:rFonts w:ascii="Times New Roman" w:hAnsi="Times New Roman" w:cs="Times New Roman"/>
          <w:color w:val="auto"/>
          <w:sz w:val="24"/>
          <w:szCs w:val="24"/>
        </w:rPr>
        <w:t xml:space="preserve">ax rate for both accounts will be the same. Seasonal businesses must file reports indicating zero wages for quarters in which they have no activity </w:t>
      </w:r>
      <w:r w:rsidR="00B43062" w:rsidRPr="00252B3A">
        <w:rPr>
          <w:rFonts w:ascii="Times New Roman" w:hAnsi="Times New Roman" w:cs="Times New Roman"/>
          <w:color w:val="auto"/>
          <w:sz w:val="24"/>
          <w:szCs w:val="24"/>
        </w:rPr>
        <w:t xml:space="preserve">under both </w:t>
      </w:r>
      <w:r w:rsidR="00974940">
        <w:rPr>
          <w:rFonts w:ascii="Times New Roman" w:hAnsi="Times New Roman" w:cs="Times New Roman"/>
          <w:color w:val="auto"/>
          <w:sz w:val="24"/>
          <w:szCs w:val="24"/>
        </w:rPr>
        <w:t>the</w:t>
      </w:r>
      <w:r w:rsidR="00E67467">
        <w:rPr>
          <w:rFonts w:ascii="Times New Roman" w:hAnsi="Times New Roman" w:cs="Times New Roman"/>
          <w:color w:val="auto"/>
          <w:sz w:val="24"/>
          <w:szCs w:val="24"/>
        </w:rPr>
        <w:t xml:space="preserve"> </w:t>
      </w:r>
      <w:r w:rsidR="00B43062" w:rsidRPr="00252B3A">
        <w:rPr>
          <w:rFonts w:ascii="Times New Roman" w:hAnsi="Times New Roman" w:cs="Times New Roman"/>
          <w:color w:val="auto"/>
          <w:sz w:val="24"/>
          <w:szCs w:val="24"/>
        </w:rPr>
        <w:t>Seasonal and Non-Seasonal EAN</w:t>
      </w:r>
      <w:r w:rsidR="00193918" w:rsidRPr="00252B3A">
        <w:rPr>
          <w:rFonts w:ascii="Times New Roman" w:hAnsi="Times New Roman" w:cs="Times New Roman"/>
          <w:color w:val="auto"/>
          <w:sz w:val="24"/>
          <w:szCs w:val="24"/>
        </w:rPr>
        <w:t>.</w:t>
      </w:r>
    </w:p>
    <w:p w14:paraId="01A1BD32" w14:textId="7EF8F7F9" w:rsidR="00C86BF6" w:rsidRDefault="00C86BF6" w:rsidP="00AC40DF">
      <w:pPr>
        <w:spacing w:after="0" w:line="240" w:lineRule="auto"/>
        <w:ind w:left="15"/>
        <w:rPr>
          <w:rFonts w:ascii="Times New Roman" w:hAnsi="Times New Roman" w:cs="Times New Roman"/>
          <w:b/>
          <w:color w:val="auto"/>
          <w:sz w:val="24"/>
          <w:szCs w:val="24"/>
        </w:rPr>
      </w:pPr>
    </w:p>
    <w:p w14:paraId="304E0A03" w14:textId="77777777" w:rsidR="001E62D2" w:rsidRDefault="001E62D2" w:rsidP="00AC40DF">
      <w:pPr>
        <w:spacing w:after="0" w:line="240" w:lineRule="auto"/>
        <w:ind w:left="15"/>
        <w:rPr>
          <w:rFonts w:ascii="Times New Roman" w:hAnsi="Times New Roman" w:cs="Times New Roman"/>
          <w:b/>
          <w:color w:val="auto"/>
          <w:sz w:val="24"/>
          <w:szCs w:val="24"/>
        </w:rPr>
      </w:pPr>
    </w:p>
    <w:p w14:paraId="34E3D865" w14:textId="77777777" w:rsidR="00EC025A" w:rsidRPr="00252B3A" w:rsidRDefault="00EC025A" w:rsidP="00AC40DF">
      <w:pPr>
        <w:spacing w:after="0" w:line="240" w:lineRule="auto"/>
        <w:ind w:left="15"/>
        <w:rPr>
          <w:rFonts w:ascii="Times New Roman" w:hAnsi="Times New Roman" w:cs="Times New Roman"/>
          <w:b/>
          <w:color w:val="auto"/>
          <w:sz w:val="24"/>
          <w:szCs w:val="24"/>
        </w:rPr>
      </w:pPr>
      <w:r w:rsidRPr="00252B3A">
        <w:rPr>
          <w:rFonts w:ascii="Times New Roman" w:hAnsi="Times New Roman" w:cs="Times New Roman"/>
          <w:b/>
          <w:color w:val="auto"/>
          <w:sz w:val="24"/>
          <w:szCs w:val="24"/>
        </w:rPr>
        <w:t>BUSINESS CHANGE NOTIFICATION</w:t>
      </w:r>
    </w:p>
    <w:p w14:paraId="7690EA01" w14:textId="407EE1CC" w:rsidR="004B68AB" w:rsidRDefault="51A0D7D8" w:rsidP="00AC40DF">
      <w:pPr>
        <w:spacing w:after="0" w:line="240" w:lineRule="auto"/>
        <w:ind w:left="15"/>
        <w:jc w:val="left"/>
        <w:rPr>
          <w:rFonts w:ascii="Times New Roman" w:hAnsi="Times New Roman" w:cs="Times New Roman"/>
          <w:color w:val="auto"/>
          <w:sz w:val="24"/>
          <w:szCs w:val="24"/>
        </w:rPr>
      </w:pPr>
      <w:r w:rsidRPr="51A0D7D8">
        <w:rPr>
          <w:rFonts w:ascii="Times New Roman" w:hAnsi="Times New Roman" w:cs="Times New Roman"/>
          <w:color w:val="auto"/>
          <w:sz w:val="24"/>
          <w:szCs w:val="24"/>
        </w:rPr>
        <w:t xml:space="preserve">If there has been a change to the business name, address or telephone number or if the business has terminated, complete the Business Change Notification </w:t>
      </w:r>
      <w:hyperlink r:id="rId19">
        <w:r w:rsidRPr="51A0D7D8">
          <w:rPr>
            <w:rStyle w:val="Hyperlink"/>
            <w:rFonts w:ascii="Times New Roman" w:hAnsi="Times New Roman" w:cs="Times New Roman"/>
            <w:i/>
            <w:iCs/>
            <w:sz w:val="22"/>
          </w:rPr>
          <w:t>https://www.maine.gov/unemployment/taxpublications</w:t>
        </w:r>
      </w:hyperlink>
      <w:r w:rsidRPr="51A0D7D8">
        <w:rPr>
          <w:rFonts w:ascii="Times New Roman" w:hAnsi="Times New Roman" w:cs="Times New Roman"/>
          <w:color w:val="auto"/>
          <w:sz w:val="24"/>
          <w:szCs w:val="24"/>
        </w:rPr>
        <w:t xml:space="preserve">. </w:t>
      </w:r>
    </w:p>
    <w:p w14:paraId="08E9C489" w14:textId="77777777" w:rsidR="004B68AB" w:rsidRDefault="004B68AB" w:rsidP="00AC40DF">
      <w:pPr>
        <w:spacing w:after="0" w:line="240" w:lineRule="auto"/>
        <w:ind w:left="15"/>
        <w:jc w:val="left"/>
        <w:rPr>
          <w:rFonts w:ascii="Times New Roman" w:hAnsi="Times New Roman" w:cs="Times New Roman"/>
          <w:color w:val="auto"/>
          <w:sz w:val="24"/>
          <w:szCs w:val="24"/>
        </w:rPr>
      </w:pPr>
    </w:p>
    <w:p w14:paraId="23F15B22" w14:textId="306E0CB2" w:rsidR="00EC025A" w:rsidRPr="00252B3A" w:rsidRDefault="00EC025A" w:rsidP="00AC40DF">
      <w:pPr>
        <w:spacing w:after="0" w:line="240" w:lineRule="auto"/>
        <w:ind w:left="15"/>
        <w:jc w:val="left"/>
        <w:rPr>
          <w:rFonts w:ascii="Times New Roman" w:hAnsi="Times New Roman" w:cs="Times New Roman"/>
          <w:color w:val="auto"/>
          <w:sz w:val="24"/>
          <w:szCs w:val="24"/>
        </w:rPr>
      </w:pPr>
      <w:r w:rsidRPr="00252B3A">
        <w:rPr>
          <w:rFonts w:ascii="Times New Roman" w:hAnsi="Times New Roman" w:cs="Times New Roman"/>
          <w:b/>
          <w:color w:val="auto"/>
          <w:sz w:val="24"/>
          <w:szCs w:val="24"/>
        </w:rPr>
        <w:t>Do not make changes on Form ME UC-1.</w:t>
      </w:r>
      <w:r w:rsidRPr="00252B3A">
        <w:rPr>
          <w:rFonts w:ascii="Times New Roman" w:hAnsi="Times New Roman" w:cs="Times New Roman"/>
          <w:color w:val="auto"/>
          <w:sz w:val="24"/>
          <w:szCs w:val="24"/>
        </w:rPr>
        <w:t xml:space="preserve"> </w:t>
      </w:r>
    </w:p>
    <w:p w14:paraId="7D41EE6B" w14:textId="40151007" w:rsidR="00C86BF6" w:rsidRDefault="00C86BF6" w:rsidP="00AC40DF">
      <w:pPr>
        <w:spacing w:after="0" w:line="240" w:lineRule="auto"/>
        <w:ind w:left="0" w:firstLine="0"/>
        <w:rPr>
          <w:rFonts w:ascii="Times New Roman" w:hAnsi="Times New Roman" w:cs="Times New Roman"/>
          <w:b/>
          <w:color w:val="auto"/>
          <w:sz w:val="24"/>
          <w:szCs w:val="24"/>
        </w:rPr>
      </w:pPr>
    </w:p>
    <w:p w14:paraId="0314AD78"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6476DE" w14:textId="77777777" w:rsidR="00AC40DF" w:rsidRDefault="00EC025A" w:rsidP="00AC40DF">
      <w:pPr>
        <w:spacing w:after="0" w:line="240" w:lineRule="auto"/>
        <w:ind w:left="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NEW HIRE REPORTING REQUIREMENTS</w:t>
      </w:r>
    </w:p>
    <w:p w14:paraId="1EA35A8B" w14:textId="77777777" w:rsidR="00BA4C80"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report certain information to the Department of Health and Human Services (“DHHS”) within seven days of the date an employee is newly hired, rehired or terminated.  Employers are also required to report the hiring of an independent contractor when reimbursement is anticipated to equal or exceed $2,500.  </w:t>
      </w:r>
    </w:p>
    <w:p w14:paraId="756966A4" w14:textId="77777777" w:rsidR="00BA4C80" w:rsidRDefault="00BA4C80" w:rsidP="00AC40DF">
      <w:pPr>
        <w:spacing w:after="0" w:line="240" w:lineRule="auto"/>
        <w:ind w:left="0" w:firstLine="0"/>
        <w:rPr>
          <w:rFonts w:ascii="Times New Roman" w:hAnsi="Times New Roman" w:cs="Times New Roman"/>
          <w:color w:val="auto"/>
          <w:sz w:val="24"/>
          <w:szCs w:val="24"/>
        </w:rPr>
      </w:pPr>
    </w:p>
    <w:p w14:paraId="429E8345" w14:textId="19B784E6" w:rsidR="00BA4C80" w:rsidRDefault="383B88C4" w:rsidP="00AC40DF">
      <w:pPr>
        <w:spacing w:after="0" w:line="240" w:lineRule="auto"/>
        <w:ind w:left="0" w:firstLine="0"/>
        <w:rPr>
          <w:rFonts w:ascii="Times New Roman" w:hAnsi="Times New Roman" w:cs="Times New Roman"/>
          <w:color w:val="auto"/>
          <w:sz w:val="24"/>
          <w:szCs w:val="24"/>
        </w:rPr>
      </w:pPr>
      <w:r w:rsidRPr="383B88C4">
        <w:rPr>
          <w:rFonts w:ascii="Times New Roman" w:hAnsi="Times New Roman" w:cs="Times New Roman"/>
          <w:color w:val="auto"/>
          <w:sz w:val="24"/>
          <w:szCs w:val="24"/>
        </w:rPr>
        <w:lastRenderedPageBreak/>
        <w:t>Employers must report the employee’s full name, address, Social Security Number (SSN), date of birth and date of hire, rehire or termination, the most recent date that services for remuneration were first performed. The employer’s name, address, telephone number, UC Employer Account Number and Federal Employers Identification Number (FEIN) are also required.</w:t>
      </w:r>
    </w:p>
    <w:p w14:paraId="36EA2CE5" w14:textId="77777777" w:rsidR="004B68AB" w:rsidRDefault="004B68AB" w:rsidP="00AC40DF">
      <w:pPr>
        <w:spacing w:after="0" w:line="240" w:lineRule="auto"/>
        <w:ind w:left="0" w:firstLine="0"/>
        <w:rPr>
          <w:rFonts w:ascii="Times New Roman" w:hAnsi="Times New Roman" w:cs="Times New Roman"/>
          <w:color w:val="auto"/>
          <w:sz w:val="24"/>
          <w:szCs w:val="24"/>
        </w:rPr>
      </w:pPr>
    </w:p>
    <w:p w14:paraId="5A310BC6" w14:textId="7BD55804" w:rsidR="00E70BD8" w:rsidRPr="00252B3A"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If reporting the hiring of an independent contractor, the report must also include the date a contract is executed (or, if no contract, the date payments equal or exceed $2,500), the total dollar amount of the contract (if any), and the expiration date of the contract (if any).</w:t>
      </w:r>
    </w:p>
    <w:p w14:paraId="269D7EB4" w14:textId="77777777" w:rsidR="00C86BF6" w:rsidRDefault="00C86BF6" w:rsidP="00AC40DF">
      <w:pPr>
        <w:spacing w:after="0" w:line="240" w:lineRule="auto"/>
        <w:ind w:left="15"/>
        <w:rPr>
          <w:rFonts w:ascii="Times New Roman" w:hAnsi="Times New Roman" w:cs="Times New Roman"/>
          <w:color w:val="auto"/>
          <w:sz w:val="24"/>
          <w:szCs w:val="24"/>
        </w:rPr>
      </w:pPr>
    </w:p>
    <w:p w14:paraId="46345B07" w14:textId="170BEA07" w:rsidR="00E67467" w:rsidRPr="00252B3A" w:rsidRDefault="00AE5F77" w:rsidP="00A0728D">
      <w:pPr>
        <w:spacing w:after="160" w:line="259"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The required New Hire information may be reported in the following ways, but note that submission via the internet web portal is preferred:</w:t>
      </w:r>
    </w:p>
    <w:p w14:paraId="6194E8A4" w14:textId="77777777" w:rsidR="00640885" w:rsidRPr="00E67467" w:rsidRDefault="00AE5F77" w:rsidP="00AC40DF">
      <w:pPr>
        <w:pStyle w:val="ListParagraph"/>
        <w:numPr>
          <w:ilvl w:val="0"/>
          <w:numId w:val="2"/>
        </w:numPr>
        <w:spacing w:after="0" w:line="240" w:lineRule="auto"/>
        <w:jc w:val="left"/>
        <w:rPr>
          <w:rFonts w:ascii="Times New Roman" w:hAnsi="Times New Roman" w:cs="Times New Roman"/>
          <w:color w:val="auto"/>
          <w:sz w:val="24"/>
          <w:szCs w:val="24"/>
          <w:u w:val="single"/>
        </w:rPr>
      </w:pPr>
      <w:r w:rsidRPr="00E67467">
        <w:rPr>
          <w:rFonts w:ascii="Times New Roman" w:hAnsi="Times New Roman" w:cs="Times New Roman"/>
          <w:b/>
          <w:color w:val="auto"/>
          <w:sz w:val="24"/>
          <w:szCs w:val="24"/>
        </w:rPr>
        <w:t xml:space="preserve">Internet:  </w:t>
      </w:r>
      <w:r w:rsidRPr="00E67467">
        <w:rPr>
          <w:rFonts w:ascii="Times New Roman" w:hAnsi="Times New Roman" w:cs="Times New Roman"/>
          <w:color w:val="auto"/>
          <w:sz w:val="24"/>
          <w:szCs w:val="24"/>
        </w:rPr>
        <w:t xml:space="preserve">New Hire Portal: </w:t>
      </w:r>
      <w:hyperlink r:id="rId20" w:history="1">
        <w:r w:rsidR="00EC025A" w:rsidRPr="005F7418">
          <w:rPr>
            <w:rStyle w:val="Hyperlink"/>
            <w:rFonts w:ascii="Times New Roman" w:hAnsi="Times New Roman" w:cs="Times New Roman"/>
            <w:i/>
            <w:sz w:val="24"/>
            <w:szCs w:val="24"/>
          </w:rPr>
          <w:t>https://portal.maine.gov/newhire</w:t>
        </w:r>
      </w:hyperlink>
    </w:p>
    <w:p w14:paraId="3DB117D9" w14:textId="23DAE53C" w:rsidR="00640885" w:rsidRPr="00E67467" w:rsidRDefault="692646DF" w:rsidP="00AC40DF">
      <w:pPr>
        <w:pStyle w:val="ListParagraph"/>
        <w:numPr>
          <w:ilvl w:val="0"/>
          <w:numId w:val="2"/>
        </w:numPr>
        <w:spacing w:after="0" w:line="240" w:lineRule="auto"/>
        <w:rPr>
          <w:rFonts w:ascii="Times New Roman" w:hAnsi="Times New Roman" w:cs="Times New Roman"/>
          <w:color w:val="auto"/>
          <w:sz w:val="24"/>
          <w:szCs w:val="24"/>
        </w:rPr>
      </w:pPr>
      <w:r w:rsidRPr="692646DF">
        <w:rPr>
          <w:rFonts w:ascii="Times New Roman" w:hAnsi="Times New Roman" w:cs="Times New Roman"/>
          <w:b/>
          <w:bCs/>
          <w:color w:val="auto"/>
          <w:sz w:val="24"/>
          <w:szCs w:val="24"/>
        </w:rPr>
        <w:t>FAX:</w:t>
      </w:r>
      <w:r w:rsidRPr="692646DF">
        <w:rPr>
          <w:rFonts w:ascii="Times New Roman" w:hAnsi="Times New Roman" w:cs="Times New Roman"/>
          <w:color w:val="auto"/>
          <w:sz w:val="24"/>
          <w:szCs w:val="24"/>
        </w:rPr>
        <w:t xml:space="preserve"> A New Hire Report Form to (207) 287-6882 (local call) or the toll-free number, 1-800-437-9611 (in-state only).  Obtain a New Hire Report Form either by calling (207) 624-4112 or downloading it from the web site at </w:t>
      </w:r>
    </w:p>
    <w:p w14:paraId="28ADD843" w14:textId="58BFAB43" w:rsidR="00640885" w:rsidRPr="00E67467" w:rsidRDefault="006A4AEC" w:rsidP="00F83FEC">
      <w:pPr>
        <w:spacing w:after="0" w:line="240" w:lineRule="auto"/>
        <w:ind w:left="360" w:firstLine="360"/>
        <w:rPr>
          <w:rFonts w:ascii="Times New Roman" w:hAnsi="Times New Roman" w:cs="Times New Roman"/>
          <w:color w:val="auto"/>
          <w:sz w:val="24"/>
          <w:szCs w:val="24"/>
        </w:rPr>
      </w:pPr>
      <w:hyperlink r:id="rId21" w:history="1">
        <w:r w:rsidR="00726361" w:rsidRPr="00871650">
          <w:rPr>
            <w:rStyle w:val="Hyperlink"/>
            <w:rFonts w:ascii="Times New Roman" w:hAnsi="Times New Roman" w:cs="Times New Roman"/>
            <w:i/>
            <w:iCs/>
            <w:sz w:val="22"/>
          </w:rPr>
          <w:t>https://www.maine.gov/dhhs/ofi/programs-services/child-support-services/employers/report-new-hires</w:t>
        </w:r>
      </w:hyperlink>
    </w:p>
    <w:p w14:paraId="304E3F68" w14:textId="77777777" w:rsidR="00E70BD8" w:rsidRPr="00E67467" w:rsidRDefault="00AE5F77" w:rsidP="00AC40DF">
      <w:pPr>
        <w:pStyle w:val="ListParagraph"/>
        <w:numPr>
          <w:ilvl w:val="0"/>
          <w:numId w:val="2"/>
        </w:numPr>
        <w:spacing w:after="0" w:line="240" w:lineRule="auto"/>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Regular mail:  </w:t>
      </w:r>
      <w:r w:rsidRPr="00E67467">
        <w:rPr>
          <w:rFonts w:ascii="Times New Roman" w:hAnsi="Times New Roman" w:cs="Times New Roman"/>
          <w:color w:val="auto"/>
          <w:sz w:val="24"/>
          <w:szCs w:val="24"/>
        </w:rPr>
        <w:t>Mail your report to:</w:t>
      </w:r>
    </w:p>
    <w:p w14:paraId="44E3540B" w14:textId="1DDFA99A" w:rsidR="00E70BD8" w:rsidRPr="00EF772E" w:rsidRDefault="00EF772E" w:rsidP="00EF772E">
      <w:pPr>
        <w:tabs>
          <w:tab w:val="center" w:pos="2141"/>
        </w:tabs>
        <w:spacing w:after="0" w:line="240"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Division of Support Enforcement and Recovery</w:t>
      </w:r>
    </w:p>
    <w:p w14:paraId="154C5AAF" w14:textId="317F6F09" w:rsidR="00EF772E" w:rsidRDefault="00125871"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EF772E">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New Hire Reporting Program</w:t>
      </w:r>
      <w:r>
        <w:rPr>
          <w:rFonts w:ascii="Times New Roman" w:hAnsi="Times New Roman" w:cs="Times New Roman"/>
          <w:color w:val="auto"/>
          <w:sz w:val="24"/>
          <w:szCs w:val="24"/>
        </w:rPr>
        <w:tab/>
      </w:r>
    </w:p>
    <w:p w14:paraId="2F2AAAA3" w14:textId="0013B229" w:rsidR="00640885" w:rsidRPr="00EF772E" w:rsidRDefault="00EF772E"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11 State House Station, Augusta, ME  04333-0011</w:t>
      </w:r>
    </w:p>
    <w:p w14:paraId="347755E0" w14:textId="77777777" w:rsidR="004927BA" w:rsidRDefault="00AE5F77" w:rsidP="00AC40DF">
      <w:pPr>
        <w:pStyle w:val="ListParagraph"/>
        <w:numPr>
          <w:ilvl w:val="0"/>
          <w:numId w:val="2"/>
        </w:numPr>
        <w:tabs>
          <w:tab w:val="center" w:pos="2273"/>
        </w:tabs>
        <w:spacing w:after="0" w:line="240" w:lineRule="auto"/>
        <w:jc w:val="left"/>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Voice recognition telephone:  </w:t>
      </w:r>
      <w:r w:rsidRPr="00E67467">
        <w:rPr>
          <w:rFonts w:ascii="Times New Roman" w:hAnsi="Times New Roman" w:cs="Times New Roman"/>
          <w:color w:val="auto"/>
          <w:sz w:val="24"/>
          <w:szCs w:val="24"/>
        </w:rPr>
        <w:t xml:space="preserve">This system is available 24 hours a day, 7 days a week.  </w:t>
      </w:r>
    </w:p>
    <w:p w14:paraId="12E10490" w14:textId="65EF5FA8" w:rsidR="00E70BD8" w:rsidRPr="00F83FEC" w:rsidRDefault="004927BA" w:rsidP="00F83FEC">
      <w:pPr>
        <w:tabs>
          <w:tab w:val="center" w:pos="2273"/>
        </w:tabs>
        <w:spacing w:after="0" w:line="240" w:lineRule="auto"/>
        <w:ind w:left="720" w:hanging="360"/>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AE5F77" w:rsidRPr="00F83FEC">
        <w:rPr>
          <w:rFonts w:ascii="Times New Roman" w:hAnsi="Times New Roman" w:cs="Times New Roman"/>
          <w:color w:val="auto"/>
          <w:sz w:val="24"/>
          <w:szCs w:val="24"/>
        </w:rPr>
        <w:t xml:space="preserve">Call (207) 624-7880 or the </w:t>
      </w:r>
      <w:r w:rsidR="00640885" w:rsidRPr="00F83FEC">
        <w:rPr>
          <w:rFonts w:ascii="Times New Roman" w:hAnsi="Times New Roman" w:cs="Times New Roman"/>
          <w:color w:val="auto"/>
          <w:sz w:val="24"/>
          <w:szCs w:val="24"/>
        </w:rPr>
        <w:t>toll-free</w:t>
      </w:r>
      <w:r w:rsidR="00AE5F77" w:rsidRPr="00F83FEC">
        <w:rPr>
          <w:rFonts w:ascii="Times New Roman" w:hAnsi="Times New Roman" w:cs="Times New Roman"/>
          <w:color w:val="auto"/>
          <w:sz w:val="24"/>
          <w:szCs w:val="24"/>
        </w:rPr>
        <w:t xml:space="preserve"> number 1-800-845-5808 (in-state only).</w:t>
      </w:r>
    </w:p>
    <w:p w14:paraId="6695880B"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E27461" w14:textId="2E53E108" w:rsidR="000B1DFF" w:rsidRDefault="00041524" w:rsidP="000B1DF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NOTIFICATIONS TO EMPLOYEES AT LAYOFF</w:t>
      </w:r>
    </w:p>
    <w:p w14:paraId="6467317D" w14:textId="76D75930" w:rsidR="000B1DFF" w:rsidRDefault="000B1DFF" w:rsidP="000B1DF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w:t>
      </w:r>
      <w:r w:rsidR="00A46F60">
        <w:rPr>
          <w:rFonts w:ascii="Times New Roman" w:hAnsi="Times New Roman" w:cs="Times New Roman"/>
          <w:color w:val="auto"/>
          <w:sz w:val="24"/>
          <w:szCs w:val="24"/>
        </w:rPr>
        <w:t>provide information about unemployment</w:t>
      </w:r>
      <w:r w:rsidR="00980CD6">
        <w:rPr>
          <w:rFonts w:ascii="Times New Roman" w:hAnsi="Times New Roman" w:cs="Times New Roman"/>
          <w:color w:val="auto"/>
          <w:sz w:val="24"/>
          <w:szCs w:val="24"/>
        </w:rPr>
        <w:t xml:space="preserve"> </w:t>
      </w:r>
      <w:r w:rsidR="00590BBC">
        <w:rPr>
          <w:rFonts w:ascii="Times New Roman" w:hAnsi="Times New Roman" w:cs="Times New Roman"/>
          <w:color w:val="auto"/>
          <w:sz w:val="24"/>
          <w:szCs w:val="24"/>
        </w:rPr>
        <w:t xml:space="preserve">benefits </w:t>
      </w:r>
      <w:r w:rsidR="00980CD6">
        <w:rPr>
          <w:rFonts w:ascii="Times New Roman" w:hAnsi="Times New Roman" w:cs="Times New Roman"/>
          <w:color w:val="auto"/>
          <w:sz w:val="24"/>
          <w:szCs w:val="24"/>
        </w:rPr>
        <w:t>to their employees when the</w:t>
      </w:r>
      <w:r w:rsidR="007E15DC">
        <w:rPr>
          <w:rFonts w:ascii="Times New Roman" w:hAnsi="Times New Roman" w:cs="Times New Roman"/>
          <w:color w:val="auto"/>
          <w:sz w:val="24"/>
          <w:szCs w:val="24"/>
        </w:rPr>
        <w:t xml:space="preserve"> </w:t>
      </w:r>
      <w:r w:rsidR="00647906">
        <w:rPr>
          <w:rFonts w:ascii="Times New Roman" w:hAnsi="Times New Roman" w:cs="Times New Roman"/>
          <w:color w:val="auto"/>
          <w:sz w:val="24"/>
          <w:szCs w:val="24"/>
        </w:rPr>
        <w:t xml:space="preserve">employee is laid off or otherwise </w:t>
      </w:r>
      <w:r w:rsidR="00590BBC">
        <w:rPr>
          <w:rFonts w:ascii="Times New Roman" w:hAnsi="Times New Roman" w:cs="Times New Roman"/>
          <w:color w:val="auto"/>
          <w:sz w:val="24"/>
          <w:szCs w:val="24"/>
        </w:rPr>
        <w:t>becomes</w:t>
      </w:r>
      <w:r w:rsidR="00647906">
        <w:rPr>
          <w:rFonts w:ascii="Times New Roman" w:hAnsi="Times New Roman" w:cs="Times New Roman"/>
          <w:color w:val="auto"/>
          <w:sz w:val="24"/>
          <w:szCs w:val="24"/>
        </w:rPr>
        <w:t xml:space="preserve"> unemployed. </w:t>
      </w:r>
      <w:r w:rsidR="00346CE8">
        <w:rPr>
          <w:rFonts w:ascii="Times New Roman" w:hAnsi="Times New Roman" w:cs="Times New Roman"/>
          <w:color w:val="auto"/>
          <w:sz w:val="24"/>
          <w:szCs w:val="24"/>
        </w:rPr>
        <w:t xml:space="preserve">The simplest way to meet this requirement is to post the Maine Employment Security </w:t>
      </w:r>
      <w:r w:rsidR="007659C0">
        <w:rPr>
          <w:rFonts w:ascii="Times New Roman" w:hAnsi="Times New Roman" w:cs="Times New Roman"/>
          <w:color w:val="auto"/>
          <w:sz w:val="24"/>
          <w:szCs w:val="24"/>
        </w:rPr>
        <w:t>Law poster in your workplace, and to provide a copy of it to your employees</w:t>
      </w:r>
      <w:r w:rsidR="00CB7796">
        <w:rPr>
          <w:rFonts w:ascii="Times New Roman" w:hAnsi="Times New Roman" w:cs="Times New Roman"/>
          <w:color w:val="auto"/>
          <w:sz w:val="24"/>
          <w:szCs w:val="24"/>
        </w:rPr>
        <w:t xml:space="preserve"> when they become unemployed. </w:t>
      </w:r>
      <w:r w:rsidR="00775208">
        <w:rPr>
          <w:rFonts w:ascii="Times New Roman" w:hAnsi="Times New Roman" w:cs="Times New Roman"/>
          <w:color w:val="auto"/>
          <w:sz w:val="24"/>
          <w:szCs w:val="24"/>
        </w:rPr>
        <w:t>The Employment Security Law poster</w:t>
      </w:r>
      <w:r w:rsidR="008B306F">
        <w:rPr>
          <w:rFonts w:ascii="Times New Roman" w:hAnsi="Times New Roman" w:cs="Times New Roman"/>
          <w:color w:val="auto"/>
          <w:sz w:val="24"/>
          <w:szCs w:val="24"/>
        </w:rPr>
        <w:t xml:space="preserve"> can be found online at </w:t>
      </w:r>
      <w:hyperlink r:id="rId22" w:history="1">
        <w:r w:rsidR="00BA6BF4" w:rsidRPr="002F448A">
          <w:rPr>
            <w:rStyle w:val="Hyperlink"/>
            <w:rFonts w:ascii="Times New Roman" w:hAnsi="Times New Roman" w:cs="Times New Roman"/>
            <w:i/>
            <w:iCs/>
            <w:sz w:val="24"/>
            <w:szCs w:val="24"/>
          </w:rPr>
          <w:t>www.maine.gov/labor/posters</w:t>
        </w:r>
      </w:hyperlink>
      <w:r w:rsidR="00BA6BF4">
        <w:rPr>
          <w:rFonts w:ascii="Times New Roman" w:hAnsi="Times New Roman" w:cs="Times New Roman"/>
          <w:color w:val="auto"/>
          <w:sz w:val="24"/>
          <w:szCs w:val="24"/>
        </w:rPr>
        <w:t xml:space="preserve">. </w:t>
      </w:r>
    </w:p>
    <w:p w14:paraId="493EF7EB" w14:textId="77777777" w:rsidR="000B1DFF" w:rsidRDefault="000B1DFF" w:rsidP="000B1DFF">
      <w:pPr>
        <w:spacing w:after="0" w:line="240" w:lineRule="auto"/>
        <w:ind w:left="0" w:firstLine="0"/>
        <w:rPr>
          <w:rFonts w:ascii="Times New Roman" w:hAnsi="Times New Roman" w:cs="Times New Roman"/>
          <w:b/>
          <w:color w:val="auto"/>
          <w:sz w:val="24"/>
          <w:szCs w:val="24"/>
        </w:rPr>
      </w:pPr>
    </w:p>
    <w:p w14:paraId="7B252D6C" w14:textId="75FC10B7" w:rsidR="00CD1815" w:rsidRPr="00252B3A" w:rsidRDefault="004B68AB" w:rsidP="00AC40D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ADDITIONAL</w:t>
      </w:r>
      <w:r w:rsidRPr="00252B3A">
        <w:rPr>
          <w:rFonts w:ascii="Times New Roman" w:hAnsi="Times New Roman" w:cs="Times New Roman"/>
          <w:b/>
          <w:color w:val="auto"/>
          <w:sz w:val="24"/>
          <w:szCs w:val="24"/>
        </w:rPr>
        <w:t xml:space="preserve"> I</w:t>
      </w:r>
      <w:r>
        <w:rPr>
          <w:rFonts w:ascii="Times New Roman" w:hAnsi="Times New Roman" w:cs="Times New Roman"/>
          <w:b/>
          <w:color w:val="auto"/>
          <w:sz w:val="24"/>
          <w:szCs w:val="24"/>
        </w:rPr>
        <w:t>NFORMATION</w:t>
      </w:r>
    </w:p>
    <w:p w14:paraId="5C4C8CB5" w14:textId="65EFAC66"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Wage Base</w:t>
      </w:r>
      <w:r w:rsidRPr="00252B3A">
        <w:rPr>
          <w:rFonts w:ascii="Times New Roman" w:hAnsi="Times New Roman" w:cs="Times New Roman"/>
          <w:color w:val="auto"/>
          <w:sz w:val="24"/>
          <w:szCs w:val="24"/>
        </w:rPr>
        <w:t xml:space="preserve"> — For tax year </w:t>
      </w:r>
      <w:r w:rsidR="00900795">
        <w:rPr>
          <w:rFonts w:ascii="Times New Roman" w:hAnsi="Times New Roman" w:cs="Times New Roman"/>
          <w:b/>
          <w:color w:val="auto"/>
          <w:sz w:val="24"/>
          <w:szCs w:val="24"/>
        </w:rPr>
        <w:t>202</w:t>
      </w:r>
      <w:r w:rsidR="007E46FB">
        <w:rPr>
          <w:rFonts w:ascii="Times New Roman" w:hAnsi="Times New Roman" w:cs="Times New Roman"/>
          <w:b/>
          <w:color w:val="auto"/>
          <w:sz w:val="24"/>
          <w:szCs w:val="24"/>
        </w:rPr>
        <w:t>3</w:t>
      </w:r>
      <w:r w:rsidRPr="00252B3A">
        <w:rPr>
          <w:rFonts w:ascii="Times New Roman" w:hAnsi="Times New Roman" w:cs="Times New Roman"/>
          <w:color w:val="auto"/>
          <w:sz w:val="24"/>
          <w:szCs w:val="24"/>
        </w:rPr>
        <w:t xml:space="preserve"> employers pay unemployment contributions on the first </w:t>
      </w:r>
      <w:r w:rsidRPr="00252B3A">
        <w:rPr>
          <w:rFonts w:ascii="Times New Roman" w:hAnsi="Times New Roman" w:cs="Times New Roman"/>
          <w:b/>
          <w:color w:val="auto"/>
          <w:sz w:val="24"/>
          <w:szCs w:val="24"/>
        </w:rPr>
        <w:t>$12,000</w:t>
      </w:r>
      <w:r w:rsidRPr="00252B3A">
        <w:rPr>
          <w:rFonts w:ascii="Times New Roman" w:hAnsi="Times New Roman" w:cs="Times New Roman"/>
          <w:color w:val="auto"/>
          <w:sz w:val="24"/>
          <w:szCs w:val="24"/>
        </w:rPr>
        <w:t xml:space="preserve"> of each employee’s gross earnings.</w:t>
      </w:r>
    </w:p>
    <w:p w14:paraId="7FBEDAFC"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7E3F094" w14:textId="1FD5C19E" w:rsidR="00EC025A" w:rsidRPr="00252B3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Experience rating system and tax rates</w:t>
      </w:r>
      <w:r w:rsidRPr="00252B3A">
        <w:rPr>
          <w:rFonts w:ascii="Times New Roman" w:hAnsi="Times New Roman" w:cs="Times New Roman"/>
          <w:color w:val="auto"/>
          <w:sz w:val="24"/>
          <w:szCs w:val="24"/>
        </w:rPr>
        <w:t xml:space="preserve"> — Each employer’s contribution rate is determined using the Maine Department of Labor’s (“MDOL”) “experience rating” system.  The employer’s experience rate is determined through multiple factors over </w:t>
      </w:r>
      <w:r w:rsidR="007E46FB" w:rsidRPr="00252B3A">
        <w:rPr>
          <w:rFonts w:ascii="Times New Roman" w:hAnsi="Times New Roman" w:cs="Times New Roman"/>
          <w:color w:val="auto"/>
          <w:sz w:val="24"/>
          <w:szCs w:val="24"/>
        </w:rPr>
        <w:t>time</w:t>
      </w:r>
      <w:r w:rsidR="007E46FB">
        <w:rPr>
          <w:rFonts w:ascii="Times New Roman" w:hAnsi="Times New Roman" w:cs="Times New Roman"/>
          <w:color w:val="auto"/>
          <w:sz w:val="24"/>
          <w:szCs w:val="24"/>
        </w:rPr>
        <w:t xml:space="preserve"> and</w:t>
      </w:r>
      <w:r w:rsidRPr="00252B3A">
        <w:rPr>
          <w:rFonts w:ascii="Times New Roman" w:hAnsi="Times New Roman" w:cs="Times New Roman"/>
          <w:color w:val="auto"/>
          <w:sz w:val="24"/>
          <w:szCs w:val="24"/>
        </w:rPr>
        <w:t xml:space="preserve"> may be higher or lower than the avera</w:t>
      </w:r>
      <w:r w:rsidR="00B4315C" w:rsidRPr="00252B3A">
        <w:rPr>
          <w:rFonts w:ascii="Times New Roman" w:hAnsi="Times New Roman" w:cs="Times New Roman"/>
          <w:color w:val="auto"/>
          <w:sz w:val="24"/>
          <w:szCs w:val="24"/>
        </w:rPr>
        <w:t>ge employer rate. The rate refl</w:t>
      </w:r>
      <w:r w:rsidRPr="00252B3A">
        <w:rPr>
          <w:rFonts w:ascii="Times New Roman" w:hAnsi="Times New Roman" w:cs="Times New Roman"/>
          <w:color w:val="auto"/>
          <w:sz w:val="24"/>
          <w:szCs w:val="24"/>
        </w:rPr>
        <w:t xml:space="preserve">ects an employer’s history of average taxable wages, contributions </w:t>
      </w:r>
      <w:r w:rsidR="007E46FB" w:rsidRPr="00252B3A">
        <w:rPr>
          <w:rFonts w:ascii="Times New Roman" w:hAnsi="Times New Roman" w:cs="Times New Roman"/>
          <w:color w:val="auto"/>
          <w:sz w:val="24"/>
          <w:szCs w:val="24"/>
        </w:rPr>
        <w:t>paid,</w:t>
      </w:r>
      <w:r w:rsidRPr="00252B3A">
        <w:rPr>
          <w:rFonts w:ascii="Times New Roman" w:hAnsi="Times New Roman" w:cs="Times New Roman"/>
          <w:color w:val="auto"/>
          <w:sz w:val="24"/>
          <w:szCs w:val="24"/>
        </w:rPr>
        <w:t xml:space="preserve"> and benefits charged.</w:t>
      </w:r>
    </w:p>
    <w:p w14:paraId="5E91417E" w14:textId="77777777" w:rsidR="00AC40DF" w:rsidRDefault="00AC40DF" w:rsidP="00AC40DF">
      <w:pPr>
        <w:spacing w:after="0" w:line="240" w:lineRule="auto"/>
        <w:ind w:left="15"/>
        <w:rPr>
          <w:rFonts w:ascii="Times New Roman" w:hAnsi="Times New Roman" w:cs="Times New Roman"/>
          <w:b/>
          <w:color w:val="auto"/>
          <w:sz w:val="24"/>
          <w:szCs w:val="24"/>
        </w:rPr>
      </w:pPr>
    </w:p>
    <w:p w14:paraId="058A75EA" w14:textId="74B34D9E"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rPr>
        <w:t>Technical explanation of tax rates</w:t>
      </w:r>
      <w:r w:rsidRPr="00640885">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Every year, the Reserve Ratio is recalculated for each employer. This recalculation may or may not result in a rate change.</w:t>
      </w:r>
      <w:r w:rsidR="00156ED0">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All employers are then </w:t>
      </w:r>
      <w:r w:rsidRPr="00252B3A">
        <w:rPr>
          <w:rFonts w:ascii="Times New Roman" w:hAnsi="Times New Roman" w:cs="Times New Roman"/>
          <w:b/>
          <w:color w:val="auto"/>
          <w:sz w:val="24"/>
          <w:szCs w:val="24"/>
        </w:rPr>
        <w:t>arrayed</w:t>
      </w:r>
      <w:r w:rsidRPr="00252B3A">
        <w:rPr>
          <w:rFonts w:ascii="Times New Roman" w:hAnsi="Times New Roman" w:cs="Times New Roman"/>
          <w:color w:val="auto"/>
          <w:sz w:val="24"/>
          <w:szCs w:val="24"/>
        </w:rPr>
        <w:t xml:space="preserve"> into a list in descending order by their Reserve Ratios.  They are divided into 20 categories</w:t>
      </w:r>
      <w:r w:rsidR="004B68AB">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with approximately the same amount of taxable wages payable by employers in </w:t>
      </w:r>
      <w:r w:rsidR="004B68AB">
        <w:rPr>
          <w:rFonts w:ascii="Times New Roman" w:hAnsi="Times New Roman" w:cs="Times New Roman"/>
          <w:color w:val="auto"/>
          <w:sz w:val="24"/>
          <w:szCs w:val="24"/>
        </w:rPr>
        <w:t>each</w:t>
      </w:r>
      <w:r w:rsidR="004B68AB"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category.</w:t>
      </w:r>
    </w:p>
    <w:p w14:paraId="2BDA3E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6E8EC464" w14:textId="7857F6C0"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The planned yield is determined from a set of formulas</w:t>
      </w:r>
      <w:r w:rsidRPr="000D5E1F">
        <w:rPr>
          <w:rFonts w:ascii="Times New Roman" w:hAnsi="Times New Roman" w:cs="Times New Roman"/>
          <w:color w:val="auto"/>
          <w:sz w:val="24"/>
          <w:szCs w:val="24"/>
        </w:rPr>
        <w:t>.</w:t>
      </w:r>
      <w:r w:rsidR="000D5E1F">
        <w:rPr>
          <w:rFonts w:ascii="Times New Roman" w:hAnsi="Times New Roman" w:cs="Times New Roman"/>
          <w:color w:val="auto"/>
          <w:sz w:val="24"/>
          <w:szCs w:val="24"/>
        </w:rPr>
        <w:t xml:space="preserve"> </w:t>
      </w:r>
      <w:r w:rsidR="00C93AEC" w:rsidRPr="000D5E1F">
        <w:rPr>
          <w:rStyle w:val="normaltextrun"/>
          <w:rFonts w:ascii="Times New Roman" w:hAnsi="Times New Roman" w:cs="Times New Roman"/>
          <w:color w:val="auto"/>
          <w:sz w:val="24"/>
          <w:szCs w:val="24"/>
          <w:shd w:val="clear" w:color="auto" w:fill="FFFFFF"/>
        </w:rPr>
        <w:t xml:space="preserve">This is the percentage of total wages determined by the reserve multiple for the rate year in accordance with the table in 26 MRSA, section 1221, subsection 4-A, paragraph </w:t>
      </w:r>
      <w:r w:rsidR="00CB1B5D">
        <w:rPr>
          <w:rStyle w:val="normaltextrun"/>
          <w:rFonts w:ascii="Times New Roman" w:hAnsi="Times New Roman" w:cs="Times New Roman"/>
          <w:color w:val="auto"/>
          <w:sz w:val="24"/>
          <w:szCs w:val="24"/>
          <w:shd w:val="clear" w:color="auto" w:fill="FFFFFF"/>
        </w:rPr>
        <w:t>A</w:t>
      </w:r>
      <w:r w:rsidR="00C93AEC" w:rsidRPr="000D5E1F">
        <w:rPr>
          <w:rStyle w:val="normaltextrun"/>
          <w:rFonts w:ascii="Times New Roman" w:hAnsi="Times New Roman" w:cs="Times New Roman"/>
          <w:color w:val="auto"/>
          <w:sz w:val="24"/>
          <w:szCs w:val="24"/>
          <w:shd w:val="clear" w:color="auto" w:fill="FFFFFF"/>
        </w:rPr>
        <w:t>, subparagraph (3-A).</w:t>
      </w:r>
      <w:r w:rsidRPr="000D5E1F">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 xml:space="preserve">The </w:t>
      </w:r>
      <w:r w:rsidRPr="00A0728D">
        <w:rPr>
          <w:rFonts w:ascii="Times New Roman" w:hAnsi="Times New Roman" w:cs="Times New Roman"/>
          <w:b/>
          <w:color w:val="auto"/>
          <w:sz w:val="24"/>
          <w:szCs w:val="24"/>
        </w:rPr>
        <w:t>planned yield</w:t>
      </w:r>
      <w:r w:rsidRPr="00A0728D">
        <w:rPr>
          <w:rFonts w:ascii="Times New Roman" w:hAnsi="Times New Roman" w:cs="Times New Roman"/>
          <w:color w:val="auto"/>
          <w:sz w:val="24"/>
          <w:szCs w:val="24"/>
        </w:rPr>
        <w:t xml:space="preserve"> for </w:t>
      </w:r>
      <w:r w:rsidR="006A3459" w:rsidRPr="00A0728D">
        <w:rPr>
          <w:rFonts w:ascii="Times New Roman" w:hAnsi="Times New Roman" w:cs="Times New Roman"/>
          <w:color w:val="auto"/>
          <w:sz w:val="24"/>
          <w:szCs w:val="24"/>
        </w:rPr>
        <w:t>rate year</w:t>
      </w:r>
      <w:r w:rsidR="004B68AB">
        <w:rPr>
          <w:rFonts w:ascii="Times New Roman" w:hAnsi="Times New Roman" w:cs="Times New Roman"/>
          <w:color w:val="auto"/>
          <w:sz w:val="24"/>
          <w:szCs w:val="24"/>
        </w:rPr>
        <w:t xml:space="preserve"> </w:t>
      </w:r>
      <w:r w:rsidR="006A3459" w:rsidRPr="00A0728D">
        <w:rPr>
          <w:rFonts w:ascii="Times New Roman" w:hAnsi="Times New Roman" w:cs="Times New Roman"/>
          <w:b/>
          <w:color w:val="auto"/>
          <w:sz w:val="24"/>
          <w:szCs w:val="24"/>
        </w:rPr>
        <w:t>202</w:t>
      </w:r>
      <w:r w:rsidR="00FC1681">
        <w:rPr>
          <w:rFonts w:ascii="Times New Roman" w:hAnsi="Times New Roman" w:cs="Times New Roman"/>
          <w:b/>
          <w:color w:val="auto"/>
          <w:sz w:val="24"/>
          <w:szCs w:val="24"/>
        </w:rPr>
        <w:t>3</w:t>
      </w:r>
      <w:r w:rsidR="006A3459" w:rsidRPr="00A0728D">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is set at 0.</w:t>
      </w:r>
      <w:r w:rsidR="00DD5A9F">
        <w:rPr>
          <w:rFonts w:ascii="Times New Roman" w:hAnsi="Times New Roman" w:cs="Times New Roman"/>
          <w:color w:val="auto"/>
          <w:sz w:val="24"/>
          <w:szCs w:val="24"/>
        </w:rPr>
        <w:t>6</w:t>
      </w:r>
      <w:r w:rsidRPr="00A0728D">
        <w:rPr>
          <w:rFonts w:ascii="Times New Roman" w:hAnsi="Times New Roman" w:cs="Times New Roman"/>
          <w:color w:val="auto"/>
          <w:sz w:val="24"/>
          <w:szCs w:val="24"/>
        </w:rPr>
        <w:t>%.</w:t>
      </w:r>
    </w:p>
    <w:p w14:paraId="76111D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2EE105BC" w14:textId="7B99A9A4"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lastRenderedPageBreak/>
        <w:t xml:space="preserve">The predetermined yield, or average contribution rate, is then computed.  </w:t>
      </w:r>
      <w:r w:rsidR="0021255F" w:rsidRPr="000D5E1F">
        <w:rPr>
          <w:rStyle w:val="normaltextrun"/>
          <w:rFonts w:ascii="Times New Roman" w:hAnsi="Times New Roman" w:cs="Times New Roman"/>
          <w:color w:val="auto"/>
          <w:sz w:val="24"/>
          <w:szCs w:val="24"/>
          <w:shd w:val="clear" w:color="auto" w:fill="FFFFFF"/>
        </w:rPr>
        <w:t>This is the amount determined by multiplying the ratio of total wages to taxable wages by the planned yield. The predetermined yield is rounded up to the nearest 0.01% and is the calculated average contribution rate for the rate year.</w:t>
      </w:r>
      <w:r w:rsidR="0021255F">
        <w:rPr>
          <w:rStyle w:val="eop"/>
          <w:shd w:val="clear" w:color="auto" w:fill="FFFFFF"/>
        </w:rPr>
        <w:t> </w:t>
      </w:r>
      <w:r w:rsidRPr="00252B3A">
        <w:rPr>
          <w:rFonts w:ascii="Times New Roman" w:hAnsi="Times New Roman" w:cs="Times New Roman"/>
          <w:color w:val="auto"/>
          <w:sz w:val="24"/>
          <w:szCs w:val="24"/>
        </w:rPr>
        <w:t xml:space="preserve">The contribution rates for the 20 categories are computed by multiplying the </w:t>
      </w:r>
      <w:r w:rsidRPr="00252B3A">
        <w:rPr>
          <w:rFonts w:ascii="Times New Roman" w:hAnsi="Times New Roman" w:cs="Times New Roman"/>
          <w:b/>
          <w:color w:val="auto"/>
          <w:sz w:val="24"/>
          <w:szCs w:val="24"/>
        </w:rPr>
        <w:t>predetermined yield</w:t>
      </w:r>
      <w:r w:rsidRPr="00252B3A">
        <w:rPr>
          <w:rFonts w:ascii="Times New Roman" w:hAnsi="Times New Roman" w:cs="Times New Roman"/>
          <w:color w:val="auto"/>
          <w:sz w:val="24"/>
          <w:szCs w:val="24"/>
        </w:rPr>
        <w:t xml:space="preserve"> by the </w:t>
      </w:r>
      <w:r w:rsidRPr="00252B3A">
        <w:rPr>
          <w:rFonts w:ascii="Times New Roman" w:hAnsi="Times New Roman" w:cs="Times New Roman"/>
          <w:b/>
          <w:color w:val="auto"/>
          <w:sz w:val="24"/>
          <w:szCs w:val="24"/>
        </w:rPr>
        <w:t>experience factors</w:t>
      </w:r>
      <w:r w:rsidRPr="00252B3A">
        <w:rPr>
          <w:rFonts w:ascii="Times New Roman" w:hAnsi="Times New Roman" w:cs="Times New Roman"/>
          <w:color w:val="auto"/>
          <w:sz w:val="24"/>
          <w:szCs w:val="24"/>
        </w:rPr>
        <w:t xml:space="preserve"> for each category.</w:t>
      </w:r>
    </w:p>
    <w:p w14:paraId="09A5BC51"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363619B0" w14:textId="534BC544" w:rsidR="00EC025A" w:rsidRDefault="00EC025A" w:rsidP="00AC40DF">
      <w:pPr>
        <w:spacing w:after="0" w:line="240" w:lineRule="auto"/>
        <w:ind w:left="15"/>
        <w:rPr>
          <w:rFonts w:ascii="Times New Roman" w:hAnsi="Times New Roman" w:cs="Times New Roman"/>
          <w:color w:val="auto"/>
          <w:sz w:val="24"/>
          <w:szCs w:val="24"/>
        </w:rPr>
      </w:pPr>
      <w:r w:rsidRPr="004C1043">
        <w:rPr>
          <w:rFonts w:ascii="Times New Roman" w:hAnsi="Times New Roman" w:cs="Times New Roman"/>
          <w:color w:val="auto"/>
          <w:sz w:val="24"/>
          <w:szCs w:val="24"/>
        </w:rPr>
        <w:t xml:space="preserve">The lowest </w:t>
      </w:r>
      <w:r w:rsidR="006A3459" w:rsidRPr="004C1043">
        <w:rPr>
          <w:rFonts w:ascii="Times New Roman" w:hAnsi="Times New Roman" w:cs="Times New Roman"/>
          <w:color w:val="auto"/>
          <w:sz w:val="24"/>
          <w:szCs w:val="24"/>
        </w:rPr>
        <w:t xml:space="preserve">adjusted </w:t>
      </w:r>
      <w:r w:rsidRPr="004C1043">
        <w:rPr>
          <w:rFonts w:ascii="Times New Roman" w:hAnsi="Times New Roman" w:cs="Times New Roman"/>
          <w:color w:val="auto"/>
          <w:sz w:val="24"/>
          <w:szCs w:val="24"/>
        </w:rPr>
        <w:t xml:space="preserve">contribution rate for </w:t>
      </w:r>
      <w:r w:rsidR="005B1679" w:rsidRPr="004C1043">
        <w:rPr>
          <w:rFonts w:ascii="Times New Roman" w:hAnsi="Times New Roman" w:cs="Times New Roman"/>
          <w:color w:val="auto"/>
          <w:sz w:val="24"/>
          <w:szCs w:val="24"/>
        </w:rPr>
        <w:t>20</w:t>
      </w:r>
      <w:r w:rsidR="006C4E0E" w:rsidRPr="004C1043">
        <w:rPr>
          <w:rFonts w:ascii="Times New Roman" w:hAnsi="Times New Roman" w:cs="Times New Roman"/>
          <w:color w:val="auto"/>
          <w:sz w:val="24"/>
          <w:szCs w:val="24"/>
        </w:rPr>
        <w:t>2</w:t>
      </w:r>
      <w:r w:rsidR="000D5E1F">
        <w:rPr>
          <w:rFonts w:ascii="Times New Roman" w:hAnsi="Times New Roman" w:cs="Times New Roman"/>
          <w:color w:val="auto"/>
          <w:sz w:val="24"/>
          <w:szCs w:val="24"/>
        </w:rPr>
        <w:t>2</w:t>
      </w:r>
      <w:r w:rsidRPr="004C1043">
        <w:rPr>
          <w:rFonts w:ascii="Times New Roman" w:hAnsi="Times New Roman" w:cs="Times New Roman"/>
          <w:color w:val="auto"/>
          <w:sz w:val="24"/>
          <w:szCs w:val="24"/>
        </w:rPr>
        <w:t xml:space="preserve"> is 0.</w:t>
      </w:r>
      <w:r w:rsidR="006939BD">
        <w:rPr>
          <w:rFonts w:ascii="Times New Roman" w:hAnsi="Times New Roman" w:cs="Times New Roman"/>
          <w:color w:val="auto"/>
          <w:sz w:val="24"/>
          <w:szCs w:val="24"/>
        </w:rPr>
        <w:t>00</w:t>
      </w:r>
      <w:r w:rsidRPr="004C1043">
        <w:rPr>
          <w:rFonts w:ascii="Times New Roman" w:hAnsi="Times New Roman" w:cs="Times New Roman"/>
          <w:color w:val="auto"/>
          <w:sz w:val="24"/>
          <w:szCs w:val="24"/>
        </w:rPr>
        <w:t xml:space="preserve">%, the highest is </w:t>
      </w:r>
      <w:r w:rsidR="006939BD">
        <w:rPr>
          <w:rFonts w:ascii="Times New Roman" w:hAnsi="Times New Roman" w:cs="Times New Roman"/>
          <w:color w:val="auto"/>
          <w:sz w:val="24"/>
          <w:szCs w:val="24"/>
        </w:rPr>
        <w:t>5.47</w:t>
      </w:r>
      <w:r w:rsidRPr="004C1043">
        <w:rPr>
          <w:rFonts w:ascii="Times New Roman" w:hAnsi="Times New Roman" w:cs="Times New Roman"/>
          <w:color w:val="auto"/>
          <w:sz w:val="24"/>
          <w:szCs w:val="24"/>
        </w:rPr>
        <w:t>% and the</w:t>
      </w:r>
      <w:r w:rsidR="006A3459" w:rsidRPr="004C1043">
        <w:rPr>
          <w:rFonts w:ascii="Times New Roman" w:hAnsi="Times New Roman" w:cs="Times New Roman"/>
          <w:color w:val="auto"/>
          <w:sz w:val="24"/>
          <w:szCs w:val="24"/>
        </w:rPr>
        <w:t xml:space="preserve"> adjusted</w:t>
      </w:r>
      <w:r w:rsidRPr="004C1043">
        <w:rPr>
          <w:rFonts w:ascii="Times New Roman" w:hAnsi="Times New Roman" w:cs="Times New Roman"/>
          <w:color w:val="auto"/>
          <w:sz w:val="24"/>
          <w:szCs w:val="24"/>
        </w:rPr>
        <w:t xml:space="preserve"> new </w:t>
      </w:r>
      <w:r w:rsidRPr="004C1043">
        <w:rPr>
          <w:rFonts w:ascii="Times New Roman" w:hAnsi="Times New Roman" w:cs="Times New Roman"/>
          <w:b/>
          <w:color w:val="auto"/>
          <w:sz w:val="24"/>
          <w:szCs w:val="24"/>
        </w:rPr>
        <w:t>employer rate</w:t>
      </w:r>
      <w:r w:rsidRPr="004C1043">
        <w:rPr>
          <w:rFonts w:ascii="Times New Roman" w:hAnsi="Times New Roman" w:cs="Times New Roman"/>
          <w:color w:val="auto"/>
          <w:sz w:val="24"/>
          <w:szCs w:val="24"/>
        </w:rPr>
        <w:t xml:space="preserve"> for </w:t>
      </w:r>
      <w:r w:rsidR="006A3459" w:rsidRPr="004C1043">
        <w:rPr>
          <w:rFonts w:ascii="Times New Roman" w:hAnsi="Times New Roman" w:cs="Times New Roman"/>
          <w:color w:val="auto"/>
          <w:sz w:val="24"/>
          <w:szCs w:val="24"/>
        </w:rPr>
        <w:t>202</w:t>
      </w:r>
      <w:r w:rsidR="006E5026">
        <w:rPr>
          <w:rFonts w:ascii="Times New Roman" w:hAnsi="Times New Roman" w:cs="Times New Roman"/>
          <w:color w:val="auto"/>
          <w:sz w:val="24"/>
          <w:szCs w:val="24"/>
        </w:rPr>
        <w:t>2</w:t>
      </w:r>
      <w:r w:rsidR="006A3459" w:rsidRPr="004C1043">
        <w:rPr>
          <w:rFonts w:ascii="Times New Roman" w:hAnsi="Times New Roman" w:cs="Times New Roman"/>
          <w:color w:val="auto"/>
          <w:sz w:val="24"/>
          <w:szCs w:val="24"/>
        </w:rPr>
        <w:t xml:space="preserve"> </w:t>
      </w:r>
      <w:r w:rsidRPr="004C1043">
        <w:rPr>
          <w:rFonts w:ascii="Times New Roman" w:hAnsi="Times New Roman" w:cs="Times New Roman"/>
          <w:color w:val="auto"/>
          <w:sz w:val="24"/>
          <w:szCs w:val="24"/>
        </w:rPr>
        <w:t xml:space="preserve">is </w:t>
      </w:r>
      <w:r w:rsidR="006939BD">
        <w:rPr>
          <w:rFonts w:ascii="Times New Roman" w:hAnsi="Times New Roman" w:cs="Times New Roman"/>
          <w:color w:val="auto"/>
          <w:sz w:val="24"/>
          <w:szCs w:val="24"/>
        </w:rPr>
        <w:t>1.97</w:t>
      </w:r>
      <w:r w:rsidRPr="004C1043">
        <w:rPr>
          <w:rFonts w:ascii="Times New Roman" w:hAnsi="Times New Roman" w:cs="Times New Roman"/>
          <w:color w:val="auto"/>
          <w:sz w:val="24"/>
          <w:szCs w:val="24"/>
        </w:rPr>
        <w:t>%.</w:t>
      </w:r>
    </w:p>
    <w:p w14:paraId="51CC5641" w14:textId="77777777" w:rsidR="006A3459" w:rsidRPr="00252B3A" w:rsidRDefault="006A3459" w:rsidP="00AC40DF">
      <w:pPr>
        <w:spacing w:after="0" w:line="240" w:lineRule="auto"/>
        <w:ind w:left="15"/>
        <w:rPr>
          <w:rFonts w:ascii="Times New Roman" w:hAnsi="Times New Roman" w:cs="Times New Roman"/>
          <w:color w:val="auto"/>
          <w:sz w:val="24"/>
          <w:szCs w:val="24"/>
        </w:rPr>
      </w:pPr>
    </w:p>
    <w:p w14:paraId="289B62E4" w14:textId="2991C0E8" w:rsidR="009E4B6F" w:rsidRPr="00B52E6C" w:rsidRDefault="00EC025A" w:rsidP="00AC40DF">
      <w:pPr>
        <w:spacing w:after="0" w:line="240" w:lineRule="auto"/>
        <w:ind w:left="15"/>
        <w:rPr>
          <w:rFonts w:ascii="Times New Roman" w:hAnsi="Times New Roman" w:cs="Times New Roman"/>
          <w:i/>
          <w:iCs/>
          <w:sz w:val="24"/>
          <w:szCs w:val="24"/>
        </w:rPr>
      </w:pPr>
      <w:r w:rsidRPr="00252B3A">
        <w:rPr>
          <w:rFonts w:ascii="Times New Roman" w:hAnsi="Times New Roman" w:cs="Times New Roman"/>
          <w:color w:val="auto"/>
          <w:sz w:val="24"/>
          <w:szCs w:val="24"/>
        </w:rPr>
        <w:t xml:space="preserve">For more information, </w:t>
      </w:r>
      <w:r w:rsidR="00141273">
        <w:rPr>
          <w:rFonts w:ascii="Times New Roman" w:hAnsi="Times New Roman" w:cs="Times New Roman"/>
          <w:color w:val="auto"/>
          <w:sz w:val="24"/>
          <w:szCs w:val="24"/>
        </w:rPr>
        <w:t>visit</w:t>
      </w:r>
      <w:r w:rsidRPr="00252B3A">
        <w:rPr>
          <w:rFonts w:ascii="Times New Roman" w:hAnsi="Times New Roman" w:cs="Times New Roman"/>
          <w:color w:val="auto"/>
          <w:sz w:val="24"/>
          <w:szCs w:val="24"/>
        </w:rPr>
        <w:t xml:space="preserve"> the Maine Department of Labor website at </w:t>
      </w:r>
      <w:hyperlink r:id="rId23" w:history="1">
        <w:r w:rsidR="009E4B6F" w:rsidRPr="00B52E6C">
          <w:rPr>
            <w:rStyle w:val="Hyperlink"/>
            <w:rFonts w:ascii="Times New Roman" w:hAnsi="Times New Roman" w:cs="Times New Roman"/>
            <w:i/>
            <w:iCs/>
            <w:sz w:val="24"/>
            <w:szCs w:val="24"/>
            <w:u w:val="none"/>
          </w:rPr>
          <w:t>www.maine.gov/unemployment/taxpublications/</w:t>
        </w:r>
      </w:hyperlink>
    </w:p>
    <w:p w14:paraId="5484397F" w14:textId="4009102E" w:rsidR="00EC025A" w:rsidRDefault="00EC025A" w:rsidP="00AC40DF">
      <w:pPr>
        <w:spacing w:after="0" w:line="240" w:lineRule="auto"/>
        <w:ind w:left="15"/>
        <w:rPr>
          <w:rStyle w:val="Hyperlink"/>
          <w:rFonts w:ascii="Times New Roman" w:hAnsi="Times New Roman" w:cs="Times New Roman"/>
          <w:sz w:val="24"/>
          <w:szCs w:val="24"/>
        </w:rPr>
      </w:pPr>
    </w:p>
    <w:p w14:paraId="123B3B71" w14:textId="09A8D0FF" w:rsidR="00EF772E" w:rsidRDefault="00EF772E" w:rsidP="00AC40DF">
      <w:pPr>
        <w:spacing w:after="0" w:line="240" w:lineRule="auto"/>
        <w:ind w:left="15"/>
        <w:rPr>
          <w:rFonts w:ascii="Times New Roman" w:hAnsi="Times New Roman" w:cs="Times New Roman"/>
          <w:b/>
          <w:color w:val="auto"/>
          <w:szCs w:val="18"/>
        </w:rPr>
      </w:pPr>
    </w:p>
    <w:p w14:paraId="2C667FE2" w14:textId="7344D23F" w:rsidR="00EF772E" w:rsidRDefault="00EF772E" w:rsidP="00AC40DF">
      <w:pPr>
        <w:spacing w:after="0" w:line="240" w:lineRule="auto"/>
        <w:ind w:left="15"/>
        <w:rPr>
          <w:rFonts w:ascii="Times New Roman" w:hAnsi="Times New Roman" w:cs="Times New Roman"/>
          <w:b/>
          <w:color w:val="auto"/>
          <w:szCs w:val="18"/>
        </w:rPr>
      </w:pPr>
    </w:p>
    <w:p w14:paraId="3242B03A" w14:textId="436F65EE" w:rsidR="00EF772E" w:rsidRDefault="00EF772E" w:rsidP="00AC40DF">
      <w:pPr>
        <w:spacing w:after="0" w:line="240" w:lineRule="auto"/>
        <w:ind w:left="15"/>
        <w:rPr>
          <w:rFonts w:ascii="Times New Roman" w:hAnsi="Times New Roman" w:cs="Times New Roman"/>
          <w:b/>
          <w:color w:val="auto"/>
          <w:szCs w:val="18"/>
        </w:rPr>
      </w:pPr>
    </w:p>
    <w:p w14:paraId="23A63288" w14:textId="39ED416E" w:rsidR="00EF772E" w:rsidRDefault="00EF772E" w:rsidP="00AC40DF">
      <w:pPr>
        <w:spacing w:after="0" w:line="240" w:lineRule="auto"/>
        <w:ind w:left="15"/>
        <w:rPr>
          <w:rFonts w:ascii="Times New Roman" w:hAnsi="Times New Roman" w:cs="Times New Roman"/>
          <w:b/>
          <w:color w:val="auto"/>
          <w:szCs w:val="18"/>
        </w:rPr>
      </w:pPr>
    </w:p>
    <w:p w14:paraId="5DF3F160" w14:textId="727FD699" w:rsidR="00EF772E" w:rsidRDefault="00EF772E" w:rsidP="00AC40DF">
      <w:pPr>
        <w:spacing w:after="0" w:line="240" w:lineRule="auto"/>
        <w:ind w:left="15"/>
        <w:rPr>
          <w:rFonts w:ascii="Times New Roman" w:hAnsi="Times New Roman" w:cs="Times New Roman"/>
          <w:b/>
          <w:color w:val="auto"/>
          <w:szCs w:val="18"/>
        </w:rPr>
      </w:pPr>
    </w:p>
    <w:p w14:paraId="2D58ACE9" w14:textId="3DEE2DE7" w:rsidR="00EF772E" w:rsidRDefault="00EF772E" w:rsidP="00AC40DF">
      <w:pPr>
        <w:spacing w:after="0" w:line="240" w:lineRule="auto"/>
        <w:ind w:left="15"/>
        <w:rPr>
          <w:rFonts w:ascii="Times New Roman" w:hAnsi="Times New Roman" w:cs="Times New Roman"/>
          <w:b/>
          <w:color w:val="auto"/>
          <w:szCs w:val="18"/>
        </w:rPr>
      </w:pPr>
    </w:p>
    <w:p w14:paraId="7563C6CA" w14:textId="77777777" w:rsidR="00EF772E" w:rsidRPr="00EF772E" w:rsidRDefault="00EF772E" w:rsidP="00AC40DF">
      <w:pPr>
        <w:spacing w:after="0" w:line="240" w:lineRule="auto"/>
        <w:ind w:left="15"/>
        <w:rPr>
          <w:rFonts w:ascii="Times New Roman" w:hAnsi="Times New Roman" w:cs="Times New Roman"/>
          <w:b/>
          <w:color w:val="auto"/>
          <w:szCs w:val="18"/>
        </w:rPr>
      </w:pPr>
    </w:p>
    <w:p w14:paraId="6B7554D2" w14:textId="1CB93E31" w:rsidR="00EF772E" w:rsidRDefault="383B88C4" w:rsidP="004C1043">
      <w:pPr>
        <w:spacing w:after="0" w:line="240" w:lineRule="auto"/>
        <w:ind w:left="15"/>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 xml:space="preserve">Do not staple or tape forms together.  Do not submit photocopied forms. Photocopies cannot be processed by the scanning system.   If you need additional wage listing pages, visit </w:t>
      </w:r>
      <w:hyperlink r:id="rId24" w:history="1">
        <w:r w:rsidR="00F83FEC" w:rsidRPr="002F448A">
          <w:rPr>
            <w:rStyle w:val="Hyperlink"/>
            <w:rFonts w:ascii="Times New Roman" w:hAnsi="Times New Roman" w:cs="Times New Roman"/>
            <w:b/>
            <w:bCs/>
            <w:i/>
            <w:iCs/>
            <w:sz w:val="24"/>
            <w:szCs w:val="24"/>
          </w:rPr>
          <w:t>https://www.maine.gov/unemployment/taxpublications/</w:t>
        </w:r>
      </w:hyperlink>
      <w:r w:rsidR="00F83FEC">
        <w:rPr>
          <w:rFonts w:ascii="Times New Roman" w:hAnsi="Times New Roman" w:cs="Times New Roman"/>
          <w:b/>
          <w:bCs/>
          <w:color w:val="auto"/>
          <w:sz w:val="24"/>
          <w:szCs w:val="24"/>
        </w:rPr>
        <w:t xml:space="preserve"> </w:t>
      </w:r>
      <w:r w:rsidRPr="383B88C4">
        <w:rPr>
          <w:rFonts w:ascii="Times New Roman" w:hAnsi="Times New Roman" w:cs="Times New Roman"/>
          <w:b/>
          <w:bCs/>
          <w:color w:val="auto"/>
          <w:sz w:val="24"/>
          <w:szCs w:val="24"/>
        </w:rPr>
        <w:t xml:space="preserve">or call the Tax Division of the Bureau of Unemployment Compensation at 207-621-5120 or toll free 844-754-3508.  </w:t>
      </w:r>
    </w:p>
    <w:p w14:paraId="1A147646" w14:textId="77777777" w:rsidR="00EF772E" w:rsidRDefault="00EF772E">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6DF8D951" w14:textId="77777777" w:rsidR="00714701" w:rsidRPr="00A0728D" w:rsidRDefault="00EC025A" w:rsidP="00AC40DF">
      <w:pPr>
        <w:spacing w:after="0" w:line="240" w:lineRule="auto"/>
        <w:ind w:left="15"/>
        <w:rPr>
          <w:rFonts w:ascii="Times New Roman" w:hAnsi="Times New Roman" w:cs="Times New Roman"/>
          <w:b/>
          <w:color w:val="auto"/>
          <w:sz w:val="28"/>
          <w:szCs w:val="28"/>
          <w:u w:val="single"/>
        </w:rPr>
      </w:pPr>
      <w:r w:rsidRPr="00A0728D">
        <w:rPr>
          <w:rFonts w:ascii="Times New Roman" w:hAnsi="Times New Roman" w:cs="Times New Roman"/>
          <w:b/>
          <w:color w:val="auto"/>
          <w:sz w:val="28"/>
          <w:szCs w:val="28"/>
          <w:u w:val="single"/>
        </w:rPr>
        <w:lastRenderedPageBreak/>
        <w:t>SPECIFIC INSTRUCTIONS FOR FORM UC-1</w:t>
      </w:r>
    </w:p>
    <w:p w14:paraId="22A6318D" w14:textId="77777777" w:rsidR="00AC40DF" w:rsidRPr="00252B3A" w:rsidRDefault="00AC40DF" w:rsidP="00A0728D">
      <w:pPr>
        <w:spacing w:after="0" w:line="240" w:lineRule="auto"/>
        <w:ind w:left="0" w:firstLine="0"/>
        <w:rPr>
          <w:rFonts w:ascii="Times New Roman" w:hAnsi="Times New Roman" w:cs="Times New Roman"/>
          <w:color w:val="auto"/>
          <w:sz w:val="24"/>
          <w:szCs w:val="24"/>
        </w:rPr>
      </w:pPr>
    </w:p>
    <w:p w14:paraId="13F3F32A" w14:textId="51EE4593" w:rsidR="00CA1674" w:rsidRPr="00A0728D" w:rsidRDefault="00AE5F77" w:rsidP="00CA1674">
      <w:pPr>
        <w:spacing w:after="0" w:line="240" w:lineRule="auto"/>
        <w:ind w:left="0" w:firstLine="0"/>
        <w:jc w:val="left"/>
      </w:pPr>
      <w:r w:rsidRPr="00252B3A">
        <w:rPr>
          <w:rFonts w:ascii="Times New Roman" w:hAnsi="Times New Roman" w:cs="Times New Roman"/>
          <w:b/>
          <w:color w:val="auto"/>
          <w:sz w:val="24"/>
          <w:szCs w:val="24"/>
        </w:rPr>
        <w:t>Line 1</w:t>
      </w:r>
      <w:r w:rsidR="0017390D">
        <w:rPr>
          <w:rFonts w:ascii="Times New Roman" w:hAnsi="Times New Roman" w:cs="Times New Roman"/>
          <w:color w:val="auto"/>
          <w:sz w:val="24"/>
          <w:szCs w:val="24"/>
        </w:rPr>
        <w:t xml:space="preserve"> – </w:t>
      </w:r>
      <w:r w:rsidR="00064D09">
        <w:rPr>
          <w:rFonts w:ascii="Times New Roman" w:hAnsi="Times New Roman" w:cs="Times New Roman"/>
          <w:color w:val="auto"/>
          <w:sz w:val="24"/>
          <w:szCs w:val="24"/>
        </w:rPr>
        <w:t>For each</w:t>
      </w:r>
      <w:r w:rsidR="00CA1674" w:rsidRPr="00A0728D">
        <w:rPr>
          <w:rFonts w:ascii="Times New Roman" w:hAnsi="Times New Roman" w:cs="Times New Roman"/>
          <w:color w:val="auto"/>
          <w:sz w:val="24"/>
          <w:szCs w:val="24"/>
        </w:rPr>
        <w:t xml:space="preserve"> month, enter the total of all full-time and part-time workers who worked during, or received pay reportable for unemployment insurance purposes, for the payroll period which includes the 12th of each month. If you had no employment in the payroll period, enter zero (0) </w:t>
      </w:r>
    </w:p>
    <w:p w14:paraId="7655EADD"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9200B0F" w14:textId="4234C6B3"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2</w:t>
      </w:r>
      <w:r w:rsidR="0017390D">
        <w:rPr>
          <w:rFonts w:ascii="Times New Roman" w:hAnsi="Times New Roman" w:cs="Times New Roman"/>
          <w:color w:val="auto"/>
          <w:sz w:val="24"/>
          <w:szCs w:val="24"/>
        </w:rPr>
        <w:t xml:space="preserve"> – </w:t>
      </w:r>
      <w:r w:rsidR="00900795">
        <w:rPr>
          <w:rFonts w:ascii="Times New Roman" w:hAnsi="Times New Roman" w:cs="Times New Roman"/>
          <w:color w:val="auto"/>
          <w:sz w:val="24"/>
          <w:szCs w:val="24"/>
        </w:rPr>
        <w:t>No Longer used</w:t>
      </w:r>
    </w:p>
    <w:p w14:paraId="3D551225"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03A5EB2A" w14:textId="1F87414B"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3</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 xml:space="preserve">Enter the total Unemployment Contributions Gross Wages Paid this quarter.  This amount should equal </w:t>
      </w:r>
      <w:r w:rsidR="00900795">
        <w:rPr>
          <w:rFonts w:ascii="Times New Roman" w:hAnsi="Times New Roman" w:cs="Times New Roman"/>
          <w:color w:val="auto"/>
          <w:sz w:val="24"/>
          <w:szCs w:val="24"/>
        </w:rPr>
        <w:t xml:space="preserve">line 15 on </w:t>
      </w:r>
      <w:r w:rsidRPr="00252B3A">
        <w:rPr>
          <w:rFonts w:ascii="Times New Roman" w:hAnsi="Times New Roman" w:cs="Times New Roman"/>
          <w:color w:val="auto"/>
          <w:sz w:val="24"/>
          <w:szCs w:val="24"/>
        </w:rPr>
        <w:t>Schedule 2</w:t>
      </w:r>
      <w:r w:rsidR="00900795">
        <w:rPr>
          <w:rFonts w:ascii="Times New Roman" w:hAnsi="Times New Roman" w:cs="Times New Roman"/>
          <w:color w:val="auto"/>
          <w:sz w:val="24"/>
          <w:szCs w:val="24"/>
        </w:rPr>
        <w:t xml:space="preserve"> (see instructions on completing Schedule 2 below)</w:t>
      </w:r>
      <w:r w:rsidRPr="00252B3A">
        <w:rPr>
          <w:rFonts w:ascii="Times New Roman" w:hAnsi="Times New Roman" w:cs="Times New Roman"/>
          <w:color w:val="auto"/>
          <w:sz w:val="24"/>
          <w:szCs w:val="24"/>
        </w:rPr>
        <w:t>.  If there are no wages, enter zero ($0.00).  An amount for wages or zero ($0.00) must be entered on this line.</w:t>
      </w:r>
    </w:p>
    <w:p w14:paraId="0F3B55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25CD46A" w14:textId="52D8B0D0"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4</w:t>
      </w:r>
      <w:r w:rsidR="0017390D">
        <w:rPr>
          <w:rFonts w:ascii="Times New Roman" w:hAnsi="Times New Roman" w:cs="Times New Roman"/>
          <w:color w:val="auto"/>
          <w:sz w:val="24"/>
          <w:szCs w:val="24"/>
        </w:rPr>
        <w:t xml:space="preserve"> – </w:t>
      </w:r>
      <w:r w:rsidR="006A6C57">
        <w:rPr>
          <w:rFonts w:ascii="Times New Roman" w:hAnsi="Times New Roman" w:cs="Times New Roman"/>
          <w:color w:val="auto"/>
          <w:sz w:val="24"/>
          <w:szCs w:val="24"/>
        </w:rPr>
        <w:t>The yearl</w:t>
      </w:r>
      <w:r w:rsidR="00801889">
        <w:rPr>
          <w:rFonts w:ascii="Times New Roman" w:hAnsi="Times New Roman" w:cs="Times New Roman"/>
          <w:color w:val="auto"/>
          <w:sz w:val="24"/>
          <w:szCs w:val="24"/>
        </w:rPr>
        <w:t>y</w:t>
      </w:r>
      <w:r w:rsidR="006A6C57">
        <w:rPr>
          <w:rFonts w:ascii="Times New Roman" w:hAnsi="Times New Roman" w:cs="Times New Roman"/>
          <w:color w:val="auto"/>
          <w:sz w:val="24"/>
          <w:szCs w:val="24"/>
        </w:rPr>
        <w:t xml:space="preserve"> taxable wage base per employee is $12,000. </w:t>
      </w:r>
      <w:r w:rsidRPr="00252B3A">
        <w:rPr>
          <w:rFonts w:ascii="Times New Roman" w:hAnsi="Times New Roman" w:cs="Times New Roman"/>
          <w:color w:val="auto"/>
          <w:sz w:val="24"/>
          <w:szCs w:val="24"/>
        </w:rPr>
        <w:t xml:space="preserve">Enter the amount of each individual’s wages paid in this quarter </w:t>
      </w:r>
      <w:r w:rsidR="00801889">
        <w:rPr>
          <w:rFonts w:ascii="Times New Roman" w:hAnsi="Times New Roman" w:cs="Times New Roman"/>
          <w:color w:val="auto"/>
          <w:sz w:val="24"/>
          <w:szCs w:val="24"/>
        </w:rPr>
        <w:t>which exceed</w:t>
      </w:r>
      <w:r w:rsidR="009005F8">
        <w:rPr>
          <w:rFonts w:ascii="Times New Roman" w:hAnsi="Times New Roman" w:cs="Times New Roman"/>
          <w:color w:val="auto"/>
          <w:sz w:val="24"/>
          <w:szCs w:val="24"/>
        </w:rPr>
        <w:t>ed</w:t>
      </w:r>
      <w:r w:rsidR="00801889">
        <w:rPr>
          <w:rFonts w:ascii="Times New Roman" w:hAnsi="Times New Roman" w:cs="Times New Roman"/>
          <w:color w:val="auto"/>
          <w:sz w:val="24"/>
          <w:szCs w:val="24"/>
        </w:rPr>
        <w:t xml:space="preserve"> the taxable wage base</w:t>
      </w:r>
      <w:r w:rsidRPr="00252B3A">
        <w:rPr>
          <w:rFonts w:ascii="Times New Roman" w:hAnsi="Times New Roman" w:cs="Times New Roman"/>
          <w:color w:val="auto"/>
          <w:sz w:val="24"/>
          <w:szCs w:val="24"/>
        </w:rPr>
        <w:t>.  For example, the wages of an employee paid $5,000 in each quarter would be reported as follows (this is an example):</w:t>
      </w:r>
    </w:p>
    <w:p w14:paraId="1EE3994C" w14:textId="77777777" w:rsidR="00237CBF" w:rsidRPr="00252B3A" w:rsidRDefault="00237CBF" w:rsidP="00AC40DF">
      <w:pPr>
        <w:spacing w:after="0" w:line="240" w:lineRule="auto"/>
        <w:ind w:left="15"/>
        <w:rPr>
          <w:rFonts w:ascii="Times New Roman" w:hAnsi="Times New Roman" w:cs="Times New Roman"/>
          <w:color w:val="auto"/>
          <w:sz w:val="24"/>
          <w:szCs w:val="24"/>
        </w:rPr>
      </w:pPr>
    </w:p>
    <w:p w14:paraId="6E4DECDA" w14:textId="77777777" w:rsidR="00E70BD8" w:rsidRPr="003B7AA0" w:rsidRDefault="00B4315C" w:rsidP="00AC40DF">
      <w:pPr>
        <w:tabs>
          <w:tab w:val="center" w:pos="2080"/>
          <w:tab w:val="center" w:pos="3360"/>
          <w:tab w:val="center" w:pos="4640"/>
        </w:tabs>
        <w:spacing w:after="0" w:line="240" w:lineRule="auto"/>
        <w:ind w:left="2160" w:firstLine="0"/>
        <w:jc w:val="left"/>
        <w:rPr>
          <w:rFonts w:ascii="Times New Roman" w:hAnsi="Times New Roman" w:cs="Times New Roman"/>
          <w:b/>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003B7AA0">
        <w:rPr>
          <w:rFonts w:ascii="Times New Roman" w:hAnsi="Times New Roman" w:cs="Times New Roman"/>
          <w:color w:val="auto"/>
          <w:sz w:val="24"/>
          <w:szCs w:val="24"/>
        </w:rPr>
        <w:tab/>
      </w:r>
      <w:r w:rsidR="00AE5F77" w:rsidRPr="003B7AA0">
        <w:rPr>
          <w:rFonts w:ascii="Times New Roman" w:hAnsi="Times New Roman" w:cs="Times New Roman"/>
          <w:b/>
          <w:color w:val="auto"/>
          <w:sz w:val="24"/>
          <w:szCs w:val="24"/>
          <w:u w:color="221F1F"/>
        </w:rPr>
        <w:t>Total</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3B7AA0"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9E6613"/>
        </w:rPr>
        <w:t>Excess</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221F1F"/>
        </w:rPr>
        <w:t>Taxable</w:t>
      </w:r>
    </w:p>
    <w:p w14:paraId="3E845B42" w14:textId="77777777" w:rsidR="00B4315C"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1</w:t>
      </w:r>
      <w:bookmarkStart w:id="0" w:name="_Hlk520904600"/>
      <w:r w:rsidR="00851FCF" w:rsidRPr="003B7AA0">
        <w:rPr>
          <w:rFonts w:ascii="Times New Roman" w:hAnsi="Times New Roman" w:cs="Times New Roman"/>
          <w:color w:val="auto"/>
          <w:sz w:val="24"/>
          <w:szCs w:val="24"/>
        </w:rPr>
        <w:t>…………</w:t>
      </w:r>
      <w:bookmarkEnd w:id="0"/>
      <w:r w:rsidR="00851FCF" w:rsidRPr="003B7AA0">
        <w:rPr>
          <w:rFonts w:ascii="Times New Roman" w:hAnsi="Times New Roman" w:cs="Times New Roman"/>
          <w:color w:val="auto"/>
          <w:sz w:val="24"/>
          <w:szCs w:val="24"/>
        </w:rPr>
        <w:t>$5</w:t>
      </w:r>
      <w:r w:rsidRPr="003B7AA0">
        <w:rPr>
          <w:rFonts w:ascii="Times New Roman" w:hAnsi="Times New Roman" w:cs="Times New Roman"/>
          <w:color w:val="auto"/>
          <w:sz w:val="24"/>
          <w:szCs w:val="24"/>
        </w:rPr>
        <w:t>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5000.00 </w:t>
      </w:r>
    </w:p>
    <w:p w14:paraId="76ADDAC0" w14:textId="77777777" w:rsidR="00E70BD8"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2…………$</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5000.00</w:t>
      </w:r>
    </w:p>
    <w:p w14:paraId="06ADE78C" w14:textId="77777777" w:rsidR="00E70BD8" w:rsidRPr="003B7AA0" w:rsidRDefault="00AE5F77" w:rsidP="00AC40DF">
      <w:pPr>
        <w:spacing w:after="0" w:line="240" w:lineRule="auto"/>
        <w:ind w:left="217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3…………$</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b/>
          <w:color w:val="auto"/>
          <w:sz w:val="24"/>
          <w:szCs w:val="24"/>
        </w:rPr>
        <w:t>3000.00</w:t>
      </w:r>
      <w:r w:rsidR="00C86BF6" w:rsidRPr="003B7AA0">
        <w:rPr>
          <w:rFonts w:ascii="Times New Roman" w:hAnsi="Times New Roman" w:cs="Times New Roman"/>
          <w:color w:val="auto"/>
          <w:sz w:val="24"/>
          <w:szCs w:val="24"/>
        </w:rPr>
        <w:t>…</w:t>
      </w:r>
      <w:r w:rsidR="003B7AA0">
        <w:rPr>
          <w:rFonts w:ascii="Times New Roman" w:hAnsi="Times New Roman" w:cs="Times New Roman"/>
          <w:color w:val="auto"/>
          <w:sz w:val="24"/>
          <w:szCs w:val="24"/>
        </w:rPr>
        <w:t>….</w:t>
      </w:r>
      <w:r w:rsidR="003B7AA0"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2000.00</w:t>
      </w:r>
    </w:p>
    <w:p w14:paraId="589899A2" w14:textId="77777777" w:rsidR="00E70BD8" w:rsidRDefault="00AE5F77"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4…………$</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692646DF">
        <w:rPr>
          <w:rFonts w:ascii="Times New Roman" w:hAnsi="Times New Roman" w:cs="Times New Roman"/>
          <w:b/>
          <w:bCs/>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00</w:t>
      </w:r>
      <w:r w:rsidR="00714701" w:rsidRPr="00252B3A">
        <w:rPr>
          <w:rFonts w:ascii="Times New Roman" w:hAnsi="Times New Roman" w:cs="Times New Roman"/>
          <w:color w:val="auto"/>
          <w:sz w:val="24"/>
          <w:szCs w:val="24"/>
        </w:rPr>
        <w:t xml:space="preserve"> </w:t>
      </w:r>
    </w:p>
    <w:p w14:paraId="714AC965" w14:textId="77777777" w:rsidR="00AC40DF" w:rsidRPr="00252B3A" w:rsidRDefault="00AC40DF"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p>
    <w:p w14:paraId="5D1D16F5" w14:textId="58DBE2BC"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5</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Subtract the excess wages on line 4 from the total gross reportable wages on line 3 to determine taxable wages.</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Note</w:t>
      </w:r>
      <w:r w:rsidRPr="00C86BF6">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Excess wages cannot be greater than total reportable wages.</w:t>
      </w:r>
    </w:p>
    <w:p w14:paraId="4006AB2B"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AE15541" w14:textId="4B60ED99"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6</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your UC rate on this line.  To offset the cost of the CSSF assessment (see Line 7a below), the UC rate for each employer is reduced by an amount equal to the CSSF rate.</w:t>
      </w:r>
    </w:p>
    <w:p w14:paraId="119087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09D3276" w14:textId="383E9711" w:rsidR="00AC40DF"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7a </w:t>
      </w:r>
      <w:r w:rsidRPr="383B88C4">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Competitive Skills Scholarship Fund Assessment.</w:t>
      </w:r>
      <w:r w:rsidRPr="383B88C4">
        <w:rPr>
          <w:rFonts w:ascii="Times New Roman" w:hAnsi="Times New Roman" w:cs="Times New Roman"/>
          <w:color w:val="auto"/>
          <w:sz w:val="24"/>
          <w:szCs w:val="24"/>
        </w:rPr>
        <w:t xml:space="preserve"> The Competitive Skills Scholarship Fund (CSSF) program is coordinated by the Department of Labor’s CareerCenters to provide training to unemployed and underemployed low-income Maine workers.  The program is intended to </w:t>
      </w:r>
      <w:r w:rsidRPr="00F83FEC">
        <w:rPr>
          <w:rFonts w:ascii="Times New Roman" w:hAnsi="Times New Roman" w:cs="Times New Roman"/>
          <w:color w:val="auto"/>
          <w:sz w:val="24"/>
          <w:szCs w:val="24"/>
        </w:rPr>
        <w:t>reduce the</w:t>
      </w:r>
      <w:r w:rsidRPr="383B88C4">
        <w:rPr>
          <w:rFonts w:ascii="Times New Roman" w:hAnsi="Times New Roman" w:cs="Times New Roman"/>
          <w:color w:val="auto"/>
          <w:sz w:val="24"/>
          <w:szCs w:val="24"/>
        </w:rPr>
        <w:t xml:space="preserve"> skill gap in the workforce and to help businesses get the trained workers they need.  The program is funded by an assessment of .07% of taxable wages reported on line 5.  </w:t>
      </w:r>
      <w:r w:rsidRPr="383B88C4">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26FAD2DF" w14:textId="7F786DCE" w:rsidR="00A0394B" w:rsidRDefault="00A0394B" w:rsidP="00AC40DF">
      <w:pPr>
        <w:spacing w:after="0" w:line="240" w:lineRule="auto"/>
        <w:ind w:left="15"/>
        <w:rPr>
          <w:rFonts w:ascii="Times New Roman" w:hAnsi="Times New Roman" w:cs="Times New Roman"/>
          <w:i/>
          <w:color w:val="auto"/>
          <w:sz w:val="24"/>
          <w:szCs w:val="24"/>
        </w:rPr>
      </w:pPr>
    </w:p>
    <w:p w14:paraId="11D2DCDC" w14:textId="6881D90E" w:rsidR="00A0394B"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7c </w:t>
      </w:r>
      <w:r w:rsidRPr="383B88C4">
        <w:rPr>
          <w:rFonts w:ascii="Times New Roman" w:hAnsi="Times New Roman" w:cs="Times New Roman"/>
          <w:color w:val="auto"/>
          <w:sz w:val="24"/>
          <w:szCs w:val="24"/>
        </w:rPr>
        <w:t xml:space="preserve">– </w:t>
      </w:r>
      <w:bookmarkStart w:id="1" w:name="_Hlk59108445"/>
      <w:r w:rsidRPr="383B88C4">
        <w:rPr>
          <w:rFonts w:ascii="Times New Roman" w:hAnsi="Times New Roman" w:cs="Times New Roman"/>
          <w:b/>
          <w:bCs/>
          <w:color w:val="auto"/>
          <w:sz w:val="24"/>
          <w:szCs w:val="24"/>
        </w:rPr>
        <w:t>Unemployment Program Administrative Fund Assessment</w:t>
      </w:r>
      <w:r w:rsidRPr="383B88C4">
        <w:rPr>
          <w:rFonts w:ascii="Times New Roman" w:hAnsi="Times New Roman" w:cs="Times New Roman"/>
          <w:color w:val="auto"/>
          <w:sz w:val="24"/>
          <w:szCs w:val="24"/>
        </w:rPr>
        <w:t xml:space="preserve">. The Unemployment Program Administrative Fund (UPAF) </w:t>
      </w:r>
      <w:r w:rsidRPr="00F83FEC">
        <w:rPr>
          <w:rFonts w:ascii="Times New Roman" w:eastAsia="Times New Roman" w:hAnsi="Times New Roman" w:cs="Times New Roman"/>
          <w:sz w:val="24"/>
          <w:szCs w:val="24"/>
        </w:rPr>
        <w:t xml:space="preserve">was created to </w:t>
      </w:r>
      <w:r w:rsidRPr="004C1043">
        <w:rPr>
          <w:rFonts w:ascii="Times New Roman" w:hAnsi="Times New Roman" w:cs="Times New Roman"/>
          <w:color w:val="auto"/>
          <w:sz w:val="24"/>
          <w:szCs w:val="24"/>
        </w:rPr>
        <w:t>ensure adequate funding for the operations</w:t>
      </w:r>
      <w:r w:rsidRPr="383B88C4">
        <w:rPr>
          <w:rFonts w:ascii="Times New Roman" w:hAnsi="Times New Roman" w:cs="Times New Roman"/>
          <w:b/>
          <w:bCs/>
          <w:color w:val="auto"/>
          <w:sz w:val="24"/>
          <w:szCs w:val="24"/>
        </w:rPr>
        <w:t xml:space="preserve"> </w:t>
      </w:r>
      <w:r w:rsidRPr="00F83FEC">
        <w:rPr>
          <w:rFonts w:ascii="Times New Roman" w:eastAsia="Times New Roman" w:hAnsi="Times New Roman" w:cs="Times New Roman"/>
          <w:sz w:val="24"/>
          <w:szCs w:val="24"/>
        </w:rPr>
        <w:t>of the Unemployment Insurance program. Maine, like many other states, has established supplemental state funding to ensure continued service to workers and employers and preserve program integrity. The assessment for UPAF is 0.1</w:t>
      </w:r>
      <w:r w:rsidR="005D3D22">
        <w:rPr>
          <w:rFonts w:ascii="Times New Roman" w:eastAsia="Times New Roman" w:hAnsi="Times New Roman" w:cs="Times New Roman"/>
          <w:sz w:val="24"/>
          <w:szCs w:val="24"/>
        </w:rPr>
        <w:t>5</w:t>
      </w:r>
      <w:r w:rsidRPr="00F83FEC">
        <w:rPr>
          <w:rFonts w:ascii="Times New Roman" w:eastAsia="Times New Roman" w:hAnsi="Times New Roman" w:cs="Times New Roman"/>
          <w:sz w:val="24"/>
          <w:szCs w:val="24"/>
        </w:rPr>
        <w:t>% of taxable wages reported on line 5</w:t>
      </w:r>
      <w:bookmarkEnd w:id="1"/>
      <w:r w:rsidRPr="00F83FEC">
        <w:rPr>
          <w:rFonts w:ascii="Times New Roman" w:eastAsia="Times New Roman" w:hAnsi="Times New Roman" w:cs="Times New Roman"/>
          <w:sz w:val="24"/>
          <w:szCs w:val="24"/>
        </w:rPr>
        <w:t xml:space="preserve">. </w:t>
      </w:r>
      <w:r w:rsidRPr="383B88C4">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59A5D685" w14:textId="77777777" w:rsidR="00AC40DF" w:rsidRDefault="00AC40DF" w:rsidP="00A0728D">
      <w:pPr>
        <w:spacing w:after="0" w:line="240" w:lineRule="auto"/>
        <w:rPr>
          <w:rFonts w:ascii="Times New Roman" w:hAnsi="Times New Roman" w:cs="Times New Roman"/>
          <w:b/>
          <w:color w:val="auto"/>
          <w:sz w:val="24"/>
          <w:szCs w:val="24"/>
        </w:rPr>
      </w:pPr>
    </w:p>
    <w:p w14:paraId="4A239DAF" w14:textId="7D37A9A6" w:rsidR="00036FF0" w:rsidRPr="00252B3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8</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Add lines 6b and 7b </w:t>
      </w:r>
      <w:r w:rsidR="00A0394B">
        <w:rPr>
          <w:rFonts w:ascii="Times New Roman" w:hAnsi="Times New Roman" w:cs="Times New Roman"/>
          <w:color w:val="auto"/>
          <w:sz w:val="24"/>
          <w:szCs w:val="24"/>
        </w:rPr>
        <w:t xml:space="preserve">and 7d </w:t>
      </w:r>
      <w:r w:rsidRPr="00252B3A">
        <w:rPr>
          <w:rFonts w:ascii="Times New Roman" w:hAnsi="Times New Roman" w:cs="Times New Roman"/>
          <w:color w:val="auto"/>
          <w:sz w:val="24"/>
          <w:szCs w:val="24"/>
        </w:rPr>
        <w:t xml:space="preserve">for total contributions due.  </w:t>
      </w:r>
    </w:p>
    <w:p w14:paraId="53651598" w14:textId="77777777" w:rsidR="00EC025A" w:rsidRPr="00252B3A" w:rsidRDefault="00EC025A" w:rsidP="00AC40DF">
      <w:pPr>
        <w:spacing w:after="0" w:line="240" w:lineRule="auto"/>
        <w:ind w:left="-5" w:right="32"/>
        <w:rPr>
          <w:rFonts w:ascii="Times New Roman" w:hAnsi="Times New Roman" w:cs="Times New Roman"/>
          <w:color w:val="auto"/>
          <w:sz w:val="24"/>
          <w:szCs w:val="24"/>
        </w:rPr>
      </w:pPr>
    </w:p>
    <w:p w14:paraId="67FA4BF2" w14:textId="77777777" w:rsidR="00036FF0" w:rsidRPr="00252B3A" w:rsidRDefault="00036FF0" w:rsidP="00AC40DF">
      <w:pPr>
        <w:spacing w:after="0" w:line="240" w:lineRule="auto"/>
        <w:ind w:left="0" w:right="32" w:firstLine="0"/>
        <w:rPr>
          <w:rFonts w:ascii="Times New Roman" w:hAnsi="Times New Roman" w:cs="Times New Roman"/>
          <w:b/>
          <w:color w:val="auto"/>
          <w:sz w:val="24"/>
          <w:szCs w:val="24"/>
        </w:rPr>
      </w:pPr>
    </w:p>
    <w:p w14:paraId="08407A0E" w14:textId="77777777" w:rsidR="00E75CC6" w:rsidRPr="00252B3A" w:rsidRDefault="00E75CC6" w:rsidP="00AC40DF">
      <w:pPr>
        <w:spacing w:after="0" w:line="240" w:lineRule="auto"/>
        <w:ind w:left="-5" w:right="32"/>
        <w:rPr>
          <w:rFonts w:ascii="Times New Roman" w:hAnsi="Times New Roman" w:cs="Times New Roman"/>
          <w:b/>
          <w:color w:val="auto"/>
          <w:sz w:val="24"/>
          <w:szCs w:val="24"/>
        </w:rPr>
      </w:pPr>
    </w:p>
    <w:p w14:paraId="2C971738"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B6298A9"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E6F6390" w14:textId="77777777" w:rsidR="00036FF0" w:rsidRPr="00EF772E" w:rsidRDefault="00EC025A" w:rsidP="00A0728D">
      <w:pPr>
        <w:spacing w:after="160" w:line="259" w:lineRule="auto"/>
        <w:ind w:left="0" w:firstLine="0"/>
        <w:jc w:val="left"/>
        <w:rPr>
          <w:rFonts w:ascii="Times New Roman" w:hAnsi="Times New Roman" w:cs="Times New Roman"/>
          <w:b/>
          <w:color w:val="auto"/>
          <w:sz w:val="28"/>
          <w:szCs w:val="28"/>
          <w:u w:val="single"/>
        </w:rPr>
      </w:pPr>
      <w:r w:rsidRPr="00EF772E">
        <w:rPr>
          <w:rFonts w:ascii="Times New Roman" w:hAnsi="Times New Roman" w:cs="Times New Roman"/>
          <w:b/>
          <w:color w:val="auto"/>
          <w:sz w:val="28"/>
          <w:szCs w:val="28"/>
          <w:u w:val="single"/>
        </w:rPr>
        <w:lastRenderedPageBreak/>
        <w:t xml:space="preserve">SCHEDULE 2 </w:t>
      </w:r>
      <w:r w:rsidR="00BC51C2" w:rsidRPr="00EF772E">
        <w:rPr>
          <w:rFonts w:ascii="Times New Roman" w:hAnsi="Times New Roman" w:cs="Times New Roman"/>
          <w:b/>
          <w:color w:val="auto"/>
          <w:sz w:val="28"/>
          <w:szCs w:val="28"/>
          <w:u w:val="single"/>
        </w:rPr>
        <w:t>INSTRUCTIONS</w:t>
      </w:r>
      <w:r w:rsidRPr="00EF772E">
        <w:rPr>
          <w:rFonts w:ascii="Times New Roman" w:hAnsi="Times New Roman" w:cs="Times New Roman"/>
          <w:b/>
          <w:color w:val="auto"/>
          <w:sz w:val="28"/>
          <w:szCs w:val="28"/>
          <w:u w:val="single"/>
        </w:rPr>
        <w:t xml:space="preserve"> </w:t>
      </w:r>
    </w:p>
    <w:p w14:paraId="524B550B" w14:textId="77777777" w:rsidR="00EC025A" w:rsidRDefault="00EC025A" w:rsidP="00AC40DF">
      <w:pPr>
        <w:spacing w:after="0" w:line="240" w:lineRule="auto"/>
        <w:ind w:left="-5" w:right="32"/>
        <w:rPr>
          <w:rFonts w:ascii="Times New Roman" w:hAnsi="Times New Roman" w:cs="Times New Roman"/>
          <w:b/>
          <w:color w:val="auto"/>
          <w:sz w:val="24"/>
          <w:szCs w:val="24"/>
        </w:rPr>
      </w:pPr>
      <w:r w:rsidRPr="00252B3A">
        <w:rPr>
          <w:rFonts w:ascii="Times New Roman" w:hAnsi="Times New Roman" w:cs="Times New Roman"/>
          <w:b/>
          <w:color w:val="auto"/>
          <w:sz w:val="24"/>
          <w:szCs w:val="24"/>
        </w:rPr>
        <w:t>Quarterly Unemployment Contributions Wages Listing</w:t>
      </w:r>
    </w:p>
    <w:p w14:paraId="2F0A56A5" w14:textId="77777777" w:rsidR="00AC40DF" w:rsidRPr="00252B3A" w:rsidRDefault="00AC40DF" w:rsidP="00AC40DF">
      <w:pPr>
        <w:spacing w:after="0" w:line="240" w:lineRule="auto"/>
        <w:ind w:left="-5" w:right="32"/>
        <w:rPr>
          <w:rFonts w:ascii="Times New Roman" w:hAnsi="Times New Roman" w:cs="Times New Roman"/>
          <w:b/>
          <w:color w:val="auto"/>
          <w:sz w:val="24"/>
          <w:szCs w:val="24"/>
        </w:rPr>
      </w:pPr>
    </w:p>
    <w:p w14:paraId="3AAAD501" w14:textId="77777777" w:rsidR="00AC40DF" w:rsidRDefault="00036FF0"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All fi</w:t>
      </w:r>
      <w:r w:rsidR="00AE5F77" w:rsidRPr="00252B3A">
        <w:rPr>
          <w:rFonts w:ascii="Times New Roman" w:hAnsi="Times New Roman" w:cs="Times New Roman"/>
          <w:b/>
          <w:color w:val="auto"/>
          <w:sz w:val="24"/>
          <w:szCs w:val="24"/>
        </w:rPr>
        <w:t>lers who paid reportable wages during the quarter must complete Schedule 2 – Quarterly Unemployment Contributions Wages Listing.</w:t>
      </w:r>
      <w:r w:rsidR="00AE5F77" w:rsidRPr="00252B3A">
        <w:rPr>
          <w:rFonts w:ascii="Times New Roman" w:hAnsi="Times New Roman" w:cs="Times New Roman"/>
          <w:color w:val="auto"/>
          <w:sz w:val="24"/>
          <w:szCs w:val="24"/>
        </w:rPr>
        <w:t xml:space="preserve">  </w:t>
      </w:r>
    </w:p>
    <w:p w14:paraId="46BA51C4" w14:textId="77777777" w:rsidR="00AC40DF" w:rsidRDefault="00AC40DF" w:rsidP="00AC40DF">
      <w:pPr>
        <w:spacing w:after="0" w:line="240" w:lineRule="auto"/>
        <w:ind w:left="0" w:right="32" w:firstLine="0"/>
        <w:rPr>
          <w:rFonts w:ascii="Times New Roman" w:hAnsi="Times New Roman" w:cs="Times New Roman"/>
          <w:color w:val="auto"/>
          <w:sz w:val="24"/>
          <w:szCs w:val="24"/>
        </w:rPr>
      </w:pPr>
    </w:p>
    <w:p w14:paraId="74DFB433" w14:textId="77777777" w:rsidR="00036FF0"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Use as many pages as necessary to report all wages during the quarter.  Complete all information for each Schedule 2 page </w:t>
      </w:r>
      <w:r w:rsidR="003305AB" w:rsidRPr="00252B3A">
        <w:rPr>
          <w:rFonts w:ascii="Times New Roman" w:hAnsi="Times New Roman" w:cs="Times New Roman"/>
          <w:color w:val="auto"/>
          <w:sz w:val="24"/>
          <w:szCs w:val="24"/>
        </w:rPr>
        <w:t>submitted. If</w:t>
      </w:r>
      <w:r w:rsidR="00036FF0" w:rsidRPr="00252B3A">
        <w:rPr>
          <w:rFonts w:ascii="Times New Roman" w:hAnsi="Times New Roman" w:cs="Times New Roman"/>
          <w:color w:val="auto"/>
          <w:sz w:val="24"/>
          <w:szCs w:val="24"/>
        </w:rPr>
        <w:t xml:space="preserve"> you need additional forms </w:t>
      </w:r>
      <w:r w:rsidRPr="00252B3A">
        <w:rPr>
          <w:rFonts w:ascii="Times New Roman" w:hAnsi="Times New Roman" w:cs="Times New Roman"/>
          <w:color w:val="auto"/>
          <w:sz w:val="24"/>
          <w:szCs w:val="24"/>
        </w:rPr>
        <w:t xml:space="preserve">call (207) 624-7894.  </w:t>
      </w:r>
    </w:p>
    <w:p w14:paraId="45110D3A"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3A3537EC" w14:textId="14F7F22B" w:rsidR="00E70BD8" w:rsidRDefault="00AE5F77" w:rsidP="00AC40DF">
      <w:pPr>
        <w:spacing w:after="0" w:line="240" w:lineRule="auto"/>
        <w:ind w:left="-5" w:right="32"/>
        <w:rPr>
          <w:rFonts w:ascii="Times New Roman" w:hAnsi="Times New Roman" w:cs="Times New Roman"/>
          <w:color w:val="auto"/>
          <w:sz w:val="24"/>
          <w:szCs w:val="24"/>
        </w:rPr>
      </w:pPr>
      <w:r w:rsidRPr="00252B3A">
        <w:rPr>
          <w:rFonts w:ascii="Times New Roman" w:hAnsi="Times New Roman" w:cs="Times New Roman"/>
          <w:b/>
          <w:color w:val="auto"/>
          <w:sz w:val="24"/>
          <w:szCs w:val="24"/>
        </w:rPr>
        <w:t>Column 11</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Enter each employee’s last name, f</w:t>
      </w:r>
      <w:r w:rsidR="00696317" w:rsidRPr="00252B3A">
        <w:rPr>
          <w:rFonts w:ascii="Times New Roman" w:hAnsi="Times New Roman" w:cs="Times New Roman"/>
          <w:color w:val="auto"/>
          <w:sz w:val="24"/>
          <w:szCs w:val="24"/>
        </w:rPr>
        <w:t xml:space="preserve">irst name, and middle initial. </w:t>
      </w:r>
    </w:p>
    <w:p w14:paraId="26AF2803" w14:textId="77777777" w:rsidR="00AC40DF" w:rsidRPr="00C86BF6" w:rsidRDefault="00AC40DF" w:rsidP="00AC40DF">
      <w:pPr>
        <w:spacing w:after="0" w:line="240" w:lineRule="auto"/>
        <w:ind w:left="-5" w:right="32"/>
        <w:rPr>
          <w:rFonts w:ascii="Times New Roman" w:hAnsi="Times New Roman" w:cs="Times New Roman"/>
          <w:color w:val="auto"/>
          <w:sz w:val="24"/>
          <w:szCs w:val="24"/>
        </w:rPr>
      </w:pPr>
    </w:p>
    <w:p w14:paraId="289EB550" w14:textId="59E2CEE0" w:rsidR="00AC40DF"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12</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Type or print each employee’s full SSN. A</w:t>
      </w:r>
      <w:r w:rsidR="00636829" w:rsidRPr="00252B3A">
        <w:rPr>
          <w:rFonts w:ascii="Times New Roman" w:hAnsi="Times New Roman" w:cs="Times New Roman"/>
          <w:color w:val="auto"/>
          <w:sz w:val="24"/>
          <w:szCs w:val="24"/>
        </w:rPr>
        <w:t xml:space="preserve">ll nine digits must be entered. </w:t>
      </w:r>
      <w:r w:rsidRPr="00252B3A">
        <w:rPr>
          <w:rFonts w:ascii="Times New Roman" w:hAnsi="Times New Roman" w:cs="Times New Roman"/>
          <w:b/>
          <w:color w:val="auto"/>
          <w:sz w:val="24"/>
          <w:szCs w:val="24"/>
        </w:rPr>
        <w:t>Do not leave the SSN line blank;</w:t>
      </w:r>
      <w:r w:rsidRPr="00252B3A">
        <w:rPr>
          <w:rFonts w:ascii="Times New Roman" w:hAnsi="Times New Roman" w:cs="Times New Roman"/>
          <w:color w:val="auto"/>
          <w:sz w:val="24"/>
          <w:szCs w:val="24"/>
        </w:rPr>
        <w:t xml:space="preserve"> </w:t>
      </w:r>
      <w:proofErr w:type="gramStart"/>
      <w:r w:rsidRPr="00252B3A">
        <w:rPr>
          <w:rFonts w:ascii="Times New Roman" w:hAnsi="Times New Roman" w:cs="Times New Roman"/>
          <w:b/>
          <w:color w:val="auto"/>
          <w:sz w:val="24"/>
          <w:szCs w:val="24"/>
        </w:rPr>
        <w:t>a</w:t>
      </w:r>
      <w:proofErr w:type="gramEnd"/>
      <w:r w:rsidRPr="00252B3A">
        <w:rPr>
          <w:rFonts w:ascii="Times New Roman" w:hAnsi="Times New Roman" w:cs="Times New Roman"/>
          <w:b/>
          <w:color w:val="auto"/>
          <w:sz w:val="24"/>
          <w:szCs w:val="24"/>
        </w:rPr>
        <w:t xml:space="preserve"> SSN must be entered for each employee.</w:t>
      </w:r>
      <w:r w:rsidR="00B87D12" w:rsidRPr="00252B3A">
        <w:rPr>
          <w:rFonts w:ascii="Times New Roman" w:hAnsi="Times New Roman" w:cs="Times New Roman"/>
          <w:b/>
          <w:color w:val="auto"/>
          <w:sz w:val="24"/>
          <w:szCs w:val="24"/>
        </w:rPr>
        <w:t xml:space="preserve"> </w:t>
      </w:r>
    </w:p>
    <w:p w14:paraId="6B9E76B5" w14:textId="77777777" w:rsidR="00AC40DF" w:rsidRDefault="00AC40DF" w:rsidP="00AC40DF">
      <w:pPr>
        <w:spacing w:after="0" w:line="240" w:lineRule="auto"/>
        <w:ind w:left="-5" w:right="33"/>
        <w:rPr>
          <w:rFonts w:ascii="Times New Roman" w:hAnsi="Times New Roman" w:cs="Times New Roman"/>
          <w:b/>
          <w:color w:val="auto"/>
          <w:sz w:val="24"/>
          <w:szCs w:val="24"/>
        </w:rPr>
      </w:pPr>
    </w:p>
    <w:p w14:paraId="393CE3E2" w14:textId="37BD5786" w:rsidR="00E70BD8"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13</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Enter the amount of UC Gross Wages Paid during the quarter covered by this report.  </w:t>
      </w:r>
      <w:r w:rsidR="006B61EF">
        <w:rPr>
          <w:rFonts w:ascii="Times New Roman" w:hAnsi="Times New Roman" w:cs="Times New Roman"/>
          <w:color w:val="auto"/>
          <w:sz w:val="24"/>
          <w:szCs w:val="24"/>
        </w:rPr>
        <w:t xml:space="preserve">Seasonal </w:t>
      </w:r>
      <w:r w:rsidR="00B81A91" w:rsidRPr="00252B3A">
        <w:rPr>
          <w:rFonts w:ascii="Times New Roman" w:hAnsi="Times New Roman" w:cs="Times New Roman"/>
          <w:color w:val="auto"/>
          <w:sz w:val="24"/>
          <w:szCs w:val="24"/>
        </w:rPr>
        <w:t>wages must be reported on a separate UC-1</w:t>
      </w:r>
      <w:r w:rsidR="006B61EF">
        <w:rPr>
          <w:rFonts w:ascii="Times New Roman" w:hAnsi="Times New Roman" w:cs="Times New Roman"/>
          <w:color w:val="auto"/>
          <w:sz w:val="24"/>
          <w:szCs w:val="24"/>
        </w:rPr>
        <w:t>, refer to previous section “Quarterly Reporting Requirements” for more details</w:t>
      </w:r>
      <w:r w:rsidR="00B81A91" w:rsidRPr="00252B3A">
        <w:rPr>
          <w:rFonts w:ascii="Times New Roman" w:hAnsi="Times New Roman" w:cs="Times New Roman"/>
          <w:color w:val="auto"/>
          <w:sz w:val="24"/>
          <w:szCs w:val="24"/>
        </w:rPr>
        <w:t>.</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 xml:space="preserve">Do not report partners’ or sole proprietor’s wages or wages paid by a sole proprietor to a spouse, parent, or child under age 18.  </w:t>
      </w:r>
    </w:p>
    <w:p w14:paraId="6FFF1EC1" w14:textId="77777777" w:rsidR="00AC40DF" w:rsidRPr="00C86BF6" w:rsidRDefault="00AC40DF" w:rsidP="00AC40DF">
      <w:pPr>
        <w:spacing w:after="0" w:line="240" w:lineRule="auto"/>
        <w:ind w:left="-5" w:right="33"/>
        <w:rPr>
          <w:rFonts w:ascii="Times New Roman" w:hAnsi="Times New Roman" w:cs="Times New Roman"/>
          <w:b/>
          <w:color w:val="auto"/>
          <w:sz w:val="24"/>
          <w:szCs w:val="24"/>
        </w:rPr>
      </w:pPr>
    </w:p>
    <w:p w14:paraId="294BC129" w14:textId="506C182F" w:rsidR="00E70BD8"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14</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the total amount of column 13 (UC Gross Wages Paid) for this page.</w:t>
      </w:r>
    </w:p>
    <w:p w14:paraId="5A3DFCDD" w14:textId="77777777" w:rsidR="00AC40DF" w:rsidRPr="00252B3A" w:rsidRDefault="00AC40DF" w:rsidP="00AC40DF">
      <w:pPr>
        <w:spacing w:after="0" w:line="240" w:lineRule="auto"/>
        <w:ind w:left="-5" w:right="33"/>
        <w:rPr>
          <w:rFonts w:ascii="Times New Roman" w:hAnsi="Times New Roman" w:cs="Times New Roman"/>
          <w:color w:val="auto"/>
          <w:sz w:val="24"/>
          <w:szCs w:val="24"/>
        </w:rPr>
      </w:pPr>
    </w:p>
    <w:p w14:paraId="171A8241" w14:textId="5DE8AA8C" w:rsidR="00E70BD8" w:rsidRPr="00252B3A"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15</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b/>
          <w:color w:val="auto"/>
          <w:sz w:val="24"/>
          <w:szCs w:val="24"/>
        </w:rPr>
        <w:t>On the last Schedule 2 page only</w:t>
      </w:r>
      <w:r w:rsidRPr="00252B3A">
        <w:rPr>
          <w:rFonts w:ascii="Times New Roman" w:hAnsi="Times New Roman" w:cs="Times New Roman"/>
          <w:color w:val="auto"/>
          <w:sz w:val="24"/>
          <w:szCs w:val="24"/>
        </w:rPr>
        <w:t>, enter the total UC Gross Wages Paid for line 14 of all pages.  Ente</w:t>
      </w:r>
      <w:r w:rsidR="00701E8A" w:rsidRPr="00252B3A">
        <w:rPr>
          <w:rFonts w:ascii="Times New Roman" w:hAnsi="Times New Roman" w:cs="Times New Roman"/>
          <w:color w:val="auto"/>
          <w:sz w:val="24"/>
          <w:szCs w:val="24"/>
        </w:rPr>
        <w:t xml:space="preserve">r this amount on Form ME UC-1, </w:t>
      </w:r>
      <w:r w:rsidRPr="00252B3A">
        <w:rPr>
          <w:rFonts w:ascii="Times New Roman" w:hAnsi="Times New Roman" w:cs="Times New Roman"/>
          <w:color w:val="auto"/>
          <w:sz w:val="24"/>
          <w:szCs w:val="24"/>
        </w:rPr>
        <w:t>line 3.</w:t>
      </w:r>
    </w:p>
    <w:p w14:paraId="6F03B487" w14:textId="77777777" w:rsidR="00640885" w:rsidRDefault="00640885" w:rsidP="00AC40DF">
      <w:pPr>
        <w:spacing w:after="0" w:line="240" w:lineRule="auto"/>
        <w:ind w:left="15"/>
        <w:rPr>
          <w:rFonts w:ascii="Times New Roman" w:hAnsi="Times New Roman" w:cs="Times New Roman"/>
          <w:color w:val="auto"/>
          <w:sz w:val="24"/>
          <w:szCs w:val="24"/>
        </w:rPr>
      </w:pPr>
    </w:p>
    <w:p w14:paraId="5F42E7A0" w14:textId="77777777" w:rsidR="000D7412" w:rsidRDefault="000D7412" w:rsidP="00AC40DF">
      <w:pPr>
        <w:spacing w:after="0" w:line="240" w:lineRule="auto"/>
        <w:ind w:left="0" w:right="50" w:firstLine="0"/>
        <w:rPr>
          <w:rFonts w:ascii="Times New Roman" w:hAnsi="Times New Roman" w:cs="Times New Roman"/>
          <w:b/>
          <w:color w:val="auto"/>
          <w:sz w:val="24"/>
          <w:szCs w:val="24"/>
        </w:rPr>
      </w:pPr>
    </w:p>
    <w:p w14:paraId="46588E8C" w14:textId="6B0E2856" w:rsidR="000D7412" w:rsidRDefault="000D7412" w:rsidP="00AC40DF">
      <w:pPr>
        <w:spacing w:after="0" w:line="240" w:lineRule="auto"/>
        <w:ind w:left="0" w:right="50" w:firstLine="0"/>
        <w:rPr>
          <w:rFonts w:ascii="Times New Roman" w:hAnsi="Times New Roman" w:cs="Times New Roman"/>
          <w:b/>
          <w:color w:val="auto"/>
          <w:sz w:val="24"/>
          <w:szCs w:val="24"/>
        </w:rPr>
      </w:pPr>
    </w:p>
    <w:p w14:paraId="5EBEC931" w14:textId="77777777" w:rsidR="00711BDF" w:rsidRDefault="00711BDF">
      <w:pPr>
        <w:spacing w:after="160" w:line="259" w:lineRule="auto"/>
        <w:ind w:left="0" w:firstLine="0"/>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br w:type="page"/>
      </w:r>
    </w:p>
    <w:p w14:paraId="192E5FFC" w14:textId="65CBAED2" w:rsidR="00BC6D27" w:rsidRPr="00A0728D" w:rsidRDefault="001E62D2" w:rsidP="00AC40DF">
      <w:pPr>
        <w:spacing w:after="0" w:line="240" w:lineRule="auto"/>
        <w:ind w:left="0" w:right="50" w:firstLin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t>FILING</w:t>
      </w:r>
      <w:r w:rsidR="00BC6D27">
        <w:rPr>
          <w:rFonts w:ascii="Times New Roman" w:hAnsi="Times New Roman" w:cs="Times New Roman"/>
          <w:b/>
          <w:color w:val="auto"/>
          <w:sz w:val="28"/>
          <w:szCs w:val="28"/>
          <w:u w:val="single"/>
        </w:rPr>
        <w:t xml:space="preserve"> FORM ME UC-1</w:t>
      </w:r>
      <w:r w:rsidR="00B06C1C">
        <w:rPr>
          <w:rFonts w:ascii="Times New Roman" w:hAnsi="Times New Roman" w:cs="Times New Roman"/>
          <w:b/>
          <w:color w:val="auto"/>
          <w:sz w:val="28"/>
          <w:szCs w:val="28"/>
          <w:u w:val="single"/>
        </w:rPr>
        <w:t xml:space="preserve"> &amp; PAYMENT</w:t>
      </w:r>
    </w:p>
    <w:p w14:paraId="719DE0B4" w14:textId="77777777" w:rsidR="00BC6D27" w:rsidRDefault="00BC6D27" w:rsidP="00AC40DF">
      <w:pPr>
        <w:spacing w:after="0" w:line="240" w:lineRule="auto"/>
        <w:ind w:left="0" w:right="50" w:firstLine="0"/>
        <w:rPr>
          <w:rFonts w:ascii="Times New Roman" w:hAnsi="Times New Roman" w:cs="Times New Roman"/>
          <w:b/>
          <w:color w:val="auto"/>
          <w:sz w:val="24"/>
          <w:szCs w:val="24"/>
        </w:rPr>
      </w:pPr>
    </w:p>
    <w:p w14:paraId="7C3192BB" w14:textId="564C40A3"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AMENDED REPORTS</w:t>
      </w:r>
    </w:p>
    <w:p w14:paraId="14D6FB29" w14:textId="77777777"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made an error on a previously filed report, you must file an amended report with the Maine Department of Labor.  </w:t>
      </w:r>
    </w:p>
    <w:p w14:paraId="166E04AD" w14:textId="77777777" w:rsidR="0042300C" w:rsidRPr="00252B3A" w:rsidRDefault="0042300C" w:rsidP="00AC40DF">
      <w:pPr>
        <w:spacing w:after="0" w:line="240" w:lineRule="auto"/>
        <w:ind w:left="0" w:right="50" w:firstLine="0"/>
        <w:rPr>
          <w:rFonts w:ascii="Times New Roman" w:hAnsi="Times New Roman" w:cs="Times New Roman"/>
          <w:color w:val="auto"/>
          <w:sz w:val="24"/>
          <w:szCs w:val="24"/>
        </w:rPr>
      </w:pPr>
    </w:p>
    <w:p w14:paraId="15B61DD8" w14:textId="77777777" w:rsidR="0042300C" w:rsidRPr="00252B3A" w:rsidRDefault="0042300C" w:rsidP="00AC40D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To file an amended report on</w:t>
      </w:r>
      <w:r w:rsidRPr="00252B3A">
        <w:rPr>
          <w:rFonts w:ascii="Times New Roman" w:hAnsi="Times New Roman" w:cs="Times New Roman"/>
          <w:color w:val="auto"/>
          <w:sz w:val="24"/>
          <w:szCs w:val="24"/>
        </w:rPr>
        <w:t>line</w:t>
      </w:r>
      <w:r>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go to </w:t>
      </w:r>
      <w:hyperlink r:id="rId25" w:history="1">
        <w:r w:rsidRPr="005F7418">
          <w:rPr>
            <w:rStyle w:val="Hyperlink"/>
            <w:rFonts w:ascii="Times New Roman" w:hAnsi="Times New Roman" w:cs="Times New Roman"/>
            <w:i/>
            <w:sz w:val="24"/>
            <w:szCs w:val="24"/>
          </w:rPr>
          <w:t>www.maine.gov/reemployme</w:t>
        </w:r>
      </w:hyperlink>
      <w:r w:rsidRPr="00690E88">
        <w:rPr>
          <w:rStyle w:val="Hyperlink"/>
          <w:rFonts w:ascii="Times New Roman" w:hAnsi="Times New Roman" w:cs="Times New Roman"/>
          <w:sz w:val="24"/>
          <w:szCs w:val="24"/>
          <w:u w:val="none"/>
        </w:rPr>
        <w:t xml:space="preserve">, </w:t>
      </w:r>
      <w:r>
        <w:rPr>
          <w:rFonts w:ascii="Times New Roman" w:hAnsi="Times New Roman" w:cs="Times New Roman"/>
          <w:color w:val="auto"/>
          <w:sz w:val="24"/>
          <w:szCs w:val="24"/>
        </w:rPr>
        <w:t>login or create a user ID (Y</w:t>
      </w:r>
      <w:r w:rsidRPr="00252B3A">
        <w:rPr>
          <w:rFonts w:ascii="Times New Roman" w:hAnsi="Times New Roman" w:cs="Times New Roman"/>
          <w:color w:val="auto"/>
          <w:sz w:val="24"/>
          <w:szCs w:val="24"/>
        </w:rPr>
        <w:t xml:space="preserve">ou must </w:t>
      </w:r>
      <w:r>
        <w:rPr>
          <w:rFonts w:ascii="Times New Roman" w:hAnsi="Times New Roman" w:cs="Times New Roman"/>
          <w:color w:val="auto"/>
          <w:sz w:val="24"/>
          <w:szCs w:val="24"/>
        </w:rPr>
        <w:t xml:space="preserve">be </w:t>
      </w:r>
      <w:r w:rsidRPr="00252B3A">
        <w:rPr>
          <w:rFonts w:ascii="Times New Roman" w:hAnsi="Times New Roman" w:cs="Times New Roman"/>
          <w:color w:val="auto"/>
          <w:sz w:val="24"/>
          <w:szCs w:val="24"/>
        </w:rPr>
        <w:t>register</w:t>
      </w:r>
      <w:r>
        <w:rPr>
          <w:rFonts w:ascii="Times New Roman" w:hAnsi="Times New Roman" w:cs="Times New Roman"/>
          <w:color w:val="auto"/>
          <w:sz w:val="24"/>
          <w:szCs w:val="24"/>
        </w:rPr>
        <w:t xml:space="preserve">ed to use ReEmployME), </w:t>
      </w:r>
      <w:r w:rsidRPr="00690E88">
        <w:rPr>
          <w:rFonts w:ascii="Times New Roman" w:hAnsi="Times New Roman" w:cs="Times New Roman"/>
          <w:color w:val="auto"/>
          <w:sz w:val="24"/>
          <w:szCs w:val="24"/>
        </w:rPr>
        <w:t>Select Tax &amp; Wage Report</w:t>
      </w:r>
      <w:r>
        <w:rPr>
          <w:rFonts w:ascii="Times New Roman" w:hAnsi="Times New Roman" w:cs="Times New Roman"/>
          <w:color w:val="auto"/>
          <w:sz w:val="24"/>
          <w:szCs w:val="24"/>
        </w:rPr>
        <w:t>, and Adjust Tax &amp; Wage Report.</w:t>
      </w:r>
    </w:p>
    <w:p w14:paraId="2A9C1634" w14:textId="77777777" w:rsidR="001E62D2" w:rsidRDefault="001E62D2" w:rsidP="00A0728D">
      <w:pPr>
        <w:spacing w:after="0" w:line="240" w:lineRule="auto"/>
        <w:ind w:left="0" w:right="50" w:firstLine="0"/>
        <w:rPr>
          <w:rStyle w:val="Hyperlink"/>
          <w:rFonts w:ascii="Times New Roman" w:hAnsi="Times New Roman" w:cs="Times New Roman"/>
          <w:b/>
          <w:color w:val="auto"/>
          <w:sz w:val="24"/>
          <w:szCs w:val="24"/>
          <w:u w:val="none"/>
        </w:rPr>
      </w:pPr>
    </w:p>
    <w:p w14:paraId="36C9E438" w14:textId="77777777" w:rsidR="0042300C" w:rsidRDefault="0042300C" w:rsidP="00A0728D">
      <w:pPr>
        <w:spacing w:after="0" w:line="240" w:lineRule="auto"/>
        <w:ind w:left="0" w:right="50" w:firstLine="0"/>
        <w:rPr>
          <w:rStyle w:val="Hyperlink"/>
          <w:rFonts w:ascii="Times New Roman" w:hAnsi="Times New Roman" w:cs="Times New Roman"/>
          <w:b/>
          <w:color w:val="auto"/>
          <w:sz w:val="24"/>
          <w:szCs w:val="24"/>
        </w:rPr>
      </w:pPr>
      <w:r w:rsidRPr="00EE7D80">
        <w:rPr>
          <w:rStyle w:val="Hyperlink"/>
          <w:rFonts w:ascii="Times New Roman" w:hAnsi="Times New Roman" w:cs="Times New Roman"/>
          <w:b/>
          <w:color w:val="auto"/>
          <w:sz w:val="24"/>
          <w:szCs w:val="24"/>
          <w:u w:val="none"/>
        </w:rPr>
        <w:t>PAYMENT OPTIONS</w:t>
      </w:r>
    </w:p>
    <w:p w14:paraId="7A450E82" w14:textId="67F6676C" w:rsidR="0042300C" w:rsidRPr="00D07836" w:rsidRDefault="00A33C64" w:rsidP="00AC40DF">
      <w:pPr>
        <w:spacing w:after="0" w:line="240" w:lineRule="auto"/>
        <w:ind w:left="0" w:firstLine="0"/>
        <w:rPr>
          <w:rFonts w:ascii="Times New Roman" w:hAnsi="Times New Roman" w:cs="Times New Roman"/>
          <w:sz w:val="24"/>
          <w:szCs w:val="24"/>
        </w:rPr>
      </w:pPr>
      <w:r w:rsidRPr="00A0728D">
        <w:rPr>
          <w:rFonts w:ascii="Times New Roman" w:hAnsi="Times New Roman" w:cs="Times New Roman"/>
          <w:b/>
          <w:bCs/>
          <w:sz w:val="24"/>
          <w:szCs w:val="24"/>
        </w:rPr>
        <w:t>Online Payment</w:t>
      </w:r>
      <w:r w:rsidR="000177A0">
        <w:rPr>
          <w:rFonts w:ascii="Times New Roman" w:hAnsi="Times New Roman" w:cs="Times New Roman"/>
          <w:b/>
          <w:bCs/>
          <w:sz w:val="24"/>
          <w:szCs w:val="24"/>
        </w:rPr>
        <w:t xml:space="preserve"> – </w:t>
      </w:r>
      <w:r w:rsidR="0042300C">
        <w:rPr>
          <w:rFonts w:ascii="Times New Roman" w:hAnsi="Times New Roman" w:cs="Times New Roman"/>
          <w:sz w:val="24"/>
          <w:szCs w:val="24"/>
        </w:rPr>
        <w:t>You can</w:t>
      </w:r>
      <w:r w:rsidR="0042300C" w:rsidRPr="00D07836">
        <w:rPr>
          <w:rFonts w:ascii="Times New Roman" w:hAnsi="Times New Roman" w:cs="Times New Roman"/>
          <w:sz w:val="24"/>
          <w:szCs w:val="24"/>
        </w:rPr>
        <w:t xml:space="preserve"> make an online payment in the </w:t>
      </w:r>
      <w:r w:rsidR="0042300C">
        <w:rPr>
          <w:rFonts w:ascii="Times New Roman" w:hAnsi="Times New Roman" w:cs="Times New Roman"/>
          <w:sz w:val="24"/>
          <w:szCs w:val="24"/>
        </w:rPr>
        <w:t>ReEmployME</w:t>
      </w:r>
      <w:r w:rsidR="0042300C" w:rsidRPr="00D07836">
        <w:rPr>
          <w:rFonts w:ascii="Times New Roman" w:hAnsi="Times New Roman" w:cs="Times New Roman"/>
          <w:sz w:val="24"/>
          <w:szCs w:val="24"/>
        </w:rPr>
        <w:t xml:space="preserve"> application by logging in, selecting </w:t>
      </w:r>
      <w:r w:rsidR="0042300C" w:rsidRPr="00946253">
        <w:rPr>
          <w:rFonts w:ascii="Times New Roman" w:hAnsi="Times New Roman" w:cs="Times New Roman"/>
          <w:sz w:val="24"/>
          <w:szCs w:val="24"/>
        </w:rPr>
        <w:t>Online Payment and entering checking or savings account information.</w:t>
      </w:r>
      <w:r w:rsidR="0042300C" w:rsidRPr="00D07836">
        <w:rPr>
          <w:rFonts w:ascii="Times New Roman" w:hAnsi="Times New Roman" w:cs="Times New Roman"/>
          <w:sz w:val="24"/>
          <w:szCs w:val="24"/>
        </w:rPr>
        <w:t xml:space="preserve"> </w:t>
      </w:r>
    </w:p>
    <w:p w14:paraId="464A8D15" w14:textId="77777777" w:rsidR="0042300C" w:rsidRPr="00252B3A" w:rsidRDefault="0042300C" w:rsidP="00AC40DF">
      <w:pPr>
        <w:pStyle w:val="CommentText"/>
        <w:spacing w:after="0"/>
        <w:ind w:hanging="14"/>
        <w:rPr>
          <w:rFonts w:ascii="Times New Roman" w:hAnsi="Times New Roman" w:cs="Times New Roman"/>
          <w:color w:val="auto"/>
          <w:sz w:val="24"/>
          <w:szCs w:val="24"/>
        </w:rPr>
      </w:pPr>
    </w:p>
    <w:p w14:paraId="35134236" w14:textId="62AC2B86" w:rsidR="0042300C" w:rsidRDefault="383B88C4" w:rsidP="00AC40DF">
      <w:pPr>
        <w:spacing w:after="0" w:line="240" w:lineRule="auto"/>
        <w:ind w:left="14" w:hanging="14"/>
        <w:rPr>
          <w:rFonts w:ascii="Times New Roman" w:hAnsi="Times New Roman" w:cs="Times New Roman"/>
          <w:color w:val="auto"/>
          <w:sz w:val="24"/>
          <w:szCs w:val="24"/>
        </w:rPr>
      </w:pPr>
      <w:r w:rsidRPr="383B88C4">
        <w:rPr>
          <w:rFonts w:ascii="Times New Roman" w:hAnsi="Times New Roman" w:cs="Times New Roman"/>
          <w:b/>
          <w:bCs/>
          <w:color w:val="auto"/>
          <w:sz w:val="24"/>
          <w:szCs w:val="24"/>
        </w:rPr>
        <w:t xml:space="preserve">ACH Credit – </w:t>
      </w:r>
      <w:r w:rsidRPr="383B88C4">
        <w:rPr>
          <w:rFonts w:ascii="Times New Roman" w:hAnsi="Times New Roman" w:cs="Times New Roman"/>
          <w:color w:val="auto"/>
          <w:sz w:val="24"/>
          <w:szCs w:val="24"/>
        </w:rPr>
        <w:t>An employer may make payments using this method by authorizing their bank to withdraw the payment from the employer’s deposit account and transfer it to the State’s account. You must have previously established a relationship with a bank that provides this service (generally larger commercial banks) and you must have previously registered with MDOL as a credit method payer.  For an application to make ACH Credit payments go to</w:t>
      </w:r>
      <w:r w:rsidRPr="383B88C4">
        <w:rPr>
          <w:rFonts w:ascii="Times New Roman" w:hAnsi="Times New Roman" w:cs="Times New Roman"/>
          <w:sz w:val="24"/>
          <w:szCs w:val="24"/>
        </w:rPr>
        <w:t xml:space="preserve"> </w:t>
      </w:r>
      <w:hyperlink r:id="rId26">
        <w:r w:rsidRPr="383B88C4">
          <w:rPr>
            <w:rStyle w:val="Hyperlink"/>
            <w:rFonts w:ascii="Times New Roman" w:hAnsi="Times New Roman" w:cs="Times New Roman"/>
            <w:i/>
            <w:iCs/>
            <w:color w:val="0563C1"/>
            <w:sz w:val="24"/>
            <w:szCs w:val="24"/>
          </w:rPr>
          <w:t xml:space="preserve"> www.maine.gov/unemployment/taxpublications</w:t>
        </w:r>
      </w:hyperlink>
      <w:r w:rsidRPr="383B88C4">
        <w:rPr>
          <w:rFonts w:ascii="Times New Roman" w:hAnsi="Times New Roman" w:cs="Times New Roman"/>
          <w:color w:val="auto"/>
          <w:sz w:val="24"/>
          <w:szCs w:val="24"/>
        </w:rPr>
        <w:t>.</w:t>
      </w:r>
    </w:p>
    <w:p w14:paraId="3EDFD474" w14:textId="77777777" w:rsidR="0042300C" w:rsidRPr="00252B3A" w:rsidRDefault="0042300C" w:rsidP="00AC40DF">
      <w:pPr>
        <w:spacing w:after="0" w:line="240" w:lineRule="auto"/>
        <w:ind w:left="14" w:hanging="14"/>
        <w:rPr>
          <w:rFonts w:ascii="Times New Roman" w:hAnsi="Times New Roman" w:cs="Times New Roman"/>
          <w:color w:val="auto"/>
          <w:sz w:val="24"/>
          <w:szCs w:val="24"/>
        </w:rPr>
      </w:pPr>
    </w:p>
    <w:p w14:paraId="196B0EA4" w14:textId="7D3A4774" w:rsidR="0042300C" w:rsidRPr="00252B3A" w:rsidRDefault="383B88C4" w:rsidP="00AC40DF">
      <w:pPr>
        <w:spacing w:after="0" w:line="240" w:lineRule="auto"/>
        <w:ind w:left="15" w:hanging="14"/>
        <w:rPr>
          <w:rFonts w:ascii="Times New Roman" w:hAnsi="Times New Roman" w:cs="Times New Roman"/>
          <w:color w:val="auto"/>
          <w:sz w:val="24"/>
          <w:szCs w:val="24"/>
        </w:rPr>
      </w:pPr>
      <w:r w:rsidRPr="383B88C4">
        <w:rPr>
          <w:rFonts w:ascii="Times New Roman" w:hAnsi="Times New Roman" w:cs="Times New Roman"/>
          <w:color w:val="auto"/>
          <w:sz w:val="24"/>
          <w:szCs w:val="24"/>
        </w:rPr>
        <w:t>For more information visit</w:t>
      </w:r>
      <w:r w:rsidRPr="383B88C4">
        <w:rPr>
          <w:rFonts w:ascii="Times New Roman" w:hAnsi="Times New Roman" w:cs="Times New Roman"/>
          <w:i/>
          <w:iCs/>
          <w:color w:val="auto"/>
          <w:sz w:val="24"/>
          <w:szCs w:val="24"/>
        </w:rPr>
        <w:t xml:space="preserve"> </w:t>
      </w:r>
      <w:r w:rsidRPr="383B88C4">
        <w:rPr>
          <w:rStyle w:val="Hyperlink"/>
          <w:rFonts w:ascii="Times New Roman" w:hAnsi="Times New Roman" w:cs="Times New Roman"/>
          <w:i/>
          <w:iCs/>
          <w:sz w:val="24"/>
          <w:szCs w:val="24"/>
        </w:rPr>
        <w:t>www.maine.gov/labor</w:t>
      </w:r>
      <w:r w:rsidRPr="383B88C4">
        <w:rPr>
          <w:rFonts w:ascii="Times New Roman" w:hAnsi="Times New Roman" w:cs="Times New Roman"/>
          <w:color w:val="auto"/>
          <w:sz w:val="24"/>
          <w:szCs w:val="24"/>
        </w:rPr>
        <w:t xml:space="preserve">; send an email to </w:t>
      </w:r>
      <w:r w:rsidRPr="383B88C4">
        <w:rPr>
          <w:rFonts w:ascii="Times New Roman" w:hAnsi="Times New Roman" w:cs="Times New Roman"/>
          <w:b/>
          <w:bCs/>
          <w:color w:val="auto"/>
          <w:sz w:val="24"/>
          <w:szCs w:val="24"/>
        </w:rPr>
        <w:t>division.uctax@maine.gov</w:t>
      </w:r>
      <w:r w:rsidRPr="383B88C4">
        <w:rPr>
          <w:rFonts w:ascii="Times New Roman" w:hAnsi="Times New Roman" w:cs="Times New Roman"/>
          <w:color w:val="auto"/>
          <w:sz w:val="24"/>
          <w:szCs w:val="24"/>
        </w:rPr>
        <w:t>; send a fax to (207) 287-3733; call (207) 621-5120; or write to: Maine Department of Labor, Bureau of Unemployment Compensation, Division of Employer Services, 47 State House Station, Augusta, ME 04330-0047.</w:t>
      </w:r>
    </w:p>
    <w:p w14:paraId="3B1D55F0" w14:textId="77777777" w:rsidR="00640885" w:rsidRPr="00252B3A" w:rsidRDefault="00640885" w:rsidP="00AC40DF">
      <w:pPr>
        <w:spacing w:after="0" w:line="240" w:lineRule="auto"/>
        <w:ind w:left="0" w:right="50" w:firstLine="0"/>
        <w:rPr>
          <w:rFonts w:ascii="Times New Roman" w:hAnsi="Times New Roman" w:cs="Times New Roman"/>
          <w:color w:val="auto"/>
          <w:sz w:val="24"/>
          <w:szCs w:val="24"/>
        </w:rPr>
      </w:pPr>
    </w:p>
    <w:sectPr w:rsidR="00640885" w:rsidRPr="00252B3A" w:rsidSect="002862FA">
      <w:headerReference w:type="default" r:id="rId27"/>
      <w:type w:val="continuous"/>
      <w:pgSz w:w="12240" w:h="15840"/>
      <w:pgMar w:top="678" w:right="700" w:bottom="1327" w:left="720" w:header="720" w:footer="720" w:gutter="0"/>
      <w:cols w: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C1CB" w14:textId="77777777" w:rsidR="00E814D6" w:rsidRDefault="00E814D6">
      <w:pPr>
        <w:spacing w:after="0" w:line="240" w:lineRule="auto"/>
      </w:pPr>
      <w:r>
        <w:separator/>
      </w:r>
    </w:p>
  </w:endnote>
  <w:endnote w:type="continuationSeparator" w:id="0">
    <w:p w14:paraId="58E8B78D" w14:textId="77777777" w:rsidR="00E814D6" w:rsidRDefault="00E814D6">
      <w:pPr>
        <w:spacing w:after="0" w:line="240" w:lineRule="auto"/>
      </w:pPr>
      <w:r>
        <w:continuationSeparator/>
      </w:r>
    </w:p>
  </w:endnote>
  <w:endnote w:type="continuationNotice" w:id="1">
    <w:p w14:paraId="279EBF72" w14:textId="77777777" w:rsidR="00E814D6" w:rsidRDefault="00E81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F0FC" w14:textId="77777777" w:rsidR="00E70BD8" w:rsidRDefault="00AE5F77">
    <w:pPr>
      <w:spacing w:after="0" w:line="259" w:lineRule="auto"/>
      <w:ind w:left="108" w:firstLine="0"/>
      <w:jc w:val="center"/>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50744"/>
      <w:docPartObj>
        <w:docPartGallery w:val="Page Numbers (Bottom of Page)"/>
        <w:docPartUnique/>
      </w:docPartObj>
    </w:sdtPr>
    <w:sdtEndPr>
      <w:rPr>
        <w:noProof/>
      </w:rPr>
    </w:sdtEndPr>
    <w:sdtContent>
      <w:p w14:paraId="3CDF2181" w14:textId="77777777" w:rsidR="00E457D4" w:rsidRDefault="00E457D4">
        <w:pPr>
          <w:pStyle w:val="Footer"/>
          <w:jc w:val="right"/>
        </w:pPr>
        <w:r>
          <w:fldChar w:fldCharType="begin"/>
        </w:r>
        <w:r>
          <w:instrText xml:space="preserve"> PAGE   \* MERGEFORMAT </w:instrText>
        </w:r>
        <w:r>
          <w:fldChar w:fldCharType="separate"/>
        </w:r>
        <w:r w:rsidR="00981CEE">
          <w:rPr>
            <w:noProof/>
          </w:rPr>
          <w:t>7</w:t>
        </w:r>
        <w:r>
          <w:rPr>
            <w:noProof/>
          </w:rPr>
          <w:fldChar w:fldCharType="end"/>
        </w:r>
      </w:p>
    </w:sdtContent>
  </w:sdt>
  <w:p w14:paraId="57152D80" w14:textId="3F312134" w:rsidR="00E70BD8" w:rsidRDefault="00EF772E" w:rsidP="00E457D4">
    <w:pPr>
      <w:spacing w:after="0" w:line="259" w:lineRule="auto"/>
    </w:pPr>
    <w:r>
      <w:rPr>
        <w:i/>
        <w:szCs w:val="18"/>
      </w:rPr>
      <w:t>ME</w:t>
    </w:r>
    <w:r w:rsidR="00E457D4">
      <w:rPr>
        <w:i/>
        <w:szCs w:val="18"/>
      </w:rPr>
      <w:t xml:space="preserve">. UC- 1 </w:t>
    </w:r>
    <w:r w:rsidR="008D550F">
      <w:rPr>
        <w:i/>
        <w:szCs w:val="18"/>
      </w:rPr>
      <w:t xml:space="preserve">Instructions </w:t>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t>rev.</w:t>
    </w:r>
    <w:r w:rsidR="008D550F">
      <w:rPr>
        <w:i/>
        <w:szCs w:val="18"/>
      </w:rPr>
      <w:t xml:space="preserve"> </w:t>
    </w:r>
    <w:r w:rsidR="000735E9">
      <w:rPr>
        <w:i/>
        <w:szCs w:val="18"/>
      </w:rPr>
      <w:t>12/2023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AE94" w14:textId="77777777" w:rsidR="00E70BD8" w:rsidRDefault="00E70B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48E9" w14:textId="77777777" w:rsidR="00E814D6" w:rsidRDefault="00E814D6">
      <w:pPr>
        <w:spacing w:after="0" w:line="240" w:lineRule="auto"/>
      </w:pPr>
      <w:r>
        <w:separator/>
      </w:r>
    </w:p>
  </w:footnote>
  <w:footnote w:type="continuationSeparator" w:id="0">
    <w:p w14:paraId="72079CEA" w14:textId="77777777" w:rsidR="00E814D6" w:rsidRDefault="00E814D6">
      <w:pPr>
        <w:spacing w:after="0" w:line="240" w:lineRule="auto"/>
      </w:pPr>
      <w:r>
        <w:continuationSeparator/>
      </w:r>
    </w:p>
  </w:footnote>
  <w:footnote w:type="continuationNotice" w:id="1">
    <w:p w14:paraId="2459BEDB" w14:textId="77777777" w:rsidR="00E814D6" w:rsidRDefault="00E81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7E2B" w14:textId="4E94A61D" w:rsidR="00974940" w:rsidRDefault="00974940">
    <w:pPr>
      <w:pStyle w:val="Header"/>
      <w:rPr>
        <w:i/>
        <w:szCs w:val="18"/>
      </w:rPr>
    </w:pPr>
    <w:r>
      <w:rPr>
        <w:noProof/>
      </w:rPr>
      <w:drawing>
        <wp:anchor distT="0" distB="0" distL="114300" distR="114300" simplePos="0" relativeHeight="251656704" behindDoc="0" locked="0" layoutInCell="1" allowOverlap="1" wp14:anchorId="3E408D66" wp14:editId="52F7AD86">
          <wp:simplePos x="0" y="0"/>
          <wp:positionH relativeFrom="column">
            <wp:posOffset>3931920</wp:posOffset>
          </wp:positionH>
          <wp:positionV relativeFrom="paragraph">
            <wp:posOffset>-129539</wp:posOffset>
          </wp:positionV>
          <wp:extent cx="2065020" cy="929640"/>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
                  <a:stretch>
                    <a:fillRect/>
                  </a:stretch>
                </pic:blipFill>
                <pic:spPr>
                  <a:xfrm>
                    <a:off x="0" y="0"/>
                    <a:ext cx="206502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4F04B80" wp14:editId="124F3534">
          <wp:simplePos x="0" y="0"/>
          <wp:positionH relativeFrom="column">
            <wp:posOffset>53340</wp:posOffset>
          </wp:positionH>
          <wp:positionV relativeFrom="paragraph">
            <wp:posOffset>76200</wp:posOffset>
          </wp:positionV>
          <wp:extent cx="2959413" cy="972223"/>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2959413" cy="972223"/>
                  </a:xfrm>
                  <a:prstGeom prst="rect">
                    <a:avLst/>
                  </a:prstGeom>
                </pic:spPr>
              </pic:pic>
            </a:graphicData>
          </a:graphic>
        </wp:anchor>
      </w:drawing>
    </w:r>
    <w:r w:rsidR="00D25EAD">
      <w:rPr>
        <w:i/>
        <w:szCs w:val="18"/>
      </w:rPr>
      <w:tab/>
    </w:r>
    <w:r w:rsidR="00D25EAD">
      <w:rPr>
        <w:i/>
        <w:szCs w:val="18"/>
      </w:rPr>
      <w:tab/>
    </w:r>
    <w:r w:rsidR="00D25EAD">
      <w:rPr>
        <w:i/>
        <w:szCs w:val="18"/>
      </w:rPr>
      <w:tab/>
    </w:r>
  </w:p>
  <w:p w14:paraId="4C53E208" w14:textId="77777777" w:rsidR="00974940" w:rsidRDefault="00974940">
    <w:pPr>
      <w:pStyle w:val="Header"/>
      <w:rPr>
        <w:i/>
        <w:szCs w:val="18"/>
      </w:rPr>
    </w:pPr>
  </w:p>
  <w:p w14:paraId="49131F67" w14:textId="77777777" w:rsidR="00974940" w:rsidRDefault="00974940">
    <w:pPr>
      <w:pStyle w:val="Header"/>
      <w:rPr>
        <w:i/>
        <w:szCs w:val="18"/>
      </w:rPr>
    </w:pPr>
  </w:p>
  <w:p w14:paraId="7DA88BBB" w14:textId="77777777" w:rsidR="00974940" w:rsidRDefault="00974940">
    <w:pPr>
      <w:pStyle w:val="Header"/>
      <w:rPr>
        <w:i/>
        <w:szCs w:val="18"/>
      </w:rPr>
    </w:pPr>
  </w:p>
  <w:p w14:paraId="4605728E" w14:textId="77777777" w:rsidR="00974940" w:rsidRDefault="00974940">
    <w:pPr>
      <w:pStyle w:val="Header"/>
      <w:rPr>
        <w:i/>
        <w:szCs w:val="18"/>
      </w:rPr>
    </w:pPr>
  </w:p>
  <w:p w14:paraId="5A088188" w14:textId="77777777" w:rsidR="00974940" w:rsidRDefault="00974940">
    <w:pPr>
      <w:pStyle w:val="Header"/>
      <w:rPr>
        <w:i/>
        <w:szCs w:val="18"/>
      </w:rPr>
    </w:pPr>
  </w:p>
  <w:p w14:paraId="135E3758" w14:textId="77777777" w:rsidR="00974940" w:rsidRDefault="00974940">
    <w:pPr>
      <w:pStyle w:val="Header"/>
      <w:rPr>
        <w:i/>
        <w:szCs w:val="18"/>
      </w:rPr>
    </w:pPr>
  </w:p>
  <w:p w14:paraId="207DE4E4" w14:textId="77777777" w:rsidR="00B4315C" w:rsidRDefault="00B4315C" w:rsidP="00A1630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A741" w14:textId="4D87A63E" w:rsidR="005B1679" w:rsidRDefault="008D550F" w:rsidP="00A16304">
    <w:pPr>
      <w:pStyle w:val="Header"/>
      <w:ind w:left="0" w:firstLine="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973"/>
    <w:multiLevelType w:val="hybridMultilevel"/>
    <w:tmpl w:val="4B2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C39"/>
    <w:multiLevelType w:val="hybridMultilevel"/>
    <w:tmpl w:val="3CA4C5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868453F"/>
    <w:multiLevelType w:val="hybridMultilevel"/>
    <w:tmpl w:val="A92ED7B6"/>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6019"/>
    <w:multiLevelType w:val="hybridMultilevel"/>
    <w:tmpl w:val="B35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6CFD"/>
    <w:multiLevelType w:val="hybridMultilevel"/>
    <w:tmpl w:val="068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F5BBB"/>
    <w:multiLevelType w:val="hybridMultilevel"/>
    <w:tmpl w:val="D104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535F2"/>
    <w:multiLevelType w:val="hybridMultilevel"/>
    <w:tmpl w:val="693EECB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58E64A93"/>
    <w:multiLevelType w:val="hybridMultilevel"/>
    <w:tmpl w:val="50C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4F17"/>
    <w:multiLevelType w:val="hybridMultilevel"/>
    <w:tmpl w:val="A622FC04"/>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4BE2"/>
    <w:multiLevelType w:val="hybridMultilevel"/>
    <w:tmpl w:val="9C5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8"/>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D8"/>
    <w:rsid w:val="000039DE"/>
    <w:rsid w:val="000177A0"/>
    <w:rsid w:val="00023C68"/>
    <w:rsid w:val="000355A1"/>
    <w:rsid w:val="00036FF0"/>
    <w:rsid w:val="00037E9D"/>
    <w:rsid w:val="00041524"/>
    <w:rsid w:val="0004583D"/>
    <w:rsid w:val="00063D70"/>
    <w:rsid w:val="00064D09"/>
    <w:rsid w:val="000666F9"/>
    <w:rsid w:val="000723F4"/>
    <w:rsid w:val="000735E9"/>
    <w:rsid w:val="00075C1D"/>
    <w:rsid w:val="00081D6F"/>
    <w:rsid w:val="00083136"/>
    <w:rsid w:val="000A7402"/>
    <w:rsid w:val="000B1DFF"/>
    <w:rsid w:val="000D38F4"/>
    <w:rsid w:val="000D5E1F"/>
    <w:rsid w:val="000D7412"/>
    <w:rsid w:val="000E4AD5"/>
    <w:rsid w:val="00115431"/>
    <w:rsid w:val="00125871"/>
    <w:rsid w:val="00141273"/>
    <w:rsid w:val="00156ED0"/>
    <w:rsid w:val="001623C0"/>
    <w:rsid w:val="00163F8C"/>
    <w:rsid w:val="001715E1"/>
    <w:rsid w:val="0017390D"/>
    <w:rsid w:val="0017761A"/>
    <w:rsid w:val="00190ED7"/>
    <w:rsid w:val="0019272B"/>
    <w:rsid w:val="00193918"/>
    <w:rsid w:val="001A379F"/>
    <w:rsid w:val="001A50F7"/>
    <w:rsid w:val="001A73A6"/>
    <w:rsid w:val="001B0D01"/>
    <w:rsid w:val="001C1FA7"/>
    <w:rsid w:val="001C5D6B"/>
    <w:rsid w:val="001C7D8F"/>
    <w:rsid w:val="001E53F3"/>
    <w:rsid w:val="001E62D2"/>
    <w:rsid w:val="001F1D46"/>
    <w:rsid w:val="001F2845"/>
    <w:rsid w:val="002122BF"/>
    <w:rsid w:val="0021255F"/>
    <w:rsid w:val="002156D4"/>
    <w:rsid w:val="002367F4"/>
    <w:rsid w:val="00237CBF"/>
    <w:rsid w:val="00244E40"/>
    <w:rsid w:val="00252B3A"/>
    <w:rsid w:val="002669C1"/>
    <w:rsid w:val="002862FA"/>
    <w:rsid w:val="002A6007"/>
    <w:rsid w:val="002A7071"/>
    <w:rsid w:val="002B1060"/>
    <w:rsid w:val="002B272F"/>
    <w:rsid w:val="002C11FC"/>
    <w:rsid w:val="002F0639"/>
    <w:rsid w:val="002F448A"/>
    <w:rsid w:val="003119C9"/>
    <w:rsid w:val="00317B11"/>
    <w:rsid w:val="00322762"/>
    <w:rsid w:val="00323EEA"/>
    <w:rsid w:val="003305AB"/>
    <w:rsid w:val="0033065E"/>
    <w:rsid w:val="003353A5"/>
    <w:rsid w:val="00337D54"/>
    <w:rsid w:val="00342048"/>
    <w:rsid w:val="00346CE8"/>
    <w:rsid w:val="003820D2"/>
    <w:rsid w:val="00386AAB"/>
    <w:rsid w:val="003871AD"/>
    <w:rsid w:val="003B7AA0"/>
    <w:rsid w:val="003C5F69"/>
    <w:rsid w:val="003F39C2"/>
    <w:rsid w:val="00402747"/>
    <w:rsid w:val="0042300C"/>
    <w:rsid w:val="0042387D"/>
    <w:rsid w:val="00427ACB"/>
    <w:rsid w:val="0043169F"/>
    <w:rsid w:val="00443A8C"/>
    <w:rsid w:val="00455A5E"/>
    <w:rsid w:val="0046066E"/>
    <w:rsid w:val="0046453C"/>
    <w:rsid w:val="00465337"/>
    <w:rsid w:val="00471E42"/>
    <w:rsid w:val="00487B62"/>
    <w:rsid w:val="004927BA"/>
    <w:rsid w:val="004B2618"/>
    <w:rsid w:val="004B68AB"/>
    <w:rsid w:val="004C1043"/>
    <w:rsid w:val="004C5CEE"/>
    <w:rsid w:val="004D0516"/>
    <w:rsid w:val="005055F6"/>
    <w:rsid w:val="00506A5D"/>
    <w:rsid w:val="0054257E"/>
    <w:rsid w:val="00543BEE"/>
    <w:rsid w:val="00563C1A"/>
    <w:rsid w:val="005755DF"/>
    <w:rsid w:val="00590BBC"/>
    <w:rsid w:val="005A7201"/>
    <w:rsid w:val="005B1679"/>
    <w:rsid w:val="005D3D22"/>
    <w:rsid w:val="005D4A0D"/>
    <w:rsid w:val="005F7418"/>
    <w:rsid w:val="0060159D"/>
    <w:rsid w:val="00604523"/>
    <w:rsid w:val="00632592"/>
    <w:rsid w:val="00636829"/>
    <w:rsid w:val="00640885"/>
    <w:rsid w:val="006419EA"/>
    <w:rsid w:val="00647906"/>
    <w:rsid w:val="0067227C"/>
    <w:rsid w:val="006939BD"/>
    <w:rsid w:val="00696317"/>
    <w:rsid w:val="006978C9"/>
    <w:rsid w:val="006A3459"/>
    <w:rsid w:val="006A4AEC"/>
    <w:rsid w:val="006A6C57"/>
    <w:rsid w:val="006B61EF"/>
    <w:rsid w:val="006C4E0E"/>
    <w:rsid w:val="006C5413"/>
    <w:rsid w:val="006E5026"/>
    <w:rsid w:val="006F363A"/>
    <w:rsid w:val="00701E8A"/>
    <w:rsid w:val="00711BDF"/>
    <w:rsid w:val="00714701"/>
    <w:rsid w:val="00726361"/>
    <w:rsid w:val="007347AE"/>
    <w:rsid w:val="00745423"/>
    <w:rsid w:val="007659C0"/>
    <w:rsid w:val="00774FC0"/>
    <w:rsid w:val="00775208"/>
    <w:rsid w:val="007801CD"/>
    <w:rsid w:val="007858FB"/>
    <w:rsid w:val="00791CA8"/>
    <w:rsid w:val="007934CA"/>
    <w:rsid w:val="00793D4E"/>
    <w:rsid w:val="007B0055"/>
    <w:rsid w:val="007B761C"/>
    <w:rsid w:val="007D26F4"/>
    <w:rsid w:val="007E15DC"/>
    <w:rsid w:val="007E46FB"/>
    <w:rsid w:val="007F0F1D"/>
    <w:rsid w:val="00801889"/>
    <w:rsid w:val="00807436"/>
    <w:rsid w:val="0082033E"/>
    <w:rsid w:val="00824B4B"/>
    <w:rsid w:val="00841C4A"/>
    <w:rsid w:val="00850751"/>
    <w:rsid w:val="00851FCF"/>
    <w:rsid w:val="00853CF0"/>
    <w:rsid w:val="00864FF5"/>
    <w:rsid w:val="008702EA"/>
    <w:rsid w:val="00871650"/>
    <w:rsid w:val="008A38AF"/>
    <w:rsid w:val="008A6372"/>
    <w:rsid w:val="008B0D47"/>
    <w:rsid w:val="008B306F"/>
    <w:rsid w:val="008B5F8D"/>
    <w:rsid w:val="008D550F"/>
    <w:rsid w:val="009005F8"/>
    <w:rsid w:val="00900795"/>
    <w:rsid w:val="00907345"/>
    <w:rsid w:val="00916A49"/>
    <w:rsid w:val="00920AAE"/>
    <w:rsid w:val="009365ED"/>
    <w:rsid w:val="00937E62"/>
    <w:rsid w:val="00944C08"/>
    <w:rsid w:val="00965849"/>
    <w:rsid w:val="00974940"/>
    <w:rsid w:val="00976ED1"/>
    <w:rsid w:val="00980CD6"/>
    <w:rsid w:val="00981CEE"/>
    <w:rsid w:val="00984470"/>
    <w:rsid w:val="0098787C"/>
    <w:rsid w:val="009C0CEE"/>
    <w:rsid w:val="009C4AC5"/>
    <w:rsid w:val="009D20D4"/>
    <w:rsid w:val="009E2C73"/>
    <w:rsid w:val="009E4B6F"/>
    <w:rsid w:val="00A01D7A"/>
    <w:rsid w:val="00A0394B"/>
    <w:rsid w:val="00A05994"/>
    <w:rsid w:val="00A0728D"/>
    <w:rsid w:val="00A14216"/>
    <w:rsid w:val="00A16304"/>
    <w:rsid w:val="00A33C64"/>
    <w:rsid w:val="00A35718"/>
    <w:rsid w:val="00A46F60"/>
    <w:rsid w:val="00A533A3"/>
    <w:rsid w:val="00A565BE"/>
    <w:rsid w:val="00A60CA1"/>
    <w:rsid w:val="00A64796"/>
    <w:rsid w:val="00A71742"/>
    <w:rsid w:val="00A74552"/>
    <w:rsid w:val="00A82BAD"/>
    <w:rsid w:val="00A95B1E"/>
    <w:rsid w:val="00AA4DC4"/>
    <w:rsid w:val="00AC0977"/>
    <w:rsid w:val="00AC40DF"/>
    <w:rsid w:val="00AE21F4"/>
    <w:rsid w:val="00AE5F77"/>
    <w:rsid w:val="00AF11CD"/>
    <w:rsid w:val="00AF4B95"/>
    <w:rsid w:val="00B06C1C"/>
    <w:rsid w:val="00B13A19"/>
    <w:rsid w:val="00B149CC"/>
    <w:rsid w:val="00B2200C"/>
    <w:rsid w:val="00B43062"/>
    <w:rsid w:val="00B4315C"/>
    <w:rsid w:val="00B4560B"/>
    <w:rsid w:val="00B46496"/>
    <w:rsid w:val="00B52A9F"/>
    <w:rsid w:val="00B52E6C"/>
    <w:rsid w:val="00B60162"/>
    <w:rsid w:val="00B667F6"/>
    <w:rsid w:val="00B803B4"/>
    <w:rsid w:val="00B81A91"/>
    <w:rsid w:val="00B853F3"/>
    <w:rsid w:val="00B87D12"/>
    <w:rsid w:val="00B92BF7"/>
    <w:rsid w:val="00B939D7"/>
    <w:rsid w:val="00BA4C80"/>
    <w:rsid w:val="00BA6BF4"/>
    <w:rsid w:val="00BB6AA0"/>
    <w:rsid w:val="00BC2AF0"/>
    <w:rsid w:val="00BC51C2"/>
    <w:rsid w:val="00BC6D27"/>
    <w:rsid w:val="00BC6E89"/>
    <w:rsid w:val="00BD7010"/>
    <w:rsid w:val="00BD7DEE"/>
    <w:rsid w:val="00BF478C"/>
    <w:rsid w:val="00C11D12"/>
    <w:rsid w:val="00C21E15"/>
    <w:rsid w:val="00C31400"/>
    <w:rsid w:val="00C37BF6"/>
    <w:rsid w:val="00C53C05"/>
    <w:rsid w:val="00C5705D"/>
    <w:rsid w:val="00C6122B"/>
    <w:rsid w:val="00C64B54"/>
    <w:rsid w:val="00C72659"/>
    <w:rsid w:val="00C86BF6"/>
    <w:rsid w:val="00C93AEC"/>
    <w:rsid w:val="00CA1674"/>
    <w:rsid w:val="00CA52DD"/>
    <w:rsid w:val="00CB08BD"/>
    <w:rsid w:val="00CB1B5D"/>
    <w:rsid w:val="00CB35C4"/>
    <w:rsid w:val="00CB3D44"/>
    <w:rsid w:val="00CB7796"/>
    <w:rsid w:val="00CD1815"/>
    <w:rsid w:val="00CD2D48"/>
    <w:rsid w:val="00CD2E53"/>
    <w:rsid w:val="00D07836"/>
    <w:rsid w:val="00D2288E"/>
    <w:rsid w:val="00D25EAD"/>
    <w:rsid w:val="00D30444"/>
    <w:rsid w:val="00D719C0"/>
    <w:rsid w:val="00D82A90"/>
    <w:rsid w:val="00D9553D"/>
    <w:rsid w:val="00DA52E6"/>
    <w:rsid w:val="00DC39E0"/>
    <w:rsid w:val="00DC3F81"/>
    <w:rsid w:val="00DD5A9F"/>
    <w:rsid w:val="00DD622F"/>
    <w:rsid w:val="00E27A73"/>
    <w:rsid w:val="00E33B15"/>
    <w:rsid w:val="00E44C1A"/>
    <w:rsid w:val="00E457D4"/>
    <w:rsid w:val="00E67467"/>
    <w:rsid w:val="00E70BD8"/>
    <w:rsid w:val="00E75CC6"/>
    <w:rsid w:val="00E814D6"/>
    <w:rsid w:val="00E86E15"/>
    <w:rsid w:val="00E9743A"/>
    <w:rsid w:val="00EA4EA1"/>
    <w:rsid w:val="00EB05FC"/>
    <w:rsid w:val="00EC025A"/>
    <w:rsid w:val="00EE60F7"/>
    <w:rsid w:val="00EE7DB3"/>
    <w:rsid w:val="00EE7FB3"/>
    <w:rsid w:val="00EF1B99"/>
    <w:rsid w:val="00EF772E"/>
    <w:rsid w:val="00F328C4"/>
    <w:rsid w:val="00F3307B"/>
    <w:rsid w:val="00F37ED0"/>
    <w:rsid w:val="00F42A7F"/>
    <w:rsid w:val="00F71707"/>
    <w:rsid w:val="00F7473B"/>
    <w:rsid w:val="00F75E93"/>
    <w:rsid w:val="00F775A8"/>
    <w:rsid w:val="00F83FEC"/>
    <w:rsid w:val="00F843C4"/>
    <w:rsid w:val="00FA0329"/>
    <w:rsid w:val="00FC1681"/>
    <w:rsid w:val="00FC3D5B"/>
    <w:rsid w:val="00FF316E"/>
    <w:rsid w:val="12C4013E"/>
    <w:rsid w:val="24DB43D9"/>
    <w:rsid w:val="2AD88A71"/>
    <w:rsid w:val="383B88C4"/>
    <w:rsid w:val="3FBDB82D"/>
    <w:rsid w:val="51A0D7D8"/>
    <w:rsid w:val="692646DF"/>
    <w:rsid w:val="74285681"/>
    <w:rsid w:val="797FA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4266C4"/>
  <w15:docId w15:val="{12179285-AD0C-482D-A19E-C809FE4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5" w:lineRule="auto"/>
      <w:ind w:left="10" w:hanging="10"/>
      <w:jc w:val="both"/>
    </w:pPr>
    <w:rPr>
      <w:rFonts w:ascii="Arial" w:eastAsia="Arial" w:hAnsi="Arial" w:cs="Arial"/>
      <w:color w:val="221F1F"/>
      <w:sz w:val="18"/>
    </w:rPr>
  </w:style>
  <w:style w:type="paragraph" w:styleId="Heading1">
    <w:name w:val="heading 1"/>
    <w:next w:val="Normal"/>
    <w:link w:val="Heading1Char"/>
    <w:uiPriority w:val="9"/>
    <w:unhideWhenUsed/>
    <w:qFormat/>
    <w:pPr>
      <w:keepNext/>
      <w:keepLines/>
      <w:spacing w:after="163"/>
      <w:ind w:left="5404"/>
      <w:outlineLvl w:val="0"/>
    </w:pPr>
    <w:rPr>
      <w:rFonts w:ascii="Arial" w:eastAsia="Arial" w:hAnsi="Arial" w:cs="Arial"/>
      <w:b/>
      <w:color w:val="9E6613"/>
      <w:sz w:val="28"/>
    </w:rPr>
  </w:style>
  <w:style w:type="paragraph" w:styleId="Heading2">
    <w:name w:val="heading 2"/>
    <w:next w:val="Normal"/>
    <w:link w:val="Heading2Char"/>
    <w:uiPriority w:val="9"/>
    <w:unhideWhenUsed/>
    <w:qFormat/>
    <w:pPr>
      <w:keepNext/>
      <w:keepLines/>
      <w:pBdr>
        <w:top w:val="single" w:sz="8" w:space="0" w:color="9E6613"/>
        <w:left w:val="single" w:sz="8" w:space="0" w:color="9E6613"/>
        <w:bottom w:val="single" w:sz="8" w:space="0" w:color="9E6613"/>
        <w:right w:val="single" w:sz="8" w:space="0" w:color="9E6613"/>
      </w:pBdr>
      <w:shd w:val="clear" w:color="auto" w:fill="DCC3A4"/>
      <w:spacing w:after="64"/>
      <w:ind w:left="148"/>
      <w:jc w:val="center"/>
      <w:outlineLvl w:val="1"/>
    </w:pPr>
    <w:rPr>
      <w:rFonts w:ascii="Arial" w:eastAsia="Arial" w:hAnsi="Arial" w:cs="Arial"/>
      <w:b/>
      <w:color w:val="9E661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E6613"/>
      <w:sz w:val="20"/>
    </w:rPr>
  </w:style>
  <w:style w:type="character" w:customStyle="1" w:styleId="Heading1Char">
    <w:name w:val="Heading 1 Char"/>
    <w:link w:val="Heading1"/>
    <w:rPr>
      <w:rFonts w:ascii="Arial" w:eastAsia="Arial" w:hAnsi="Arial" w:cs="Arial"/>
      <w:b/>
      <w:color w:val="9E6613"/>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62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862FA"/>
    <w:rPr>
      <w:rFonts w:ascii="Segoe UI" w:eastAsia="Arial" w:hAnsi="Segoe UI" w:cs="Segoe UI"/>
      <w:color w:val="221F1F"/>
      <w:sz w:val="18"/>
      <w:szCs w:val="18"/>
    </w:rPr>
  </w:style>
  <w:style w:type="character" w:styleId="CommentReference">
    <w:name w:val="annotation reference"/>
    <w:basedOn w:val="DefaultParagraphFont"/>
    <w:uiPriority w:val="99"/>
    <w:semiHidden/>
    <w:unhideWhenUsed/>
    <w:rsid w:val="00036FF0"/>
    <w:rPr>
      <w:sz w:val="16"/>
      <w:szCs w:val="16"/>
    </w:rPr>
  </w:style>
  <w:style w:type="paragraph" w:styleId="CommentText">
    <w:name w:val="annotation text"/>
    <w:basedOn w:val="Normal"/>
    <w:link w:val="CommentTextChar"/>
    <w:uiPriority w:val="99"/>
    <w:unhideWhenUsed/>
    <w:rsid w:val="00036FF0"/>
    <w:pPr>
      <w:spacing w:line="240" w:lineRule="auto"/>
    </w:pPr>
    <w:rPr>
      <w:sz w:val="20"/>
      <w:szCs w:val="20"/>
    </w:rPr>
  </w:style>
  <w:style w:type="character" w:customStyle="1" w:styleId="CommentTextChar">
    <w:name w:val="Comment Text Char"/>
    <w:basedOn w:val="DefaultParagraphFont"/>
    <w:link w:val="CommentText"/>
    <w:uiPriority w:val="99"/>
    <w:rsid w:val="00036FF0"/>
    <w:rPr>
      <w:rFonts w:ascii="Arial" w:eastAsia="Arial" w:hAnsi="Arial" w:cs="Arial"/>
      <w:color w:val="221F1F"/>
      <w:sz w:val="20"/>
      <w:szCs w:val="20"/>
    </w:rPr>
  </w:style>
  <w:style w:type="paragraph" w:styleId="CommentSubject">
    <w:name w:val="annotation subject"/>
    <w:basedOn w:val="CommentText"/>
    <w:next w:val="CommentText"/>
    <w:link w:val="CommentSubjectChar"/>
    <w:uiPriority w:val="99"/>
    <w:semiHidden/>
    <w:unhideWhenUsed/>
    <w:rsid w:val="00036FF0"/>
    <w:rPr>
      <w:b/>
      <w:bCs/>
    </w:rPr>
  </w:style>
  <w:style w:type="character" w:customStyle="1" w:styleId="CommentSubjectChar">
    <w:name w:val="Comment Subject Char"/>
    <w:basedOn w:val="CommentTextChar"/>
    <w:link w:val="CommentSubject"/>
    <w:uiPriority w:val="99"/>
    <w:semiHidden/>
    <w:rsid w:val="00036FF0"/>
    <w:rPr>
      <w:rFonts w:ascii="Arial" w:eastAsia="Arial" w:hAnsi="Arial" w:cs="Arial"/>
      <w:b/>
      <w:bCs/>
      <w:color w:val="221F1F"/>
      <w:sz w:val="20"/>
      <w:szCs w:val="20"/>
    </w:rPr>
  </w:style>
  <w:style w:type="character" w:styleId="Hyperlink">
    <w:name w:val="Hyperlink"/>
    <w:basedOn w:val="DefaultParagraphFont"/>
    <w:uiPriority w:val="99"/>
    <w:unhideWhenUsed/>
    <w:rsid w:val="00EC025A"/>
    <w:rPr>
      <w:color w:val="0563C1" w:themeColor="hyperlink"/>
      <w:u w:val="single"/>
    </w:rPr>
  </w:style>
  <w:style w:type="character" w:customStyle="1" w:styleId="UnresolvedMention1">
    <w:name w:val="Unresolved Mention1"/>
    <w:basedOn w:val="DefaultParagraphFont"/>
    <w:uiPriority w:val="99"/>
    <w:semiHidden/>
    <w:unhideWhenUsed/>
    <w:rsid w:val="00EC025A"/>
    <w:rPr>
      <w:color w:val="808080"/>
      <w:shd w:val="clear" w:color="auto" w:fill="E6E6E6"/>
    </w:rPr>
  </w:style>
  <w:style w:type="paragraph" w:styleId="Header">
    <w:name w:val="header"/>
    <w:basedOn w:val="Normal"/>
    <w:link w:val="HeaderChar"/>
    <w:uiPriority w:val="99"/>
    <w:unhideWhenUsed/>
    <w:rsid w:val="00B4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5C"/>
    <w:rPr>
      <w:rFonts w:ascii="Arial" w:eastAsia="Arial" w:hAnsi="Arial" w:cs="Arial"/>
      <w:color w:val="221F1F"/>
      <w:sz w:val="18"/>
    </w:rPr>
  </w:style>
  <w:style w:type="character" w:styleId="UnresolvedMention">
    <w:name w:val="Unresolved Mention"/>
    <w:basedOn w:val="DefaultParagraphFont"/>
    <w:uiPriority w:val="99"/>
    <w:semiHidden/>
    <w:unhideWhenUsed/>
    <w:rsid w:val="00252B3A"/>
    <w:rPr>
      <w:color w:val="808080"/>
      <w:shd w:val="clear" w:color="auto" w:fill="E6E6E6"/>
    </w:rPr>
  </w:style>
  <w:style w:type="table" w:customStyle="1" w:styleId="TableGrid0">
    <w:name w:val="Table Grid0"/>
    <w:basedOn w:val="TableNormal"/>
    <w:uiPriority w:val="39"/>
    <w:rsid w:val="0025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E62"/>
    <w:rPr>
      <w:color w:val="954F72" w:themeColor="followedHyperlink"/>
      <w:u w:val="single"/>
    </w:rPr>
  </w:style>
  <w:style w:type="paragraph" w:styleId="ListParagraph">
    <w:name w:val="List Paragraph"/>
    <w:basedOn w:val="Normal"/>
    <w:uiPriority w:val="34"/>
    <w:qFormat/>
    <w:rsid w:val="00E67467"/>
    <w:pPr>
      <w:ind w:left="720"/>
      <w:contextualSpacing/>
    </w:pPr>
  </w:style>
  <w:style w:type="paragraph" w:customStyle="1" w:styleId="TableBullet2">
    <w:name w:val="Table Bullet 2"/>
    <w:basedOn w:val="Normal"/>
    <w:rsid w:val="00976ED1"/>
    <w:pPr>
      <w:spacing w:before="60" w:after="60" w:line="240" w:lineRule="auto"/>
      <w:ind w:left="576" w:hanging="288"/>
      <w:jc w:val="left"/>
    </w:pPr>
    <w:rPr>
      <w:rFonts w:ascii="Calibri" w:eastAsiaTheme="minorHAnsi" w:hAnsi="Calibri" w:cs="Calibri"/>
      <w:color w:val="auto"/>
      <w:sz w:val="20"/>
      <w:szCs w:val="20"/>
    </w:rPr>
  </w:style>
  <w:style w:type="paragraph" w:styleId="Footer">
    <w:name w:val="footer"/>
    <w:basedOn w:val="Normal"/>
    <w:link w:val="FooterChar"/>
    <w:uiPriority w:val="99"/>
    <w:unhideWhenUsed/>
    <w:rsid w:val="00E457D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E457D4"/>
    <w:rPr>
      <w:rFonts w:cs="Times New Roman"/>
    </w:rPr>
  </w:style>
  <w:style w:type="paragraph" w:styleId="Revision">
    <w:name w:val="Revision"/>
    <w:hidden/>
    <w:uiPriority w:val="99"/>
    <w:semiHidden/>
    <w:rsid w:val="006A6C57"/>
    <w:pPr>
      <w:spacing w:after="0" w:line="240" w:lineRule="auto"/>
    </w:pPr>
    <w:rPr>
      <w:rFonts w:ascii="Arial" w:eastAsia="Arial" w:hAnsi="Arial" w:cs="Arial"/>
      <w:color w:val="221F1F"/>
      <w:sz w:val="18"/>
    </w:rPr>
  </w:style>
  <w:style w:type="character" w:customStyle="1" w:styleId="normaltextrun">
    <w:name w:val="normaltextrun"/>
    <w:basedOn w:val="DefaultParagraphFont"/>
    <w:rsid w:val="00C93AEC"/>
  </w:style>
  <w:style w:type="character" w:customStyle="1" w:styleId="eop">
    <w:name w:val="eop"/>
    <w:basedOn w:val="DefaultParagraphFont"/>
    <w:rsid w:val="002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8768">
      <w:bodyDiv w:val="1"/>
      <w:marLeft w:val="0"/>
      <w:marRight w:val="0"/>
      <w:marTop w:val="0"/>
      <w:marBottom w:val="0"/>
      <w:divBdr>
        <w:top w:val="none" w:sz="0" w:space="0" w:color="auto"/>
        <w:left w:val="none" w:sz="0" w:space="0" w:color="auto"/>
        <w:bottom w:val="none" w:sz="0" w:space="0" w:color="auto"/>
        <w:right w:val="none" w:sz="0" w:space="0" w:color="auto"/>
      </w:divBdr>
    </w:div>
    <w:div w:id="572744518">
      <w:bodyDiv w:val="1"/>
      <w:marLeft w:val="0"/>
      <w:marRight w:val="0"/>
      <w:marTop w:val="0"/>
      <w:marBottom w:val="0"/>
      <w:divBdr>
        <w:top w:val="none" w:sz="0" w:space="0" w:color="auto"/>
        <w:left w:val="none" w:sz="0" w:space="0" w:color="auto"/>
        <w:bottom w:val="none" w:sz="0" w:space="0" w:color="auto"/>
        <w:right w:val="none" w:sz="0" w:space="0" w:color="auto"/>
      </w:divBdr>
    </w:div>
    <w:div w:id="1093668080">
      <w:bodyDiv w:val="1"/>
      <w:marLeft w:val="0"/>
      <w:marRight w:val="0"/>
      <w:marTop w:val="0"/>
      <w:marBottom w:val="0"/>
      <w:divBdr>
        <w:top w:val="none" w:sz="0" w:space="0" w:color="auto"/>
        <w:left w:val="none" w:sz="0" w:space="0" w:color="auto"/>
        <w:bottom w:val="none" w:sz="0" w:space="0" w:color="auto"/>
        <w:right w:val="none" w:sz="0" w:space="0" w:color="auto"/>
      </w:divBdr>
    </w:div>
    <w:div w:id="1763450705">
      <w:bodyDiv w:val="1"/>
      <w:marLeft w:val="0"/>
      <w:marRight w:val="0"/>
      <w:marTop w:val="0"/>
      <w:marBottom w:val="0"/>
      <w:divBdr>
        <w:top w:val="none" w:sz="0" w:space="0" w:color="auto"/>
        <w:left w:val="none" w:sz="0" w:space="0" w:color="auto"/>
        <w:bottom w:val="none" w:sz="0" w:space="0" w:color="auto"/>
        <w:right w:val="none" w:sz="0" w:space="0" w:color="auto"/>
      </w:divBdr>
    </w:div>
    <w:div w:id="1827822793">
      <w:bodyDiv w:val="1"/>
      <w:marLeft w:val="0"/>
      <w:marRight w:val="0"/>
      <w:marTop w:val="0"/>
      <w:marBottom w:val="0"/>
      <w:divBdr>
        <w:top w:val="none" w:sz="0" w:space="0" w:color="auto"/>
        <w:left w:val="none" w:sz="0" w:space="0" w:color="auto"/>
        <w:bottom w:val="none" w:sz="0" w:space="0" w:color="auto"/>
        <w:right w:val="none" w:sz="0" w:space="0" w:color="auto"/>
      </w:divBdr>
    </w:div>
    <w:div w:id="187160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ine.gov/labor" TargetMode="External"/><Relationship Id="rId26" Type="http://schemas.openxmlformats.org/officeDocument/2006/relationships/hyperlink" Target="http://www.maine.gov/labor/unemployment/taxpublications" TargetMode="External"/><Relationship Id="rId3" Type="http://schemas.openxmlformats.org/officeDocument/2006/relationships/customXml" Target="../customXml/item3.xml"/><Relationship Id="rId21" Type="http://schemas.openxmlformats.org/officeDocument/2006/relationships/hyperlink" Target="https://www.maine.gov/dhhs/ofi/programs-services/child-support-services/employers/report-new-hi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ine.gov/unemployment/taxpublications" TargetMode="External"/><Relationship Id="rId25" Type="http://schemas.openxmlformats.org/officeDocument/2006/relationships/hyperlink" Target="http://www.maine.gov/reemployme" TargetMode="External"/><Relationship Id="rId2" Type="http://schemas.openxmlformats.org/officeDocument/2006/relationships/customXml" Target="../customXml/item2.xml"/><Relationship Id="rId16" Type="http://schemas.openxmlformats.org/officeDocument/2006/relationships/hyperlink" Target="http://www.maine.gov/reemployme" TargetMode="External"/><Relationship Id="rId20" Type="http://schemas.openxmlformats.org/officeDocument/2006/relationships/hyperlink" Target="https://portal.maine.gov/newh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ision.uctax@maine.gov" TargetMode="External"/><Relationship Id="rId24" Type="http://schemas.openxmlformats.org/officeDocument/2006/relationships/hyperlink" Target="https://www.maine.gov/unemployment/taxpublica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maine.gov/unemployment/taxpublic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unemployment/tax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ine.gov/labor/poste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4D63679C8634086AB8327F9EA46A0" ma:contentTypeVersion="12" ma:contentTypeDescription="Create a new document." ma:contentTypeScope="" ma:versionID="a167bacbb22994ea16fdb79344d37a42">
  <xsd:schema xmlns:xsd="http://www.w3.org/2001/XMLSchema" xmlns:xs="http://www.w3.org/2001/XMLSchema" xmlns:p="http://schemas.microsoft.com/office/2006/metadata/properties" xmlns:ns1="http://schemas.microsoft.com/sharepoint/v3" xmlns:ns3="f870b76d-6511-4932-a9b1-40bf4ccc0729" xmlns:ns4="e3e665bd-cc04-43a2-9c29-0a7239eb4ad5" targetNamespace="http://schemas.microsoft.com/office/2006/metadata/properties" ma:root="true" ma:fieldsID="a425c52e573d666e1a441aed7f58400e" ns1:_="" ns3:_="" ns4:_="">
    <xsd:import namespace="http://schemas.microsoft.com/sharepoint/v3"/>
    <xsd:import namespace="f870b76d-6511-4932-a9b1-40bf4ccc0729"/>
    <xsd:import namespace="e3e665bd-cc04-43a2-9c29-0a7239eb4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0b76d-6511-4932-a9b1-40bf4ccc0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665bd-cc04-43a2-9c29-0a7239eb4a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9378-330B-4F10-B6CE-4349D1187114}">
  <ds:schemaRefs>
    <ds:schemaRef ds:uri="http://schemas.microsoft.com/sharepoint/v3/contenttype/forms"/>
  </ds:schemaRefs>
</ds:datastoreItem>
</file>

<file path=customXml/itemProps2.xml><?xml version="1.0" encoding="utf-8"?>
<ds:datastoreItem xmlns:ds="http://schemas.openxmlformats.org/officeDocument/2006/customXml" ds:itemID="{E89390E4-4D09-4663-8D49-FF64E47E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70b76d-6511-4932-a9b1-40bf4ccc0729"/>
    <ds:schemaRef ds:uri="e3e665bd-cc04-43a2-9c29-0a7239eb4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650A6-8138-471E-BC6F-C32D92CCBDD7}">
  <ds:schemaRefs>
    <ds:schemaRef ds:uri="http://purl.org/dc/terms/"/>
    <ds:schemaRef ds:uri="e3e665bd-cc04-43a2-9c29-0a7239eb4ad5"/>
    <ds:schemaRef ds:uri="http://schemas.microsoft.com/office/2006/documentManagement/types"/>
    <ds:schemaRef ds:uri="http://purl.org/dc/elements/1.1/"/>
    <ds:schemaRef ds:uri="http://schemas.microsoft.com/office/2006/metadata/properties"/>
    <ds:schemaRef ds:uri="f870b76d-6511-4932-a9b1-40bf4ccc0729"/>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39E543D-1D69-4920-A6A0-064F68FC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18_Form_ME_UC1.indd</vt:lpstr>
    </vt:vector>
  </TitlesOfParts>
  <Company>State of Maine</Company>
  <LinksUpToDate>false</LinksUpToDate>
  <CharactersWithSpaces>16135</CharactersWithSpaces>
  <SharedDoc>false</SharedDoc>
  <HLinks>
    <vt:vector size="72" baseType="variant">
      <vt:variant>
        <vt:i4>7864442</vt:i4>
      </vt:variant>
      <vt:variant>
        <vt:i4>36</vt:i4>
      </vt:variant>
      <vt:variant>
        <vt:i4>0</vt:i4>
      </vt:variant>
      <vt:variant>
        <vt:i4>5</vt:i4>
      </vt:variant>
      <vt:variant>
        <vt:lpwstr>http://www.maine.gov/labor/unemployment/taxpublications</vt:lpwstr>
      </vt:variant>
      <vt:variant>
        <vt:lpwstr/>
      </vt:variant>
      <vt:variant>
        <vt:i4>4063276</vt:i4>
      </vt:variant>
      <vt:variant>
        <vt:i4>33</vt:i4>
      </vt:variant>
      <vt:variant>
        <vt:i4>0</vt:i4>
      </vt:variant>
      <vt:variant>
        <vt:i4>5</vt:i4>
      </vt:variant>
      <vt:variant>
        <vt:lpwstr>http://www.maine.gov/reemployme</vt:lpwstr>
      </vt:variant>
      <vt:variant>
        <vt:lpwstr/>
      </vt:variant>
      <vt:variant>
        <vt:i4>2555967</vt:i4>
      </vt:variant>
      <vt:variant>
        <vt:i4>30</vt:i4>
      </vt:variant>
      <vt:variant>
        <vt:i4>0</vt:i4>
      </vt:variant>
      <vt:variant>
        <vt:i4>5</vt:i4>
      </vt:variant>
      <vt:variant>
        <vt:lpwstr>http://www.maine.gov/labor</vt:lpwstr>
      </vt:variant>
      <vt:variant>
        <vt:lpwstr/>
      </vt:variant>
      <vt:variant>
        <vt:i4>6225962</vt:i4>
      </vt:variant>
      <vt:variant>
        <vt:i4>27</vt:i4>
      </vt:variant>
      <vt:variant>
        <vt:i4>0</vt:i4>
      </vt:variant>
      <vt:variant>
        <vt:i4>5</vt:i4>
      </vt:variant>
      <vt:variant>
        <vt:lpwstr>http://www.maine.gov/labor/for_employers</vt:lpwstr>
      </vt:variant>
      <vt:variant>
        <vt:lpwstr/>
      </vt:variant>
      <vt:variant>
        <vt:i4>3276921</vt:i4>
      </vt:variant>
      <vt:variant>
        <vt:i4>24</vt:i4>
      </vt:variant>
      <vt:variant>
        <vt:i4>0</vt:i4>
      </vt:variant>
      <vt:variant>
        <vt:i4>5</vt:i4>
      </vt:variant>
      <vt:variant>
        <vt:lpwstr>http://www.maine.gov/labor/posters</vt:lpwstr>
      </vt:variant>
      <vt:variant>
        <vt:lpwstr/>
      </vt:variant>
      <vt:variant>
        <vt:i4>6619258</vt:i4>
      </vt:variant>
      <vt:variant>
        <vt:i4>21</vt:i4>
      </vt:variant>
      <vt:variant>
        <vt:i4>0</vt:i4>
      </vt:variant>
      <vt:variant>
        <vt:i4>5</vt:i4>
      </vt:variant>
      <vt:variant>
        <vt:lpwstr>https://www.maine.gov/dhhs/ofi/programs-services/child-support-services/employers/report-new-hires</vt:lpwstr>
      </vt:variant>
      <vt:variant>
        <vt:lpwstr/>
      </vt:variant>
      <vt:variant>
        <vt:i4>196627</vt:i4>
      </vt:variant>
      <vt:variant>
        <vt:i4>18</vt:i4>
      </vt:variant>
      <vt:variant>
        <vt:i4>0</vt:i4>
      </vt:variant>
      <vt:variant>
        <vt:i4>5</vt:i4>
      </vt:variant>
      <vt:variant>
        <vt:lpwstr>https://portal.maine.gov/newhire</vt:lpwstr>
      </vt:variant>
      <vt:variant>
        <vt:lpwstr/>
      </vt:variant>
      <vt:variant>
        <vt:i4>2818088</vt:i4>
      </vt:variant>
      <vt:variant>
        <vt:i4>15</vt:i4>
      </vt:variant>
      <vt:variant>
        <vt:i4>0</vt:i4>
      </vt:variant>
      <vt:variant>
        <vt:i4>5</vt:i4>
      </vt:variant>
      <vt:variant>
        <vt:lpwstr>http://www.maine.gov/unemployment/taxpublications/</vt:lpwstr>
      </vt:variant>
      <vt:variant>
        <vt:lpwstr/>
      </vt:variant>
      <vt:variant>
        <vt:i4>2555967</vt:i4>
      </vt:variant>
      <vt:variant>
        <vt:i4>12</vt:i4>
      </vt:variant>
      <vt:variant>
        <vt:i4>0</vt:i4>
      </vt:variant>
      <vt:variant>
        <vt:i4>5</vt:i4>
      </vt:variant>
      <vt:variant>
        <vt:lpwstr>http://www.maine.gov/labor</vt:lpwstr>
      </vt:variant>
      <vt:variant>
        <vt:lpwstr/>
      </vt:variant>
      <vt:variant>
        <vt:i4>262235</vt:i4>
      </vt:variant>
      <vt:variant>
        <vt:i4>9</vt:i4>
      </vt:variant>
      <vt:variant>
        <vt:i4>0</vt:i4>
      </vt:variant>
      <vt:variant>
        <vt:i4>5</vt:i4>
      </vt:variant>
      <vt:variant>
        <vt:lpwstr>http://www.maine.gov/unemployment/taxpublications</vt:lpwstr>
      </vt:variant>
      <vt:variant>
        <vt:lpwstr/>
      </vt:variant>
      <vt:variant>
        <vt:i4>4063276</vt:i4>
      </vt:variant>
      <vt:variant>
        <vt:i4>3</vt:i4>
      </vt:variant>
      <vt:variant>
        <vt:i4>0</vt:i4>
      </vt:variant>
      <vt:variant>
        <vt:i4>5</vt:i4>
      </vt:variant>
      <vt:variant>
        <vt:lpwstr>http://www.maine.gov/reemployme</vt:lpwstr>
      </vt:variant>
      <vt:variant>
        <vt:lpwstr/>
      </vt:variant>
      <vt:variant>
        <vt:i4>5111858</vt:i4>
      </vt:variant>
      <vt:variant>
        <vt:i4>0</vt:i4>
      </vt:variant>
      <vt:variant>
        <vt:i4>0</vt:i4>
      </vt:variant>
      <vt:variant>
        <vt:i4>5</vt:i4>
      </vt:variant>
      <vt:variant>
        <vt:lpwstr>mailto:division.uctax@maine.gov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18_Form_ME_UC1.indd</dc:title>
  <dc:subject/>
  <dc:creator>Adedhela, Angelina</dc:creator>
  <cp:keywords/>
  <cp:lastModifiedBy>Hekl, Kerry P</cp:lastModifiedBy>
  <cp:revision>3</cp:revision>
  <cp:lastPrinted>2020-01-16T21:22:00Z</cp:lastPrinted>
  <dcterms:created xsi:type="dcterms:W3CDTF">2022-12-30T14:20:00Z</dcterms:created>
  <dcterms:modified xsi:type="dcterms:W3CDTF">2022-12-30T15:36:00Z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0x010100FDC4D63679C8634086AB8327F9EA46A0</vt:lpwstr>
  </property>
</Properties>
</file>