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A318B" w14:textId="0A04C5BB" w:rsidR="00913B02" w:rsidRPr="006B1BF0" w:rsidRDefault="00913B02" w:rsidP="006B1BF0">
      <w:pPr>
        <w:pStyle w:val="Heading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BF0">
        <w:rPr>
          <w:rFonts w:ascii="Times New Roman" w:hAnsi="Times New Roman" w:cs="Times New Roman"/>
          <w:b/>
          <w:bCs/>
          <w:sz w:val="24"/>
          <w:szCs w:val="24"/>
        </w:rPr>
        <w:t>TABLE OF CONTENTS</w:t>
      </w:r>
    </w:p>
    <w:p w14:paraId="3E1B6E00" w14:textId="77777777" w:rsidR="00913B02" w:rsidRPr="003E5DCE" w:rsidRDefault="00913B02" w:rsidP="0004790B">
      <w:pPr>
        <w:rPr>
          <w:sz w:val="22"/>
          <w:szCs w:val="22"/>
        </w:rPr>
      </w:pPr>
    </w:p>
    <w:p w14:paraId="3D57BAEF" w14:textId="5049B6EA" w:rsidR="00913B02" w:rsidRDefault="003B7885" w:rsidP="0004790B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>9</w:t>
      </w:r>
      <w:r w:rsidR="00505E6F" w:rsidRPr="003E5DCE">
        <w:rPr>
          <w:sz w:val="22"/>
          <w:szCs w:val="22"/>
        </w:rPr>
        <w:t>1.0</w:t>
      </w:r>
      <w:r w:rsidR="00DD2DCE">
        <w:rPr>
          <w:sz w:val="22"/>
          <w:szCs w:val="22"/>
        </w:rPr>
        <w:t>1</w:t>
      </w:r>
      <w:r w:rsidR="00634C99">
        <w:rPr>
          <w:sz w:val="22"/>
          <w:szCs w:val="22"/>
        </w:rPr>
        <w:tab/>
      </w:r>
      <w:r w:rsidR="00634C99" w:rsidRPr="00201CCF">
        <w:rPr>
          <w:b/>
          <w:sz w:val="22"/>
          <w:szCs w:val="22"/>
        </w:rPr>
        <w:t>DEFINITION</w:t>
      </w:r>
      <w:r w:rsidR="004D53FC" w:rsidRPr="00201CCF">
        <w:rPr>
          <w:b/>
          <w:sz w:val="22"/>
          <w:szCs w:val="22"/>
        </w:rPr>
        <w:t>S</w:t>
      </w:r>
      <w:r w:rsidR="00FE67E0">
        <w:rPr>
          <w:sz w:val="22"/>
          <w:szCs w:val="22"/>
        </w:rPr>
        <w:tab/>
      </w:r>
      <w:r w:rsidR="00634C99">
        <w:rPr>
          <w:sz w:val="22"/>
          <w:szCs w:val="22"/>
        </w:rPr>
        <w:t>1</w:t>
      </w:r>
    </w:p>
    <w:p w14:paraId="69AB40DB" w14:textId="77777777" w:rsidR="00CB14AF" w:rsidRDefault="00CB14AF" w:rsidP="0004790B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</w:p>
    <w:p w14:paraId="0A0F7A87" w14:textId="7AB89118" w:rsidR="00F141A0" w:rsidRDefault="003B7885" w:rsidP="00A74B51">
      <w:pPr>
        <w:widowControl w:val="0"/>
        <w:tabs>
          <w:tab w:val="left" w:pos="720"/>
          <w:tab w:val="left" w:pos="1620"/>
          <w:tab w:val="right" w:leader="dot" w:pos="9360"/>
        </w:tabs>
        <w:ind w:left="720"/>
        <w:rPr>
          <w:sz w:val="22"/>
          <w:szCs w:val="22"/>
        </w:rPr>
      </w:pPr>
      <w:r>
        <w:rPr>
          <w:sz w:val="22"/>
          <w:szCs w:val="22"/>
        </w:rPr>
        <w:t>9</w:t>
      </w:r>
      <w:r w:rsidR="00CB14AF">
        <w:rPr>
          <w:sz w:val="22"/>
          <w:szCs w:val="22"/>
        </w:rPr>
        <w:t>1.0</w:t>
      </w:r>
      <w:r w:rsidR="001408F0">
        <w:rPr>
          <w:sz w:val="22"/>
          <w:szCs w:val="22"/>
        </w:rPr>
        <w:t>1</w:t>
      </w:r>
      <w:r w:rsidR="00CB14AF">
        <w:rPr>
          <w:sz w:val="22"/>
          <w:szCs w:val="22"/>
        </w:rPr>
        <w:t>-1</w:t>
      </w:r>
      <w:r w:rsidR="00FA654E">
        <w:rPr>
          <w:sz w:val="22"/>
          <w:szCs w:val="22"/>
        </w:rPr>
        <w:tab/>
      </w:r>
      <w:r w:rsidR="00F141A0">
        <w:rPr>
          <w:sz w:val="22"/>
          <w:szCs w:val="22"/>
        </w:rPr>
        <w:t>Behavioral and Physical Health Integration</w:t>
      </w:r>
      <w:r w:rsidR="008B4330">
        <w:rPr>
          <w:sz w:val="22"/>
          <w:szCs w:val="22"/>
        </w:rPr>
        <w:tab/>
        <w:t>1</w:t>
      </w:r>
    </w:p>
    <w:p w14:paraId="70C8992E" w14:textId="5E74A802" w:rsidR="00A40B45" w:rsidRDefault="00A40B45" w:rsidP="00A74B51">
      <w:pPr>
        <w:widowControl w:val="0"/>
        <w:tabs>
          <w:tab w:val="left" w:pos="720"/>
          <w:tab w:val="left" w:pos="1620"/>
          <w:tab w:val="right" w:leader="dot" w:pos="9360"/>
        </w:tabs>
        <w:ind w:left="720"/>
        <w:rPr>
          <w:sz w:val="22"/>
          <w:szCs w:val="22"/>
        </w:rPr>
      </w:pPr>
      <w:r>
        <w:rPr>
          <w:sz w:val="22"/>
          <w:szCs w:val="22"/>
        </w:rPr>
        <w:t>91.01-2</w:t>
      </w:r>
      <w:r>
        <w:rPr>
          <w:sz w:val="22"/>
          <w:szCs w:val="22"/>
        </w:rPr>
        <w:tab/>
        <w:t>Billing Month</w:t>
      </w:r>
      <w:r>
        <w:rPr>
          <w:sz w:val="22"/>
          <w:szCs w:val="22"/>
        </w:rPr>
        <w:tab/>
        <w:t>1</w:t>
      </w:r>
    </w:p>
    <w:p w14:paraId="69E4102F" w14:textId="044CCA43" w:rsidR="00CB14AF" w:rsidRDefault="001408F0" w:rsidP="00A74B51">
      <w:pPr>
        <w:widowControl w:val="0"/>
        <w:tabs>
          <w:tab w:val="left" w:pos="720"/>
          <w:tab w:val="left" w:pos="1620"/>
          <w:tab w:val="right" w:leader="dot" w:pos="9360"/>
        </w:tabs>
        <w:ind w:left="720"/>
        <w:rPr>
          <w:sz w:val="22"/>
          <w:szCs w:val="22"/>
        </w:rPr>
      </w:pPr>
      <w:r>
        <w:rPr>
          <w:sz w:val="22"/>
          <w:szCs w:val="22"/>
        </w:rPr>
        <w:t>91.01-</w:t>
      </w:r>
      <w:r w:rsidR="00A40B45">
        <w:rPr>
          <w:sz w:val="22"/>
          <w:szCs w:val="22"/>
        </w:rPr>
        <w:t>3</w:t>
      </w:r>
      <w:r w:rsidR="00C76FAB">
        <w:rPr>
          <w:sz w:val="22"/>
          <w:szCs w:val="22"/>
        </w:rPr>
        <w:tab/>
      </w:r>
      <w:r w:rsidR="00CB14AF">
        <w:rPr>
          <w:sz w:val="22"/>
          <w:szCs w:val="22"/>
        </w:rPr>
        <w:t>Community Care</w:t>
      </w:r>
      <w:r w:rsidR="004D53FC">
        <w:rPr>
          <w:sz w:val="22"/>
          <w:szCs w:val="22"/>
        </w:rPr>
        <w:t xml:space="preserve"> Team (CCT)</w:t>
      </w:r>
      <w:r w:rsidR="00FE67E0">
        <w:rPr>
          <w:sz w:val="22"/>
          <w:szCs w:val="22"/>
        </w:rPr>
        <w:tab/>
      </w:r>
      <w:r w:rsidR="00CB14AF">
        <w:rPr>
          <w:sz w:val="22"/>
          <w:szCs w:val="22"/>
        </w:rPr>
        <w:t>1</w:t>
      </w:r>
    </w:p>
    <w:p w14:paraId="7E960FCF" w14:textId="39681297" w:rsidR="008E4FE0" w:rsidRDefault="00C76FAB" w:rsidP="00A74B51">
      <w:pPr>
        <w:widowControl w:val="0"/>
        <w:tabs>
          <w:tab w:val="left" w:pos="720"/>
          <w:tab w:val="left" w:pos="1620"/>
          <w:tab w:val="right" w:leader="dot" w:pos="9360"/>
        </w:tabs>
        <w:ind w:left="720"/>
        <w:rPr>
          <w:sz w:val="22"/>
          <w:szCs w:val="22"/>
        </w:rPr>
      </w:pPr>
      <w:r>
        <w:rPr>
          <w:sz w:val="22"/>
          <w:szCs w:val="22"/>
        </w:rPr>
        <w:t>91.</w:t>
      </w:r>
      <w:r w:rsidR="001408F0">
        <w:rPr>
          <w:sz w:val="22"/>
          <w:szCs w:val="22"/>
        </w:rPr>
        <w:t>01-</w:t>
      </w:r>
      <w:r w:rsidR="00A40B45">
        <w:rPr>
          <w:sz w:val="22"/>
          <w:szCs w:val="22"/>
        </w:rPr>
        <w:t>4</w:t>
      </w:r>
      <w:r w:rsidR="001408F0">
        <w:rPr>
          <w:sz w:val="22"/>
          <w:szCs w:val="22"/>
        </w:rPr>
        <w:tab/>
        <w:t>Community Health Worker</w:t>
      </w:r>
      <w:r w:rsidR="008B4330">
        <w:rPr>
          <w:sz w:val="22"/>
          <w:szCs w:val="22"/>
        </w:rPr>
        <w:tab/>
        <w:t>1</w:t>
      </w:r>
    </w:p>
    <w:p w14:paraId="6D4DDA3A" w14:textId="1443EA68" w:rsidR="00E958BB" w:rsidRDefault="003B7885" w:rsidP="00A74B51">
      <w:pPr>
        <w:widowControl w:val="0"/>
        <w:tabs>
          <w:tab w:val="left" w:pos="720"/>
          <w:tab w:val="left" w:pos="1620"/>
          <w:tab w:val="right" w:leader="dot" w:pos="9360"/>
        </w:tabs>
        <w:ind w:left="720"/>
        <w:rPr>
          <w:sz w:val="22"/>
          <w:szCs w:val="22"/>
        </w:rPr>
      </w:pPr>
      <w:r>
        <w:rPr>
          <w:sz w:val="22"/>
          <w:szCs w:val="22"/>
        </w:rPr>
        <w:t>9</w:t>
      </w:r>
      <w:r w:rsidR="00482DC4">
        <w:rPr>
          <w:sz w:val="22"/>
          <w:szCs w:val="22"/>
        </w:rPr>
        <w:t>1.0</w:t>
      </w:r>
      <w:r w:rsidR="000C5F69">
        <w:rPr>
          <w:sz w:val="22"/>
          <w:szCs w:val="22"/>
        </w:rPr>
        <w:t>1</w:t>
      </w:r>
      <w:r w:rsidR="00482DC4">
        <w:rPr>
          <w:sz w:val="22"/>
          <w:szCs w:val="22"/>
        </w:rPr>
        <w:t>-</w:t>
      </w:r>
      <w:r w:rsidR="00A40B45">
        <w:rPr>
          <w:sz w:val="22"/>
          <w:szCs w:val="22"/>
        </w:rPr>
        <w:t>5</w:t>
      </w:r>
      <w:r w:rsidR="00FA654E">
        <w:rPr>
          <w:sz w:val="22"/>
          <w:szCs w:val="22"/>
        </w:rPr>
        <w:tab/>
      </w:r>
      <w:r w:rsidR="00E958BB">
        <w:rPr>
          <w:sz w:val="22"/>
          <w:szCs w:val="22"/>
        </w:rPr>
        <w:t>Electronic Health Record</w:t>
      </w:r>
      <w:r w:rsidR="00482DC4">
        <w:rPr>
          <w:sz w:val="22"/>
          <w:szCs w:val="22"/>
        </w:rPr>
        <w:t xml:space="preserve"> (EHR)</w:t>
      </w:r>
      <w:r w:rsidR="00FE67E0">
        <w:rPr>
          <w:sz w:val="22"/>
          <w:szCs w:val="22"/>
        </w:rPr>
        <w:tab/>
      </w:r>
      <w:r w:rsidR="00482DC4">
        <w:rPr>
          <w:sz w:val="22"/>
          <w:szCs w:val="22"/>
        </w:rPr>
        <w:t>1</w:t>
      </w:r>
    </w:p>
    <w:p w14:paraId="17F85827" w14:textId="70BF42D8" w:rsidR="00B002A2" w:rsidRDefault="008E4FE0" w:rsidP="00A74B51">
      <w:pPr>
        <w:widowControl w:val="0"/>
        <w:tabs>
          <w:tab w:val="left" w:pos="720"/>
          <w:tab w:val="left" w:pos="1620"/>
          <w:tab w:val="right" w:leader="dot" w:pos="9360"/>
        </w:tabs>
        <w:ind w:left="720"/>
        <w:rPr>
          <w:sz w:val="22"/>
          <w:szCs w:val="22"/>
        </w:rPr>
      </w:pPr>
      <w:r>
        <w:rPr>
          <w:sz w:val="22"/>
          <w:szCs w:val="22"/>
        </w:rPr>
        <w:t>91.01</w:t>
      </w:r>
      <w:r w:rsidR="000C5F69">
        <w:rPr>
          <w:sz w:val="22"/>
          <w:szCs w:val="22"/>
        </w:rPr>
        <w:t>-</w:t>
      </w:r>
      <w:r w:rsidR="00A40B45">
        <w:rPr>
          <w:sz w:val="22"/>
          <w:szCs w:val="22"/>
        </w:rPr>
        <w:t>6</w:t>
      </w:r>
      <w:r>
        <w:rPr>
          <w:sz w:val="22"/>
          <w:szCs w:val="22"/>
        </w:rPr>
        <w:tab/>
        <w:t>Housed</w:t>
      </w:r>
      <w:r w:rsidR="008B4330">
        <w:rPr>
          <w:sz w:val="22"/>
          <w:szCs w:val="22"/>
        </w:rPr>
        <w:tab/>
      </w:r>
      <w:r w:rsidR="005F4508">
        <w:rPr>
          <w:sz w:val="22"/>
          <w:szCs w:val="22"/>
        </w:rPr>
        <w:t>1</w:t>
      </w:r>
    </w:p>
    <w:p w14:paraId="2EAF2AF6" w14:textId="45F484C8" w:rsidR="00F4570A" w:rsidRDefault="00F4570A" w:rsidP="00A74B51">
      <w:pPr>
        <w:widowControl w:val="0"/>
        <w:tabs>
          <w:tab w:val="left" w:pos="720"/>
          <w:tab w:val="left" w:pos="1620"/>
          <w:tab w:val="right" w:leader="dot" w:pos="9360"/>
        </w:tabs>
        <w:ind w:left="720"/>
        <w:rPr>
          <w:sz w:val="22"/>
          <w:szCs w:val="22"/>
        </w:rPr>
      </w:pPr>
      <w:r>
        <w:rPr>
          <w:sz w:val="22"/>
          <w:szCs w:val="22"/>
        </w:rPr>
        <w:t>91.01-</w:t>
      </w:r>
      <w:r w:rsidR="00A40B45">
        <w:rPr>
          <w:sz w:val="22"/>
          <w:szCs w:val="22"/>
        </w:rPr>
        <w:t>7</w:t>
      </w:r>
      <w:r>
        <w:rPr>
          <w:sz w:val="22"/>
          <w:szCs w:val="22"/>
        </w:rPr>
        <w:tab/>
        <w:t>Housing Outreach and Member Engagement Pro</w:t>
      </w:r>
      <w:r w:rsidR="0067366A">
        <w:rPr>
          <w:sz w:val="22"/>
          <w:szCs w:val="22"/>
        </w:rPr>
        <w:t>vider</w:t>
      </w:r>
      <w:r w:rsidR="005E4E56">
        <w:rPr>
          <w:sz w:val="22"/>
          <w:szCs w:val="22"/>
        </w:rPr>
        <w:t xml:space="preserve"> (HOME) Provider</w:t>
      </w:r>
      <w:r>
        <w:rPr>
          <w:sz w:val="22"/>
          <w:szCs w:val="22"/>
        </w:rPr>
        <w:tab/>
      </w:r>
      <w:r w:rsidR="00EF3535">
        <w:rPr>
          <w:sz w:val="22"/>
          <w:szCs w:val="22"/>
        </w:rPr>
        <w:t>2</w:t>
      </w:r>
    </w:p>
    <w:p w14:paraId="235034EE" w14:textId="49ED0164" w:rsidR="000C5F69" w:rsidRDefault="000C5F69" w:rsidP="00F4570A">
      <w:pPr>
        <w:widowControl w:val="0"/>
        <w:tabs>
          <w:tab w:val="left" w:pos="720"/>
          <w:tab w:val="left" w:pos="1620"/>
          <w:tab w:val="right" w:leader="dot" w:pos="9360"/>
        </w:tabs>
        <w:ind w:left="720"/>
        <w:rPr>
          <w:sz w:val="22"/>
          <w:szCs w:val="22"/>
        </w:rPr>
      </w:pPr>
      <w:r>
        <w:rPr>
          <w:sz w:val="22"/>
          <w:szCs w:val="22"/>
        </w:rPr>
        <w:t>91.01-</w:t>
      </w:r>
      <w:r w:rsidR="00A40B45">
        <w:rPr>
          <w:sz w:val="22"/>
          <w:szCs w:val="22"/>
        </w:rPr>
        <w:t>8</w:t>
      </w:r>
      <w:r>
        <w:rPr>
          <w:sz w:val="22"/>
          <w:szCs w:val="22"/>
        </w:rPr>
        <w:tab/>
        <w:t>Long-term Homelessness</w:t>
      </w:r>
      <w:r w:rsidR="008B4330">
        <w:rPr>
          <w:sz w:val="22"/>
          <w:szCs w:val="22"/>
        </w:rPr>
        <w:tab/>
        <w:t>2</w:t>
      </w:r>
    </w:p>
    <w:p w14:paraId="3307CEB7" w14:textId="5BD7B27F" w:rsidR="00C231B7" w:rsidRDefault="00C231B7" w:rsidP="00F4570A">
      <w:pPr>
        <w:widowControl w:val="0"/>
        <w:tabs>
          <w:tab w:val="left" w:pos="720"/>
          <w:tab w:val="left" w:pos="1620"/>
          <w:tab w:val="right" w:leader="dot" w:pos="9360"/>
        </w:tabs>
        <w:ind w:left="720"/>
        <w:rPr>
          <w:sz w:val="22"/>
          <w:szCs w:val="22"/>
        </w:rPr>
      </w:pPr>
      <w:r>
        <w:rPr>
          <w:sz w:val="22"/>
          <w:szCs w:val="22"/>
        </w:rPr>
        <w:t>91.01-</w:t>
      </w:r>
      <w:r w:rsidR="00A40B45">
        <w:rPr>
          <w:sz w:val="22"/>
          <w:szCs w:val="22"/>
        </w:rPr>
        <w:t>9</w:t>
      </w:r>
      <w:r>
        <w:rPr>
          <w:sz w:val="22"/>
          <w:szCs w:val="22"/>
        </w:rPr>
        <w:tab/>
        <w:t>Member</w:t>
      </w:r>
      <w:r>
        <w:rPr>
          <w:sz w:val="22"/>
          <w:szCs w:val="22"/>
        </w:rPr>
        <w:tab/>
        <w:t>2</w:t>
      </w:r>
    </w:p>
    <w:p w14:paraId="42A5A070" w14:textId="2B55DD15" w:rsidR="001D799E" w:rsidRDefault="003B7885" w:rsidP="00A74B51">
      <w:pPr>
        <w:widowControl w:val="0"/>
        <w:tabs>
          <w:tab w:val="left" w:pos="720"/>
          <w:tab w:val="left" w:pos="1620"/>
          <w:tab w:val="right" w:leader="dot" w:pos="9360"/>
        </w:tabs>
        <w:ind w:left="720"/>
        <w:rPr>
          <w:sz w:val="22"/>
          <w:szCs w:val="22"/>
        </w:rPr>
      </w:pPr>
      <w:r>
        <w:rPr>
          <w:sz w:val="22"/>
          <w:szCs w:val="22"/>
        </w:rPr>
        <w:t>9</w:t>
      </w:r>
      <w:r w:rsidR="007971D7">
        <w:rPr>
          <w:sz w:val="22"/>
          <w:szCs w:val="22"/>
        </w:rPr>
        <w:t>1.0</w:t>
      </w:r>
      <w:r w:rsidR="008B4330">
        <w:rPr>
          <w:sz w:val="22"/>
          <w:szCs w:val="22"/>
        </w:rPr>
        <w:t>1</w:t>
      </w:r>
      <w:r w:rsidR="007971D7">
        <w:rPr>
          <w:sz w:val="22"/>
          <w:szCs w:val="22"/>
        </w:rPr>
        <w:t>-</w:t>
      </w:r>
      <w:r w:rsidR="00A40B45">
        <w:rPr>
          <w:sz w:val="22"/>
          <w:szCs w:val="22"/>
        </w:rPr>
        <w:t>10</w:t>
      </w:r>
      <w:r w:rsidR="00FA654E">
        <w:rPr>
          <w:sz w:val="22"/>
          <w:szCs w:val="22"/>
        </w:rPr>
        <w:tab/>
      </w:r>
      <w:r w:rsidR="002332FA">
        <w:rPr>
          <w:sz w:val="22"/>
          <w:szCs w:val="22"/>
        </w:rPr>
        <w:t>Plan of Care</w:t>
      </w:r>
      <w:r w:rsidR="00FE67E0">
        <w:rPr>
          <w:sz w:val="22"/>
          <w:szCs w:val="22"/>
        </w:rPr>
        <w:tab/>
      </w:r>
      <w:r w:rsidR="00092E9A">
        <w:rPr>
          <w:sz w:val="22"/>
          <w:szCs w:val="22"/>
        </w:rPr>
        <w:t>2</w:t>
      </w:r>
    </w:p>
    <w:p w14:paraId="07B21D80" w14:textId="77777777" w:rsidR="00913B02" w:rsidRPr="003E5DCE" w:rsidRDefault="00913B02" w:rsidP="0004790B">
      <w:pPr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</w:p>
    <w:p w14:paraId="5F57A004" w14:textId="427CB1C5" w:rsidR="00CB14AF" w:rsidRDefault="003B7885" w:rsidP="003532FE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>9</w:t>
      </w:r>
      <w:r w:rsidR="00505E6F" w:rsidRPr="003E5DCE">
        <w:rPr>
          <w:sz w:val="22"/>
          <w:szCs w:val="22"/>
        </w:rPr>
        <w:t>1.0</w:t>
      </w:r>
      <w:r w:rsidR="005B5CC1">
        <w:rPr>
          <w:sz w:val="22"/>
          <w:szCs w:val="22"/>
        </w:rPr>
        <w:t>2</w:t>
      </w:r>
      <w:r w:rsidR="00505E6F" w:rsidRPr="003E5DCE">
        <w:rPr>
          <w:sz w:val="22"/>
          <w:szCs w:val="22"/>
        </w:rPr>
        <w:tab/>
      </w:r>
      <w:r w:rsidR="00DA2C45">
        <w:rPr>
          <w:b/>
          <w:bCs/>
          <w:sz w:val="22"/>
          <w:szCs w:val="22"/>
        </w:rPr>
        <w:t>GENERAL REQUIREMENTS</w:t>
      </w:r>
      <w:r w:rsidR="007D57A6">
        <w:rPr>
          <w:b/>
          <w:bCs/>
          <w:sz w:val="22"/>
          <w:szCs w:val="22"/>
        </w:rPr>
        <w:t xml:space="preserve"> FOR CCTs AND HOME </w:t>
      </w:r>
      <w:r w:rsidR="00946D20">
        <w:rPr>
          <w:b/>
          <w:bCs/>
          <w:sz w:val="22"/>
          <w:szCs w:val="22"/>
        </w:rPr>
        <w:t>PRO</w:t>
      </w:r>
      <w:r w:rsidR="00B45F07">
        <w:rPr>
          <w:b/>
          <w:bCs/>
          <w:sz w:val="22"/>
          <w:szCs w:val="22"/>
        </w:rPr>
        <w:t>VIDER</w:t>
      </w:r>
      <w:r w:rsidR="008E74FA">
        <w:rPr>
          <w:b/>
          <w:bCs/>
          <w:sz w:val="22"/>
          <w:szCs w:val="22"/>
        </w:rPr>
        <w:t>S</w:t>
      </w:r>
      <w:r w:rsidR="00FE67E0">
        <w:rPr>
          <w:sz w:val="22"/>
          <w:szCs w:val="22"/>
        </w:rPr>
        <w:tab/>
      </w:r>
      <w:r w:rsidR="005F1889">
        <w:rPr>
          <w:sz w:val="22"/>
          <w:szCs w:val="22"/>
        </w:rPr>
        <w:t>2</w:t>
      </w:r>
    </w:p>
    <w:p w14:paraId="3FA29E4F" w14:textId="180F3344" w:rsidR="00CB14AF" w:rsidRDefault="00CB14AF" w:rsidP="0004790B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</w:p>
    <w:p w14:paraId="5CA002E8" w14:textId="74A2BC8F" w:rsidR="00141A8B" w:rsidRDefault="003B7885" w:rsidP="00A74B51">
      <w:pPr>
        <w:widowControl w:val="0"/>
        <w:tabs>
          <w:tab w:val="left" w:pos="720"/>
          <w:tab w:val="left" w:pos="1620"/>
          <w:tab w:val="right" w:leader="dot" w:pos="9360"/>
        </w:tabs>
        <w:ind w:left="720"/>
        <w:rPr>
          <w:sz w:val="22"/>
          <w:szCs w:val="22"/>
        </w:rPr>
      </w:pPr>
      <w:r>
        <w:rPr>
          <w:sz w:val="22"/>
          <w:szCs w:val="22"/>
        </w:rPr>
        <w:t>9</w:t>
      </w:r>
      <w:r w:rsidR="00141A8B">
        <w:rPr>
          <w:sz w:val="22"/>
          <w:szCs w:val="22"/>
        </w:rPr>
        <w:t>1.0</w:t>
      </w:r>
      <w:r w:rsidR="005B5CC1">
        <w:rPr>
          <w:sz w:val="22"/>
          <w:szCs w:val="22"/>
        </w:rPr>
        <w:t>2</w:t>
      </w:r>
      <w:r w:rsidR="00141A8B">
        <w:rPr>
          <w:sz w:val="22"/>
          <w:szCs w:val="22"/>
        </w:rPr>
        <w:t>-</w:t>
      </w:r>
      <w:r w:rsidR="005B5CC1">
        <w:rPr>
          <w:sz w:val="22"/>
          <w:szCs w:val="22"/>
        </w:rPr>
        <w:t>1</w:t>
      </w:r>
      <w:r w:rsidR="00FA654E">
        <w:rPr>
          <w:sz w:val="22"/>
          <w:szCs w:val="22"/>
        </w:rPr>
        <w:tab/>
      </w:r>
      <w:r w:rsidR="00074ABD">
        <w:rPr>
          <w:sz w:val="22"/>
          <w:szCs w:val="22"/>
        </w:rPr>
        <w:t xml:space="preserve">Additional Requirements for </w:t>
      </w:r>
      <w:r w:rsidR="002332FA">
        <w:rPr>
          <w:sz w:val="22"/>
          <w:szCs w:val="22"/>
        </w:rPr>
        <w:t>Community Care Team</w:t>
      </w:r>
      <w:r w:rsidR="00074ABD">
        <w:rPr>
          <w:sz w:val="22"/>
          <w:szCs w:val="22"/>
        </w:rPr>
        <w:t>s</w:t>
      </w:r>
      <w:r w:rsidR="00FE67E0">
        <w:rPr>
          <w:sz w:val="22"/>
          <w:szCs w:val="22"/>
        </w:rPr>
        <w:tab/>
      </w:r>
      <w:r w:rsidR="005F4508">
        <w:rPr>
          <w:sz w:val="22"/>
          <w:szCs w:val="22"/>
        </w:rPr>
        <w:t>5</w:t>
      </w:r>
    </w:p>
    <w:p w14:paraId="66F22FE3" w14:textId="5BED8882" w:rsidR="005B5CC1" w:rsidRPr="003E5DCE" w:rsidRDefault="00E43666" w:rsidP="00D5455C">
      <w:pPr>
        <w:widowControl w:val="0"/>
        <w:tabs>
          <w:tab w:val="left" w:pos="1440"/>
          <w:tab w:val="left" w:pos="1620"/>
          <w:tab w:val="right" w:leader="dot" w:pos="936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>91.02-2</w:t>
      </w:r>
      <w:r w:rsidR="00CD3354">
        <w:rPr>
          <w:sz w:val="22"/>
          <w:szCs w:val="22"/>
        </w:rPr>
        <w:tab/>
      </w:r>
      <w:r w:rsidR="00CD3354">
        <w:rPr>
          <w:sz w:val="22"/>
          <w:szCs w:val="22"/>
        </w:rPr>
        <w:tab/>
      </w:r>
      <w:r w:rsidR="00AD7D57">
        <w:rPr>
          <w:sz w:val="22"/>
          <w:szCs w:val="22"/>
        </w:rPr>
        <w:t xml:space="preserve">Additional Requirements </w:t>
      </w:r>
      <w:r w:rsidR="000864A8">
        <w:rPr>
          <w:sz w:val="22"/>
          <w:szCs w:val="22"/>
        </w:rPr>
        <w:t xml:space="preserve">for </w:t>
      </w:r>
      <w:r w:rsidR="0071060F">
        <w:rPr>
          <w:sz w:val="22"/>
          <w:szCs w:val="22"/>
        </w:rPr>
        <w:t>HOME</w:t>
      </w:r>
      <w:r w:rsidR="00F4570A">
        <w:rPr>
          <w:sz w:val="22"/>
          <w:szCs w:val="22"/>
        </w:rPr>
        <w:t xml:space="preserve"> Pro</w:t>
      </w:r>
      <w:r w:rsidR="00B45F07">
        <w:rPr>
          <w:sz w:val="22"/>
          <w:szCs w:val="22"/>
        </w:rPr>
        <w:t>vider</w:t>
      </w:r>
      <w:r w:rsidR="000864A8">
        <w:rPr>
          <w:sz w:val="22"/>
          <w:szCs w:val="22"/>
        </w:rPr>
        <w:t>s</w:t>
      </w:r>
      <w:r w:rsidR="000D4312">
        <w:rPr>
          <w:sz w:val="22"/>
          <w:szCs w:val="22"/>
        </w:rPr>
        <w:tab/>
      </w:r>
      <w:r w:rsidR="006345A6">
        <w:rPr>
          <w:sz w:val="22"/>
          <w:szCs w:val="22"/>
        </w:rPr>
        <w:t>7</w:t>
      </w:r>
    </w:p>
    <w:p w14:paraId="019C5FB1" w14:textId="77777777" w:rsidR="00505E6F" w:rsidRPr="003E5DCE" w:rsidRDefault="00505E6F" w:rsidP="0004790B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</w:p>
    <w:p w14:paraId="670FC1DF" w14:textId="08537BF2" w:rsidR="00505E6F" w:rsidRDefault="003B7885" w:rsidP="0004790B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>9</w:t>
      </w:r>
      <w:r w:rsidR="00505E6F" w:rsidRPr="003E5DCE">
        <w:rPr>
          <w:sz w:val="22"/>
          <w:szCs w:val="22"/>
        </w:rPr>
        <w:t>1.0</w:t>
      </w:r>
      <w:r w:rsidR="009257BC">
        <w:rPr>
          <w:sz w:val="22"/>
          <w:szCs w:val="22"/>
        </w:rPr>
        <w:t>3</w:t>
      </w:r>
      <w:r w:rsidR="00505E6F" w:rsidRPr="003E5DCE">
        <w:rPr>
          <w:sz w:val="22"/>
          <w:szCs w:val="22"/>
        </w:rPr>
        <w:tab/>
      </w:r>
      <w:r w:rsidR="00505E6F" w:rsidRPr="00201CCF">
        <w:rPr>
          <w:b/>
          <w:sz w:val="22"/>
          <w:szCs w:val="22"/>
        </w:rPr>
        <w:t>MEMBER ELIGIBILITY</w:t>
      </w:r>
      <w:r w:rsidR="009C6554">
        <w:rPr>
          <w:b/>
          <w:sz w:val="22"/>
          <w:szCs w:val="22"/>
        </w:rPr>
        <w:t xml:space="preserve"> FOR COMMUNITY CARE TEAM SERVICES</w:t>
      </w:r>
      <w:r w:rsidR="00FE67E0">
        <w:rPr>
          <w:sz w:val="22"/>
          <w:szCs w:val="22"/>
        </w:rPr>
        <w:tab/>
      </w:r>
      <w:r w:rsidR="005F4508">
        <w:rPr>
          <w:sz w:val="22"/>
          <w:szCs w:val="22"/>
        </w:rPr>
        <w:t>9</w:t>
      </w:r>
    </w:p>
    <w:p w14:paraId="628D672C" w14:textId="77777777" w:rsidR="009E6CB5" w:rsidRDefault="009E6CB5" w:rsidP="0004790B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</w:p>
    <w:p w14:paraId="65BBDC26" w14:textId="77FB798A" w:rsidR="009E6CB5" w:rsidRDefault="009E6CB5" w:rsidP="0004790B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="003B7885">
        <w:rPr>
          <w:sz w:val="22"/>
          <w:szCs w:val="22"/>
        </w:rPr>
        <w:t>9</w:t>
      </w:r>
      <w:r>
        <w:rPr>
          <w:sz w:val="22"/>
          <w:szCs w:val="22"/>
        </w:rPr>
        <w:t>1.0</w:t>
      </w:r>
      <w:r w:rsidR="009257BC">
        <w:rPr>
          <w:sz w:val="22"/>
          <w:szCs w:val="22"/>
        </w:rPr>
        <w:t>3</w:t>
      </w:r>
      <w:r>
        <w:rPr>
          <w:sz w:val="22"/>
          <w:szCs w:val="22"/>
        </w:rPr>
        <w:t>-1</w:t>
      </w:r>
      <w:r w:rsidR="00FA654E">
        <w:rPr>
          <w:sz w:val="22"/>
          <w:szCs w:val="22"/>
        </w:rPr>
        <w:tab/>
      </w:r>
      <w:r w:rsidR="002332FA">
        <w:rPr>
          <w:sz w:val="22"/>
          <w:szCs w:val="22"/>
        </w:rPr>
        <w:t>Chronic</w:t>
      </w:r>
      <w:r>
        <w:rPr>
          <w:sz w:val="22"/>
          <w:szCs w:val="22"/>
        </w:rPr>
        <w:t xml:space="preserve"> Conditions</w:t>
      </w:r>
      <w:r w:rsidR="00FE67E0">
        <w:rPr>
          <w:sz w:val="22"/>
          <w:szCs w:val="22"/>
        </w:rPr>
        <w:tab/>
      </w:r>
      <w:r w:rsidR="003906AB">
        <w:rPr>
          <w:sz w:val="22"/>
          <w:szCs w:val="22"/>
        </w:rPr>
        <w:t>10</w:t>
      </w:r>
    </w:p>
    <w:p w14:paraId="72F97D7C" w14:textId="199D8FD1" w:rsidR="009E6CB5" w:rsidRDefault="002332FA" w:rsidP="0004790B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="003B7885">
        <w:rPr>
          <w:sz w:val="22"/>
          <w:szCs w:val="22"/>
        </w:rPr>
        <w:t>9</w:t>
      </w:r>
      <w:r>
        <w:rPr>
          <w:sz w:val="22"/>
          <w:szCs w:val="22"/>
        </w:rPr>
        <w:t>1.0</w:t>
      </w:r>
      <w:r w:rsidR="009257BC">
        <w:rPr>
          <w:sz w:val="22"/>
          <w:szCs w:val="22"/>
        </w:rPr>
        <w:t>3</w:t>
      </w:r>
      <w:r>
        <w:rPr>
          <w:sz w:val="22"/>
          <w:szCs w:val="22"/>
        </w:rPr>
        <w:t>-2</w:t>
      </w:r>
      <w:r w:rsidR="00FA654E">
        <w:rPr>
          <w:sz w:val="22"/>
          <w:szCs w:val="22"/>
        </w:rPr>
        <w:tab/>
      </w:r>
      <w:r>
        <w:rPr>
          <w:sz w:val="22"/>
          <w:szCs w:val="22"/>
        </w:rPr>
        <w:t>At Risk for Another Chronic Condition</w:t>
      </w:r>
      <w:r w:rsidR="00FE67E0">
        <w:rPr>
          <w:sz w:val="22"/>
          <w:szCs w:val="22"/>
        </w:rPr>
        <w:tab/>
      </w:r>
      <w:r w:rsidR="00344FD5">
        <w:rPr>
          <w:sz w:val="22"/>
          <w:szCs w:val="22"/>
        </w:rPr>
        <w:t>1</w:t>
      </w:r>
      <w:r w:rsidR="003906AB">
        <w:rPr>
          <w:sz w:val="22"/>
          <w:szCs w:val="22"/>
        </w:rPr>
        <w:t>1</w:t>
      </w:r>
    </w:p>
    <w:p w14:paraId="5F9791E5" w14:textId="25CF5A2F" w:rsidR="002332FA" w:rsidRPr="003E5DCE" w:rsidRDefault="009E6CB5" w:rsidP="004E7592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="003B7885">
        <w:rPr>
          <w:sz w:val="22"/>
          <w:szCs w:val="22"/>
        </w:rPr>
        <w:t>9</w:t>
      </w:r>
      <w:r>
        <w:rPr>
          <w:sz w:val="22"/>
          <w:szCs w:val="22"/>
        </w:rPr>
        <w:t>1.0</w:t>
      </w:r>
      <w:r w:rsidR="009257BC">
        <w:rPr>
          <w:sz w:val="22"/>
          <w:szCs w:val="22"/>
        </w:rPr>
        <w:t>3</w:t>
      </w:r>
      <w:r>
        <w:rPr>
          <w:sz w:val="22"/>
          <w:szCs w:val="22"/>
        </w:rPr>
        <w:t>-</w:t>
      </w:r>
      <w:r w:rsidR="002332FA">
        <w:rPr>
          <w:sz w:val="22"/>
          <w:szCs w:val="22"/>
        </w:rPr>
        <w:t>3</w:t>
      </w:r>
      <w:r w:rsidR="00FA654E">
        <w:rPr>
          <w:sz w:val="22"/>
          <w:szCs w:val="22"/>
        </w:rPr>
        <w:tab/>
      </w:r>
      <w:r w:rsidR="00405708">
        <w:rPr>
          <w:sz w:val="22"/>
          <w:szCs w:val="22"/>
        </w:rPr>
        <w:t>General</w:t>
      </w:r>
      <w:r w:rsidR="0067366A">
        <w:rPr>
          <w:sz w:val="22"/>
          <w:szCs w:val="22"/>
        </w:rPr>
        <w:t xml:space="preserve"> Eligibility</w:t>
      </w:r>
      <w:r w:rsidR="00405708">
        <w:rPr>
          <w:sz w:val="22"/>
          <w:szCs w:val="22"/>
        </w:rPr>
        <w:t xml:space="preserve"> </w:t>
      </w:r>
      <w:r w:rsidR="00482DC4">
        <w:rPr>
          <w:sz w:val="22"/>
          <w:szCs w:val="22"/>
        </w:rPr>
        <w:t>Requirements</w:t>
      </w:r>
      <w:r w:rsidR="00FE67E0">
        <w:rPr>
          <w:sz w:val="22"/>
          <w:szCs w:val="22"/>
        </w:rPr>
        <w:tab/>
      </w:r>
      <w:r w:rsidR="00DE1D4A">
        <w:rPr>
          <w:sz w:val="22"/>
          <w:szCs w:val="22"/>
        </w:rPr>
        <w:t>1</w:t>
      </w:r>
      <w:r w:rsidR="003906AB">
        <w:rPr>
          <w:sz w:val="22"/>
          <w:szCs w:val="22"/>
        </w:rPr>
        <w:t>1</w:t>
      </w:r>
    </w:p>
    <w:p w14:paraId="54C4E9A3" w14:textId="16897794" w:rsidR="00251729" w:rsidRDefault="00251729" w:rsidP="001A6A93">
      <w:pPr>
        <w:tabs>
          <w:tab w:val="left" w:pos="720"/>
          <w:tab w:val="left" w:pos="1620"/>
          <w:tab w:val="right" w:leader="dot" w:pos="9360"/>
        </w:tabs>
        <w:ind w:left="720" w:right="180" w:hanging="720"/>
        <w:rPr>
          <w:sz w:val="22"/>
          <w:szCs w:val="22"/>
        </w:rPr>
      </w:pPr>
    </w:p>
    <w:p w14:paraId="703B572F" w14:textId="1D28914C" w:rsidR="00D43253" w:rsidRPr="003532FE" w:rsidRDefault="009264BE" w:rsidP="00910717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>91.0</w:t>
      </w:r>
      <w:r w:rsidR="009257BC">
        <w:rPr>
          <w:sz w:val="22"/>
          <w:szCs w:val="22"/>
        </w:rPr>
        <w:t>4</w:t>
      </w:r>
      <w:r w:rsidR="00A74B51">
        <w:rPr>
          <w:sz w:val="22"/>
          <w:szCs w:val="22"/>
        </w:rPr>
        <w:tab/>
      </w:r>
      <w:r w:rsidR="002A0ABC" w:rsidRPr="003532FE">
        <w:rPr>
          <w:b/>
          <w:bCs/>
          <w:sz w:val="22"/>
          <w:szCs w:val="22"/>
        </w:rPr>
        <w:t xml:space="preserve">MEMBER ELIGIBILITY FOR </w:t>
      </w:r>
      <w:r w:rsidR="0071060F" w:rsidRPr="003532FE">
        <w:rPr>
          <w:b/>
          <w:bCs/>
          <w:sz w:val="22"/>
          <w:szCs w:val="22"/>
        </w:rPr>
        <w:t>HOME</w:t>
      </w:r>
      <w:r w:rsidR="000A3671" w:rsidRPr="003532FE">
        <w:rPr>
          <w:b/>
          <w:bCs/>
          <w:sz w:val="22"/>
          <w:szCs w:val="22"/>
        </w:rPr>
        <w:t xml:space="preserve"> </w:t>
      </w:r>
      <w:r w:rsidR="002A0ABC" w:rsidRPr="003532FE">
        <w:rPr>
          <w:b/>
          <w:bCs/>
          <w:sz w:val="22"/>
          <w:szCs w:val="22"/>
        </w:rPr>
        <w:t>SERVICES</w:t>
      </w:r>
      <w:r w:rsidR="00BB4425" w:rsidRPr="003532FE">
        <w:rPr>
          <w:sz w:val="22"/>
          <w:szCs w:val="22"/>
        </w:rPr>
        <w:tab/>
      </w:r>
      <w:r w:rsidR="00DE1D4A" w:rsidRPr="003532FE">
        <w:rPr>
          <w:sz w:val="22"/>
          <w:szCs w:val="22"/>
        </w:rPr>
        <w:t>1</w:t>
      </w:r>
      <w:r w:rsidR="00436B6C">
        <w:rPr>
          <w:sz w:val="22"/>
          <w:szCs w:val="22"/>
        </w:rPr>
        <w:t>2</w:t>
      </w:r>
    </w:p>
    <w:p w14:paraId="34AF3E2E" w14:textId="77777777" w:rsidR="003C72E7" w:rsidRPr="003532FE" w:rsidRDefault="003C72E7" w:rsidP="00910717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</w:p>
    <w:p w14:paraId="40DAA455" w14:textId="0EA56035" w:rsidR="00D43253" w:rsidRPr="003532FE" w:rsidRDefault="00D43253" w:rsidP="00D43253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  <w:r w:rsidRPr="003532FE">
        <w:rPr>
          <w:sz w:val="22"/>
          <w:szCs w:val="22"/>
        </w:rPr>
        <w:tab/>
        <w:t>91.0</w:t>
      </w:r>
      <w:r w:rsidR="009257BC" w:rsidRPr="003532FE">
        <w:rPr>
          <w:sz w:val="22"/>
          <w:szCs w:val="22"/>
        </w:rPr>
        <w:t>4</w:t>
      </w:r>
      <w:r w:rsidRPr="003532FE">
        <w:rPr>
          <w:sz w:val="22"/>
          <w:szCs w:val="22"/>
        </w:rPr>
        <w:t>-</w:t>
      </w:r>
      <w:r w:rsidR="00C02CC3" w:rsidRPr="003532FE">
        <w:rPr>
          <w:sz w:val="22"/>
          <w:szCs w:val="22"/>
        </w:rPr>
        <w:t>1</w:t>
      </w:r>
      <w:r w:rsidRPr="003532FE">
        <w:rPr>
          <w:sz w:val="22"/>
          <w:szCs w:val="22"/>
        </w:rPr>
        <w:tab/>
      </w:r>
      <w:r w:rsidR="00030426" w:rsidRPr="003532FE">
        <w:rPr>
          <w:sz w:val="22"/>
          <w:szCs w:val="22"/>
        </w:rPr>
        <w:t xml:space="preserve">Intensive </w:t>
      </w:r>
      <w:r w:rsidR="00A84787" w:rsidRPr="003532FE">
        <w:rPr>
          <w:sz w:val="21"/>
          <w:szCs w:val="21"/>
        </w:rPr>
        <w:t>Tier</w:t>
      </w:r>
      <w:r w:rsidR="005304BD" w:rsidRPr="003532FE">
        <w:rPr>
          <w:sz w:val="21"/>
          <w:szCs w:val="21"/>
        </w:rPr>
        <w:t>:</w:t>
      </w:r>
      <w:r w:rsidR="00A84787" w:rsidRPr="003532FE">
        <w:rPr>
          <w:sz w:val="21"/>
          <w:szCs w:val="21"/>
        </w:rPr>
        <w:t xml:space="preserve"> Member Eligibility</w:t>
      </w:r>
      <w:r w:rsidRPr="003532FE">
        <w:rPr>
          <w:sz w:val="22"/>
          <w:szCs w:val="22"/>
        </w:rPr>
        <w:tab/>
      </w:r>
      <w:r w:rsidR="00DE1D4A" w:rsidRPr="003532FE">
        <w:rPr>
          <w:sz w:val="22"/>
          <w:szCs w:val="22"/>
        </w:rPr>
        <w:t>1</w:t>
      </w:r>
      <w:r w:rsidR="00436B6C">
        <w:rPr>
          <w:sz w:val="22"/>
          <w:szCs w:val="22"/>
        </w:rPr>
        <w:t>2</w:t>
      </w:r>
    </w:p>
    <w:p w14:paraId="37CB37E1" w14:textId="3C47CD9D" w:rsidR="00A84787" w:rsidRPr="001A6A93" w:rsidRDefault="00A84787" w:rsidP="00D43253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1"/>
        </w:rPr>
      </w:pPr>
      <w:r w:rsidRPr="003532FE">
        <w:rPr>
          <w:sz w:val="22"/>
          <w:szCs w:val="22"/>
        </w:rPr>
        <w:tab/>
      </w:r>
      <w:r w:rsidR="00637DD2" w:rsidRPr="003532FE">
        <w:rPr>
          <w:sz w:val="22"/>
          <w:szCs w:val="22"/>
        </w:rPr>
        <w:t>91.04-</w:t>
      </w:r>
      <w:r w:rsidR="00C02CC3" w:rsidRPr="003532FE">
        <w:rPr>
          <w:sz w:val="22"/>
          <w:szCs w:val="22"/>
        </w:rPr>
        <w:t>2</w:t>
      </w:r>
      <w:r w:rsidR="00637DD2" w:rsidRPr="003532FE">
        <w:rPr>
          <w:sz w:val="22"/>
          <w:szCs w:val="22"/>
        </w:rPr>
        <w:tab/>
      </w:r>
      <w:r w:rsidR="00030426" w:rsidRPr="003532FE">
        <w:rPr>
          <w:sz w:val="22"/>
          <w:szCs w:val="22"/>
        </w:rPr>
        <w:t xml:space="preserve">Stabilization </w:t>
      </w:r>
      <w:r w:rsidR="00637DD2" w:rsidRPr="003532FE">
        <w:rPr>
          <w:sz w:val="21"/>
          <w:szCs w:val="21"/>
        </w:rPr>
        <w:t>Tier</w:t>
      </w:r>
      <w:r w:rsidR="0078336D" w:rsidRPr="003532FE">
        <w:rPr>
          <w:sz w:val="21"/>
          <w:szCs w:val="21"/>
        </w:rPr>
        <w:t>:</w:t>
      </w:r>
      <w:r w:rsidR="00637DD2" w:rsidRPr="003532FE">
        <w:rPr>
          <w:sz w:val="21"/>
          <w:szCs w:val="21"/>
        </w:rPr>
        <w:t xml:space="preserve"> Member </w:t>
      </w:r>
      <w:r w:rsidR="0078336D" w:rsidRPr="003532FE">
        <w:rPr>
          <w:sz w:val="21"/>
          <w:szCs w:val="21"/>
        </w:rPr>
        <w:t>Criteria</w:t>
      </w:r>
      <w:r w:rsidR="00915CB9" w:rsidRPr="003532FE">
        <w:rPr>
          <w:sz w:val="22"/>
          <w:szCs w:val="22"/>
        </w:rPr>
        <w:tab/>
      </w:r>
      <w:r w:rsidR="00DE1D4A" w:rsidRPr="003532FE">
        <w:rPr>
          <w:sz w:val="22"/>
          <w:szCs w:val="22"/>
        </w:rPr>
        <w:t>1</w:t>
      </w:r>
      <w:r w:rsidR="00436B6C">
        <w:rPr>
          <w:sz w:val="22"/>
          <w:szCs w:val="22"/>
        </w:rPr>
        <w:t>3</w:t>
      </w:r>
    </w:p>
    <w:p w14:paraId="119428A0" w14:textId="25758E09" w:rsidR="00637DD2" w:rsidRPr="003532FE" w:rsidRDefault="00915CB9" w:rsidP="00D43253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  <w:r w:rsidRPr="003532FE">
        <w:rPr>
          <w:sz w:val="22"/>
          <w:szCs w:val="22"/>
        </w:rPr>
        <w:tab/>
        <w:t>91.04-</w:t>
      </w:r>
      <w:r w:rsidR="00C02CC3" w:rsidRPr="003532FE">
        <w:rPr>
          <w:sz w:val="22"/>
          <w:szCs w:val="22"/>
        </w:rPr>
        <w:t>3</w:t>
      </w:r>
      <w:r w:rsidRPr="003532FE">
        <w:rPr>
          <w:sz w:val="22"/>
          <w:szCs w:val="22"/>
        </w:rPr>
        <w:tab/>
      </w:r>
      <w:r w:rsidR="00030426" w:rsidRPr="003532FE">
        <w:rPr>
          <w:sz w:val="22"/>
          <w:szCs w:val="22"/>
        </w:rPr>
        <w:t>Maintena</w:t>
      </w:r>
      <w:r w:rsidR="009C1202" w:rsidRPr="003532FE">
        <w:rPr>
          <w:sz w:val="22"/>
          <w:szCs w:val="22"/>
        </w:rPr>
        <w:t xml:space="preserve">nce </w:t>
      </w:r>
      <w:r w:rsidRPr="003532FE">
        <w:rPr>
          <w:sz w:val="21"/>
          <w:szCs w:val="21"/>
        </w:rPr>
        <w:t>Tier</w:t>
      </w:r>
      <w:r w:rsidR="0078336D" w:rsidRPr="003532FE">
        <w:rPr>
          <w:sz w:val="21"/>
          <w:szCs w:val="21"/>
        </w:rPr>
        <w:t>:</w:t>
      </w:r>
      <w:r w:rsidRPr="003532FE">
        <w:rPr>
          <w:sz w:val="21"/>
          <w:szCs w:val="21"/>
        </w:rPr>
        <w:t xml:space="preserve"> Member </w:t>
      </w:r>
      <w:r w:rsidR="0078336D" w:rsidRPr="003532FE">
        <w:rPr>
          <w:sz w:val="21"/>
          <w:szCs w:val="21"/>
        </w:rPr>
        <w:t>Criteria</w:t>
      </w:r>
      <w:r w:rsidRPr="003532FE">
        <w:rPr>
          <w:sz w:val="22"/>
          <w:szCs w:val="22"/>
        </w:rPr>
        <w:tab/>
      </w:r>
      <w:r w:rsidR="00DE1D4A" w:rsidRPr="003532FE">
        <w:rPr>
          <w:sz w:val="22"/>
          <w:szCs w:val="22"/>
        </w:rPr>
        <w:t>1</w:t>
      </w:r>
      <w:r w:rsidR="00436B6C">
        <w:rPr>
          <w:sz w:val="22"/>
          <w:szCs w:val="22"/>
        </w:rPr>
        <w:t>3</w:t>
      </w:r>
    </w:p>
    <w:p w14:paraId="27F1DCE2" w14:textId="703100B9" w:rsidR="00B666B8" w:rsidRDefault="00B666B8" w:rsidP="00B666B8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</w:p>
    <w:p w14:paraId="27B5C9B8" w14:textId="2B9E3A82" w:rsidR="00DE7BC6" w:rsidRPr="003532FE" w:rsidRDefault="00DE7BC6" w:rsidP="00D43253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  <w:r w:rsidRPr="003532FE">
        <w:rPr>
          <w:sz w:val="22"/>
          <w:szCs w:val="22"/>
        </w:rPr>
        <w:t>91.0</w:t>
      </w:r>
      <w:r w:rsidR="00C02CC3" w:rsidRPr="003532FE">
        <w:rPr>
          <w:sz w:val="22"/>
          <w:szCs w:val="22"/>
        </w:rPr>
        <w:t>5</w:t>
      </w:r>
      <w:r w:rsidRPr="003532FE">
        <w:rPr>
          <w:sz w:val="22"/>
          <w:szCs w:val="22"/>
        </w:rPr>
        <w:tab/>
      </w:r>
      <w:r w:rsidR="00823151" w:rsidRPr="003532FE">
        <w:rPr>
          <w:b/>
          <w:bCs/>
          <w:sz w:val="22"/>
          <w:szCs w:val="22"/>
        </w:rPr>
        <w:t>P</w:t>
      </w:r>
      <w:r w:rsidR="00BB4425" w:rsidRPr="003532FE">
        <w:rPr>
          <w:b/>
          <w:bCs/>
          <w:sz w:val="22"/>
          <w:szCs w:val="22"/>
        </w:rPr>
        <w:t>OLICIES AND PROCEDURES FOR MEMBER IDENTIFICATION AND ENROLLMENT</w:t>
      </w:r>
      <w:r w:rsidR="00F11AD0" w:rsidRPr="003532FE">
        <w:rPr>
          <w:sz w:val="22"/>
          <w:szCs w:val="22"/>
        </w:rPr>
        <w:tab/>
      </w:r>
      <w:r w:rsidR="00DE1D4A" w:rsidRPr="003532FE">
        <w:rPr>
          <w:sz w:val="22"/>
          <w:szCs w:val="22"/>
        </w:rPr>
        <w:t>1</w:t>
      </w:r>
      <w:r w:rsidR="00436B6C">
        <w:rPr>
          <w:sz w:val="22"/>
          <w:szCs w:val="22"/>
        </w:rPr>
        <w:t>3</w:t>
      </w:r>
    </w:p>
    <w:p w14:paraId="53C5B178" w14:textId="6E22A251" w:rsidR="007C629F" w:rsidRPr="003532FE" w:rsidRDefault="007C629F" w:rsidP="00D43253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</w:p>
    <w:p w14:paraId="1327CA92" w14:textId="1418BB4A" w:rsidR="00A576C0" w:rsidRPr="003532FE" w:rsidRDefault="00A576C0" w:rsidP="0078336D">
      <w:pPr>
        <w:widowControl w:val="0"/>
        <w:tabs>
          <w:tab w:val="right" w:leader="dot" w:pos="9360"/>
        </w:tabs>
        <w:ind w:left="1620" w:hanging="900"/>
        <w:rPr>
          <w:sz w:val="22"/>
          <w:szCs w:val="22"/>
        </w:rPr>
      </w:pPr>
      <w:r w:rsidRPr="003532FE">
        <w:rPr>
          <w:sz w:val="22"/>
          <w:szCs w:val="22"/>
        </w:rPr>
        <w:t>91.05-1</w:t>
      </w:r>
      <w:r w:rsidR="00697CE3" w:rsidRPr="003532FE">
        <w:rPr>
          <w:sz w:val="22"/>
          <w:szCs w:val="22"/>
        </w:rPr>
        <w:tab/>
        <w:t>Member Identification</w:t>
      </w:r>
      <w:r w:rsidR="00FD5A17" w:rsidRPr="003532FE">
        <w:rPr>
          <w:sz w:val="22"/>
          <w:szCs w:val="22"/>
        </w:rPr>
        <w:tab/>
      </w:r>
      <w:r w:rsidR="00DE1D4A" w:rsidRPr="003532FE">
        <w:rPr>
          <w:sz w:val="22"/>
          <w:szCs w:val="22"/>
        </w:rPr>
        <w:t>1</w:t>
      </w:r>
      <w:r w:rsidR="00436B6C">
        <w:rPr>
          <w:sz w:val="22"/>
          <w:szCs w:val="22"/>
        </w:rPr>
        <w:t>3</w:t>
      </w:r>
    </w:p>
    <w:p w14:paraId="32BD35DE" w14:textId="088857DB" w:rsidR="00D43253" w:rsidRDefault="00A576C0" w:rsidP="006A08AC">
      <w:pPr>
        <w:widowControl w:val="0"/>
        <w:tabs>
          <w:tab w:val="right" w:leader="dot" w:pos="9360"/>
        </w:tabs>
        <w:ind w:left="1620" w:hanging="900"/>
        <w:rPr>
          <w:sz w:val="22"/>
          <w:szCs w:val="22"/>
        </w:rPr>
      </w:pPr>
      <w:r w:rsidRPr="003532FE">
        <w:rPr>
          <w:sz w:val="22"/>
          <w:szCs w:val="22"/>
        </w:rPr>
        <w:t>91.05-2</w:t>
      </w:r>
      <w:r w:rsidR="00E44887" w:rsidRPr="003532FE">
        <w:rPr>
          <w:sz w:val="22"/>
          <w:szCs w:val="22"/>
        </w:rPr>
        <w:tab/>
        <w:t>Enrollment and Duplication of Services</w:t>
      </w:r>
      <w:r w:rsidR="00FD5A17" w:rsidRPr="003532FE">
        <w:rPr>
          <w:sz w:val="22"/>
          <w:szCs w:val="22"/>
        </w:rPr>
        <w:tab/>
      </w:r>
      <w:r w:rsidR="00DE1D4A" w:rsidRPr="003532FE">
        <w:rPr>
          <w:sz w:val="22"/>
          <w:szCs w:val="22"/>
        </w:rPr>
        <w:t>1</w:t>
      </w:r>
      <w:r w:rsidR="00436B6C">
        <w:rPr>
          <w:sz w:val="22"/>
          <w:szCs w:val="22"/>
        </w:rPr>
        <w:t>3</w:t>
      </w:r>
    </w:p>
    <w:p w14:paraId="756542CD" w14:textId="77777777" w:rsidR="006A08AC" w:rsidRPr="003E5DCE" w:rsidRDefault="006A08AC" w:rsidP="006A08AC">
      <w:pPr>
        <w:widowControl w:val="0"/>
        <w:tabs>
          <w:tab w:val="right" w:leader="dot" w:pos="1440"/>
          <w:tab w:val="right" w:leader="dot" w:pos="9360"/>
        </w:tabs>
        <w:ind w:left="1620" w:hanging="900"/>
        <w:rPr>
          <w:sz w:val="22"/>
          <w:szCs w:val="22"/>
        </w:rPr>
      </w:pPr>
    </w:p>
    <w:p w14:paraId="2143FE30" w14:textId="70044AFA" w:rsidR="00251729" w:rsidRDefault="003B7885" w:rsidP="0004790B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>9</w:t>
      </w:r>
      <w:r w:rsidR="008C3D5E" w:rsidRPr="003E5DCE">
        <w:rPr>
          <w:sz w:val="22"/>
          <w:szCs w:val="22"/>
        </w:rPr>
        <w:t>1.0</w:t>
      </w:r>
      <w:r w:rsidR="00697CE3">
        <w:rPr>
          <w:sz w:val="22"/>
          <w:szCs w:val="22"/>
        </w:rPr>
        <w:t>6</w:t>
      </w:r>
      <w:r w:rsidR="008C3D5E" w:rsidRPr="003E5DCE">
        <w:rPr>
          <w:sz w:val="22"/>
          <w:szCs w:val="22"/>
        </w:rPr>
        <w:tab/>
      </w:r>
      <w:r w:rsidR="000D1B0A" w:rsidRPr="000D1B0A">
        <w:rPr>
          <w:b/>
          <w:bCs/>
          <w:sz w:val="22"/>
          <w:szCs w:val="22"/>
        </w:rPr>
        <w:t>COMMUNITY CARE TEAM</w:t>
      </w:r>
      <w:r w:rsidR="000D1B0A">
        <w:rPr>
          <w:sz w:val="22"/>
          <w:szCs w:val="22"/>
        </w:rPr>
        <w:t xml:space="preserve"> </w:t>
      </w:r>
      <w:r w:rsidR="00505E6F" w:rsidRPr="00201CCF">
        <w:rPr>
          <w:b/>
          <w:sz w:val="22"/>
          <w:szCs w:val="22"/>
        </w:rPr>
        <w:t>COVERED SERVICES</w:t>
      </w:r>
      <w:r w:rsidR="00FE67E0">
        <w:rPr>
          <w:sz w:val="22"/>
          <w:szCs w:val="22"/>
        </w:rPr>
        <w:tab/>
      </w:r>
      <w:r w:rsidR="000B41F9">
        <w:rPr>
          <w:sz w:val="22"/>
          <w:szCs w:val="22"/>
        </w:rPr>
        <w:t>1</w:t>
      </w:r>
      <w:r w:rsidR="00E949CD">
        <w:rPr>
          <w:sz w:val="22"/>
          <w:szCs w:val="22"/>
        </w:rPr>
        <w:t>3</w:t>
      </w:r>
    </w:p>
    <w:p w14:paraId="487B4776" w14:textId="77777777" w:rsidR="00FA654E" w:rsidRDefault="00FA654E" w:rsidP="0004790B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</w:p>
    <w:p w14:paraId="3C715368" w14:textId="2FF66A52" w:rsidR="002332FA" w:rsidRDefault="002332FA" w:rsidP="0004790B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="003B7885">
        <w:rPr>
          <w:sz w:val="22"/>
          <w:szCs w:val="22"/>
        </w:rPr>
        <w:t>9</w:t>
      </w:r>
      <w:r>
        <w:rPr>
          <w:sz w:val="22"/>
          <w:szCs w:val="22"/>
        </w:rPr>
        <w:t>1.0</w:t>
      </w:r>
      <w:r w:rsidR="00697CE3">
        <w:rPr>
          <w:sz w:val="22"/>
          <w:szCs w:val="22"/>
        </w:rPr>
        <w:t>6</w:t>
      </w:r>
      <w:r>
        <w:rPr>
          <w:sz w:val="22"/>
          <w:szCs w:val="22"/>
        </w:rPr>
        <w:t>-</w:t>
      </w:r>
      <w:r w:rsidR="00FE67E0">
        <w:rPr>
          <w:sz w:val="22"/>
          <w:szCs w:val="22"/>
        </w:rPr>
        <w:t>1</w:t>
      </w:r>
      <w:r w:rsidR="00FE67E0">
        <w:rPr>
          <w:sz w:val="22"/>
          <w:szCs w:val="22"/>
        </w:rPr>
        <w:tab/>
        <w:t>Comprehensive Care Management</w:t>
      </w:r>
      <w:r w:rsidR="00FE67E0">
        <w:rPr>
          <w:sz w:val="22"/>
          <w:szCs w:val="22"/>
        </w:rPr>
        <w:tab/>
      </w:r>
      <w:r w:rsidR="000B41F9">
        <w:rPr>
          <w:sz w:val="22"/>
          <w:szCs w:val="22"/>
        </w:rPr>
        <w:t>1</w:t>
      </w:r>
      <w:r w:rsidR="00B45B64">
        <w:rPr>
          <w:sz w:val="22"/>
          <w:szCs w:val="22"/>
        </w:rPr>
        <w:t>5</w:t>
      </w:r>
    </w:p>
    <w:p w14:paraId="629998F1" w14:textId="576517FB" w:rsidR="002332FA" w:rsidRDefault="002332FA" w:rsidP="0004790B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="003B7885">
        <w:rPr>
          <w:sz w:val="22"/>
          <w:szCs w:val="22"/>
        </w:rPr>
        <w:t>9</w:t>
      </w:r>
      <w:r>
        <w:rPr>
          <w:sz w:val="22"/>
          <w:szCs w:val="22"/>
        </w:rPr>
        <w:t>1.0</w:t>
      </w:r>
      <w:r w:rsidR="00697CE3">
        <w:rPr>
          <w:sz w:val="22"/>
          <w:szCs w:val="22"/>
        </w:rPr>
        <w:t>6</w:t>
      </w:r>
      <w:r>
        <w:rPr>
          <w:sz w:val="22"/>
          <w:szCs w:val="22"/>
        </w:rPr>
        <w:t>-2</w:t>
      </w:r>
      <w:r>
        <w:rPr>
          <w:sz w:val="22"/>
          <w:szCs w:val="22"/>
        </w:rPr>
        <w:tab/>
        <w:t>Care Coordination</w:t>
      </w:r>
      <w:r w:rsidR="00FE67E0">
        <w:rPr>
          <w:sz w:val="22"/>
          <w:szCs w:val="22"/>
        </w:rPr>
        <w:tab/>
      </w:r>
      <w:r w:rsidR="00E949CD">
        <w:rPr>
          <w:sz w:val="22"/>
          <w:szCs w:val="22"/>
        </w:rPr>
        <w:t>1</w:t>
      </w:r>
      <w:r w:rsidR="00B45B64">
        <w:rPr>
          <w:sz w:val="22"/>
          <w:szCs w:val="22"/>
        </w:rPr>
        <w:t>6</w:t>
      </w:r>
    </w:p>
    <w:p w14:paraId="398D3F6D" w14:textId="6507CF19" w:rsidR="006A08AC" w:rsidRDefault="002332FA" w:rsidP="0004790B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="003B7885">
        <w:rPr>
          <w:sz w:val="22"/>
          <w:szCs w:val="22"/>
        </w:rPr>
        <w:t>9</w:t>
      </w:r>
      <w:r>
        <w:rPr>
          <w:sz w:val="22"/>
          <w:szCs w:val="22"/>
        </w:rPr>
        <w:t>1.0</w:t>
      </w:r>
      <w:r w:rsidR="00697CE3">
        <w:rPr>
          <w:sz w:val="22"/>
          <w:szCs w:val="22"/>
        </w:rPr>
        <w:t>6</w:t>
      </w:r>
      <w:r>
        <w:rPr>
          <w:sz w:val="22"/>
          <w:szCs w:val="22"/>
        </w:rPr>
        <w:t>-3</w:t>
      </w:r>
      <w:r>
        <w:rPr>
          <w:sz w:val="22"/>
          <w:szCs w:val="22"/>
        </w:rPr>
        <w:tab/>
        <w:t>Health Promotion</w:t>
      </w:r>
      <w:r w:rsidR="00FE67E0">
        <w:rPr>
          <w:sz w:val="22"/>
          <w:szCs w:val="22"/>
        </w:rPr>
        <w:tab/>
      </w:r>
      <w:r w:rsidR="00E949CD">
        <w:rPr>
          <w:sz w:val="22"/>
          <w:szCs w:val="22"/>
        </w:rPr>
        <w:t>1</w:t>
      </w:r>
      <w:r w:rsidR="00B45B64">
        <w:rPr>
          <w:sz w:val="22"/>
          <w:szCs w:val="22"/>
        </w:rPr>
        <w:t>6</w:t>
      </w:r>
    </w:p>
    <w:p w14:paraId="273D1710" w14:textId="77777777" w:rsidR="006A08AC" w:rsidRDefault="006A08AC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BD592B1" w14:textId="77777777" w:rsidR="00BA3012" w:rsidRPr="00AE57C8" w:rsidRDefault="00BA3012" w:rsidP="00BA3012">
      <w:pPr>
        <w:tabs>
          <w:tab w:val="left" w:pos="720"/>
          <w:tab w:val="left" w:pos="1800"/>
          <w:tab w:val="right" w:leader="dot" w:pos="9450"/>
        </w:tabs>
        <w:jc w:val="center"/>
        <w:rPr>
          <w:sz w:val="22"/>
          <w:szCs w:val="22"/>
        </w:rPr>
      </w:pPr>
      <w:r w:rsidRPr="00AE57C8">
        <w:rPr>
          <w:b/>
          <w:sz w:val="22"/>
          <w:szCs w:val="21"/>
        </w:rPr>
        <w:lastRenderedPageBreak/>
        <w:t>TABLE OF CONTENTS</w:t>
      </w:r>
      <w:r w:rsidRPr="00AE57C8">
        <w:rPr>
          <w:sz w:val="22"/>
          <w:szCs w:val="21"/>
        </w:rPr>
        <w:t xml:space="preserve"> (cont.)</w:t>
      </w:r>
    </w:p>
    <w:p w14:paraId="3D4A99C7" w14:textId="77777777" w:rsidR="002332FA" w:rsidRDefault="002332FA" w:rsidP="0004790B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</w:p>
    <w:p w14:paraId="7AC70552" w14:textId="711A731E" w:rsidR="002332FA" w:rsidRDefault="002332FA" w:rsidP="0004790B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="003B7885">
        <w:rPr>
          <w:sz w:val="22"/>
          <w:szCs w:val="22"/>
        </w:rPr>
        <w:t>9</w:t>
      </w:r>
      <w:r>
        <w:rPr>
          <w:sz w:val="22"/>
          <w:szCs w:val="22"/>
        </w:rPr>
        <w:t>1.0</w:t>
      </w:r>
      <w:r w:rsidR="00697CE3">
        <w:rPr>
          <w:sz w:val="22"/>
          <w:szCs w:val="22"/>
        </w:rPr>
        <w:t>6</w:t>
      </w:r>
      <w:r>
        <w:rPr>
          <w:sz w:val="22"/>
          <w:szCs w:val="22"/>
        </w:rPr>
        <w:t>-4</w:t>
      </w:r>
      <w:r>
        <w:rPr>
          <w:sz w:val="22"/>
          <w:szCs w:val="22"/>
        </w:rPr>
        <w:tab/>
        <w:t>Comprehensive Transitional Care</w:t>
      </w:r>
      <w:r w:rsidR="00FE67E0">
        <w:rPr>
          <w:sz w:val="22"/>
          <w:szCs w:val="22"/>
        </w:rPr>
        <w:tab/>
      </w:r>
      <w:r>
        <w:rPr>
          <w:sz w:val="22"/>
          <w:szCs w:val="22"/>
        </w:rPr>
        <w:t>1</w:t>
      </w:r>
      <w:r w:rsidR="00B45B64">
        <w:rPr>
          <w:sz w:val="22"/>
          <w:szCs w:val="22"/>
        </w:rPr>
        <w:t>7</w:t>
      </w:r>
    </w:p>
    <w:p w14:paraId="40241AFE" w14:textId="270E91F1" w:rsidR="00E17F0F" w:rsidRDefault="00E17F0F" w:rsidP="0004790B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="003B7885">
        <w:rPr>
          <w:sz w:val="22"/>
          <w:szCs w:val="22"/>
        </w:rPr>
        <w:t>9</w:t>
      </w:r>
      <w:r>
        <w:rPr>
          <w:sz w:val="22"/>
          <w:szCs w:val="22"/>
        </w:rPr>
        <w:t>1.0</w:t>
      </w:r>
      <w:r w:rsidR="00697CE3">
        <w:rPr>
          <w:sz w:val="22"/>
          <w:szCs w:val="22"/>
        </w:rPr>
        <w:t>6</w:t>
      </w:r>
      <w:r>
        <w:rPr>
          <w:sz w:val="22"/>
          <w:szCs w:val="22"/>
        </w:rPr>
        <w:t>-5</w:t>
      </w:r>
      <w:r>
        <w:rPr>
          <w:sz w:val="22"/>
          <w:szCs w:val="22"/>
        </w:rPr>
        <w:tab/>
        <w:t>Individual and Family Support Services</w:t>
      </w:r>
      <w:r w:rsidR="00FE67E0">
        <w:rPr>
          <w:sz w:val="22"/>
          <w:szCs w:val="22"/>
        </w:rPr>
        <w:tab/>
      </w:r>
      <w:r w:rsidR="00690237">
        <w:rPr>
          <w:sz w:val="22"/>
          <w:szCs w:val="22"/>
        </w:rPr>
        <w:t>1</w:t>
      </w:r>
      <w:r w:rsidR="00B45B64">
        <w:rPr>
          <w:sz w:val="22"/>
          <w:szCs w:val="22"/>
        </w:rPr>
        <w:t>7</w:t>
      </w:r>
    </w:p>
    <w:p w14:paraId="442C5405" w14:textId="573DEDD7" w:rsidR="002332FA" w:rsidRDefault="002332FA" w:rsidP="0004790B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="003B7885">
        <w:rPr>
          <w:sz w:val="22"/>
          <w:szCs w:val="22"/>
        </w:rPr>
        <w:t>9</w:t>
      </w:r>
      <w:r>
        <w:rPr>
          <w:sz w:val="22"/>
          <w:szCs w:val="22"/>
        </w:rPr>
        <w:t>1.0</w:t>
      </w:r>
      <w:r w:rsidR="00697CE3">
        <w:rPr>
          <w:sz w:val="22"/>
          <w:szCs w:val="22"/>
        </w:rPr>
        <w:t>6</w:t>
      </w:r>
      <w:r>
        <w:rPr>
          <w:sz w:val="22"/>
          <w:szCs w:val="22"/>
        </w:rPr>
        <w:t>-</w:t>
      </w:r>
      <w:r w:rsidR="00E17F0F">
        <w:rPr>
          <w:sz w:val="22"/>
          <w:szCs w:val="22"/>
        </w:rPr>
        <w:t>6</w:t>
      </w:r>
      <w:r>
        <w:rPr>
          <w:sz w:val="22"/>
          <w:szCs w:val="22"/>
        </w:rPr>
        <w:tab/>
        <w:t>Referral to Community and Social Support Services</w:t>
      </w:r>
      <w:r w:rsidR="00FE67E0">
        <w:rPr>
          <w:sz w:val="22"/>
          <w:szCs w:val="22"/>
        </w:rPr>
        <w:tab/>
      </w:r>
      <w:r w:rsidR="00690237">
        <w:rPr>
          <w:sz w:val="22"/>
          <w:szCs w:val="22"/>
        </w:rPr>
        <w:t>1</w:t>
      </w:r>
      <w:r w:rsidR="00B45B64">
        <w:rPr>
          <w:sz w:val="22"/>
          <w:szCs w:val="22"/>
        </w:rPr>
        <w:t>8</w:t>
      </w:r>
    </w:p>
    <w:p w14:paraId="73A0242C" w14:textId="4CACF422" w:rsidR="000A7014" w:rsidRDefault="000A7014" w:rsidP="0004790B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</w:p>
    <w:p w14:paraId="270F52B2" w14:textId="38043CB0" w:rsidR="00016F82" w:rsidRPr="003532FE" w:rsidRDefault="009B618F" w:rsidP="00016F82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>91.0</w:t>
      </w:r>
      <w:r w:rsidR="00697CE3">
        <w:rPr>
          <w:sz w:val="22"/>
          <w:szCs w:val="22"/>
        </w:rPr>
        <w:t>7</w:t>
      </w:r>
      <w:r w:rsidR="00016F82">
        <w:rPr>
          <w:sz w:val="22"/>
          <w:szCs w:val="22"/>
        </w:rPr>
        <w:tab/>
      </w:r>
      <w:r w:rsidR="00516C0E">
        <w:rPr>
          <w:b/>
          <w:bCs/>
          <w:sz w:val="22"/>
          <w:szCs w:val="22"/>
        </w:rPr>
        <w:t>HOME</w:t>
      </w:r>
      <w:r w:rsidR="00F4570A">
        <w:rPr>
          <w:b/>
          <w:bCs/>
          <w:sz w:val="22"/>
          <w:szCs w:val="22"/>
        </w:rPr>
        <w:t xml:space="preserve"> </w:t>
      </w:r>
      <w:r w:rsidR="00635EED" w:rsidRPr="003532FE">
        <w:rPr>
          <w:b/>
          <w:bCs/>
          <w:sz w:val="22"/>
          <w:szCs w:val="22"/>
        </w:rPr>
        <w:t>COVERE</w:t>
      </w:r>
      <w:r w:rsidR="00933DBA" w:rsidRPr="003532FE">
        <w:rPr>
          <w:b/>
          <w:bCs/>
          <w:sz w:val="22"/>
          <w:szCs w:val="22"/>
        </w:rPr>
        <w:t>D</w:t>
      </w:r>
      <w:r w:rsidR="00635EED" w:rsidRPr="003532FE">
        <w:rPr>
          <w:b/>
          <w:bCs/>
          <w:sz w:val="22"/>
          <w:szCs w:val="22"/>
        </w:rPr>
        <w:t xml:space="preserve"> SERVICES</w:t>
      </w:r>
      <w:r w:rsidR="00BB4425" w:rsidRPr="003532FE">
        <w:rPr>
          <w:sz w:val="22"/>
          <w:szCs w:val="22"/>
        </w:rPr>
        <w:tab/>
      </w:r>
      <w:r w:rsidR="00690237">
        <w:rPr>
          <w:sz w:val="22"/>
          <w:szCs w:val="22"/>
        </w:rPr>
        <w:t>1</w:t>
      </w:r>
      <w:r w:rsidR="00B45B64">
        <w:rPr>
          <w:sz w:val="22"/>
          <w:szCs w:val="22"/>
        </w:rPr>
        <w:t>8</w:t>
      </w:r>
    </w:p>
    <w:p w14:paraId="32FFB75A" w14:textId="77777777" w:rsidR="009B618F" w:rsidRPr="00016F82" w:rsidRDefault="009B618F" w:rsidP="00016F82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</w:p>
    <w:p w14:paraId="11E42C2A" w14:textId="021B28D9" w:rsidR="00016F82" w:rsidRPr="00016F82" w:rsidRDefault="00016F82" w:rsidP="00016F82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  <w:r w:rsidRPr="00016F82">
        <w:rPr>
          <w:sz w:val="22"/>
          <w:szCs w:val="22"/>
        </w:rPr>
        <w:tab/>
        <w:t>91.</w:t>
      </w:r>
      <w:r w:rsidR="00FC0EF7">
        <w:rPr>
          <w:sz w:val="22"/>
          <w:szCs w:val="22"/>
        </w:rPr>
        <w:t>0</w:t>
      </w:r>
      <w:r w:rsidR="00697CE3">
        <w:rPr>
          <w:sz w:val="22"/>
          <w:szCs w:val="22"/>
        </w:rPr>
        <w:t>7</w:t>
      </w:r>
      <w:r w:rsidRPr="00016F82">
        <w:rPr>
          <w:sz w:val="22"/>
          <w:szCs w:val="22"/>
        </w:rPr>
        <w:t>-1</w:t>
      </w:r>
      <w:r w:rsidRPr="00016F82">
        <w:rPr>
          <w:sz w:val="22"/>
          <w:szCs w:val="22"/>
        </w:rPr>
        <w:tab/>
        <w:t>Comprehensive Care Management</w:t>
      </w:r>
      <w:r w:rsidRPr="00016F82">
        <w:rPr>
          <w:sz w:val="22"/>
          <w:szCs w:val="22"/>
        </w:rPr>
        <w:tab/>
      </w:r>
      <w:r w:rsidR="001E7B40">
        <w:rPr>
          <w:sz w:val="22"/>
          <w:szCs w:val="22"/>
        </w:rPr>
        <w:t>18</w:t>
      </w:r>
    </w:p>
    <w:p w14:paraId="797F1541" w14:textId="68634FA2" w:rsidR="00016F82" w:rsidRPr="00016F82" w:rsidRDefault="00016F82" w:rsidP="00016F82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  <w:r w:rsidRPr="00016F82">
        <w:rPr>
          <w:sz w:val="22"/>
          <w:szCs w:val="22"/>
        </w:rPr>
        <w:tab/>
        <w:t>91.</w:t>
      </w:r>
      <w:r w:rsidR="00FC0EF7">
        <w:rPr>
          <w:sz w:val="22"/>
          <w:szCs w:val="22"/>
        </w:rPr>
        <w:t>0</w:t>
      </w:r>
      <w:r w:rsidR="00697CE3">
        <w:rPr>
          <w:sz w:val="22"/>
          <w:szCs w:val="22"/>
        </w:rPr>
        <w:t>7</w:t>
      </w:r>
      <w:r w:rsidRPr="00016F82">
        <w:rPr>
          <w:sz w:val="22"/>
          <w:szCs w:val="22"/>
        </w:rPr>
        <w:t>-2</w:t>
      </w:r>
      <w:r w:rsidRPr="00016F82">
        <w:rPr>
          <w:sz w:val="22"/>
          <w:szCs w:val="22"/>
        </w:rPr>
        <w:tab/>
        <w:t>Care Coordination</w:t>
      </w:r>
      <w:r w:rsidRPr="00016F82">
        <w:rPr>
          <w:sz w:val="22"/>
          <w:szCs w:val="22"/>
        </w:rPr>
        <w:tab/>
      </w:r>
      <w:r w:rsidR="001E7B40">
        <w:rPr>
          <w:sz w:val="22"/>
          <w:szCs w:val="22"/>
        </w:rPr>
        <w:t>21</w:t>
      </w:r>
    </w:p>
    <w:p w14:paraId="1B5F6231" w14:textId="3E51359F" w:rsidR="00016F82" w:rsidRPr="00016F82" w:rsidRDefault="00016F82" w:rsidP="00016F82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  <w:r w:rsidRPr="00016F82">
        <w:rPr>
          <w:sz w:val="22"/>
          <w:szCs w:val="22"/>
        </w:rPr>
        <w:tab/>
        <w:t>91.</w:t>
      </w:r>
      <w:r w:rsidR="00FC0EF7">
        <w:rPr>
          <w:sz w:val="22"/>
          <w:szCs w:val="22"/>
        </w:rPr>
        <w:t>0</w:t>
      </w:r>
      <w:r w:rsidR="00697CE3">
        <w:rPr>
          <w:sz w:val="22"/>
          <w:szCs w:val="22"/>
        </w:rPr>
        <w:t>7</w:t>
      </w:r>
      <w:r w:rsidRPr="00016F82">
        <w:rPr>
          <w:sz w:val="22"/>
          <w:szCs w:val="22"/>
        </w:rPr>
        <w:t>-3</w:t>
      </w:r>
      <w:r w:rsidRPr="00016F82">
        <w:rPr>
          <w:sz w:val="22"/>
          <w:szCs w:val="22"/>
        </w:rPr>
        <w:tab/>
        <w:t>Health Promotion</w:t>
      </w:r>
      <w:r w:rsidRPr="00016F82">
        <w:rPr>
          <w:sz w:val="22"/>
          <w:szCs w:val="22"/>
        </w:rPr>
        <w:tab/>
      </w:r>
      <w:r w:rsidR="00B76023">
        <w:rPr>
          <w:sz w:val="22"/>
          <w:szCs w:val="22"/>
        </w:rPr>
        <w:t>2</w:t>
      </w:r>
      <w:r w:rsidR="001E7B40">
        <w:rPr>
          <w:sz w:val="22"/>
          <w:szCs w:val="22"/>
        </w:rPr>
        <w:t>1</w:t>
      </w:r>
    </w:p>
    <w:p w14:paraId="3546A3C7" w14:textId="56199AD7" w:rsidR="00016F82" w:rsidRPr="00016F82" w:rsidRDefault="00016F82" w:rsidP="00016F82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  <w:r w:rsidRPr="00016F82">
        <w:rPr>
          <w:sz w:val="22"/>
          <w:szCs w:val="22"/>
        </w:rPr>
        <w:tab/>
        <w:t>91.</w:t>
      </w:r>
      <w:r w:rsidR="00FC0EF7">
        <w:rPr>
          <w:sz w:val="22"/>
          <w:szCs w:val="22"/>
        </w:rPr>
        <w:t>0</w:t>
      </w:r>
      <w:r w:rsidR="00697CE3">
        <w:rPr>
          <w:sz w:val="22"/>
          <w:szCs w:val="22"/>
        </w:rPr>
        <w:t>7</w:t>
      </w:r>
      <w:r w:rsidRPr="00016F82">
        <w:rPr>
          <w:sz w:val="22"/>
          <w:szCs w:val="22"/>
        </w:rPr>
        <w:t>-4</w:t>
      </w:r>
      <w:r w:rsidRPr="00016F82">
        <w:rPr>
          <w:sz w:val="22"/>
          <w:szCs w:val="22"/>
        </w:rPr>
        <w:tab/>
        <w:t>Comprehensive Transitional Care</w:t>
      </w:r>
      <w:r w:rsidRPr="00016F82">
        <w:rPr>
          <w:sz w:val="22"/>
          <w:szCs w:val="22"/>
        </w:rPr>
        <w:tab/>
      </w:r>
      <w:r w:rsidR="00B76023">
        <w:rPr>
          <w:sz w:val="22"/>
          <w:szCs w:val="22"/>
        </w:rPr>
        <w:t>2</w:t>
      </w:r>
      <w:r w:rsidR="001E7B40">
        <w:rPr>
          <w:sz w:val="22"/>
          <w:szCs w:val="22"/>
        </w:rPr>
        <w:t>2</w:t>
      </w:r>
    </w:p>
    <w:p w14:paraId="7205E90C" w14:textId="25D7332B" w:rsidR="00016F82" w:rsidRPr="00016F82" w:rsidRDefault="00016F82" w:rsidP="00016F82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  <w:r w:rsidRPr="00016F82">
        <w:rPr>
          <w:sz w:val="22"/>
          <w:szCs w:val="22"/>
        </w:rPr>
        <w:tab/>
        <w:t>91.</w:t>
      </w:r>
      <w:r w:rsidR="00FC0EF7">
        <w:rPr>
          <w:sz w:val="22"/>
          <w:szCs w:val="22"/>
        </w:rPr>
        <w:t>0</w:t>
      </w:r>
      <w:r w:rsidR="00697CE3">
        <w:rPr>
          <w:sz w:val="22"/>
          <w:szCs w:val="22"/>
        </w:rPr>
        <w:t>7</w:t>
      </w:r>
      <w:r w:rsidRPr="00016F82">
        <w:rPr>
          <w:sz w:val="22"/>
          <w:szCs w:val="22"/>
        </w:rPr>
        <w:t>-5</w:t>
      </w:r>
      <w:r w:rsidRPr="00016F82">
        <w:rPr>
          <w:sz w:val="22"/>
          <w:szCs w:val="22"/>
        </w:rPr>
        <w:tab/>
        <w:t>Individual and Family Support Services</w:t>
      </w:r>
      <w:r w:rsidRPr="00016F82">
        <w:rPr>
          <w:sz w:val="22"/>
          <w:szCs w:val="22"/>
        </w:rPr>
        <w:tab/>
      </w:r>
      <w:r w:rsidR="00B76023">
        <w:rPr>
          <w:sz w:val="22"/>
          <w:szCs w:val="22"/>
        </w:rPr>
        <w:t>2</w:t>
      </w:r>
      <w:r w:rsidR="000A121D">
        <w:rPr>
          <w:sz w:val="22"/>
          <w:szCs w:val="22"/>
        </w:rPr>
        <w:t>3</w:t>
      </w:r>
    </w:p>
    <w:p w14:paraId="221E888E" w14:textId="70CCD6F4" w:rsidR="00D43253" w:rsidRDefault="00016F82" w:rsidP="00016F82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  <w:r w:rsidRPr="00016F82">
        <w:rPr>
          <w:sz w:val="22"/>
          <w:szCs w:val="22"/>
        </w:rPr>
        <w:tab/>
        <w:t>91.</w:t>
      </w:r>
      <w:r w:rsidR="00FC0EF7">
        <w:rPr>
          <w:sz w:val="22"/>
          <w:szCs w:val="22"/>
        </w:rPr>
        <w:t>0</w:t>
      </w:r>
      <w:r w:rsidR="00697CE3">
        <w:rPr>
          <w:sz w:val="22"/>
          <w:szCs w:val="22"/>
        </w:rPr>
        <w:t>7</w:t>
      </w:r>
      <w:r w:rsidRPr="00016F82">
        <w:rPr>
          <w:sz w:val="22"/>
          <w:szCs w:val="22"/>
        </w:rPr>
        <w:t>-6</w:t>
      </w:r>
      <w:r w:rsidRPr="00016F82">
        <w:rPr>
          <w:sz w:val="22"/>
          <w:szCs w:val="22"/>
        </w:rPr>
        <w:tab/>
        <w:t>Referral to Community and Social Support Services</w:t>
      </w:r>
      <w:r w:rsidRPr="00016F82">
        <w:rPr>
          <w:sz w:val="22"/>
          <w:szCs w:val="22"/>
        </w:rPr>
        <w:tab/>
      </w:r>
      <w:r w:rsidR="00B76023">
        <w:rPr>
          <w:sz w:val="22"/>
          <w:szCs w:val="22"/>
        </w:rPr>
        <w:t>2</w:t>
      </w:r>
      <w:r w:rsidR="000A121D">
        <w:rPr>
          <w:sz w:val="22"/>
          <w:szCs w:val="22"/>
        </w:rPr>
        <w:t>3</w:t>
      </w:r>
    </w:p>
    <w:p w14:paraId="051B99BD" w14:textId="77777777" w:rsidR="00027501" w:rsidRDefault="00027501" w:rsidP="00016F82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</w:p>
    <w:p w14:paraId="1FE33165" w14:textId="485B7484" w:rsidR="00634C99" w:rsidRDefault="003B7885" w:rsidP="0004790B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>9</w:t>
      </w:r>
      <w:r w:rsidR="00634C99">
        <w:rPr>
          <w:sz w:val="22"/>
          <w:szCs w:val="22"/>
        </w:rPr>
        <w:t>1.0</w:t>
      </w:r>
      <w:r w:rsidR="0057275B">
        <w:rPr>
          <w:sz w:val="22"/>
          <w:szCs w:val="22"/>
        </w:rPr>
        <w:t>8</w:t>
      </w:r>
      <w:r w:rsidR="00634C99">
        <w:rPr>
          <w:sz w:val="22"/>
          <w:szCs w:val="22"/>
        </w:rPr>
        <w:tab/>
      </w:r>
      <w:r w:rsidR="00634C99" w:rsidRPr="00201CCF">
        <w:rPr>
          <w:b/>
          <w:sz w:val="22"/>
          <w:szCs w:val="22"/>
        </w:rPr>
        <w:t>REPORTING REQUIREMENTS</w:t>
      </w:r>
      <w:r w:rsidR="00FE67E0">
        <w:rPr>
          <w:sz w:val="22"/>
          <w:szCs w:val="22"/>
        </w:rPr>
        <w:tab/>
      </w:r>
      <w:r w:rsidR="00B76023">
        <w:rPr>
          <w:sz w:val="22"/>
          <w:szCs w:val="22"/>
        </w:rPr>
        <w:t>2</w:t>
      </w:r>
      <w:r w:rsidR="000A121D">
        <w:rPr>
          <w:sz w:val="22"/>
          <w:szCs w:val="22"/>
        </w:rPr>
        <w:t>4</w:t>
      </w:r>
    </w:p>
    <w:p w14:paraId="69EAB7D8" w14:textId="77777777" w:rsidR="000A7014" w:rsidRDefault="000A7014" w:rsidP="0004790B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</w:p>
    <w:p w14:paraId="7AD7BC1A" w14:textId="2C3BA6FE" w:rsidR="000B08B1" w:rsidRPr="00F8393A" w:rsidRDefault="003B7885" w:rsidP="000B08B1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>9</w:t>
      </w:r>
      <w:r w:rsidR="000A7014">
        <w:rPr>
          <w:sz w:val="22"/>
          <w:szCs w:val="22"/>
        </w:rPr>
        <w:t>1.0</w:t>
      </w:r>
      <w:r w:rsidR="0057275B">
        <w:rPr>
          <w:sz w:val="22"/>
          <w:szCs w:val="22"/>
        </w:rPr>
        <w:t>9</w:t>
      </w:r>
      <w:r w:rsidR="000A7014">
        <w:rPr>
          <w:sz w:val="22"/>
          <w:szCs w:val="22"/>
        </w:rPr>
        <w:tab/>
      </w:r>
      <w:r w:rsidR="000A7014" w:rsidRPr="00201CCF">
        <w:rPr>
          <w:b/>
          <w:sz w:val="22"/>
          <w:szCs w:val="22"/>
        </w:rPr>
        <w:t>REIMBURSEMENT</w:t>
      </w:r>
      <w:r w:rsidR="00FE67E0">
        <w:rPr>
          <w:sz w:val="22"/>
          <w:szCs w:val="22"/>
        </w:rPr>
        <w:tab/>
      </w:r>
      <w:r w:rsidR="00B76023">
        <w:rPr>
          <w:sz w:val="22"/>
          <w:szCs w:val="22"/>
        </w:rPr>
        <w:t>2</w:t>
      </w:r>
      <w:r w:rsidR="000A121D">
        <w:rPr>
          <w:sz w:val="22"/>
          <w:szCs w:val="22"/>
        </w:rPr>
        <w:t>4</w:t>
      </w:r>
    </w:p>
    <w:p w14:paraId="45F37B7A" w14:textId="77777777" w:rsidR="00913B02" w:rsidRPr="003E5DCE" w:rsidRDefault="00913B02" w:rsidP="0004790B">
      <w:pPr>
        <w:widowControl w:val="0"/>
        <w:tabs>
          <w:tab w:val="left" w:pos="1620"/>
          <w:tab w:val="left" w:leader="dot" w:pos="8100"/>
        </w:tabs>
        <w:ind w:left="720" w:hanging="720"/>
        <w:rPr>
          <w:sz w:val="22"/>
          <w:szCs w:val="22"/>
        </w:rPr>
        <w:sectPr w:rsidR="00913B02" w:rsidRPr="003E5DCE" w:rsidSect="00DF7A60">
          <w:headerReference w:type="default" r:id="rId13"/>
          <w:footerReference w:type="even" r:id="rId14"/>
          <w:footerReference w:type="default" r:id="rId15"/>
          <w:pgSz w:w="12240" w:h="15840" w:code="1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28D4E385" w14:textId="3CA42468" w:rsidR="00913B02" w:rsidRPr="0004790B" w:rsidRDefault="003B7885" w:rsidP="0004790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11254C" w:rsidRPr="0004790B">
        <w:rPr>
          <w:b/>
          <w:sz w:val="22"/>
          <w:szCs w:val="22"/>
        </w:rPr>
        <w:t>1.0</w:t>
      </w:r>
      <w:r w:rsidR="00C5167D">
        <w:rPr>
          <w:b/>
          <w:sz w:val="22"/>
          <w:szCs w:val="22"/>
        </w:rPr>
        <w:t>1</w:t>
      </w:r>
      <w:r w:rsidR="00913B02" w:rsidRPr="0004790B">
        <w:rPr>
          <w:b/>
          <w:sz w:val="22"/>
          <w:szCs w:val="22"/>
        </w:rPr>
        <w:tab/>
        <w:t>DEFINITIONS</w:t>
      </w:r>
    </w:p>
    <w:p w14:paraId="0A2923E3" w14:textId="77777777" w:rsidR="00494B08" w:rsidRPr="0004790B" w:rsidRDefault="00494B08" w:rsidP="0004790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b/>
          <w:sz w:val="22"/>
          <w:szCs w:val="22"/>
        </w:rPr>
      </w:pPr>
    </w:p>
    <w:p w14:paraId="2F5E0017" w14:textId="78EA91DE" w:rsidR="00125060" w:rsidRPr="00125060" w:rsidRDefault="00125060" w:rsidP="00CC377C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sz w:val="22"/>
          <w:szCs w:val="22"/>
        </w:rPr>
      </w:pPr>
      <w:r w:rsidRPr="007461E0">
        <w:rPr>
          <w:b/>
          <w:bCs/>
          <w:sz w:val="22"/>
          <w:szCs w:val="22"/>
        </w:rPr>
        <w:t>91.01</w:t>
      </w:r>
      <w:r w:rsidRPr="00F4570A">
        <w:rPr>
          <w:sz w:val="22"/>
          <w:szCs w:val="22"/>
        </w:rPr>
        <w:t>-</w:t>
      </w:r>
      <w:r w:rsidRPr="007461E0">
        <w:rPr>
          <w:b/>
          <w:bCs/>
          <w:sz w:val="22"/>
          <w:szCs w:val="22"/>
        </w:rPr>
        <w:t>1</w:t>
      </w:r>
      <w:r>
        <w:rPr>
          <w:sz w:val="22"/>
          <w:szCs w:val="22"/>
        </w:rPr>
        <w:tab/>
      </w:r>
      <w:r w:rsidRPr="00283CBD">
        <w:rPr>
          <w:b/>
          <w:bCs/>
          <w:sz w:val="22"/>
          <w:szCs w:val="22"/>
        </w:rPr>
        <w:t>Behavioral and Physical Health Integration</w:t>
      </w:r>
      <w:r w:rsidRPr="00283CBD">
        <w:rPr>
          <w:sz w:val="22"/>
          <w:szCs w:val="22"/>
        </w:rPr>
        <w:t xml:space="preserve"> </w:t>
      </w:r>
      <w:r w:rsidR="00A40B45">
        <w:rPr>
          <w:sz w:val="22"/>
          <w:szCs w:val="22"/>
        </w:rPr>
        <w:t>m</w:t>
      </w:r>
      <w:r w:rsidR="00C231B7">
        <w:rPr>
          <w:sz w:val="22"/>
          <w:szCs w:val="22"/>
        </w:rPr>
        <w:t>eans t</w:t>
      </w:r>
      <w:r w:rsidRPr="00283CBD">
        <w:rPr>
          <w:sz w:val="22"/>
          <w:szCs w:val="22"/>
        </w:rPr>
        <w:t xml:space="preserve">he care a </w:t>
      </w:r>
      <w:r w:rsidR="006D1253">
        <w:rPr>
          <w:sz w:val="22"/>
          <w:szCs w:val="22"/>
        </w:rPr>
        <w:t>M</w:t>
      </w:r>
      <w:r w:rsidRPr="00283CBD">
        <w:rPr>
          <w:sz w:val="22"/>
          <w:szCs w:val="22"/>
        </w:rPr>
        <w:t xml:space="preserve">ember experiences as a result of a team of primary care and behavioral health </w:t>
      </w:r>
      <w:r w:rsidR="0016770E">
        <w:rPr>
          <w:sz w:val="22"/>
          <w:szCs w:val="22"/>
        </w:rPr>
        <w:t>provider</w:t>
      </w:r>
      <w:r w:rsidRPr="00283CBD">
        <w:rPr>
          <w:sz w:val="22"/>
          <w:szCs w:val="22"/>
        </w:rPr>
        <w:t xml:space="preserve">s, working together with </w:t>
      </w:r>
      <w:r w:rsidR="006D1253">
        <w:rPr>
          <w:sz w:val="22"/>
          <w:szCs w:val="22"/>
        </w:rPr>
        <w:t>M</w:t>
      </w:r>
      <w:r w:rsidRPr="00283CBD">
        <w:rPr>
          <w:sz w:val="22"/>
          <w:szCs w:val="22"/>
        </w:rPr>
        <w:t>embers and families, using a systematic and cost-effective approach to provide patient-centered care for a defined population.</w:t>
      </w:r>
    </w:p>
    <w:p w14:paraId="6DE89BF1" w14:textId="31D24C8D" w:rsidR="00125060" w:rsidRDefault="00125060" w:rsidP="00A7193A">
      <w:pPr>
        <w:tabs>
          <w:tab w:val="left" w:pos="720"/>
          <w:tab w:val="left" w:pos="1800"/>
          <w:tab w:val="left" w:pos="2160"/>
          <w:tab w:val="left" w:pos="2880"/>
          <w:tab w:val="left" w:pos="3600"/>
          <w:tab w:val="left" w:pos="4320"/>
        </w:tabs>
        <w:ind w:left="1800" w:hanging="1080"/>
        <w:rPr>
          <w:b/>
          <w:sz w:val="22"/>
          <w:szCs w:val="22"/>
        </w:rPr>
      </w:pPr>
    </w:p>
    <w:p w14:paraId="6BCF939D" w14:textId="0E93FF44" w:rsidR="00A40B45" w:rsidRDefault="00A40B45" w:rsidP="00A40B45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color w:val="7030A0"/>
          <w:sz w:val="22"/>
          <w:szCs w:val="22"/>
        </w:rPr>
      </w:pPr>
      <w:r>
        <w:rPr>
          <w:b/>
          <w:sz w:val="22"/>
          <w:szCs w:val="22"/>
        </w:rPr>
        <w:t>91.01-2</w:t>
      </w:r>
      <w:r>
        <w:rPr>
          <w:b/>
          <w:sz w:val="22"/>
          <w:szCs w:val="22"/>
        </w:rPr>
        <w:tab/>
        <w:t>Billing Month</w:t>
      </w:r>
      <w:r w:rsidRPr="00A40B45">
        <w:rPr>
          <w:b/>
          <w:sz w:val="22"/>
          <w:szCs w:val="22"/>
        </w:rPr>
        <w:t xml:space="preserve"> </w:t>
      </w:r>
      <w:r w:rsidRPr="003532FE">
        <w:rPr>
          <w:sz w:val="22"/>
          <w:szCs w:val="22"/>
        </w:rPr>
        <w:t xml:space="preserve">is from </w:t>
      </w:r>
      <w:r w:rsidR="008C46BB" w:rsidRPr="003532FE">
        <w:rPr>
          <w:sz w:val="22"/>
          <w:szCs w:val="22"/>
        </w:rPr>
        <w:t>the 21</w:t>
      </w:r>
      <w:r w:rsidR="008C46BB" w:rsidRPr="003532FE">
        <w:rPr>
          <w:sz w:val="22"/>
          <w:szCs w:val="22"/>
          <w:vertAlign w:val="superscript"/>
        </w:rPr>
        <w:t>st</w:t>
      </w:r>
      <w:r w:rsidR="008C46BB" w:rsidRPr="003532FE">
        <w:rPr>
          <w:sz w:val="22"/>
          <w:szCs w:val="22"/>
        </w:rPr>
        <w:t xml:space="preserve"> of</w:t>
      </w:r>
      <w:r w:rsidRPr="003532FE">
        <w:rPr>
          <w:sz w:val="22"/>
          <w:szCs w:val="22"/>
        </w:rPr>
        <w:t xml:space="preserve"> a month to the </w:t>
      </w:r>
      <w:r w:rsidR="008C46BB" w:rsidRPr="003532FE">
        <w:rPr>
          <w:sz w:val="22"/>
          <w:szCs w:val="22"/>
        </w:rPr>
        <w:t>20</w:t>
      </w:r>
      <w:r w:rsidR="008C46BB" w:rsidRPr="003532FE">
        <w:rPr>
          <w:sz w:val="22"/>
          <w:szCs w:val="22"/>
          <w:vertAlign w:val="superscript"/>
        </w:rPr>
        <w:t>th</w:t>
      </w:r>
      <w:r w:rsidR="008C46BB" w:rsidRPr="003532FE">
        <w:rPr>
          <w:sz w:val="22"/>
          <w:szCs w:val="22"/>
        </w:rPr>
        <w:t xml:space="preserve"> of the </w:t>
      </w:r>
      <w:r w:rsidRPr="003532FE">
        <w:rPr>
          <w:sz w:val="22"/>
          <w:szCs w:val="22"/>
        </w:rPr>
        <w:t xml:space="preserve">following month, e.g. </w:t>
      </w:r>
      <w:r w:rsidR="00C96272" w:rsidRPr="003532FE">
        <w:rPr>
          <w:sz w:val="22"/>
          <w:szCs w:val="22"/>
        </w:rPr>
        <w:t xml:space="preserve">March </w:t>
      </w:r>
      <w:r w:rsidRPr="003532FE">
        <w:rPr>
          <w:sz w:val="22"/>
          <w:szCs w:val="22"/>
        </w:rPr>
        <w:t>21</w:t>
      </w:r>
      <w:r w:rsidR="00C96272" w:rsidRPr="003532FE">
        <w:rPr>
          <w:sz w:val="22"/>
          <w:szCs w:val="22"/>
          <w:vertAlign w:val="superscript"/>
        </w:rPr>
        <w:t>st</w:t>
      </w:r>
      <w:r w:rsidRPr="003532FE">
        <w:rPr>
          <w:sz w:val="22"/>
          <w:szCs w:val="22"/>
        </w:rPr>
        <w:t xml:space="preserve"> to </w:t>
      </w:r>
      <w:r w:rsidR="00C96272" w:rsidRPr="003532FE">
        <w:rPr>
          <w:sz w:val="22"/>
          <w:szCs w:val="22"/>
        </w:rPr>
        <w:t xml:space="preserve">April </w:t>
      </w:r>
      <w:r w:rsidRPr="003532FE">
        <w:rPr>
          <w:sz w:val="22"/>
          <w:szCs w:val="22"/>
        </w:rPr>
        <w:t>20</w:t>
      </w:r>
      <w:r w:rsidR="00C96272" w:rsidRPr="003532FE">
        <w:rPr>
          <w:sz w:val="22"/>
          <w:szCs w:val="22"/>
          <w:vertAlign w:val="superscript"/>
        </w:rPr>
        <w:t>th</w:t>
      </w:r>
      <w:r w:rsidRPr="003532FE">
        <w:rPr>
          <w:sz w:val="22"/>
          <w:szCs w:val="22"/>
        </w:rPr>
        <w:t>.</w:t>
      </w:r>
    </w:p>
    <w:p w14:paraId="5611F305" w14:textId="77777777" w:rsidR="00A40B45" w:rsidRDefault="00A40B45" w:rsidP="00A40B45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800" w:hanging="1080"/>
        <w:rPr>
          <w:b/>
          <w:sz w:val="22"/>
          <w:szCs w:val="22"/>
        </w:rPr>
      </w:pPr>
    </w:p>
    <w:p w14:paraId="67526247" w14:textId="68D46153" w:rsidR="006F0C19" w:rsidRPr="006F0C19" w:rsidRDefault="003B7885" w:rsidP="001A6A93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75595A" w:rsidRPr="0004790B">
        <w:rPr>
          <w:b/>
          <w:sz w:val="22"/>
          <w:szCs w:val="22"/>
        </w:rPr>
        <w:t>1.0</w:t>
      </w:r>
      <w:r w:rsidR="00C5167D">
        <w:rPr>
          <w:b/>
          <w:sz w:val="22"/>
          <w:szCs w:val="22"/>
        </w:rPr>
        <w:t>1</w:t>
      </w:r>
      <w:r w:rsidR="0075595A" w:rsidRPr="00F4570A">
        <w:rPr>
          <w:bCs/>
          <w:sz w:val="22"/>
          <w:szCs w:val="22"/>
        </w:rPr>
        <w:t>-</w:t>
      </w:r>
      <w:r w:rsidR="00A40B45">
        <w:rPr>
          <w:b/>
          <w:sz w:val="22"/>
          <w:szCs w:val="22"/>
        </w:rPr>
        <w:t>3</w:t>
      </w:r>
      <w:r w:rsidR="0075595A" w:rsidRPr="0004790B">
        <w:rPr>
          <w:b/>
          <w:sz w:val="22"/>
          <w:szCs w:val="22"/>
        </w:rPr>
        <w:tab/>
        <w:t>Community Care Team (CCT)</w:t>
      </w:r>
      <w:r w:rsidR="0075595A" w:rsidRPr="0004790B">
        <w:rPr>
          <w:sz w:val="22"/>
          <w:szCs w:val="22"/>
        </w:rPr>
        <w:t xml:space="preserve"> </w:t>
      </w:r>
      <w:r w:rsidR="004B0D26">
        <w:rPr>
          <w:sz w:val="22"/>
          <w:szCs w:val="22"/>
        </w:rPr>
        <w:t>m</w:t>
      </w:r>
      <w:r w:rsidR="00C231B7">
        <w:rPr>
          <w:sz w:val="22"/>
          <w:szCs w:val="22"/>
        </w:rPr>
        <w:t>eans a</w:t>
      </w:r>
      <w:r w:rsidR="0075595A" w:rsidRPr="0004790B">
        <w:rPr>
          <w:sz w:val="22"/>
          <w:szCs w:val="22"/>
        </w:rPr>
        <w:t xml:space="preserve"> multi-disciplinary, community-based</w:t>
      </w:r>
      <w:r w:rsidR="00086182">
        <w:rPr>
          <w:sz w:val="22"/>
          <w:szCs w:val="22"/>
        </w:rPr>
        <w:t xml:space="preserve"> and/or</w:t>
      </w:r>
      <w:r w:rsidR="0075595A" w:rsidRPr="0004790B">
        <w:rPr>
          <w:sz w:val="22"/>
          <w:szCs w:val="22"/>
        </w:rPr>
        <w:t xml:space="preserve"> practice-integrated</w:t>
      </w:r>
      <w:r w:rsidR="0075595A" w:rsidRPr="0004790B" w:rsidDel="000F5E22">
        <w:rPr>
          <w:sz w:val="22"/>
          <w:szCs w:val="22"/>
        </w:rPr>
        <w:t xml:space="preserve"> </w:t>
      </w:r>
      <w:r w:rsidR="0075595A" w:rsidRPr="0004790B">
        <w:rPr>
          <w:sz w:val="22"/>
          <w:szCs w:val="22"/>
        </w:rPr>
        <w:t>care management team that ha</w:t>
      </w:r>
      <w:r w:rsidR="00BD4601" w:rsidRPr="0004790B">
        <w:rPr>
          <w:sz w:val="22"/>
          <w:szCs w:val="22"/>
        </w:rPr>
        <w:t>s</w:t>
      </w:r>
      <w:r w:rsidR="0075595A" w:rsidRPr="0004790B">
        <w:rPr>
          <w:sz w:val="22"/>
          <w:szCs w:val="22"/>
        </w:rPr>
        <w:t xml:space="preserve"> </w:t>
      </w:r>
      <w:r w:rsidR="003A5525" w:rsidRPr="0004790B">
        <w:rPr>
          <w:sz w:val="22"/>
          <w:szCs w:val="22"/>
        </w:rPr>
        <w:t xml:space="preserve">completed an application and been approved by MaineCare to provide CCT </w:t>
      </w:r>
      <w:r w:rsidR="006B5EBE">
        <w:rPr>
          <w:sz w:val="22"/>
          <w:szCs w:val="22"/>
        </w:rPr>
        <w:t xml:space="preserve">covered </w:t>
      </w:r>
      <w:r w:rsidR="003A5525" w:rsidRPr="0004790B">
        <w:rPr>
          <w:sz w:val="22"/>
          <w:szCs w:val="22"/>
        </w:rPr>
        <w:t>services.</w:t>
      </w:r>
    </w:p>
    <w:p w14:paraId="4543C2A0" w14:textId="77777777" w:rsidR="00A1180E" w:rsidRDefault="00A1180E" w:rsidP="00047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sz w:val="22"/>
          <w:szCs w:val="22"/>
        </w:rPr>
      </w:pPr>
    </w:p>
    <w:p w14:paraId="1288A416" w14:textId="5B608D7B" w:rsidR="003406C0" w:rsidRPr="00F061B2" w:rsidRDefault="003406C0" w:rsidP="008341E2">
      <w:pPr>
        <w:tabs>
          <w:tab w:val="left" w:pos="720"/>
          <w:tab w:val="left" w:pos="1620"/>
        </w:tabs>
        <w:ind w:left="1620" w:hanging="900"/>
        <w:rPr>
          <w:rFonts w:eastAsia="Calibri"/>
          <w:sz w:val="22"/>
          <w:szCs w:val="22"/>
        </w:rPr>
      </w:pPr>
      <w:r w:rsidRPr="00721B2C">
        <w:rPr>
          <w:b/>
          <w:bCs/>
          <w:sz w:val="22"/>
          <w:szCs w:val="22"/>
        </w:rPr>
        <w:t>91.01</w:t>
      </w:r>
      <w:r w:rsidRPr="00F4570A">
        <w:rPr>
          <w:sz w:val="22"/>
          <w:szCs w:val="22"/>
        </w:rPr>
        <w:t>-</w:t>
      </w:r>
      <w:r w:rsidR="00A40B45">
        <w:rPr>
          <w:b/>
          <w:bCs/>
          <w:sz w:val="22"/>
          <w:szCs w:val="22"/>
        </w:rPr>
        <w:t>4</w:t>
      </w:r>
      <w:r w:rsidR="00A7193A">
        <w:rPr>
          <w:sz w:val="22"/>
          <w:szCs w:val="22"/>
        </w:rPr>
        <w:tab/>
      </w:r>
      <w:r w:rsidRPr="001B6EE8">
        <w:rPr>
          <w:b/>
          <w:bCs/>
          <w:sz w:val="22"/>
          <w:szCs w:val="22"/>
        </w:rPr>
        <w:t>Community Health Worker (CHW)</w:t>
      </w:r>
      <w:r>
        <w:rPr>
          <w:b/>
          <w:bCs/>
          <w:sz w:val="22"/>
          <w:szCs w:val="22"/>
        </w:rPr>
        <w:t xml:space="preserve"> </w:t>
      </w:r>
      <w:r w:rsidR="004B0D26">
        <w:rPr>
          <w:sz w:val="22"/>
          <w:szCs w:val="22"/>
        </w:rPr>
        <w:t>m</w:t>
      </w:r>
      <w:r w:rsidR="00C231B7">
        <w:rPr>
          <w:sz w:val="22"/>
          <w:szCs w:val="22"/>
        </w:rPr>
        <w:t>eans a</w:t>
      </w:r>
      <w:r w:rsidRPr="00F061B2">
        <w:rPr>
          <w:rFonts w:eastAsia="Calibri"/>
          <w:sz w:val="22"/>
          <w:szCs w:val="22"/>
        </w:rPr>
        <w:t xml:space="preserve"> trained health worker who applies their unique understanding of the community’s experience, socio-economic needs, language and/or culture to advocate for individual and community needs and acts as a bridge between providers and individuals to promote health, reduce disparities, and improve service delivery.</w:t>
      </w:r>
      <w:r w:rsidRPr="00F061B2">
        <w:rPr>
          <w:rFonts w:ascii="Calibri" w:eastAsia="Calibri" w:hAnsi="Calibri" w:cs="Arial"/>
          <w:sz w:val="22"/>
          <w:szCs w:val="22"/>
        </w:rPr>
        <w:t xml:space="preserve"> </w:t>
      </w:r>
      <w:r w:rsidRPr="00F061B2">
        <w:rPr>
          <w:rFonts w:eastAsia="Calibri"/>
          <w:sz w:val="22"/>
          <w:szCs w:val="22"/>
        </w:rPr>
        <w:t xml:space="preserve">CHWs are distinguished from other health professionals </w:t>
      </w:r>
      <w:r w:rsidR="00DD0489">
        <w:rPr>
          <w:rFonts w:eastAsia="Calibri"/>
          <w:sz w:val="22"/>
          <w:szCs w:val="22"/>
        </w:rPr>
        <w:t>in that</w:t>
      </w:r>
      <w:r w:rsidRPr="00F061B2">
        <w:rPr>
          <w:rFonts w:eastAsia="Calibri"/>
          <w:sz w:val="22"/>
          <w:szCs w:val="22"/>
        </w:rPr>
        <w:t xml:space="preserve"> they are hired primarily for their understanding of the populations and communities they serve, conduct outreach a significant portion of the time, and have experience providing services in community settings.</w:t>
      </w:r>
    </w:p>
    <w:p w14:paraId="1F0B889B" w14:textId="77777777" w:rsidR="003406C0" w:rsidRPr="00F061B2" w:rsidRDefault="003406C0" w:rsidP="008341E2">
      <w:pPr>
        <w:tabs>
          <w:tab w:val="left" w:pos="720"/>
          <w:tab w:val="left" w:pos="1620"/>
          <w:tab w:val="left" w:pos="1710"/>
        </w:tabs>
        <w:ind w:left="1800" w:hanging="1080"/>
        <w:contextualSpacing/>
        <w:rPr>
          <w:rFonts w:eastAsia="Calibri"/>
          <w:sz w:val="22"/>
          <w:szCs w:val="22"/>
        </w:rPr>
      </w:pPr>
    </w:p>
    <w:p w14:paraId="18846705" w14:textId="5515272E" w:rsidR="003406C0" w:rsidRDefault="008341E2" w:rsidP="008341E2">
      <w:pPr>
        <w:pStyle w:val="NormalWeb"/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spacing w:before="0" w:after="0"/>
        <w:ind w:left="1620" w:hanging="900"/>
        <w:rPr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bookmarkStart w:id="0" w:name="_Hlk98850395"/>
      <w:r w:rsidR="00E77ED3" w:rsidRPr="00E77ED3">
        <w:rPr>
          <w:rFonts w:eastAsia="Calibri"/>
          <w:sz w:val="22"/>
          <w:szCs w:val="22"/>
        </w:rPr>
        <w:t>CHW training shall include CHW core competencies as defined by The Community Health Worker Core Consensus Project (see https://www.c3project.org/roles-competencies) or evidence of a Maine CHW certification or registration, if such a designation becomes active in the State of Maine.</w:t>
      </w:r>
      <w:bookmarkEnd w:id="0"/>
    </w:p>
    <w:p w14:paraId="45F023F5" w14:textId="77777777" w:rsidR="004F41F6" w:rsidRDefault="004F41F6" w:rsidP="008341E2">
      <w:pPr>
        <w:tabs>
          <w:tab w:val="left" w:pos="720"/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b/>
          <w:sz w:val="22"/>
          <w:szCs w:val="22"/>
        </w:rPr>
      </w:pPr>
    </w:p>
    <w:p w14:paraId="50B7BC0A" w14:textId="27201FA3" w:rsidR="00BA70A9" w:rsidRDefault="003B7885" w:rsidP="001A6A93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482DC4" w:rsidRPr="0004790B">
        <w:rPr>
          <w:b/>
          <w:sz w:val="22"/>
          <w:szCs w:val="22"/>
        </w:rPr>
        <w:t>1.0</w:t>
      </w:r>
      <w:r w:rsidR="006132B0">
        <w:rPr>
          <w:b/>
          <w:sz w:val="22"/>
          <w:szCs w:val="22"/>
        </w:rPr>
        <w:t>1</w:t>
      </w:r>
      <w:r w:rsidR="00482DC4" w:rsidRPr="00F4570A">
        <w:rPr>
          <w:bCs/>
          <w:sz w:val="22"/>
          <w:szCs w:val="22"/>
        </w:rPr>
        <w:t>-</w:t>
      </w:r>
      <w:r w:rsidR="00A40B45">
        <w:rPr>
          <w:b/>
          <w:sz w:val="22"/>
          <w:szCs w:val="22"/>
        </w:rPr>
        <w:t>5</w:t>
      </w:r>
      <w:r w:rsidR="00482DC4" w:rsidRPr="00A74B51">
        <w:tab/>
      </w:r>
      <w:r w:rsidR="00E958BB" w:rsidRPr="0004790B">
        <w:rPr>
          <w:b/>
          <w:sz w:val="22"/>
          <w:szCs w:val="22"/>
        </w:rPr>
        <w:t xml:space="preserve">Electronic </w:t>
      </w:r>
      <w:r w:rsidR="00482DC4" w:rsidRPr="0004790B">
        <w:rPr>
          <w:b/>
          <w:sz w:val="22"/>
          <w:szCs w:val="22"/>
        </w:rPr>
        <w:t>Health R</w:t>
      </w:r>
      <w:r w:rsidR="00E958BB" w:rsidRPr="0004790B">
        <w:rPr>
          <w:b/>
          <w:sz w:val="22"/>
          <w:szCs w:val="22"/>
        </w:rPr>
        <w:t>ecord (</w:t>
      </w:r>
      <w:r w:rsidR="00482DC4" w:rsidRPr="0004790B">
        <w:rPr>
          <w:b/>
          <w:sz w:val="22"/>
          <w:szCs w:val="22"/>
        </w:rPr>
        <w:t>EHR)</w:t>
      </w:r>
      <w:r w:rsidR="00482DC4" w:rsidRPr="0004790B">
        <w:rPr>
          <w:sz w:val="22"/>
          <w:szCs w:val="22"/>
        </w:rPr>
        <w:t xml:space="preserve"> </w:t>
      </w:r>
      <w:r w:rsidR="004B0D26">
        <w:rPr>
          <w:sz w:val="22"/>
          <w:szCs w:val="22"/>
        </w:rPr>
        <w:t>i</w:t>
      </w:r>
      <w:r w:rsidR="00C231B7">
        <w:rPr>
          <w:sz w:val="22"/>
          <w:szCs w:val="22"/>
        </w:rPr>
        <w:t>s a</w:t>
      </w:r>
      <w:r w:rsidR="00AE5E6F" w:rsidRPr="0004790B">
        <w:rPr>
          <w:sz w:val="22"/>
          <w:szCs w:val="22"/>
        </w:rPr>
        <w:t xml:space="preserve"> systematic collection of electronic health information about individual </w:t>
      </w:r>
      <w:r w:rsidR="00A830B4">
        <w:rPr>
          <w:sz w:val="22"/>
          <w:szCs w:val="22"/>
        </w:rPr>
        <w:t xml:space="preserve">patients, including </w:t>
      </w:r>
      <w:r w:rsidR="006D1253">
        <w:rPr>
          <w:sz w:val="22"/>
          <w:szCs w:val="22"/>
        </w:rPr>
        <w:t>M</w:t>
      </w:r>
      <w:r w:rsidR="00AE5E6F" w:rsidRPr="0004790B">
        <w:rPr>
          <w:sz w:val="22"/>
          <w:szCs w:val="22"/>
        </w:rPr>
        <w:t xml:space="preserve">embers. It is a record in digital format that is capable of being shared across different health care settings </w:t>
      </w:r>
      <w:r w:rsidR="00FF36F6">
        <w:rPr>
          <w:sz w:val="22"/>
          <w:szCs w:val="22"/>
        </w:rPr>
        <w:t>including via</w:t>
      </w:r>
      <w:r w:rsidR="00C66F43" w:rsidRPr="00882523">
        <w:rPr>
          <w:sz w:val="22"/>
          <w:szCs w:val="22"/>
        </w:rPr>
        <w:t xml:space="preserve"> a Department-designated health information exchange(s) (HIE), a Department-designated</w:t>
      </w:r>
      <w:r w:rsidR="005A0AC6">
        <w:rPr>
          <w:sz w:val="22"/>
          <w:szCs w:val="22"/>
        </w:rPr>
        <w:t>,</w:t>
      </w:r>
      <w:r w:rsidR="00C66F43" w:rsidRPr="00882523">
        <w:rPr>
          <w:sz w:val="22"/>
          <w:szCs w:val="22"/>
        </w:rPr>
        <w:t xml:space="preserve"> network</w:t>
      </w:r>
      <w:r w:rsidR="005A0AC6">
        <w:rPr>
          <w:sz w:val="22"/>
          <w:szCs w:val="22"/>
        </w:rPr>
        <w:t>-</w:t>
      </w:r>
      <w:r w:rsidR="00C66F43" w:rsidRPr="00882523">
        <w:rPr>
          <w:sz w:val="22"/>
          <w:szCs w:val="22"/>
        </w:rPr>
        <w:t xml:space="preserve">connected enterprise-wide information system(s), and other information networks or exchanges. An EHR supports </w:t>
      </w:r>
      <w:r w:rsidR="00D71446">
        <w:rPr>
          <w:sz w:val="22"/>
          <w:szCs w:val="22"/>
        </w:rPr>
        <w:t>c</w:t>
      </w:r>
      <w:r w:rsidR="00C66F43" w:rsidRPr="00882523">
        <w:rPr>
          <w:sz w:val="22"/>
          <w:szCs w:val="22"/>
        </w:rPr>
        <w:t xml:space="preserve">linical EHR functions, such as intake, clinical care, task management, and case management where appropriate, and </w:t>
      </w:r>
      <w:r w:rsidR="006E76FD">
        <w:rPr>
          <w:sz w:val="22"/>
          <w:szCs w:val="22"/>
        </w:rPr>
        <w:t xml:space="preserve">it </w:t>
      </w:r>
      <w:r w:rsidR="00C66F43" w:rsidRPr="00882523">
        <w:rPr>
          <w:sz w:val="22"/>
          <w:szCs w:val="22"/>
        </w:rPr>
        <w:t>has HL7 interoperability capabilities to support the electronic sharing of portions of the patient’s record</w:t>
      </w:r>
      <w:r w:rsidR="006E76FD">
        <w:rPr>
          <w:sz w:val="22"/>
          <w:szCs w:val="22"/>
        </w:rPr>
        <w:t>.</w:t>
      </w:r>
    </w:p>
    <w:p w14:paraId="69F5D202" w14:textId="77777777" w:rsidR="003532FE" w:rsidRPr="0004790B" w:rsidRDefault="003532FE" w:rsidP="001A6A93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sz w:val="22"/>
          <w:szCs w:val="22"/>
        </w:rPr>
      </w:pPr>
    </w:p>
    <w:p w14:paraId="53BEAB86" w14:textId="46C127E3" w:rsidR="006132B0" w:rsidRPr="00EF3713" w:rsidRDefault="006132B0" w:rsidP="008341E2">
      <w:pPr>
        <w:pStyle w:val="ListParagraph"/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rFonts w:ascii="Times New Roman" w:hAnsi="Times New Roman"/>
          <w:sz w:val="22"/>
          <w:szCs w:val="22"/>
        </w:rPr>
      </w:pPr>
      <w:r w:rsidRPr="00EF3713">
        <w:rPr>
          <w:rFonts w:ascii="Times New Roman" w:hAnsi="Times New Roman"/>
          <w:b/>
          <w:bCs/>
          <w:sz w:val="22"/>
          <w:szCs w:val="22"/>
        </w:rPr>
        <w:t>91.01</w:t>
      </w:r>
      <w:r w:rsidRPr="00EF3713">
        <w:rPr>
          <w:rFonts w:ascii="Times New Roman" w:hAnsi="Times New Roman"/>
          <w:sz w:val="22"/>
          <w:szCs w:val="22"/>
        </w:rPr>
        <w:t>-</w:t>
      </w:r>
      <w:r w:rsidR="00A40B45">
        <w:rPr>
          <w:rFonts w:ascii="Times New Roman" w:hAnsi="Times New Roman"/>
          <w:b/>
          <w:bCs/>
          <w:sz w:val="22"/>
          <w:szCs w:val="22"/>
        </w:rPr>
        <w:t>6</w:t>
      </w:r>
      <w:r w:rsidRPr="00EF3713">
        <w:rPr>
          <w:rFonts w:ascii="Times New Roman" w:hAnsi="Times New Roman"/>
          <w:b/>
          <w:bCs/>
          <w:sz w:val="22"/>
          <w:szCs w:val="22"/>
        </w:rPr>
        <w:tab/>
        <w:t xml:space="preserve">Housed </w:t>
      </w:r>
      <w:r w:rsidR="004B0D26">
        <w:rPr>
          <w:rFonts w:ascii="Times New Roman" w:hAnsi="Times New Roman"/>
          <w:sz w:val="22"/>
          <w:szCs w:val="22"/>
        </w:rPr>
        <w:t>m</w:t>
      </w:r>
      <w:r w:rsidR="00C231B7">
        <w:rPr>
          <w:rFonts w:ascii="Times New Roman" w:hAnsi="Times New Roman"/>
          <w:sz w:val="22"/>
          <w:szCs w:val="22"/>
        </w:rPr>
        <w:t>eans a</w:t>
      </w:r>
      <w:r w:rsidR="00D07B0E" w:rsidRPr="00EF3713">
        <w:rPr>
          <w:rFonts w:ascii="Times New Roman" w:hAnsi="Times New Roman"/>
          <w:sz w:val="22"/>
          <w:szCs w:val="22"/>
        </w:rPr>
        <w:t xml:space="preserve"> </w:t>
      </w:r>
      <w:r w:rsidR="006D1253">
        <w:rPr>
          <w:rFonts w:ascii="Times New Roman" w:hAnsi="Times New Roman"/>
          <w:sz w:val="22"/>
          <w:szCs w:val="22"/>
        </w:rPr>
        <w:t>M</w:t>
      </w:r>
      <w:r w:rsidRPr="00EF3713">
        <w:rPr>
          <w:rFonts w:ascii="Times New Roman" w:hAnsi="Times New Roman"/>
          <w:sz w:val="22"/>
          <w:szCs w:val="22"/>
        </w:rPr>
        <w:t>ember</w:t>
      </w:r>
      <w:r w:rsidR="00D07B0E" w:rsidRPr="00EF3713">
        <w:rPr>
          <w:rFonts w:ascii="Times New Roman" w:hAnsi="Times New Roman"/>
          <w:sz w:val="22"/>
          <w:szCs w:val="22"/>
        </w:rPr>
        <w:t>’</w:t>
      </w:r>
      <w:r w:rsidR="00AF3E95" w:rsidRPr="00EF3713">
        <w:rPr>
          <w:rFonts w:ascii="Times New Roman" w:hAnsi="Times New Roman"/>
          <w:sz w:val="22"/>
          <w:szCs w:val="22"/>
        </w:rPr>
        <w:t>s</w:t>
      </w:r>
      <w:r w:rsidRPr="00EF3713">
        <w:rPr>
          <w:rFonts w:ascii="Times New Roman" w:hAnsi="Times New Roman"/>
          <w:sz w:val="22"/>
          <w:szCs w:val="22"/>
        </w:rPr>
        <w:t xml:space="preserve"> </w:t>
      </w:r>
      <w:r w:rsidR="008630A5" w:rsidRPr="00EF3713">
        <w:rPr>
          <w:rFonts w:ascii="Times New Roman" w:hAnsi="Times New Roman"/>
          <w:sz w:val="22"/>
          <w:szCs w:val="22"/>
        </w:rPr>
        <w:t>status</w:t>
      </w:r>
      <w:r w:rsidRPr="00EF3713">
        <w:rPr>
          <w:rFonts w:ascii="Times New Roman" w:hAnsi="Times New Roman"/>
          <w:sz w:val="22"/>
          <w:szCs w:val="22"/>
        </w:rPr>
        <w:t xml:space="preserve"> when the</w:t>
      </w:r>
      <w:r w:rsidR="00AF3E95" w:rsidRPr="00EF3713">
        <w:rPr>
          <w:rFonts w:ascii="Times New Roman" w:hAnsi="Times New Roman"/>
          <w:sz w:val="22"/>
          <w:szCs w:val="22"/>
        </w:rPr>
        <w:t>y have</w:t>
      </w:r>
      <w:r w:rsidRPr="00EF3713">
        <w:rPr>
          <w:rFonts w:ascii="Times New Roman" w:hAnsi="Times New Roman"/>
          <w:sz w:val="22"/>
          <w:szCs w:val="22"/>
        </w:rPr>
        <w:t xml:space="preserve"> either moved into an apartment, home, or other domicile or </w:t>
      </w:r>
      <w:r w:rsidR="0071095F" w:rsidRPr="00EF3713">
        <w:rPr>
          <w:rFonts w:ascii="Times New Roman" w:hAnsi="Times New Roman"/>
          <w:sz w:val="22"/>
          <w:szCs w:val="22"/>
        </w:rPr>
        <w:t>in</w:t>
      </w:r>
      <w:r w:rsidRPr="00EF3713">
        <w:rPr>
          <w:rFonts w:ascii="Times New Roman" w:hAnsi="Times New Roman"/>
          <w:sz w:val="22"/>
          <w:szCs w:val="22"/>
        </w:rPr>
        <w:t xml:space="preserve"> a long-term placement in an assisted living</w:t>
      </w:r>
      <w:r w:rsidR="00086C27" w:rsidRPr="00EF3713">
        <w:rPr>
          <w:rFonts w:ascii="Times New Roman" w:hAnsi="Times New Roman"/>
          <w:sz w:val="22"/>
          <w:szCs w:val="22"/>
        </w:rPr>
        <w:t xml:space="preserve"> or</w:t>
      </w:r>
      <w:r w:rsidR="006E53FA" w:rsidRPr="00EF3713">
        <w:rPr>
          <w:rFonts w:ascii="Times New Roman" w:hAnsi="Times New Roman"/>
          <w:sz w:val="22"/>
          <w:szCs w:val="22"/>
        </w:rPr>
        <w:t xml:space="preserve"> waiver home</w:t>
      </w:r>
      <w:r w:rsidR="006145F5" w:rsidRPr="00EF3713">
        <w:rPr>
          <w:rFonts w:ascii="Times New Roman" w:hAnsi="Times New Roman"/>
          <w:sz w:val="22"/>
          <w:szCs w:val="22"/>
        </w:rPr>
        <w:t xml:space="preserve"> setting</w:t>
      </w:r>
      <w:r w:rsidR="00A82806" w:rsidRPr="00EF3713">
        <w:rPr>
          <w:rFonts w:ascii="Times New Roman" w:hAnsi="Times New Roman"/>
          <w:sz w:val="22"/>
          <w:szCs w:val="22"/>
        </w:rPr>
        <w:t>.</w:t>
      </w:r>
    </w:p>
    <w:p w14:paraId="4FD035A6" w14:textId="6129031D" w:rsidR="00B666B8" w:rsidRDefault="00B666B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B35333A" w14:textId="7B240495" w:rsidR="00B666B8" w:rsidRPr="00B666B8" w:rsidRDefault="00B666B8" w:rsidP="00B666B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bCs/>
          <w:sz w:val="22"/>
          <w:szCs w:val="22"/>
        </w:rPr>
      </w:pPr>
      <w:r>
        <w:rPr>
          <w:b/>
          <w:sz w:val="22"/>
          <w:szCs w:val="22"/>
        </w:rPr>
        <w:t>9</w:t>
      </w:r>
      <w:r w:rsidRPr="0004790B">
        <w:rPr>
          <w:b/>
          <w:sz w:val="22"/>
          <w:szCs w:val="22"/>
        </w:rPr>
        <w:t>1.0</w:t>
      </w:r>
      <w:r>
        <w:rPr>
          <w:b/>
          <w:sz w:val="22"/>
          <w:szCs w:val="22"/>
        </w:rPr>
        <w:t>1</w:t>
      </w:r>
      <w:r w:rsidRPr="0004790B">
        <w:rPr>
          <w:b/>
          <w:sz w:val="22"/>
          <w:szCs w:val="22"/>
        </w:rPr>
        <w:tab/>
        <w:t>DEFINITIONS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(co</w:t>
      </w:r>
      <w:r w:rsidR="002232FD">
        <w:rPr>
          <w:bCs/>
          <w:sz w:val="22"/>
          <w:szCs w:val="22"/>
        </w:rPr>
        <w:t>nt.)</w:t>
      </w:r>
    </w:p>
    <w:p w14:paraId="7D695E0D" w14:textId="77777777" w:rsidR="00F4570A" w:rsidRPr="00EF3713" w:rsidRDefault="00F4570A" w:rsidP="006132B0">
      <w:pPr>
        <w:pStyle w:val="ListParagraph"/>
        <w:tabs>
          <w:tab w:val="left" w:pos="720"/>
          <w:tab w:val="left" w:pos="1800"/>
          <w:tab w:val="left" w:pos="2160"/>
          <w:tab w:val="left" w:pos="2880"/>
          <w:tab w:val="left" w:pos="3600"/>
          <w:tab w:val="left" w:pos="4320"/>
        </w:tabs>
        <w:ind w:left="1800" w:hanging="1080"/>
        <w:rPr>
          <w:rFonts w:ascii="Times New Roman" w:hAnsi="Times New Roman"/>
          <w:sz w:val="22"/>
          <w:szCs w:val="22"/>
        </w:rPr>
      </w:pPr>
    </w:p>
    <w:p w14:paraId="4569E47C" w14:textId="27B9730E" w:rsidR="00F4570A" w:rsidRDefault="00F4570A" w:rsidP="001A6A93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sz w:val="22"/>
          <w:szCs w:val="22"/>
        </w:rPr>
      </w:pPr>
      <w:r w:rsidRPr="00EF3713">
        <w:rPr>
          <w:b/>
          <w:bCs/>
          <w:sz w:val="22"/>
          <w:szCs w:val="22"/>
        </w:rPr>
        <w:t>91.01-</w:t>
      </w:r>
      <w:r w:rsidR="00A40B45">
        <w:rPr>
          <w:b/>
          <w:bCs/>
          <w:sz w:val="22"/>
          <w:szCs w:val="22"/>
        </w:rPr>
        <w:t>7</w:t>
      </w:r>
      <w:r w:rsidRPr="00EF3713">
        <w:rPr>
          <w:sz w:val="22"/>
          <w:szCs w:val="22"/>
        </w:rPr>
        <w:tab/>
      </w:r>
      <w:r w:rsidRPr="00EF3713">
        <w:rPr>
          <w:b/>
          <w:bCs/>
          <w:sz w:val="22"/>
          <w:szCs w:val="22"/>
        </w:rPr>
        <w:t xml:space="preserve">Housing Outreach and Member Engagement </w:t>
      </w:r>
      <w:r w:rsidRPr="008F52A4">
        <w:rPr>
          <w:b/>
          <w:bCs/>
          <w:sz w:val="22"/>
          <w:szCs w:val="22"/>
        </w:rPr>
        <w:t>Pro</w:t>
      </w:r>
      <w:r w:rsidR="00E33970" w:rsidRPr="008F52A4">
        <w:rPr>
          <w:b/>
          <w:bCs/>
          <w:sz w:val="22"/>
          <w:szCs w:val="22"/>
        </w:rPr>
        <w:t>vider</w:t>
      </w:r>
      <w:r w:rsidRPr="008F52A4">
        <w:rPr>
          <w:b/>
          <w:bCs/>
          <w:sz w:val="22"/>
          <w:szCs w:val="22"/>
        </w:rPr>
        <w:t xml:space="preserve"> (HOME P</w:t>
      </w:r>
      <w:r w:rsidR="00CB1A80" w:rsidRPr="008F52A4">
        <w:rPr>
          <w:b/>
          <w:bCs/>
          <w:sz w:val="22"/>
          <w:szCs w:val="22"/>
        </w:rPr>
        <w:t>r</w:t>
      </w:r>
      <w:r w:rsidR="00D74325" w:rsidRPr="008F52A4">
        <w:rPr>
          <w:b/>
          <w:bCs/>
          <w:sz w:val="22"/>
          <w:szCs w:val="22"/>
        </w:rPr>
        <w:t>o</w:t>
      </w:r>
      <w:r w:rsidR="00E33970" w:rsidRPr="008F52A4">
        <w:rPr>
          <w:b/>
          <w:bCs/>
          <w:sz w:val="22"/>
          <w:szCs w:val="22"/>
        </w:rPr>
        <w:t>vider</w:t>
      </w:r>
      <w:r w:rsidRPr="00EF3713">
        <w:rPr>
          <w:b/>
          <w:bCs/>
          <w:sz w:val="22"/>
          <w:szCs w:val="22"/>
        </w:rPr>
        <w:t>)</w:t>
      </w:r>
      <w:r w:rsidRPr="00EF3713">
        <w:rPr>
          <w:sz w:val="22"/>
          <w:szCs w:val="22"/>
        </w:rPr>
        <w:t xml:space="preserve"> </w:t>
      </w:r>
      <w:r w:rsidR="004B0D26">
        <w:rPr>
          <w:sz w:val="22"/>
          <w:szCs w:val="22"/>
        </w:rPr>
        <w:t>i</w:t>
      </w:r>
      <w:r w:rsidR="00C231B7">
        <w:rPr>
          <w:sz w:val="22"/>
          <w:szCs w:val="22"/>
        </w:rPr>
        <w:t>s a</w:t>
      </w:r>
      <w:r w:rsidRPr="00EF3713">
        <w:rPr>
          <w:sz w:val="22"/>
          <w:szCs w:val="22"/>
        </w:rPr>
        <w:t xml:space="preserve"> specialized CCT approved by MaineCare to provide </w:t>
      </w:r>
      <w:r w:rsidR="00803C85">
        <w:rPr>
          <w:sz w:val="22"/>
          <w:szCs w:val="22"/>
        </w:rPr>
        <w:t xml:space="preserve">housing outreach and </w:t>
      </w:r>
      <w:r w:rsidR="006D1253">
        <w:rPr>
          <w:sz w:val="22"/>
          <w:szCs w:val="22"/>
        </w:rPr>
        <w:t>M</w:t>
      </w:r>
      <w:r w:rsidR="00803C85">
        <w:rPr>
          <w:sz w:val="22"/>
          <w:szCs w:val="22"/>
        </w:rPr>
        <w:t>ember engagement</w:t>
      </w:r>
      <w:r w:rsidRPr="00EF3713">
        <w:rPr>
          <w:sz w:val="22"/>
          <w:szCs w:val="22"/>
        </w:rPr>
        <w:t xml:space="preserve"> services for </w:t>
      </w:r>
      <w:r w:rsidRPr="002E2859">
        <w:rPr>
          <w:sz w:val="22"/>
          <w:szCs w:val="22"/>
        </w:rPr>
        <w:t>eligible</w:t>
      </w:r>
      <w:r w:rsidR="00E33970">
        <w:rPr>
          <w:sz w:val="22"/>
          <w:szCs w:val="22"/>
        </w:rPr>
        <w:t xml:space="preserve"> </w:t>
      </w:r>
      <w:r w:rsidR="006D1253">
        <w:rPr>
          <w:sz w:val="22"/>
          <w:szCs w:val="22"/>
        </w:rPr>
        <w:t>M</w:t>
      </w:r>
      <w:r w:rsidRPr="00EF3713">
        <w:rPr>
          <w:sz w:val="22"/>
          <w:szCs w:val="22"/>
        </w:rPr>
        <w:t xml:space="preserve">embers with Long-term Homelessness. </w:t>
      </w:r>
    </w:p>
    <w:p w14:paraId="007EC3AA" w14:textId="77777777" w:rsidR="003532FE" w:rsidRPr="00EF3713" w:rsidRDefault="003532FE" w:rsidP="001A6A93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sz w:val="22"/>
          <w:szCs w:val="22"/>
        </w:rPr>
      </w:pPr>
    </w:p>
    <w:p w14:paraId="0ABE5FC0" w14:textId="50C681BA" w:rsidR="00BB5F95" w:rsidRDefault="007008E2" w:rsidP="00BA3012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</w:pPr>
      <w:r w:rsidRPr="00931C15">
        <w:rPr>
          <w:b/>
          <w:bCs/>
          <w:sz w:val="22"/>
          <w:szCs w:val="22"/>
        </w:rPr>
        <w:t>91.</w:t>
      </w:r>
      <w:r w:rsidR="00C917B2" w:rsidRPr="00931C15">
        <w:rPr>
          <w:b/>
          <w:bCs/>
          <w:sz w:val="22"/>
          <w:szCs w:val="22"/>
        </w:rPr>
        <w:t>01</w:t>
      </w:r>
      <w:r w:rsidR="00C917B2" w:rsidRPr="00F4570A">
        <w:rPr>
          <w:sz w:val="22"/>
          <w:szCs w:val="22"/>
        </w:rPr>
        <w:t>-</w:t>
      </w:r>
      <w:r w:rsidR="00A40B45">
        <w:rPr>
          <w:b/>
          <w:bCs/>
          <w:sz w:val="22"/>
          <w:szCs w:val="22"/>
        </w:rPr>
        <w:t>8</w:t>
      </w:r>
      <w:r w:rsidR="00931C15">
        <w:tab/>
      </w:r>
      <w:r w:rsidR="00CA4478" w:rsidRPr="004A336E">
        <w:rPr>
          <w:b/>
          <w:bCs/>
          <w:sz w:val="22"/>
          <w:szCs w:val="22"/>
        </w:rPr>
        <w:t>Long-term Homelessness</w:t>
      </w:r>
      <w:r w:rsidR="00C11949">
        <w:rPr>
          <w:b/>
          <w:bCs/>
          <w:sz w:val="22"/>
          <w:szCs w:val="22"/>
        </w:rPr>
        <w:t xml:space="preserve"> </w:t>
      </w:r>
      <w:r w:rsidR="004B0D26">
        <w:rPr>
          <w:sz w:val="22"/>
          <w:szCs w:val="22"/>
        </w:rPr>
        <w:t>m</w:t>
      </w:r>
      <w:r w:rsidR="00C231B7" w:rsidRPr="00A55D88">
        <w:rPr>
          <w:sz w:val="22"/>
          <w:szCs w:val="22"/>
        </w:rPr>
        <w:t>eans r</w:t>
      </w:r>
      <w:r w:rsidR="003F0811" w:rsidRPr="00A55D88">
        <w:rPr>
          <w:sz w:val="22"/>
          <w:szCs w:val="22"/>
        </w:rPr>
        <w:t>esid</w:t>
      </w:r>
      <w:r w:rsidR="005E33FD" w:rsidRPr="00A55D88">
        <w:rPr>
          <w:sz w:val="22"/>
          <w:szCs w:val="22"/>
        </w:rPr>
        <w:t>ing</w:t>
      </w:r>
      <w:r w:rsidR="003F0811" w:rsidRPr="00A55D88">
        <w:rPr>
          <w:sz w:val="22"/>
          <w:szCs w:val="22"/>
        </w:rPr>
        <w:t xml:space="preserve"> in a place not meant for human habitation, an emergency shelter, a temporary outdoor shelter, </w:t>
      </w:r>
      <w:r w:rsidR="00273F6B" w:rsidRPr="00A55D88">
        <w:rPr>
          <w:sz w:val="22"/>
          <w:szCs w:val="22"/>
        </w:rPr>
        <w:t xml:space="preserve">a </w:t>
      </w:r>
      <w:r w:rsidR="003F0811" w:rsidRPr="00A55D88">
        <w:rPr>
          <w:sz w:val="22"/>
          <w:szCs w:val="22"/>
        </w:rPr>
        <w:t xml:space="preserve">homeless shelter, or a setting of institutional care or incarceration for a minimum total of 180 days out of </w:t>
      </w:r>
      <w:r w:rsidR="004E6B17" w:rsidRPr="00A55D88">
        <w:rPr>
          <w:sz w:val="22"/>
          <w:szCs w:val="22"/>
        </w:rPr>
        <w:t xml:space="preserve">either </w:t>
      </w:r>
      <w:r w:rsidR="003F0811" w:rsidRPr="00A55D88">
        <w:rPr>
          <w:sz w:val="22"/>
          <w:szCs w:val="22"/>
        </w:rPr>
        <w:t>the last 365 days</w:t>
      </w:r>
      <w:r w:rsidR="00C2787D" w:rsidRPr="00A55D88">
        <w:rPr>
          <w:sz w:val="22"/>
          <w:szCs w:val="22"/>
        </w:rPr>
        <w:t xml:space="preserve"> or two (2) out of the last three (3) 365-day period</w:t>
      </w:r>
      <w:r w:rsidR="00F87197" w:rsidRPr="00A55D88">
        <w:rPr>
          <w:sz w:val="22"/>
          <w:szCs w:val="22"/>
        </w:rPr>
        <w:t>s</w:t>
      </w:r>
      <w:r w:rsidR="00C2787D">
        <w:rPr>
          <w:sz w:val="22"/>
          <w:szCs w:val="22"/>
        </w:rPr>
        <w:t xml:space="preserve">. </w:t>
      </w:r>
      <w:r w:rsidR="003F0811" w:rsidRPr="003F0811">
        <w:rPr>
          <w:sz w:val="22"/>
          <w:szCs w:val="22"/>
        </w:rPr>
        <w:t xml:space="preserve">Stays in a setting of institutional care or incarceration may not account for more than 90 of the </w:t>
      </w:r>
      <w:r w:rsidR="006D1253">
        <w:rPr>
          <w:sz w:val="22"/>
          <w:szCs w:val="22"/>
        </w:rPr>
        <w:t>M</w:t>
      </w:r>
      <w:r w:rsidR="003F0811" w:rsidRPr="003F0811">
        <w:rPr>
          <w:sz w:val="22"/>
          <w:szCs w:val="22"/>
        </w:rPr>
        <w:t>ember’s total homeless days in any one 365-day period</w:t>
      </w:r>
      <w:r w:rsidR="003F0811" w:rsidRPr="00801942">
        <w:rPr>
          <w:sz w:val="22"/>
          <w:szCs w:val="22"/>
        </w:rPr>
        <w:t>.</w:t>
      </w:r>
      <w:r w:rsidR="00C2787D" w:rsidRPr="00801942">
        <w:rPr>
          <w:sz w:val="22"/>
          <w:szCs w:val="22"/>
        </w:rPr>
        <w:t xml:space="preserve"> </w:t>
      </w:r>
      <w:r w:rsidR="00EA331C" w:rsidRPr="00801942">
        <w:rPr>
          <w:sz w:val="22"/>
          <w:szCs w:val="22"/>
        </w:rPr>
        <w:t xml:space="preserve">If Long-term Homelessness </w:t>
      </w:r>
      <w:r w:rsidR="000745E1" w:rsidRPr="00801942">
        <w:rPr>
          <w:sz w:val="22"/>
          <w:szCs w:val="22"/>
        </w:rPr>
        <w:t xml:space="preserve">criteria </w:t>
      </w:r>
      <w:r w:rsidR="00EA331C" w:rsidRPr="00801942">
        <w:rPr>
          <w:sz w:val="22"/>
          <w:szCs w:val="22"/>
        </w:rPr>
        <w:t xml:space="preserve">was met, as defined above, prior to incarceration then the </w:t>
      </w:r>
      <w:r w:rsidR="006D1253" w:rsidRPr="00801942">
        <w:rPr>
          <w:sz w:val="22"/>
          <w:szCs w:val="22"/>
        </w:rPr>
        <w:t>M</w:t>
      </w:r>
      <w:r w:rsidR="00EA331C" w:rsidRPr="00801942">
        <w:rPr>
          <w:sz w:val="22"/>
          <w:szCs w:val="22"/>
        </w:rPr>
        <w:t>ember is considered to have Long-term Homelessness post incarceration.</w:t>
      </w:r>
    </w:p>
    <w:p w14:paraId="13373443" w14:textId="77777777" w:rsidR="003532FE" w:rsidRDefault="003532FE" w:rsidP="008341E2">
      <w:pPr>
        <w:pStyle w:val="NormalWeb"/>
        <w:tabs>
          <w:tab w:val="left" w:pos="720"/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</w:tabs>
        <w:spacing w:before="0" w:after="0"/>
        <w:ind w:left="1620" w:hanging="900"/>
        <w:rPr>
          <w:b/>
          <w:sz w:val="22"/>
          <w:szCs w:val="22"/>
        </w:rPr>
      </w:pPr>
    </w:p>
    <w:p w14:paraId="6FBD431E" w14:textId="06FC4CD8" w:rsidR="00C231B7" w:rsidRDefault="00C231B7" w:rsidP="00BA3012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bCs/>
          <w:sz w:val="22"/>
          <w:szCs w:val="22"/>
        </w:rPr>
      </w:pPr>
      <w:r>
        <w:rPr>
          <w:b/>
          <w:sz w:val="22"/>
          <w:szCs w:val="22"/>
        </w:rPr>
        <w:t>91.01-</w:t>
      </w:r>
      <w:r w:rsidR="00A40B45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ab/>
        <w:t xml:space="preserve">Member </w:t>
      </w:r>
      <w:r w:rsidR="004B0D26">
        <w:rPr>
          <w:bCs/>
          <w:sz w:val="22"/>
          <w:szCs w:val="22"/>
        </w:rPr>
        <w:t>m</w:t>
      </w:r>
      <w:r w:rsidRPr="00C231B7">
        <w:rPr>
          <w:bCs/>
          <w:sz w:val="22"/>
          <w:szCs w:val="22"/>
        </w:rPr>
        <w:t>eans a MaineCare member.</w:t>
      </w:r>
    </w:p>
    <w:p w14:paraId="3F039319" w14:textId="77777777" w:rsidR="00C231B7" w:rsidRDefault="00C231B7" w:rsidP="008341E2">
      <w:pPr>
        <w:pStyle w:val="NormalWeb"/>
        <w:tabs>
          <w:tab w:val="left" w:pos="720"/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</w:tabs>
        <w:spacing w:before="0" w:after="0"/>
        <w:ind w:left="1620" w:hanging="900"/>
        <w:rPr>
          <w:b/>
          <w:sz w:val="22"/>
          <w:szCs w:val="22"/>
        </w:rPr>
      </w:pPr>
    </w:p>
    <w:p w14:paraId="28940587" w14:textId="51ADEDE0" w:rsidR="00B724C0" w:rsidRPr="00B724C0" w:rsidRDefault="003B7885" w:rsidP="001A6A93">
      <w:pPr>
        <w:pStyle w:val="NormalWeb"/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spacing w:before="0" w:after="0"/>
        <w:ind w:left="1620" w:hanging="900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C62AFF" w:rsidRPr="0004790B">
        <w:rPr>
          <w:b/>
          <w:sz w:val="22"/>
          <w:szCs w:val="22"/>
        </w:rPr>
        <w:t>1.0</w:t>
      </w:r>
      <w:r w:rsidR="00931C15">
        <w:rPr>
          <w:b/>
          <w:sz w:val="22"/>
          <w:szCs w:val="22"/>
        </w:rPr>
        <w:t>1</w:t>
      </w:r>
      <w:r w:rsidR="00C62AFF" w:rsidRPr="00F4570A">
        <w:rPr>
          <w:bCs/>
          <w:sz w:val="22"/>
          <w:szCs w:val="22"/>
        </w:rPr>
        <w:t>-</w:t>
      </w:r>
      <w:r w:rsidR="00A40B45" w:rsidRPr="00A40B45">
        <w:rPr>
          <w:b/>
          <w:sz w:val="22"/>
          <w:szCs w:val="22"/>
        </w:rPr>
        <w:t>10</w:t>
      </w:r>
      <w:r w:rsidR="00C62AFF" w:rsidRPr="0004790B">
        <w:rPr>
          <w:b/>
          <w:sz w:val="22"/>
          <w:szCs w:val="22"/>
        </w:rPr>
        <w:tab/>
      </w:r>
      <w:r w:rsidR="00A43383" w:rsidRPr="0004790B">
        <w:rPr>
          <w:b/>
          <w:sz w:val="22"/>
          <w:szCs w:val="22"/>
        </w:rPr>
        <w:t>Plan of Care</w:t>
      </w:r>
      <w:r w:rsidR="00A43383" w:rsidRPr="0004790B">
        <w:rPr>
          <w:sz w:val="22"/>
          <w:szCs w:val="22"/>
        </w:rPr>
        <w:t xml:space="preserve"> </w:t>
      </w:r>
      <w:r w:rsidR="004B0D26">
        <w:rPr>
          <w:sz w:val="22"/>
          <w:szCs w:val="22"/>
        </w:rPr>
        <w:t>i</w:t>
      </w:r>
      <w:r w:rsidR="00C231B7">
        <w:rPr>
          <w:sz w:val="22"/>
          <w:szCs w:val="22"/>
        </w:rPr>
        <w:t>s a</w:t>
      </w:r>
      <w:r w:rsidR="007E4D90" w:rsidRPr="0004790B">
        <w:rPr>
          <w:sz w:val="22"/>
          <w:szCs w:val="22"/>
        </w:rPr>
        <w:t xml:space="preserve"> patient-centered plan that describes, coordinates</w:t>
      </w:r>
      <w:r w:rsidR="00804AAE">
        <w:rPr>
          <w:sz w:val="22"/>
          <w:szCs w:val="22"/>
        </w:rPr>
        <w:t>,</w:t>
      </w:r>
      <w:r w:rsidR="007E4D90" w:rsidRPr="0004790B">
        <w:rPr>
          <w:sz w:val="22"/>
          <w:szCs w:val="22"/>
        </w:rPr>
        <w:t xml:space="preserve"> and integrates all of a </w:t>
      </w:r>
      <w:r w:rsidR="00AB2B25">
        <w:rPr>
          <w:sz w:val="22"/>
          <w:szCs w:val="22"/>
        </w:rPr>
        <w:t>M</w:t>
      </w:r>
      <w:r w:rsidR="007E358B" w:rsidRPr="0004790B">
        <w:rPr>
          <w:sz w:val="22"/>
          <w:szCs w:val="22"/>
        </w:rPr>
        <w:t>ember</w:t>
      </w:r>
      <w:r w:rsidR="007E4D90" w:rsidRPr="0004790B">
        <w:rPr>
          <w:sz w:val="22"/>
          <w:szCs w:val="22"/>
        </w:rPr>
        <w:t xml:space="preserve">’s clinical </w:t>
      </w:r>
      <w:r w:rsidR="000F360F">
        <w:rPr>
          <w:sz w:val="22"/>
          <w:szCs w:val="22"/>
        </w:rPr>
        <w:t>information</w:t>
      </w:r>
      <w:r w:rsidR="007E4D90" w:rsidRPr="0004790B">
        <w:rPr>
          <w:sz w:val="22"/>
          <w:szCs w:val="22"/>
        </w:rPr>
        <w:t xml:space="preserve"> and clinical and non-clinical health care-related needs and services. </w:t>
      </w:r>
      <w:r w:rsidR="00EF2015" w:rsidRPr="0004790B">
        <w:rPr>
          <w:sz w:val="22"/>
          <w:szCs w:val="22"/>
        </w:rPr>
        <w:t xml:space="preserve">The Plan of Care shall include </w:t>
      </w:r>
      <w:r w:rsidR="00AB2B25">
        <w:rPr>
          <w:sz w:val="22"/>
          <w:szCs w:val="22"/>
        </w:rPr>
        <w:t>M</w:t>
      </w:r>
      <w:r w:rsidR="00EF2015" w:rsidRPr="0004790B">
        <w:rPr>
          <w:sz w:val="22"/>
          <w:szCs w:val="22"/>
        </w:rPr>
        <w:t xml:space="preserve">ember health care data, </w:t>
      </w:r>
      <w:r w:rsidR="00AB2B25">
        <w:rPr>
          <w:sz w:val="22"/>
          <w:szCs w:val="22"/>
        </w:rPr>
        <w:t>M</w:t>
      </w:r>
      <w:r w:rsidR="00EF2015" w:rsidRPr="0004790B">
        <w:rPr>
          <w:sz w:val="22"/>
          <w:szCs w:val="22"/>
        </w:rPr>
        <w:t xml:space="preserve">ember health goals, and the services and supports necessary to achieve those goals. </w:t>
      </w:r>
      <w:r w:rsidR="00B210FB">
        <w:rPr>
          <w:sz w:val="22"/>
          <w:szCs w:val="22"/>
        </w:rPr>
        <w:t>Services and supports</w:t>
      </w:r>
      <w:r w:rsidR="00EF2015" w:rsidRPr="0004790B">
        <w:rPr>
          <w:sz w:val="22"/>
          <w:szCs w:val="22"/>
        </w:rPr>
        <w:t xml:space="preserve"> may include, but not be limited to</w:t>
      </w:r>
      <w:r w:rsidR="004B3F20" w:rsidRPr="0004790B">
        <w:rPr>
          <w:sz w:val="22"/>
          <w:szCs w:val="22"/>
        </w:rPr>
        <w:t>,</w:t>
      </w:r>
      <w:r w:rsidR="00EF2015" w:rsidRPr="0004790B">
        <w:rPr>
          <w:sz w:val="22"/>
          <w:szCs w:val="22"/>
        </w:rPr>
        <w:t xml:space="preserve"> prevention, wellness, specialty care, behavioral health, transitional care and coordination, and social and community services.</w:t>
      </w:r>
    </w:p>
    <w:p w14:paraId="469F2A38" w14:textId="755F0AB1" w:rsidR="00AA4596" w:rsidRDefault="00AA4596" w:rsidP="0004790B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after="0"/>
        <w:ind w:left="1440" w:hanging="720"/>
        <w:rPr>
          <w:sz w:val="22"/>
          <w:szCs w:val="22"/>
        </w:rPr>
      </w:pPr>
    </w:p>
    <w:p w14:paraId="3D088CCD" w14:textId="0062926E" w:rsidR="0023679E" w:rsidRPr="0004790B" w:rsidRDefault="003B7885" w:rsidP="00047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065D71" w:rsidRPr="0004790B">
        <w:rPr>
          <w:b/>
          <w:sz w:val="22"/>
          <w:szCs w:val="22"/>
        </w:rPr>
        <w:t>1.0</w:t>
      </w:r>
      <w:r w:rsidR="00DC3DC2">
        <w:rPr>
          <w:b/>
          <w:sz w:val="22"/>
          <w:szCs w:val="22"/>
        </w:rPr>
        <w:t>2</w:t>
      </w:r>
      <w:r w:rsidR="00065D71" w:rsidRPr="0004790B">
        <w:rPr>
          <w:b/>
          <w:sz w:val="22"/>
          <w:szCs w:val="22"/>
        </w:rPr>
        <w:tab/>
      </w:r>
      <w:r w:rsidR="00CD62AB">
        <w:rPr>
          <w:b/>
          <w:sz w:val="22"/>
          <w:szCs w:val="22"/>
        </w:rPr>
        <w:t xml:space="preserve">GENERAL REQUIREMENTS FOR </w:t>
      </w:r>
      <w:r w:rsidR="00825393">
        <w:rPr>
          <w:b/>
          <w:sz w:val="22"/>
          <w:szCs w:val="22"/>
        </w:rPr>
        <w:t xml:space="preserve">CCTs AND HOME </w:t>
      </w:r>
      <w:r w:rsidR="00285C39" w:rsidRPr="00723173">
        <w:rPr>
          <w:b/>
          <w:sz w:val="22"/>
          <w:szCs w:val="22"/>
        </w:rPr>
        <w:t xml:space="preserve">PROVIDERS </w:t>
      </w:r>
    </w:p>
    <w:p w14:paraId="0C0E6D7E" w14:textId="77777777" w:rsidR="00B37CD7" w:rsidRPr="0004790B" w:rsidRDefault="00B37CD7" w:rsidP="00047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208B2629" w14:textId="04456633" w:rsidR="00065D71" w:rsidRPr="001A6A93" w:rsidRDefault="00B27958" w:rsidP="0004790B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after="0"/>
        <w:ind w:left="720"/>
        <w:rPr>
          <w:sz w:val="22"/>
        </w:rPr>
      </w:pPr>
      <w:r w:rsidRPr="0004790B">
        <w:rPr>
          <w:sz w:val="22"/>
          <w:szCs w:val="22"/>
        </w:rPr>
        <w:t>CCT</w:t>
      </w:r>
      <w:r w:rsidR="00343664">
        <w:rPr>
          <w:sz w:val="22"/>
          <w:szCs w:val="22"/>
        </w:rPr>
        <w:t xml:space="preserve">s and </w:t>
      </w:r>
      <w:r w:rsidR="00204CC0">
        <w:rPr>
          <w:sz w:val="22"/>
          <w:szCs w:val="22"/>
        </w:rPr>
        <w:t xml:space="preserve">HOME </w:t>
      </w:r>
      <w:r w:rsidR="00204CC0" w:rsidRPr="00723173">
        <w:rPr>
          <w:sz w:val="22"/>
          <w:szCs w:val="22"/>
        </w:rPr>
        <w:t>Pro</w:t>
      </w:r>
      <w:r w:rsidR="00D419F0" w:rsidRPr="00723173">
        <w:rPr>
          <w:sz w:val="22"/>
          <w:szCs w:val="22"/>
        </w:rPr>
        <w:t>viders</w:t>
      </w:r>
      <w:r w:rsidR="00860B1E" w:rsidRPr="0004790B">
        <w:rPr>
          <w:sz w:val="22"/>
          <w:szCs w:val="22"/>
        </w:rPr>
        <w:t xml:space="preserve"> </w:t>
      </w:r>
      <w:r w:rsidR="00944281" w:rsidRPr="00944281">
        <w:rPr>
          <w:sz w:val="22"/>
          <w:szCs w:val="22"/>
        </w:rPr>
        <w:t>shall</w:t>
      </w:r>
      <w:r w:rsidR="00944281" w:rsidRPr="0004790B">
        <w:rPr>
          <w:sz w:val="22"/>
          <w:szCs w:val="22"/>
        </w:rPr>
        <w:t xml:space="preserve"> </w:t>
      </w:r>
      <w:r w:rsidR="00065D71" w:rsidRPr="0004790B">
        <w:rPr>
          <w:sz w:val="22"/>
          <w:szCs w:val="22"/>
        </w:rPr>
        <w:t>meet</w:t>
      </w:r>
      <w:r w:rsidR="000A526B">
        <w:rPr>
          <w:sz w:val="22"/>
          <w:szCs w:val="22"/>
        </w:rPr>
        <w:t xml:space="preserve"> the</w:t>
      </w:r>
      <w:r w:rsidR="00065D71" w:rsidRPr="0004790B">
        <w:rPr>
          <w:sz w:val="22"/>
          <w:szCs w:val="22"/>
        </w:rPr>
        <w:t xml:space="preserve"> requirements set forth in this Section.</w:t>
      </w:r>
    </w:p>
    <w:p w14:paraId="5EB8F299" w14:textId="77777777" w:rsidR="001845AF" w:rsidRPr="001A6A93" w:rsidRDefault="001845AF" w:rsidP="001A6A93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after="0"/>
        <w:ind w:left="720"/>
        <w:rPr>
          <w:color w:val="000000"/>
          <w:sz w:val="22"/>
        </w:rPr>
      </w:pPr>
    </w:p>
    <w:p w14:paraId="3EB72BB5" w14:textId="3A0CEBB8" w:rsidR="001845AF" w:rsidRDefault="001845AF" w:rsidP="0004790B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after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Both CCTs and </w:t>
      </w:r>
      <w:r w:rsidR="00ED0004">
        <w:rPr>
          <w:color w:val="000000"/>
          <w:sz w:val="22"/>
          <w:szCs w:val="22"/>
        </w:rPr>
        <w:t>HOME</w:t>
      </w:r>
      <w:r w:rsidR="006F623D">
        <w:rPr>
          <w:color w:val="000000"/>
          <w:sz w:val="22"/>
          <w:szCs w:val="22"/>
        </w:rPr>
        <w:t xml:space="preserve"> </w:t>
      </w:r>
      <w:r w:rsidR="00D419F0" w:rsidRPr="00723173">
        <w:rPr>
          <w:color w:val="000000"/>
          <w:sz w:val="22"/>
          <w:szCs w:val="22"/>
        </w:rPr>
        <w:t>Provider</w:t>
      </w:r>
      <w:r w:rsidR="006F623D">
        <w:rPr>
          <w:color w:val="000000"/>
          <w:sz w:val="22"/>
          <w:szCs w:val="22"/>
        </w:rPr>
        <w:t>s</w:t>
      </w:r>
      <w:r w:rsidR="00D419F0" w:rsidRPr="00723173">
        <w:rPr>
          <w:color w:val="000000"/>
          <w:sz w:val="22"/>
          <w:szCs w:val="22"/>
        </w:rPr>
        <w:t xml:space="preserve"> </w:t>
      </w:r>
      <w:r w:rsidR="00944281">
        <w:rPr>
          <w:color w:val="000000"/>
          <w:sz w:val="22"/>
          <w:szCs w:val="22"/>
        </w:rPr>
        <w:t>shall</w:t>
      </w:r>
      <w:r>
        <w:rPr>
          <w:color w:val="000000"/>
          <w:sz w:val="22"/>
          <w:szCs w:val="22"/>
        </w:rPr>
        <w:t>:</w:t>
      </w:r>
    </w:p>
    <w:p w14:paraId="5642AB65" w14:textId="77777777" w:rsidR="001845AF" w:rsidRDefault="001845AF" w:rsidP="0004790B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after="0"/>
        <w:ind w:left="720"/>
        <w:rPr>
          <w:color w:val="000000"/>
          <w:sz w:val="22"/>
          <w:szCs w:val="22"/>
        </w:rPr>
      </w:pPr>
    </w:p>
    <w:p w14:paraId="52491744" w14:textId="1CBBD32E" w:rsidR="00C22D0C" w:rsidRPr="0004790B" w:rsidRDefault="00161E3A" w:rsidP="001A6A93">
      <w:pPr>
        <w:numPr>
          <w:ilvl w:val="0"/>
          <w:numId w:val="3"/>
        </w:numPr>
        <w:tabs>
          <w:tab w:val="clear" w:pos="1800"/>
          <w:tab w:val="left" w:pos="720"/>
          <w:tab w:val="left" w:pos="108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080"/>
        <w:rPr>
          <w:sz w:val="22"/>
          <w:szCs w:val="22"/>
        </w:rPr>
      </w:pPr>
      <w:r>
        <w:rPr>
          <w:sz w:val="22"/>
          <w:szCs w:val="22"/>
        </w:rPr>
        <w:t>E</w:t>
      </w:r>
      <w:r w:rsidR="00C22D0C" w:rsidRPr="0004790B">
        <w:rPr>
          <w:sz w:val="22"/>
          <w:szCs w:val="22"/>
        </w:rPr>
        <w:t>xecute a MaineCare Provider Agreement;</w:t>
      </w:r>
    </w:p>
    <w:p w14:paraId="590E6D2F" w14:textId="77777777" w:rsidR="00C22D0C" w:rsidRPr="0004790B" w:rsidRDefault="00C22D0C" w:rsidP="001A6A93">
      <w:pPr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080" w:hanging="360"/>
        <w:rPr>
          <w:sz w:val="22"/>
          <w:szCs w:val="22"/>
        </w:rPr>
      </w:pPr>
    </w:p>
    <w:p w14:paraId="197F89FB" w14:textId="437E8B74" w:rsidR="00C22D0C" w:rsidRDefault="00161E3A" w:rsidP="001A6A93">
      <w:pPr>
        <w:numPr>
          <w:ilvl w:val="0"/>
          <w:numId w:val="3"/>
        </w:numPr>
        <w:tabs>
          <w:tab w:val="clear" w:pos="1800"/>
          <w:tab w:val="left" w:pos="720"/>
          <w:tab w:val="left" w:pos="1080"/>
          <w:tab w:val="left" w:pos="2880"/>
          <w:tab w:val="left" w:pos="3600"/>
          <w:tab w:val="left" w:pos="432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C</w:t>
      </w:r>
      <w:r w:rsidR="00C22D0C" w:rsidRPr="0004790B">
        <w:rPr>
          <w:sz w:val="22"/>
          <w:szCs w:val="22"/>
        </w:rPr>
        <w:t xml:space="preserve">omplete a </w:t>
      </w:r>
      <w:r w:rsidR="00897194">
        <w:rPr>
          <w:sz w:val="22"/>
          <w:szCs w:val="22"/>
        </w:rPr>
        <w:t>CCT</w:t>
      </w:r>
      <w:r w:rsidR="00C22D0C" w:rsidRPr="0004790B">
        <w:rPr>
          <w:sz w:val="22"/>
          <w:szCs w:val="22"/>
        </w:rPr>
        <w:t xml:space="preserve"> application and be approved as a </w:t>
      </w:r>
      <w:r w:rsidR="00897194">
        <w:rPr>
          <w:sz w:val="22"/>
          <w:szCs w:val="22"/>
        </w:rPr>
        <w:t>CCT</w:t>
      </w:r>
      <w:r w:rsidR="00C22D0C" w:rsidRPr="0004790B">
        <w:rPr>
          <w:sz w:val="22"/>
          <w:szCs w:val="22"/>
        </w:rPr>
        <w:t xml:space="preserve"> by MaineCare;</w:t>
      </w:r>
    </w:p>
    <w:p w14:paraId="68B8B3C9" w14:textId="77777777" w:rsidR="00032641" w:rsidRDefault="00032641" w:rsidP="00032641">
      <w:pPr>
        <w:tabs>
          <w:tab w:val="left" w:pos="720"/>
          <w:tab w:val="left" w:pos="1080"/>
          <w:tab w:val="left" w:pos="2880"/>
          <w:tab w:val="left" w:pos="3600"/>
          <w:tab w:val="left" w:pos="4320"/>
        </w:tabs>
        <w:ind w:left="1080"/>
        <w:rPr>
          <w:sz w:val="22"/>
          <w:szCs w:val="22"/>
        </w:rPr>
      </w:pPr>
    </w:p>
    <w:p w14:paraId="2228847B" w14:textId="0D565B3D" w:rsidR="00037E86" w:rsidRDefault="68DAEF16" w:rsidP="00B725AC">
      <w:pPr>
        <w:numPr>
          <w:ilvl w:val="0"/>
          <w:numId w:val="3"/>
        </w:numPr>
        <w:tabs>
          <w:tab w:val="clear" w:pos="1800"/>
          <w:tab w:val="left" w:pos="720"/>
          <w:tab w:val="left" w:pos="1080"/>
          <w:tab w:val="left" w:pos="2880"/>
          <w:tab w:val="left" w:pos="3600"/>
          <w:tab w:val="left" w:pos="4320"/>
        </w:tabs>
        <w:ind w:left="1080"/>
        <w:rPr>
          <w:sz w:val="22"/>
          <w:szCs w:val="22"/>
        </w:rPr>
      </w:pPr>
      <w:r w:rsidRPr="70D9A5A7">
        <w:rPr>
          <w:sz w:val="22"/>
          <w:szCs w:val="22"/>
        </w:rPr>
        <w:t>Have</w:t>
      </w:r>
      <w:r w:rsidR="3DD6A0CB" w:rsidRPr="70D9A5A7">
        <w:rPr>
          <w:sz w:val="22"/>
          <w:szCs w:val="22"/>
        </w:rPr>
        <w:t xml:space="preserve"> an </w:t>
      </w:r>
      <w:r w:rsidR="69D978DA" w:rsidRPr="70D9A5A7">
        <w:rPr>
          <w:sz w:val="22"/>
          <w:szCs w:val="22"/>
        </w:rPr>
        <w:t xml:space="preserve">operational </w:t>
      </w:r>
      <w:r w:rsidR="3DD6A0CB" w:rsidRPr="70D9A5A7">
        <w:rPr>
          <w:sz w:val="22"/>
          <w:szCs w:val="22"/>
        </w:rPr>
        <w:t>EHR</w:t>
      </w:r>
      <w:r w:rsidR="3669C2B8" w:rsidRPr="70D9A5A7">
        <w:rPr>
          <w:sz w:val="22"/>
          <w:szCs w:val="22"/>
        </w:rPr>
        <w:t>;</w:t>
      </w:r>
    </w:p>
    <w:p w14:paraId="2DA4328E" w14:textId="77777777" w:rsidR="007F6D7F" w:rsidRDefault="007F6D7F" w:rsidP="007F6D7F">
      <w:pPr>
        <w:tabs>
          <w:tab w:val="left" w:pos="720"/>
          <w:tab w:val="left" w:pos="1080"/>
          <w:tab w:val="left" w:pos="2880"/>
          <w:tab w:val="left" w:pos="3600"/>
          <w:tab w:val="left" w:pos="4320"/>
        </w:tabs>
        <w:ind w:left="1080"/>
        <w:rPr>
          <w:sz w:val="22"/>
          <w:szCs w:val="22"/>
        </w:rPr>
      </w:pPr>
    </w:p>
    <w:p w14:paraId="67B0FC7A" w14:textId="77956647" w:rsidR="00C85701" w:rsidRDefault="00C85701" w:rsidP="00B725AC">
      <w:pPr>
        <w:numPr>
          <w:ilvl w:val="0"/>
          <w:numId w:val="3"/>
        </w:numPr>
        <w:tabs>
          <w:tab w:val="clear" w:pos="1800"/>
          <w:tab w:val="left" w:pos="720"/>
          <w:tab w:val="left" w:pos="1080"/>
          <w:tab w:val="left" w:pos="2880"/>
          <w:tab w:val="left" w:pos="3600"/>
          <w:tab w:val="left" w:pos="432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P</w:t>
      </w:r>
      <w:r w:rsidRPr="006E42EE">
        <w:rPr>
          <w:sz w:val="22"/>
          <w:szCs w:val="22"/>
        </w:rPr>
        <w:t>articipate in Department-</w:t>
      </w:r>
      <w:r w:rsidR="003C3447">
        <w:rPr>
          <w:sz w:val="22"/>
          <w:szCs w:val="22"/>
        </w:rPr>
        <w:t>required</w:t>
      </w:r>
      <w:r w:rsidRPr="006E42EE">
        <w:rPr>
          <w:sz w:val="22"/>
          <w:szCs w:val="22"/>
        </w:rPr>
        <w:t xml:space="preserve"> </w:t>
      </w:r>
      <w:r>
        <w:rPr>
          <w:sz w:val="22"/>
          <w:szCs w:val="22"/>
        </w:rPr>
        <w:t>CCT</w:t>
      </w:r>
      <w:r w:rsidRPr="006E42EE">
        <w:rPr>
          <w:sz w:val="22"/>
          <w:szCs w:val="22"/>
        </w:rPr>
        <w:t xml:space="preserve"> </w:t>
      </w:r>
      <w:r w:rsidR="008656F8">
        <w:rPr>
          <w:sz w:val="22"/>
          <w:szCs w:val="22"/>
        </w:rPr>
        <w:t xml:space="preserve">or </w:t>
      </w:r>
      <w:r w:rsidR="00204CC0">
        <w:rPr>
          <w:sz w:val="22"/>
          <w:szCs w:val="22"/>
        </w:rPr>
        <w:t>HOME Pro</w:t>
      </w:r>
      <w:r w:rsidR="006F623D">
        <w:rPr>
          <w:sz w:val="22"/>
          <w:szCs w:val="22"/>
        </w:rPr>
        <w:t>vider</w:t>
      </w:r>
      <w:r w:rsidRPr="006E42EE">
        <w:rPr>
          <w:sz w:val="22"/>
          <w:szCs w:val="22"/>
        </w:rPr>
        <w:t xml:space="preserve"> technical assistance and educational opportunities</w:t>
      </w:r>
      <w:r w:rsidR="00AE2469">
        <w:rPr>
          <w:sz w:val="22"/>
          <w:szCs w:val="22"/>
        </w:rPr>
        <w:t xml:space="preserve"> on an annual basis</w:t>
      </w:r>
      <w:r w:rsidRPr="006E42EE">
        <w:rPr>
          <w:sz w:val="22"/>
          <w:szCs w:val="22"/>
        </w:rPr>
        <w:t xml:space="preserve">. At least one (1) </w:t>
      </w:r>
      <w:r w:rsidR="00F8494A">
        <w:rPr>
          <w:sz w:val="22"/>
          <w:szCs w:val="22"/>
        </w:rPr>
        <w:t>person</w:t>
      </w:r>
      <w:r w:rsidRPr="006E42EE">
        <w:rPr>
          <w:sz w:val="22"/>
          <w:szCs w:val="22"/>
        </w:rPr>
        <w:t xml:space="preserve"> </w:t>
      </w:r>
      <w:r w:rsidR="006378FE">
        <w:rPr>
          <w:sz w:val="22"/>
          <w:szCs w:val="22"/>
        </w:rPr>
        <w:t>i</w:t>
      </w:r>
      <w:r w:rsidR="00D0644F">
        <w:rPr>
          <w:sz w:val="22"/>
          <w:szCs w:val="22"/>
        </w:rPr>
        <w:t>n</w:t>
      </w:r>
      <w:r w:rsidRPr="006E42EE">
        <w:rPr>
          <w:sz w:val="22"/>
          <w:szCs w:val="22"/>
        </w:rPr>
        <w:t xml:space="preserve"> </w:t>
      </w:r>
      <w:r w:rsidR="00662CA8">
        <w:rPr>
          <w:sz w:val="22"/>
          <w:szCs w:val="22"/>
        </w:rPr>
        <w:t xml:space="preserve">each CCT and </w:t>
      </w:r>
      <w:r w:rsidR="00976D41">
        <w:rPr>
          <w:sz w:val="22"/>
          <w:szCs w:val="22"/>
        </w:rPr>
        <w:t>HOME Pro</w:t>
      </w:r>
      <w:r w:rsidR="00DD319F">
        <w:rPr>
          <w:sz w:val="22"/>
          <w:szCs w:val="22"/>
        </w:rPr>
        <w:t>vider</w:t>
      </w:r>
      <w:r w:rsidRPr="006E42EE">
        <w:rPr>
          <w:sz w:val="22"/>
          <w:szCs w:val="22"/>
        </w:rPr>
        <w:t xml:space="preserve"> must engage in th</w:t>
      </w:r>
      <w:r w:rsidR="00FB6B67">
        <w:rPr>
          <w:sz w:val="22"/>
          <w:szCs w:val="22"/>
        </w:rPr>
        <w:t>ese oppor</w:t>
      </w:r>
      <w:r w:rsidRPr="006E42EE">
        <w:rPr>
          <w:sz w:val="22"/>
          <w:szCs w:val="22"/>
        </w:rPr>
        <w:t>tunities</w:t>
      </w:r>
      <w:r w:rsidR="0066071E">
        <w:rPr>
          <w:sz w:val="22"/>
          <w:szCs w:val="22"/>
        </w:rPr>
        <w:t>;</w:t>
      </w:r>
    </w:p>
    <w:p w14:paraId="10893E42" w14:textId="77777777" w:rsidR="00C85701" w:rsidRPr="007F2EFF" w:rsidRDefault="00C85701" w:rsidP="00DC3077">
      <w:pPr>
        <w:pStyle w:val="ListParagraph"/>
        <w:rPr>
          <w:rFonts w:ascii="Times New Roman" w:hAnsi="Times New Roman"/>
          <w:sz w:val="22"/>
          <w:szCs w:val="22"/>
        </w:rPr>
      </w:pPr>
    </w:p>
    <w:p w14:paraId="7EC7F571" w14:textId="77777777" w:rsidR="00032641" w:rsidRDefault="00930E93" w:rsidP="007E770B">
      <w:pPr>
        <w:numPr>
          <w:ilvl w:val="0"/>
          <w:numId w:val="3"/>
        </w:numPr>
        <w:tabs>
          <w:tab w:val="clear" w:pos="1800"/>
          <w:tab w:val="left" w:pos="720"/>
          <w:tab w:val="left" w:pos="1080"/>
          <w:tab w:val="left" w:pos="2880"/>
          <w:tab w:val="left" w:pos="3600"/>
          <w:tab w:val="left" w:pos="4320"/>
        </w:tabs>
        <w:ind w:left="1080"/>
        <w:rPr>
          <w:sz w:val="22"/>
          <w:szCs w:val="22"/>
        </w:rPr>
      </w:pPr>
      <w:r w:rsidRPr="00103197">
        <w:rPr>
          <w:b/>
          <w:bCs/>
          <w:sz w:val="22"/>
          <w:szCs w:val="22"/>
        </w:rPr>
        <w:t xml:space="preserve">Meet Core Standards. </w:t>
      </w:r>
      <w:r w:rsidR="00E04196" w:rsidRPr="00103197">
        <w:rPr>
          <w:sz w:val="22"/>
          <w:szCs w:val="22"/>
        </w:rPr>
        <w:t>CCT</w:t>
      </w:r>
      <w:r w:rsidR="008C7D38" w:rsidRPr="00103197">
        <w:rPr>
          <w:sz w:val="22"/>
          <w:szCs w:val="22"/>
        </w:rPr>
        <w:t>s</w:t>
      </w:r>
      <w:r w:rsidR="00E04196" w:rsidRPr="00103197">
        <w:rPr>
          <w:sz w:val="22"/>
          <w:szCs w:val="22"/>
        </w:rPr>
        <w:t xml:space="preserve"> </w:t>
      </w:r>
      <w:r w:rsidR="008C7D38" w:rsidRPr="00103197">
        <w:rPr>
          <w:sz w:val="22"/>
          <w:szCs w:val="22"/>
        </w:rPr>
        <w:t>and</w:t>
      </w:r>
      <w:r w:rsidR="000E433C" w:rsidRPr="00103197">
        <w:rPr>
          <w:sz w:val="22"/>
          <w:szCs w:val="22"/>
        </w:rPr>
        <w:t xml:space="preserve"> </w:t>
      </w:r>
      <w:r w:rsidR="00ED0004" w:rsidRPr="00103197">
        <w:rPr>
          <w:sz w:val="22"/>
          <w:szCs w:val="22"/>
        </w:rPr>
        <w:t>HOME Pro</w:t>
      </w:r>
      <w:r w:rsidR="006F623D" w:rsidRPr="00103197">
        <w:rPr>
          <w:sz w:val="22"/>
          <w:szCs w:val="22"/>
        </w:rPr>
        <w:t>viders</w:t>
      </w:r>
      <w:r w:rsidR="00E04196" w:rsidRPr="00103197">
        <w:rPr>
          <w:sz w:val="22"/>
          <w:szCs w:val="22"/>
        </w:rPr>
        <w:t xml:space="preserve"> shall demonstrate how </w:t>
      </w:r>
      <w:r w:rsidR="008C7D38" w:rsidRPr="00103197">
        <w:rPr>
          <w:sz w:val="22"/>
          <w:szCs w:val="22"/>
        </w:rPr>
        <w:t>they</w:t>
      </w:r>
      <w:r w:rsidR="00E04196" w:rsidRPr="00103197">
        <w:rPr>
          <w:sz w:val="22"/>
          <w:szCs w:val="22"/>
        </w:rPr>
        <w:t xml:space="preserve"> </w:t>
      </w:r>
      <w:r w:rsidR="007F46A0" w:rsidRPr="00103197">
        <w:rPr>
          <w:sz w:val="22"/>
          <w:szCs w:val="22"/>
        </w:rPr>
        <w:t>intend to</w:t>
      </w:r>
      <w:r w:rsidR="00E04196" w:rsidRPr="00103197">
        <w:rPr>
          <w:sz w:val="22"/>
          <w:szCs w:val="22"/>
        </w:rPr>
        <w:t xml:space="preserve"> meet the following Core Standards prior to approval to provide services. Within the first three (3) months </w:t>
      </w:r>
      <w:r w:rsidR="00545DD8" w:rsidRPr="00103197">
        <w:rPr>
          <w:sz w:val="22"/>
          <w:szCs w:val="22"/>
        </w:rPr>
        <w:t>from</w:t>
      </w:r>
      <w:r w:rsidR="00E04196" w:rsidRPr="00103197">
        <w:rPr>
          <w:sz w:val="22"/>
          <w:szCs w:val="22"/>
        </w:rPr>
        <w:t xml:space="preserve"> the start of the CCTs</w:t>
      </w:r>
      <w:r w:rsidR="008C7D38" w:rsidRPr="00103197">
        <w:rPr>
          <w:sz w:val="22"/>
          <w:szCs w:val="22"/>
        </w:rPr>
        <w:t>’</w:t>
      </w:r>
      <w:r w:rsidR="00E04196" w:rsidRPr="00103197">
        <w:rPr>
          <w:sz w:val="22"/>
          <w:szCs w:val="22"/>
        </w:rPr>
        <w:t xml:space="preserve"> </w:t>
      </w:r>
      <w:r w:rsidR="008C7D38" w:rsidRPr="00103197">
        <w:rPr>
          <w:sz w:val="22"/>
          <w:szCs w:val="22"/>
        </w:rPr>
        <w:t>and</w:t>
      </w:r>
      <w:r w:rsidR="00F712A8" w:rsidRPr="00103197">
        <w:rPr>
          <w:sz w:val="22"/>
          <w:szCs w:val="22"/>
        </w:rPr>
        <w:t xml:space="preserve"> </w:t>
      </w:r>
      <w:r w:rsidR="00ED0004" w:rsidRPr="00103197">
        <w:rPr>
          <w:sz w:val="22"/>
          <w:szCs w:val="22"/>
        </w:rPr>
        <w:t>HOME Pro</w:t>
      </w:r>
      <w:r w:rsidR="006F623D" w:rsidRPr="00103197">
        <w:rPr>
          <w:sz w:val="22"/>
          <w:szCs w:val="22"/>
        </w:rPr>
        <w:t>viders’</w:t>
      </w:r>
      <w:r w:rsidR="00E04196" w:rsidRPr="00103197">
        <w:rPr>
          <w:sz w:val="22"/>
          <w:szCs w:val="22"/>
        </w:rPr>
        <w:t xml:space="preserve"> participation, the</w:t>
      </w:r>
      <w:r w:rsidR="00A376FE" w:rsidRPr="00103197">
        <w:rPr>
          <w:sz w:val="22"/>
          <w:szCs w:val="22"/>
        </w:rPr>
        <w:t>y</w:t>
      </w:r>
      <w:r w:rsidR="00E04196" w:rsidRPr="00103197">
        <w:rPr>
          <w:sz w:val="22"/>
          <w:szCs w:val="22"/>
        </w:rPr>
        <w:t xml:space="preserve"> shall</w:t>
      </w:r>
    </w:p>
    <w:p w14:paraId="5AEF2F31" w14:textId="77777777" w:rsidR="00032641" w:rsidRDefault="0003264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4A3EC64" w14:textId="77777777" w:rsidR="00032641" w:rsidRPr="00103197" w:rsidRDefault="00032641" w:rsidP="000326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Cs/>
          <w:sz w:val="22"/>
          <w:szCs w:val="22"/>
        </w:rPr>
      </w:pPr>
      <w:r w:rsidRPr="00103197">
        <w:rPr>
          <w:b/>
          <w:sz w:val="22"/>
          <w:szCs w:val="22"/>
        </w:rPr>
        <w:t>91.02</w:t>
      </w:r>
      <w:r w:rsidRPr="00103197">
        <w:rPr>
          <w:b/>
          <w:sz w:val="22"/>
          <w:szCs w:val="22"/>
        </w:rPr>
        <w:tab/>
        <w:t xml:space="preserve">GENERAL REQUIREMENTS FOR CCTs AND HOME PROVIDERS </w:t>
      </w:r>
      <w:r w:rsidRPr="00103197">
        <w:rPr>
          <w:bCs/>
          <w:sz w:val="22"/>
          <w:szCs w:val="22"/>
        </w:rPr>
        <w:t>(cont.)</w:t>
      </w:r>
    </w:p>
    <w:p w14:paraId="3FB077DE" w14:textId="77777777" w:rsidR="00032641" w:rsidRDefault="00032641" w:rsidP="00032641">
      <w:pPr>
        <w:tabs>
          <w:tab w:val="left" w:pos="720"/>
          <w:tab w:val="left" w:pos="1080"/>
          <w:tab w:val="left" w:pos="2880"/>
          <w:tab w:val="left" w:pos="3600"/>
          <w:tab w:val="left" w:pos="4320"/>
        </w:tabs>
        <w:ind w:left="1080"/>
        <w:rPr>
          <w:sz w:val="22"/>
          <w:szCs w:val="22"/>
        </w:rPr>
      </w:pPr>
    </w:p>
    <w:p w14:paraId="23E7A1C0" w14:textId="4430BADB" w:rsidR="00103197" w:rsidRDefault="00E04196" w:rsidP="00032641">
      <w:pPr>
        <w:tabs>
          <w:tab w:val="left" w:pos="720"/>
          <w:tab w:val="left" w:pos="1080"/>
          <w:tab w:val="left" w:pos="2880"/>
          <w:tab w:val="left" w:pos="3600"/>
          <w:tab w:val="left" w:pos="4320"/>
        </w:tabs>
        <w:ind w:left="1080"/>
        <w:rPr>
          <w:sz w:val="22"/>
          <w:szCs w:val="22"/>
        </w:rPr>
      </w:pPr>
      <w:r w:rsidRPr="00103197">
        <w:rPr>
          <w:sz w:val="22"/>
          <w:szCs w:val="22"/>
        </w:rPr>
        <w:t xml:space="preserve">participate in an on-site assessment initiated by the Department, or its authorized agent, to establish </w:t>
      </w:r>
      <w:r w:rsidR="005369BB" w:rsidRPr="00103197">
        <w:rPr>
          <w:sz w:val="22"/>
          <w:szCs w:val="22"/>
        </w:rPr>
        <w:t>their</w:t>
      </w:r>
      <w:r w:rsidR="00D3592A" w:rsidRPr="00103197">
        <w:rPr>
          <w:sz w:val="22"/>
          <w:szCs w:val="22"/>
        </w:rPr>
        <w:t xml:space="preserve"> </w:t>
      </w:r>
      <w:r w:rsidRPr="00103197">
        <w:rPr>
          <w:sz w:val="22"/>
          <w:szCs w:val="22"/>
        </w:rPr>
        <w:t>baseline</w:t>
      </w:r>
      <w:r w:rsidR="005369BB" w:rsidRPr="00103197">
        <w:rPr>
          <w:sz w:val="22"/>
          <w:szCs w:val="22"/>
        </w:rPr>
        <w:t xml:space="preserve"> performance</w:t>
      </w:r>
      <w:r w:rsidRPr="00103197">
        <w:rPr>
          <w:sz w:val="22"/>
          <w:szCs w:val="22"/>
        </w:rPr>
        <w:t xml:space="preserve"> in </w:t>
      </w:r>
      <w:r w:rsidR="005369BB" w:rsidRPr="00103197">
        <w:rPr>
          <w:sz w:val="22"/>
          <w:szCs w:val="22"/>
        </w:rPr>
        <w:t xml:space="preserve">regards to </w:t>
      </w:r>
      <w:r w:rsidRPr="00103197">
        <w:rPr>
          <w:sz w:val="22"/>
          <w:szCs w:val="22"/>
        </w:rPr>
        <w:t xml:space="preserve">meeting the </w:t>
      </w:r>
      <w:r w:rsidR="005C63A5" w:rsidRPr="00103197">
        <w:rPr>
          <w:sz w:val="22"/>
          <w:szCs w:val="22"/>
        </w:rPr>
        <w:t>C</w:t>
      </w:r>
      <w:r w:rsidRPr="00103197">
        <w:rPr>
          <w:sz w:val="22"/>
          <w:szCs w:val="22"/>
        </w:rPr>
        <w:t xml:space="preserve">ore </w:t>
      </w:r>
      <w:r w:rsidR="005C63A5" w:rsidRPr="00103197">
        <w:rPr>
          <w:sz w:val="22"/>
          <w:szCs w:val="22"/>
        </w:rPr>
        <w:t>S</w:t>
      </w:r>
      <w:r w:rsidRPr="00103197">
        <w:rPr>
          <w:sz w:val="22"/>
          <w:szCs w:val="22"/>
        </w:rPr>
        <w:t>tandards</w:t>
      </w:r>
      <w:r w:rsidR="005369BB" w:rsidRPr="00103197">
        <w:rPr>
          <w:sz w:val="22"/>
          <w:szCs w:val="22"/>
        </w:rPr>
        <w:t>,</w:t>
      </w:r>
      <w:r w:rsidRPr="00103197">
        <w:rPr>
          <w:sz w:val="22"/>
          <w:szCs w:val="22"/>
        </w:rPr>
        <w:t xml:space="preserve"> and </w:t>
      </w:r>
      <w:r w:rsidR="005369BB" w:rsidRPr="00103197">
        <w:rPr>
          <w:sz w:val="22"/>
          <w:szCs w:val="22"/>
        </w:rPr>
        <w:t>to</w:t>
      </w:r>
      <w:r w:rsidRPr="00103197">
        <w:rPr>
          <w:sz w:val="22"/>
          <w:szCs w:val="22"/>
        </w:rPr>
        <w:t xml:space="preserve"> identify the CCTs</w:t>
      </w:r>
      <w:r w:rsidR="004021B5" w:rsidRPr="00103197">
        <w:rPr>
          <w:sz w:val="22"/>
          <w:szCs w:val="22"/>
        </w:rPr>
        <w:t>’</w:t>
      </w:r>
      <w:r w:rsidRPr="00103197">
        <w:rPr>
          <w:sz w:val="22"/>
          <w:szCs w:val="22"/>
        </w:rPr>
        <w:t xml:space="preserve"> </w:t>
      </w:r>
      <w:r w:rsidR="00A376FE" w:rsidRPr="00103197">
        <w:rPr>
          <w:sz w:val="22"/>
          <w:szCs w:val="22"/>
        </w:rPr>
        <w:t>and</w:t>
      </w:r>
      <w:r w:rsidR="00F712A8" w:rsidRPr="00103197">
        <w:rPr>
          <w:sz w:val="22"/>
          <w:szCs w:val="22"/>
        </w:rPr>
        <w:t xml:space="preserve"> </w:t>
      </w:r>
      <w:r w:rsidR="00ED0004" w:rsidRPr="00103197">
        <w:rPr>
          <w:sz w:val="22"/>
          <w:szCs w:val="22"/>
        </w:rPr>
        <w:t>HOME Pro</w:t>
      </w:r>
      <w:r w:rsidR="002834C8" w:rsidRPr="00103197">
        <w:rPr>
          <w:sz w:val="22"/>
          <w:szCs w:val="22"/>
        </w:rPr>
        <w:t>viders</w:t>
      </w:r>
      <w:r w:rsidRPr="00103197">
        <w:rPr>
          <w:sz w:val="22"/>
          <w:szCs w:val="22"/>
        </w:rPr>
        <w:t xml:space="preserve"> training and educational needs.</w:t>
      </w:r>
    </w:p>
    <w:p w14:paraId="1C7D4797" w14:textId="77777777" w:rsidR="00615C3F" w:rsidRPr="00103197" w:rsidRDefault="00615C3F" w:rsidP="00032641">
      <w:pPr>
        <w:tabs>
          <w:tab w:val="left" w:pos="720"/>
          <w:tab w:val="left" w:pos="1080"/>
          <w:tab w:val="left" w:pos="2880"/>
          <w:tab w:val="left" w:pos="3600"/>
          <w:tab w:val="left" w:pos="4320"/>
        </w:tabs>
        <w:ind w:left="1080"/>
        <w:rPr>
          <w:sz w:val="22"/>
          <w:szCs w:val="22"/>
        </w:rPr>
      </w:pPr>
    </w:p>
    <w:p w14:paraId="3F0ECA86" w14:textId="321E85F8" w:rsidR="00161E3A" w:rsidRPr="0004790B" w:rsidRDefault="00E04196" w:rsidP="00103197">
      <w:pPr>
        <w:tabs>
          <w:tab w:val="left" w:pos="720"/>
          <w:tab w:val="left" w:pos="1080"/>
          <w:tab w:val="left" w:pos="2880"/>
          <w:tab w:val="left" w:pos="3600"/>
          <w:tab w:val="left" w:pos="4320"/>
        </w:tabs>
        <w:ind w:left="1080"/>
        <w:rPr>
          <w:sz w:val="22"/>
          <w:szCs w:val="22"/>
        </w:rPr>
      </w:pPr>
      <w:r w:rsidRPr="00C65B03">
        <w:rPr>
          <w:sz w:val="22"/>
          <w:szCs w:val="22"/>
        </w:rPr>
        <w:t>For the remainder of the first year of participation, the CCT</w:t>
      </w:r>
      <w:r w:rsidR="0004489A">
        <w:rPr>
          <w:sz w:val="22"/>
          <w:szCs w:val="22"/>
        </w:rPr>
        <w:t>s</w:t>
      </w:r>
      <w:r w:rsidRPr="00C65B03">
        <w:rPr>
          <w:sz w:val="22"/>
          <w:szCs w:val="22"/>
        </w:rPr>
        <w:t xml:space="preserve"> </w:t>
      </w:r>
      <w:r w:rsidR="0004489A">
        <w:rPr>
          <w:sz w:val="22"/>
          <w:szCs w:val="22"/>
        </w:rPr>
        <w:t>and</w:t>
      </w:r>
      <w:r w:rsidR="00F712A8" w:rsidRPr="00C65B03">
        <w:rPr>
          <w:sz w:val="22"/>
          <w:szCs w:val="22"/>
        </w:rPr>
        <w:t xml:space="preserve"> </w:t>
      </w:r>
      <w:r w:rsidR="00ED0004">
        <w:rPr>
          <w:sz w:val="22"/>
          <w:szCs w:val="22"/>
        </w:rPr>
        <w:t>HOME Pro</w:t>
      </w:r>
      <w:r w:rsidR="002834C8">
        <w:rPr>
          <w:sz w:val="22"/>
          <w:szCs w:val="22"/>
        </w:rPr>
        <w:t>viders</w:t>
      </w:r>
      <w:r w:rsidRPr="00C65B03">
        <w:rPr>
          <w:sz w:val="22"/>
          <w:szCs w:val="22"/>
        </w:rPr>
        <w:t xml:space="preserve"> s</w:t>
      </w:r>
      <w:r w:rsidR="00140554" w:rsidRPr="00C65B03">
        <w:rPr>
          <w:sz w:val="22"/>
          <w:szCs w:val="22"/>
        </w:rPr>
        <w:t>hall</w:t>
      </w:r>
      <w:r w:rsidRPr="00C65B03">
        <w:rPr>
          <w:sz w:val="22"/>
          <w:szCs w:val="22"/>
        </w:rPr>
        <w:t xml:space="preserve"> submit quarterly reports on sustained implementation of the Core Standards. After the first year, the </w:t>
      </w:r>
      <w:r w:rsidR="00140554" w:rsidRPr="00C65B03">
        <w:rPr>
          <w:sz w:val="22"/>
          <w:szCs w:val="22"/>
        </w:rPr>
        <w:t>CCT</w:t>
      </w:r>
      <w:r w:rsidR="00E236A0">
        <w:rPr>
          <w:sz w:val="22"/>
          <w:szCs w:val="22"/>
        </w:rPr>
        <w:t>s</w:t>
      </w:r>
      <w:r w:rsidRPr="00C65B03">
        <w:rPr>
          <w:sz w:val="22"/>
          <w:szCs w:val="22"/>
        </w:rPr>
        <w:t xml:space="preserve"> </w:t>
      </w:r>
      <w:r w:rsidR="00E236A0">
        <w:rPr>
          <w:sz w:val="22"/>
          <w:szCs w:val="22"/>
        </w:rPr>
        <w:t>and</w:t>
      </w:r>
      <w:r w:rsidR="00F712A8" w:rsidRPr="00C65B03">
        <w:rPr>
          <w:sz w:val="22"/>
          <w:szCs w:val="22"/>
        </w:rPr>
        <w:t xml:space="preserve"> </w:t>
      </w:r>
      <w:r w:rsidR="00ED0004">
        <w:rPr>
          <w:sz w:val="22"/>
          <w:szCs w:val="22"/>
        </w:rPr>
        <w:t>HOME Pro</w:t>
      </w:r>
      <w:r w:rsidR="002834C8">
        <w:rPr>
          <w:sz w:val="22"/>
          <w:szCs w:val="22"/>
        </w:rPr>
        <w:t>viders</w:t>
      </w:r>
      <w:r w:rsidRPr="00C65B03">
        <w:rPr>
          <w:sz w:val="22"/>
          <w:szCs w:val="22"/>
        </w:rPr>
        <w:t xml:space="preserve"> may request the Department’s approval to submit the Core Standard progress report annually instead of quarterly. </w:t>
      </w:r>
      <w:r w:rsidR="005369BB">
        <w:rPr>
          <w:sz w:val="22"/>
          <w:szCs w:val="22"/>
        </w:rPr>
        <w:t xml:space="preserve">The progress report shall compare CCT and </w:t>
      </w:r>
      <w:r w:rsidR="00ED0004">
        <w:rPr>
          <w:sz w:val="22"/>
          <w:szCs w:val="22"/>
        </w:rPr>
        <w:t>HOME Pro</w:t>
      </w:r>
      <w:r w:rsidR="001337DF">
        <w:rPr>
          <w:sz w:val="22"/>
          <w:szCs w:val="22"/>
        </w:rPr>
        <w:t>viders</w:t>
      </w:r>
      <w:r w:rsidR="006A03EC">
        <w:rPr>
          <w:sz w:val="22"/>
          <w:szCs w:val="22"/>
        </w:rPr>
        <w:t xml:space="preserve"> </w:t>
      </w:r>
      <w:r w:rsidR="005369BB">
        <w:rPr>
          <w:sz w:val="22"/>
          <w:szCs w:val="22"/>
        </w:rPr>
        <w:t>progress to</w:t>
      </w:r>
      <w:r w:rsidR="006A03EC">
        <w:rPr>
          <w:sz w:val="22"/>
          <w:szCs w:val="22"/>
        </w:rPr>
        <w:t xml:space="preserve"> </w:t>
      </w:r>
      <w:r w:rsidR="001A699E">
        <w:rPr>
          <w:sz w:val="22"/>
          <w:szCs w:val="22"/>
        </w:rPr>
        <w:t>the</w:t>
      </w:r>
      <w:r w:rsidR="005369BB">
        <w:rPr>
          <w:sz w:val="22"/>
          <w:szCs w:val="22"/>
        </w:rPr>
        <w:t xml:space="preserve"> baseline.</w:t>
      </w:r>
    </w:p>
    <w:p w14:paraId="1543ACE4" w14:textId="77777777" w:rsidR="00065D71" w:rsidRPr="0004790B" w:rsidRDefault="00065D71" w:rsidP="00D45AEE">
      <w:pPr>
        <w:tabs>
          <w:tab w:val="left" w:pos="720"/>
          <w:tab w:val="left" w:pos="1440"/>
          <w:tab w:val="left" w:pos="2520"/>
          <w:tab w:val="left" w:pos="2880"/>
          <w:tab w:val="left" w:pos="3600"/>
          <w:tab w:val="left" w:pos="4320"/>
        </w:tabs>
        <w:ind w:left="2880" w:hanging="720"/>
        <w:rPr>
          <w:sz w:val="22"/>
          <w:szCs w:val="22"/>
        </w:rPr>
      </w:pPr>
    </w:p>
    <w:p w14:paraId="57B144A4" w14:textId="11C1ED77" w:rsidR="00A57058" w:rsidRDefault="00C17DC0" w:rsidP="001A6A93">
      <w:pPr>
        <w:tabs>
          <w:tab w:val="left" w:pos="720"/>
          <w:tab w:val="left" w:pos="1440"/>
          <w:tab w:val="left" w:pos="1800"/>
          <w:tab w:val="left" w:pos="3600"/>
          <w:tab w:val="left" w:pos="4320"/>
        </w:tabs>
        <w:ind w:left="1440" w:hanging="360"/>
        <w:rPr>
          <w:sz w:val="22"/>
          <w:szCs w:val="22"/>
        </w:rPr>
      </w:pPr>
      <w:r w:rsidRPr="0004790B">
        <w:rPr>
          <w:sz w:val="22"/>
          <w:szCs w:val="22"/>
        </w:rPr>
        <w:t>a.</w:t>
      </w:r>
      <w:r w:rsidR="0004790B">
        <w:rPr>
          <w:sz w:val="22"/>
          <w:szCs w:val="22"/>
        </w:rPr>
        <w:tab/>
      </w:r>
      <w:r w:rsidR="00A57058" w:rsidRPr="0004790B">
        <w:rPr>
          <w:b/>
          <w:sz w:val="22"/>
          <w:szCs w:val="22"/>
        </w:rPr>
        <w:t>Demonstrated Leadership</w:t>
      </w:r>
      <w:r w:rsidRPr="0004790B">
        <w:rPr>
          <w:sz w:val="22"/>
          <w:szCs w:val="22"/>
        </w:rPr>
        <w:t xml:space="preserve"> – </w:t>
      </w:r>
      <w:r w:rsidR="008B1C12">
        <w:rPr>
          <w:sz w:val="22"/>
          <w:szCs w:val="22"/>
        </w:rPr>
        <w:t xml:space="preserve">CCTs and </w:t>
      </w:r>
      <w:r w:rsidR="00ED0004">
        <w:rPr>
          <w:sz w:val="22"/>
          <w:szCs w:val="22"/>
        </w:rPr>
        <w:t>HOME Pro</w:t>
      </w:r>
      <w:r w:rsidR="001337DF">
        <w:rPr>
          <w:sz w:val="22"/>
          <w:szCs w:val="22"/>
        </w:rPr>
        <w:t>viders</w:t>
      </w:r>
      <w:r w:rsidR="008B1C12">
        <w:rPr>
          <w:sz w:val="22"/>
          <w:szCs w:val="22"/>
        </w:rPr>
        <w:t xml:space="preserve"> shall</w:t>
      </w:r>
      <w:r w:rsidR="007E358B" w:rsidRPr="0004790B">
        <w:rPr>
          <w:sz w:val="22"/>
          <w:szCs w:val="22"/>
        </w:rPr>
        <w:t xml:space="preserve"> </w:t>
      </w:r>
      <w:r w:rsidR="00A57058" w:rsidRPr="0004790B">
        <w:rPr>
          <w:sz w:val="22"/>
          <w:szCs w:val="22"/>
        </w:rPr>
        <w:t>identif</w:t>
      </w:r>
      <w:r w:rsidR="008B1C12">
        <w:rPr>
          <w:sz w:val="22"/>
          <w:szCs w:val="22"/>
        </w:rPr>
        <w:t>y</w:t>
      </w:r>
      <w:r w:rsidR="00A57058" w:rsidRPr="0004790B">
        <w:rPr>
          <w:sz w:val="22"/>
          <w:szCs w:val="22"/>
        </w:rPr>
        <w:t xml:space="preserve"> at least one </w:t>
      </w:r>
      <w:r w:rsidR="003F414E">
        <w:rPr>
          <w:sz w:val="22"/>
          <w:szCs w:val="22"/>
        </w:rPr>
        <w:t>individual</w:t>
      </w:r>
      <w:r w:rsidR="00A57058" w:rsidRPr="0004790B">
        <w:rPr>
          <w:sz w:val="22"/>
          <w:szCs w:val="22"/>
        </w:rPr>
        <w:t xml:space="preserve"> as a leader within the </w:t>
      </w:r>
      <w:r w:rsidR="004B495D">
        <w:rPr>
          <w:sz w:val="22"/>
          <w:szCs w:val="22"/>
        </w:rPr>
        <w:t>care team</w:t>
      </w:r>
      <w:r w:rsidR="00A57058" w:rsidRPr="0004790B">
        <w:rPr>
          <w:sz w:val="22"/>
          <w:szCs w:val="22"/>
        </w:rPr>
        <w:t xml:space="preserve"> who champions the implementation and continued maintenance of </w:t>
      </w:r>
      <w:r w:rsidR="00AD338D">
        <w:rPr>
          <w:sz w:val="22"/>
          <w:szCs w:val="22"/>
        </w:rPr>
        <w:t xml:space="preserve">the </w:t>
      </w:r>
      <w:r w:rsidR="00A57058" w:rsidRPr="0004790B">
        <w:rPr>
          <w:sz w:val="22"/>
          <w:szCs w:val="22"/>
        </w:rPr>
        <w:t>Core Standards.</w:t>
      </w:r>
      <w:r w:rsidR="0004790B" w:rsidRPr="0004790B">
        <w:rPr>
          <w:sz w:val="22"/>
          <w:szCs w:val="22"/>
        </w:rPr>
        <w:t xml:space="preserve"> </w:t>
      </w:r>
    </w:p>
    <w:p w14:paraId="7FFC623F" w14:textId="77777777" w:rsidR="00103197" w:rsidRPr="0004790B" w:rsidRDefault="00103197" w:rsidP="001A6A93">
      <w:pPr>
        <w:tabs>
          <w:tab w:val="left" w:pos="720"/>
          <w:tab w:val="left" w:pos="1440"/>
          <w:tab w:val="left" w:pos="1800"/>
          <w:tab w:val="left" w:pos="3600"/>
          <w:tab w:val="left" w:pos="4320"/>
        </w:tabs>
        <w:ind w:left="1440" w:hanging="360"/>
        <w:rPr>
          <w:sz w:val="22"/>
          <w:szCs w:val="22"/>
        </w:rPr>
      </w:pPr>
    </w:p>
    <w:p w14:paraId="5E49EE1B" w14:textId="57BFA5E7" w:rsidR="00A57058" w:rsidRDefault="00C17DC0" w:rsidP="001A6A93">
      <w:pPr>
        <w:tabs>
          <w:tab w:val="left" w:pos="720"/>
          <w:tab w:val="left" w:pos="1440"/>
          <w:tab w:val="left" w:pos="1800"/>
          <w:tab w:val="left" w:pos="3600"/>
          <w:tab w:val="left" w:pos="4320"/>
        </w:tabs>
        <w:ind w:left="1440" w:right="-180" w:hanging="360"/>
        <w:rPr>
          <w:sz w:val="22"/>
          <w:szCs w:val="22"/>
        </w:rPr>
      </w:pPr>
      <w:r w:rsidRPr="0004790B">
        <w:rPr>
          <w:sz w:val="22"/>
          <w:szCs w:val="22"/>
        </w:rPr>
        <w:t>b</w:t>
      </w:r>
      <w:r w:rsidR="00A57058" w:rsidRPr="0004790B">
        <w:rPr>
          <w:sz w:val="22"/>
          <w:szCs w:val="22"/>
        </w:rPr>
        <w:t>.</w:t>
      </w:r>
      <w:r w:rsidR="0004790B">
        <w:rPr>
          <w:sz w:val="22"/>
          <w:szCs w:val="22"/>
        </w:rPr>
        <w:tab/>
      </w:r>
      <w:r w:rsidRPr="0004790B">
        <w:rPr>
          <w:b/>
          <w:sz w:val="22"/>
          <w:szCs w:val="22"/>
        </w:rPr>
        <w:t>T</w:t>
      </w:r>
      <w:r w:rsidR="00A57058" w:rsidRPr="0004790B">
        <w:rPr>
          <w:b/>
          <w:sz w:val="22"/>
          <w:szCs w:val="22"/>
        </w:rPr>
        <w:t>eam-Based Approach to Care</w:t>
      </w:r>
      <w:r w:rsidRPr="0004790B">
        <w:rPr>
          <w:sz w:val="22"/>
          <w:szCs w:val="22"/>
        </w:rPr>
        <w:t xml:space="preserve"> – </w:t>
      </w:r>
      <w:r w:rsidR="00B95611">
        <w:rPr>
          <w:sz w:val="22"/>
          <w:szCs w:val="22"/>
        </w:rPr>
        <w:t xml:space="preserve">CCTs and </w:t>
      </w:r>
      <w:r w:rsidR="00ED0004">
        <w:rPr>
          <w:sz w:val="22"/>
          <w:szCs w:val="22"/>
        </w:rPr>
        <w:t>HOME Pro</w:t>
      </w:r>
      <w:r w:rsidR="00E12E08">
        <w:rPr>
          <w:sz w:val="22"/>
          <w:szCs w:val="22"/>
        </w:rPr>
        <w:t>viders</w:t>
      </w:r>
      <w:r w:rsidR="007A3147">
        <w:rPr>
          <w:sz w:val="22"/>
          <w:szCs w:val="22"/>
        </w:rPr>
        <w:t xml:space="preserve"> shall implement </w:t>
      </w:r>
      <w:r w:rsidR="00A57058" w:rsidRPr="0004790B">
        <w:rPr>
          <w:sz w:val="22"/>
          <w:szCs w:val="22"/>
        </w:rPr>
        <w:t xml:space="preserve">a team-based approach to </w:t>
      </w:r>
      <w:r w:rsidR="007A3147">
        <w:rPr>
          <w:sz w:val="22"/>
          <w:szCs w:val="22"/>
        </w:rPr>
        <w:t xml:space="preserve">comprehensive </w:t>
      </w:r>
      <w:r w:rsidR="00A57058" w:rsidRPr="0004790B">
        <w:rPr>
          <w:sz w:val="22"/>
          <w:szCs w:val="22"/>
        </w:rPr>
        <w:t>care</w:t>
      </w:r>
      <w:r w:rsidR="007A3147">
        <w:rPr>
          <w:sz w:val="22"/>
          <w:szCs w:val="22"/>
        </w:rPr>
        <w:t xml:space="preserve"> management, coordination, and supports</w:t>
      </w:r>
      <w:r w:rsidR="00A57058" w:rsidRPr="0004790B">
        <w:rPr>
          <w:sz w:val="22"/>
          <w:szCs w:val="22"/>
        </w:rPr>
        <w:t xml:space="preserve"> that includes expanding the roles of non-</w:t>
      </w:r>
      <w:r w:rsidR="00ED1D7A">
        <w:rPr>
          <w:sz w:val="22"/>
          <w:szCs w:val="22"/>
        </w:rPr>
        <w:t>billable</w:t>
      </w:r>
      <w:r w:rsidR="00FF038D">
        <w:rPr>
          <w:sz w:val="22"/>
          <w:szCs w:val="22"/>
        </w:rPr>
        <w:t xml:space="preserve"> professionals </w:t>
      </w:r>
      <w:r w:rsidR="00ED1D7A">
        <w:rPr>
          <w:sz w:val="22"/>
          <w:szCs w:val="22"/>
        </w:rPr>
        <w:t>(e.g. nurses,</w:t>
      </w:r>
      <w:r w:rsidR="00A57058" w:rsidRPr="0004790B">
        <w:rPr>
          <w:sz w:val="22"/>
          <w:szCs w:val="22"/>
        </w:rPr>
        <w:t xml:space="preserve"> medical assistants</w:t>
      </w:r>
      <w:r w:rsidR="003640F8">
        <w:rPr>
          <w:sz w:val="22"/>
          <w:szCs w:val="22"/>
        </w:rPr>
        <w:t>, peer support staff</w:t>
      </w:r>
      <w:r w:rsidR="00513595">
        <w:rPr>
          <w:sz w:val="22"/>
          <w:szCs w:val="22"/>
        </w:rPr>
        <w:t xml:space="preserve">, </w:t>
      </w:r>
      <w:r w:rsidR="001261E1">
        <w:rPr>
          <w:sz w:val="22"/>
          <w:szCs w:val="22"/>
        </w:rPr>
        <w:t>CHWs</w:t>
      </w:r>
      <w:r w:rsidR="00513595">
        <w:rPr>
          <w:sz w:val="22"/>
          <w:szCs w:val="22"/>
        </w:rPr>
        <w:t>, and</w:t>
      </w:r>
      <w:r w:rsidR="00626FD9">
        <w:rPr>
          <w:sz w:val="22"/>
          <w:szCs w:val="22"/>
        </w:rPr>
        <w:t>/or</w:t>
      </w:r>
      <w:r w:rsidR="00513595">
        <w:rPr>
          <w:sz w:val="22"/>
          <w:szCs w:val="22"/>
        </w:rPr>
        <w:t xml:space="preserve"> housing navigators</w:t>
      </w:r>
      <w:r w:rsidR="00ED1D7A">
        <w:rPr>
          <w:sz w:val="22"/>
          <w:szCs w:val="22"/>
        </w:rPr>
        <w:t>)</w:t>
      </w:r>
      <w:r w:rsidR="00513595">
        <w:rPr>
          <w:sz w:val="22"/>
          <w:szCs w:val="22"/>
        </w:rPr>
        <w:t>.</w:t>
      </w:r>
      <w:r w:rsidR="00A57058" w:rsidRPr="0004790B">
        <w:rPr>
          <w:sz w:val="22"/>
          <w:szCs w:val="22"/>
        </w:rPr>
        <w:t xml:space="preserve"> </w:t>
      </w:r>
      <w:r w:rsidR="00DA3C5C">
        <w:rPr>
          <w:sz w:val="22"/>
          <w:szCs w:val="22"/>
        </w:rPr>
        <w:t xml:space="preserve">CCTs and </w:t>
      </w:r>
      <w:r w:rsidR="00ED0004">
        <w:rPr>
          <w:sz w:val="22"/>
          <w:szCs w:val="22"/>
        </w:rPr>
        <w:t>HOME Pro</w:t>
      </w:r>
      <w:r w:rsidR="00E12E08">
        <w:rPr>
          <w:sz w:val="22"/>
          <w:szCs w:val="22"/>
        </w:rPr>
        <w:t>viders</w:t>
      </w:r>
      <w:r w:rsidR="00513595">
        <w:rPr>
          <w:sz w:val="22"/>
          <w:szCs w:val="22"/>
        </w:rPr>
        <w:t xml:space="preserve"> shall review policies, procedures, data</w:t>
      </w:r>
      <w:r w:rsidR="00622647">
        <w:rPr>
          <w:sz w:val="22"/>
          <w:szCs w:val="22"/>
        </w:rPr>
        <w:t xml:space="preserve">, </w:t>
      </w:r>
      <w:r w:rsidR="00122606">
        <w:rPr>
          <w:sz w:val="22"/>
          <w:szCs w:val="22"/>
        </w:rPr>
        <w:t>and structures</w:t>
      </w:r>
      <w:r w:rsidR="001275D5">
        <w:rPr>
          <w:sz w:val="22"/>
          <w:szCs w:val="22"/>
        </w:rPr>
        <w:t xml:space="preserve"> </w:t>
      </w:r>
      <w:r w:rsidR="00A51ED1">
        <w:rPr>
          <w:sz w:val="22"/>
          <w:szCs w:val="22"/>
        </w:rPr>
        <w:t>to</w:t>
      </w:r>
      <w:r w:rsidR="001275D5">
        <w:rPr>
          <w:sz w:val="22"/>
          <w:szCs w:val="22"/>
        </w:rPr>
        <w:t xml:space="preserve"> improv</w:t>
      </w:r>
      <w:r w:rsidR="00A51ED1">
        <w:rPr>
          <w:sz w:val="22"/>
          <w:szCs w:val="22"/>
        </w:rPr>
        <w:t>e</w:t>
      </w:r>
      <w:r w:rsidR="001275D5">
        <w:rPr>
          <w:sz w:val="22"/>
          <w:szCs w:val="22"/>
        </w:rPr>
        <w:t xml:space="preserve"> care delivery, </w:t>
      </w:r>
      <w:r w:rsidR="00A57058" w:rsidRPr="0004790B">
        <w:rPr>
          <w:sz w:val="22"/>
          <w:szCs w:val="22"/>
        </w:rPr>
        <w:t>access</w:t>
      </w:r>
      <w:r w:rsidR="008879C2">
        <w:rPr>
          <w:sz w:val="22"/>
          <w:szCs w:val="22"/>
        </w:rPr>
        <w:t>,</w:t>
      </w:r>
      <w:r w:rsidR="00A57058" w:rsidRPr="0004790B">
        <w:rPr>
          <w:sz w:val="22"/>
          <w:szCs w:val="22"/>
        </w:rPr>
        <w:t xml:space="preserve"> efficiency</w:t>
      </w:r>
      <w:r w:rsidR="008879C2">
        <w:rPr>
          <w:sz w:val="22"/>
          <w:szCs w:val="22"/>
        </w:rPr>
        <w:t xml:space="preserve">, </w:t>
      </w:r>
      <w:r w:rsidR="00561A38">
        <w:rPr>
          <w:sz w:val="22"/>
          <w:szCs w:val="22"/>
        </w:rPr>
        <w:t xml:space="preserve">and </w:t>
      </w:r>
      <w:r w:rsidR="00A46690">
        <w:rPr>
          <w:sz w:val="22"/>
          <w:szCs w:val="22"/>
        </w:rPr>
        <w:t>M</w:t>
      </w:r>
      <w:r w:rsidR="00561A38">
        <w:rPr>
          <w:sz w:val="22"/>
          <w:szCs w:val="22"/>
        </w:rPr>
        <w:t>ember engagement</w:t>
      </w:r>
      <w:r w:rsidR="00A57058" w:rsidRPr="0004790B">
        <w:rPr>
          <w:sz w:val="22"/>
          <w:szCs w:val="22"/>
        </w:rPr>
        <w:t xml:space="preserve"> in specific ways, including </w:t>
      </w:r>
      <w:r w:rsidR="00745949">
        <w:rPr>
          <w:sz w:val="22"/>
          <w:szCs w:val="22"/>
        </w:rPr>
        <w:t>two</w:t>
      </w:r>
      <w:r w:rsidR="00A57058" w:rsidRPr="0004790B">
        <w:rPr>
          <w:sz w:val="22"/>
          <w:szCs w:val="22"/>
        </w:rPr>
        <w:t xml:space="preserve"> or more of the following:</w:t>
      </w:r>
    </w:p>
    <w:p w14:paraId="55406E3B" w14:textId="77777777" w:rsidR="00B5586B" w:rsidRDefault="00B5586B" w:rsidP="001A6A93">
      <w:pPr>
        <w:tabs>
          <w:tab w:val="left" w:pos="720"/>
          <w:tab w:val="left" w:pos="1440"/>
          <w:tab w:val="left" w:pos="1800"/>
          <w:tab w:val="left" w:pos="3600"/>
          <w:tab w:val="left" w:pos="4320"/>
        </w:tabs>
        <w:ind w:left="1440" w:right="-180" w:hanging="360"/>
        <w:rPr>
          <w:sz w:val="22"/>
          <w:szCs w:val="22"/>
        </w:rPr>
      </w:pPr>
    </w:p>
    <w:p w14:paraId="624F8EBB" w14:textId="6C012B3D" w:rsidR="00A57058" w:rsidRDefault="00887830" w:rsidP="00B725AC">
      <w:pPr>
        <w:numPr>
          <w:ilvl w:val="0"/>
          <w:numId w:val="5"/>
        </w:numPr>
        <w:tabs>
          <w:tab w:val="clear" w:pos="3870"/>
          <w:tab w:val="left" w:pos="1800"/>
          <w:tab w:val="left" w:pos="2880"/>
          <w:tab w:val="left" w:pos="3240"/>
          <w:tab w:val="num" w:pos="3600"/>
          <w:tab w:val="left" w:pos="3960"/>
          <w:tab w:val="left" w:pos="4320"/>
        </w:tabs>
        <w:ind w:left="1800"/>
        <w:rPr>
          <w:sz w:val="22"/>
          <w:szCs w:val="22"/>
        </w:rPr>
      </w:pPr>
      <w:r>
        <w:rPr>
          <w:sz w:val="22"/>
          <w:szCs w:val="22"/>
        </w:rPr>
        <w:t>I</w:t>
      </w:r>
      <w:r w:rsidR="00CF0291">
        <w:rPr>
          <w:sz w:val="22"/>
          <w:szCs w:val="22"/>
        </w:rPr>
        <w:t>dentif</w:t>
      </w:r>
      <w:r>
        <w:rPr>
          <w:sz w:val="22"/>
          <w:szCs w:val="22"/>
        </w:rPr>
        <w:t>ying</w:t>
      </w:r>
      <w:r w:rsidR="00CF0291">
        <w:rPr>
          <w:sz w:val="22"/>
          <w:szCs w:val="22"/>
        </w:rPr>
        <w:t xml:space="preserve"> roles and responsibilitie</w:t>
      </w:r>
      <w:r w:rsidR="0071236C">
        <w:rPr>
          <w:sz w:val="22"/>
          <w:szCs w:val="22"/>
        </w:rPr>
        <w:t>s across care team members</w:t>
      </w:r>
      <w:r w:rsidR="00BD4601" w:rsidRPr="0004790B">
        <w:rPr>
          <w:sz w:val="22"/>
          <w:szCs w:val="22"/>
        </w:rPr>
        <w:t>;</w:t>
      </w:r>
    </w:p>
    <w:p w14:paraId="7AB74438" w14:textId="4CCDC838" w:rsidR="00D9382A" w:rsidRDefault="00D9382A" w:rsidP="00B725AC">
      <w:pPr>
        <w:numPr>
          <w:ilvl w:val="0"/>
          <w:numId w:val="5"/>
        </w:numPr>
        <w:tabs>
          <w:tab w:val="clear" w:pos="3870"/>
          <w:tab w:val="left" w:pos="1800"/>
          <w:tab w:val="left" w:pos="2880"/>
          <w:tab w:val="left" w:pos="3600"/>
          <w:tab w:val="left" w:pos="3960"/>
          <w:tab w:val="left" w:pos="4320"/>
        </w:tabs>
        <w:ind w:left="1800"/>
        <w:rPr>
          <w:sz w:val="22"/>
          <w:szCs w:val="22"/>
        </w:rPr>
      </w:pPr>
      <w:r>
        <w:rPr>
          <w:sz w:val="22"/>
          <w:szCs w:val="22"/>
        </w:rPr>
        <w:t>Training on and integration of non-licensed team professionals as meaningful partners in service delivery</w:t>
      </w:r>
      <w:r w:rsidR="00F24227">
        <w:rPr>
          <w:sz w:val="22"/>
          <w:szCs w:val="22"/>
        </w:rPr>
        <w:t>;</w:t>
      </w:r>
    </w:p>
    <w:p w14:paraId="0D86FB77" w14:textId="72C2B9EC" w:rsidR="00291D11" w:rsidRPr="0004790B" w:rsidRDefault="5399137D" w:rsidP="00B725AC">
      <w:pPr>
        <w:numPr>
          <w:ilvl w:val="0"/>
          <w:numId w:val="5"/>
        </w:numPr>
        <w:tabs>
          <w:tab w:val="clear" w:pos="3870"/>
          <w:tab w:val="left" w:pos="1800"/>
          <w:tab w:val="left" w:pos="2880"/>
          <w:tab w:val="left" w:pos="3240"/>
          <w:tab w:val="num" w:pos="3600"/>
          <w:tab w:val="left" w:pos="3960"/>
          <w:tab w:val="left" w:pos="4320"/>
        </w:tabs>
        <w:ind w:left="1800"/>
        <w:rPr>
          <w:sz w:val="22"/>
          <w:szCs w:val="22"/>
        </w:rPr>
      </w:pPr>
      <w:r w:rsidRPr="70D9A5A7">
        <w:rPr>
          <w:sz w:val="22"/>
          <w:szCs w:val="22"/>
        </w:rPr>
        <w:t>Holding r</w:t>
      </w:r>
      <w:r w:rsidR="0AAFB5D4" w:rsidRPr="70D9A5A7">
        <w:rPr>
          <w:sz w:val="22"/>
          <w:szCs w:val="22"/>
        </w:rPr>
        <w:t>egular team meetings;</w:t>
      </w:r>
    </w:p>
    <w:p w14:paraId="654A801B" w14:textId="79082576" w:rsidR="00A00E40" w:rsidRDefault="00A00E40" w:rsidP="001A6A93">
      <w:pPr>
        <w:numPr>
          <w:ilvl w:val="0"/>
          <w:numId w:val="5"/>
        </w:numPr>
        <w:tabs>
          <w:tab w:val="clear" w:pos="3870"/>
          <w:tab w:val="left" w:pos="1800"/>
          <w:tab w:val="left" w:pos="2880"/>
          <w:tab w:val="left" w:pos="3240"/>
          <w:tab w:val="num" w:pos="3600"/>
          <w:tab w:val="left" w:pos="3960"/>
          <w:tab w:val="left" w:pos="4320"/>
        </w:tabs>
        <w:ind w:left="1800"/>
        <w:rPr>
          <w:sz w:val="22"/>
          <w:szCs w:val="22"/>
        </w:rPr>
      </w:pPr>
      <w:r>
        <w:rPr>
          <w:sz w:val="22"/>
          <w:szCs w:val="22"/>
        </w:rPr>
        <w:t xml:space="preserve">Expanding </w:t>
      </w:r>
      <w:r w:rsidR="00710C3E">
        <w:rPr>
          <w:sz w:val="22"/>
          <w:szCs w:val="22"/>
        </w:rPr>
        <w:t>M</w:t>
      </w:r>
      <w:r>
        <w:rPr>
          <w:sz w:val="22"/>
          <w:szCs w:val="22"/>
        </w:rPr>
        <w:t xml:space="preserve">ember education and support opportunities; </w:t>
      </w:r>
      <w:r w:rsidR="006F4294">
        <w:rPr>
          <w:sz w:val="22"/>
          <w:szCs w:val="22"/>
        </w:rPr>
        <w:t>and</w:t>
      </w:r>
    </w:p>
    <w:p w14:paraId="2123867C" w14:textId="1FC3C376" w:rsidR="00A57058" w:rsidRDefault="28755DB3" w:rsidP="001A6A93">
      <w:pPr>
        <w:numPr>
          <w:ilvl w:val="0"/>
          <w:numId w:val="5"/>
        </w:numPr>
        <w:tabs>
          <w:tab w:val="clear" w:pos="3870"/>
          <w:tab w:val="left" w:pos="1800"/>
          <w:tab w:val="left" w:pos="2880"/>
          <w:tab w:val="left" w:pos="3600"/>
          <w:tab w:val="left" w:pos="3960"/>
          <w:tab w:val="left" w:pos="4320"/>
        </w:tabs>
        <w:ind w:left="1800"/>
        <w:rPr>
          <w:sz w:val="22"/>
          <w:szCs w:val="22"/>
        </w:rPr>
      </w:pPr>
      <w:r w:rsidRPr="70D9A5A7">
        <w:rPr>
          <w:sz w:val="22"/>
          <w:szCs w:val="22"/>
        </w:rPr>
        <w:t>P</w:t>
      </w:r>
      <w:r w:rsidR="7F61C183" w:rsidRPr="70D9A5A7">
        <w:rPr>
          <w:sz w:val="22"/>
          <w:szCs w:val="22"/>
        </w:rPr>
        <w:t xml:space="preserve">roviding greater data support to enhance the quality and cost-effectiveness of </w:t>
      </w:r>
      <w:r w:rsidR="1A562E7F" w:rsidRPr="70D9A5A7">
        <w:rPr>
          <w:sz w:val="22"/>
          <w:szCs w:val="22"/>
        </w:rPr>
        <w:t xml:space="preserve">CCT and </w:t>
      </w:r>
      <w:r w:rsidR="00C035E3">
        <w:rPr>
          <w:sz w:val="22"/>
          <w:szCs w:val="22"/>
        </w:rPr>
        <w:t>HOME Pro</w:t>
      </w:r>
      <w:r w:rsidR="00E12E08">
        <w:rPr>
          <w:sz w:val="22"/>
          <w:szCs w:val="22"/>
        </w:rPr>
        <w:t>viders</w:t>
      </w:r>
      <w:r w:rsidR="1A562E7F" w:rsidRPr="70D9A5A7">
        <w:rPr>
          <w:sz w:val="22"/>
          <w:szCs w:val="22"/>
        </w:rPr>
        <w:t xml:space="preserve"> services</w:t>
      </w:r>
      <w:r w:rsidR="7F61C183" w:rsidRPr="70D9A5A7">
        <w:rPr>
          <w:sz w:val="22"/>
          <w:szCs w:val="22"/>
        </w:rPr>
        <w:t>.</w:t>
      </w:r>
    </w:p>
    <w:p w14:paraId="342E4110" w14:textId="77777777" w:rsidR="00D71754" w:rsidRPr="0004790B" w:rsidRDefault="00D71754" w:rsidP="00D71754">
      <w:pPr>
        <w:tabs>
          <w:tab w:val="left" w:pos="1800"/>
          <w:tab w:val="left" w:pos="2880"/>
          <w:tab w:val="left" w:pos="3600"/>
          <w:tab w:val="left" w:pos="3960"/>
          <w:tab w:val="left" w:pos="4320"/>
        </w:tabs>
        <w:ind w:left="1800"/>
        <w:rPr>
          <w:sz w:val="22"/>
          <w:szCs w:val="22"/>
        </w:rPr>
      </w:pPr>
    </w:p>
    <w:p w14:paraId="6485BAA1" w14:textId="0FAAE5CA" w:rsidR="00A57058" w:rsidRPr="0004790B" w:rsidRDefault="00C17DC0" w:rsidP="001A6A93">
      <w:pPr>
        <w:tabs>
          <w:tab w:val="left" w:pos="720"/>
          <w:tab w:val="left" w:pos="1440"/>
          <w:tab w:val="left" w:pos="1800"/>
          <w:tab w:val="left" w:pos="3600"/>
          <w:tab w:val="left" w:pos="4320"/>
        </w:tabs>
        <w:ind w:left="1440" w:hanging="360"/>
        <w:rPr>
          <w:sz w:val="22"/>
          <w:szCs w:val="22"/>
        </w:rPr>
      </w:pPr>
      <w:r w:rsidRPr="0004790B">
        <w:rPr>
          <w:sz w:val="22"/>
          <w:szCs w:val="22"/>
        </w:rPr>
        <w:t>c</w:t>
      </w:r>
      <w:r w:rsidR="00A57058" w:rsidRPr="0004790B">
        <w:rPr>
          <w:sz w:val="22"/>
          <w:szCs w:val="22"/>
        </w:rPr>
        <w:t>.</w:t>
      </w:r>
      <w:r w:rsidR="003B572B">
        <w:rPr>
          <w:sz w:val="22"/>
          <w:szCs w:val="22"/>
        </w:rPr>
        <w:tab/>
      </w:r>
      <w:r w:rsidR="00A57058" w:rsidRPr="0004790B">
        <w:rPr>
          <w:b/>
          <w:sz w:val="22"/>
          <w:szCs w:val="22"/>
        </w:rPr>
        <w:t xml:space="preserve">Population </w:t>
      </w:r>
      <w:r w:rsidR="00272A72" w:rsidRPr="0004790B">
        <w:rPr>
          <w:b/>
          <w:sz w:val="22"/>
          <w:szCs w:val="22"/>
        </w:rPr>
        <w:t>Risk Stratification and M</w:t>
      </w:r>
      <w:r w:rsidR="00A57058" w:rsidRPr="0004790B">
        <w:rPr>
          <w:b/>
          <w:sz w:val="22"/>
          <w:szCs w:val="22"/>
        </w:rPr>
        <w:t>anagement</w:t>
      </w:r>
      <w:r w:rsidR="00272A72" w:rsidRPr="0004790B">
        <w:rPr>
          <w:sz w:val="22"/>
          <w:szCs w:val="22"/>
        </w:rPr>
        <w:t xml:space="preserve"> –</w:t>
      </w:r>
      <w:r w:rsidR="00E2334D">
        <w:rPr>
          <w:sz w:val="22"/>
          <w:szCs w:val="22"/>
        </w:rPr>
        <w:t xml:space="preserve"> CCTs and </w:t>
      </w:r>
      <w:r w:rsidR="00ED0004">
        <w:rPr>
          <w:sz w:val="22"/>
          <w:szCs w:val="22"/>
        </w:rPr>
        <w:t>HOME Pro</w:t>
      </w:r>
      <w:r w:rsidR="00714E15">
        <w:rPr>
          <w:sz w:val="22"/>
          <w:szCs w:val="22"/>
        </w:rPr>
        <w:t>viders</w:t>
      </w:r>
      <w:r w:rsidR="00E2334D">
        <w:rPr>
          <w:sz w:val="22"/>
          <w:szCs w:val="22"/>
        </w:rPr>
        <w:t xml:space="preserve"> shall adopt processes </w:t>
      </w:r>
      <w:r w:rsidR="003246EE">
        <w:rPr>
          <w:sz w:val="22"/>
          <w:szCs w:val="22"/>
        </w:rPr>
        <w:t xml:space="preserve">internally </w:t>
      </w:r>
      <w:r w:rsidR="00B51C60">
        <w:rPr>
          <w:sz w:val="22"/>
          <w:szCs w:val="22"/>
        </w:rPr>
        <w:t>and</w:t>
      </w:r>
      <w:r w:rsidR="003246EE">
        <w:rPr>
          <w:sz w:val="22"/>
          <w:szCs w:val="22"/>
        </w:rPr>
        <w:t xml:space="preserve"> </w:t>
      </w:r>
      <w:r w:rsidR="00E2334D">
        <w:rPr>
          <w:sz w:val="22"/>
          <w:szCs w:val="22"/>
        </w:rPr>
        <w:t xml:space="preserve">with </w:t>
      </w:r>
      <w:r w:rsidR="003246EE">
        <w:rPr>
          <w:sz w:val="22"/>
          <w:szCs w:val="22"/>
        </w:rPr>
        <w:t>external partners (e.g.</w:t>
      </w:r>
      <w:r w:rsidR="00E2334D">
        <w:rPr>
          <w:sz w:val="22"/>
          <w:szCs w:val="22"/>
        </w:rPr>
        <w:t xml:space="preserve"> primary </w:t>
      </w:r>
      <w:r w:rsidR="00B37307">
        <w:rPr>
          <w:sz w:val="22"/>
          <w:szCs w:val="22"/>
        </w:rPr>
        <w:t xml:space="preserve">care </w:t>
      </w:r>
      <w:r w:rsidR="003246EE">
        <w:rPr>
          <w:sz w:val="22"/>
          <w:szCs w:val="22"/>
        </w:rPr>
        <w:t>practices,</w:t>
      </w:r>
      <w:r w:rsidR="00E2334D">
        <w:rPr>
          <w:sz w:val="22"/>
          <w:szCs w:val="22"/>
        </w:rPr>
        <w:t xml:space="preserve"> behavioral health providers, </w:t>
      </w:r>
      <w:r w:rsidR="003246EE">
        <w:rPr>
          <w:sz w:val="22"/>
          <w:szCs w:val="22"/>
        </w:rPr>
        <w:t xml:space="preserve">social service agencies) </w:t>
      </w:r>
      <w:r w:rsidR="00A57058" w:rsidRPr="0004790B">
        <w:rPr>
          <w:sz w:val="22"/>
          <w:szCs w:val="22"/>
        </w:rPr>
        <w:t xml:space="preserve">to identify and stratify patients who are at risk for adverse outcomes and </w:t>
      </w:r>
      <w:r w:rsidR="00C412BA">
        <w:rPr>
          <w:sz w:val="22"/>
          <w:szCs w:val="22"/>
        </w:rPr>
        <w:t xml:space="preserve">shall </w:t>
      </w:r>
      <w:r w:rsidR="00A57058" w:rsidRPr="0004790B">
        <w:rPr>
          <w:sz w:val="22"/>
          <w:szCs w:val="22"/>
        </w:rPr>
        <w:t>adopt procedures that direct resources or care processes to reduce those risks.</w:t>
      </w:r>
      <w:r w:rsidR="00C412BA">
        <w:rPr>
          <w:sz w:val="22"/>
          <w:szCs w:val="22"/>
        </w:rPr>
        <w:t xml:space="preserve"> </w:t>
      </w:r>
      <w:r w:rsidR="00237347">
        <w:rPr>
          <w:sz w:val="22"/>
          <w:szCs w:val="22"/>
        </w:rPr>
        <w:t xml:space="preserve">CCTs and </w:t>
      </w:r>
      <w:r w:rsidR="00ED0004">
        <w:rPr>
          <w:sz w:val="22"/>
          <w:szCs w:val="22"/>
        </w:rPr>
        <w:t>HOME Pro</w:t>
      </w:r>
      <w:r w:rsidR="00714E15">
        <w:rPr>
          <w:sz w:val="22"/>
          <w:szCs w:val="22"/>
        </w:rPr>
        <w:t>viders</w:t>
      </w:r>
      <w:r w:rsidR="00237347">
        <w:rPr>
          <w:sz w:val="22"/>
          <w:szCs w:val="22"/>
        </w:rPr>
        <w:t xml:space="preserve"> </w:t>
      </w:r>
      <w:r w:rsidR="00511C23">
        <w:rPr>
          <w:sz w:val="22"/>
          <w:szCs w:val="22"/>
        </w:rPr>
        <w:t xml:space="preserve">shall </w:t>
      </w:r>
      <w:r w:rsidR="00040852">
        <w:rPr>
          <w:sz w:val="22"/>
          <w:szCs w:val="22"/>
        </w:rPr>
        <w:t xml:space="preserve">utilize </w:t>
      </w:r>
      <w:r w:rsidR="00D214D5">
        <w:rPr>
          <w:sz w:val="22"/>
          <w:szCs w:val="22"/>
        </w:rPr>
        <w:t>predictive analytics and/or risk models</w:t>
      </w:r>
      <w:r w:rsidR="00511C23">
        <w:rPr>
          <w:sz w:val="22"/>
          <w:szCs w:val="22"/>
        </w:rPr>
        <w:t xml:space="preserve"> based on clinical, demographic, social, and/or other model inputs. </w:t>
      </w:r>
      <w:r w:rsidR="00B51C60">
        <w:rPr>
          <w:sz w:val="22"/>
          <w:szCs w:val="22"/>
        </w:rPr>
        <w:t xml:space="preserve">CCTs and </w:t>
      </w:r>
      <w:r w:rsidR="00ED0004">
        <w:rPr>
          <w:sz w:val="22"/>
          <w:szCs w:val="22"/>
        </w:rPr>
        <w:t>HOME Pro</w:t>
      </w:r>
      <w:r w:rsidR="00714E15">
        <w:rPr>
          <w:sz w:val="22"/>
          <w:szCs w:val="22"/>
        </w:rPr>
        <w:t>vider</w:t>
      </w:r>
      <w:r w:rsidR="00ED0004">
        <w:rPr>
          <w:sz w:val="22"/>
          <w:szCs w:val="22"/>
        </w:rPr>
        <w:t>s</w:t>
      </w:r>
      <w:r w:rsidR="00B51C60">
        <w:rPr>
          <w:sz w:val="22"/>
          <w:szCs w:val="22"/>
        </w:rPr>
        <w:t xml:space="preserve"> shall </w:t>
      </w:r>
      <w:r w:rsidR="006D2A52">
        <w:rPr>
          <w:sz w:val="22"/>
          <w:szCs w:val="22"/>
        </w:rPr>
        <w:t xml:space="preserve">retain </w:t>
      </w:r>
      <w:r w:rsidR="00C412BA">
        <w:rPr>
          <w:sz w:val="22"/>
          <w:szCs w:val="22"/>
        </w:rPr>
        <w:t xml:space="preserve">risk assessment </w:t>
      </w:r>
      <w:r w:rsidR="006D2A52">
        <w:rPr>
          <w:sz w:val="22"/>
          <w:szCs w:val="22"/>
        </w:rPr>
        <w:t xml:space="preserve">documentation </w:t>
      </w:r>
      <w:r w:rsidR="00C412BA">
        <w:rPr>
          <w:sz w:val="22"/>
          <w:szCs w:val="22"/>
        </w:rPr>
        <w:t xml:space="preserve">in the </w:t>
      </w:r>
      <w:r w:rsidR="00572C7F">
        <w:rPr>
          <w:sz w:val="22"/>
          <w:szCs w:val="22"/>
        </w:rPr>
        <w:t>M</w:t>
      </w:r>
      <w:r w:rsidR="00C412BA">
        <w:rPr>
          <w:sz w:val="22"/>
          <w:szCs w:val="22"/>
        </w:rPr>
        <w:t>ember’s record</w:t>
      </w:r>
      <w:r w:rsidR="008C35A8">
        <w:rPr>
          <w:sz w:val="22"/>
          <w:szCs w:val="22"/>
        </w:rPr>
        <w:t>.</w:t>
      </w:r>
    </w:p>
    <w:p w14:paraId="7955AD71" w14:textId="77777777" w:rsidR="00A57058" w:rsidRPr="0004790B" w:rsidRDefault="00A57058" w:rsidP="001A6A93">
      <w:pPr>
        <w:tabs>
          <w:tab w:val="left" w:pos="720"/>
          <w:tab w:val="left" w:pos="1440"/>
          <w:tab w:val="left" w:pos="1800"/>
          <w:tab w:val="left" w:pos="3600"/>
          <w:tab w:val="left" w:pos="4320"/>
        </w:tabs>
        <w:ind w:left="1440" w:hanging="360"/>
        <w:rPr>
          <w:sz w:val="22"/>
          <w:szCs w:val="22"/>
        </w:rPr>
      </w:pPr>
    </w:p>
    <w:p w14:paraId="66EBCB06" w14:textId="2CCD5A9F" w:rsidR="00A57058" w:rsidRPr="0004790B" w:rsidRDefault="00A424E9" w:rsidP="001A6A93">
      <w:pPr>
        <w:tabs>
          <w:tab w:val="left" w:pos="720"/>
          <w:tab w:val="left" w:pos="1440"/>
          <w:tab w:val="left" w:pos="1800"/>
          <w:tab w:val="left" w:pos="3600"/>
          <w:tab w:val="left" w:pos="4320"/>
        </w:tabs>
        <w:ind w:left="1440" w:right="-360" w:hanging="360"/>
        <w:rPr>
          <w:sz w:val="22"/>
          <w:szCs w:val="22"/>
        </w:rPr>
      </w:pPr>
      <w:r>
        <w:rPr>
          <w:sz w:val="22"/>
          <w:szCs w:val="22"/>
        </w:rPr>
        <w:tab/>
      </w:r>
      <w:r w:rsidR="00A57058" w:rsidRPr="0004790B">
        <w:rPr>
          <w:sz w:val="22"/>
          <w:szCs w:val="22"/>
        </w:rPr>
        <w:t xml:space="preserve">“Adverse outcomes” </w:t>
      </w:r>
      <w:r w:rsidR="004522AC">
        <w:rPr>
          <w:sz w:val="22"/>
          <w:szCs w:val="22"/>
        </w:rPr>
        <w:t>includes</w:t>
      </w:r>
      <w:r w:rsidR="00FA6D15">
        <w:rPr>
          <w:sz w:val="22"/>
          <w:szCs w:val="22"/>
        </w:rPr>
        <w:t>,</w:t>
      </w:r>
      <w:r w:rsidR="004522AC">
        <w:rPr>
          <w:sz w:val="22"/>
          <w:szCs w:val="22"/>
        </w:rPr>
        <w:t xml:space="preserve"> but </w:t>
      </w:r>
      <w:r w:rsidR="00921C37">
        <w:rPr>
          <w:sz w:val="22"/>
          <w:szCs w:val="22"/>
        </w:rPr>
        <w:t>is</w:t>
      </w:r>
      <w:r w:rsidR="004522AC">
        <w:rPr>
          <w:sz w:val="22"/>
          <w:szCs w:val="22"/>
        </w:rPr>
        <w:t xml:space="preserve"> not limited to, </w:t>
      </w:r>
      <w:r w:rsidR="009D2BA4">
        <w:rPr>
          <w:sz w:val="22"/>
          <w:szCs w:val="22"/>
        </w:rPr>
        <w:t>loss of housing, incarceration, or</w:t>
      </w:r>
      <w:r w:rsidR="00A57058" w:rsidRPr="0004790B">
        <w:rPr>
          <w:sz w:val="22"/>
          <w:szCs w:val="22"/>
        </w:rPr>
        <w:t xml:space="preserve"> a negative clinical outcome and/or avoidable use of healthcare services such as </w:t>
      </w:r>
      <w:r w:rsidR="00BD6C76">
        <w:rPr>
          <w:sz w:val="22"/>
          <w:szCs w:val="22"/>
        </w:rPr>
        <w:t>crisis</w:t>
      </w:r>
      <w:r w:rsidR="004A0E82">
        <w:rPr>
          <w:sz w:val="22"/>
          <w:szCs w:val="22"/>
        </w:rPr>
        <w:t xml:space="preserve"> </w:t>
      </w:r>
      <w:r w:rsidR="00293595">
        <w:rPr>
          <w:sz w:val="22"/>
          <w:szCs w:val="22"/>
        </w:rPr>
        <w:t>services</w:t>
      </w:r>
      <w:r w:rsidR="004A0E82">
        <w:rPr>
          <w:sz w:val="22"/>
          <w:szCs w:val="22"/>
        </w:rPr>
        <w:t xml:space="preserve">, </w:t>
      </w:r>
      <w:r w:rsidR="00A57058" w:rsidRPr="0004790B">
        <w:rPr>
          <w:sz w:val="22"/>
          <w:szCs w:val="22"/>
        </w:rPr>
        <w:t xml:space="preserve">hospital admissions, </w:t>
      </w:r>
      <w:r w:rsidR="00175457">
        <w:rPr>
          <w:sz w:val="22"/>
          <w:szCs w:val="22"/>
        </w:rPr>
        <w:t xml:space="preserve">and/or </w:t>
      </w:r>
      <w:r w:rsidR="00A57058" w:rsidRPr="0004790B">
        <w:rPr>
          <w:sz w:val="22"/>
          <w:szCs w:val="22"/>
        </w:rPr>
        <w:t>emergency department visits.</w:t>
      </w:r>
    </w:p>
    <w:p w14:paraId="7ED8927F" w14:textId="7210FB4A" w:rsidR="009C56B7" w:rsidRDefault="009C56B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1FA29A4" w14:textId="1F72D81B" w:rsidR="009C56B7" w:rsidRPr="002232FD" w:rsidRDefault="009C56B7" w:rsidP="009C56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Cs/>
          <w:sz w:val="22"/>
          <w:szCs w:val="22"/>
        </w:rPr>
      </w:pPr>
      <w:r>
        <w:rPr>
          <w:b/>
          <w:sz w:val="22"/>
          <w:szCs w:val="22"/>
        </w:rPr>
        <w:t>9</w:t>
      </w:r>
      <w:r w:rsidRPr="0004790B">
        <w:rPr>
          <w:b/>
          <w:sz w:val="22"/>
          <w:szCs w:val="22"/>
        </w:rPr>
        <w:t>1.0</w:t>
      </w:r>
      <w:r>
        <w:rPr>
          <w:b/>
          <w:sz w:val="22"/>
          <w:szCs w:val="22"/>
        </w:rPr>
        <w:t>2</w:t>
      </w:r>
      <w:r w:rsidRPr="0004790B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GENERAL REQUIREMENTS FOR CCTs AND HOME </w:t>
      </w:r>
      <w:r w:rsidRPr="00723173">
        <w:rPr>
          <w:b/>
          <w:sz w:val="22"/>
          <w:szCs w:val="22"/>
        </w:rPr>
        <w:t xml:space="preserve">PROVIDERS </w:t>
      </w:r>
      <w:r>
        <w:rPr>
          <w:bCs/>
          <w:sz w:val="22"/>
          <w:szCs w:val="22"/>
        </w:rPr>
        <w:t>(cont.)</w:t>
      </w:r>
    </w:p>
    <w:p w14:paraId="10853275" w14:textId="77777777" w:rsidR="00A57058" w:rsidRPr="0004790B" w:rsidRDefault="00A57058" w:rsidP="001A6A93">
      <w:pPr>
        <w:tabs>
          <w:tab w:val="left" w:pos="720"/>
          <w:tab w:val="left" w:pos="1440"/>
          <w:tab w:val="left" w:pos="1800"/>
          <w:tab w:val="left" w:pos="3600"/>
          <w:tab w:val="left" w:pos="4320"/>
        </w:tabs>
        <w:ind w:left="1440" w:hanging="360"/>
        <w:rPr>
          <w:sz w:val="22"/>
          <w:szCs w:val="22"/>
        </w:rPr>
      </w:pPr>
    </w:p>
    <w:p w14:paraId="174280E8" w14:textId="1CAB9453" w:rsidR="002232FD" w:rsidRDefault="00272A72" w:rsidP="001A6A93">
      <w:pPr>
        <w:pStyle w:val="ListParagraph"/>
        <w:tabs>
          <w:tab w:val="left" w:pos="720"/>
          <w:tab w:val="left" w:pos="1170"/>
          <w:tab w:val="left" w:pos="1440"/>
          <w:tab w:val="left" w:pos="1800"/>
          <w:tab w:val="left" w:pos="3600"/>
          <w:tab w:val="left" w:pos="4320"/>
        </w:tabs>
        <w:ind w:left="1440" w:hanging="360"/>
        <w:rPr>
          <w:rFonts w:ascii="Times New Roman" w:hAnsi="Times New Roman"/>
          <w:sz w:val="22"/>
        </w:rPr>
      </w:pPr>
      <w:r w:rsidRPr="0090015E">
        <w:rPr>
          <w:rFonts w:ascii="Times New Roman" w:hAnsi="Times New Roman"/>
          <w:sz w:val="22"/>
        </w:rPr>
        <w:t>d</w:t>
      </w:r>
      <w:r w:rsidR="00A57058" w:rsidRPr="0090015E">
        <w:rPr>
          <w:rFonts w:ascii="Times New Roman" w:hAnsi="Times New Roman"/>
          <w:sz w:val="22"/>
        </w:rPr>
        <w:t>.</w:t>
      </w:r>
      <w:r w:rsidR="003B572B" w:rsidRPr="0090015E">
        <w:rPr>
          <w:rFonts w:ascii="Times New Roman" w:hAnsi="Times New Roman"/>
          <w:sz w:val="22"/>
        </w:rPr>
        <w:tab/>
      </w:r>
      <w:r w:rsidR="00A57058" w:rsidRPr="0090015E">
        <w:rPr>
          <w:rFonts w:ascii="Times New Roman" w:hAnsi="Times New Roman"/>
          <w:b/>
          <w:sz w:val="22"/>
        </w:rPr>
        <w:t>Enhanced Access</w:t>
      </w:r>
      <w:r w:rsidRPr="0090015E">
        <w:rPr>
          <w:rFonts w:ascii="Times New Roman" w:hAnsi="Times New Roman"/>
          <w:sz w:val="22"/>
        </w:rPr>
        <w:t xml:space="preserve"> –</w:t>
      </w:r>
      <w:r w:rsidR="00A57058" w:rsidRPr="0090015E">
        <w:rPr>
          <w:rFonts w:ascii="Times New Roman" w:hAnsi="Times New Roman"/>
          <w:sz w:val="22"/>
          <w:szCs w:val="22"/>
        </w:rPr>
        <w:t xml:space="preserve">The </w:t>
      </w:r>
      <w:r w:rsidR="00B80C97" w:rsidRPr="0090015E">
        <w:rPr>
          <w:rFonts w:ascii="Times New Roman" w:hAnsi="Times New Roman"/>
          <w:sz w:val="22"/>
          <w:szCs w:val="22"/>
        </w:rPr>
        <w:t>CCT</w:t>
      </w:r>
      <w:r w:rsidR="003041E1">
        <w:rPr>
          <w:rFonts w:ascii="Times New Roman" w:hAnsi="Times New Roman"/>
          <w:sz w:val="22"/>
          <w:szCs w:val="22"/>
        </w:rPr>
        <w:t>s</w:t>
      </w:r>
      <w:r w:rsidR="00B80C97" w:rsidRPr="0090015E">
        <w:rPr>
          <w:rFonts w:ascii="Times New Roman" w:hAnsi="Times New Roman"/>
          <w:sz w:val="22"/>
          <w:szCs w:val="22"/>
        </w:rPr>
        <w:t xml:space="preserve"> and </w:t>
      </w:r>
      <w:r w:rsidR="00ED0004">
        <w:rPr>
          <w:rFonts w:ascii="Times New Roman" w:hAnsi="Times New Roman"/>
          <w:sz w:val="22"/>
          <w:szCs w:val="22"/>
        </w:rPr>
        <w:t>HOME Pro</w:t>
      </w:r>
      <w:r w:rsidR="00714E15">
        <w:rPr>
          <w:rFonts w:ascii="Times New Roman" w:hAnsi="Times New Roman"/>
          <w:sz w:val="22"/>
          <w:szCs w:val="22"/>
        </w:rPr>
        <w:t>vider</w:t>
      </w:r>
      <w:r w:rsidR="00ED0004">
        <w:rPr>
          <w:rFonts w:ascii="Times New Roman" w:hAnsi="Times New Roman"/>
          <w:sz w:val="22"/>
          <w:szCs w:val="22"/>
        </w:rPr>
        <w:t>s</w:t>
      </w:r>
      <w:r w:rsidR="00AB508A">
        <w:rPr>
          <w:rFonts w:ascii="Times New Roman" w:hAnsi="Times New Roman"/>
          <w:sz w:val="22"/>
          <w:szCs w:val="22"/>
        </w:rPr>
        <w:t xml:space="preserve"> shall</w:t>
      </w:r>
      <w:r w:rsidR="00B80C97" w:rsidRPr="0090015E">
        <w:rPr>
          <w:rFonts w:ascii="Times New Roman" w:hAnsi="Times New Roman"/>
          <w:sz w:val="22"/>
          <w:szCs w:val="22"/>
        </w:rPr>
        <w:t xml:space="preserve"> </w:t>
      </w:r>
      <w:r w:rsidR="00A57058" w:rsidRPr="0090015E">
        <w:rPr>
          <w:rFonts w:ascii="Times New Roman" w:hAnsi="Times New Roman"/>
          <w:sz w:val="22"/>
          <w:szCs w:val="22"/>
        </w:rPr>
        <w:t>enhance</w:t>
      </w:r>
      <w:r w:rsidR="00A57058" w:rsidRPr="0090015E">
        <w:rPr>
          <w:rFonts w:ascii="Times New Roman" w:hAnsi="Times New Roman"/>
          <w:sz w:val="22"/>
        </w:rPr>
        <w:t xml:space="preserve"> access to services for their</w:t>
      </w:r>
      <w:r w:rsidR="0004790B" w:rsidRPr="0090015E">
        <w:rPr>
          <w:rFonts w:ascii="Times New Roman" w:hAnsi="Times New Roman"/>
          <w:sz w:val="22"/>
        </w:rPr>
        <w:t xml:space="preserve"> </w:t>
      </w:r>
      <w:r w:rsidR="00A57058" w:rsidRPr="0090015E">
        <w:rPr>
          <w:rFonts w:ascii="Times New Roman" w:hAnsi="Times New Roman"/>
          <w:sz w:val="22"/>
        </w:rPr>
        <w:t>population</w:t>
      </w:r>
      <w:r w:rsidR="002F218E">
        <w:rPr>
          <w:rFonts w:ascii="Times New Roman" w:hAnsi="Times New Roman"/>
          <w:sz w:val="22"/>
        </w:rPr>
        <w:t xml:space="preserve"> </w:t>
      </w:r>
      <w:r w:rsidR="002F218E">
        <w:rPr>
          <w:rFonts w:ascii="Times New Roman" w:hAnsi="Times New Roman"/>
          <w:sz w:val="22"/>
          <w:szCs w:val="22"/>
        </w:rPr>
        <w:t>by</w:t>
      </w:r>
      <w:r w:rsidR="00A57058" w:rsidRPr="0090015E">
        <w:rPr>
          <w:rFonts w:ascii="Times New Roman" w:hAnsi="Times New Roman"/>
          <w:sz w:val="22"/>
        </w:rPr>
        <w:t>:</w:t>
      </w:r>
    </w:p>
    <w:p w14:paraId="7D660093" w14:textId="77777777" w:rsidR="009C56B7" w:rsidRDefault="009C56B7" w:rsidP="001A6A93">
      <w:pPr>
        <w:pStyle w:val="ListParagraph"/>
        <w:tabs>
          <w:tab w:val="left" w:pos="720"/>
          <w:tab w:val="left" w:pos="1170"/>
          <w:tab w:val="left" w:pos="1440"/>
          <w:tab w:val="left" w:pos="1800"/>
          <w:tab w:val="left" w:pos="3600"/>
          <w:tab w:val="left" w:pos="4320"/>
        </w:tabs>
        <w:ind w:left="1440" w:hanging="360"/>
        <w:rPr>
          <w:rFonts w:ascii="Times New Roman" w:hAnsi="Times New Roman"/>
          <w:sz w:val="22"/>
        </w:rPr>
      </w:pPr>
    </w:p>
    <w:p w14:paraId="65BF73B0" w14:textId="757B4145" w:rsidR="009C7E89" w:rsidRPr="003532FE" w:rsidRDefault="00487311" w:rsidP="00B725AC">
      <w:pPr>
        <w:pStyle w:val="ListParagraph"/>
        <w:numPr>
          <w:ilvl w:val="0"/>
          <w:numId w:val="28"/>
        </w:numPr>
        <w:tabs>
          <w:tab w:val="left" w:pos="720"/>
          <w:tab w:val="left" w:pos="1800"/>
          <w:tab w:val="left" w:pos="3600"/>
          <w:tab w:val="left" w:pos="4320"/>
        </w:tabs>
        <w:ind w:left="18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</w:t>
      </w:r>
      <w:r w:rsidR="004B7A9B" w:rsidRPr="00B011F0">
        <w:rPr>
          <w:rFonts w:ascii="Times New Roman" w:hAnsi="Times New Roman"/>
          <w:sz w:val="22"/>
          <w:szCs w:val="22"/>
        </w:rPr>
        <w:t>nsur</w:t>
      </w:r>
      <w:r>
        <w:rPr>
          <w:rFonts w:ascii="Times New Roman" w:hAnsi="Times New Roman"/>
          <w:sz w:val="22"/>
          <w:szCs w:val="22"/>
        </w:rPr>
        <w:t>ing</w:t>
      </w:r>
      <w:r w:rsidR="004B7A9B" w:rsidRPr="00B011F0">
        <w:rPr>
          <w:rFonts w:ascii="Times New Roman" w:hAnsi="Times New Roman"/>
          <w:sz w:val="22"/>
          <w:szCs w:val="22"/>
        </w:rPr>
        <w:t xml:space="preserve"> </w:t>
      </w:r>
      <w:r w:rsidR="00127DE5" w:rsidRPr="00B011F0">
        <w:rPr>
          <w:rFonts w:ascii="Times New Roman" w:hAnsi="Times New Roman"/>
          <w:sz w:val="22"/>
          <w:szCs w:val="22"/>
        </w:rPr>
        <w:t xml:space="preserve">access to </w:t>
      </w:r>
      <w:r w:rsidR="00F6178E">
        <w:rPr>
          <w:rFonts w:ascii="Times New Roman" w:hAnsi="Times New Roman"/>
          <w:sz w:val="22"/>
          <w:szCs w:val="22"/>
        </w:rPr>
        <w:t>M</w:t>
      </w:r>
      <w:r w:rsidR="00127DE5" w:rsidRPr="00B011F0">
        <w:rPr>
          <w:rFonts w:ascii="Times New Roman" w:hAnsi="Times New Roman"/>
          <w:sz w:val="22"/>
          <w:szCs w:val="22"/>
        </w:rPr>
        <w:t xml:space="preserve">ember records </w:t>
      </w:r>
      <w:r w:rsidR="004B7A9B" w:rsidRPr="00B011F0">
        <w:rPr>
          <w:rFonts w:ascii="Times New Roman" w:hAnsi="Times New Roman"/>
          <w:sz w:val="22"/>
          <w:szCs w:val="22"/>
        </w:rPr>
        <w:t>twenty-four (24) hours a day, seven (7) days a week</w:t>
      </w:r>
      <w:r w:rsidR="00127DE5" w:rsidRPr="00B011F0">
        <w:rPr>
          <w:rFonts w:ascii="Times New Roman" w:hAnsi="Times New Roman"/>
          <w:sz w:val="22"/>
          <w:szCs w:val="22"/>
        </w:rPr>
        <w:t xml:space="preserve">; </w:t>
      </w:r>
    </w:p>
    <w:p w14:paraId="264E780F" w14:textId="6DCA94A4" w:rsidR="00372546" w:rsidRDefault="00C30B80" w:rsidP="001A6A93">
      <w:pPr>
        <w:tabs>
          <w:tab w:val="left" w:pos="720"/>
          <w:tab w:val="left" w:pos="1800"/>
          <w:tab w:val="left" w:pos="3600"/>
          <w:tab w:val="left" w:pos="4320"/>
        </w:tabs>
        <w:ind w:left="1800" w:hanging="360"/>
        <w:rPr>
          <w:sz w:val="22"/>
          <w:szCs w:val="22"/>
        </w:rPr>
      </w:pPr>
      <w:r>
        <w:rPr>
          <w:sz w:val="22"/>
          <w:szCs w:val="22"/>
        </w:rPr>
        <w:t>i</w:t>
      </w:r>
      <w:r w:rsidR="00B011F0">
        <w:rPr>
          <w:sz w:val="22"/>
          <w:szCs w:val="22"/>
        </w:rPr>
        <w:t>i</w:t>
      </w:r>
      <w:r>
        <w:rPr>
          <w:sz w:val="22"/>
          <w:szCs w:val="22"/>
        </w:rPr>
        <w:t>.</w:t>
      </w:r>
      <w:r w:rsidR="004053A8" w:rsidRPr="004053A8" w:rsidDel="004053A8">
        <w:rPr>
          <w:sz w:val="22"/>
          <w:szCs w:val="22"/>
        </w:rPr>
        <w:t xml:space="preserve"> </w:t>
      </w:r>
      <w:r w:rsidR="00015C1A" w:rsidRPr="00AC1B1B">
        <w:rPr>
          <w:sz w:val="22"/>
          <w:szCs w:val="22"/>
        </w:rPr>
        <w:t xml:space="preserve"> </w:t>
      </w:r>
      <w:r w:rsidR="00BF2687">
        <w:rPr>
          <w:sz w:val="22"/>
          <w:szCs w:val="22"/>
        </w:rPr>
        <w:tab/>
      </w:r>
      <w:r w:rsidR="00487311">
        <w:rPr>
          <w:sz w:val="22"/>
          <w:szCs w:val="22"/>
        </w:rPr>
        <w:t>Implementing</w:t>
      </w:r>
      <w:r w:rsidR="00770DF2" w:rsidRPr="00AC1B1B">
        <w:rPr>
          <w:sz w:val="22"/>
          <w:szCs w:val="22"/>
        </w:rPr>
        <w:t xml:space="preserve"> processes </w:t>
      </w:r>
      <w:r w:rsidR="00015C1A" w:rsidRPr="00C30B80">
        <w:rPr>
          <w:sz w:val="22"/>
          <w:szCs w:val="22"/>
        </w:rPr>
        <w:t>to monitor and ensure</w:t>
      </w:r>
      <w:r w:rsidR="00BE771D" w:rsidRPr="00C30B80">
        <w:rPr>
          <w:sz w:val="22"/>
          <w:szCs w:val="22"/>
        </w:rPr>
        <w:t xml:space="preserve"> </w:t>
      </w:r>
      <w:r w:rsidR="00015C1A" w:rsidRPr="00C30B80">
        <w:rPr>
          <w:sz w:val="22"/>
          <w:szCs w:val="22"/>
        </w:rPr>
        <w:t xml:space="preserve">access to care, e.g. </w:t>
      </w:r>
      <w:r w:rsidR="00AC1B1B" w:rsidRPr="00AC1B1B">
        <w:rPr>
          <w:sz w:val="22"/>
          <w:szCs w:val="22"/>
        </w:rPr>
        <w:t>from referral to intake</w:t>
      </w:r>
      <w:r w:rsidR="00C51329">
        <w:rPr>
          <w:sz w:val="22"/>
          <w:szCs w:val="22"/>
        </w:rPr>
        <w:t>; and</w:t>
      </w:r>
    </w:p>
    <w:p w14:paraId="71EBCCB6" w14:textId="58BE5C56" w:rsidR="00A57058" w:rsidRPr="008E196F" w:rsidRDefault="00B011F0" w:rsidP="00D83577">
      <w:pPr>
        <w:tabs>
          <w:tab w:val="left" w:pos="720"/>
          <w:tab w:val="left" w:pos="1800"/>
          <w:tab w:val="left" w:pos="3600"/>
          <w:tab w:val="left" w:pos="4320"/>
        </w:tabs>
        <w:ind w:left="1800" w:hanging="360"/>
        <w:rPr>
          <w:sz w:val="22"/>
          <w:szCs w:val="22"/>
        </w:rPr>
      </w:pPr>
      <w:r>
        <w:rPr>
          <w:sz w:val="22"/>
          <w:szCs w:val="22"/>
        </w:rPr>
        <w:t>iii.</w:t>
      </w:r>
      <w:r>
        <w:rPr>
          <w:sz w:val="22"/>
          <w:szCs w:val="22"/>
        </w:rPr>
        <w:tab/>
      </w:r>
      <w:r w:rsidR="001A12E8">
        <w:rPr>
          <w:sz w:val="22"/>
          <w:szCs w:val="22"/>
        </w:rPr>
        <w:t>F</w:t>
      </w:r>
      <w:r w:rsidR="00372546">
        <w:rPr>
          <w:sz w:val="22"/>
          <w:szCs w:val="22"/>
        </w:rPr>
        <w:t>o</w:t>
      </w:r>
      <w:r w:rsidR="00805ABC" w:rsidRPr="00372546">
        <w:rPr>
          <w:sz w:val="22"/>
          <w:szCs w:val="22"/>
        </w:rPr>
        <w:t>llow</w:t>
      </w:r>
      <w:r w:rsidR="00DF1D25">
        <w:rPr>
          <w:sz w:val="22"/>
          <w:szCs w:val="22"/>
        </w:rPr>
        <w:t xml:space="preserve">ing </w:t>
      </w:r>
      <w:r w:rsidR="00805ABC" w:rsidRPr="00372546">
        <w:rPr>
          <w:sz w:val="22"/>
          <w:szCs w:val="22"/>
        </w:rPr>
        <w:t xml:space="preserve">up on </w:t>
      </w:r>
      <w:r w:rsidR="00F6178E">
        <w:rPr>
          <w:sz w:val="22"/>
          <w:szCs w:val="22"/>
        </w:rPr>
        <w:t>M</w:t>
      </w:r>
      <w:r w:rsidR="00805ABC" w:rsidRPr="00372546">
        <w:rPr>
          <w:sz w:val="22"/>
          <w:szCs w:val="22"/>
        </w:rPr>
        <w:t>ember inquiries within one</w:t>
      </w:r>
      <w:r w:rsidR="006641A4">
        <w:rPr>
          <w:sz w:val="22"/>
          <w:szCs w:val="22"/>
        </w:rPr>
        <w:t xml:space="preserve"> (1)</w:t>
      </w:r>
      <w:r w:rsidR="00805ABC" w:rsidRPr="00372546">
        <w:rPr>
          <w:sz w:val="22"/>
          <w:szCs w:val="22"/>
        </w:rPr>
        <w:t xml:space="preserve"> business day of the </w:t>
      </w:r>
      <w:r w:rsidR="00F6178E">
        <w:rPr>
          <w:sz w:val="22"/>
          <w:szCs w:val="22"/>
        </w:rPr>
        <w:t>M</w:t>
      </w:r>
      <w:r w:rsidR="00805ABC" w:rsidRPr="00372546">
        <w:rPr>
          <w:sz w:val="22"/>
          <w:szCs w:val="22"/>
        </w:rPr>
        <w:t>ember’s inquiry</w:t>
      </w:r>
      <w:r w:rsidR="00372546">
        <w:rPr>
          <w:sz w:val="22"/>
          <w:szCs w:val="22"/>
        </w:rPr>
        <w:t>.</w:t>
      </w:r>
    </w:p>
    <w:p w14:paraId="7E1956A1" w14:textId="77777777" w:rsidR="00E822B7" w:rsidRPr="0004790B" w:rsidRDefault="00E822B7" w:rsidP="001A6A93">
      <w:pPr>
        <w:tabs>
          <w:tab w:val="left" w:pos="720"/>
          <w:tab w:val="left" w:pos="1440"/>
          <w:tab w:val="left" w:pos="1800"/>
          <w:tab w:val="left" w:pos="3600"/>
          <w:tab w:val="left" w:pos="4320"/>
        </w:tabs>
        <w:ind w:left="1440" w:hanging="360"/>
        <w:rPr>
          <w:sz w:val="22"/>
          <w:szCs w:val="22"/>
        </w:rPr>
      </w:pPr>
    </w:p>
    <w:p w14:paraId="50689529" w14:textId="4AAEC839" w:rsidR="00A57058" w:rsidRPr="0004790B" w:rsidRDefault="00272A72" w:rsidP="001A6A93">
      <w:pPr>
        <w:tabs>
          <w:tab w:val="left" w:pos="720"/>
          <w:tab w:val="left" w:pos="1440"/>
          <w:tab w:val="left" w:pos="1800"/>
          <w:tab w:val="left" w:pos="3600"/>
          <w:tab w:val="left" w:pos="4320"/>
        </w:tabs>
        <w:ind w:left="1440" w:hanging="360"/>
        <w:rPr>
          <w:sz w:val="22"/>
          <w:szCs w:val="22"/>
        </w:rPr>
      </w:pPr>
      <w:r w:rsidRPr="0004790B">
        <w:rPr>
          <w:sz w:val="22"/>
          <w:szCs w:val="22"/>
        </w:rPr>
        <w:t>e</w:t>
      </w:r>
      <w:r w:rsidR="00A57058" w:rsidRPr="0004790B">
        <w:rPr>
          <w:sz w:val="22"/>
          <w:szCs w:val="22"/>
        </w:rPr>
        <w:t>.</w:t>
      </w:r>
      <w:r w:rsidR="003B572B" w:rsidRPr="00A74B51">
        <w:tab/>
      </w:r>
      <w:r w:rsidR="00A57058" w:rsidRPr="0004790B">
        <w:rPr>
          <w:b/>
          <w:sz w:val="22"/>
          <w:szCs w:val="22"/>
        </w:rPr>
        <w:t>Integrated Care Management</w:t>
      </w:r>
      <w:r w:rsidRPr="0004790B">
        <w:rPr>
          <w:sz w:val="22"/>
          <w:szCs w:val="22"/>
        </w:rPr>
        <w:t xml:space="preserve"> –</w:t>
      </w:r>
      <w:r w:rsidR="000E2893">
        <w:rPr>
          <w:sz w:val="22"/>
          <w:szCs w:val="22"/>
        </w:rPr>
        <w:t xml:space="preserve"> CCTs and </w:t>
      </w:r>
      <w:r w:rsidR="00ED0004">
        <w:rPr>
          <w:sz w:val="22"/>
          <w:szCs w:val="22"/>
        </w:rPr>
        <w:t>HOME Pro</w:t>
      </w:r>
      <w:r w:rsidR="00714E15">
        <w:rPr>
          <w:sz w:val="22"/>
          <w:szCs w:val="22"/>
        </w:rPr>
        <w:t>vider</w:t>
      </w:r>
      <w:r w:rsidR="00ED0004">
        <w:rPr>
          <w:sz w:val="22"/>
          <w:szCs w:val="22"/>
        </w:rPr>
        <w:t>s</w:t>
      </w:r>
      <w:r w:rsidR="000E2893">
        <w:rPr>
          <w:sz w:val="22"/>
          <w:szCs w:val="22"/>
        </w:rPr>
        <w:t xml:space="preserve"> shall have policies and procedures </w:t>
      </w:r>
      <w:r w:rsidR="00015C1A" w:rsidRPr="0004790B">
        <w:rPr>
          <w:sz w:val="22"/>
          <w:szCs w:val="22"/>
        </w:rPr>
        <w:t>in place to provide care management services for patients at high risk of experiencing adverse outcomes.</w:t>
      </w:r>
      <w:r w:rsidR="0095229D">
        <w:rPr>
          <w:sz w:val="22"/>
          <w:szCs w:val="22"/>
        </w:rPr>
        <w:t xml:space="preserve"> </w:t>
      </w:r>
      <w:r w:rsidR="00A57058" w:rsidRPr="0004790B">
        <w:rPr>
          <w:sz w:val="22"/>
          <w:szCs w:val="22"/>
        </w:rPr>
        <w:t xml:space="preserve">Care management staff </w:t>
      </w:r>
      <w:r w:rsidR="008C4E68">
        <w:rPr>
          <w:sz w:val="22"/>
          <w:szCs w:val="22"/>
        </w:rPr>
        <w:t xml:space="preserve">shall </w:t>
      </w:r>
      <w:r w:rsidR="00A57058" w:rsidRPr="0004790B">
        <w:rPr>
          <w:sz w:val="22"/>
          <w:szCs w:val="22"/>
        </w:rPr>
        <w:t>have clear roles and responsibilities, receive explicit training to provide care management services</w:t>
      </w:r>
      <w:r w:rsidR="003722BC">
        <w:rPr>
          <w:sz w:val="22"/>
          <w:szCs w:val="22"/>
        </w:rPr>
        <w:t>, and</w:t>
      </w:r>
      <w:r w:rsidR="00A57058" w:rsidRPr="0004790B">
        <w:rPr>
          <w:sz w:val="22"/>
          <w:szCs w:val="22"/>
        </w:rPr>
        <w:t xml:space="preserve"> have processes for tracking outcomes for patients receiving care management services.</w:t>
      </w:r>
      <w:r w:rsidR="00EF3238">
        <w:rPr>
          <w:sz w:val="22"/>
          <w:szCs w:val="22"/>
        </w:rPr>
        <w:t xml:space="preserve"> CCTs</w:t>
      </w:r>
      <w:r w:rsidR="00233249">
        <w:rPr>
          <w:sz w:val="22"/>
          <w:szCs w:val="22"/>
        </w:rPr>
        <w:t xml:space="preserve"> </w:t>
      </w:r>
      <w:r w:rsidR="004D38D0">
        <w:rPr>
          <w:sz w:val="22"/>
          <w:szCs w:val="22"/>
        </w:rPr>
        <w:t xml:space="preserve">and </w:t>
      </w:r>
      <w:r w:rsidR="00ED0004">
        <w:rPr>
          <w:sz w:val="22"/>
          <w:szCs w:val="22"/>
        </w:rPr>
        <w:t>HOME Pro</w:t>
      </w:r>
      <w:r w:rsidR="006E36A7">
        <w:rPr>
          <w:sz w:val="22"/>
          <w:szCs w:val="22"/>
        </w:rPr>
        <w:t>vider</w:t>
      </w:r>
      <w:r w:rsidR="00ED0004">
        <w:rPr>
          <w:sz w:val="22"/>
          <w:szCs w:val="22"/>
        </w:rPr>
        <w:t>s</w:t>
      </w:r>
      <w:r w:rsidR="00233249">
        <w:rPr>
          <w:sz w:val="22"/>
          <w:szCs w:val="22"/>
        </w:rPr>
        <w:t xml:space="preserve"> shall contribute to </w:t>
      </w:r>
      <w:r w:rsidR="00AE027B">
        <w:rPr>
          <w:sz w:val="22"/>
          <w:szCs w:val="22"/>
        </w:rPr>
        <w:t xml:space="preserve">health management strategies </w:t>
      </w:r>
      <w:r w:rsidR="00A66A3E">
        <w:rPr>
          <w:sz w:val="22"/>
          <w:szCs w:val="22"/>
        </w:rPr>
        <w:t>and planning processes with their clinical and community partners.</w:t>
      </w:r>
    </w:p>
    <w:p w14:paraId="572F244E" w14:textId="4D311218" w:rsidR="00A57058" w:rsidRPr="0004790B" w:rsidRDefault="00A57058" w:rsidP="001A6A93">
      <w:pPr>
        <w:tabs>
          <w:tab w:val="left" w:pos="720"/>
          <w:tab w:val="left" w:pos="1440"/>
          <w:tab w:val="left" w:pos="1800"/>
          <w:tab w:val="left" w:pos="3600"/>
          <w:tab w:val="left" w:pos="4320"/>
        </w:tabs>
        <w:ind w:left="1440" w:hanging="360"/>
        <w:rPr>
          <w:sz w:val="22"/>
          <w:szCs w:val="22"/>
        </w:rPr>
      </w:pPr>
    </w:p>
    <w:p w14:paraId="0FFF9889" w14:textId="7283134A" w:rsidR="00930E93" w:rsidRPr="0004790B" w:rsidRDefault="00272A72" w:rsidP="001A6A93">
      <w:pPr>
        <w:tabs>
          <w:tab w:val="left" w:pos="1440"/>
          <w:tab w:val="left" w:pos="3600"/>
          <w:tab w:val="left" w:pos="4320"/>
        </w:tabs>
        <w:ind w:left="1440" w:hanging="270"/>
        <w:rPr>
          <w:sz w:val="22"/>
          <w:szCs w:val="22"/>
        </w:rPr>
      </w:pPr>
      <w:r w:rsidRPr="0004790B">
        <w:rPr>
          <w:sz w:val="22"/>
          <w:szCs w:val="22"/>
        </w:rPr>
        <w:t>f</w:t>
      </w:r>
      <w:r w:rsidR="00A57058" w:rsidRPr="0004790B">
        <w:rPr>
          <w:sz w:val="22"/>
          <w:szCs w:val="22"/>
        </w:rPr>
        <w:t>.</w:t>
      </w:r>
      <w:r w:rsidR="003B572B" w:rsidRPr="00A74B51">
        <w:tab/>
      </w:r>
      <w:r w:rsidR="00A57058" w:rsidRPr="0004790B">
        <w:rPr>
          <w:b/>
          <w:sz w:val="22"/>
          <w:szCs w:val="22"/>
        </w:rPr>
        <w:t xml:space="preserve">Behavioral </w:t>
      </w:r>
      <w:r w:rsidR="00416D60">
        <w:rPr>
          <w:b/>
          <w:sz w:val="22"/>
          <w:szCs w:val="22"/>
        </w:rPr>
        <w:t xml:space="preserve">and </w:t>
      </w:r>
      <w:r w:rsidR="00A57058" w:rsidRPr="0004790B">
        <w:rPr>
          <w:b/>
          <w:sz w:val="22"/>
          <w:szCs w:val="22"/>
        </w:rPr>
        <w:t>Physical Health Integration</w:t>
      </w:r>
      <w:r w:rsidRPr="0004790B">
        <w:rPr>
          <w:sz w:val="22"/>
          <w:szCs w:val="22"/>
        </w:rPr>
        <w:t xml:space="preserve"> – </w:t>
      </w:r>
      <w:r w:rsidR="003E4B1B">
        <w:rPr>
          <w:sz w:val="22"/>
          <w:szCs w:val="22"/>
        </w:rPr>
        <w:t xml:space="preserve">Annually, </w:t>
      </w:r>
      <w:r w:rsidR="00416D60">
        <w:rPr>
          <w:sz w:val="22"/>
          <w:szCs w:val="22"/>
        </w:rPr>
        <w:t xml:space="preserve">CCTs and </w:t>
      </w:r>
      <w:r w:rsidR="00ED0004">
        <w:rPr>
          <w:sz w:val="22"/>
          <w:szCs w:val="22"/>
        </w:rPr>
        <w:t>HOME Pro</w:t>
      </w:r>
      <w:r w:rsidR="00EA27DA">
        <w:rPr>
          <w:sz w:val="22"/>
          <w:szCs w:val="22"/>
        </w:rPr>
        <w:t>vider</w:t>
      </w:r>
      <w:r w:rsidR="00ED0004">
        <w:rPr>
          <w:sz w:val="22"/>
          <w:szCs w:val="22"/>
        </w:rPr>
        <w:t>s</w:t>
      </w:r>
      <w:r w:rsidR="00416D60">
        <w:rPr>
          <w:sz w:val="22"/>
          <w:szCs w:val="22"/>
        </w:rPr>
        <w:t xml:space="preserve"> shall </w:t>
      </w:r>
      <w:r w:rsidR="003E4B1B">
        <w:rPr>
          <w:sz w:val="22"/>
          <w:szCs w:val="22"/>
        </w:rPr>
        <w:t>submit</w:t>
      </w:r>
      <w:r w:rsidR="00416D60">
        <w:rPr>
          <w:sz w:val="22"/>
          <w:szCs w:val="22"/>
        </w:rPr>
        <w:t xml:space="preserve"> </w:t>
      </w:r>
      <w:r w:rsidR="00A57058" w:rsidRPr="0004790B">
        <w:rPr>
          <w:sz w:val="22"/>
          <w:szCs w:val="22"/>
        </w:rPr>
        <w:t xml:space="preserve">a </w:t>
      </w:r>
      <w:r w:rsidR="00076371">
        <w:rPr>
          <w:sz w:val="22"/>
          <w:szCs w:val="22"/>
        </w:rPr>
        <w:t>completed</w:t>
      </w:r>
      <w:r w:rsidR="00A57058" w:rsidRPr="0004790B">
        <w:rPr>
          <w:sz w:val="22"/>
          <w:szCs w:val="22"/>
        </w:rPr>
        <w:t xml:space="preserve"> assessment of their </w:t>
      </w:r>
      <w:r w:rsidR="00CA5D42" w:rsidRPr="00722AAA">
        <w:rPr>
          <w:sz w:val="22"/>
          <w:szCs w:val="22"/>
        </w:rPr>
        <w:t>Behavioral and Physical Health Integration progress and identify an area of focus for the following twelve-(12) month period to improve Behavioral and Physical Health Integration.</w:t>
      </w:r>
      <w:r w:rsidR="009713D8" w:rsidRPr="00864AF3">
        <w:rPr>
          <w:rStyle w:val="Hyperlink"/>
          <w:color w:val="000000"/>
          <w:sz w:val="22"/>
          <w:szCs w:val="22"/>
          <w:u w:val="none"/>
          <w:shd w:val="clear" w:color="auto" w:fill="FFFFFF"/>
        </w:rPr>
        <w:t xml:space="preserve"> </w:t>
      </w:r>
      <w:r w:rsidR="009713D8">
        <w:rPr>
          <w:rStyle w:val="normaltextrun"/>
          <w:color w:val="000000"/>
          <w:sz w:val="22"/>
          <w:szCs w:val="22"/>
          <w:shd w:val="clear" w:color="auto" w:fill="FFFFFF"/>
        </w:rPr>
        <w:t>The assessment tool will be provided by the Department.</w:t>
      </w:r>
      <w:r w:rsidR="001539B7">
        <w:rPr>
          <w:sz w:val="22"/>
          <w:szCs w:val="22"/>
        </w:rPr>
        <w:t xml:space="preserve"> </w:t>
      </w:r>
    </w:p>
    <w:p w14:paraId="22AB9D5B" w14:textId="77777777" w:rsidR="00A57058" w:rsidRPr="0004790B" w:rsidRDefault="00A57058" w:rsidP="001A6A93">
      <w:pPr>
        <w:tabs>
          <w:tab w:val="left" w:pos="1440"/>
          <w:tab w:val="left" w:pos="3600"/>
          <w:tab w:val="left" w:pos="4320"/>
        </w:tabs>
        <w:ind w:left="1440" w:hanging="270"/>
        <w:rPr>
          <w:sz w:val="22"/>
          <w:szCs w:val="22"/>
        </w:rPr>
      </w:pPr>
    </w:p>
    <w:p w14:paraId="42A38610" w14:textId="277D39AB" w:rsidR="00311CF6" w:rsidRPr="00311CF6" w:rsidRDefault="00272A72" w:rsidP="00141910">
      <w:pPr>
        <w:tabs>
          <w:tab w:val="left" w:pos="720"/>
          <w:tab w:val="left" w:pos="1800"/>
          <w:tab w:val="left" w:pos="3600"/>
          <w:tab w:val="left" w:pos="4320"/>
        </w:tabs>
        <w:ind w:left="1440" w:hanging="360"/>
        <w:rPr>
          <w:sz w:val="22"/>
          <w:szCs w:val="22"/>
        </w:rPr>
      </w:pPr>
      <w:r w:rsidRPr="0004790B">
        <w:rPr>
          <w:sz w:val="22"/>
          <w:szCs w:val="22"/>
        </w:rPr>
        <w:t>g</w:t>
      </w:r>
      <w:r w:rsidR="00A57058" w:rsidRPr="0004790B">
        <w:rPr>
          <w:sz w:val="22"/>
          <w:szCs w:val="22"/>
        </w:rPr>
        <w:t>.</w:t>
      </w:r>
      <w:r w:rsidR="003B572B">
        <w:rPr>
          <w:sz w:val="22"/>
          <w:szCs w:val="22"/>
        </w:rPr>
        <w:tab/>
      </w:r>
      <w:r w:rsidR="00A57058" w:rsidRPr="0004790B">
        <w:rPr>
          <w:b/>
          <w:sz w:val="22"/>
          <w:szCs w:val="22"/>
        </w:rPr>
        <w:t xml:space="preserve">Inclusion of </w:t>
      </w:r>
      <w:r w:rsidR="00F720A1">
        <w:rPr>
          <w:b/>
          <w:sz w:val="22"/>
          <w:szCs w:val="22"/>
        </w:rPr>
        <w:t>Member</w:t>
      </w:r>
      <w:r w:rsidR="00F720A1" w:rsidRPr="0004790B">
        <w:rPr>
          <w:b/>
          <w:sz w:val="22"/>
          <w:szCs w:val="22"/>
        </w:rPr>
        <w:t xml:space="preserve">s </w:t>
      </w:r>
      <w:r w:rsidR="00A57058" w:rsidRPr="0004790B">
        <w:rPr>
          <w:b/>
          <w:sz w:val="22"/>
          <w:szCs w:val="22"/>
        </w:rPr>
        <w:t>and Families</w:t>
      </w:r>
      <w:r w:rsidR="00F67E04" w:rsidRPr="0004790B">
        <w:rPr>
          <w:sz w:val="22"/>
          <w:szCs w:val="22"/>
        </w:rPr>
        <w:t xml:space="preserve"> –</w:t>
      </w:r>
      <w:r w:rsidR="00311CF6" w:rsidRPr="00311CF6">
        <w:rPr>
          <w:sz w:val="22"/>
          <w:szCs w:val="22"/>
        </w:rPr>
        <w:t xml:space="preserve">CCTs and </w:t>
      </w:r>
      <w:r w:rsidR="00C035E3">
        <w:rPr>
          <w:sz w:val="22"/>
          <w:szCs w:val="22"/>
        </w:rPr>
        <w:t>HOME Pro</w:t>
      </w:r>
      <w:r w:rsidR="00EA27DA">
        <w:rPr>
          <w:sz w:val="22"/>
          <w:szCs w:val="22"/>
        </w:rPr>
        <w:t>vider</w:t>
      </w:r>
      <w:r w:rsidR="00C035E3">
        <w:rPr>
          <w:sz w:val="22"/>
          <w:szCs w:val="22"/>
        </w:rPr>
        <w:t>s</w:t>
      </w:r>
      <w:r w:rsidR="00311CF6" w:rsidRPr="00311CF6">
        <w:rPr>
          <w:sz w:val="22"/>
          <w:szCs w:val="22"/>
        </w:rPr>
        <w:t xml:space="preserve"> shall </w:t>
      </w:r>
    </w:p>
    <w:p w14:paraId="2CC083E0" w14:textId="0F1657BD" w:rsidR="00A57058" w:rsidRDefault="00A57058" w:rsidP="001A6A93">
      <w:pPr>
        <w:tabs>
          <w:tab w:val="left" w:pos="720"/>
          <w:tab w:val="left" w:pos="1800"/>
          <w:tab w:val="left" w:pos="2070"/>
          <w:tab w:val="left" w:pos="3600"/>
          <w:tab w:val="left" w:pos="4320"/>
        </w:tabs>
        <w:ind w:left="1440"/>
        <w:rPr>
          <w:sz w:val="22"/>
          <w:szCs w:val="22"/>
        </w:rPr>
      </w:pPr>
      <w:r w:rsidRPr="0004790B">
        <w:rPr>
          <w:sz w:val="22"/>
          <w:szCs w:val="22"/>
        </w:rPr>
        <w:t>include</w:t>
      </w:r>
      <w:r w:rsidR="008421F6">
        <w:rPr>
          <w:sz w:val="22"/>
          <w:szCs w:val="22"/>
        </w:rPr>
        <w:t xml:space="preserve"> and document</w:t>
      </w:r>
      <w:r w:rsidRPr="0004790B">
        <w:rPr>
          <w:sz w:val="22"/>
          <w:szCs w:val="22"/>
        </w:rPr>
        <w:t xml:space="preserve"> </w:t>
      </w:r>
      <w:r w:rsidR="00E94A15">
        <w:rPr>
          <w:sz w:val="22"/>
          <w:szCs w:val="22"/>
        </w:rPr>
        <w:t>M</w:t>
      </w:r>
      <w:r w:rsidR="00592346" w:rsidRPr="0004790B">
        <w:rPr>
          <w:sz w:val="22"/>
          <w:szCs w:val="22"/>
        </w:rPr>
        <w:t>embers</w:t>
      </w:r>
      <w:r w:rsidRPr="0004790B">
        <w:rPr>
          <w:sz w:val="22"/>
          <w:szCs w:val="22"/>
        </w:rPr>
        <w:t xml:space="preserve"> and family members as regular participants at leadership meetings</w:t>
      </w:r>
      <w:r w:rsidR="00E80A21">
        <w:rPr>
          <w:sz w:val="22"/>
          <w:szCs w:val="22"/>
        </w:rPr>
        <w:t xml:space="preserve"> or</w:t>
      </w:r>
      <w:r w:rsidR="009E60D9">
        <w:rPr>
          <w:sz w:val="22"/>
          <w:szCs w:val="22"/>
        </w:rPr>
        <w:t xml:space="preserve"> in </w:t>
      </w:r>
      <w:r w:rsidR="00E80A21">
        <w:rPr>
          <w:sz w:val="22"/>
          <w:szCs w:val="22"/>
        </w:rPr>
        <w:t>committees</w:t>
      </w:r>
      <w:r w:rsidR="000864A8">
        <w:rPr>
          <w:sz w:val="22"/>
          <w:szCs w:val="22"/>
        </w:rPr>
        <w:t>/meetings</w:t>
      </w:r>
      <w:r w:rsidR="00E80A21">
        <w:rPr>
          <w:sz w:val="22"/>
          <w:szCs w:val="22"/>
        </w:rPr>
        <w:t xml:space="preserve"> to advise </w:t>
      </w:r>
      <w:r w:rsidRPr="0004790B">
        <w:rPr>
          <w:sz w:val="22"/>
          <w:szCs w:val="22"/>
        </w:rPr>
        <w:t xml:space="preserve">leadership </w:t>
      </w:r>
      <w:r w:rsidR="008D40FF">
        <w:rPr>
          <w:sz w:val="22"/>
          <w:szCs w:val="22"/>
        </w:rPr>
        <w:t>on</w:t>
      </w:r>
      <w:r w:rsidRPr="0004790B">
        <w:rPr>
          <w:sz w:val="22"/>
          <w:szCs w:val="22"/>
        </w:rPr>
        <w:t xml:space="preserve"> </w:t>
      </w:r>
      <w:r w:rsidR="00015C1A" w:rsidRPr="0004790B">
        <w:rPr>
          <w:sz w:val="22"/>
          <w:szCs w:val="22"/>
        </w:rPr>
        <w:t xml:space="preserve">patient-centered </w:t>
      </w:r>
      <w:r w:rsidRPr="0004790B">
        <w:rPr>
          <w:sz w:val="22"/>
          <w:szCs w:val="22"/>
        </w:rPr>
        <w:t>needs and solutions</w:t>
      </w:r>
      <w:r w:rsidR="00015C1A" w:rsidRPr="0004790B">
        <w:rPr>
          <w:sz w:val="22"/>
          <w:szCs w:val="22"/>
        </w:rPr>
        <w:t xml:space="preserve"> </w:t>
      </w:r>
      <w:r w:rsidR="009F58D9">
        <w:rPr>
          <w:sz w:val="22"/>
          <w:szCs w:val="22"/>
        </w:rPr>
        <w:t>to</w:t>
      </w:r>
      <w:r w:rsidR="00015C1A" w:rsidRPr="0004790B">
        <w:rPr>
          <w:sz w:val="22"/>
          <w:szCs w:val="22"/>
        </w:rPr>
        <w:t xml:space="preserve"> improv</w:t>
      </w:r>
      <w:r w:rsidR="001674E2">
        <w:rPr>
          <w:sz w:val="22"/>
          <w:szCs w:val="22"/>
        </w:rPr>
        <w:t>e</w:t>
      </w:r>
      <w:r w:rsidR="00015C1A" w:rsidRPr="0004790B">
        <w:rPr>
          <w:sz w:val="22"/>
          <w:szCs w:val="22"/>
        </w:rPr>
        <w:t xml:space="preserve"> </w:t>
      </w:r>
      <w:r w:rsidR="00806B9D">
        <w:rPr>
          <w:sz w:val="22"/>
          <w:szCs w:val="22"/>
        </w:rPr>
        <w:t>services</w:t>
      </w:r>
      <w:r w:rsidRPr="0004790B">
        <w:rPr>
          <w:sz w:val="22"/>
          <w:szCs w:val="22"/>
        </w:rPr>
        <w:t xml:space="preserve">. </w:t>
      </w:r>
    </w:p>
    <w:p w14:paraId="6A1113C4" w14:textId="7B3361EE" w:rsidR="003B572B" w:rsidRDefault="003B572B" w:rsidP="001A6A93">
      <w:pPr>
        <w:tabs>
          <w:tab w:val="left" w:pos="720"/>
          <w:tab w:val="left" w:pos="1800"/>
          <w:tab w:val="left" w:pos="3600"/>
          <w:tab w:val="left" w:pos="4320"/>
        </w:tabs>
        <w:ind w:left="1440" w:hanging="360"/>
        <w:rPr>
          <w:sz w:val="22"/>
          <w:szCs w:val="22"/>
        </w:rPr>
      </w:pPr>
    </w:p>
    <w:p w14:paraId="2C303240" w14:textId="1E154DDB" w:rsidR="003B572B" w:rsidRDefault="00806B9D" w:rsidP="001A6A93">
      <w:pPr>
        <w:tabs>
          <w:tab w:val="left" w:pos="720"/>
          <w:tab w:val="left" w:pos="1800"/>
          <w:tab w:val="left" w:pos="3600"/>
          <w:tab w:val="left" w:pos="4320"/>
        </w:tabs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CCTs and </w:t>
      </w:r>
      <w:r w:rsidR="00C035E3">
        <w:rPr>
          <w:sz w:val="22"/>
          <w:szCs w:val="22"/>
        </w:rPr>
        <w:t>HOME Pro</w:t>
      </w:r>
      <w:r w:rsidR="00EA27DA">
        <w:rPr>
          <w:sz w:val="22"/>
          <w:szCs w:val="22"/>
        </w:rPr>
        <w:t>vider</w:t>
      </w:r>
      <w:r w:rsidR="00C035E3">
        <w:rPr>
          <w:sz w:val="22"/>
          <w:szCs w:val="22"/>
        </w:rPr>
        <w:t>s</w:t>
      </w:r>
      <w:r>
        <w:rPr>
          <w:sz w:val="22"/>
          <w:szCs w:val="22"/>
        </w:rPr>
        <w:t xml:space="preserve"> shall</w:t>
      </w:r>
      <w:r w:rsidR="003B572B" w:rsidRPr="0004790B">
        <w:rPr>
          <w:sz w:val="22"/>
          <w:szCs w:val="22"/>
        </w:rPr>
        <w:t xml:space="preserve"> implement systems to gather </w:t>
      </w:r>
      <w:r w:rsidR="00073B7E">
        <w:rPr>
          <w:sz w:val="22"/>
          <w:szCs w:val="22"/>
        </w:rPr>
        <w:t>M</w:t>
      </w:r>
      <w:r w:rsidR="003B572B" w:rsidRPr="0004790B">
        <w:rPr>
          <w:sz w:val="22"/>
          <w:szCs w:val="22"/>
        </w:rPr>
        <w:t xml:space="preserve">ember and family input at least annually (e.g. via mail survey, phone survey, point of care questionnaires, focus groups, etc.). </w:t>
      </w:r>
      <w:r w:rsidR="00AF5CEC">
        <w:rPr>
          <w:sz w:val="22"/>
          <w:szCs w:val="22"/>
        </w:rPr>
        <w:t>CCT</w:t>
      </w:r>
      <w:r w:rsidR="00BF776A">
        <w:rPr>
          <w:sz w:val="22"/>
          <w:szCs w:val="22"/>
        </w:rPr>
        <w:t>s</w:t>
      </w:r>
      <w:r w:rsidR="00763EE6">
        <w:rPr>
          <w:sz w:val="22"/>
          <w:szCs w:val="22"/>
        </w:rPr>
        <w:t xml:space="preserve"> and </w:t>
      </w:r>
      <w:r w:rsidR="00C035E3">
        <w:rPr>
          <w:sz w:val="22"/>
          <w:szCs w:val="22"/>
        </w:rPr>
        <w:t>HOME Pro</w:t>
      </w:r>
      <w:r w:rsidR="00EA27DA">
        <w:rPr>
          <w:sz w:val="22"/>
          <w:szCs w:val="22"/>
        </w:rPr>
        <w:t>vider</w:t>
      </w:r>
      <w:r w:rsidR="00C035E3">
        <w:rPr>
          <w:sz w:val="22"/>
          <w:szCs w:val="22"/>
        </w:rPr>
        <w:t>s</w:t>
      </w:r>
      <w:r w:rsidR="00763EE6">
        <w:rPr>
          <w:sz w:val="22"/>
          <w:szCs w:val="22"/>
        </w:rPr>
        <w:t xml:space="preserve"> shall </w:t>
      </w:r>
      <w:r w:rsidR="00AF5CEC">
        <w:rPr>
          <w:sz w:val="22"/>
          <w:szCs w:val="22"/>
        </w:rPr>
        <w:t>have a</w:t>
      </w:r>
      <w:r w:rsidR="00763EE6">
        <w:rPr>
          <w:sz w:val="22"/>
          <w:szCs w:val="22"/>
        </w:rPr>
        <w:t xml:space="preserve"> </w:t>
      </w:r>
      <w:r w:rsidR="003B572B" w:rsidRPr="0004790B">
        <w:rPr>
          <w:sz w:val="22"/>
          <w:szCs w:val="22"/>
        </w:rPr>
        <w:t xml:space="preserve">process in place to design and implement changes that address needs and gaps in care identified via </w:t>
      </w:r>
      <w:r w:rsidR="00F47FE2">
        <w:rPr>
          <w:sz w:val="22"/>
          <w:szCs w:val="22"/>
        </w:rPr>
        <w:t>M</w:t>
      </w:r>
      <w:r w:rsidR="003B572B" w:rsidRPr="0004790B">
        <w:rPr>
          <w:sz w:val="22"/>
          <w:szCs w:val="22"/>
        </w:rPr>
        <w:t>ember and family input</w:t>
      </w:r>
      <w:r w:rsidR="003B572B">
        <w:rPr>
          <w:sz w:val="22"/>
          <w:szCs w:val="22"/>
        </w:rPr>
        <w:t>.</w:t>
      </w:r>
    </w:p>
    <w:p w14:paraId="5004983E" w14:textId="77777777" w:rsidR="00A57058" w:rsidRPr="0004790B" w:rsidRDefault="00A57058" w:rsidP="001A6A93">
      <w:pPr>
        <w:tabs>
          <w:tab w:val="left" w:pos="720"/>
          <w:tab w:val="left" w:pos="1800"/>
          <w:tab w:val="left" w:pos="2070"/>
          <w:tab w:val="left" w:pos="3600"/>
          <w:tab w:val="left" w:pos="4320"/>
        </w:tabs>
        <w:ind w:left="2070" w:hanging="270"/>
        <w:rPr>
          <w:sz w:val="22"/>
          <w:szCs w:val="22"/>
        </w:rPr>
      </w:pPr>
    </w:p>
    <w:p w14:paraId="6A0F5358" w14:textId="59D3DE98" w:rsidR="00A57058" w:rsidRPr="0004790B" w:rsidRDefault="00272A72" w:rsidP="001A6A93">
      <w:pPr>
        <w:tabs>
          <w:tab w:val="left" w:pos="720"/>
          <w:tab w:val="left" w:pos="1440"/>
          <w:tab w:val="left" w:pos="1800"/>
          <w:tab w:val="left" w:pos="3600"/>
          <w:tab w:val="left" w:pos="4320"/>
        </w:tabs>
        <w:ind w:left="1440" w:hanging="360"/>
        <w:rPr>
          <w:bCs/>
          <w:sz w:val="22"/>
          <w:szCs w:val="22"/>
        </w:rPr>
      </w:pPr>
      <w:r w:rsidRPr="0004790B">
        <w:rPr>
          <w:sz w:val="22"/>
          <w:szCs w:val="22"/>
        </w:rPr>
        <w:t>h</w:t>
      </w:r>
      <w:r w:rsidR="00A57058" w:rsidRPr="0004790B">
        <w:rPr>
          <w:sz w:val="22"/>
          <w:szCs w:val="22"/>
        </w:rPr>
        <w:t>.</w:t>
      </w:r>
      <w:r w:rsidR="003B572B">
        <w:rPr>
          <w:bCs/>
          <w:sz w:val="22"/>
          <w:szCs w:val="22"/>
        </w:rPr>
        <w:tab/>
      </w:r>
      <w:r w:rsidR="00A57058" w:rsidRPr="0004790B">
        <w:rPr>
          <w:b/>
          <w:bCs/>
          <w:sz w:val="22"/>
          <w:szCs w:val="22"/>
        </w:rPr>
        <w:t xml:space="preserve">Connection to </w:t>
      </w:r>
      <w:r w:rsidR="00F67E04" w:rsidRPr="0004790B">
        <w:rPr>
          <w:b/>
          <w:bCs/>
          <w:sz w:val="22"/>
          <w:szCs w:val="22"/>
        </w:rPr>
        <w:t>Community Resources and Social S</w:t>
      </w:r>
      <w:r w:rsidR="00A57058" w:rsidRPr="0004790B">
        <w:rPr>
          <w:b/>
          <w:bCs/>
          <w:sz w:val="22"/>
          <w:szCs w:val="22"/>
        </w:rPr>
        <w:t>upport</w:t>
      </w:r>
      <w:r w:rsidR="00F67E04" w:rsidRPr="0004790B">
        <w:rPr>
          <w:b/>
          <w:bCs/>
          <w:sz w:val="22"/>
          <w:szCs w:val="22"/>
        </w:rPr>
        <w:t xml:space="preserve"> Services</w:t>
      </w:r>
      <w:r w:rsidR="00F67E04" w:rsidRPr="0004790B">
        <w:rPr>
          <w:bCs/>
          <w:sz w:val="22"/>
          <w:szCs w:val="22"/>
        </w:rPr>
        <w:t xml:space="preserve"> – </w:t>
      </w:r>
      <w:r w:rsidR="00670356">
        <w:rPr>
          <w:bCs/>
          <w:sz w:val="22"/>
          <w:szCs w:val="22"/>
        </w:rPr>
        <w:t xml:space="preserve">CCTs and </w:t>
      </w:r>
      <w:r w:rsidR="00C035E3">
        <w:rPr>
          <w:bCs/>
          <w:sz w:val="22"/>
          <w:szCs w:val="22"/>
        </w:rPr>
        <w:t>HOME Pro</w:t>
      </w:r>
      <w:r w:rsidR="00EA27DA">
        <w:rPr>
          <w:bCs/>
          <w:sz w:val="22"/>
          <w:szCs w:val="22"/>
        </w:rPr>
        <w:t>vider</w:t>
      </w:r>
      <w:r w:rsidR="00670356">
        <w:rPr>
          <w:bCs/>
          <w:sz w:val="22"/>
          <w:szCs w:val="22"/>
        </w:rPr>
        <w:t>s shall have</w:t>
      </w:r>
      <w:r w:rsidR="00A57058" w:rsidRPr="0004790B">
        <w:rPr>
          <w:bCs/>
          <w:sz w:val="22"/>
          <w:szCs w:val="22"/>
        </w:rPr>
        <w:t xml:space="preserve"> processes in place to identify local community resources and social support services, including those that provide </w:t>
      </w:r>
      <w:r w:rsidR="00A57058" w:rsidRPr="0004790B">
        <w:rPr>
          <w:sz w:val="22"/>
          <w:szCs w:val="22"/>
        </w:rPr>
        <w:t xml:space="preserve">self-management support to assist </w:t>
      </w:r>
      <w:r w:rsidR="007D4A37">
        <w:rPr>
          <w:sz w:val="22"/>
          <w:szCs w:val="22"/>
        </w:rPr>
        <w:t>M</w:t>
      </w:r>
      <w:r w:rsidR="00592346" w:rsidRPr="0004790B">
        <w:rPr>
          <w:sz w:val="22"/>
          <w:szCs w:val="22"/>
        </w:rPr>
        <w:t>embers</w:t>
      </w:r>
      <w:r w:rsidR="00A57058" w:rsidRPr="0004790B">
        <w:rPr>
          <w:sz w:val="22"/>
          <w:szCs w:val="22"/>
        </w:rPr>
        <w:t xml:space="preserve"> overcom</w:t>
      </w:r>
      <w:r w:rsidR="007D4A37">
        <w:rPr>
          <w:sz w:val="22"/>
          <w:szCs w:val="22"/>
        </w:rPr>
        <w:t>e</w:t>
      </w:r>
      <w:r w:rsidR="00A57058" w:rsidRPr="0004790B">
        <w:rPr>
          <w:sz w:val="22"/>
          <w:szCs w:val="22"/>
        </w:rPr>
        <w:t xml:space="preserve"> barriers to care and </w:t>
      </w:r>
      <w:r w:rsidR="00A57058" w:rsidRPr="0004790B">
        <w:rPr>
          <w:bCs/>
          <w:sz w:val="22"/>
          <w:szCs w:val="22"/>
        </w:rPr>
        <w:t>meet health goals</w:t>
      </w:r>
      <w:r w:rsidR="00C46917">
        <w:rPr>
          <w:bCs/>
          <w:sz w:val="22"/>
          <w:szCs w:val="22"/>
        </w:rPr>
        <w:t xml:space="preserve"> and health</w:t>
      </w:r>
      <w:r w:rsidR="007A3022">
        <w:rPr>
          <w:bCs/>
          <w:sz w:val="22"/>
          <w:szCs w:val="22"/>
        </w:rPr>
        <w:t>-</w:t>
      </w:r>
      <w:r w:rsidR="00C46917">
        <w:rPr>
          <w:bCs/>
          <w:sz w:val="22"/>
          <w:szCs w:val="22"/>
        </w:rPr>
        <w:t>related social needs</w:t>
      </w:r>
      <w:r w:rsidR="00A57058" w:rsidRPr="0004790B">
        <w:rPr>
          <w:bCs/>
          <w:sz w:val="22"/>
          <w:szCs w:val="22"/>
        </w:rPr>
        <w:t>.</w:t>
      </w:r>
    </w:p>
    <w:p w14:paraId="68FD3573" w14:textId="6E9004F2" w:rsidR="009C56B7" w:rsidRDefault="009C56B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B92B8D8" w14:textId="62447607" w:rsidR="009C56B7" w:rsidRPr="002232FD" w:rsidRDefault="009C56B7" w:rsidP="009C56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Cs/>
          <w:sz w:val="22"/>
          <w:szCs w:val="22"/>
        </w:rPr>
      </w:pPr>
      <w:r>
        <w:rPr>
          <w:b/>
          <w:sz w:val="22"/>
          <w:szCs w:val="22"/>
        </w:rPr>
        <w:t>9</w:t>
      </w:r>
      <w:r w:rsidRPr="0004790B">
        <w:rPr>
          <w:b/>
          <w:sz w:val="22"/>
          <w:szCs w:val="22"/>
        </w:rPr>
        <w:t>1.0</w:t>
      </w:r>
      <w:r>
        <w:rPr>
          <w:b/>
          <w:sz w:val="22"/>
          <w:szCs w:val="22"/>
        </w:rPr>
        <w:t>2</w:t>
      </w:r>
      <w:r w:rsidRPr="0004790B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GENERAL REQUIREMENTS FOR CCTs AND HOME </w:t>
      </w:r>
      <w:r w:rsidRPr="00723173">
        <w:rPr>
          <w:b/>
          <w:sz w:val="22"/>
          <w:szCs w:val="22"/>
        </w:rPr>
        <w:t xml:space="preserve">PROVIDERS </w:t>
      </w:r>
      <w:r>
        <w:rPr>
          <w:bCs/>
          <w:sz w:val="22"/>
          <w:szCs w:val="22"/>
        </w:rPr>
        <w:t>(cont.)</w:t>
      </w:r>
    </w:p>
    <w:p w14:paraId="261ABD23" w14:textId="77777777" w:rsidR="00A57058" w:rsidRPr="0004790B" w:rsidRDefault="00A57058" w:rsidP="001A6A93">
      <w:pPr>
        <w:tabs>
          <w:tab w:val="left" w:pos="720"/>
          <w:tab w:val="left" w:pos="1440"/>
          <w:tab w:val="left" w:pos="1800"/>
          <w:tab w:val="left" w:pos="3600"/>
          <w:tab w:val="left" w:pos="4320"/>
        </w:tabs>
        <w:ind w:left="1440" w:hanging="360"/>
        <w:rPr>
          <w:sz w:val="22"/>
          <w:szCs w:val="22"/>
        </w:rPr>
      </w:pPr>
    </w:p>
    <w:p w14:paraId="54F87EDA" w14:textId="163D7138" w:rsidR="00A57058" w:rsidRPr="0004790B" w:rsidRDefault="00272A72" w:rsidP="001A6A93">
      <w:pPr>
        <w:tabs>
          <w:tab w:val="left" w:pos="720"/>
          <w:tab w:val="left" w:pos="1440"/>
          <w:tab w:val="left" w:pos="1800"/>
          <w:tab w:val="left" w:pos="3600"/>
          <w:tab w:val="left" w:pos="4320"/>
        </w:tabs>
        <w:ind w:left="1440" w:hanging="360"/>
        <w:rPr>
          <w:sz w:val="22"/>
          <w:szCs w:val="22"/>
        </w:rPr>
      </w:pPr>
      <w:r w:rsidRPr="0004790B">
        <w:rPr>
          <w:sz w:val="22"/>
          <w:szCs w:val="22"/>
        </w:rPr>
        <w:t>i</w:t>
      </w:r>
      <w:r w:rsidR="00A57058" w:rsidRPr="0004790B">
        <w:rPr>
          <w:sz w:val="22"/>
          <w:szCs w:val="22"/>
        </w:rPr>
        <w:t>.</w:t>
      </w:r>
      <w:r w:rsidR="003B572B" w:rsidRPr="00A74B51">
        <w:tab/>
      </w:r>
      <w:bookmarkStart w:id="1" w:name="_Hlk72248906"/>
      <w:r w:rsidR="00A57058" w:rsidRPr="0004790B">
        <w:rPr>
          <w:b/>
          <w:sz w:val="22"/>
          <w:szCs w:val="22"/>
        </w:rPr>
        <w:t xml:space="preserve">Commitment to Reducing Waste, </w:t>
      </w:r>
      <w:r w:rsidR="00F67E04" w:rsidRPr="0004790B">
        <w:rPr>
          <w:b/>
          <w:sz w:val="22"/>
          <w:szCs w:val="22"/>
        </w:rPr>
        <w:t>U</w:t>
      </w:r>
      <w:r w:rsidR="00A57058" w:rsidRPr="0004790B">
        <w:rPr>
          <w:b/>
          <w:sz w:val="22"/>
          <w:szCs w:val="22"/>
        </w:rPr>
        <w:t xml:space="preserve">nnecessary </w:t>
      </w:r>
      <w:r w:rsidR="00F67E04" w:rsidRPr="0004790B">
        <w:rPr>
          <w:b/>
          <w:sz w:val="22"/>
          <w:szCs w:val="22"/>
        </w:rPr>
        <w:t>H</w:t>
      </w:r>
      <w:r w:rsidR="00A57058" w:rsidRPr="0004790B">
        <w:rPr>
          <w:b/>
          <w:sz w:val="22"/>
          <w:szCs w:val="22"/>
        </w:rPr>
        <w:t xml:space="preserve">ealthcare </w:t>
      </w:r>
      <w:r w:rsidR="00F67E04" w:rsidRPr="0004790B">
        <w:rPr>
          <w:b/>
          <w:sz w:val="22"/>
          <w:szCs w:val="22"/>
        </w:rPr>
        <w:t>S</w:t>
      </w:r>
      <w:r w:rsidR="00A57058" w:rsidRPr="0004790B">
        <w:rPr>
          <w:b/>
          <w:sz w:val="22"/>
          <w:szCs w:val="22"/>
        </w:rPr>
        <w:t xml:space="preserve">pending, and </w:t>
      </w:r>
      <w:r w:rsidR="00F67E04" w:rsidRPr="0004790B">
        <w:rPr>
          <w:b/>
          <w:sz w:val="22"/>
          <w:szCs w:val="22"/>
        </w:rPr>
        <w:t>I</w:t>
      </w:r>
      <w:r w:rsidR="00A57058" w:rsidRPr="0004790B">
        <w:rPr>
          <w:b/>
          <w:sz w:val="22"/>
          <w:szCs w:val="22"/>
        </w:rPr>
        <w:t xml:space="preserve">mproving </w:t>
      </w:r>
      <w:r w:rsidR="00F67E04" w:rsidRPr="0004790B">
        <w:rPr>
          <w:b/>
          <w:sz w:val="22"/>
          <w:szCs w:val="22"/>
        </w:rPr>
        <w:t>Cost-effective U</w:t>
      </w:r>
      <w:r w:rsidR="00A57058" w:rsidRPr="0004790B">
        <w:rPr>
          <w:b/>
          <w:sz w:val="22"/>
          <w:szCs w:val="22"/>
        </w:rPr>
        <w:t xml:space="preserve">se of </w:t>
      </w:r>
      <w:r w:rsidR="00F67E04" w:rsidRPr="0004790B">
        <w:rPr>
          <w:b/>
          <w:sz w:val="22"/>
          <w:szCs w:val="22"/>
        </w:rPr>
        <w:t>Healthcare S</w:t>
      </w:r>
      <w:r w:rsidR="00A57058" w:rsidRPr="0004790B">
        <w:rPr>
          <w:b/>
          <w:sz w:val="22"/>
          <w:szCs w:val="22"/>
        </w:rPr>
        <w:t>ervices</w:t>
      </w:r>
      <w:r w:rsidR="00F67E04" w:rsidRPr="0004790B">
        <w:rPr>
          <w:sz w:val="22"/>
          <w:szCs w:val="22"/>
        </w:rPr>
        <w:t xml:space="preserve"> </w:t>
      </w:r>
      <w:bookmarkEnd w:id="1"/>
      <w:r w:rsidR="00F67E04" w:rsidRPr="0004790B">
        <w:rPr>
          <w:sz w:val="22"/>
          <w:szCs w:val="22"/>
        </w:rPr>
        <w:t xml:space="preserve">– </w:t>
      </w:r>
      <w:r w:rsidR="00F80834">
        <w:rPr>
          <w:sz w:val="22"/>
          <w:szCs w:val="22"/>
        </w:rPr>
        <w:t xml:space="preserve">CCTs and </w:t>
      </w:r>
      <w:r w:rsidR="00C035E3">
        <w:rPr>
          <w:sz w:val="22"/>
          <w:szCs w:val="22"/>
        </w:rPr>
        <w:t>HOME Pro</w:t>
      </w:r>
      <w:r w:rsidR="00EA27DA">
        <w:rPr>
          <w:sz w:val="22"/>
          <w:szCs w:val="22"/>
        </w:rPr>
        <w:t>vider</w:t>
      </w:r>
      <w:r w:rsidR="00F80834">
        <w:rPr>
          <w:sz w:val="22"/>
          <w:szCs w:val="22"/>
        </w:rPr>
        <w:t xml:space="preserve">s shall </w:t>
      </w:r>
      <w:r w:rsidR="00777BE4">
        <w:rPr>
          <w:sz w:val="22"/>
          <w:szCs w:val="22"/>
        </w:rPr>
        <w:t>implement</w:t>
      </w:r>
      <w:r w:rsidR="00A57058" w:rsidRPr="0004790B">
        <w:rPr>
          <w:sz w:val="22"/>
          <w:szCs w:val="22"/>
        </w:rPr>
        <w:t xml:space="preserve"> processes to reduce wasteful spending o</w:t>
      </w:r>
      <w:r w:rsidR="00DE2E07">
        <w:rPr>
          <w:sz w:val="22"/>
          <w:szCs w:val="22"/>
        </w:rPr>
        <w:t>n</w:t>
      </w:r>
      <w:r w:rsidR="00A57058" w:rsidRPr="0004790B">
        <w:rPr>
          <w:sz w:val="22"/>
          <w:szCs w:val="22"/>
        </w:rPr>
        <w:t xml:space="preserve"> healthcare resources and </w:t>
      </w:r>
      <w:r w:rsidR="00A95A8B">
        <w:rPr>
          <w:sz w:val="22"/>
          <w:szCs w:val="22"/>
        </w:rPr>
        <w:t xml:space="preserve">to </w:t>
      </w:r>
      <w:r w:rsidR="00A57058" w:rsidRPr="0004790B">
        <w:rPr>
          <w:sz w:val="22"/>
          <w:szCs w:val="22"/>
        </w:rPr>
        <w:t>i</w:t>
      </w:r>
      <w:r w:rsidR="00E0175D">
        <w:rPr>
          <w:sz w:val="22"/>
          <w:szCs w:val="22"/>
        </w:rPr>
        <w:t>ncrease</w:t>
      </w:r>
      <w:r w:rsidR="00A57058" w:rsidRPr="0004790B">
        <w:rPr>
          <w:sz w:val="22"/>
          <w:szCs w:val="22"/>
        </w:rPr>
        <w:t xml:space="preserve"> the cost-effective use of healthcare services as evidenced by at least one initiative that targets waste reduction</w:t>
      </w:r>
      <w:r w:rsidR="00C337B0">
        <w:rPr>
          <w:sz w:val="22"/>
          <w:szCs w:val="22"/>
        </w:rPr>
        <w:t xml:space="preserve"> from the following list</w:t>
      </w:r>
      <w:r w:rsidR="00A57058" w:rsidRPr="0004790B">
        <w:rPr>
          <w:sz w:val="22"/>
          <w:szCs w:val="22"/>
        </w:rPr>
        <w:t>:</w:t>
      </w:r>
    </w:p>
    <w:p w14:paraId="47A5723F" w14:textId="77777777" w:rsidR="00F67E04" w:rsidRPr="0004790B" w:rsidRDefault="00F67E04" w:rsidP="001A6A93">
      <w:pPr>
        <w:tabs>
          <w:tab w:val="left" w:pos="720"/>
          <w:tab w:val="left" w:pos="1440"/>
          <w:tab w:val="left" w:pos="1800"/>
          <w:tab w:val="left" w:pos="3600"/>
          <w:tab w:val="left" w:pos="4320"/>
        </w:tabs>
        <w:ind w:left="1440" w:hanging="360"/>
        <w:rPr>
          <w:sz w:val="22"/>
          <w:szCs w:val="22"/>
        </w:rPr>
      </w:pPr>
    </w:p>
    <w:p w14:paraId="6C595436" w14:textId="77777777" w:rsidR="00A57058" w:rsidRPr="0004790B" w:rsidRDefault="00A57058" w:rsidP="001A6A93">
      <w:pPr>
        <w:numPr>
          <w:ilvl w:val="0"/>
          <w:numId w:val="16"/>
        </w:numPr>
        <w:tabs>
          <w:tab w:val="clear" w:pos="720"/>
          <w:tab w:val="num" w:pos="1080"/>
          <w:tab w:val="left" w:pos="1800"/>
          <w:tab w:val="left" w:pos="2880"/>
          <w:tab w:val="left" w:pos="3600"/>
          <w:tab w:val="left" w:pos="4320"/>
        </w:tabs>
        <w:ind w:left="1800"/>
        <w:rPr>
          <w:sz w:val="22"/>
          <w:szCs w:val="22"/>
        </w:rPr>
      </w:pPr>
      <w:r w:rsidRPr="0004790B">
        <w:rPr>
          <w:sz w:val="22"/>
          <w:szCs w:val="22"/>
        </w:rPr>
        <w:t>Reducing avoidable hospitalizations</w:t>
      </w:r>
      <w:r w:rsidR="00F67E04" w:rsidRPr="0004790B">
        <w:rPr>
          <w:sz w:val="22"/>
          <w:szCs w:val="22"/>
        </w:rPr>
        <w:t>;</w:t>
      </w:r>
    </w:p>
    <w:p w14:paraId="532F261A" w14:textId="77777777" w:rsidR="00BB7977" w:rsidRDefault="00A57058" w:rsidP="00BB7977">
      <w:pPr>
        <w:numPr>
          <w:ilvl w:val="0"/>
          <w:numId w:val="16"/>
        </w:numPr>
        <w:tabs>
          <w:tab w:val="clear" w:pos="720"/>
          <w:tab w:val="num" w:pos="1080"/>
          <w:tab w:val="left" w:pos="1800"/>
          <w:tab w:val="left" w:pos="2880"/>
          <w:tab w:val="left" w:pos="3600"/>
          <w:tab w:val="left" w:pos="4320"/>
        </w:tabs>
        <w:ind w:left="1800"/>
        <w:rPr>
          <w:sz w:val="22"/>
          <w:szCs w:val="22"/>
        </w:rPr>
      </w:pPr>
      <w:r w:rsidRPr="0004790B">
        <w:rPr>
          <w:sz w:val="22"/>
          <w:szCs w:val="22"/>
        </w:rPr>
        <w:t>Reducing avoidable emergency department visits</w:t>
      </w:r>
      <w:r w:rsidR="00F67E04" w:rsidRPr="0004790B">
        <w:rPr>
          <w:sz w:val="22"/>
          <w:szCs w:val="22"/>
        </w:rPr>
        <w:t>;</w:t>
      </w:r>
    </w:p>
    <w:p w14:paraId="46E71EC6" w14:textId="4DE2D248" w:rsidR="00EB5795" w:rsidRPr="000B537C" w:rsidRDefault="64BE9C27" w:rsidP="000B537C">
      <w:pPr>
        <w:numPr>
          <w:ilvl w:val="0"/>
          <w:numId w:val="16"/>
        </w:numPr>
        <w:tabs>
          <w:tab w:val="clear" w:pos="720"/>
          <w:tab w:val="num" w:pos="1080"/>
          <w:tab w:val="left" w:pos="1800"/>
          <w:tab w:val="left" w:pos="2880"/>
          <w:tab w:val="left" w:pos="3600"/>
          <w:tab w:val="left" w:pos="4320"/>
        </w:tabs>
        <w:ind w:left="1800"/>
        <w:rPr>
          <w:sz w:val="22"/>
          <w:szCs w:val="22"/>
        </w:rPr>
      </w:pPr>
      <w:r w:rsidRPr="00BB7977">
        <w:rPr>
          <w:sz w:val="22"/>
          <w:szCs w:val="22"/>
        </w:rPr>
        <w:t>Reducing avoidable escalation of service</w:t>
      </w:r>
      <w:r w:rsidR="0332EDA1" w:rsidRPr="00BB7977">
        <w:rPr>
          <w:sz w:val="22"/>
          <w:szCs w:val="22"/>
        </w:rPr>
        <w:t xml:space="preserve"> needs such as </w:t>
      </w:r>
      <w:r w:rsidR="0332EDA1" w:rsidRPr="000B537C">
        <w:rPr>
          <w:sz w:val="22"/>
          <w:szCs w:val="22"/>
        </w:rPr>
        <w:t>crisis, residential, and inpatient</w:t>
      </w:r>
      <w:r w:rsidR="10A816CF" w:rsidRPr="000B537C">
        <w:rPr>
          <w:sz w:val="22"/>
          <w:szCs w:val="22"/>
        </w:rPr>
        <w:t xml:space="preserve"> stays;</w:t>
      </w:r>
    </w:p>
    <w:p w14:paraId="43575A82" w14:textId="50982EF9" w:rsidR="00A57058" w:rsidRPr="0004790B" w:rsidRDefault="7F61C183" w:rsidP="001A6A93">
      <w:pPr>
        <w:numPr>
          <w:ilvl w:val="0"/>
          <w:numId w:val="16"/>
        </w:numPr>
        <w:tabs>
          <w:tab w:val="clear" w:pos="720"/>
          <w:tab w:val="num" w:pos="1080"/>
          <w:tab w:val="left" w:pos="1800"/>
          <w:tab w:val="left" w:pos="2880"/>
          <w:tab w:val="left" w:pos="3600"/>
          <w:tab w:val="left" w:pos="4320"/>
        </w:tabs>
        <w:ind w:left="1800"/>
        <w:rPr>
          <w:sz w:val="22"/>
          <w:szCs w:val="22"/>
        </w:rPr>
      </w:pPr>
      <w:r w:rsidRPr="70D9A5A7">
        <w:rPr>
          <w:sz w:val="22"/>
          <w:szCs w:val="22"/>
        </w:rPr>
        <w:t xml:space="preserve">Directing referrals to </w:t>
      </w:r>
      <w:r w:rsidR="38E82095" w:rsidRPr="70D9A5A7">
        <w:rPr>
          <w:sz w:val="22"/>
          <w:szCs w:val="22"/>
        </w:rPr>
        <w:t xml:space="preserve">medical and/or behavioral health </w:t>
      </w:r>
      <w:r w:rsidRPr="70D9A5A7">
        <w:rPr>
          <w:sz w:val="22"/>
          <w:szCs w:val="22"/>
        </w:rPr>
        <w:t xml:space="preserve">specialists who consistently demonstrate </w:t>
      </w:r>
      <w:r w:rsidR="78296312" w:rsidRPr="70D9A5A7">
        <w:rPr>
          <w:sz w:val="22"/>
          <w:szCs w:val="22"/>
        </w:rPr>
        <w:t xml:space="preserve">and document </w:t>
      </w:r>
      <w:r w:rsidRPr="70D9A5A7">
        <w:rPr>
          <w:sz w:val="22"/>
          <w:szCs w:val="22"/>
        </w:rPr>
        <w:t>high quality and cost</w:t>
      </w:r>
      <w:r w:rsidR="38E82095" w:rsidRPr="70D9A5A7">
        <w:rPr>
          <w:sz w:val="22"/>
          <w:szCs w:val="22"/>
        </w:rPr>
        <w:t>-</w:t>
      </w:r>
      <w:r w:rsidRPr="70D9A5A7">
        <w:rPr>
          <w:sz w:val="22"/>
          <w:szCs w:val="22"/>
        </w:rPr>
        <w:t>efficient use of resources</w:t>
      </w:r>
      <w:r w:rsidR="58D4B1B1" w:rsidRPr="70D9A5A7">
        <w:rPr>
          <w:sz w:val="22"/>
          <w:szCs w:val="22"/>
        </w:rPr>
        <w:t>.</w:t>
      </w:r>
    </w:p>
    <w:p w14:paraId="47BB6E98" w14:textId="77777777" w:rsidR="00BD4601" w:rsidRPr="0004790B" w:rsidRDefault="00BD4601" w:rsidP="001A6A93">
      <w:pPr>
        <w:tabs>
          <w:tab w:val="left" w:pos="720"/>
          <w:tab w:val="left" w:pos="1440"/>
          <w:tab w:val="left" w:pos="1800"/>
          <w:tab w:val="left" w:pos="3600"/>
          <w:tab w:val="left" w:pos="4320"/>
        </w:tabs>
        <w:ind w:left="1440" w:hanging="360"/>
        <w:rPr>
          <w:sz w:val="22"/>
          <w:szCs w:val="22"/>
        </w:rPr>
      </w:pPr>
    </w:p>
    <w:p w14:paraId="7C8E9E06" w14:textId="63C0011B" w:rsidR="00A57058" w:rsidRPr="0004790B" w:rsidRDefault="00272A72" w:rsidP="001A6A93">
      <w:pPr>
        <w:tabs>
          <w:tab w:val="left" w:pos="720"/>
          <w:tab w:val="left" w:pos="1440"/>
          <w:tab w:val="left" w:pos="1800"/>
          <w:tab w:val="left" w:pos="3600"/>
          <w:tab w:val="left" w:pos="4320"/>
        </w:tabs>
        <w:ind w:left="1440" w:hanging="360"/>
        <w:rPr>
          <w:sz w:val="22"/>
          <w:szCs w:val="22"/>
        </w:rPr>
      </w:pPr>
      <w:r w:rsidRPr="0004790B">
        <w:rPr>
          <w:sz w:val="22"/>
          <w:szCs w:val="22"/>
        </w:rPr>
        <w:t>j</w:t>
      </w:r>
      <w:r w:rsidR="00115AE2">
        <w:rPr>
          <w:sz w:val="22"/>
          <w:szCs w:val="22"/>
        </w:rPr>
        <w:t>.</w:t>
      </w:r>
      <w:r w:rsidR="00F67E04" w:rsidRPr="00A74B51">
        <w:tab/>
      </w:r>
      <w:r w:rsidR="00A57058" w:rsidRPr="0004790B">
        <w:rPr>
          <w:b/>
          <w:sz w:val="22"/>
          <w:szCs w:val="22"/>
        </w:rPr>
        <w:t>Integration of Health Information Technology</w:t>
      </w:r>
      <w:r w:rsidR="00F67E04" w:rsidRPr="0004790B">
        <w:rPr>
          <w:sz w:val="22"/>
          <w:szCs w:val="22"/>
        </w:rPr>
        <w:t xml:space="preserve"> – </w:t>
      </w:r>
      <w:r w:rsidR="00A92D7F">
        <w:rPr>
          <w:sz w:val="22"/>
          <w:szCs w:val="22"/>
        </w:rPr>
        <w:t xml:space="preserve">CCTs and </w:t>
      </w:r>
      <w:r w:rsidR="00C035E3">
        <w:rPr>
          <w:sz w:val="22"/>
          <w:szCs w:val="22"/>
        </w:rPr>
        <w:t>HOME Pro</w:t>
      </w:r>
      <w:r w:rsidR="00EA27DA">
        <w:rPr>
          <w:sz w:val="22"/>
          <w:szCs w:val="22"/>
        </w:rPr>
        <w:t>vider</w:t>
      </w:r>
      <w:r w:rsidR="00A92D7F">
        <w:rPr>
          <w:sz w:val="22"/>
          <w:szCs w:val="22"/>
        </w:rPr>
        <w:t xml:space="preserve">s shall use </w:t>
      </w:r>
      <w:r w:rsidR="00A57058" w:rsidRPr="0004790B">
        <w:rPr>
          <w:sz w:val="22"/>
          <w:szCs w:val="22"/>
        </w:rPr>
        <w:t>an electronic data system that includes identifiers and ut</w:t>
      </w:r>
      <w:r w:rsidR="00F67E04" w:rsidRPr="0004790B">
        <w:rPr>
          <w:sz w:val="22"/>
          <w:szCs w:val="22"/>
        </w:rPr>
        <w:t xml:space="preserve">ilization data about patients. </w:t>
      </w:r>
      <w:r w:rsidR="007E358B" w:rsidRPr="0004790B">
        <w:rPr>
          <w:sz w:val="22"/>
          <w:szCs w:val="22"/>
        </w:rPr>
        <w:t xml:space="preserve">Member </w:t>
      </w:r>
      <w:r w:rsidR="00A57058" w:rsidRPr="0004790B">
        <w:rPr>
          <w:sz w:val="22"/>
          <w:szCs w:val="22"/>
        </w:rPr>
        <w:t>data is used for monitoring, tracking</w:t>
      </w:r>
      <w:r w:rsidR="00390BF2">
        <w:rPr>
          <w:sz w:val="22"/>
          <w:szCs w:val="22"/>
        </w:rPr>
        <w:t>,</w:t>
      </w:r>
      <w:r w:rsidR="00A57058" w:rsidRPr="0004790B">
        <w:rPr>
          <w:sz w:val="22"/>
          <w:szCs w:val="22"/>
        </w:rPr>
        <w:t xml:space="preserve"> and indicating levels of care complexity</w:t>
      </w:r>
      <w:r w:rsidR="00015C1A" w:rsidRPr="0004790B">
        <w:rPr>
          <w:sz w:val="22"/>
          <w:szCs w:val="22"/>
        </w:rPr>
        <w:t xml:space="preserve"> for the purpose of improving patient care</w:t>
      </w:r>
      <w:r w:rsidR="00A57058" w:rsidRPr="0004790B">
        <w:rPr>
          <w:sz w:val="22"/>
          <w:szCs w:val="22"/>
        </w:rPr>
        <w:t>.</w:t>
      </w:r>
      <w:r w:rsidR="0004790B" w:rsidRPr="0004790B">
        <w:rPr>
          <w:sz w:val="22"/>
          <w:szCs w:val="22"/>
        </w:rPr>
        <w:t xml:space="preserve"> </w:t>
      </w:r>
    </w:p>
    <w:p w14:paraId="06514019" w14:textId="77777777" w:rsidR="00A57058" w:rsidRPr="0004790B" w:rsidRDefault="00A57058" w:rsidP="001A6A93">
      <w:pPr>
        <w:tabs>
          <w:tab w:val="left" w:pos="720"/>
          <w:tab w:val="left" w:pos="1440"/>
          <w:tab w:val="left" w:pos="1800"/>
          <w:tab w:val="left" w:pos="3600"/>
          <w:tab w:val="left" w:pos="4320"/>
        </w:tabs>
        <w:ind w:left="1440" w:hanging="360"/>
        <w:rPr>
          <w:sz w:val="22"/>
          <w:szCs w:val="22"/>
        </w:rPr>
      </w:pPr>
    </w:p>
    <w:p w14:paraId="7614B28E" w14:textId="451D9C75" w:rsidR="00A57058" w:rsidRPr="0004790B" w:rsidRDefault="00A57058" w:rsidP="001A6A93">
      <w:pPr>
        <w:tabs>
          <w:tab w:val="left" w:pos="720"/>
          <w:tab w:val="left" w:pos="1800"/>
          <w:tab w:val="left" w:pos="3600"/>
          <w:tab w:val="left" w:pos="4320"/>
        </w:tabs>
        <w:ind w:left="1800" w:hanging="360"/>
        <w:rPr>
          <w:sz w:val="22"/>
          <w:szCs w:val="22"/>
        </w:rPr>
      </w:pPr>
      <w:r w:rsidRPr="0004790B">
        <w:rPr>
          <w:sz w:val="22"/>
          <w:szCs w:val="22"/>
        </w:rPr>
        <w:t xml:space="preserve">The system is used to support </w:t>
      </w:r>
      <w:r w:rsidR="00651876">
        <w:rPr>
          <w:sz w:val="22"/>
          <w:szCs w:val="22"/>
        </w:rPr>
        <w:t>M</w:t>
      </w:r>
      <w:r w:rsidR="007E358B" w:rsidRPr="0004790B">
        <w:rPr>
          <w:sz w:val="22"/>
          <w:szCs w:val="22"/>
        </w:rPr>
        <w:t xml:space="preserve">ember </w:t>
      </w:r>
      <w:r w:rsidRPr="0004790B">
        <w:rPr>
          <w:sz w:val="22"/>
          <w:szCs w:val="22"/>
        </w:rPr>
        <w:t>care, including one or more of the following:</w:t>
      </w:r>
    </w:p>
    <w:p w14:paraId="1312E9A0" w14:textId="77777777" w:rsidR="00F67E04" w:rsidRPr="0004790B" w:rsidRDefault="00F67E04" w:rsidP="001A6A93">
      <w:pPr>
        <w:tabs>
          <w:tab w:val="left" w:pos="720"/>
          <w:tab w:val="left" w:pos="1440"/>
          <w:tab w:val="left" w:pos="1800"/>
          <w:tab w:val="left" w:pos="3600"/>
          <w:tab w:val="left" w:pos="4320"/>
        </w:tabs>
        <w:ind w:left="1440" w:hanging="360"/>
        <w:rPr>
          <w:sz w:val="22"/>
          <w:szCs w:val="22"/>
        </w:rPr>
      </w:pPr>
    </w:p>
    <w:p w14:paraId="5799524D" w14:textId="72C41073" w:rsidR="00A57058" w:rsidRPr="0004790B" w:rsidRDefault="00A57058" w:rsidP="001A6A93">
      <w:pPr>
        <w:numPr>
          <w:ilvl w:val="0"/>
          <w:numId w:val="4"/>
        </w:numPr>
        <w:tabs>
          <w:tab w:val="left" w:pos="720"/>
          <w:tab w:val="left" w:pos="1800"/>
          <w:tab w:val="left" w:pos="2880"/>
          <w:tab w:val="left" w:pos="3600"/>
          <w:tab w:val="left" w:pos="4320"/>
        </w:tabs>
        <w:ind w:left="1800"/>
        <w:rPr>
          <w:sz w:val="22"/>
          <w:szCs w:val="22"/>
        </w:rPr>
      </w:pPr>
      <w:r w:rsidRPr="0004790B">
        <w:rPr>
          <w:sz w:val="22"/>
          <w:szCs w:val="22"/>
        </w:rPr>
        <w:t>The documentation of need and monitoring</w:t>
      </w:r>
      <w:r w:rsidR="00F67E04" w:rsidRPr="0004790B">
        <w:rPr>
          <w:sz w:val="22"/>
          <w:szCs w:val="22"/>
        </w:rPr>
        <w:t xml:space="preserve"> </w:t>
      </w:r>
      <w:r w:rsidR="00B914F2">
        <w:rPr>
          <w:sz w:val="22"/>
          <w:szCs w:val="22"/>
        </w:rPr>
        <w:t>of</w:t>
      </w:r>
      <w:r w:rsidR="00F67E04" w:rsidRPr="0004790B">
        <w:rPr>
          <w:sz w:val="22"/>
          <w:szCs w:val="22"/>
        </w:rPr>
        <w:t xml:space="preserve"> clinical care;</w:t>
      </w:r>
    </w:p>
    <w:p w14:paraId="2FF73023" w14:textId="77777777" w:rsidR="00A57058" w:rsidRPr="0004790B" w:rsidRDefault="00A57058" w:rsidP="001A6A93">
      <w:pPr>
        <w:numPr>
          <w:ilvl w:val="0"/>
          <w:numId w:val="4"/>
        </w:numPr>
        <w:tabs>
          <w:tab w:val="left" w:pos="720"/>
          <w:tab w:val="left" w:pos="1800"/>
          <w:tab w:val="left" w:pos="2880"/>
          <w:tab w:val="left" w:pos="3600"/>
          <w:tab w:val="left" w:pos="4320"/>
        </w:tabs>
        <w:ind w:left="1800"/>
        <w:rPr>
          <w:sz w:val="22"/>
          <w:szCs w:val="22"/>
        </w:rPr>
      </w:pPr>
      <w:r w:rsidRPr="0004790B">
        <w:rPr>
          <w:sz w:val="22"/>
          <w:szCs w:val="22"/>
        </w:rPr>
        <w:t>Supporting implementation and use of evidence-based practice guidelines</w:t>
      </w:r>
      <w:r w:rsidR="00F67E04" w:rsidRPr="0004790B">
        <w:rPr>
          <w:sz w:val="22"/>
          <w:szCs w:val="22"/>
        </w:rPr>
        <w:t>;</w:t>
      </w:r>
    </w:p>
    <w:p w14:paraId="38FE723A" w14:textId="1C081218" w:rsidR="00A57058" w:rsidRPr="0004790B" w:rsidRDefault="00A57058" w:rsidP="001A6A93">
      <w:pPr>
        <w:numPr>
          <w:ilvl w:val="0"/>
          <w:numId w:val="4"/>
        </w:numPr>
        <w:tabs>
          <w:tab w:val="left" w:pos="720"/>
          <w:tab w:val="left" w:pos="1800"/>
          <w:tab w:val="left" w:pos="2880"/>
          <w:tab w:val="left" w:pos="3600"/>
          <w:tab w:val="left" w:pos="4320"/>
        </w:tabs>
        <w:ind w:left="1800"/>
        <w:rPr>
          <w:sz w:val="22"/>
          <w:szCs w:val="22"/>
        </w:rPr>
      </w:pPr>
      <w:r w:rsidRPr="0004790B">
        <w:rPr>
          <w:sz w:val="22"/>
          <w:szCs w:val="22"/>
        </w:rPr>
        <w:t>Developing plans of care and related coordination</w:t>
      </w:r>
      <w:r w:rsidR="00F67E04" w:rsidRPr="0004790B">
        <w:rPr>
          <w:sz w:val="22"/>
          <w:szCs w:val="22"/>
        </w:rPr>
        <w:t>;</w:t>
      </w:r>
      <w:r w:rsidR="00BD4601" w:rsidRPr="0004790B">
        <w:rPr>
          <w:sz w:val="22"/>
          <w:szCs w:val="22"/>
        </w:rPr>
        <w:t xml:space="preserve"> </w:t>
      </w:r>
      <w:r w:rsidR="008A19D8">
        <w:rPr>
          <w:sz w:val="22"/>
          <w:szCs w:val="22"/>
        </w:rPr>
        <w:t>or</w:t>
      </w:r>
    </w:p>
    <w:p w14:paraId="7DBD5463" w14:textId="40277680" w:rsidR="007204A3" w:rsidRDefault="00A57058" w:rsidP="001A6A93">
      <w:pPr>
        <w:numPr>
          <w:ilvl w:val="0"/>
          <w:numId w:val="4"/>
        </w:numPr>
        <w:tabs>
          <w:tab w:val="left" w:pos="720"/>
          <w:tab w:val="left" w:pos="1800"/>
          <w:tab w:val="left" w:pos="2880"/>
          <w:tab w:val="left" w:pos="3600"/>
          <w:tab w:val="left" w:pos="4320"/>
        </w:tabs>
        <w:ind w:left="1800"/>
        <w:rPr>
          <w:sz w:val="22"/>
          <w:szCs w:val="22"/>
        </w:rPr>
      </w:pPr>
      <w:r w:rsidRPr="0004790B">
        <w:rPr>
          <w:sz w:val="22"/>
          <w:szCs w:val="22"/>
        </w:rPr>
        <w:t>Determining outcomes (e.g. clinical, functional, satisfaction, and cost outcomes)</w:t>
      </w:r>
      <w:r w:rsidR="00872311">
        <w:rPr>
          <w:sz w:val="22"/>
          <w:szCs w:val="22"/>
        </w:rPr>
        <w:t>;</w:t>
      </w:r>
      <w:r w:rsidR="001E5AD9">
        <w:rPr>
          <w:sz w:val="22"/>
          <w:szCs w:val="22"/>
        </w:rPr>
        <w:t xml:space="preserve"> or </w:t>
      </w:r>
    </w:p>
    <w:p w14:paraId="1470E7CD" w14:textId="32B7162D" w:rsidR="00A57058" w:rsidRPr="0004790B" w:rsidRDefault="19F8D589" w:rsidP="00B725AC">
      <w:pPr>
        <w:numPr>
          <w:ilvl w:val="0"/>
          <w:numId w:val="4"/>
        </w:numPr>
        <w:tabs>
          <w:tab w:val="left" w:pos="720"/>
          <w:tab w:val="left" w:pos="1800"/>
          <w:tab w:val="left" w:pos="2880"/>
          <w:tab w:val="left" w:pos="3600"/>
          <w:tab w:val="left" w:pos="4320"/>
        </w:tabs>
        <w:ind w:left="1800"/>
        <w:rPr>
          <w:sz w:val="22"/>
          <w:szCs w:val="22"/>
        </w:rPr>
      </w:pPr>
      <w:r w:rsidRPr="70D9A5A7">
        <w:rPr>
          <w:sz w:val="22"/>
          <w:szCs w:val="22"/>
        </w:rPr>
        <w:t>A</w:t>
      </w:r>
      <w:r w:rsidR="5A353263" w:rsidRPr="70D9A5A7">
        <w:rPr>
          <w:sz w:val="22"/>
          <w:szCs w:val="22"/>
        </w:rPr>
        <w:t>ssessing risk (e.g. predictive analytics</w:t>
      </w:r>
      <w:r w:rsidR="24EF3486" w:rsidRPr="70D9A5A7">
        <w:rPr>
          <w:sz w:val="22"/>
          <w:szCs w:val="22"/>
        </w:rPr>
        <w:t>, risk scores/models)</w:t>
      </w:r>
      <w:r w:rsidR="7F61C183" w:rsidRPr="70D9A5A7">
        <w:rPr>
          <w:sz w:val="22"/>
          <w:szCs w:val="22"/>
        </w:rPr>
        <w:t>.</w:t>
      </w:r>
    </w:p>
    <w:p w14:paraId="4A7956F3" w14:textId="77777777" w:rsidR="001B12AA" w:rsidRPr="0004790B" w:rsidRDefault="001B12AA" w:rsidP="00047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color w:val="000000"/>
          <w:sz w:val="22"/>
          <w:szCs w:val="22"/>
        </w:rPr>
      </w:pPr>
    </w:p>
    <w:p w14:paraId="2C0979F3" w14:textId="1555C6C5" w:rsidR="00FD4A13" w:rsidRPr="0004790B" w:rsidDel="00F80913" w:rsidRDefault="003B7885" w:rsidP="00FC08A2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b/>
          <w:sz w:val="22"/>
          <w:szCs w:val="22"/>
        </w:rPr>
      </w:pPr>
      <w:r w:rsidDel="00F80913">
        <w:rPr>
          <w:b/>
          <w:color w:val="000000"/>
          <w:sz w:val="22"/>
          <w:szCs w:val="22"/>
        </w:rPr>
        <w:t>9</w:t>
      </w:r>
      <w:r w:rsidR="001B12AA" w:rsidRPr="0004790B" w:rsidDel="00F80913">
        <w:rPr>
          <w:b/>
          <w:color w:val="000000"/>
          <w:sz w:val="22"/>
          <w:szCs w:val="22"/>
        </w:rPr>
        <w:t>1.0</w:t>
      </w:r>
      <w:r w:rsidR="00DC3DC2" w:rsidDel="00F80913">
        <w:rPr>
          <w:b/>
          <w:color w:val="000000"/>
          <w:sz w:val="22"/>
          <w:szCs w:val="22"/>
        </w:rPr>
        <w:t>2</w:t>
      </w:r>
      <w:r w:rsidR="001B12AA" w:rsidRPr="0004790B" w:rsidDel="00F80913">
        <w:rPr>
          <w:b/>
          <w:color w:val="000000"/>
          <w:sz w:val="22"/>
          <w:szCs w:val="22"/>
        </w:rPr>
        <w:t>-</w:t>
      </w:r>
      <w:r w:rsidR="009B60DD" w:rsidDel="00F80913">
        <w:rPr>
          <w:b/>
          <w:color w:val="000000"/>
          <w:sz w:val="22"/>
          <w:szCs w:val="22"/>
        </w:rPr>
        <w:t>1</w:t>
      </w:r>
      <w:r w:rsidR="00115AE2" w:rsidDel="00F80913">
        <w:rPr>
          <w:b/>
          <w:color w:val="000000"/>
          <w:sz w:val="22"/>
          <w:szCs w:val="22"/>
        </w:rPr>
        <w:tab/>
      </w:r>
      <w:r w:rsidR="00674459">
        <w:rPr>
          <w:b/>
          <w:color w:val="000000"/>
          <w:sz w:val="22"/>
          <w:szCs w:val="22"/>
        </w:rPr>
        <w:t xml:space="preserve">Additional </w:t>
      </w:r>
      <w:r w:rsidR="002F465D">
        <w:rPr>
          <w:b/>
          <w:color w:val="000000"/>
          <w:sz w:val="22"/>
          <w:szCs w:val="22"/>
        </w:rPr>
        <w:t xml:space="preserve">Requirements for </w:t>
      </w:r>
      <w:r w:rsidR="00F715D5" w:rsidRPr="0004790B" w:rsidDel="00F80913">
        <w:rPr>
          <w:b/>
          <w:sz w:val="22"/>
          <w:szCs w:val="22"/>
        </w:rPr>
        <w:t xml:space="preserve">Community Care </w:t>
      </w:r>
      <w:r w:rsidR="00F715D5" w:rsidRPr="005E7A52" w:rsidDel="00F80913">
        <w:rPr>
          <w:b/>
          <w:sz w:val="22"/>
          <w:szCs w:val="22"/>
        </w:rPr>
        <w:t>Team</w:t>
      </w:r>
      <w:r w:rsidR="00641770" w:rsidRPr="005E7A52">
        <w:rPr>
          <w:b/>
          <w:sz w:val="22"/>
          <w:szCs w:val="22"/>
        </w:rPr>
        <w:t xml:space="preserve"> Providers</w:t>
      </w:r>
      <w:r w:rsidR="00A66C37" w:rsidRPr="0004790B" w:rsidDel="00F80913">
        <w:rPr>
          <w:sz w:val="22"/>
          <w:szCs w:val="22"/>
        </w:rPr>
        <w:t xml:space="preserve"> </w:t>
      </w:r>
    </w:p>
    <w:p w14:paraId="5C036E46" w14:textId="77777777" w:rsidR="006A291E" w:rsidRPr="0004790B" w:rsidRDefault="006A291E" w:rsidP="001A6A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2"/>
          <w:szCs w:val="22"/>
        </w:rPr>
      </w:pPr>
    </w:p>
    <w:p w14:paraId="0AAA48C7" w14:textId="48085151" w:rsidR="00A227E1" w:rsidRPr="0004790B" w:rsidRDefault="003C5813" w:rsidP="00912FF3">
      <w:pPr>
        <w:numPr>
          <w:ilvl w:val="0"/>
          <w:numId w:val="77"/>
        </w:numPr>
        <w:tabs>
          <w:tab w:val="clear" w:pos="1800"/>
          <w:tab w:val="left" w:pos="720"/>
          <w:tab w:val="left" w:pos="108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620"/>
        <w:rPr>
          <w:sz w:val="22"/>
          <w:szCs w:val="22"/>
        </w:rPr>
      </w:pPr>
      <w:r w:rsidRPr="0004790B">
        <w:rPr>
          <w:sz w:val="22"/>
          <w:szCs w:val="22"/>
        </w:rPr>
        <w:t xml:space="preserve">The CCT </w:t>
      </w:r>
      <w:r w:rsidR="00140554">
        <w:rPr>
          <w:sz w:val="22"/>
          <w:szCs w:val="22"/>
        </w:rPr>
        <w:t>shall</w:t>
      </w:r>
      <w:r w:rsidRPr="0004790B">
        <w:rPr>
          <w:sz w:val="22"/>
          <w:szCs w:val="22"/>
        </w:rPr>
        <w:t xml:space="preserve"> have a</w:t>
      </w:r>
      <w:r w:rsidR="00A227E1" w:rsidRPr="0004790B">
        <w:rPr>
          <w:sz w:val="22"/>
          <w:szCs w:val="22"/>
        </w:rPr>
        <w:t xml:space="preserve"> </w:t>
      </w:r>
      <w:r w:rsidR="00A94883" w:rsidRPr="00A94883">
        <w:rPr>
          <w:sz w:val="22"/>
          <w:szCs w:val="22"/>
        </w:rPr>
        <w:t xml:space="preserve">documented relationship (e.g. Memorandum of Understanding or practice agreement) </w:t>
      </w:r>
      <w:r w:rsidR="00A227E1" w:rsidRPr="0004790B">
        <w:rPr>
          <w:sz w:val="22"/>
          <w:szCs w:val="22"/>
        </w:rPr>
        <w:t xml:space="preserve">with one or more </w:t>
      </w:r>
      <w:r w:rsidR="00440418">
        <w:rPr>
          <w:sz w:val="22"/>
          <w:szCs w:val="22"/>
        </w:rPr>
        <w:t xml:space="preserve">primary care practices </w:t>
      </w:r>
      <w:r w:rsidR="00A227E1" w:rsidRPr="0004790B">
        <w:rPr>
          <w:sz w:val="22"/>
          <w:szCs w:val="22"/>
        </w:rPr>
        <w:t xml:space="preserve">to provide </w:t>
      </w:r>
      <w:r w:rsidR="00440418">
        <w:rPr>
          <w:sz w:val="22"/>
          <w:szCs w:val="22"/>
        </w:rPr>
        <w:t>CCT</w:t>
      </w:r>
      <w:r w:rsidR="00A227E1" w:rsidRPr="0004790B">
        <w:rPr>
          <w:sz w:val="22"/>
          <w:szCs w:val="22"/>
        </w:rPr>
        <w:t xml:space="preserve"> services</w:t>
      </w:r>
      <w:r w:rsidR="0080782A">
        <w:rPr>
          <w:sz w:val="22"/>
          <w:szCs w:val="22"/>
        </w:rPr>
        <w:t xml:space="preserve"> to patients of the practice</w:t>
      </w:r>
      <w:r w:rsidR="00F50358" w:rsidRPr="0004790B">
        <w:rPr>
          <w:sz w:val="22"/>
          <w:szCs w:val="22"/>
        </w:rPr>
        <w:t>; and</w:t>
      </w:r>
    </w:p>
    <w:p w14:paraId="41B6A97F" w14:textId="77777777" w:rsidR="006A291E" w:rsidRPr="0004790B" w:rsidRDefault="006A291E" w:rsidP="00115A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sz w:val="22"/>
          <w:szCs w:val="22"/>
        </w:rPr>
      </w:pPr>
    </w:p>
    <w:p w14:paraId="1791579D" w14:textId="30D2EA63" w:rsidR="00BF195F" w:rsidRPr="0004790B" w:rsidRDefault="00A227E1" w:rsidP="00912FF3">
      <w:pPr>
        <w:numPr>
          <w:ilvl w:val="0"/>
          <w:numId w:val="77"/>
        </w:numPr>
        <w:tabs>
          <w:tab w:val="clear" w:pos="1800"/>
          <w:tab w:val="left" w:pos="720"/>
          <w:tab w:val="left" w:pos="108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620"/>
        <w:rPr>
          <w:sz w:val="22"/>
          <w:szCs w:val="22"/>
        </w:rPr>
      </w:pPr>
      <w:r w:rsidRPr="0004790B">
        <w:rPr>
          <w:sz w:val="22"/>
          <w:szCs w:val="22"/>
        </w:rPr>
        <w:t>C</w:t>
      </w:r>
      <w:r w:rsidR="0008177B" w:rsidRPr="0004790B">
        <w:rPr>
          <w:sz w:val="22"/>
          <w:szCs w:val="22"/>
        </w:rPr>
        <w:t xml:space="preserve">CT staff shall consist of a </w:t>
      </w:r>
      <w:r w:rsidR="003D034F" w:rsidRPr="0004790B">
        <w:rPr>
          <w:sz w:val="22"/>
          <w:szCs w:val="22"/>
        </w:rPr>
        <w:t>m</w:t>
      </w:r>
      <w:r w:rsidR="0008177B" w:rsidRPr="0004790B">
        <w:rPr>
          <w:sz w:val="22"/>
          <w:szCs w:val="22"/>
        </w:rPr>
        <w:t xml:space="preserve">ultidisciplinary group of </w:t>
      </w:r>
      <w:r w:rsidR="22A36D20" w:rsidRPr="5036A292">
        <w:rPr>
          <w:sz w:val="22"/>
          <w:szCs w:val="22"/>
        </w:rPr>
        <w:t>a minimum of three</w:t>
      </w:r>
      <w:r w:rsidR="779DE852" w:rsidRPr="5036A292">
        <w:rPr>
          <w:sz w:val="22"/>
          <w:szCs w:val="22"/>
        </w:rPr>
        <w:t xml:space="preserve"> </w:t>
      </w:r>
      <w:r w:rsidR="0008177B" w:rsidRPr="0004790B">
        <w:rPr>
          <w:sz w:val="22"/>
          <w:szCs w:val="22"/>
        </w:rPr>
        <w:t>health care professionals</w:t>
      </w:r>
      <w:r w:rsidR="0007056B">
        <w:rPr>
          <w:sz w:val="22"/>
          <w:szCs w:val="22"/>
        </w:rPr>
        <w:t xml:space="preserve"> and shall cover the roles of </w:t>
      </w:r>
      <w:r w:rsidR="00BF195F" w:rsidRPr="0004790B">
        <w:rPr>
          <w:sz w:val="22"/>
          <w:szCs w:val="22"/>
        </w:rPr>
        <w:t>a CCT M</w:t>
      </w:r>
      <w:r w:rsidR="0008177B" w:rsidRPr="0004790B">
        <w:rPr>
          <w:sz w:val="22"/>
          <w:szCs w:val="22"/>
        </w:rPr>
        <w:t>anager</w:t>
      </w:r>
      <w:r w:rsidR="00BF195F" w:rsidRPr="0004790B">
        <w:rPr>
          <w:sz w:val="22"/>
          <w:szCs w:val="22"/>
        </w:rPr>
        <w:t xml:space="preserve">, a Medical Director, and a Clinical Leader. </w:t>
      </w:r>
      <w:r w:rsidR="007E4D90" w:rsidRPr="0004790B">
        <w:rPr>
          <w:sz w:val="22"/>
          <w:szCs w:val="22"/>
        </w:rPr>
        <w:t>Their</w:t>
      </w:r>
      <w:r w:rsidR="00BF195F" w:rsidRPr="0004790B">
        <w:rPr>
          <w:sz w:val="22"/>
          <w:szCs w:val="22"/>
        </w:rPr>
        <w:t xml:space="preserve"> responsibilities are:</w:t>
      </w:r>
    </w:p>
    <w:p w14:paraId="3DDAD9C8" w14:textId="77777777" w:rsidR="00BF195F" w:rsidRPr="00490D76" w:rsidRDefault="00BF195F" w:rsidP="00047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800"/>
        <w:rPr>
          <w:sz w:val="22"/>
          <w:szCs w:val="22"/>
        </w:rPr>
      </w:pPr>
    </w:p>
    <w:p w14:paraId="0FE1ACE5" w14:textId="4A253162" w:rsidR="00BF195F" w:rsidRPr="00106744" w:rsidRDefault="00115AE2" w:rsidP="001A6A93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ind w:left="2160" w:hanging="360"/>
        <w:rPr>
          <w:sz w:val="22"/>
          <w:szCs w:val="22"/>
        </w:rPr>
      </w:pPr>
      <w:r w:rsidRPr="00847488">
        <w:rPr>
          <w:sz w:val="22"/>
          <w:szCs w:val="22"/>
        </w:rPr>
        <w:t>a.</w:t>
      </w:r>
      <w:r w:rsidRPr="00847488">
        <w:rPr>
          <w:sz w:val="22"/>
          <w:szCs w:val="22"/>
        </w:rPr>
        <w:tab/>
      </w:r>
      <w:r w:rsidR="00BF195F" w:rsidRPr="00847488">
        <w:rPr>
          <w:sz w:val="22"/>
          <w:szCs w:val="22"/>
        </w:rPr>
        <w:t xml:space="preserve">A </w:t>
      </w:r>
      <w:r w:rsidR="00BF195F" w:rsidRPr="00106744">
        <w:rPr>
          <w:sz w:val="22"/>
          <w:szCs w:val="22"/>
        </w:rPr>
        <w:t xml:space="preserve">CCT Manager provides leadership and oversight to ensure the CCT meets </w:t>
      </w:r>
      <w:r w:rsidR="000C1446">
        <w:rPr>
          <w:sz w:val="22"/>
          <w:szCs w:val="22"/>
        </w:rPr>
        <w:t>C</w:t>
      </w:r>
      <w:r w:rsidR="00995D3B" w:rsidRPr="00106744">
        <w:rPr>
          <w:sz w:val="22"/>
          <w:szCs w:val="22"/>
        </w:rPr>
        <w:t xml:space="preserve">ore </w:t>
      </w:r>
      <w:r w:rsidR="000C1446">
        <w:rPr>
          <w:sz w:val="22"/>
          <w:szCs w:val="22"/>
        </w:rPr>
        <w:t>S</w:t>
      </w:r>
      <w:r w:rsidR="00995D3B" w:rsidRPr="00106744">
        <w:rPr>
          <w:sz w:val="22"/>
          <w:szCs w:val="22"/>
        </w:rPr>
        <w:t>tandards</w:t>
      </w:r>
      <w:r w:rsidR="00BF195F" w:rsidRPr="00106744">
        <w:rPr>
          <w:sz w:val="22"/>
          <w:szCs w:val="22"/>
        </w:rPr>
        <w:t>;</w:t>
      </w:r>
    </w:p>
    <w:p w14:paraId="5FB27B7F" w14:textId="3EF6A623" w:rsidR="002232FD" w:rsidRDefault="002232F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5FD6E32" w14:textId="3296D10C" w:rsidR="002232FD" w:rsidRPr="002232FD" w:rsidRDefault="002232FD" w:rsidP="00DB68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Cs/>
          <w:sz w:val="22"/>
          <w:szCs w:val="22"/>
        </w:rPr>
      </w:pPr>
      <w:r>
        <w:rPr>
          <w:b/>
          <w:sz w:val="22"/>
          <w:szCs w:val="22"/>
        </w:rPr>
        <w:t>9</w:t>
      </w:r>
      <w:r w:rsidRPr="0004790B">
        <w:rPr>
          <w:b/>
          <w:sz w:val="22"/>
          <w:szCs w:val="22"/>
        </w:rPr>
        <w:t>1.0</w:t>
      </w:r>
      <w:r>
        <w:rPr>
          <w:b/>
          <w:sz w:val="22"/>
          <w:szCs w:val="22"/>
        </w:rPr>
        <w:t>2</w:t>
      </w:r>
      <w:r w:rsidRPr="0004790B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GENERAL REQUIREMENTS FOR CCTs AND HOME </w:t>
      </w:r>
      <w:r w:rsidRPr="00723173">
        <w:rPr>
          <w:b/>
          <w:sz w:val="22"/>
          <w:szCs w:val="22"/>
        </w:rPr>
        <w:t xml:space="preserve">PROVIDERS </w:t>
      </w:r>
      <w:r>
        <w:rPr>
          <w:bCs/>
          <w:sz w:val="22"/>
          <w:szCs w:val="22"/>
        </w:rPr>
        <w:t>(cont.)</w:t>
      </w:r>
    </w:p>
    <w:p w14:paraId="175063EF" w14:textId="77777777" w:rsidR="00BF195F" w:rsidRPr="00106744" w:rsidRDefault="00BF195F" w:rsidP="00115A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sz w:val="22"/>
          <w:szCs w:val="22"/>
        </w:rPr>
      </w:pPr>
    </w:p>
    <w:p w14:paraId="5D389AB7" w14:textId="2E30A8DB" w:rsidR="00BF195F" w:rsidRPr="00106744" w:rsidRDefault="00115AE2" w:rsidP="001A6A93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ind w:left="2160" w:hanging="360"/>
        <w:rPr>
          <w:sz w:val="22"/>
          <w:szCs w:val="22"/>
        </w:rPr>
      </w:pPr>
      <w:r w:rsidRPr="00106744">
        <w:rPr>
          <w:sz w:val="22"/>
          <w:szCs w:val="22"/>
        </w:rPr>
        <w:t>b.</w:t>
      </w:r>
      <w:r w:rsidRPr="00106744">
        <w:rPr>
          <w:sz w:val="22"/>
          <w:szCs w:val="22"/>
        </w:rPr>
        <w:tab/>
      </w:r>
      <w:r w:rsidR="00BF195F" w:rsidRPr="00106744">
        <w:rPr>
          <w:sz w:val="22"/>
          <w:szCs w:val="22"/>
        </w:rPr>
        <w:t xml:space="preserve">A Medical Director (at least 4 hours/month) </w:t>
      </w:r>
      <w:r w:rsidR="0044609A" w:rsidRPr="00106744">
        <w:rPr>
          <w:sz w:val="22"/>
          <w:szCs w:val="22"/>
        </w:rPr>
        <w:t>will</w:t>
      </w:r>
      <w:r w:rsidR="00BF195F" w:rsidRPr="00106744">
        <w:rPr>
          <w:sz w:val="22"/>
          <w:szCs w:val="22"/>
        </w:rPr>
        <w:t xml:space="preserve"> </w:t>
      </w:r>
      <w:r w:rsidR="0071396F" w:rsidRPr="00106744">
        <w:rPr>
          <w:sz w:val="22"/>
          <w:szCs w:val="22"/>
        </w:rPr>
        <w:t xml:space="preserve">collaborate with primary care practices, </w:t>
      </w:r>
      <w:r w:rsidR="0044609A" w:rsidRPr="00106744">
        <w:rPr>
          <w:sz w:val="22"/>
          <w:szCs w:val="22"/>
        </w:rPr>
        <w:t xml:space="preserve">identify and implement </w:t>
      </w:r>
      <w:r w:rsidR="00BF195F" w:rsidRPr="00106744">
        <w:rPr>
          <w:sz w:val="22"/>
          <w:szCs w:val="22"/>
        </w:rPr>
        <w:t>evidenced-based clinical initiatives, lead quality improvement efforts, evaluate progress, and convene clinical quality improvement meetings</w:t>
      </w:r>
      <w:r w:rsidR="003221E8" w:rsidRPr="00106744">
        <w:rPr>
          <w:sz w:val="22"/>
          <w:szCs w:val="22"/>
        </w:rPr>
        <w:t xml:space="preserve">. The </w:t>
      </w:r>
      <w:r w:rsidR="00172BAE" w:rsidRPr="00106744">
        <w:rPr>
          <w:sz w:val="22"/>
          <w:szCs w:val="22"/>
        </w:rPr>
        <w:t xml:space="preserve">Medical Director shall be a </w:t>
      </w:r>
      <w:r w:rsidR="00EF419C">
        <w:rPr>
          <w:sz w:val="22"/>
          <w:szCs w:val="22"/>
        </w:rPr>
        <w:t>physician (</w:t>
      </w:r>
      <w:r w:rsidR="00172BAE">
        <w:rPr>
          <w:sz w:val="22"/>
          <w:szCs w:val="22"/>
        </w:rPr>
        <w:t xml:space="preserve">Doctor of Medicine (MD) or Doctor of Osteopathic </w:t>
      </w:r>
      <w:r w:rsidR="00172BAE" w:rsidRPr="00490D76">
        <w:rPr>
          <w:sz w:val="22"/>
          <w:szCs w:val="22"/>
        </w:rPr>
        <w:t>Medicine (DO</w:t>
      </w:r>
      <w:r w:rsidR="00172BAE" w:rsidRPr="00847488">
        <w:rPr>
          <w:sz w:val="22"/>
          <w:szCs w:val="22"/>
        </w:rPr>
        <w:t>)</w:t>
      </w:r>
      <w:r w:rsidR="00EF419C" w:rsidRPr="00847488">
        <w:rPr>
          <w:sz w:val="22"/>
          <w:szCs w:val="22"/>
        </w:rPr>
        <w:t>)</w:t>
      </w:r>
      <w:r w:rsidR="00FA5535">
        <w:rPr>
          <w:sz w:val="22"/>
          <w:szCs w:val="22"/>
        </w:rPr>
        <w:t>,</w:t>
      </w:r>
      <w:r w:rsidR="00172BAE" w:rsidRPr="00847488">
        <w:rPr>
          <w:sz w:val="22"/>
          <w:szCs w:val="22"/>
        </w:rPr>
        <w:t xml:space="preserve"> Advanced Practice Re</w:t>
      </w:r>
      <w:r w:rsidR="00EF419C" w:rsidRPr="002D38F5">
        <w:rPr>
          <w:sz w:val="22"/>
          <w:szCs w:val="22"/>
        </w:rPr>
        <w:t>gistered Nurse (APRN)</w:t>
      </w:r>
      <w:r w:rsidR="00FA5535">
        <w:rPr>
          <w:sz w:val="22"/>
          <w:szCs w:val="22"/>
        </w:rPr>
        <w:t xml:space="preserve">, or </w:t>
      </w:r>
      <w:r w:rsidR="00C8245B">
        <w:rPr>
          <w:sz w:val="22"/>
          <w:szCs w:val="22"/>
        </w:rPr>
        <w:t>physician assistant</w:t>
      </w:r>
      <w:r w:rsidR="00BF195F" w:rsidRPr="00106744">
        <w:rPr>
          <w:sz w:val="22"/>
          <w:szCs w:val="22"/>
        </w:rPr>
        <w:t>; and</w:t>
      </w:r>
    </w:p>
    <w:p w14:paraId="5F9447AE" w14:textId="77777777" w:rsidR="00BF195F" w:rsidRPr="00106744" w:rsidRDefault="00BF195F" w:rsidP="00115A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sz w:val="22"/>
          <w:szCs w:val="22"/>
        </w:rPr>
      </w:pPr>
    </w:p>
    <w:p w14:paraId="568EB8F3" w14:textId="1BCA961A" w:rsidR="00BF195F" w:rsidRPr="0004790B" w:rsidRDefault="00115AE2" w:rsidP="009B609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ind w:left="2160" w:right="-180" w:hanging="360"/>
        <w:rPr>
          <w:sz w:val="22"/>
          <w:szCs w:val="22"/>
        </w:rPr>
      </w:pPr>
      <w:r w:rsidRPr="00106744">
        <w:rPr>
          <w:sz w:val="22"/>
          <w:szCs w:val="22"/>
        </w:rPr>
        <w:t>c.</w:t>
      </w:r>
      <w:r w:rsidRPr="00106744">
        <w:rPr>
          <w:sz w:val="22"/>
          <w:szCs w:val="22"/>
        </w:rPr>
        <w:tab/>
      </w:r>
      <w:r w:rsidR="00BF195F" w:rsidRPr="00106744">
        <w:rPr>
          <w:sz w:val="22"/>
          <w:szCs w:val="22"/>
        </w:rPr>
        <w:t xml:space="preserve">A Clinical Leader </w:t>
      </w:r>
      <w:r w:rsidR="006644B7">
        <w:rPr>
          <w:sz w:val="22"/>
          <w:szCs w:val="22"/>
        </w:rPr>
        <w:t xml:space="preserve">is a clinician who </w:t>
      </w:r>
      <w:r w:rsidR="00BF195F" w:rsidRPr="00106744">
        <w:rPr>
          <w:sz w:val="22"/>
          <w:szCs w:val="22"/>
        </w:rPr>
        <w:t xml:space="preserve">directs care management activities across the CCT </w:t>
      </w:r>
      <w:r w:rsidR="004B3F20" w:rsidRPr="00106744">
        <w:rPr>
          <w:sz w:val="22"/>
          <w:szCs w:val="22"/>
        </w:rPr>
        <w:t>and</w:t>
      </w:r>
      <w:r w:rsidR="00BF195F" w:rsidRPr="00106744">
        <w:rPr>
          <w:sz w:val="22"/>
          <w:szCs w:val="22"/>
        </w:rPr>
        <w:t xml:space="preserve"> does not duplicate care management that is already</w:t>
      </w:r>
      <w:r w:rsidR="00BF195F" w:rsidRPr="0004790B">
        <w:rPr>
          <w:sz w:val="22"/>
          <w:szCs w:val="22"/>
        </w:rPr>
        <w:t xml:space="preserve"> in place </w:t>
      </w:r>
      <w:r w:rsidR="00162DB3">
        <w:rPr>
          <w:sz w:val="22"/>
          <w:szCs w:val="22"/>
        </w:rPr>
        <w:t xml:space="preserve">through </w:t>
      </w:r>
      <w:r w:rsidR="00CE4D8D" w:rsidRPr="00106744">
        <w:rPr>
          <w:sz w:val="22"/>
          <w:szCs w:val="22"/>
        </w:rPr>
        <w:t xml:space="preserve"> </w:t>
      </w:r>
      <w:r w:rsidR="0044609A" w:rsidRPr="00106744">
        <w:rPr>
          <w:sz w:val="22"/>
          <w:szCs w:val="22"/>
        </w:rPr>
        <w:t>primary care</w:t>
      </w:r>
      <w:r w:rsidR="00162DB3">
        <w:rPr>
          <w:sz w:val="22"/>
          <w:szCs w:val="22"/>
        </w:rPr>
        <w:t xml:space="preserve"> providers</w:t>
      </w:r>
      <w:r w:rsidR="00BF195F" w:rsidRPr="00106744">
        <w:rPr>
          <w:sz w:val="22"/>
          <w:szCs w:val="22"/>
        </w:rPr>
        <w:t>.</w:t>
      </w:r>
      <w:r w:rsidR="00FE0004" w:rsidRPr="00106744">
        <w:rPr>
          <w:sz w:val="22"/>
          <w:szCs w:val="22"/>
        </w:rPr>
        <w:t xml:space="preserve"> </w:t>
      </w:r>
      <w:r w:rsidR="00A76E91">
        <w:rPr>
          <w:sz w:val="22"/>
          <w:szCs w:val="22"/>
        </w:rPr>
        <w:t xml:space="preserve">The following </w:t>
      </w:r>
      <w:r w:rsidR="00FE0004" w:rsidRPr="00106744">
        <w:rPr>
          <w:sz w:val="22"/>
          <w:szCs w:val="22"/>
        </w:rPr>
        <w:t>clinician</w:t>
      </w:r>
      <w:r w:rsidR="00514511">
        <w:rPr>
          <w:sz w:val="22"/>
          <w:szCs w:val="22"/>
        </w:rPr>
        <w:t xml:space="preserve"> type</w:t>
      </w:r>
      <w:r w:rsidR="00736E52">
        <w:rPr>
          <w:sz w:val="22"/>
          <w:szCs w:val="22"/>
        </w:rPr>
        <w:t>s may serve as Clin</w:t>
      </w:r>
      <w:r w:rsidR="007150EE">
        <w:rPr>
          <w:sz w:val="22"/>
          <w:szCs w:val="22"/>
        </w:rPr>
        <w:t>i</w:t>
      </w:r>
      <w:r w:rsidR="00736E52">
        <w:rPr>
          <w:sz w:val="22"/>
          <w:szCs w:val="22"/>
        </w:rPr>
        <w:t>cal Leaders</w:t>
      </w:r>
      <w:r w:rsidR="00FE0004" w:rsidRPr="00106744">
        <w:rPr>
          <w:sz w:val="22"/>
          <w:szCs w:val="22"/>
        </w:rPr>
        <w:t xml:space="preserve">: </w:t>
      </w:r>
      <w:r w:rsidR="009176B5">
        <w:rPr>
          <w:sz w:val="22"/>
          <w:szCs w:val="22"/>
        </w:rPr>
        <w:t>L</w:t>
      </w:r>
      <w:r w:rsidR="00FE0004" w:rsidRPr="00106744">
        <w:rPr>
          <w:sz w:val="22"/>
          <w:szCs w:val="22"/>
        </w:rPr>
        <w:t xml:space="preserve">icensed </w:t>
      </w:r>
      <w:r w:rsidR="009176B5">
        <w:rPr>
          <w:sz w:val="22"/>
          <w:szCs w:val="22"/>
        </w:rPr>
        <w:t>C</w:t>
      </w:r>
      <w:r w:rsidR="00FE0004" w:rsidRPr="00106744">
        <w:rPr>
          <w:sz w:val="22"/>
          <w:szCs w:val="22"/>
        </w:rPr>
        <w:t xml:space="preserve">linical </w:t>
      </w:r>
      <w:r w:rsidR="009176B5">
        <w:rPr>
          <w:sz w:val="22"/>
          <w:szCs w:val="22"/>
        </w:rPr>
        <w:t>P</w:t>
      </w:r>
      <w:r w:rsidR="00FE0004" w:rsidRPr="00106744">
        <w:rPr>
          <w:sz w:val="22"/>
          <w:szCs w:val="22"/>
        </w:rPr>
        <w:t xml:space="preserve">rofessional </w:t>
      </w:r>
      <w:r w:rsidR="009176B5">
        <w:rPr>
          <w:sz w:val="22"/>
          <w:szCs w:val="22"/>
        </w:rPr>
        <w:t>C</w:t>
      </w:r>
      <w:r w:rsidR="00FE0004" w:rsidRPr="00106744">
        <w:rPr>
          <w:sz w:val="22"/>
          <w:szCs w:val="22"/>
        </w:rPr>
        <w:t xml:space="preserve">ounselor (LCPC); </w:t>
      </w:r>
      <w:r w:rsidR="009176B5">
        <w:rPr>
          <w:sz w:val="22"/>
          <w:szCs w:val="22"/>
        </w:rPr>
        <w:t>L</w:t>
      </w:r>
      <w:r w:rsidR="00FE0004" w:rsidRPr="00106744">
        <w:rPr>
          <w:sz w:val="22"/>
          <w:szCs w:val="22"/>
        </w:rPr>
        <w:t xml:space="preserve">icensed </w:t>
      </w:r>
      <w:r w:rsidR="009176B5">
        <w:rPr>
          <w:sz w:val="22"/>
          <w:szCs w:val="22"/>
        </w:rPr>
        <w:t>C</w:t>
      </w:r>
      <w:r w:rsidR="00FE0004" w:rsidRPr="00106744">
        <w:rPr>
          <w:sz w:val="22"/>
          <w:szCs w:val="22"/>
        </w:rPr>
        <w:t xml:space="preserve">linical </w:t>
      </w:r>
      <w:r w:rsidR="009176B5">
        <w:rPr>
          <w:sz w:val="22"/>
          <w:szCs w:val="22"/>
        </w:rPr>
        <w:t>P</w:t>
      </w:r>
      <w:r w:rsidR="00FE0004" w:rsidRPr="00106744">
        <w:rPr>
          <w:sz w:val="22"/>
          <w:szCs w:val="22"/>
        </w:rPr>
        <w:t xml:space="preserve">rofessional </w:t>
      </w:r>
      <w:r w:rsidR="009176B5">
        <w:rPr>
          <w:sz w:val="22"/>
          <w:szCs w:val="22"/>
        </w:rPr>
        <w:t>C</w:t>
      </w:r>
      <w:r w:rsidR="00FE0004" w:rsidRPr="00106744">
        <w:rPr>
          <w:sz w:val="22"/>
          <w:szCs w:val="22"/>
        </w:rPr>
        <w:t>ounselor-conditional (LCPC-</w:t>
      </w:r>
      <w:r w:rsidR="009176B5">
        <w:rPr>
          <w:sz w:val="22"/>
          <w:szCs w:val="22"/>
        </w:rPr>
        <w:t>C</w:t>
      </w:r>
      <w:r w:rsidR="00FE0004" w:rsidRPr="00106744">
        <w:rPr>
          <w:sz w:val="22"/>
          <w:szCs w:val="22"/>
        </w:rPr>
        <w:t xml:space="preserve">onditional); </w:t>
      </w:r>
      <w:r w:rsidR="00BB5D6A">
        <w:rPr>
          <w:sz w:val="22"/>
          <w:szCs w:val="22"/>
        </w:rPr>
        <w:t>L</w:t>
      </w:r>
      <w:r w:rsidR="00FE0004" w:rsidRPr="00106744">
        <w:rPr>
          <w:sz w:val="22"/>
          <w:szCs w:val="22"/>
        </w:rPr>
        <w:t xml:space="preserve">icensed </w:t>
      </w:r>
      <w:r w:rsidR="00BB5D6A">
        <w:rPr>
          <w:sz w:val="22"/>
          <w:szCs w:val="22"/>
        </w:rPr>
        <w:t>C</w:t>
      </w:r>
      <w:r w:rsidR="00FE0004" w:rsidRPr="00106744">
        <w:rPr>
          <w:sz w:val="22"/>
          <w:szCs w:val="22"/>
        </w:rPr>
        <w:t xml:space="preserve">linical </w:t>
      </w:r>
      <w:r w:rsidR="00BB5D6A">
        <w:rPr>
          <w:sz w:val="22"/>
          <w:szCs w:val="22"/>
        </w:rPr>
        <w:t>S</w:t>
      </w:r>
      <w:r w:rsidR="00FE0004" w:rsidRPr="00106744">
        <w:rPr>
          <w:sz w:val="22"/>
          <w:szCs w:val="22"/>
        </w:rPr>
        <w:t xml:space="preserve">ocial </w:t>
      </w:r>
      <w:r w:rsidR="00BB5D6A">
        <w:rPr>
          <w:sz w:val="22"/>
          <w:szCs w:val="22"/>
        </w:rPr>
        <w:t>W</w:t>
      </w:r>
      <w:r w:rsidR="00FE0004" w:rsidRPr="00106744">
        <w:rPr>
          <w:sz w:val="22"/>
          <w:szCs w:val="22"/>
        </w:rPr>
        <w:t xml:space="preserve">orker (LCSW); </w:t>
      </w:r>
      <w:r w:rsidR="00BB5D6A">
        <w:rPr>
          <w:sz w:val="22"/>
          <w:szCs w:val="22"/>
        </w:rPr>
        <w:t>L</w:t>
      </w:r>
      <w:r w:rsidR="00FE0004" w:rsidRPr="00106744">
        <w:rPr>
          <w:sz w:val="22"/>
          <w:szCs w:val="22"/>
        </w:rPr>
        <w:t xml:space="preserve">icensed </w:t>
      </w:r>
      <w:r w:rsidR="00BB5D6A">
        <w:rPr>
          <w:sz w:val="22"/>
          <w:szCs w:val="22"/>
        </w:rPr>
        <w:t>M</w:t>
      </w:r>
      <w:r w:rsidR="00FE0004" w:rsidRPr="00106744">
        <w:rPr>
          <w:sz w:val="22"/>
          <w:szCs w:val="22"/>
        </w:rPr>
        <w:t xml:space="preserve">aster </w:t>
      </w:r>
      <w:r w:rsidR="00BB5D6A">
        <w:rPr>
          <w:sz w:val="22"/>
          <w:szCs w:val="22"/>
        </w:rPr>
        <w:t>S</w:t>
      </w:r>
      <w:r w:rsidR="00FE0004" w:rsidRPr="00106744">
        <w:rPr>
          <w:sz w:val="22"/>
          <w:szCs w:val="22"/>
        </w:rPr>
        <w:t xml:space="preserve">ocial </w:t>
      </w:r>
      <w:r w:rsidR="00BB5D6A">
        <w:rPr>
          <w:sz w:val="22"/>
          <w:szCs w:val="22"/>
        </w:rPr>
        <w:t>W</w:t>
      </w:r>
      <w:r w:rsidR="00FE0004" w:rsidRPr="00106744">
        <w:rPr>
          <w:sz w:val="22"/>
          <w:szCs w:val="22"/>
        </w:rPr>
        <w:t xml:space="preserve">orker conditional clinical (LMSW-conditional clinical); </w:t>
      </w:r>
      <w:r w:rsidR="00BB5D6A">
        <w:rPr>
          <w:sz w:val="22"/>
          <w:szCs w:val="22"/>
        </w:rPr>
        <w:t>L</w:t>
      </w:r>
      <w:r w:rsidR="00FE0004" w:rsidRPr="00106744">
        <w:rPr>
          <w:sz w:val="22"/>
          <w:szCs w:val="22"/>
        </w:rPr>
        <w:t>icensed</w:t>
      </w:r>
      <w:r w:rsidR="00FE0004" w:rsidRPr="00664834">
        <w:rPr>
          <w:sz w:val="22"/>
          <w:szCs w:val="22"/>
        </w:rPr>
        <w:t xml:space="preserve"> </w:t>
      </w:r>
      <w:r w:rsidR="00BB5D6A">
        <w:rPr>
          <w:sz w:val="22"/>
          <w:szCs w:val="22"/>
        </w:rPr>
        <w:t>M</w:t>
      </w:r>
      <w:r w:rsidR="00FE0004" w:rsidRPr="00664834">
        <w:rPr>
          <w:sz w:val="22"/>
          <w:szCs w:val="22"/>
        </w:rPr>
        <w:t xml:space="preserve">arriage and </w:t>
      </w:r>
      <w:r w:rsidR="00BB5D6A">
        <w:rPr>
          <w:sz w:val="22"/>
          <w:szCs w:val="22"/>
        </w:rPr>
        <w:t>F</w:t>
      </w:r>
      <w:r w:rsidR="00FE0004" w:rsidRPr="00664834">
        <w:rPr>
          <w:sz w:val="22"/>
          <w:szCs w:val="22"/>
        </w:rPr>
        <w:t xml:space="preserve">amily </w:t>
      </w:r>
      <w:r w:rsidR="00BB5D6A">
        <w:rPr>
          <w:sz w:val="22"/>
          <w:szCs w:val="22"/>
        </w:rPr>
        <w:t>C</w:t>
      </w:r>
      <w:r w:rsidR="00FE0004" w:rsidRPr="00664834">
        <w:rPr>
          <w:sz w:val="22"/>
          <w:szCs w:val="22"/>
        </w:rPr>
        <w:t xml:space="preserve">ounselor (LMFT); </w:t>
      </w:r>
      <w:r w:rsidR="00BB5D6A">
        <w:rPr>
          <w:sz w:val="22"/>
          <w:szCs w:val="22"/>
        </w:rPr>
        <w:t>L</w:t>
      </w:r>
      <w:r w:rsidR="00FE0004" w:rsidRPr="00664834">
        <w:rPr>
          <w:sz w:val="22"/>
          <w:szCs w:val="22"/>
        </w:rPr>
        <w:t xml:space="preserve">icensed </w:t>
      </w:r>
      <w:r w:rsidR="00BB5D6A">
        <w:rPr>
          <w:sz w:val="22"/>
          <w:szCs w:val="22"/>
        </w:rPr>
        <w:t>M</w:t>
      </w:r>
      <w:r w:rsidR="00FE0004" w:rsidRPr="00664834">
        <w:rPr>
          <w:sz w:val="22"/>
          <w:szCs w:val="22"/>
        </w:rPr>
        <w:t xml:space="preserve">arriage and </w:t>
      </w:r>
      <w:r w:rsidR="00BB5D6A">
        <w:rPr>
          <w:sz w:val="22"/>
          <w:szCs w:val="22"/>
        </w:rPr>
        <w:t>F</w:t>
      </w:r>
      <w:r w:rsidR="00FE0004" w:rsidRPr="00664834">
        <w:rPr>
          <w:sz w:val="22"/>
          <w:szCs w:val="22"/>
        </w:rPr>
        <w:t xml:space="preserve">amily </w:t>
      </w:r>
      <w:r w:rsidR="00BB5D6A">
        <w:rPr>
          <w:sz w:val="22"/>
          <w:szCs w:val="22"/>
        </w:rPr>
        <w:t>C</w:t>
      </w:r>
      <w:r w:rsidR="00FE0004" w:rsidRPr="00664834">
        <w:rPr>
          <w:sz w:val="22"/>
          <w:szCs w:val="22"/>
        </w:rPr>
        <w:t xml:space="preserve">ounselor-conditional (LMFT-conditional); Licensed Alcohol and Drug Counselors (LADC), physician; psychiatrist; APRN; </w:t>
      </w:r>
      <w:r w:rsidR="00BB5D6A">
        <w:rPr>
          <w:sz w:val="22"/>
          <w:szCs w:val="22"/>
        </w:rPr>
        <w:t>P</w:t>
      </w:r>
      <w:r w:rsidR="00FE0004" w:rsidRPr="00664834">
        <w:rPr>
          <w:sz w:val="22"/>
          <w:szCs w:val="22"/>
        </w:rPr>
        <w:t xml:space="preserve">hysician </w:t>
      </w:r>
      <w:r w:rsidR="00BB5D6A">
        <w:rPr>
          <w:sz w:val="22"/>
          <w:szCs w:val="22"/>
        </w:rPr>
        <w:t>A</w:t>
      </w:r>
      <w:r w:rsidR="00FE0004" w:rsidRPr="00664834">
        <w:rPr>
          <w:sz w:val="22"/>
          <w:szCs w:val="22"/>
        </w:rPr>
        <w:t>ssistant (PA); registered nurse</w:t>
      </w:r>
      <w:r w:rsidR="00FE0004">
        <w:rPr>
          <w:sz w:val="22"/>
          <w:szCs w:val="22"/>
        </w:rPr>
        <w:t>;</w:t>
      </w:r>
      <w:r w:rsidR="00FE0004" w:rsidRPr="00664834">
        <w:rPr>
          <w:sz w:val="22"/>
          <w:szCs w:val="22"/>
        </w:rPr>
        <w:t xml:space="preserve"> licensed clinical psychologist</w:t>
      </w:r>
      <w:r w:rsidR="00FE0004">
        <w:rPr>
          <w:sz w:val="22"/>
          <w:szCs w:val="22"/>
        </w:rPr>
        <w:t xml:space="preserve">; </w:t>
      </w:r>
      <w:r w:rsidR="00FE0004" w:rsidRPr="00453736">
        <w:rPr>
          <w:sz w:val="22"/>
          <w:szCs w:val="22"/>
        </w:rPr>
        <w:t>Certified Clinical Supervisor (CCS)</w:t>
      </w:r>
      <w:r w:rsidR="00FE0004">
        <w:rPr>
          <w:sz w:val="22"/>
          <w:szCs w:val="22"/>
        </w:rPr>
        <w:t xml:space="preserve">; </w:t>
      </w:r>
      <w:r w:rsidR="00FD07A8">
        <w:rPr>
          <w:sz w:val="22"/>
          <w:szCs w:val="22"/>
        </w:rPr>
        <w:t>and</w:t>
      </w:r>
      <w:r w:rsidR="00EF419C">
        <w:rPr>
          <w:sz w:val="22"/>
          <w:szCs w:val="22"/>
        </w:rPr>
        <w:t xml:space="preserve"> physician</w:t>
      </w:r>
      <w:r w:rsidR="00FE0004">
        <w:rPr>
          <w:sz w:val="22"/>
          <w:szCs w:val="22"/>
        </w:rPr>
        <w:t xml:space="preserve"> (MD</w:t>
      </w:r>
      <w:r w:rsidR="00EF419C">
        <w:rPr>
          <w:sz w:val="22"/>
          <w:szCs w:val="22"/>
        </w:rPr>
        <w:t>/</w:t>
      </w:r>
      <w:r w:rsidR="00FE0004">
        <w:rPr>
          <w:sz w:val="22"/>
          <w:szCs w:val="22"/>
        </w:rPr>
        <w:t>DO</w:t>
      </w:r>
      <w:r w:rsidR="00FE0004" w:rsidRPr="00453736">
        <w:rPr>
          <w:sz w:val="22"/>
          <w:szCs w:val="22"/>
        </w:rPr>
        <w:t>)</w:t>
      </w:r>
      <w:r w:rsidR="00B00639">
        <w:rPr>
          <w:sz w:val="22"/>
          <w:szCs w:val="22"/>
        </w:rPr>
        <w:t>.</w:t>
      </w:r>
    </w:p>
    <w:p w14:paraId="3C5A1AD8" w14:textId="77777777" w:rsidR="00BF195F" w:rsidRPr="0004790B" w:rsidRDefault="00BF195F" w:rsidP="00047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800"/>
        <w:rPr>
          <w:sz w:val="22"/>
          <w:szCs w:val="22"/>
        </w:rPr>
      </w:pPr>
    </w:p>
    <w:p w14:paraId="0CA23607" w14:textId="37FBFAB6" w:rsidR="00853E9E" w:rsidRPr="00853E9E" w:rsidRDefault="09573F5A" w:rsidP="001A6A93">
      <w:pPr>
        <w:spacing w:line="257" w:lineRule="auto"/>
        <w:ind w:left="1800"/>
        <w:rPr>
          <w:sz w:val="22"/>
          <w:szCs w:val="22"/>
        </w:rPr>
      </w:pPr>
      <w:r w:rsidRPr="0085486A">
        <w:rPr>
          <w:sz w:val="22"/>
          <w:szCs w:val="22"/>
        </w:rPr>
        <w:t xml:space="preserve">The Clinical Leader </w:t>
      </w:r>
      <w:r w:rsidR="0053630C" w:rsidRPr="0085486A">
        <w:rPr>
          <w:sz w:val="22"/>
          <w:szCs w:val="22"/>
        </w:rPr>
        <w:t xml:space="preserve">and </w:t>
      </w:r>
      <w:r w:rsidR="00D153DA" w:rsidRPr="0085486A">
        <w:rPr>
          <w:sz w:val="22"/>
          <w:szCs w:val="22"/>
        </w:rPr>
        <w:t>Medical Director</w:t>
      </w:r>
      <w:r w:rsidR="0053630C" w:rsidRPr="0085486A">
        <w:rPr>
          <w:sz w:val="22"/>
          <w:szCs w:val="22"/>
        </w:rPr>
        <w:t xml:space="preserve"> </w:t>
      </w:r>
      <w:r w:rsidRPr="0085486A">
        <w:rPr>
          <w:sz w:val="22"/>
          <w:szCs w:val="22"/>
        </w:rPr>
        <w:t>may be the same individual</w:t>
      </w:r>
      <w:r w:rsidR="00D6609D">
        <w:rPr>
          <w:sz w:val="22"/>
          <w:szCs w:val="22"/>
        </w:rPr>
        <w:t>, but t</w:t>
      </w:r>
      <w:r w:rsidRPr="0007056B">
        <w:rPr>
          <w:sz w:val="22"/>
          <w:szCs w:val="22"/>
        </w:rPr>
        <w:t xml:space="preserve">o maintain the minimum of three </w:t>
      </w:r>
      <w:r w:rsidR="6C93393D" w:rsidRPr="5A833D58">
        <w:rPr>
          <w:sz w:val="22"/>
          <w:szCs w:val="22"/>
        </w:rPr>
        <w:t>h</w:t>
      </w:r>
      <w:r w:rsidRPr="0007056B">
        <w:rPr>
          <w:sz w:val="22"/>
          <w:szCs w:val="22"/>
        </w:rPr>
        <w:t xml:space="preserve">ealth </w:t>
      </w:r>
      <w:r w:rsidR="593CC872" w:rsidRPr="5A833D58">
        <w:rPr>
          <w:sz w:val="22"/>
          <w:szCs w:val="22"/>
        </w:rPr>
        <w:t>c</w:t>
      </w:r>
      <w:r w:rsidRPr="0007056B">
        <w:rPr>
          <w:sz w:val="22"/>
          <w:szCs w:val="22"/>
        </w:rPr>
        <w:t xml:space="preserve">are </w:t>
      </w:r>
      <w:r w:rsidR="72F64E1A" w:rsidRPr="5A833D58">
        <w:rPr>
          <w:sz w:val="22"/>
          <w:szCs w:val="22"/>
        </w:rPr>
        <w:t>p</w:t>
      </w:r>
      <w:r w:rsidRPr="0007056B">
        <w:rPr>
          <w:sz w:val="22"/>
          <w:szCs w:val="22"/>
        </w:rPr>
        <w:t>rofessionals, an</w:t>
      </w:r>
      <w:r w:rsidR="1C804DCA" w:rsidRPr="5A833D58">
        <w:rPr>
          <w:sz w:val="22"/>
          <w:szCs w:val="22"/>
        </w:rPr>
        <w:t>other</w:t>
      </w:r>
      <w:r w:rsidRPr="0007056B">
        <w:rPr>
          <w:sz w:val="22"/>
          <w:szCs w:val="22"/>
        </w:rPr>
        <w:t xml:space="preserve"> team member will need to be included</w:t>
      </w:r>
      <w:r w:rsidR="4442D7CB" w:rsidRPr="5A833D58">
        <w:rPr>
          <w:sz w:val="22"/>
          <w:szCs w:val="22"/>
        </w:rPr>
        <w:t xml:space="preserve"> as part of the </w:t>
      </w:r>
      <w:r w:rsidR="60FCE281" w:rsidRPr="5A833D58">
        <w:rPr>
          <w:sz w:val="22"/>
          <w:szCs w:val="22"/>
        </w:rPr>
        <w:t xml:space="preserve">leadership </w:t>
      </w:r>
      <w:r w:rsidR="4442D7CB" w:rsidRPr="5A833D58">
        <w:rPr>
          <w:sz w:val="22"/>
          <w:szCs w:val="22"/>
        </w:rPr>
        <w:t>team.</w:t>
      </w:r>
    </w:p>
    <w:p w14:paraId="193BE928" w14:textId="30623647" w:rsidR="00853E9E" w:rsidRPr="001A6A93" w:rsidRDefault="00853E9E" w:rsidP="001A6A93">
      <w:pPr>
        <w:spacing w:line="257" w:lineRule="auto"/>
        <w:ind w:left="2160"/>
      </w:pPr>
    </w:p>
    <w:p w14:paraId="67C49EC4" w14:textId="2676A691" w:rsidR="007D312B" w:rsidRPr="0004790B" w:rsidRDefault="0008177B" w:rsidP="001A6A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800"/>
        <w:rPr>
          <w:sz w:val="22"/>
          <w:szCs w:val="22"/>
        </w:rPr>
      </w:pPr>
      <w:r w:rsidRPr="0004790B">
        <w:rPr>
          <w:sz w:val="22"/>
          <w:szCs w:val="22"/>
        </w:rPr>
        <w:t>Additional CCT staff may consist of</w:t>
      </w:r>
      <w:r w:rsidR="002E42F8">
        <w:rPr>
          <w:sz w:val="22"/>
          <w:szCs w:val="22"/>
        </w:rPr>
        <w:t>, but is not limited to, the following</w:t>
      </w:r>
      <w:r w:rsidR="00B00639">
        <w:rPr>
          <w:sz w:val="22"/>
          <w:szCs w:val="22"/>
        </w:rPr>
        <w:t>:</w:t>
      </w:r>
      <w:r w:rsidRPr="0004790B">
        <w:rPr>
          <w:sz w:val="22"/>
          <w:szCs w:val="22"/>
        </w:rPr>
        <w:t xml:space="preserve"> a nurse care coordinator, nutritionist, social worker, behavioral health professional,</w:t>
      </w:r>
      <w:r w:rsidR="008D2D07" w:rsidRPr="0004790B">
        <w:rPr>
          <w:sz w:val="22"/>
          <w:szCs w:val="22"/>
        </w:rPr>
        <w:t xml:space="preserve"> case manager, pharmacist, care</w:t>
      </w:r>
      <w:r w:rsidR="00EB7334">
        <w:rPr>
          <w:sz w:val="22"/>
          <w:szCs w:val="22"/>
        </w:rPr>
        <w:t xml:space="preserve"> </w:t>
      </w:r>
      <w:r w:rsidRPr="0004790B">
        <w:rPr>
          <w:sz w:val="22"/>
          <w:szCs w:val="22"/>
        </w:rPr>
        <w:t xml:space="preserve">manager or chronic care assistant, </w:t>
      </w:r>
      <w:r w:rsidR="004C7ACA">
        <w:rPr>
          <w:sz w:val="22"/>
          <w:szCs w:val="22"/>
        </w:rPr>
        <w:t xml:space="preserve">CHW </w:t>
      </w:r>
      <w:r w:rsidR="00C6736C">
        <w:rPr>
          <w:sz w:val="22"/>
          <w:szCs w:val="22"/>
        </w:rPr>
        <w:t>(</w:t>
      </w:r>
      <w:r w:rsidR="004C7ACA" w:rsidRPr="00DD4DE8">
        <w:rPr>
          <w:rFonts w:eastAsia="Calibri"/>
          <w:sz w:val="22"/>
          <w:szCs w:val="22"/>
        </w:rPr>
        <w:t>through contracting with a community-based organization (preferred) or employing a CHW directly</w:t>
      </w:r>
      <w:r w:rsidR="00C6736C" w:rsidRPr="00DD4DE8">
        <w:rPr>
          <w:rFonts w:eastAsia="Calibri"/>
          <w:sz w:val="22"/>
          <w:szCs w:val="22"/>
        </w:rPr>
        <w:t>)</w:t>
      </w:r>
      <w:r w:rsidRPr="00DD4DE8">
        <w:rPr>
          <w:rFonts w:eastAsia="Calibri"/>
          <w:sz w:val="22"/>
          <w:szCs w:val="22"/>
        </w:rPr>
        <w:t xml:space="preserve">, </w:t>
      </w:r>
      <w:r w:rsidRPr="0004790B">
        <w:rPr>
          <w:sz w:val="22"/>
          <w:szCs w:val="22"/>
        </w:rPr>
        <w:t xml:space="preserve">care navigator, </w:t>
      </w:r>
      <w:r w:rsidR="22865162" w:rsidRPr="5A833D58">
        <w:rPr>
          <w:sz w:val="22"/>
          <w:szCs w:val="22"/>
        </w:rPr>
        <w:t xml:space="preserve">and/or </w:t>
      </w:r>
      <w:r w:rsidRPr="0004790B">
        <w:rPr>
          <w:sz w:val="22"/>
          <w:szCs w:val="22"/>
        </w:rPr>
        <w:t>health coach</w:t>
      </w:r>
      <w:r w:rsidR="1B7C0984" w:rsidRPr="5A833D58">
        <w:rPr>
          <w:sz w:val="22"/>
          <w:szCs w:val="22"/>
        </w:rPr>
        <w:t>.</w:t>
      </w:r>
    </w:p>
    <w:p w14:paraId="6E57F480" w14:textId="77777777" w:rsidR="002C2F8D" w:rsidRDefault="002C2F8D" w:rsidP="001A6A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800"/>
        <w:rPr>
          <w:sz w:val="22"/>
          <w:szCs w:val="22"/>
        </w:rPr>
      </w:pPr>
    </w:p>
    <w:p w14:paraId="2FAF6AB7" w14:textId="474BAFE6" w:rsidR="002C2F8D" w:rsidRDefault="002C2F8D" w:rsidP="002C2F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800"/>
        <w:rPr>
          <w:sz w:val="22"/>
          <w:szCs w:val="22"/>
        </w:rPr>
      </w:pPr>
      <w:r w:rsidRPr="00106744">
        <w:rPr>
          <w:sz w:val="22"/>
          <w:szCs w:val="22"/>
        </w:rPr>
        <w:t xml:space="preserve">If there is a lapse in </w:t>
      </w:r>
      <w:r w:rsidR="00D3106A">
        <w:rPr>
          <w:sz w:val="22"/>
          <w:szCs w:val="22"/>
        </w:rPr>
        <w:t xml:space="preserve">staff </w:t>
      </w:r>
      <w:r w:rsidRPr="00106744">
        <w:rPr>
          <w:sz w:val="22"/>
          <w:szCs w:val="22"/>
        </w:rPr>
        <w:t>fulfillment of team member roles of greater than thirty (30) continuous days, the CCT shall notify the Department in writing and maintain records of active recruitment to fill the position(s).</w:t>
      </w:r>
      <w:r w:rsidRPr="34051F41">
        <w:rPr>
          <w:sz w:val="22"/>
          <w:szCs w:val="22"/>
        </w:rPr>
        <w:t xml:space="preserve"> </w:t>
      </w:r>
    </w:p>
    <w:p w14:paraId="20A1CAFC" w14:textId="77777777" w:rsidR="00802862" w:rsidRPr="00CB78D7" w:rsidRDefault="00802862" w:rsidP="002C2F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800"/>
        <w:rPr>
          <w:sz w:val="22"/>
          <w:szCs w:val="22"/>
        </w:rPr>
      </w:pPr>
    </w:p>
    <w:p w14:paraId="4892C99C" w14:textId="7553E015" w:rsidR="001B732D" w:rsidRDefault="001B732D" w:rsidP="00B725AC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880"/>
          <w:tab w:val="left" w:pos="3600"/>
          <w:tab w:val="left" w:pos="4320"/>
        </w:tabs>
        <w:rPr>
          <w:rFonts w:ascii="Times New Roman" w:hAnsi="Times New Roman"/>
          <w:sz w:val="22"/>
          <w:szCs w:val="22"/>
        </w:rPr>
      </w:pPr>
      <w:r w:rsidRPr="001A6A93">
        <w:rPr>
          <w:rFonts w:ascii="Times New Roman" w:hAnsi="Times New Roman"/>
          <w:sz w:val="22"/>
        </w:rPr>
        <w:t xml:space="preserve">The </w:t>
      </w:r>
      <w:r>
        <w:rPr>
          <w:rFonts w:ascii="Times New Roman" w:hAnsi="Times New Roman"/>
          <w:sz w:val="22"/>
          <w:szCs w:val="22"/>
        </w:rPr>
        <w:t xml:space="preserve">CCT </w:t>
      </w:r>
      <w:r w:rsidR="00140554">
        <w:rPr>
          <w:rFonts w:ascii="Times New Roman" w:hAnsi="Times New Roman"/>
          <w:sz w:val="22"/>
          <w:szCs w:val="22"/>
        </w:rPr>
        <w:t>shall</w:t>
      </w:r>
      <w:r>
        <w:rPr>
          <w:rFonts w:ascii="Times New Roman" w:hAnsi="Times New Roman"/>
          <w:sz w:val="22"/>
          <w:szCs w:val="22"/>
        </w:rPr>
        <w:t xml:space="preserve"> </w:t>
      </w:r>
      <w:r w:rsidR="00F11269" w:rsidRPr="00DD4DE8">
        <w:rPr>
          <w:rFonts w:ascii="Times New Roman" w:eastAsia="Calibri" w:hAnsi="Times New Roman"/>
          <w:sz w:val="22"/>
          <w:szCs w:val="22"/>
        </w:rPr>
        <w:t xml:space="preserve">maintain a Participant Agreement for data sharing with Maine’s statewide state-designated Health Information Exchange (HIE). The minimum clinical data set the </w:t>
      </w:r>
      <w:r w:rsidR="00F82020">
        <w:rPr>
          <w:rFonts w:ascii="Times New Roman" w:eastAsia="Calibri" w:hAnsi="Times New Roman"/>
          <w:sz w:val="22"/>
          <w:szCs w:val="22"/>
        </w:rPr>
        <w:t>CCT</w:t>
      </w:r>
      <w:r w:rsidR="00F11269" w:rsidRPr="00DD4DE8">
        <w:rPr>
          <w:rFonts w:ascii="Times New Roman" w:eastAsia="Calibri" w:hAnsi="Times New Roman"/>
          <w:sz w:val="22"/>
          <w:szCs w:val="22"/>
        </w:rPr>
        <w:t xml:space="preserve"> shares must include: all patient demographic, encounter, and visit information (including coding) and must be shared via a Health Level – 7 (HL-7) Admission, Discharge &amp; Transfer (ADT) interface</w:t>
      </w:r>
    </w:p>
    <w:p w14:paraId="02FDCFB8" w14:textId="7F72F946" w:rsidR="00D94063" w:rsidRDefault="00D9406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F55F628" w14:textId="34370962" w:rsidR="00D94063" w:rsidRPr="002232FD" w:rsidRDefault="00D94063" w:rsidP="00D940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Cs/>
          <w:sz w:val="22"/>
          <w:szCs w:val="22"/>
        </w:rPr>
      </w:pPr>
      <w:r>
        <w:rPr>
          <w:b/>
          <w:sz w:val="22"/>
          <w:szCs w:val="22"/>
        </w:rPr>
        <w:t>9</w:t>
      </w:r>
      <w:r w:rsidRPr="0004790B">
        <w:rPr>
          <w:b/>
          <w:sz w:val="22"/>
          <w:szCs w:val="22"/>
        </w:rPr>
        <w:t>1.0</w:t>
      </w:r>
      <w:r>
        <w:rPr>
          <w:b/>
          <w:sz w:val="22"/>
          <w:szCs w:val="22"/>
        </w:rPr>
        <w:t>2</w:t>
      </w:r>
      <w:r w:rsidRPr="0004790B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GENERAL REQUIREMENTS FOR CCTs AND HOME </w:t>
      </w:r>
      <w:r w:rsidRPr="00723173">
        <w:rPr>
          <w:b/>
          <w:sz w:val="22"/>
          <w:szCs w:val="22"/>
        </w:rPr>
        <w:t xml:space="preserve">PROVIDERS </w:t>
      </w:r>
      <w:r>
        <w:rPr>
          <w:bCs/>
          <w:sz w:val="22"/>
          <w:szCs w:val="22"/>
        </w:rPr>
        <w:t>(cont.)</w:t>
      </w:r>
    </w:p>
    <w:p w14:paraId="78D1E4EB" w14:textId="77777777" w:rsidR="00B840B6" w:rsidRDefault="00B840B6" w:rsidP="00B840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68E8874C" w14:textId="15652699" w:rsidR="006206CE" w:rsidRPr="009215EA" w:rsidRDefault="008F682A" w:rsidP="008F682A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rPr>
          <w:b/>
          <w:bCs/>
          <w:sz w:val="22"/>
          <w:szCs w:val="22"/>
        </w:rPr>
      </w:pPr>
      <w:r>
        <w:rPr>
          <w:b/>
          <w:bCs/>
          <w:sz w:val="22"/>
        </w:rPr>
        <w:tab/>
      </w:r>
      <w:r w:rsidR="007C5E48" w:rsidRPr="009215EA">
        <w:rPr>
          <w:b/>
          <w:bCs/>
          <w:sz w:val="22"/>
        </w:rPr>
        <w:t>91.</w:t>
      </w:r>
      <w:r w:rsidR="007C5E48" w:rsidRPr="009215EA">
        <w:rPr>
          <w:b/>
          <w:bCs/>
          <w:sz w:val="22"/>
          <w:szCs w:val="22"/>
        </w:rPr>
        <w:t>0</w:t>
      </w:r>
      <w:r w:rsidR="00870C93" w:rsidRPr="009215EA">
        <w:rPr>
          <w:b/>
          <w:bCs/>
          <w:sz w:val="22"/>
          <w:szCs w:val="22"/>
        </w:rPr>
        <w:t>2</w:t>
      </w:r>
      <w:r w:rsidR="007C5E48" w:rsidRPr="009215EA">
        <w:rPr>
          <w:b/>
          <w:bCs/>
          <w:sz w:val="22"/>
          <w:szCs w:val="22"/>
        </w:rPr>
        <w:t>-2</w:t>
      </w:r>
      <w:r w:rsidR="00364233">
        <w:rPr>
          <w:b/>
          <w:bCs/>
          <w:sz w:val="22"/>
          <w:szCs w:val="22"/>
        </w:rPr>
        <w:tab/>
      </w:r>
      <w:r w:rsidR="007D603E" w:rsidRPr="009215EA">
        <w:rPr>
          <w:b/>
          <w:bCs/>
          <w:sz w:val="22"/>
          <w:szCs w:val="22"/>
        </w:rPr>
        <w:t xml:space="preserve">Additional Requirements for </w:t>
      </w:r>
      <w:r w:rsidR="008431FB" w:rsidRPr="009215EA">
        <w:rPr>
          <w:b/>
          <w:bCs/>
          <w:sz w:val="22"/>
          <w:szCs w:val="22"/>
        </w:rPr>
        <w:t>HOME</w:t>
      </w:r>
      <w:r w:rsidR="00DA4467" w:rsidRPr="009215EA">
        <w:rPr>
          <w:b/>
          <w:bCs/>
          <w:sz w:val="22"/>
          <w:szCs w:val="22"/>
        </w:rPr>
        <w:t xml:space="preserve"> </w:t>
      </w:r>
      <w:r w:rsidR="00A142D4" w:rsidRPr="009215EA">
        <w:rPr>
          <w:b/>
          <w:bCs/>
          <w:sz w:val="22"/>
          <w:szCs w:val="22"/>
        </w:rPr>
        <w:t>Pro</w:t>
      </w:r>
      <w:r w:rsidR="00641770" w:rsidRPr="009215EA">
        <w:rPr>
          <w:b/>
          <w:bCs/>
          <w:sz w:val="22"/>
          <w:szCs w:val="22"/>
        </w:rPr>
        <w:t>viders</w:t>
      </w:r>
    </w:p>
    <w:p w14:paraId="0EC9148E" w14:textId="77777777" w:rsidR="0055778D" w:rsidRPr="001A6A93" w:rsidRDefault="0055778D" w:rsidP="001A6A93">
      <w:pPr>
        <w:rPr>
          <w:sz w:val="22"/>
        </w:rPr>
      </w:pPr>
    </w:p>
    <w:p w14:paraId="7C2BCDED" w14:textId="5FF85804" w:rsidR="00766526" w:rsidRDefault="00092A9F" w:rsidP="00912FF3">
      <w:pPr>
        <w:numPr>
          <w:ilvl w:val="0"/>
          <w:numId w:val="78"/>
        </w:numPr>
        <w:tabs>
          <w:tab w:val="left" w:pos="720"/>
          <w:tab w:val="left" w:pos="108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2"/>
          <w:szCs w:val="22"/>
        </w:rPr>
      </w:pPr>
      <w:r w:rsidRPr="00972A2F">
        <w:rPr>
          <w:sz w:val="22"/>
          <w:szCs w:val="22"/>
        </w:rPr>
        <w:t xml:space="preserve">The </w:t>
      </w:r>
      <w:r w:rsidR="00C035E3">
        <w:rPr>
          <w:sz w:val="22"/>
          <w:szCs w:val="22"/>
        </w:rPr>
        <w:t>HOME Pro</w:t>
      </w:r>
      <w:r w:rsidR="009946B0">
        <w:rPr>
          <w:sz w:val="22"/>
          <w:szCs w:val="22"/>
        </w:rPr>
        <w:t>vider</w:t>
      </w:r>
      <w:r w:rsidRPr="00972A2F">
        <w:rPr>
          <w:sz w:val="22"/>
          <w:szCs w:val="22"/>
        </w:rPr>
        <w:t xml:space="preserve"> shall </w:t>
      </w:r>
      <w:r w:rsidR="00557B1B">
        <w:rPr>
          <w:sz w:val="22"/>
          <w:szCs w:val="22"/>
        </w:rPr>
        <w:t>implement</w:t>
      </w:r>
      <w:r w:rsidRPr="00972A2F">
        <w:rPr>
          <w:sz w:val="22"/>
          <w:szCs w:val="22"/>
        </w:rPr>
        <w:t xml:space="preserve"> processes, procedures, and </w:t>
      </w:r>
      <w:r w:rsidR="00E77271">
        <w:rPr>
          <w:sz w:val="22"/>
          <w:szCs w:val="22"/>
        </w:rPr>
        <w:t>M</w:t>
      </w:r>
      <w:r w:rsidRPr="00972A2F">
        <w:rPr>
          <w:sz w:val="22"/>
          <w:szCs w:val="22"/>
        </w:rPr>
        <w:t>ember referral protocols with</w:t>
      </w:r>
      <w:r w:rsidR="0022620C" w:rsidRPr="00972A2F">
        <w:rPr>
          <w:sz w:val="22"/>
          <w:szCs w:val="22"/>
        </w:rPr>
        <w:t xml:space="preserve"> local</w:t>
      </w:r>
      <w:r w:rsidRPr="00972A2F">
        <w:rPr>
          <w:sz w:val="22"/>
          <w:szCs w:val="22"/>
        </w:rPr>
        <w:t xml:space="preserve"> </w:t>
      </w:r>
      <w:r w:rsidR="00A37D38" w:rsidRPr="00972A2F">
        <w:rPr>
          <w:sz w:val="22"/>
          <w:szCs w:val="22"/>
        </w:rPr>
        <w:t>primary care providers, behavioral health providers,</w:t>
      </w:r>
      <w:r w:rsidRPr="00972A2F">
        <w:rPr>
          <w:sz w:val="22"/>
          <w:szCs w:val="22"/>
        </w:rPr>
        <w:t xml:space="preserve"> inpatient facilities, Emergency Departments (EDs), residential facilities, crisis </w:t>
      </w:r>
      <w:r w:rsidR="00AD3395" w:rsidRPr="00972A2F">
        <w:rPr>
          <w:sz w:val="22"/>
          <w:szCs w:val="22"/>
        </w:rPr>
        <w:t>services, and correction</w:t>
      </w:r>
      <w:r w:rsidR="002459F0">
        <w:rPr>
          <w:sz w:val="22"/>
          <w:szCs w:val="22"/>
        </w:rPr>
        <w:t>al facilities</w:t>
      </w:r>
      <w:r w:rsidR="00AD3395" w:rsidRPr="00972A2F">
        <w:rPr>
          <w:sz w:val="22"/>
          <w:szCs w:val="22"/>
        </w:rPr>
        <w:t xml:space="preserve"> for prompt notification of an individual’s admission and/or planned discharge to/from one of these facilities or services. The protocols </w:t>
      </w:r>
      <w:r w:rsidR="0078103B" w:rsidRPr="00972A2F">
        <w:rPr>
          <w:sz w:val="22"/>
          <w:szCs w:val="22"/>
        </w:rPr>
        <w:t>shall</w:t>
      </w:r>
      <w:r w:rsidR="00AD3395" w:rsidRPr="00972A2F">
        <w:rPr>
          <w:sz w:val="22"/>
          <w:szCs w:val="22"/>
        </w:rPr>
        <w:t xml:space="preserve"> include coordination and communication on enrolled or potentially eligible </w:t>
      </w:r>
      <w:r w:rsidR="00E77271">
        <w:rPr>
          <w:sz w:val="22"/>
          <w:szCs w:val="22"/>
        </w:rPr>
        <w:t>M</w:t>
      </w:r>
      <w:r w:rsidR="00AD3395" w:rsidRPr="00972A2F">
        <w:rPr>
          <w:sz w:val="22"/>
          <w:szCs w:val="22"/>
        </w:rPr>
        <w:t xml:space="preserve">embers. </w:t>
      </w:r>
    </w:p>
    <w:p w14:paraId="738C6D11" w14:textId="492BD88B" w:rsidR="00766526" w:rsidRDefault="00766526" w:rsidP="00972A2F">
      <w:pPr>
        <w:pStyle w:val="ListParagraph"/>
        <w:tabs>
          <w:tab w:val="left" w:pos="1800"/>
        </w:tabs>
        <w:ind w:left="1800" w:right="-180" w:hanging="360"/>
        <w:rPr>
          <w:rFonts w:ascii="Times New Roman" w:hAnsi="Times New Roman"/>
          <w:sz w:val="22"/>
          <w:szCs w:val="22"/>
        </w:rPr>
      </w:pPr>
    </w:p>
    <w:p w14:paraId="3068F38F" w14:textId="065D38F1" w:rsidR="00662185" w:rsidRDefault="00AD3395" w:rsidP="00456AD5">
      <w:pPr>
        <w:numPr>
          <w:ilvl w:val="0"/>
          <w:numId w:val="78"/>
        </w:numPr>
        <w:tabs>
          <w:tab w:val="left" w:pos="720"/>
          <w:tab w:val="left" w:pos="108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2"/>
          <w:szCs w:val="22"/>
        </w:rPr>
      </w:pPr>
      <w:r w:rsidRPr="00456AD5">
        <w:rPr>
          <w:sz w:val="22"/>
          <w:szCs w:val="22"/>
        </w:rPr>
        <w:t xml:space="preserve">The </w:t>
      </w:r>
      <w:r w:rsidR="00C035E3" w:rsidRPr="00456AD5">
        <w:rPr>
          <w:sz w:val="22"/>
          <w:szCs w:val="22"/>
        </w:rPr>
        <w:t>HOME Pro</w:t>
      </w:r>
      <w:r w:rsidR="009946B0" w:rsidRPr="00456AD5">
        <w:rPr>
          <w:sz w:val="22"/>
          <w:szCs w:val="22"/>
        </w:rPr>
        <w:t>vider</w:t>
      </w:r>
      <w:r w:rsidRPr="00456AD5">
        <w:rPr>
          <w:sz w:val="22"/>
          <w:szCs w:val="22"/>
        </w:rPr>
        <w:t xml:space="preserve"> shall </w:t>
      </w:r>
      <w:r w:rsidR="003B0816" w:rsidRPr="00456AD5">
        <w:rPr>
          <w:sz w:val="22"/>
          <w:szCs w:val="22"/>
        </w:rPr>
        <w:t>establish</w:t>
      </w:r>
      <w:r w:rsidR="008022D8" w:rsidRPr="00456AD5">
        <w:rPr>
          <w:sz w:val="22"/>
          <w:szCs w:val="22"/>
        </w:rPr>
        <w:t xml:space="preserve"> and</w:t>
      </w:r>
      <w:r w:rsidR="003B1129" w:rsidRPr="00456AD5">
        <w:rPr>
          <w:sz w:val="22"/>
          <w:szCs w:val="22"/>
        </w:rPr>
        <w:t xml:space="preserve"> maintain</w:t>
      </w:r>
      <w:r w:rsidR="003B0816" w:rsidRPr="00456AD5">
        <w:rPr>
          <w:sz w:val="22"/>
          <w:szCs w:val="22"/>
        </w:rPr>
        <w:t xml:space="preserve"> relationships with </w:t>
      </w:r>
      <w:r w:rsidR="00B32F2E" w:rsidRPr="00456AD5">
        <w:rPr>
          <w:sz w:val="22"/>
          <w:szCs w:val="22"/>
        </w:rPr>
        <w:t>shelter services an</w:t>
      </w:r>
      <w:r w:rsidR="006A5EF5" w:rsidRPr="00456AD5">
        <w:rPr>
          <w:sz w:val="22"/>
          <w:szCs w:val="22"/>
        </w:rPr>
        <w:t xml:space="preserve">d </w:t>
      </w:r>
      <w:r w:rsidR="003B0816" w:rsidRPr="00456AD5">
        <w:rPr>
          <w:sz w:val="22"/>
          <w:szCs w:val="22"/>
        </w:rPr>
        <w:t>housing providers</w:t>
      </w:r>
      <w:r w:rsidR="004938CE" w:rsidRPr="00456AD5">
        <w:rPr>
          <w:sz w:val="22"/>
          <w:szCs w:val="22"/>
        </w:rPr>
        <w:t xml:space="preserve"> to support </w:t>
      </w:r>
      <w:r w:rsidR="002C4E64" w:rsidRPr="00456AD5">
        <w:rPr>
          <w:sz w:val="22"/>
          <w:szCs w:val="22"/>
        </w:rPr>
        <w:t xml:space="preserve">housing </w:t>
      </w:r>
      <w:r w:rsidR="004938CE" w:rsidRPr="00456AD5">
        <w:rPr>
          <w:sz w:val="22"/>
          <w:szCs w:val="22"/>
        </w:rPr>
        <w:t>placement and have</w:t>
      </w:r>
      <w:r w:rsidRPr="00456AD5">
        <w:rPr>
          <w:sz w:val="22"/>
          <w:szCs w:val="22"/>
        </w:rPr>
        <w:t xml:space="preserve"> systematic follow-up protocols to </w:t>
      </w:r>
      <w:r w:rsidR="00F35303" w:rsidRPr="00456AD5">
        <w:rPr>
          <w:sz w:val="22"/>
          <w:szCs w:val="22"/>
        </w:rPr>
        <w:t>ensure</w:t>
      </w:r>
      <w:r w:rsidRPr="00456AD5">
        <w:rPr>
          <w:sz w:val="22"/>
          <w:szCs w:val="22"/>
        </w:rPr>
        <w:t xml:space="preserve"> timely access to follow-up care</w:t>
      </w:r>
      <w:r w:rsidR="00900568" w:rsidRPr="00456AD5">
        <w:rPr>
          <w:sz w:val="22"/>
          <w:szCs w:val="22"/>
        </w:rPr>
        <w:t xml:space="preserve">. </w:t>
      </w:r>
    </w:p>
    <w:p w14:paraId="44CB561E" w14:textId="77777777" w:rsidR="00456AD5" w:rsidRDefault="00456AD5" w:rsidP="00456AD5">
      <w:pPr>
        <w:pStyle w:val="ListParagraph"/>
        <w:tabs>
          <w:tab w:val="left" w:pos="1800"/>
        </w:tabs>
        <w:ind w:left="1800" w:right="-180" w:hanging="360"/>
        <w:rPr>
          <w:rFonts w:ascii="Times New Roman" w:hAnsi="Times New Roman"/>
          <w:sz w:val="22"/>
          <w:szCs w:val="22"/>
        </w:rPr>
      </w:pPr>
    </w:p>
    <w:p w14:paraId="316CA843" w14:textId="4BD07E5F" w:rsidR="00BD3996" w:rsidRPr="00456AD5" w:rsidRDefault="00AF55A3" w:rsidP="00456AD5">
      <w:pPr>
        <w:numPr>
          <w:ilvl w:val="0"/>
          <w:numId w:val="78"/>
        </w:numPr>
        <w:tabs>
          <w:tab w:val="left" w:pos="720"/>
          <w:tab w:val="left" w:pos="108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2"/>
        </w:rPr>
      </w:pPr>
      <w:r w:rsidRPr="00BD3996">
        <w:rPr>
          <w:sz w:val="22"/>
          <w:szCs w:val="22"/>
        </w:rPr>
        <w:t xml:space="preserve">The </w:t>
      </w:r>
      <w:r w:rsidR="00C035E3" w:rsidRPr="00BD3996">
        <w:rPr>
          <w:sz w:val="22"/>
          <w:szCs w:val="22"/>
        </w:rPr>
        <w:t>HOME Pro</w:t>
      </w:r>
      <w:r w:rsidR="009946B0" w:rsidRPr="00BD3996">
        <w:rPr>
          <w:sz w:val="22"/>
          <w:szCs w:val="22"/>
        </w:rPr>
        <w:t>vider</w:t>
      </w:r>
      <w:r w:rsidRPr="00BD3996">
        <w:rPr>
          <w:sz w:val="22"/>
          <w:szCs w:val="22"/>
        </w:rPr>
        <w:t xml:space="preserve"> </w:t>
      </w:r>
      <w:r w:rsidR="00557B1B" w:rsidRPr="00BD3996">
        <w:rPr>
          <w:sz w:val="22"/>
          <w:szCs w:val="22"/>
        </w:rPr>
        <w:t xml:space="preserve">shall </w:t>
      </w:r>
      <w:r w:rsidR="007C2DF6" w:rsidRPr="00BD3996">
        <w:rPr>
          <w:sz w:val="22"/>
          <w:szCs w:val="22"/>
        </w:rPr>
        <w:t>have</w:t>
      </w:r>
      <w:r w:rsidRPr="00BD3996">
        <w:rPr>
          <w:sz w:val="22"/>
          <w:szCs w:val="22"/>
        </w:rPr>
        <w:t xml:space="preserve"> a system in place, such as an </w:t>
      </w:r>
      <w:r w:rsidR="00F35303" w:rsidRPr="00BD3996">
        <w:rPr>
          <w:sz w:val="22"/>
          <w:szCs w:val="22"/>
        </w:rPr>
        <w:t>on-call</w:t>
      </w:r>
      <w:r w:rsidRPr="00BD3996">
        <w:rPr>
          <w:sz w:val="22"/>
          <w:szCs w:val="22"/>
        </w:rPr>
        <w:t xml:space="preserve"> </w:t>
      </w:r>
      <w:r w:rsidR="00D82B7F" w:rsidRPr="00BD3996">
        <w:rPr>
          <w:sz w:val="22"/>
          <w:szCs w:val="22"/>
        </w:rPr>
        <w:t xml:space="preserve">staff </w:t>
      </w:r>
      <w:r w:rsidRPr="00BD3996">
        <w:rPr>
          <w:sz w:val="22"/>
          <w:szCs w:val="22"/>
        </w:rPr>
        <w:t xml:space="preserve">or answering service, for </w:t>
      </w:r>
      <w:r w:rsidR="00B33947" w:rsidRPr="00BD3996">
        <w:rPr>
          <w:sz w:val="22"/>
          <w:szCs w:val="22"/>
        </w:rPr>
        <w:t>M</w:t>
      </w:r>
      <w:r w:rsidRPr="00BD3996">
        <w:rPr>
          <w:sz w:val="22"/>
          <w:szCs w:val="22"/>
        </w:rPr>
        <w:t xml:space="preserve">embers to reach a member of the organization or an authorized entity twenty-four (24) hours a day, seven (7) days a week to </w:t>
      </w:r>
      <w:r w:rsidR="00E20247" w:rsidRPr="00BD3996">
        <w:rPr>
          <w:sz w:val="22"/>
          <w:szCs w:val="22"/>
        </w:rPr>
        <w:t>triage</w:t>
      </w:r>
      <w:r w:rsidRPr="00BD3996">
        <w:rPr>
          <w:sz w:val="22"/>
          <w:szCs w:val="22"/>
        </w:rPr>
        <w:t xml:space="preserve"> and </w:t>
      </w:r>
      <w:r w:rsidR="00E20247" w:rsidRPr="00BD3996">
        <w:rPr>
          <w:sz w:val="22"/>
          <w:szCs w:val="22"/>
        </w:rPr>
        <w:t>address</w:t>
      </w:r>
      <w:r w:rsidRPr="00BD3996">
        <w:rPr>
          <w:sz w:val="22"/>
          <w:szCs w:val="22"/>
        </w:rPr>
        <w:t xml:space="preserve"> the </w:t>
      </w:r>
      <w:r w:rsidR="00B33947" w:rsidRPr="00BD3996">
        <w:rPr>
          <w:sz w:val="22"/>
          <w:szCs w:val="22"/>
        </w:rPr>
        <w:t>M</w:t>
      </w:r>
      <w:r w:rsidRPr="00BD3996">
        <w:rPr>
          <w:sz w:val="22"/>
          <w:szCs w:val="22"/>
        </w:rPr>
        <w:t>embers’ needs</w:t>
      </w:r>
      <w:r w:rsidR="003C2923">
        <w:rPr>
          <w:sz w:val="22"/>
          <w:szCs w:val="22"/>
        </w:rPr>
        <w:t>.</w:t>
      </w:r>
      <w:r w:rsidRPr="00BD3996">
        <w:rPr>
          <w:sz w:val="22"/>
          <w:szCs w:val="22"/>
        </w:rPr>
        <w:t xml:space="preserve"> </w:t>
      </w:r>
    </w:p>
    <w:p w14:paraId="58859FA2" w14:textId="77777777" w:rsidR="00456AD5" w:rsidRPr="00BD3996" w:rsidRDefault="00456AD5" w:rsidP="00456AD5">
      <w:pPr>
        <w:tabs>
          <w:tab w:val="left" w:pos="720"/>
          <w:tab w:val="left" w:pos="108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584"/>
        <w:rPr>
          <w:sz w:val="22"/>
        </w:rPr>
      </w:pPr>
    </w:p>
    <w:p w14:paraId="29BF3269" w14:textId="29CD0648" w:rsidR="007C5E48" w:rsidRPr="00BD3996" w:rsidRDefault="00786F3E" w:rsidP="00456AD5">
      <w:pPr>
        <w:numPr>
          <w:ilvl w:val="0"/>
          <w:numId w:val="78"/>
        </w:numPr>
        <w:tabs>
          <w:tab w:val="left" w:pos="720"/>
          <w:tab w:val="left" w:pos="108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2"/>
        </w:rPr>
      </w:pPr>
      <w:r w:rsidRPr="00BD3996">
        <w:rPr>
          <w:sz w:val="22"/>
          <w:szCs w:val="22"/>
        </w:rPr>
        <w:t xml:space="preserve">The </w:t>
      </w:r>
      <w:r w:rsidR="00C035E3" w:rsidRPr="00BD3996">
        <w:rPr>
          <w:sz w:val="22"/>
          <w:szCs w:val="22"/>
        </w:rPr>
        <w:t>HOME Pro</w:t>
      </w:r>
      <w:r w:rsidR="009946B0" w:rsidRPr="00BD3996">
        <w:rPr>
          <w:sz w:val="22"/>
          <w:szCs w:val="22"/>
        </w:rPr>
        <w:t>vider</w:t>
      </w:r>
      <w:r w:rsidRPr="00BD3996">
        <w:rPr>
          <w:sz w:val="22"/>
          <w:szCs w:val="22"/>
        </w:rPr>
        <w:t xml:space="preserve"> </w:t>
      </w:r>
      <w:r w:rsidR="0078103B" w:rsidRPr="00BD3996">
        <w:rPr>
          <w:sz w:val="22"/>
          <w:szCs w:val="22"/>
        </w:rPr>
        <w:t>shall</w:t>
      </w:r>
      <w:r w:rsidRPr="00BD3996">
        <w:rPr>
          <w:sz w:val="22"/>
          <w:szCs w:val="22"/>
        </w:rPr>
        <w:t xml:space="preserve"> be a community-based</w:t>
      </w:r>
      <w:r w:rsidR="00E6434B" w:rsidRPr="00BD3996">
        <w:rPr>
          <w:sz w:val="22"/>
          <w:szCs w:val="22"/>
        </w:rPr>
        <w:t xml:space="preserve"> or practice-integrated</w:t>
      </w:r>
      <w:r w:rsidRPr="00BD3996">
        <w:rPr>
          <w:sz w:val="22"/>
          <w:szCs w:val="22"/>
        </w:rPr>
        <w:t xml:space="preserve"> provider</w:t>
      </w:r>
      <w:r w:rsidR="002464A2" w:rsidRPr="00BD3996">
        <w:rPr>
          <w:sz w:val="22"/>
          <w:szCs w:val="22"/>
        </w:rPr>
        <w:t xml:space="preserve"> with expertise in</w:t>
      </w:r>
      <w:r w:rsidR="0006349C" w:rsidRPr="00BD3996">
        <w:rPr>
          <w:sz w:val="22"/>
          <w:szCs w:val="22"/>
        </w:rPr>
        <w:t xml:space="preserve"> addressing homelessness</w:t>
      </w:r>
      <w:r w:rsidRPr="00BD3996">
        <w:rPr>
          <w:sz w:val="22"/>
          <w:szCs w:val="22"/>
        </w:rPr>
        <w:t xml:space="preserve">. The </w:t>
      </w:r>
      <w:r w:rsidR="00C035E3" w:rsidRPr="00BD3996">
        <w:rPr>
          <w:sz w:val="22"/>
          <w:szCs w:val="22"/>
        </w:rPr>
        <w:t>HOME Pro</w:t>
      </w:r>
      <w:r w:rsidR="009946B0" w:rsidRPr="00BD3996">
        <w:rPr>
          <w:sz w:val="22"/>
          <w:szCs w:val="22"/>
        </w:rPr>
        <w:t>vider</w:t>
      </w:r>
      <w:r w:rsidRPr="00BD3996">
        <w:rPr>
          <w:sz w:val="22"/>
          <w:szCs w:val="22"/>
        </w:rPr>
        <w:t xml:space="preserve"> </w:t>
      </w:r>
      <w:r w:rsidR="008054F2" w:rsidRPr="00BD3996">
        <w:rPr>
          <w:sz w:val="22"/>
          <w:szCs w:val="22"/>
        </w:rPr>
        <w:t xml:space="preserve">shall </w:t>
      </w:r>
      <w:r w:rsidRPr="00BD3996">
        <w:rPr>
          <w:sz w:val="22"/>
          <w:szCs w:val="22"/>
        </w:rPr>
        <w:t xml:space="preserve">deliver a team-based model of care through a </w:t>
      </w:r>
      <w:r w:rsidR="003D2BB2" w:rsidRPr="00BD3996">
        <w:rPr>
          <w:sz w:val="22"/>
          <w:szCs w:val="22"/>
        </w:rPr>
        <w:t>multi-</w:t>
      </w:r>
      <w:r w:rsidR="005B4EF7" w:rsidRPr="00BD3996">
        <w:rPr>
          <w:sz w:val="22"/>
          <w:szCs w:val="22"/>
        </w:rPr>
        <w:t>disciplinary</w:t>
      </w:r>
      <w:r w:rsidR="003D2BB2" w:rsidRPr="00BD3996">
        <w:rPr>
          <w:sz w:val="22"/>
          <w:szCs w:val="22"/>
        </w:rPr>
        <w:t xml:space="preserve"> </w:t>
      </w:r>
      <w:r w:rsidRPr="00BD3996">
        <w:rPr>
          <w:sz w:val="22"/>
          <w:szCs w:val="22"/>
        </w:rPr>
        <w:t xml:space="preserve">team of employed or contracted personnel. The team </w:t>
      </w:r>
      <w:r w:rsidR="0078103B" w:rsidRPr="00BD3996">
        <w:rPr>
          <w:sz w:val="22"/>
          <w:szCs w:val="22"/>
        </w:rPr>
        <w:t>shall</w:t>
      </w:r>
      <w:r w:rsidRPr="00BD3996">
        <w:rPr>
          <w:sz w:val="22"/>
          <w:szCs w:val="22"/>
        </w:rPr>
        <w:t xml:space="preserve"> include at least the personnel identified in this sub-section. Unless otherwise specified, each role </w:t>
      </w:r>
      <w:r w:rsidR="0078103B" w:rsidRPr="00BD3996">
        <w:rPr>
          <w:sz w:val="22"/>
          <w:szCs w:val="22"/>
        </w:rPr>
        <w:t>shall</w:t>
      </w:r>
      <w:r w:rsidRPr="00BD3996">
        <w:rPr>
          <w:sz w:val="22"/>
          <w:szCs w:val="22"/>
        </w:rPr>
        <w:t xml:space="preserve"> be filled by a different individual; the Department reserves the right to waive this requirement based on team member professional experience and training. If there is a lapse in fulfillment of team member roles of greater than thirty (30) continuous days, the </w:t>
      </w:r>
      <w:r w:rsidR="00C035E3" w:rsidRPr="00BD3996">
        <w:rPr>
          <w:sz w:val="22"/>
          <w:szCs w:val="22"/>
        </w:rPr>
        <w:t>HOME Pro</w:t>
      </w:r>
      <w:r w:rsidR="009946B0" w:rsidRPr="00BD3996">
        <w:rPr>
          <w:sz w:val="22"/>
          <w:szCs w:val="22"/>
        </w:rPr>
        <w:t>vider</w:t>
      </w:r>
      <w:r w:rsidRPr="00BD3996">
        <w:rPr>
          <w:sz w:val="22"/>
          <w:szCs w:val="22"/>
        </w:rPr>
        <w:t xml:space="preserve"> </w:t>
      </w:r>
      <w:r w:rsidR="0078103B" w:rsidRPr="00BD3996">
        <w:rPr>
          <w:sz w:val="22"/>
          <w:szCs w:val="22"/>
        </w:rPr>
        <w:t>shall</w:t>
      </w:r>
      <w:r w:rsidRPr="00BD3996">
        <w:rPr>
          <w:sz w:val="22"/>
          <w:szCs w:val="22"/>
        </w:rPr>
        <w:t xml:space="preserve"> notify the Department in writing and maintain records of active recruitment to fill the position(s). </w:t>
      </w:r>
      <w:r w:rsidRPr="00BD3996">
        <w:rPr>
          <w:sz w:val="22"/>
        </w:rPr>
        <w:t>All team members shall contribute to delivery of integrated and coordinated, whole-person care through a team-based approach.</w:t>
      </w:r>
      <w:r w:rsidR="009E4B20" w:rsidRPr="00BD3996">
        <w:rPr>
          <w:sz w:val="22"/>
        </w:rPr>
        <w:t xml:space="preserve"> </w:t>
      </w:r>
    </w:p>
    <w:p w14:paraId="7A593685" w14:textId="77777777" w:rsidR="00F52D5D" w:rsidRPr="00F52D5D" w:rsidRDefault="00F52D5D" w:rsidP="00F52D5D">
      <w:pPr>
        <w:tabs>
          <w:tab w:val="left" w:pos="1350"/>
          <w:tab w:val="left" w:pos="1800"/>
        </w:tabs>
        <w:ind w:left="1800" w:right="-180" w:hanging="360"/>
        <w:rPr>
          <w:b/>
        </w:rPr>
      </w:pPr>
    </w:p>
    <w:p w14:paraId="26FDB6EB" w14:textId="1D0E5CF2" w:rsidR="007C5E48" w:rsidRPr="007C5E48" w:rsidRDefault="007C5E48" w:rsidP="00B725AC">
      <w:pPr>
        <w:numPr>
          <w:ilvl w:val="0"/>
          <w:numId w:val="6"/>
        </w:numPr>
        <w:tabs>
          <w:tab w:val="left" w:pos="1440"/>
          <w:tab w:val="left" w:pos="2160"/>
          <w:tab w:val="left" w:pos="3600"/>
          <w:tab w:val="left" w:pos="4320"/>
        </w:tabs>
        <w:ind w:left="2160"/>
        <w:contextualSpacing/>
        <w:rPr>
          <w:sz w:val="22"/>
          <w:szCs w:val="22"/>
        </w:rPr>
      </w:pPr>
      <w:r w:rsidRPr="007C5E48">
        <w:rPr>
          <w:sz w:val="22"/>
          <w:szCs w:val="22"/>
        </w:rPr>
        <w:t xml:space="preserve">A </w:t>
      </w:r>
      <w:r w:rsidR="00C035E3" w:rsidRPr="00475FF8">
        <w:rPr>
          <w:bCs/>
          <w:sz w:val="22"/>
          <w:szCs w:val="22"/>
        </w:rPr>
        <w:t>HOME Pro</w:t>
      </w:r>
      <w:r w:rsidR="009946B0">
        <w:rPr>
          <w:bCs/>
          <w:sz w:val="22"/>
          <w:szCs w:val="22"/>
        </w:rPr>
        <w:t>vider</w:t>
      </w:r>
      <w:r w:rsidRPr="00475FF8">
        <w:rPr>
          <w:bCs/>
          <w:sz w:val="22"/>
          <w:szCs w:val="22"/>
        </w:rPr>
        <w:t xml:space="preserve"> Manager</w:t>
      </w:r>
      <w:r w:rsidRPr="007C5E48">
        <w:rPr>
          <w:sz w:val="22"/>
          <w:szCs w:val="22"/>
        </w:rPr>
        <w:t xml:space="preserve"> </w:t>
      </w:r>
      <w:r w:rsidR="00AB7842">
        <w:rPr>
          <w:sz w:val="22"/>
          <w:szCs w:val="22"/>
        </w:rPr>
        <w:t>is a professional with at minimum a bachelor</w:t>
      </w:r>
      <w:r w:rsidR="00EB3698">
        <w:rPr>
          <w:sz w:val="22"/>
          <w:szCs w:val="22"/>
        </w:rPr>
        <w:t xml:space="preserve">’s degree that </w:t>
      </w:r>
      <w:r w:rsidRPr="007C5E48">
        <w:rPr>
          <w:sz w:val="22"/>
          <w:szCs w:val="22"/>
        </w:rPr>
        <w:t xml:space="preserve">provides leadership and oversight to ensure the </w:t>
      </w:r>
      <w:r w:rsidR="00C035E3">
        <w:rPr>
          <w:sz w:val="22"/>
          <w:szCs w:val="22"/>
        </w:rPr>
        <w:t>HOME Pro</w:t>
      </w:r>
      <w:r w:rsidR="00045E3C">
        <w:rPr>
          <w:sz w:val="22"/>
          <w:szCs w:val="22"/>
        </w:rPr>
        <w:t>vider</w:t>
      </w:r>
      <w:r w:rsidRPr="007C5E48">
        <w:rPr>
          <w:sz w:val="22"/>
          <w:szCs w:val="22"/>
        </w:rPr>
        <w:t xml:space="preserve"> meets </w:t>
      </w:r>
      <w:r w:rsidR="00FA40A9">
        <w:rPr>
          <w:sz w:val="22"/>
          <w:szCs w:val="22"/>
        </w:rPr>
        <w:t xml:space="preserve">the </w:t>
      </w:r>
      <w:r w:rsidR="0096625B">
        <w:rPr>
          <w:sz w:val="22"/>
          <w:szCs w:val="22"/>
        </w:rPr>
        <w:t>C</w:t>
      </w:r>
      <w:r w:rsidR="00E845FE">
        <w:rPr>
          <w:sz w:val="22"/>
          <w:szCs w:val="22"/>
        </w:rPr>
        <w:t xml:space="preserve">ore </w:t>
      </w:r>
      <w:r w:rsidR="0096625B">
        <w:rPr>
          <w:sz w:val="22"/>
          <w:szCs w:val="22"/>
        </w:rPr>
        <w:t>S</w:t>
      </w:r>
      <w:r w:rsidR="00E845FE">
        <w:rPr>
          <w:sz w:val="22"/>
          <w:szCs w:val="22"/>
        </w:rPr>
        <w:t>tandards</w:t>
      </w:r>
      <w:r w:rsidR="002443A4">
        <w:rPr>
          <w:sz w:val="22"/>
          <w:szCs w:val="22"/>
        </w:rPr>
        <w:t xml:space="preserve"> and may be filled </w:t>
      </w:r>
      <w:r w:rsidR="000C4954">
        <w:rPr>
          <w:sz w:val="22"/>
          <w:szCs w:val="22"/>
        </w:rPr>
        <w:t>by an</w:t>
      </w:r>
      <w:r w:rsidR="00F93780">
        <w:rPr>
          <w:sz w:val="22"/>
          <w:szCs w:val="22"/>
        </w:rPr>
        <w:t xml:space="preserve"> individual </w:t>
      </w:r>
      <w:r w:rsidR="00A17FCC">
        <w:rPr>
          <w:sz w:val="22"/>
          <w:szCs w:val="22"/>
        </w:rPr>
        <w:t xml:space="preserve">also serving as the </w:t>
      </w:r>
      <w:r w:rsidR="005949E5">
        <w:rPr>
          <w:sz w:val="22"/>
          <w:szCs w:val="22"/>
        </w:rPr>
        <w:t>Clinical Leader</w:t>
      </w:r>
      <w:r w:rsidR="0089430E">
        <w:rPr>
          <w:sz w:val="22"/>
          <w:szCs w:val="22"/>
        </w:rPr>
        <w:t>.</w:t>
      </w:r>
    </w:p>
    <w:p w14:paraId="54C0F2FD" w14:textId="77777777" w:rsidR="007C5E48" w:rsidRPr="007C5E48" w:rsidRDefault="007C5E48" w:rsidP="007C5E48">
      <w:pPr>
        <w:ind w:left="720"/>
        <w:contextualSpacing/>
        <w:rPr>
          <w:rFonts w:ascii="Arial" w:hAnsi="Arial"/>
          <w:sz w:val="22"/>
          <w:szCs w:val="22"/>
        </w:rPr>
      </w:pPr>
    </w:p>
    <w:p w14:paraId="69226762" w14:textId="77777777" w:rsidR="002232FD" w:rsidRDefault="00C9779D" w:rsidP="00B725AC">
      <w:pPr>
        <w:numPr>
          <w:ilvl w:val="0"/>
          <w:numId w:val="6"/>
        </w:numPr>
        <w:tabs>
          <w:tab w:val="left" w:pos="1440"/>
          <w:tab w:val="left" w:pos="2160"/>
          <w:tab w:val="left" w:pos="3600"/>
          <w:tab w:val="left" w:pos="4320"/>
        </w:tabs>
        <w:ind w:left="216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664834" w:rsidRPr="00475FF8">
        <w:rPr>
          <w:sz w:val="22"/>
          <w:szCs w:val="22"/>
        </w:rPr>
        <w:t>Clini</w:t>
      </w:r>
      <w:r w:rsidR="005B53A8" w:rsidRPr="00475FF8">
        <w:rPr>
          <w:sz w:val="22"/>
          <w:szCs w:val="22"/>
        </w:rPr>
        <w:t>cal Leader</w:t>
      </w:r>
      <w:r w:rsidR="00664834" w:rsidRPr="00664834">
        <w:rPr>
          <w:sz w:val="22"/>
          <w:szCs w:val="22"/>
        </w:rPr>
        <w:t xml:space="preserve"> is a</w:t>
      </w:r>
      <w:r w:rsidR="00D82178">
        <w:rPr>
          <w:sz w:val="22"/>
          <w:szCs w:val="22"/>
        </w:rPr>
        <w:t xml:space="preserve"> clinician</w:t>
      </w:r>
      <w:r w:rsidR="00664834" w:rsidRPr="00664834">
        <w:rPr>
          <w:sz w:val="22"/>
          <w:szCs w:val="22"/>
        </w:rPr>
        <w:t xml:space="preserve"> </w:t>
      </w:r>
      <w:r w:rsidR="00D82178">
        <w:rPr>
          <w:sz w:val="22"/>
          <w:szCs w:val="22"/>
        </w:rPr>
        <w:t>who</w:t>
      </w:r>
      <w:r w:rsidR="005B53A8" w:rsidRPr="005B53A8">
        <w:rPr>
          <w:sz w:val="22"/>
          <w:szCs w:val="22"/>
        </w:rPr>
        <w:t xml:space="preserve"> </w:t>
      </w:r>
      <w:r w:rsidR="0070076E">
        <w:rPr>
          <w:sz w:val="22"/>
          <w:szCs w:val="22"/>
        </w:rPr>
        <w:t xml:space="preserve">is </w:t>
      </w:r>
      <w:r w:rsidR="00664834" w:rsidRPr="00664834">
        <w:rPr>
          <w:sz w:val="22"/>
          <w:szCs w:val="22"/>
        </w:rPr>
        <w:t xml:space="preserve">appropriately licensed or certified, practicing within the scope of that licensure or certification, and qualified to </w:t>
      </w:r>
      <w:r w:rsidR="001A58AD">
        <w:rPr>
          <w:sz w:val="22"/>
          <w:szCs w:val="22"/>
        </w:rPr>
        <w:t>complete</w:t>
      </w:r>
      <w:r w:rsidR="0070076E">
        <w:rPr>
          <w:sz w:val="22"/>
          <w:szCs w:val="22"/>
        </w:rPr>
        <w:t xml:space="preserve"> and direct</w:t>
      </w:r>
      <w:r w:rsidR="001A58AD">
        <w:rPr>
          <w:sz w:val="22"/>
          <w:szCs w:val="22"/>
        </w:rPr>
        <w:t xml:space="preserve"> the </w:t>
      </w:r>
      <w:r w:rsidR="00FA14EA">
        <w:rPr>
          <w:sz w:val="22"/>
          <w:szCs w:val="22"/>
        </w:rPr>
        <w:t>c</w:t>
      </w:r>
      <w:r w:rsidR="001A58AD">
        <w:rPr>
          <w:sz w:val="22"/>
          <w:szCs w:val="22"/>
        </w:rPr>
        <w:t xml:space="preserve">omprehensive </w:t>
      </w:r>
      <w:r w:rsidR="00FA14EA">
        <w:rPr>
          <w:sz w:val="22"/>
          <w:szCs w:val="22"/>
        </w:rPr>
        <w:t>a</w:t>
      </w:r>
      <w:r w:rsidR="00622CC1">
        <w:rPr>
          <w:sz w:val="22"/>
          <w:szCs w:val="22"/>
        </w:rPr>
        <w:t>ssessment and Plan of Care requirements of</w:t>
      </w:r>
      <w:r w:rsidR="00664834" w:rsidRPr="00664834">
        <w:rPr>
          <w:sz w:val="22"/>
          <w:szCs w:val="22"/>
        </w:rPr>
        <w:t xml:space="preserve"> this Section</w:t>
      </w:r>
      <w:r w:rsidR="00622CC1">
        <w:rPr>
          <w:sz w:val="22"/>
          <w:szCs w:val="22"/>
        </w:rPr>
        <w:t xml:space="preserve"> and </w:t>
      </w:r>
      <w:r w:rsidR="0070076E">
        <w:rPr>
          <w:sz w:val="22"/>
          <w:szCs w:val="22"/>
        </w:rPr>
        <w:t>direct</w:t>
      </w:r>
      <w:r w:rsidR="00DC22C7">
        <w:rPr>
          <w:sz w:val="22"/>
          <w:szCs w:val="22"/>
        </w:rPr>
        <w:t>s</w:t>
      </w:r>
      <w:r w:rsidR="0070076E">
        <w:rPr>
          <w:sz w:val="22"/>
          <w:szCs w:val="22"/>
        </w:rPr>
        <w:t xml:space="preserve"> the care management and coordination activities across the </w:t>
      </w:r>
      <w:r w:rsidR="00C035E3">
        <w:rPr>
          <w:sz w:val="22"/>
          <w:szCs w:val="22"/>
        </w:rPr>
        <w:t>HOME Pro</w:t>
      </w:r>
      <w:r w:rsidR="00045E3C">
        <w:rPr>
          <w:sz w:val="22"/>
          <w:szCs w:val="22"/>
        </w:rPr>
        <w:t>vider</w:t>
      </w:r>
      <w:r w:rsidR="00664834" w:rsidRPr="00664834">
        <w:rPr>
          <w:sz w:val="22"/>
          <w:szCs w:val="22"/>
        </w:rPr>
        <w:t>. A clinician includes the following: LCPC; LCPC-conditional; LCSW; LMSW-conditional clinical; LMFT; LMFT-</w:t>
      </w:r>
    </w:p>
    <w:p w14:paraId="56A79788" w14:textId="77777777" w:rsidR="002232FD" w:rsidRDefault="002232F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2293E7D" w14:textId="7CB95711" w:rsidR="002232FD" w:rsidRPr="002232FD" w:rsidRDefault="002232FD" w:rsidP="00D940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Cs/>
          <w:sz w:val="22"/>
          <w:szCs w:val="22"/>
        </w:rPr>
      </w:pPr>
      <w:r>
        <w:rPr>
          <w:b/>
          <w:sz w:val="22"/>
          <w:szCs w:val="22"/>
        </w:rPr>
        <w:t>9</w:t>
      </w:r>
      <w:r w:rsidRPr="0004790B">
        <w:rPr>
          <w:b/>
          <w:sz w:val="22"/>
          <w:szCs w:val="22"/>
        </w:rPr>
        <w:t>1.0</w:t>
      </w:r>
      <w:r>
        <w:rPr>
          <w:b/>
          <w:sz w:val="22"/>
          <w:szCs w:val="22"/>
        </w:rPr>
        <w:t>2</w:t>
      </w:r>
      <w:r w:rsidRPr="0004790B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GENERAL REQUIREMENTS FOR CCTs AND HOME </w:t>
      </w:r>
      <w:r w:rsidRPr="00723173">
        <w:rPr>
          <w:b/>
          <w:sz w:val="22"/>
          <w:szCs w:val="22"/>
        </w:rPr>
        <w:t xml:space="preserve">PROVIDERS </w:t>
      </w:r>
      <w:r>
        <w:rPr>
          <w:bCs/>
          <w:sz w:val="22"/>
          <w:szCs w:val="22"/>
        </w:rPr>
        <w:t>(cont.)</w:t>
      </w:r>
    </w:p>
    <w:p w14:paraId="68DC7655" w14:textId="77777777" w:rsidR="00D94063" w:rsidRDefault="00D94063" w:rsidP="002232FD">
      <w:pPr>
        <w:tabs>
          <w:tab w:val="left" w:pos="1440"/>
          <w:tab w:val="left" w:pos="2160"/>
          <w:tab w:val="left" w:pos="3600"/>
          <w:tab w:val="left" w:pos="4320"/>
        </w:tabs>
        <w:ind w:left="2160"/>
        <w:contextualSpacing/>
        <w:rPr>
          <w:sz w:val="22"/>
          <w:szCs w:val="22"/>
        </w:rPr>
      </w:pPr>
    </w:p>
    <w:p w14:paraId="3EB62A6F" w14:textId="6D4E1DDC" w:rsidR="00C07877" w:rsidRDefault="00664834" w:rsidP="002232FD">
      <w:pPr>
        <w:tabs>
          <w:tab w:val="left" w:pos="1440"/>
          <w:tab w:val="left" w:pos="2160"/>
          <w:tab w:val="left" w:pos="3600"/>
          <w:tab w:val="left" w:pos="4320"/>
        </w:tabs>
        <w:ind w:left="2160"/>
        <w:contextualSpacing/>
        <w:rPr>
          <w:sz w:val="22"/>
          <w:szCs w:val="22"/>
        </w:rPr>
      </w:pPr>
      <w:r w:rsidRPr="00664834">
        <w:rPr>
          <w:sz w:val="22"/>
          <w:szCs w:val="22"/>
        </w:rPr>
        <w:t>conditional; LADC, physician; psychiatrist; APRN; PA; registered nurse or licensed clinical psychologist</w:t>
      </w:r>
      <w:r w:rsidR="00453736">
        <w:rPr>
          <w:sz w:val="22"/>
          <w:szCs w:val="22"/>
        </w:rPr>
        <w:t xml:space="preserve">; </w:t>
      </w:r>
      <w:r w:rsidR="00453736" w:rsidRPr="00453736">
        <w:rPr>
          <w:sz w:val="22"/>
          <w:szCs w:val="22"/>
        </w:rPr>
        <w:t>CCS</w:t>
      </w:r>
      <w:r w:rsidR="00802240">
        <w:rPr>
          <w:sz w:val="22"/>
          <w:szCs w:val="22"/>
        </w:rPr>
        <w:t xml:space="preserve">; </w:t>
      </w:r>
      <w:r w:rsidR="002C2F8D">
        <w:rPr>
          <w:sz w:val="22"/>
          <w:szCs w:val="22"/>
        </w:rPr>
        <w:t>MD/</w:t>
      </w:r>
      <w:r w:rsidR="00816BF4">
        <w:rPr>
          <w:sz w:val="22"/>
          <w:szCs w:val="22"/>
        </w:rPr>
        <w:t>DO</w:t>
      </w:r>
      <w:r w:rsidR="0089430E">
        <w:rPr>
          <w:sz w:val="22"/>
          <w:szCs w:val="22"/>
        </w:rPr>
        <w:t>.</w:t>
      </w:r>
    </w:p>
    <w:p w14:paraId="6DFC6C95" w14:textId="77777777" w:rsidR="001B20E1" w:rsidRDefault="001B20E1" w:rsidP="001A6A93">
      <w:pPr>
        <w:pStyle w:val="ListParagraph"/>
        <w:rPr>
          <w:sz w:val="22"/>
          <w:szCs w:val="22"/>
        </w:rPr>
      </w:pPr>
    </w:p>
    <w:p w14:paraId="3FA8EE40" w14:textId="2A949CEC" w:rsidR="003626F5" w:rsidRDefault="00620306" w:rsidP="00B725AC">
      <w:pPr>
        <w:pStyle w:val="ListParagraph"/>
        <w:numPr>
          <w:ilvl w:val="0"/>
          <w:numId w:val="6"/>
        </w:numPr>
        <w:ind w:left="2160"/>
        <w:rPr>
          <w:rFonts w:ascii="Times New Roman" w:hAnsi="Times New Roman"/>
          <w:sz w:val="22"/>
          <w:szCs w:val="22"/>
        </w:rPr>
      </w:pPr>
      <w:r w:rsidRPr="001A6A93">
        <w:rPr>
          <w:rFonts w:ascii="Times New Roman" w:hAnsi="Times New Roman"/>
          <w:sz w:val="22"/>
        </w:rPr>
        <w:t xml:space="preserve">The </w:t>
      </w:r>
      <w:r w:rsidR="00BF0318" w:rsidRPr="00475FF8">
        <w:rPr>
          <w:rFonts w:ascii="Times New Roman" w:hAnsi="Times New Roman"/>
          <w:sz w:val="22"/>
          <w:szCs w:val="22"/>
        </w:rPr>
        <w:t>C</w:t>
      </w:r>
      <w:r w:rsidRPr="00475FF8">
        <w:rPr>
          <w:rFonts w:ascii="Times New Roman" w:hAnsi="Times New Roman"/>
          <w:sz w:val="22"/>
          <w:szCs w:val="22"/>
        </w:rPr>
        <w:t>a</w:t>
      </w:r>
      <w:r w:rsidR="0066555E" w:rsidRPr="00475FF8">
        <w:rPr>
          <w:rFonts w:ascii="Times New Roman" w:hAnsi="Times New Roman"/>
          <w:sz w:val="22"/>
          <w:szCs w:val="22"/>
        </w:rPr>
        <w:t>s</w:t>
      </w:r>
      <w:r w:rsidRPr="00475FF8">
        <w:rPr>
          <w:rFonts w:ascii="Times New Roman" w:hAnsi="Times New Roman"/>
          <w:sz w:val="22"/>
          <w:szCs w:val="22"/>
        </w:rPr>
        <w:t xml:space="preserve">e </w:t>
      </w:r>
      <w:r w:rsidR="00BF0318" w:rsidRPr="00475FF8">
        <w:rPr>
          <w:rFonts w:ascii="Times New Roman" w:hAnsi="Times New Roman"/>
          <w:sz w:val="22"/>
          <w:szCs w:val="22"/>
        </w:rPr>
        <w:t>M</w:t>
      </w:r>
      <w:r w:rsidRPr="00475FF8">
        <w:rPr>
          <w:rFonts w:ascii="Times New Roman" w:hAnsi="Times New Roman"/>
          <w:sz w:val="22"/>
          <w:szCs w:val="22"/>
        </w:rPr>
        <w:t>anager</w:t>
      </w:r>
      <w:r w:rsidRPr="000A5B62">
        <w:rPr>
          <w:rFonts w:ascii="Times New Roman" w:hAnsi="Times New Roman"/>
          <w:sz w:val="22"/>
          <w:szCs w:val="22"/>
        </w:rPr>
        <w:t xml:space="preserve"> </w:t>
      </w:r>
      <w:r w:rsidR="009760F1" w:rsidRPr="000A5B62">
        <w:rPr>
          <w:rFonts w:ascii="Times New Roman" w:hAnsi="Times New Roman"/>
          <w:sz w:val="22"/>
          <w:szCs w:val="22"/>
        </w:rPr>
        <w:t xml:space="preserve">is a </w:t>
      </w:r>
      <w:r w:rsidR="00D3719C" w:rsidRPr="000A5B62">
        <w:rPr>
          <w:rFonts w:ascii="Times New Roman" w:hAnsi="Times New Roman"/>
          <w:sz w:val="22"/>
          <w:szCs w:val="22"/>
        </w:rPr>
        <w:t xml:space="preserve">professional </w:t>
      </w:r>
      <w:r w:rsidR="00BE052E">
        <w:rPr>
          <w:rFonts w:ascii="Times New Roman" w:hAnsi="Times New Roman"/>
          <w:sz w:val="22"/>
          <w:szCs w:val="22"/>
        </w:rPr>
        <w:t>who</w:t>
      </w:r>
      <w:r w:rsidR="003626F5" w:rsidRPr="000A5B62">
        <w:rPr>
          <w:rFonts w:ascii="Times New Roman" w:hAnsi="Times New Roman"/>
          <w:sz w:val="22"/>
          <w:szCs w:val="22"/>
        </w:rPr>
        <w:t xml:space="preserve"> works with the Clinical Leader to implement care management, coordination, </w:t>
      </w:r>
      <w:r w:rsidR="00F51FA1">
        <w:rPr>
          <w:rFonts w:ascii="Times New Roman" w:hAnsi="Times New Roman"/>
          <w:sz w:val="22"/>
          <w:szCs w:val="22"/>
        </w:rPr>
        <w:t xml:space="preserve">and </w:t>
      </w:r>
      <w:r w:rsidR="003626F5" w:rsidRPr="000A5B62">
        <w:rPr>
          <w:rFonts w:ascii="Times New Roman" w:hAnsi="Times New Roman"/>
          <w:sz w:val="22"/>
          <w:szCs w:val="22"/>
        </w:rPr>
        <w:t xml:space="preserve">supports to assist the </w:t>
      </w:r>
      <w:r w:rsidR="00AB5C49">
        <w:rPr>
          <w:rFonts w:ascii="Times New Roman" w:hAnsi="Times New Roman"/>
          <w:sz w:val="22"/>
          <w:szCs w:val="22"/>
        </w:rPr>
        <w:t>M</w:t>
      </w:r>
      <w:r w:rsidR="003626F5" w:rsidRPr="000A5B62">
        <w:rPr>
          <w:rFonts w:ascii="Times New Roman" w:hAnsi="Times New Roman"/>
          <w:sz w:val="22"/>
          <w:szCs w:val="22"/>
        </w:rPr>
        <w:t>ember gain and maintain access to services to meet the goals of the Plan of Care</w:t>
      </w:r>
      <w:r w:rsidR="003B5F51">
        <w:rPr>
          <w:rFonts w:ascii="Times New Roman" w:hAnsi="Times New Roman"/>
          <w:sz w:val="22"/>
          <w:szCs w:val="22"/>
        </w:rPr>
        <w:t>.</w:t>
      </w:r>
      <w:r w:rsidR="009D05C9">
        <w:rPr>
          <w:rFonts w:ascii="Times New Roman" w:hAnsi="Times New Roman"/>
          <w:sz w:val="22"/>
          <w:szCs w:val="22"/>
        </w:rPr>
        <w:t xml:space="preserve"> The Case Manager shall</w:t>
      </w:r>
      <w:r w:rsidR="0077291B">
        <w:rPr>
          <w:rFonts w:ascii="Times New Roman" w:hAnsi="Times New Roman"/>
          <w:sz w:val="22"/>
          <w:szCs w:val="22"/>
        </w:rPr>
        <w:t xml:space="preserve"> </w:t>
      </w:r>
      <w:r w:rsidR="00912E42" w:rsidRPr="000A5B62">
        <w:rPr>
          <w:rFonts w:ascii="Times New Roman" w:hAnsi="Times New Roman"/>
          <w:sz w:val="22"/>
          <w:szCs w:val="22"/>
        </w:rPr>
        <w:t>meet</w:t>
      </w:r>
      <w:r w:rsidR="00401656">
        <w:rPr>
          <w:rFonts w:ascii="Times New Roman" w:hAnsi="Times New Roman"/>
          <w:sz w:val="22"/>
          <w:szCs w:val="22"/>
        </w:rPr>
        <w:t>,</w:t>
      </w:r>
      <w:r w:rsidR="00912E42" w:rsidRPr="000A5B62">
        <w:rPr>
          <w:rFonts w:ascii="Times New Roman" w:hAnsi="Times New Roman"/>
          <w:sz w:val="22"/>
          <w:szCs w:val="22"/>
        </w:rPr>
        <w:t xml:space="preserve"> at </w:t>
      </w:r>
      <w:r w:rsidR="00B9363F">
        <w:rPr>
          <w:rFonts w:ascii="Times New Roman" w:hAnsi="Times New Roman"/>
          <w:sz w:val="22"/>
          <w:szCs w:val="22"/>
        </w:rPr>
        <w:t>minimum</w:t>
      </w:r>
      <w:r w:rsidR="00401656">
        <w:rPr>
          <w:rFonts w:ascii="Times New Roman" w:hAnsi="Times New Roman"/>
          <w:sz w:val="22"/>
          <w:szCs w:val="22"/>
        </w:rPr>
        <w:t>,</w:t>
      </w:r>
      <w:r w:rsidR="00912E42" w:rsidRPr="000A5B62">
        <w:rPr>
          <w:rFonts w:ascii="Times New Roman" w:hAnsi="Times New Roman"/>
          <w:sz w:val="22"/>
          <w:szCs w:val="22"/>
        </w:rPr>
        <w:t xml:space="preserve"> one of the following criteria</w:t>
      </w:r>
      <w:r w:rsidR="003626F5" w:rsidRPr="000A5B62">
        <w:rPr>
          <w:rFonts w:ascii="Times New Roman" w:hAnsi="Times New Roman"/>
          <w:sz w:val="22"/>
          <w:szCs w:val="22"/>
        </w:rPr>
        <w:t>:</w:t>
      </w:r>
    </w:p>
    <w:p w14:paraId="7A741E49" w14:textId="77777777" w:rsidR="002E42F8" w:rsidRDefault="002E42F8" w:rsidP="002E42F8">
      <w:pPr>
        <w:pStyle w:val="ListParagraph"/>
        <w:rPr>
          <w:rFonts w:ascii="Times New Roman" w:hAnsi="Times New Roman"/>
          <w:sz w:val="22"/>
          <w:szCs w:val="22"/>
        </w:rPr>
      </w:pPr>
    </w:p>
    <w:p w14:paraId="25E041D0" w14:textId="5201D596" w:rsidR="00463AB5" w:rsidRPr="00704311" w:rsidRDefault="00903058" w:rsidP="00B725AC">
      <w:pPr>
        <w:pStyle w:val="ListParagraph"/>
        <w:numPr>
          <w:ilvl w:val="0"/>
          <w:numId w:val="17"/>
        </w:numPr>
        <w:ind w:left="25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</w:t>
      </w:r>
      <w:r w:rsidR="00F7027D" w:rsidRPr="00F7027D">
        <w:rPr>
          <w:rFonts w:ascii="Times New Roman" w:hAnsi="Times New Roman"/>
          <w:sz w:val="22"/>
          <w:szCs w:val="22"/>
        </w:rPr>
        <w:t xml:space="preserve">as a </w:t>
      </w:r>
      <w:r w:rsidR="00D00A16">
        <w:rPr>
          <w:rFonts w:ascii="Times New Roman" w:hAnsi="Times New Roman"/>
          <w:sz w:val="22"/>
          <w:szCs w:val="22"/>
        </w:rPr>
        <w:t>minimum of</w:t>
      </w:r>
      <w:r w:rsidR="00F7027D" w:rsidRPr="00F7027D">
        <w:rPr>
          <w:rFonts w:ascii="Times New Roman" w:hAnsi="Times New Roman"/>
          <w:sz w:val="22"/>
          <w:szCs w:val="22"/>
        </w:rPr>
        <w:t xml:space="preserve"> a </w:t>
      </w:r>
      <w:r w:rsidR="0056472C">
        <w:rPr>
          <w:rFonts w:ascii="Times New Roman" w:hAnsi="Times New Roman"/>
          <w:sz w:val="22"/>
          <w:szCs w:val="22"/>
        </w:rPr>
        <w:t>b</w:t>
      </w:r>
      <w:r w:rsidR="00F7027D" w:rsidRPr="00F7027D">
        <w:rPr>
          <w:rFonts w:ascii="Times New Roman" w:hAnsi="Times New Roman"/>
          <w:sz w:val="22"/>
          <w:szCs w:val="22"/>
        </w:rPr>
        <w:t xml:space="preserve">achelor’s </w:t>
      </w:r>
      <w:r w:rsidR="0056472C">
        <w:rPr>
          <w:rFonts w:ascii="Times New Roman" w:hAnsi="Times New Roman"/>
          <w:sz w:val="22"/>
          <w:szCs w:val="22"/>
        </w:rPr>
        <w:t>d</w:t>
      </w:r>
      <w:r w:rsidR="00F7027D" w:rsidRPr="00F7027D">
        <w:rPr>
          <w:rFonts w:ascii="Times New Roman" w:hAnsi="Times New Roman"/>
          <w:sz w:val="22"/>
          <w:szCs w:val="22"/>
        </w:rPr>
        <w:t>egree</w:t>
      </w:r>
      <w:r w:rsidR="008F1590">
        <w:rPr>
          <w:rFonts w:ascii="Times New Roman" w:hAnsi="Times New Roman"/>
          <w:sz w:val="22"/>
          <w:szCs w:val="22"/>
        </w:rPr>
        <w:t xml:space="preserve"> </w:t>
      </w:r>
      <w:r w:rsidR="007A4FDA">
        <w:rPr>
          <w:rFonts w:ascii="Times New Roman" w:hAnsi="Times New Roman"/>
          <w:sz w:val="22"/>
          <w:szCs w:val="22"/>
        </w:rPr>
        <w:t xml:space="preserve">in social work, sociology, public health, or nursing </w:t>
      </w:r>
      <w:r w:rsidR="008F1590">
        <w:rPr>
          <w:rFonts w:ascii="Times New Roman" w:hAnsi="Times New Roman"/>
          <w:sz w:val="22"/>
          <w:szCs w:val="22"/>
        </w:rPr>
        <w:t xml:space="preserve">from an </w:t>
      </w:r>
      <w:r w:rsidR="008F1590" w:rsidDel="000D7C05">
        <w:rPr>
          <w:rFonts w:ascii="Times New Roman" w:hAnsi="Times New Roman"/>
          <w:sz w:val="22"/>
          <w:szCs w:val="22"/>
        </w:rPr>
        <w:t xml:space="preserve">accredited </w:t>
      </w:r>
      <w:r w:rsidR="008F1590">
        <w:rPr>
          <w:rFonts w:ascii="Times New Roman" w:hAnsi="Times New Roman"/>
          <w:sz w:val="22"/>
          <w:szCs w:val="22"/>
        </w:rPr>
        <w:t>four (4) year institution of higher learning</w:t>
      </w:r>
      <w:r w:rsidR="00B83D1C">
        <w:rPr>
          <w:rFonts w:ascii="Times New Roman" w:hAnsi="Times New Roman"/>
          <w:sz w:val="22"/>
          <w:szCs w:val="22"/>
        </w:rPr>
        <w:t>;</w:t>
      </w:r>
    </w:p>
    <w:p w14:paraId="472EA280" w14:textId="3807EE1D" w:rsidR="00C60F42" w:rsidRPr="00704311" w:rsidRDefault="00903058" w:rsidP="00B725AC">
      <w:pPr>
        <w:pStyle w:val="ListParagraph"/>
        <w:numPr>
          <w:ilvl w:val="0"/>
          <w:numId w:val="17"/>
        </w:numPr>
        <w:ind w:left="25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</w:t>
      </w:r>
      <w:r w:rsidR="002E7F2C" w:rsidRPr="00463AB5">
        <w:rPr>
          <w:rFonts w:ascii="Times New Roman" w:hAnsi="Times New Roman"/>
          <w:sz w:val="22"/>
          <w:szCs w:val="22"/>
        </w:rPr>
        <w:t xml:space="preserve">as </w:t>
      </w:r>
      <w:r w:rsidR="00463AB5" w:rsidRPr="00463AB5">
        <w:rPr>
          <w:rFonts w:ascii="Times New Roman" w:hAnsi="Times New Roman"/>
          <w:sz w:val="22"/>
          <w:szCs w:val="22"/>
        </w:rPr>
        <w:t xml:space="preserve">a combined </w:t>
      </w:r>
      <w:r w:rsidR="004150DA">
        <w:rPr>
          <w:rFonts w:ascii="Times New Roman" w:hAnsi="Times New Roman"/>
          <w:sz w:val="22"/>
          <w:szCs w:val="22"/>
        </w:rPr>
        <w:t>five</w:t>
      </w:r>
      <w:r w:rsidR="00463AB5" w:rsidRPr="00463AB5">
        <w:rPr>
          <w:rFonts w:ascii="Times New Roman" w:hAnsi="Times New Roman"/>
          <w:sz w:val="22"/>
          <w:szCs w:val="22"/>
        </w:rPr>
        <w:t xml:space="preserve"> (</w:t>
      </w:r>
      <w:r w:rsidR="004150DA">
        <w:rPr>
          <w:rFonts w:ascii="Times New Roman" w:hAnsi="Times New Roman"/>
          <w:sz w:val="22"/>
          <w:szCs w:val="22"/>
        </w:rPr>
        <w:t>5</w:t>
      </w:r>
      <w:r w:rsidR="00463AB5" w:rsidRPr="00463AB5">
        <w:rPr>
          <w:rFonts w:ascii="Times New Roman" w:hAnsi="Times New Roman"/>
          <w:sz w:val="22"/>
          <w:szCs w:val="22"/>
        </w:rPr>
        <w:t xml:space="preserve">) years of education </w:t>
      </w:r>
      <w:r w:rsidR="004150DA">
        <w:rPr>
          <w:rFonts w:ascii="Times New Roman" w:hAnsi="Times New Roman"/>
          <w:sz w:val="22"/>
          <w:szCs w:val="22"/>
        </w:rPr>
        <w:t>and</w:t>
      </w:r>
      <w:r w:rsidR="00463AB5" w:rsidRPr="00463AB5">
        <w:rPr>
          <w:rFonts w:ascii="Times New Roman" w:hAnsi="Times New Roman"/>
          <w:sz w:val="22"/>
          <w:szCs w:val="22"/>
        </w:rPr>
        <w:t xml:space="preserve"> experience in providing </w:t>
      </w:r>
      <w:r w:rsidR="00463AB5" w:rsidRPr="00FE52F6">
        <w:rPr>
          <w:rFonts w:ascii="Times New Roman" w:hAnsi="Times New Roman"/>
          <w:sz w:val="22"/>
          <w:szCs w:val="22"/>
        </w:rPr>
        <w:t>direct services in social, health</w:t>
      </w:r>
      <w:r w:rsidR="003B088E">
        <w:rPr>
          <w:rFonts w:ascii="Times New Roman" w:hAnsi="Times New Roman"/>
          <w:sz w:val="22"/>
          <w:szCs w:val="22"/>
        </w:rPr>
        <w:t>,</w:t>
      </w:r>
      <w:r w:rsidR="00463AB5" w:rsidRPr="00FE52F6">
        <w:rPr>
          <w:rFonts w:ascii="Times New Roman" w:hAnsi="Times New Roman"/>
          <w:sz w:val="22"/>
          <w:szCs w:val="22"/>
        </w:rPr>
        <w:t xml:space="preserve"> or behavior health fields</w:t>
      </w:r>
      <w:r w:rsidR="00B83D1C">
        <w:rPr>
          <w:rFonts w:ascii="Times New Roman" w:hAnsi="Times New Roman"/>
          <w:sz w:val="22"/>
          <w:szCs w:val="22"/>
        </w:rPr>
        <w:t>; or</w:t>
      </w:r>
    </w:p>
    <w:p w14:paraId="6D86B924" w14:textId="5B4A93A8" w:rsidR="00C07877" w:rsidRPr="00BF0318" w:rsidRDefault="00903058" w:rsidP="00B725AC">
      <w:pPr>
        <w:pStyle w:val="ListParagraph"/>
        <w:numPr>
          <w:ilvl w:val="0"/>
          <w:numId w:val="17"/>
        </w:numPr>
        <w:ind w:left="25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</w:t>
      </w:r>
      <w:r w:rsidR="009C4C5E">
        <w:rPr>
          <w:rFonts w:ascii="Times New Roman" w:hAnsi="Times New Roman"/>
          <w:sz w:val="22"/>
          <w:szCs w:val="22"/>
        </w:rPr>
        <w:t xml:space="preserve">as a current </w:t>
      </w:r>
      <w:r w:rsidR="009C4C5E" w:rsidRPr="009C4C5E">
        <w:rPr>
          <w:rFonts w:ascii="Times New Roman" w:hAnsi="Times New Roman"/>
          <w:sz w:val="22"/>
          <w:szCs w:val="22"/>
        </w:rPr>
        <w:t>Mental Health Rehabilitation Technician</w:t>
      </w:r>
      <w:r w:rsidR="00022E36">
        <w:rPr>
          <w:rFonts w:ascii="Times New Roman" w:hAnsi="Times New Roman"/>
          <w:sz w:val="22"/>
          <w:szCs w:val="22"/>
        </w:rPr>
        <w:t>/Community</w:t>
      </w:r>
      <w:r w:rsidR="009C4C5E" w:rsidRPr="009C4C5E">
        <w:rPr>
          <w:rFonts w:ascii="Times New Roman" w:hAnsi="Times New Roman"/>
          <w:sz w:val="22"/>
          <w:szCs w:val="22"/>
        </w:rPr>
        <w:t xml:space="preserve"> (MHRT</w:t>
      </w:r>
      <w:r w:rsidR="003E30FB">
        <w:rPr>
          <w:rFonts w:ascii="Times New Roman" w:hAnsi="Times New Roman"/>
          <w:sz w:val="22"/>
          <w:szCs w:val="22"/>
        </w:rPr>
        <w:t>/C</w:t>
      </w:r>
      <w:r w:rsidR="009C4C5E" w:rsidRPr="009C4C5E">
        <w:rPr>
          <w:rFonts w:ascii="Times New Roman" w:hAnsi="Times New Roman"/>
          <w:sz w:val="22"/>
          <w:szCs w:val="22"/>
        </w:rPr>
        <w:t>) Certification</w:t>
      </w:r>
      <w:r w:rsidR="00B83D1C">
        <w:rPr>
          <w:rFonts w:ascii="Times New Roman" w:hAnsi="Times New Roman"/>
          <w:sz w:val="22"/>
          <w:szCs w:val="22"/>
        </w:rPr>
        <w:t>.</w:t>
      </w:r>
    </w:p>
    <w:p w14:paraId="3FA461C9" w14:textId="77777777" w:rsidR="002E42F8" w:rsidRDefault="002E42F8" w:rsidP="007C714E">
      <w:pPr>
        <w:pStyle w:val="ListParagraph"/>
        <w:rPr>
          <w:sz w:val="22"/>
          <w:szCs w:val="22"/>
        </w:rPr>
      </w:pPr>
    </w:p>
    <w:p w14:paraId="433E966C" w14:textId="7E2F7A69" w:rsidR="0096366E" w:rsidRPr="000B0816" w:rsidRDefault="003A33AA" w:rsidP="00B725AC">
      <w:pPr>
        <w:numPr>
          <w:ilvl w:val="0"/>
          <w:numId w:val="6"/>
        </w:numPr>
        <w:tabs>
          <w:tab w:val="left" w:pos="1440"/>
          <w:tab w:val="left" w:pos="2160"/>
          <w:tab w:val="left" w:pos="3600"/>
          <w:tab w:val="left" w:pos="4320"/>
        </w:tabs>
        <w:ind w:left="2160"/>
        <w:contextualSpacing/>
        <w:rPr>
          <w:b/>
          <w:sz w:val="22"/>
          <w:szCs w:val="22"/>
        </w:rPr>
      </w:pPr>
      <w:r w:rsidRPr="00BF0318">
        <w:rPr>
          <w:sz w:val="22"/>
          <w:szCs w:val="22"/>
        </w:rPr>
        <w:t xml:space="preserve">A </w:t>
      </w:r>
      <w:r w:rsidR="00A860DD" w:rsidRPr="00475FF8">
        <w:rPr>
          <w:sz w:val="22"/>
          <w:szCs w:val="22"/>
        </w:rPr>
        <w:t>Community Health Worker or</w:t>
      </w:r>
      <w:r w:rsidRPr="00475FF8">
        <w:rPr>
          <w:sz w:val="22"/>
          <w:szCs w:val="22"/>
        </w:rPr>
        <w:t xml:space="preserve"> </w:t>
      </w:r>
      <w:r w:rsidR="0096366E" w:rsidRPr="00475FF8">
        <w:rPr>
          <w:sz w:val="22"/>
          <w:szCs w:val="22"/>
        </w:rPr>
        <w:t>Peer Support Staff</w:t>
      </w:r>
      <w:r w:rsidR="0096366E" w:rsidRPr="00CD312A">
        <w:rPr>
          <w:b/>
          <w:bCs/>
          <w:sz w:val="22"/>
          <w:szCs w:val="22"/>
        </w:rPr>
        <w:t xml:space="preserve"> </w:t>
      </w:r>
      <w:r w:rsidR="0096366E" w:rsidRPr="00BF0318">
        <w:rPr>
          <w:sz w:val="22"/>
          <w:szCs w:val="22"/>
        </w:rPr>
        <w:t xml:space="preserve">is an individual </w:t>
      </w:r>
      <w:r w:rsidR="00CD312A" w:rsidRPr="00BF0318">
        <w:rPr>
          <w:sz w:val="22"/>
          <w:szCs w:val="22"/>
        </w:rPr>
        <w:t>who</w:t>
      </w:r>
      <w:r w:rsidR="0096366E" w:rsidRPr="00BF0318">
        <w:rPr>
          <w:sz w:val="22"/>
          <w:szCs w:val="22"/>
        </w:rPr>
        <w:t xml:space="preserve"> has completed one or more of the following:</w:t>
      </w:r>
      <w:r w:rsidR="0096366E" w:rsidRPr="000B0816">
        <w:rPr>
          <w:b/>
          <w:sz w:val="22"/>
          <w:szCs w:val="22"/>
        </w:rPr>
        <w:t xml:space="preserve"> </w:t>
      </w:r>
    </w:p>
    <w:p w14:paraId="1ED426B1" w14:textId="77777777" w:rsidR="0022290E" w:rsidRPr="000B0816" w:rsidRDefault="0022290E" w:rsidP="0022290E"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2880"/>
        <w:contextualSpacing/>
        <w:rPr>
          <w:b/>
          <w:sz w:val="22"/>
          <w:szCs w:val="22"/>
        </w:rPr>
      </w:pPr>
    </w:p>
    <w:p w14:paraId="531D8E44" w14:textId="21BAB4D2" w:rsidR="0096366E" w:rsidRDefault="0096366E" w:rsidP="00B725AC">
      <w:pPr>
        <w:pStyle w:val="ListParagraph"/>
        <w:numPr>
          <w:ilvl w:val="0"/>
          <w:numId w:val="15"/>
        </w:numPr>
        <w:spacing w:after="160" w:line="259" w:lineRule="auto"/>
        <w:ind w:left="2520"/>
        <w:rPr>
          <w:rFonts w:ascii="Times New Roman" w:hAnsi="Times New Roman"/>
          <w:sz w:val="22"/>
          <w:szCs w:val="22"/>
        </w:rPr>
      </w:pPr>
      <w:r w:rsidRPr="000B0816">
        <w:rPr>
          <w:rFonts w:ascii="Times New Roman" w:hAnsi="Times New Roman"/>
          <w:sz w:val="22"/>
          <w:szCs w:val="22"/>
        </w:rPr>
        <w:t xml:space="preserve">Maine Office of </w:t>
      </w:r>
      <w:r w:rsidR="009107CF">
        <w:rPr>
          <w:rFonts w:ascii="Times New Roman" w:hAnsi="Times New Roman"/>
          <w:sz w:val="22"/>
          <w:szCs w:val="22"/>
        </w:rPr>
        <w:t>Behavioral Health</w:t>
      </w:r>
      <w:r w:rsidR="00870BB7">
        <w:rPr>
          <w:rFonts w:ascii="Times New Roman" w:hAnsi="Times New Roman"/>
          <w:sz w:val="22"/>
          <w:szCs w:val="22"/>
        </w:rPr>
        <w:t xml:space="preserve"> (OBH)</w:t>
      </w:r>
      <w:r w:rsidRPr="000B0816">
        <w:rPr>
          <w:rFonts w:ascii="Times New Roman" w:hAnsi="Times New Roman"/>
          <w:sz w:val="22"/>
          <w:szCs w:val="22"/>
        </w:rPr>
        <w:t xml:space="preserve"> curriculum for </w:t>
      </w:r>
      <w:r w:rsidR="006636F0">
        <w:rPr>
          <w:rFonts w:ascii="Times New Roman" w:hAnsi="Times New Roman"/>
          <w:sz w:val="22"/>
          <w:szCs w:val="22"/>
        </w:rPr>
        <w:t>Certified Intentional Peer Support</w:t>
      </w:r>
      <w:r w:rsidR="0060774C">
        <w:rPr>
          <w:rFonts w:ascii="Times New Roman" w:hAnsi="Times New Roman"/>
          <w:sz w:val="22"/>
          <w:szCs w:val="22"/>
        </w:rPr>
        <w:t xml:space="preserve"> </w:t>
      </w:r>
      <w:r w:rsidR="00135FFB">
        <w:rPr>
          <w:rFonts w:ascii="Times New Roman" w:hAnsi="Times New Roman"/>
          <w:sz w:val="22"/>
          <w:szCs w:val="22"/>
        </w:rPr>
        <w:t>Specialist</w:t>
      </w:r>
      <w:r w:rsidR="007663ED">
        <w:rPr>
          <w:rFonts w:ascii="Times New Roman" w:hAnsi="Times New Roman"/>
          <w:sz w:val="22"/>
          <w:szCs w:val="22"/>
        </w:rPr>
        <w:t xml:space="preserve"> (</w:t>
      </w:r>
      <w:r w:rsidRPr="00CD312A">
        <w:rPr>
          <w:rFonts w:ascii="Times New Roman" w:hAnsi="Times New Roman"/>
          <w:sz w:val="22"/>
          <w:szCs w:val="22"/>
        </w:rPr>
        <w:t>CIPSS</w:t>
      </w:r>
      <w:r w:rsidR="007663ED">
        <w:rPr>
          <w:rFonts w:ascii="Times New Roman" w:hAnsi="Times New Roman"/>
          <w:sz w:val="22"/>
          <w:szCs w:val="22"/>
        </w:rPr>
        <w:t>)</w:t>
      </w:r>
      <w:r w:rsidRPr="00CD312A">
        <w:rPr>
          <w:rFonts w:ascii="Times New Roman" w:hAnsi="Times New Roman"/>
          <w:sz w:val="22"/>
          <w:szCs w:val="22"/>
        </w:rPr>
        <w:t xml:space="preserve"> and receives and maintains that certification</w:t>
      </w:r>
      <w:r w:rsidR="009107CF">
        <w:rPr>
          <w:rFonts w:ascii="Times New Roman" w:hAnsi="Times New Roman"/>
          <w:sz w:val="22"/>
          <w:szCs w:val="22"/>
        </w:rPr>
        <w:t>.</w:t>
      </w:r>
    </w:p>
    <w:p w14:paraId="7273D6EC" w14:textId="77777777" w:rsidR="00634445" w:rsidRDefault="00634445" w:rsidP="00634445">
      <w:pPr>
        <w:pStyle w:val="ListParagraph"/>
        <w:spacing w:after="160" w:line="259" w:lineRule="auto"/>
        <w:ind w:left="2520"/>
        <w:rPr>
          <w:rFonts w:ascii="Times New Roman" w:hAnsi="Times New Roman"/>
          <w:sz w:val="22"/>
          <w:szCs w:val="22"/>
        </w:rPr>
      </w:pPr>
    </w:p>
    <w:p w14:paraId="4754F004" w14:textId="64B8BE0C" w:rsidR="00710AA2" w:rsidRPr="0004150C" w:rsidRDefault="004C03E7" w:rsidP="0004150C">
      <w:pPr>
        <w:pStyle w:val="ListParagraph"/>
        <w:spacing w:after="160" w:line="259" w:lineRule="auto"/>
        <w:ind w:left="2520"/>
        <w:rPr>
          <w:rFonts w:ascii="Times New Roman" w:hAnsi="Times New Roman"/>
          <w:sz w:val="22"/>
          <w:szCs w:val="22"/>
        </w:rPr>
      </w:pPr>
      <w:r w:rsidRPr="004C03E7">
        <w:rPr>
          <w:rFonts w:ascii="Times New Roman" w:hAnsi="Times New Roman"/>
          <w:sz w:val="22"/>
          <w:szCs w:val="22"/>
        </w:rPr>
        <w:t xml:space="preserve">The CIPSS is an individual who is receiving or has received services and supports related to the diagnosis of a mental illness, is in recovery from that illness, and who is willing to self-identify on this basis with </w:t>
      </w:r>
      <w:r w:rsidR="00C035E3">
        <w:rPr>
          <w:rFonts w:ascii="Times New Roman" w:hAnsi="Times New Roman"/>
          <w:sz w:val="22"/>
          <w:szCs w:val="22"/>
        </w:rPr>
        <w:t>HOME Pro</w:t>
      </w:r>
      <w:r w:rsidR="0097488E">
        <w:rPr>
          <w:rFonts w:ascii="Times New Roman" w:hAnsi="Times New Roman"/>
          <w:sz w:val="22"/>
          <w:szCs w:val="22"/>
        </w:rPr>
        <w:t>vider</w:t>
      </w:r>
      <w:r w:rsidRPr="004C03E7">
        <w:rPr>
          <w:rFonts w:ascii="Times New Roman" w:hAnsi="Times New Roman"/>
          <w:sz w:val="22"/>
          <w:szCs w:val="22"/>
        </w:rPr>
        <w:t xml:space="preserve"> </w:t>
      </w:r>
      <w:r w:rsidR="002823F2">
        <w:rPr>
          <w:rFonts w:ascii="Times New Roman" w:hAnsi="Times New Roman"/>
          <w:sz w:val="22"/>
          <w:szCs w:val="22"/>
        </w:rPr>
        <w:t>M</w:t>
      </w:r>
      <w:r w:rsidRPr="004C03E7">
        <w:rPr>
          <w:rFonts w:ascii="Times New Roman" w:hAnsi="Times New Roman"/>
          <w:sz w:val="22"/>
          <w:szCs w:val="22"/>
        </w:rPr>
        <w:t xml:space="preserve">embers. </w:t>
      </w:r>
      <w:r w:rsidRPr="008B35FC">
        <w:rPr>
          <w:rFonts w:ascii="Times New Roman" w:hAnsi="Times New Roman"/>
          <w:sz w:val="22"/>
          <w:szCs w:val="22"/>
        </w:rPr>
        <w:t xml:space="preserve">Peer </w:t>
      </w:r>
      <w:r w:rsidR="00FC66C0">
        <w:rPr>
          <w:rFonts w:ascii="Times New Roman" w:hAnsi="Times New Roman"/>
          <w:sz w:val="22"/>
          <w:szCs w:val="22"/>
        </w:rPr>
        <w:t>S</w:t>
      </w:r>
      <w:r w:rsidRPr="008B35FC">
        <w:rPr>
          <w:rFonts w:ascii="Times New Roman" w:hAnsi="Times New Roman"/>
          <w:sz w:val="22"/>
          <w:szCs w:val="22"/>
        </w:rPr>
        <w:t xml:space="preserve">upport </w:t>
      </w:r>
      <w:r w:rsidR="00983C11">
        <w:rPr>
          <w:rFonts w:ascii="Times New Roman" w:hAnsi="Times New Roman"/>
          <w:sz w:val="22"/>
          <w:szCs w:val="22"/>
        </w:rPr>
        <w:t>S</w:t>
      </w:r>
      <w:r w:rsidRPr="008B35FC">
        <w:rPr>
          <w:rFonts w:ascii="Times New Roman" w:hAnsi="Times New Roman"/>
          <w:sz w:val="22"/>
          <w:szCs w:val="22"/>
        </w:rPr>
        <w:t xml:space="preserve">taff may function as a CIPSS without CIPSS certification for the first nine (9) months of functioning as a CIPSS, but may not continue functioning as a CIPSS beyond nine (9) months without: (a) having received provisional certification by completion of the Core training, and (b) continuing pursuit of full certification as a CIPSS and maintaining certification as an Intentional Peer Support Specialist according to requirements as defined by </w:t>
      </w:r>
      <w:r w:rsidR="009107CF">
        <w:rPr>
          <w:rFonts w:ascii="Times New Roman" w:hAnsi="Times New Roman"/>
          <w:sz w:val="22"/>
          <w:szCs w:val="22"/>
        </w:rPr>
        <w:t>OBH</w:t>
      </w:r>
      <w:r w:rsidR="00E42830">
        <w:rPr>
          <w:rFonts w:ascii="Times New Roman" w:hAnsi="Times New Roman"/>
          <w:sz w:val="22"/>
          <w:szCs w:val="22"/>
        </w:rPr>
        <w:t>;</w:t>
      </w:r>
    </w:p>
    <w:p w14:paraId="382C952B" w14:textId="3EC22E06" w:rsidR="002E42F8" w:rsidRPr="00532640" w:rsidRDefault="00235E20" w:rsidP="00B725AC">
      <w:pPr>
        <w:pStyle w:val="ListParagraph"/>
        <w:numPr>
          <w:ilvl w:val="0"/>
          <w:numId w:val="15"/>
        </w:numPr>
        <w:spacing w:after="160" w:line="259" w:lineRule="auto"/>
        <w:ind w:left="25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Connecticut Community for Addiction Recover</w:t>
      </w:r>
      <w:r w:rsidR="0054675E">
        <w:rPr>
          <w:rFonts w:ascii="Times New Roman" w:hAnsi="Times New Roman"/>
          <w:sz w:val="22"/>
          <w:szCs w:val="22"/>
        </w:rPr>
        <w:t xml:space="preserve">y (CCAR), </w:t>
      </w:r>
      <w:r w:rsidR="006933A2">
        <w:rPr>
          <w:rFonts w:ascii="Times New Roman" w:hAnsi="Times New Roman"/>
          <w:sz w:val="22"/>
          <w:szCs w:val="22"/>
        </w:rPr>
        <w:t xml:space="preserve">or other </w:t>
      </w:r>
      <w:r w:rsidR="003C5BAF">
        <w:rPr>
          <w:rFonts w:ascii="Times New Roman" w:hAnsi="Times New Roman"/>
          <w:sz w:val="22"/>
          <w:szCs w:val="22"/>
        </w:rPr>
        <w:t xml:space="preserve">recovery coach </w:t>
      </w:r>
      <w:r w:rsidR="000F695D">
        <w:rPr>
          <w:rFonts w:ascii="Times New Roman" w:hAnsi="Times New Roman"/>
          <w:sz w:val="22"/>
          <w:szCs w:val="22"/>
        </w:rPr>
        <w:t xml:space="preserve">curriculum </w:t>
      </w:r>
      <w:r w:rsidR="00FA303E">
        <w:rPr>
          <w:rFonts w:ascii="Times New Roman" w:hAnsi="Times New Roman"/>
          <w:sz w:val="22"/>
          <w:szCs w:val="22"/>
        </w:rPr>
        <w:t>with certification</w:t>
      </w:r>
      <w:r w:rsidR="000F695D">
        <w:rPr>
          <w:rFonts w:ascii="Times New Roman" w:hAnsi="Times New Roman"/>
          <w:sz w:val="22"/>
          <w:szCs w:val="22"/>
        </w:rPr>
        <w:t xml:space="preserve"> approved by the </w:t>
      </w:r>
      <w:r w:rsidR="00567DA5">
        <w:rPr>
          <w:rFonts w:ascii="Times New Roman" w:hAnsi="Times New Roman"/>
          <w:sz w:val="22"/>
          <w:szCs w:val="22"/>
        </w:rPr>
        <w:t xml:space="preserve">Department </w:t>
      </w:r>
      <w:r w:rsidR="00ED5377">
        <w:rPr>
          <w:rFonts w:ascii="Times New Roman" w:hAnsi="Times New Roman"/>
          <w:sz w:val="22"/>
          <w:szCs w:val="22"/>
        </w:rPr>
        <w:t>or their designee</w:t>
      </w:r>
      <w:r w:rsidR="00D229D6">
        <w:rPr>
          <w:rFonts w:ascii="Times New Roman" w:hAnsi="Times New Roman"/>
          <w:sz w:val="22"/>
          <w:szCs w:val="22"/>
        </w:rPr>
        <w:t xml:space="preserve"> in the </w:t>
      </w:r>
      <w:r w:rsidR="00D72990">
        <w:rPr>
          <w:rFonts w:ascii="Times New Roman" w:hAnsi="Times New Roman"/>
          <w:sz w:val="22"/>
          <w:szCs w:val="22"/>
        </w:rPr>
        <w:t xml:space="preserve">first </w:t>
      </w:r>
      <w:r w:rsidR="002E42F8">
        <w:rPr>
          <w:rFonts w:ascii="Times New Roman" w:hAnsi="Times New Roman"/>
          <w:sz w:val="22"/>
          <w:szCs w:val="22"/>
        </w:rPr>
        <w:t>six (6)</w:t>
      </w:r>
      <w:r w:rsidR="00D229D6">
        <w:rPr>
          <w:rFonts w:ascii="Times New Roman" w:hAnsi="Times New Roman"/>
          <w:sz w:val="22"/>
          <w:szCs w:val="22"/>
        </w:rPr>
        <w:t xml:space="preserve"> months</w:t>
      </w:r>
      <w:r w:rsidR="00ED5377">
        <w:rPr>
          <w:rFonts w:ascii="Times New Roman" w:hAnsi="Times New Roman"/>
          <w:sz w:val="22"/>
          <w:szCs w:val="22"/>
        </w:rPr>
        <w:t xml:space="preserve"> following their employment start-date</w:t>
      </w:r>
      <w:r w:rsidR="00FA303E">
        <w:rPr>
          <w:rFonts w:ascii="Times New Roman" w:hAnsi="Times New Roman"/>
          <w:sz w:val="22"/>
          <w:szCs w:val="22"/>
        </w:rPr>
        <w:t xml:space="preserve"> </w:t>
      </w:r>
      <w:r w:rsidR="002E42F8">
        <w:rPr>
          <w:rFonts w:ascii="Times New Roman" w:hAnsi="Times New Roman"/>
          <w:sz w:val="22"/>
          <w:szCs w:val="22"/>
        </w:rPr>
        <w:t>with</w:t>
      </w:r>
      <w:r w:rsidR="00FA303E">
        <w:rPr>
          <w:rFonts w:ascii="Times New Roman" w:hAnsi="Times New Roman"/>
          <w:sz w:val="22"/>
          <w:szCs w:val="22"/>
        </w:rPr>
        <w:t xml:space="preserve"> the </w:t>
      </w:r>
      <w:r w:rsidR="002D336C">
        <w:rPr>
          <w:rFonts w:ascii="Times New Roman" w:hAnsi="Times New Roman"/>
          <w:sz w:val="22"/>
          <w:szCs w:val="22"/>
        </w:rPr>
        <w:t>Home Pro</w:t>
      </w:r>
      <w:r w:rsidR="009C23D7">
        <w:rPr>
          <w:rFonts w:ascii="Times New Roman" w:hAnsi="Times New Roman"/>
          <w:sz w:val="22"/>
          <w:szCs w:val="22"/>
        </w:rPr>
        <w:t>vider</w:t>
      </w:r>
      <w:r w:rsidR="0022290E" w:rsidRPr="000B0816">
        <w:rPr>
          <w:rFonts w:ascii="Times New Roman" w:hAnsi="Times New Roman"/>
          <w:sz w:val="22"/>
          <w:szCs w:val="22"/>
        </w:rPr>
        <w:t>;</w:t>
      </w:r>
    </w:p>
    <w:p w14:paraId="477EA03D" w14:textId="137B8806" w:rsidR="002232FD" w:rsidRPr="002232FD" w:rsidRDefault="00C035E3" w:rsidP="00494568">
      <w:pPr>
        <w:pStyle w:val="ListParagraph"/>
        <w:numPr>
          <w:ilvl w:val="0"/>
          <w:numId w:val="15"/>
        </w:numPr>
        <w:spacing w:after="160" w:line="259" w:lineRule="auto"/>
        <w:ind w:left="2520"/>
        <w:rPr>
          <w:sz w:val="22"/>
          <w:szCs w:val="22"/>
        </w:rPr>
      </w:pPr>
      <w:r w:rsidRPr="002232FD">
        <w:rPr>
          <w:rFonts w:ascii="Times New Roman" w:hAnsi="Times New Roman"/>
          <w:sz w:val="22"/>
          <w:szCs w:val="22"/>
        </w:rPr>
        <w:t>HOME Pro</w:t>
      </w:r>
      <w:r w:rsidR="009C23D7" w:rsidRPr="002232FD">
        <w:rPr>
          <w:rFonts w:ascii="Times New Roman" w:hAnsi="Times New Roman"/>
          <w:sz w:val="22"/>
          <w:szCs w:val="22"/>
        </w:rPr>
        <w:t>vider</w:t>
      </w:r>
      <w:r w:rsidR="00D05346" w:rsidRPr="002232FD">
        <w:rPr>
          <w:rFonts w:ascii="Times New Roman" w:hAnsi="Times New Roman"/>
          <w:sz w:val="22"/>
          <w:szCs w:val="22"/>
        </w:rPr>
        <w:t xml:space="preserve"> o</w:t>
      </w:r>
      <w:r w:rsidR="006C7852" w:rsidRPr="002232FD">
        <w:rPr>
          <w:rFonts w:ascii="Times New Roman" w:hAnsi="Times New Roman"/>
          <w:sz w:val="22"/>
          <w:szCs w:val="22"/>
        </w:rPr>
        <w:t>r</w:t>
      </w:r>
      <w:r w:rsidR="0096366E" w:rsidRPr="002232FD">
        <w:rPr>
          <w:rFonts w:ascii="Times New Roman" w:hAnsi="Times New Roman"/>
          <w:sz w:val="22"/>
          <w:szCs w:val="22"/>
        </w:rPr>
        <w:t>ganization training to deliver peer support</w:t>
      </w:r>
      <w:r w:rsidR="0075393A" w:rsidRPr="002232FD">
        <w:rPr>
          <w:rFonts w:ascii="Times New Roman" w:hAnsi="Times New Roman"/>
          <w:sz w:val="22"/>
          <w:szCs w:val="22"/>
        </w:rPr>
        <w:t xml:space="preserve"> </w:t>
      </w:r>
      <w:r w:rsidR="00165FF3" w:rsidRPr="002232FD">
        <w:rPr>
          <w:rFonts w:ascii="Times New Roman" w:hAnsi="Times New Roman"/>
          <w:sz w:val="22"/>
          <w:szCs w:val="22"/>
        </w:rPr>
        <w:t xml:space="preserve">services </w:t>
      </w:r>
      <w:r w:rsidR="006B7365" w:rsidRPr="002232FD">
        <w:rPr>
          <w:rFonts w:ascii="Times New Roman" w:hAnsi="Times New Roman"/>
          <w:sz w:val="22"/>
          <w:szCs w:val="22"/>
        </w:rPr>
        <w:t>that includes competencies and training elements focused on supportive housing services</w:t>
      </w:r>
      <w:r w:rsidR="00165FF3" w:rsidRPr="002232FD">
        <w:rPr>
          <w:rFonts w:ascii="Times New Roman" w:hAnsi="Times New Roman"/>
          <w:sz w:val="22"/>
          <w:szCs w:val="22"/>
        </w:rPr>
        <w:t xml:space="preserve"> </w:t>
      </w:r>
      <w:r w:rsidR="0096366E" w:rsidRPr="002232FD">
        <w:rPr>
          <w:rFonts w:ascii="Times New Roman" w:hAnsi="Times New Roman"/>
          <w:sz w:val="22"/>
          <w:szCs w:val="22"/>
        </w:rPr>
        <w:t>and</w:t>
      </w:r>
      <w:r w:rsidR="00543B62" w:rsidRPr="002232FD">
        <w:rPr>
          <w:rFonts w:ascii="Times New Roman" w:hAnsi="Times New Roman"/>
          <w:sz w:val="22"/>
          <w:szCs w:val="22"/>
        </w:rPr>
        <w:t xml:space="preserve"> </w:t>
      </w:r>
      <w:r w:rsidR="00473FF2" w:rsidRPr="002232FD">
        <w:rPr>
          <w:rFonts w:ascii="Times New Roman" w:hAnsi="Times New Roman"/>
          <w:sz w:val="22"/>
          <w:szCs w:val="22"/>
        </w:rPr>
        <w:t xml:space="preserve">at least one (1) year of full-time equivalent </w:t>
      </w:r>
      <w:r w:rsidR="00176413" w:rsidRPr="002232FD">
        <w:rPr>
          <w:rFonts w:ascii="Times New Roman" w:hAnsi="Times New Roman"/>
          <w:sz w:val="22"/>
          <w:szCs w:val="22"/>
        </w:rPr>
        <w:t xml:space="preserve">practical work experience related to providing direct </w:t>
      </w:r>
      <w:r w:rsidR="00BB3910" w:rsidRPr="002232FD">
        <w:rPr>
          <w:rFonts w:ascii="Times New Roman" w:hAnsi="Times New Roman"/>
          <w:sz w:val="22"/>
          <w:szCs w:val="22"/>
        </w:rPr>
        <w:t xml:space="preserve">support </w:t>
      </w:r>
      <w:r w:rsidR="00176413" w:rsidRPr="002232FD">
        <w:rPr>
          <w:rFonts w:ascii="Times New Roman" w:hAnsi="Times New Roman"/>
          <w:sz w:val="22"/>
          <w:szCs w:val="22"/>
        </w:rPr>
        <w:t xml:space="preserve">services in the </w:t>
      </w:r>
      <w:r w:rsidR="0097676F" w:rsidRPr="002232FD">
        <w:rPr>
          <w:rFonts w:ascii="Times New Roman" w:hAnsi="Times New Roman"/>
          <w:sz w:val="22"/>
          <w:szCs w:val="22"/>
        </w:rPr>
        <w:t xml:space="preserve">community </w:t>
      </w:r>
      <w:r w:rsidR="004F67DA" w:rsidRPr="002232FD">
        <w:rPr>
          <w:rFonts w:ascii="Times New Roman" w:hAnsi="Times New Roman"/>
          <w:sz w:val="22"/>
          <w:szCs w:val="22"/>
        </w:rPr>
        <w:t>or</w:t>
      </w:r>
      <w:r w:rsidR="0097676F" w:rsidRPr="002232FD">
        <w:rPr>
          <w:rFonts w:ascii="Times New Roman" w:hAnsi="Times New Roman"/>
          <w:sz w:val="22"/>
          <w:szCs w:val="22"/>
        </w:rPr>
        <w:t xml:space="preserve"> </w:t>
      </w:r>
      <w:r w:rsidR="00176413" w:rsidRPr="002232FD">
        <w:rPr>
          <w:rFonts w:ascii="Times New Roman" w:hAnsi="Times New Roman"/>
          <w:sz w:val="22"/>
          <w:szCs w:val="22"/>
        </w:rPr>
        <w:t>behavioral health field</w:t>
      </w:r>
      <w:r w:rsidR="004F67DA" w:rsidRPr="002232FD">
        <w:rPr>
          <w:rFonts w:ascii="Times New Roman" w:hAnsi="Times New Roman"/>
          <w:sz w:val="22"/>
          <w:szCs w:val="22"/>
        </w:rPr>
        <w:t>s</w:t>
      </w:r>
      <w:r w:rsidR="00C85304" w:rsidRPr="002232FD">
        <w:rPr>
          <w:rFonts w:ascii="Times New Roman" w:hAnsi="Times New Roman"/>
          <w:sz w:val="22"/>
          <w:szCs w:val="22"/>
        </w:rPr>
        <w:t>; or</w:t>
      </w:r>
      <w:r w:rsidR="002232FD" w:rsidRPr="002232FD">
        <w:rPr>
          <w:rFonts w:ascii="Times New Roman" w:hAnsi="Times New Roman"/>
          <w:sz w:val="22"/>
          <w:szCs w:val="22"/>
        </w:rPr>
        <w:br w:type="page"/>
      </w:r>
    </w:p>
    <w:p w14:paraId="6AE79F10" w14:textId="76E9A6DE" w:rsidR="002232FD" w:rsidRPr="002232FD" w:rsidRDefault="002232FD" w:rsidP="00780A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Cs/>
          <w:sz w:val="22"/>
          <w:szCs w:val="22"/>
        </w:rPr>
      </w:pPr>
      <w:r w:rsidRPr="002232FD">
        <w:rPr>
          <w:b/>
          <w:sz w:val="22"/>
          <w:szCs w:val="22"/>
        </w:rPr>
        <w:t>91.02</w:t>
      </w:r>
      <w:r w:rsidRPr="002232FD">
        <w:rPr>
          <w:b/>
          <w:sz w:val="22"/>
          <w:szCs w:val="22"/>
        </w:rPr>
        <w:tab/>
        <w:t xml:space="preserve">GENERAL REQUIREMENTS FOR CCTs AND HOME PROVIDERS </w:t>
      </w:r>
      <w:r w:rsidRPr="002232FD">
        <w:rPr>
          <w:bCs/>
          <w:sz w:val="22"/>
          <w:szCs w:val="22"/>
        </w:rPr>
        <w:t>(cont.)</w:t>
      </w:r>
    </w:p>
    <w:p w14:paraId="5E67A5D1" w14:textId="77777777" w:rsidR="00710AA2" w:rsidRPr="00532640" w:rsidRDefault="00710AA2" w:rsidP="002232FD">
      <w:pPr>
        <w:pStyle w:val="ListParagraph"/>
        <w:spacing w:after="160" w:line="259" w:lineRule="auto"/>
        <w:ind w:left="2520"/>
        <w:rPr>
          <w:rFonts w:ascii="Times New Roman" w:hAnsi="Times New Roman"/>
          <w:sz w:val="22"/>
          <w:szCs w:val="22"/>
        </w:rPr>
      </w:pPr>
    </w:p>
    <w:p w14:paraId="32D9AF2F" w14:textId="5DD51D10" w:rsidR="006E6576" w:rsidRPr="00F44B22" w:rsidRDefault="0075393A" w:rsidP="00B725AC">
      <w:pPr>
        <w:pStyle w:val="ListParagraph"/>
        <w:numPr>
          <w:ilvl w:val="0"/>
          <w:numId w:val="15"/>
        </w:numPr>
        <w:ind w:left="2520"/>
        <w:rPr>
          <w:rFonts w:ascii="Times New Roman" w:hAnsi="Times New Roman"/>
          <w:sz w:val="22"/>
          <w:szCs w:val="22"/>
        </w:rPr>
      </w:pPr>
      <w:r w:rsidRPr="000B0816">
        <w:rPr>
          <w:rFonts w:ascii="Times New Roman" w:hAnsi="Times New Roman"/>
          <w:sz w:val="22"/>
          <w:szCs w:val="22"/>
        </w:rPr>
        <w:t>CHW trai</w:t>
      </w:r>
      <w:r w:rsidR="00E42E02" w:rsidRPr="000B0816">
        <w:rPr>
          <w:rFonts w:ascii="Times New Roman" w:hAnsi="Times New Roman"/>
          <w:sz w:val="22"/>
          <w:szCs w:val="22"/>
        </w:rPr>
        <w:t xml:space="preserve">ning </w:t>
      </w:r>
      <w:r w:rsidR="002F1A8F" w:rsidRPr="000B0816">
        <w:rPr>
          <w:rFonts w:ascii="Times New Roman" w:hAnsi="Times New Roman"/>
          <w:sz w:val="22"/>
          <w:szCs w:val="22"/>
        </w:rPr>
        <w:t xml:space="preserve">program with </w:t>
      </w:r>
      <w:r w:rsidR="002F1A8F" w:rsidRPr="00CD312A">
        <w:rPr>
          <w:rFonts w:ascii="Times New Roman" w:hAnsi="Times New Roman"/>
          <w:sz w:val="22"/>
          <w:szCs w:val="22"/>
        </w:rPr>
        <w:t>relevant CHW core competencies or evidenced by a Maine CHW certification or registration (effective the date such a designation becomes active in the State of Maine).</w:t>
      </w:r>
    </w:p>
    <w:p w14:paraId="729AA2C2" w14:textId="77777777" w:rsidR="00083D86" w:rsidRPr="003F5536" w:rsidRDefault="00083D86" w:rsidP="003F5536">
      <w:pPr>
        <w:pStyle w:val="ListParagraph"/>
        <w:rPr>
          <w:rFonts w:ascii="Times New Roman" w:hAnsi="Times New Roman"/>
          <w:sz w:val="22"/>
          <w:szCs w:val="22"/>
        </w:rPr>
      </w:pPr>
    </w:p>
    <w:p w14:paraId="0D32D824" w14:textId="64D9AF52" w:rsidR="00083D86" w:rsidRPr="003F5536" w:rsidRDefault="003F5536" w:rsidP="003F5536">
      <w:pPr>
        <w:ind w:left="2160"/>
        <w:rPr>
          <w:sz w:val="22"/>
          <w:szCs w:val="22"/>
        </w:rPr>
      </w:pPr>
      <w:r>
        <w:rPr>
          <w:sz w:val="22"/>
          <w:szCs w:val="22"/>
        </w:rPr>
        <w:t>Liv</w:t>
      </w:r>
      <w:r w:rsidR="00634FBE">
        <w:rPr>
          <w:sz w:val="22"/>
          <w:szCs w:val="22"/>
        </w:rPr>
        <w:t>e</w:t>
      </w:r>
      <w:r>
        <w:rPr>
          <w:sz w:val="22"/>
          <w:szCs w:val="22"/>
        </w:rPr>
        <w:t xml:space="preserve">d experience related to housing insecurity and/or homelessness is preferred for </w:t>
      </w:r>
      <w:r w:rsidR="001A5AB4">
        <w:rPr>
          <w:sz w:val="22"/>
          <w:szCs w:val="22"/>
        </w:rPr>
        <w:t xml:space="preserve">any </w:t>
      </w:r>
      <w:r w:rsidR="00083D86">
        <w:rPr>
          <w:sz w:val="22"/>
          <w:szCs w:val="22"/>
        </w:rPr>
        <w:t>Peer Support Staff or CHW</w:t>
      </w:r>
      <w:r>
        <w:rPr>
          <w:sz w:val="22"/>
          <w:szCs w:val="22"/>
        </w:rPr>
        <w:t xml:space="preserve"> team members.</w:t>
      </w:r>
    </w:p>
    <w:p w14:paraId="18ED7ACB" w14:textId="77777777" w:rsidR="00D552B5" w:rsidRDefault="00D552B5" w:rsidP="006D0FC4"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2520"/>
        <w:contextualSpacing/>
        <w:rPr>
          <w:sz w:val="22"/>
          <w:szCs w:val="22"/>
        </w:rPr>
      </w:pPr>
    </w:p>
    <w:p w14:paraId="1BE5D763" w14:textId="44B9B7A5" w:rsidR="007C5E48" w:rsidRDefault="00D552B5" w:rsidP="00B725AC">
      <w:pPr>
        <w:numPr>
          <w:ilvl w:val="0"/>
          <w:numId w:val="6"/>
        </w:numPr>
        <w:tabs>
          <w:tab w:val="left" w:pos="1440"/>
          <w:tab w:val="left" w:pos="2160"/>
          <w:tab w:val="left" w:pos="3600"/>
          <w:tab w:val="left" w:pos="4320"/>
        </w:tabs>
        <w:ind w:left="2160"/>
        <w:contextualSpacing/>
        <w:rPr>
          <w:sz w:val="22"/>
          <w:szCs w:val="22"/>
        </w:rPr>
      </w:pPr>
      <w:r w:rsidRPr="00475FF8">
        <w:rPr>
          <w:sz w:val="22"/>
          <w:szCs w:val="22"/>
        </w:rPr>
        <w:t>Housing Navigator</w:t>
      </w:r>
      <w:r>
        <w:rPr>
          <w:sz w:val="22"/>
          <w:szCs w:val="22"/>
        </w:rPr>
        <w:t xml:space="preserve"> is</w:t>
      </w:r>
      <w:r w:rsidRPr="007C5E48">
        <w:rPr>
          <w:sz w:val="22"/>
          <w:szCs w:val="22"/>
        </w:rPr>
        <w:t xml:space="preserve"> an individual who has </w:t>
      </w:r>
      <w:r w:rsidR="001C1E15">
        <w:rPr>
          <w:sz w:val="22"/>
          <w:szCs w:val="22"/>
        </w:rPr>
        <w:t xml:space="preserve">completed the Maine State Housing Authority’s </w:t>
      </w:r>
      <w:r w:rsidR="00F559E1">
        <w:rPr>
          <w:sz w:val="22"/>
          <w:szCs w:val="22"/>
        </w:rPr>
        <w:t xml:space="preserve">Housing Navigator </w:t>
      </w:r>
      <w:r w:rsidRPr="007C5E48">
        <w:rPr>
          <w:sz w:val="22"/>
          <w:szCs w:val="22"/>
        </w:rPr>
        <w:t>train</w:t>
      </w:r>
      <w:r w:rsidR="000127BB">
        <w:rPr>
          <w:sz w:val="22"/>
          <w:szCs w:val="22"/>
        </w:rPr>
        <w:t xml:space="preserve">ing and </w:t>
      </w:r>
      <w:r w:rsidR="005816C3">
        <w:rPr>
          <w:sz w:val="22"/>
          <w:szCs w:val="22"/>
        </w:rPr>
        <w:t>serv</w:t>
      </w:r>
      <w:r w:rsidR="00865E03">
        <w:rPr>
          <w:sz w:val="22"/>
          <w:szCs w:val="22"/>
        </w:rPr>
        <w:t>es</w:t>
      </w:r>
      <w:r w:rsidRPr="007C5E48">
        <w:rPr>
          <w:sz w:val="22"/>
          <w:szCs w:val="22"/>
        </w:rPr>
        <w:t xml:space="preserve"> to help the </w:t>
      </w:r>
      <w:r w:rsidR="00017A6B">
        <w:rPr>
          <w:sz w:val="22"/>
          <w:szCs w:val="22"/>
        </w:rPr>
        <w:t>M</w:t>
      </w:r>
      <w:r w:rsidRPr="007C5E48">
        <w:rPr>
          <w:sz w:val="22"/>
          <w:szCs w:val="22"/>
        </w:rPr>
        <w:t xml:space="preserve">ember find and maintain stable, long-term housing. The Housing Navigator shall help the </w:t>
      </w:r>
      <w:r w:rsidR="00017A6B">
        <w:rPr>
          <w:sz w:val="22"/>
          <w:szCs w:val="22"/>
        </w:rPr>
        <w:t>M</w:t>
      </w:r>
      <w:r w:rsidRPr="007C5E48">
        <w:rPr>
          <w:sz w:val="22"/>
          <w:szCs w:val="22"/>
        </w:rPr>
        <w:t>ember find housing resources, apply for vouchers, establish relationships with area landlords, and related tasks.</w:t>
      </w:r>
      <w:r w:rsidR="003632F4">
        <w:rPr>
          <w:sz w:val="22"/>
          <w:szCs w:val="22"/>
        </w:rPr>
        <w:t xml:space="preserve"> The Housing Navigator role </w:t>
      </w:r>
      <w:r w:rsidR="00373D1B" w:rsidRPr="00373D1B">
        <w:rPr>
          <w:sz w:val="22"/>
          <w:szCs w:val="22"/>
        </w:rPr>
        <w:t>may be filled by an individual also serving in one of the other roles, as long as the individual also meets the qualifications described above</w:t>
      </w:r>
      <w:r w:rsidR="00373D1B">
        <w:rPr>
          <w:sz w:val="22"/>
          <w:szCs w:val="22"/>
        </w:rPr>
        <w:t>.</w:t>
      </w:r>
    </w:p>
    <w:p w14:paraId="40E5BD2C" w14:textId="77777777" w:rsidR="00F52D5D" w:rsidRPr="007C5E48" w:rsidRDefault="00F52D5D" w:rsidP="00F52D5D">
      <w:pPr>
        <w:tabs>
          <w:tab w:val="left" w:pos="1440"/>
          <w:tab w:val="left" w:pos="2160"/>
          <w:tab w:val="left" w:pos="3600"/>
          <w:tab w:val="left" w:pos="4320"/>
        </w:tabs>
        <w:ind w:left="2160"/>
        <w:contextualSpacing/>
        <w:rPr>
          <w:sz w:val="22"/>
          <w:szCs w:val="22"/>
        </w:rPr>
      </w:pPr>
    </w:p>
    <w:p w14:paraId="01A048ED" w14:textId="5FDD136C" w:rsidR="00B840B6" w:rsidRPr="004608C0" w:rsidRDefault="007C5E48" w:rsidP="00B725AC">
      <w:pPr>
        <w:pStyle w:val="ListParagraph"/>
        <w:numPr>
          <w:ilvl w:val="0"/>
          <w:numId w:val="6"/>
        </w:num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2160"/>
        <w:rPr>
          <w:rFonts w:ascii="Times New Roman" w:hAnsi="Times New Roman"/>
          <w:sz w:val="22"/>
          <w:szCs w:val="22"/>
        </w:rPr>
      </w:pPr>
      <w:r w:rsidRPr="004608C0">
        <w:rPr>
          <w:rFonts w:ascii="Times New Roman" w:hAnsi="Times New Roman"/>
          <w:sz w:val="22"/>
          <w:szCs w:val="22"/>
        </w:rPr>
        <w:t xml:space="preserve">Additional </w:t>
      </w:r>
      <w:r w:rsidR="00C035E3">
        <w:rPr>
          <w:rFonts w:ascii="Times New Roman" w:hAnsi="Times New Roman"/>
          <w:sz w:val="22"/>
          <w:szCs w:val="22"/>
        </w:rPr>
        <w:t>HOME Pro</w:t>
      </w:r>
      <w:r w:rsidR="009C23D7">
        <w:rPr>
          <w:rFonts w:ascii="Times New Roman" w:hAnsi="Times New Roman"/>
          <w:sz w:val="22"/>
          <w:szCs w:val="22"/>
        </w:rPr>
        <w:t>vider</w:t>
      </w:r>
      <w:r w:rsidRPr="004608C0">
        <w:rPr>
          <w:rFonts w:ascii="Times New Roman" w:hAnsi="Times New Roman"/>
          <w:sz w:val="22"/>
          <w:szCs w:val="22"/>
        </w:rPr>
        <w:t xml:space="preserve"> staff may consist of</w:t>
      </w:r>
      <w:r w:rsidR="002E42F8">
        <w:rPr>
          <w:rFonts w:ascii="Times New Roman" w:hAnsi="Times New Roman"/>
          <w:sz w:val="22"/>
          <w:szCs w:val="22"/>
        </w:rPr>
        <w:t>, but is not limited to, a</w:t>
      </w:r>
      <w:r w:rsidR="00366600">
        <w:rPr>
          <w:rFonts w:ascii="Times New Roman" w:hAnsi="Times New Roman"/>
          <w:sz w:val="22"/>
          <w:szCs w:val="22"/>
        </w:rPr>
        <w:t>dditional</w:t>
      </w:r>
      <w:r w:rsidRPr="004608C0">
        <w:rPr>
          <w:rFonts w:ascii="Times New Roman" w:hAnsi="Times New Roman"/>
          <w:sz w:val="22"/>
          <w:szCs w:val="22"/>
        </w:rPr>
        <w:t xml:space="preserve"> </w:t>
      </w:r>
      <w:r w:rsidR="00500F83"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 xml:space="preserve">eer </w:t>
      </w:r>
      <w:r w:rsidR="00500F83"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 xml:space="preserve">upport </w:t>
      </w:r>
      <w:r w:rsidR="00366600">
        <w:rPr>
          <w:rFonts w:ascii="Times New Roman" w:hAnsi="Times New Roman"/>
          <w:sz w:val="22"/>
          <w:szCs w:val="22"/>
        </w:rPr>
        <w:t>Staff or CHWs</w:t>
      </w:r>
      <w:r w:rsidR="000468DC">
        <w:rPr>
          <w:rFonts w:ascii="Times New Roman" w:hAnsi="Times New Roman"/>
          <w:sz w:val="22"/>
          <w:szCs w:val="22"/>
        </w:rPr>
        <w:t xml:space="preserve">, </w:t>
      </w:r>
      <w:r w:rsidRPr="004608C0">
        <w:rPr>
          <w:rFonts w:ascii="Times New Roman" w:hAnsi="Times New Roman"/>
          <w:sz w:val="22"/>
          <w:szCs w:val="22"/>
        </w:rPr>
        <w:t>case worker</w:t>
      </w:r>
      <w:r w:rsidR="00556B49">
        <w:rPr>
          <w:rFonts w:ascii="Times New Roman" w:hAnsi="Times New Roman"/>
          <w:sz w:val="22"/>
          <w:szCs w:val="22"/>
        </w:rPr>
        <w:t>s</w:t>
      </w:r>
      <w:r w:rsidRPr="004608C0">
        <w:rPr>
          <w:rFonts w:ascii="Times New Roman" w:hAnsi="Times New Roman"/>
          <w:sz w:val="22"/>
          <w:szCs w:val="22"/>
        </w:rPr>
        <w:t>, care manager</w:t>
      </w:r>
      <w:r w:rsidR="00556B49">
        <w:rPr>
          <w:rFonts w:ascii="Times New Roman" w:hAnsi="Times New Roman"/>
          <w:sz w:val="22"/>
          <w:szCs w:val="22"/>
        </w:rPr>
        <w:t>s</w:t>
      </w:r>
      <w:r w:rsidRPr="004608C0">
        <w:rPr>
          <w:rFonts w:ascii="Times New Roman" w:hAnsi="Times New Roman"/>
          <w:sz w:val="22"/>
          <w:szCs w:val="22"/>
        </w:rPr>
        <w:t>, outreach worker</w:t>
      </w:r>
      <w:r w:rsidR="00556B49">
        <w:rPr>
          <w:rFonts w:ascii="Times New Roman" w:hAnsi="Times New Roman"/>
          <w:sz w:val="22"/>
          <w:szCs w:val="22"/>
        </w:rPr>
        <w:t>s</w:t>
      </w:r>
      <w:r w:rsidRPr="004608C0">
        <w:rPr>
          <w:rFonts w:ascii="Times New Roman" w:hAnsi="Times New Roman"/>
          <w:sz w:val="22"/>
          <w:szCs w:val="22"/>
        </w:rPr>
        <w:t>, nutritionist</w:t>
      </w:r>
      <w:r w:rsidR="00556B49">
        <w:rPr>
          <w:rFonts w:ascii="Times New Roman" w:hAnsi="Times New Roman"/>
          <w:sz w:val="22"/>
          <w:szCs w:val="22"/>
        </w:rPr>
        <w:t>s</w:t>
      </w:r>
      <w:r w:rsidRPr="004608C0">
        <w:rPr>
          <w:rFonts w:ascii="Times New Roman" w:hAnsi="Times New Roman"/>
          <w:sz w:val="22"/>
          <w:szCs w:val="22"/>
        </w:rPr>
        <w:t>, pharmacist</w:t>
      </w:r>
      <w:r w:rsidR="00556B49">
        <w:rPr>
          <w:rFonts w:ascii="Times New Roman" w:hAnsi="Times New Roman"/>
          <w:sz w:val="22"/>
          <w:szCs w:val="22"/>
        </w:rPr>
        <w:t>s</w:t>
      </w:r>
      <w:r w:rsidRPr="004608C0">
        <w:rPr>
          <w:rFonts w:ascii="Times New Roman" w:hAnsi="Times New Roman"/>
          <w:sz w:val="22"/>
          <w:szCs w:val="22"/>
        </w:rPr>
        <w:t>, chronic care assistant</w:t>
      </w:r>
      <w:r w:rsidR="00556B49">
        <w:rPr>
          <w:rFonts w:ascii="Times New Roman" w:hAnsi="Times New Roman"/>
          <w:sz w:val="22"/>
          <w:szCs w:val="22"/>
        </w:rPr>
        <w:t>s</w:t>
      </w:r>
      <w:r w:rsidRPr="004608C0">
        <w:rPr>
          <w:rFonts w:ascii="Times New Roman" w:hAnsi="Times New Roman"/>
          <w:sz w:val="22"/>
          <w:szCs w:val="22"/>
        </w:rPr>
        <w:t>, social worker</w:t>
      </w:r>
      <w:r w:rsidR="00556B49">
        <w:rPr>
          <w:rFonts w:ascii="Times New Roman" w:hAnsi="Times New Roman"/>
          <w:sz w:val="22"/>
          <w:szCs w:val="22"/>
        </w:rPr>
        <w:t>s</w:t>
      </w:r>
      <w:r w:rsidRPr="004608C0">
        <w:rPr>
          <w:rFonts w:ascii="Times New Roman" w:hAnsi="Times New Roman"/>
          <w:sz w:val="22"/>
          <w:szCs w:val="22"/>
        </w:rPr>
        <w:t>, behavioral health professional</w:t>
      </w:r>
      <w:r w:rsidR="005B5AEC">
        <w:rPr>
          <w:rFonts w:ascii="Times New Roman" w:hAnsi="Times New Roman"/>
          <w:sz w:val="22"/>
          <w:szCs w:val="22"/>
        </w:rPr>
        <w:t>s</w:t>
      </w:r>
      <w:r w:rsidRPr="004608C0">
        <w:rPr>
          <w:rFonts w:ascii="Times New Roman" w:hAnsi="Times New Roman"/>
          <w:sz w:val="22"/>
          <w:szCs w:val="22"/>
        </w:rPr>
        <w:t>, care navigator</w:t>
      </w:r>
      <w:r w:rsidR="005B5AEC">
        <w:rPr>
          <w:rFonts w:ascii="Times New Roman" w:hAnsi="Times New Roman"/>
          <w:sz w:val="22"/>
          <w:szCs w:val="22"/>
        </w:rPr>
        <w:t>s</w:t>
      </w:r>
      <w:r w:rsidRPr="004608C0">
        <w:rPr>
          <w:rFonts w:ascii="Times New Roman" w:hAnsi="Times New Roman"/>
          <w:sz w:val="22"/>
          <w:szCs w:val="22"/>
        </w:rPr>
        <w:t>, or health coach</w:t>
      </w:r>
      <w:r w:rsidR="005B5AEC">
        <w:rPr>
          <w:rFonts w:ascii="Times New Roman" w:hAnsi="Times New Roman"/>
          <w:sz w:val="22"/>
          <w:szCs w:val="22"/>
        </w:rPr>
        <w:t>es</w:t>
      </w:r>
      <w:r w:rsidR="002E42F8">
        <w:rPr>
          <w:rFonts w:ascii="Times New Roman" w:hAnsi="Times New Roman"/>
          <w:sz w:val="22"/>
          <w:szCs w:val="22"/>
        </w:rPr>
        <w:t>.</w:t>
      </w:r>
      <w:r w:rsidRPr="004608C0">
        <w:rPr>
          <w:rFonts w:ascii="Times New Roman" w:hAnsi="Times New Roman"/>
          <w:sz w:val="22"/>
          <w:szCs w:val="22"/>
        </w:rPr>
        <w:t xml:space="preserve"> </w:t>
      </w:r>
    </w:p>
    <w:p w14:paraId="21ECFA79" w14:textId="77777777" w:rsidR="004608C0" w:rsidRPr="004608C0" w:rsidRDefault="004608C0" w:rsidP="004608C0">
      <w:pPr>
        <w:pStyle w:val="ListParagraph"/>
        <w:ind w:left="1800"/>
        <w:rPr>
          <w:rFonts w:ascii="Times New Roman" w:hAnsi="Times New Roman"/>
          <w:sz w:val="22"/>
          <w:szCs w:val="22"/>
        </w:rPr>
      </w:pPr>
    </w:p>
    <w:p w14:paraId="3A3FB531" w14:textId="4333A351" w:rsidR="002E30AD" w:rsidRDefault="002E30AD" w:rsidP="00341449">
      <w:pPr>
        <w:numPr>
          <w:ilvl w:val="0"/>
          <w:numId w:val="78"/>
        </w:numPr>
        <w:tabs>
          <w:tab w:val="left" w:pos="720"/>
          <w:tab w:val="left" w:pos="108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2"/>
          <w:szCs w:val="22"/>
        </w:rPr>
      </w:pPr>
      <w:r w:rsidRPr="00B6164A">
        <w:rPr>
          <w:sz w:val="22"/>
          <w:szCs w:val="22"/>
        </w:rPr>
        <w:t xml:space="preserve">The </w:t>
      </w:r>
      <w:r w:rsidR="00C035E3">
        <w:rPr>
          <w:sz w:val="22"/>
          <w:szCs w:val="22"/>
        </w:rPr>
        <w:t>HOME Pro</w:t>
      </w:r>
      <w:r w:rsidR="009C23D7">
        <w:rPr>
          <w:sz w:val="22"/>
          <w:szCs w:val="22"/>
        </w:rPr>
        <w:t>vider</w:t>
      </w:r>
      <w:r w:rsidRPr="00B6164A">
        <w:rPr>
          <w:sz w:val="22"/>
          <w:szCs w:val="22"/>
        </w:rPr>
        <w:t xml:space="preserve"> </w:t>
      </w:r>
      <w:r w:rsidR="0078103B">
        <w:rPr>
          <w:sz w:val="22"/>
          <w:szCs w:val="22"/>
        </w:rPr>
        <w:t>shall</w:t>
      </w:r>
      <w:r w:rsidRPr="00B6164A">
        <w:rPr>
          <w:sz w:val="22"/>
          <w:szCs w:val="22"/>
        </w:rPr>
        <w:t xml:space="preserve"> adhere to </w:t>
      </w:r>
      <w:r w:rsidR="00D26416">
        <w:rPr>
          <w:sz w:val="22"/>
          <w:szCs w:val="22"/>
        </w:rPr>
        <w:t>applicable</w:t>
      </w:r>
      <w:r w:rsidRPr="00B6164A">
        <w:rPr>
          <w:sz w:val="22"/>
          <w:szCs w:val="22"/>
        </w:rPr>
        <w:t xml:space="preserve"> licensing standards regarding </w:t>
      </w:r>
      <w:r w:rsidR="00BE3BE5">
        <w:rPr>
          <w:sz w:val="22"/>
          <w:szCs w:val="22"/>
        </w:rPr>
        <w:t xml:space="preserve">keeping </w:t>
      </w:r>
      <w:r w:rsidRPr="00B6164A">
        <w:rPr>
          <w:sz w:val="22"/>
          <w:szCs w:val="22"/>
        </w:rPr>
        <w:t xml:space="preserve">documentation </w:t>
      </w:r>
      <w:r w:rsidR="00B169BC">
        <w:rPr>
          <w:sz w:val="22"/>
          <w:szCs w:val="22"/>
        </w:rPr>
        <w:t xml:space="preserve">of </w:t>
      </w:r>
      <w:r w:rsidR="00340F6D">
        <w:rPr>
          <w:sz w:val="22"/>
          <w:szCs w:val="22"/>
        </w:rPr>
        <w:t>employee</w:t>
      </w:r>
      <w:r w:rsidR="00C54AAC">
        <w:rPr>
          <w:sz w:val="22"/>
          <w:szCs w:val="22"/>
        </w:rPr>
        <w:t>s</w:t>
      </w:r>
      <w:r w:rsidRPr="00A10D74">
        <w:rPr>
          <w:sz w:val="22"/>
          <w:szCs w:val="22"/>
        </w:rPr>
        <w:t>’ qualifications in their person</w:t>
      </w:r>
      <w:r w:rsidRPr="00F061B2">
        <w:rPr>
          <w:sz w:val="22"/>
          <w:szCs w:val="22"/>
        </w:rPr>
        <w:t xml:space="preserve">nel files. Pursuant to applicable licensing standards, the </w:t>
      </w:r>
      <w:r w:rsidR="00C035E3">
        <w:rPr>
          <w:sz w:val="22"/>
          <w:szCs w:val="22"/>
        </w:rPr>
        <w:t>HOME Pro</w:t>
      </w:r>
      <w:r w:rsidR="009C23D7">
        <w:rPr>
          <w:sz w:val="22"/>
          <w:szCs w:val="22"/>
        </w:rPr>
        <w:t>vider</w:t>
      </w:r>
      <w:r w:rsidRPr="003406C0">
        <w:rPr>
          <w:sz w:val="22"/>
          <w:szCs w:val="22"/>
        </w:rPr>
        <w:t xml:space="preserve"> </w:t>
      </w:r>
      <w:r w:rsidR="0078103B">
        <w:rPr>
          <w:sz w:val="22"/>
          <w:szCs w:val="22"/>
        </w:rPr>
        <w:t>shall</w:t>
      </w:r>
      <w:r w:rsidRPr="003406C0">
        <w:rPr>
          <w:sz w:val="22"/>
          <w:szCs w:val="22"/>
        </w:rPr>
        <w:t xml:space="preserve"> have a review process to ensure that employees providing </w:t>
      </w:r>
      <w:r w:rsidR="00C035E3">
        <w:rPr>
          <w:sz w:val="22"/>
          <w:szCs w:val="22"/>
        </w:rPr>
        <w:t xml:space="preserve">HOME </w:t>
      </w:r>
      <w:r w:rsidRPr="002E237B">
        <w:rPr>
          <w:sz w:val="22"/>
          <w:szCs w:val="22"/>
        </w:rPr>
        <w:t>services possess the minimum qualifications set forth above.</w:t>
      </w:r>
    </w:p>
    <w:p w14:paraId="542981CF" w14:textId="77777777" w:rsidR="002A0E8E" w:rsidRPr="00792870" w:rsidRDefault="002A0E8E" w:rsidP="002A0E8E">
      <w:pPr>
        <w:pStyle w:val="ListParagraph"/>
        <w:ind w:left="1800"/>
        <w:rPr>
          <w:rFonts w:ascii="Times New Roman" w:hAnsi="Times New Roman"/>
          <w:sz w:val="22"/>
          <w:szCs w:val="22"/>
        </w:rPr>
      </w:pPr>
    </w:p>
    <w:p w14:paraId="14D68944" w14:textId="3B3F2588" w:rsidR="006F247B" w:rsidRDefault="006F247B" w:rsidP="00341449">
      <w:pPr>
        <w:numPr>
          <w:ilvl w:val="0"/>
          <w:numId w:val="78"/>
        </w:numPr>
        <w:tabs>
          <w:tab w:val="left" w:pos="720"/>
          <w:tab w:val="left" w:pos="108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2"/>
          <w:szCs w:val="22"/>
        </w:rPr>
      </w:pPr>
      <w:r w:rsidRPr="00FA303E">
        <w:rPr>
          <w:sz w:val="22"/>
          <w:szCs w:val="22"/>
        </w:rPr>
        <w:t xml:space="preserve">The </w:t>
      </w:r>
      <w:r w:rsidR="00C035E3">
        <w:rPr>
          <w:sz w:val="22"/>
          <w:szCs w:val="22"/>
        </w:rPr>
        <w:t>HOME Pro</w:t>
      </w:r>
      <w:r w:rsidR="00455CB8">
        <w:rPr>
          <w:sz w:val="22"/>
          <w:szCs w:val="22"/>
        </w:rPr>
        <w:t>vider</w:t>
      </w:r>
      <w:r w:rsidRPr="00FA303E">
        <w:rPr>
          <w:sz w:val="22"/>
          <w:szCs w:val="22"/>
        </w:rPr>
        <w:t xml:space="preserve"> </w:t>
      </w:r>
      <w:r w:rsidR="0078103B">
        <w:rPr>
          <w:sz w:val="22"/>
          <w:szCs w:val="22"/>
        </w:rPr>
        <w:t>shall</w:t>
      </w:r>
      <w:r w:rsidRPr="00FA303E">
        <w:rPr>
          <w:sz w:val="22"/>
          <w:szCs w:val="22"/>
        </w:rPr>
        <w:t xml:space="preserve"> obtain credential </w:t>
      </w:r>
      <w:r w:rsidR="00C2307C" w:rsidRPr="00FA303E">
        <w:rPr>
          <w:sz w:val="22"/>
          <w:szCs w:val="22"/>
        </w:rPr>
        <w:t xml:space="preserve">evaluations from a member of the National Association of Credential Evaluation Services (NACES) to ensure that </w:t>
      </w:r>
      <w:r w:rsidR="00877C3D" w:rsidRPr="00FA303E">
        <w:rPr>
          <w:sz w:val="22"/>
          <w:szCs w:val="22"/>
        </w:rPr>
        <w:t>degrees</w:t>
      </w:r>
      <w:r w:rsidR="00007EF0" w:rsidRPr="00FA303E">
        <w:rPr>
          <w:sz w:val="22"/>
          <w:szCs w:val="22"/>
        </w:rPr>
        <w:t xml:space="preserve"> held by staff members and earned</w:t>
      </w:r>
      <w:r w:rsidR="00A220F3" w:rsidRPr="00FA303E">
        <w:rPr>
          <w:sz w:val="22"/>
          <w:szCs w:val="22"/>
        </w:rPr>
        <w:t xml:space="preserve"> from institutions</w:t>
      </w:r>
      <w:r w:rsidR="00007EF0" w:rsidRPr="00FA303E">
        <w:rPr>
          <w:sz w:val="22"/>
          <w:szCs w:val="22"/>
        </w:rPr>
        <w:t xml:space="preserve"> outside of the United States</w:t>
      </w:r>
      <w:r w:rsidR="00877C3D" w:rsidRPr="00FA303E">
        <w:rPr>
          <w:sz w:val="22"/>
          <w:szCs w:val="22"/>
        </w:rPr>
        <w:t xml:space="preserve"> </w:t>
      </w:r>
      <w:r w:rsidR="00007EF0" w:rsidRPr="00FA303E">
        <w:rPr>
          <w:sz w:val="22"/>
          <w:szCs w:val="22"/>
        </w:rPr>
        <w:t xml:space="preserve">meet the staff </w:t>
      </w:r>
      <w:r w:rsidR="00A729C9" w:rsidRPr="00FA303E">
        <w:rPr>
          <w:sz w:val="22"/>
          <w:szCs w:val="22"/>
        </w:rPr>
        <w:t xml:space="preserve">qualifications set forth </w:t>
      </w:r>
      <w:r w:rsidR="00AA2A71">
        <w:rPr>
          <w:sz w:val="22"/>
          <w:szCs w:val="22"/>
        </w:rPr>
        <w:t>in this sub-section</w:t>
      </w:r>
      <w:r w:rsidR="00007EF0" w:rsidRPr="00FA303E">
        <w:rPr>
          <w:sz w:val="22"/>
          <w:szCs w:val="22"/>
        </w:rPr>
        <w:t>.</w:t>
      </w:r>
      <w:r w:rsidR="00877C3D" w:rsidRPr="00FA303E">
        <w:rPr>
          <w:sz w:val="22"/>
          <w:szCs w:val="22"/>
        </w:rPr>
        <w:t xml:space="preserve"> </w:t>
      </w:r>
    </w:p>
    <w:p w14:paraId="75DFF24F" w14:textId="77777777" w:rsidR="002A0E8E" w:rsidRPr="00FA303E" w:rsidRDefault="002A0E8E" w:rsidP="002A0E8E">
      <w:pPr>
        <w:pStyle w:val="ListParagraph"/>
        <w:ind w:left="1800"/>
        <w:rPr>
          <w:rFonts w:ascii="Times New Roman" w:hAnsi="Times New Roman"/>
          <w:sz w:val="22"/>
          <w:szCs w:val="22"/>
        </w:rPr>
      </w:pPr>
    </w:p>
    <w:p w14:paraId="5A7B0517" w14:textId="613626B8" w:rsidR="002427A4" w:rsidRDefault="002427A4" w:rsidP="00341449">
      <w:pPr>
        <w:numPr>
          <w:ilvl w:val="0"/>
          <w:numId w:val="78"/>
        </w:numPr>
        <w:tabs>
          <w:tab w:val="left" w:pos="720"/>
          <w:tab w:val="left" w:pos="108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2"/>
          <w:szCs w:val="22"/>
        </w:rPr>
      </w:pPr>
      <w:r w:rsidRPr="004608C0">
        <w:rPr>
          <w:sz w:val="22"/>
          <w:szCs w:val="22"/>
        </w:rPr>
        <w:t>The</w:t>
      </w:r>
      <w:r w:rsidR="004E7A76" w:rsidRPr="004608C0">
        <w:rPr>
          <w:sz w:val="22"/>
          <w:szCs w:val="22"/>
        </w:rPr>
        <w:t xml:space="preserve"> </w:t>
      </w:r>
      <w:r w:rsidR="00C035E3">
        <w:rPr>
          <w:sz w:val="22"/>
          <w:szCs w:val="22"/>
        </w:rPr>
        <w:t>HOME Pro</w:t>
      </w:r>
      <w:r w:rsidR="0068258D">
        <w:rPr>
          <w:sz w:val="22"/>
          <w:szCs w:val="22"/>
        </w:rPr>
        <w:t>vider</w:t>
      </w:r>
      <w:r w:rsidRPr="004608C0">
        <w:rPr>
          <w:sz w:val="22"/>
          <w:szCs w:val="22"/>
        </w:rPr>
        <w:t xml:space="preserve"> </w:t>
      </w:r>
      <w:r w:rsidR="0078103B">
        <w:rPr>
          <w:sz w:val="22"/>
          <w:szCs w:val="22"/>
        </w:rPr>
        <w:t>shall</w:t>
      </w:r>
      <w:r w:rsidRPr="004608C0">
        <w:rPr>
          <w:sz w:val="22"/>
          <w:szCs w:val="22"/>
        </w:rPr>
        <w:t xml:space="preserve"> establish and maintain a relationship with a primary care provider, authorized and evidenced by a signed medical release, for each </w:t>
      </w:r>
      <w:r w:rsidR="00C035E3">
        <w:rPr>
          <w:sz w:val="22"/>
          <w:szCs w:val="22"/>
        </w:rPr>
        <w:t>HOME Pro</w:t>
      </w:r>
      <w:r w:rsidR="00F905D4">
        <w:rPr>
          <w:sz w:val="22"/>
          <w:szCs w:val="22"/>
        </w:rPr>
        <w:t>vider</w:t>
      </w:r>
      <w:r w:rsidRPr="004608C0">
        <w:rPr>
          <w:sz w:val="22"/>
          <w:szCs w:val="22"/>
        </w:rPr>
        <w:t xml:space="preserve"> </w:t>
      </w:r>
      <w:r w:rsidR="002823F2">
        <w:rPr>
          <w:sz w:val="22"/>
          <w:szCs w:val="22"/>
        </w:rPr>
        <w:t>M</w:t>
      </w:r>
      <w:r w:rsidRPr="004608C0">
        <w:rPr>
          <w:sz w:val="22"/>
          <w:szCs w:val="22"/>
        </w:rPr>
        <w:t>ember served</w:t>
      </w:r>
      <w:r w:rsidR="002007C9">
        <w:rPr>
          <w:sz w:val="22"/>
          <w:szCs w:val="22"/>
        </w:rPr>
        <w:t xml:space="preserve"> that has a primary care provider</w:t>
      </w:r>
      <w:r w:rsidRPr="004608C0">
        <w:rPr>
          <w:sz w:val="22"/>
          <w:szCs w:val="22"/>
        </w:rPr>
        <w:t xml:space="preserve">. Such a release is not required when the </w:t>
      </w:r>
      <w:r w:rsidR="002823F2">
        <w:rPr>
          <w:sz w:val="22"/>
          <w:szCs w:val="22"/>
        </w:rPr>
        <w:t>M</w:t>
      </w:r>
      <w:r w:rsidRPr="004608C0">
        <w:rPr>
          <w:sz w:val="22"/>
          <w:szCs w:val="22"/>
        </w:rPr>
        <w:t xml:space="preserve">ember’s primary care provider is also the </w:t>
      </w:r>
      <w:r w:rsidR="002823F2">
        <w:rPr>
          <w:sz w:val="22"/>
          <w:szCs w:val="22"/>
        </w:rPr>
        <w:t>M</w:t>
      </w:r>
      <w:r w:rsidRPr="004608C0">
        <w:rPr>
          <w:sz w:val="22"/>
          <w:szCs w:val="22"/>
        </w:rPr>
        <w:t xml:space="preserve">ember’s provider within the </w:t>
      </w:r>
      <w:r w:rsidR="00C035E3">
        <w:rPr>
          <w:sz w:val="22"/>
          <w:szCs w:val="22"/>
        </w:rPr>
        <w:t>HOME Pro</w:t>
      </w:r>
      <w:r w:rsidR="00980729">
        <w:rPr>
          <w:sz w:val="22"/>
          <w:szCs w:val="22"/>
        </w:rPr>
        <w:t>vider</w:t>
      </w:r>
      <w:r w:rsidR="006E25AB">
        <w:rPr>
          <w:sz w:val="22"/>
          <w:szCs w:val="22"/>
        </w:rPr>
        <w:t xml:space="preserve"> </w:t>
      </w:r>
      <w:r w:rsidR="00C22841">
        <w:rPr>
          <w:sz w:val="22"/>
          <w:szCs w:val="22"/>
        </w:rPr>
        <w:t>team</w:t>
      </w:r>
      <w:r w:rsidRPr="004608C0">
        <w:rPr>
          <w:sz w:val="22"/>
          <w:szCs w:val="22"/>
        </w:rPr>
        <w:t>.</w:t>
      </w:r>
      <w:r w:rsidR="008A4847">
        <w:rPr>
          <w:sz w:val="22"/>
          <w:szCs w:val="22"/>
        </w:rPr>
        <w:t xml:space="preserve"> </w:t>
      </w:r>
      <w:r w:rsidR="00C035E3">
        <w:rPr>
          <w:sz w:val="22"/>
          <w:szCs w:val="22"/>
        </w:rPr>
        <w:t>HOME Pro</w:t>
      </w:r>
      <w:r w:rsidR="0068258D">
        <w:rPr>
          <w:sz w:val="22"/>
          <w:szCs w:val="22"/>
        </w:rPr>
        <w:t>vider</w:t>
      </w:r>
      <w:r w:rsidR="002007C9">
        <w:rPr>
          <w:sz w:val="22"/>
          <w:szCs w:val="22"/>
        </w:rPr>
        <w:t xml:space="preserve">s shall </w:t>
      </w:r>
      <w:r w:rsidR="00D44CB1">
        <w:rPr>
          <w:sz w:val="22"/>
          <w:szCs w:val="22"/>
        </w:rPr>
        <w:t xml:space="preserve">work with each </w:t>
      </w:r>
      <w:r w:rsidR="002823F2">
        <w:rPr>
          <w:sz w:val="22"/>
          <w:szCs w:val="22"/>
        </w:rPr>
        <w:t>M</w:t>
      </w:r>
      <w:r w:rsidR="00D44CB1">
        <w:rPr>
          <w:sz w:val="22"/>
          <w:szCs w:val="22"/>
        </w:rPr>
        <w:t xml:space="preserve">ember to establish </w:t>
      </w:r>
      <w:r w:rsidR="008A4847">
        <w:rPr>
          <w:sz w:val="22"/>
          <w:szCs w:val="22"/>
        </w:rPr>
        <w:t xml:space="preserve">and/or strengthen </w:t>
      </w:r>
      <w:r w:rsidR="00D44CB1">
        <w:rPr>
          <w:sz w:val="22"/>
          <w:szCs w:val="22"/>
        </w:rPr>
        <w:t xml:space="preserve">primary care </w:t>
      </w:r>
      <w:r w:rsidR="008A4847">
        <w:rPr>
          <w:sz w:val="22"/>
          <w:szCs w:val="22"/>
        </w:rPr>
        <w:t>relationships.</w:t>
      </w:r>
      <w:r w:rsidRPr="004608C0">
        <w:rPr>
          <w:sz w:val="22"/>
          <w:szCs w:val="22"/>
        </w:rPr>
        <w:t xml:space="preserve"> </w:t>
      </w:r>
    </w:p>
    <w:p w14:paraId="74E1339D" w14:textId="77777777" w:rsidR="001A31CA" w:rsidRPr="004608C0" w:rsidRDefault="001A31CA" w:rsidP="001A6A93">
      <w:pPr>
        <w:pStyle w:val="ListParagraph"/>
        <w:tabs>
          <w:tab w:val="left" w:pos="1350"/>
          <w:tab w:val="left" w:pos="1710"/>
        </w:tabs>
        <w:ind w:left="1800"/>
        <w:rPr>
          <w:sz w:val="22"/>
        </w:rPr>
      </w:pPr>
    </w:p>
    <w:p w14:paraId="72966689" w14:textId="51157FCC" w:rsidR="002E30AD" w:rsidRDefault="001A31CA" w:rsidP="00341449">
      <w:pPr>
        <w:numPr>
          <w:ilvl w:val="0"/>
          <w:numId w:val="78"/>
        </w:numPr>
        <w:tabs>
          <w:tab w:val="left" w:pos="720"/>
          <w:tab w:val="left" w:pos="108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2"/>
          <w:szCs w:val="22"/>
        </w:rPr>
      </w:pPr>
      <w:r w:rsidRPr="001A6A93">
        <w:rPr>
          <w:sz w:val="22"/>
        </w:rPr>
        <w:t xml:space="preserve">The </w:t>
      </w:r>
      <w:r w:rsidR="00C035E3">
        <w:rPr>
          <w:sz w:val="22"/>
          <w:szCs w:val="22"/>
        </w:rPr>
        <w:t>HOME Pro</w:t>
      </w:r>
      <w:r w:rsidR="00DE2EA4">
        <w:rPr>
          <w:sz w:val="22"/>
          <w:szCs w:val="22"/>
        </w:rPr>
        <w:t>vider</w:t>
      </w:r>
      <w:r>
        <w:rPr>
          <w:sz w:val="22"/>
          <w:szCs w:val="22"/>
        </w:rPr>
        <w:t xml:space="preserve"> team </w:t>
      </w:r>
      <w:r w:rsidR="003B4B48">
        <w:rPr>
          <w:sz w:val="22"/>
          <w:szCs w:val="22"/>
        </w:rPr>
        <w:t>shall</w:t>
      </w:r>
      <w:r>
        <w:rPr>
          <w:sz w:val="22"/>
          <w:szCs w:val="22"/>
        </w:rPr>
        <w:t xml:space="preserve"> participate in multi-disciplinary team meetings which include the </w:t>
      </w:r>
      <w:r w:rsidR="00C557AA">
        <w:rPr>
          <w:sz w:val="22"/>
          <w:szCs w:val="22"/>
        </w:rPr>
        <w:t>M</w:t>
      </w:r>
      <w:r>
        <w:rPr>
          <w:sz w:val="22"/>
          <w:szCs w:val="22"/>
        </w:rPr>
        <w:t>ember’s</w:t>
      </w:r>
      <w:r w:rsidR="00C214EA">
        <w:rPr>
          <w:sz w:val="22"/>
          <w:szCs w:val="22"/>
        </w:rPr>
        <w:t xml:space="preserve"> primary care</w:t>
      </w:r>
      <w:r>
        <w:rPr>
          <w:sz w:val="22"/>
          <w:szCs w:val="22"/>
        </w:rPr>
        <w:t xml:space="preserve"> and behavioral</w:t>
      </w:r>
      <w:r w:rsidR="00C214EA">
        <w:rPr>
          <w:sz w:val="22"/>
          <w:szCs w:val="22"/>
        </w:rPr>
        <w:t xml:space="preserve"> health</w:t>
      </w:r>
      <w:r>
        <w:rPr>
          <w:sz w:val="22"/>
          <w:szCs w:val="22"/>
        </w:rPr>
        <w:t xml:space="preserve"> providers to inform on-going assessment and the </w:t>
      </w:r>
      <w:r w:rsidR="00C557AA">
        <w:rPr>
          <w:sz w:val="22"/>
          <w:szCs w:val="22"/>
        </w:rPr>
        <w:t>M</w:t>
      </w:r>
      <w:r>
        <w:rPr>
          <w:sz w:val="22"/>
          <w:szCs w:val="22"/>
        </w:rPr>
        <w:t>ember’s Plan of Care</w:t>
      </w:r>
      <w:r w:rsidR="003B4B48">
        <w:rPr>
          <w:sz w:val="22"/>
          <w:szCs w:val="22"/>
        </w:rPr>
        <w:t>, as appropriate</w:t>
      </w:r>
      <w:r>
        <w:rPr>
          <w:sz w:val="22"/>
          <w:szCs w:val="22"/>
        </w:rPr>
        <w:t xml:space="preserve">. </w:t>
      </w:r>
    </w:p>
    <w:p w14:paraId="4BD72552" w14:textId="3B4E073A" w:rsidR="002232FD" w:rsidRDefault="002232F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5EAA54F" w14:textId="1B23BC11" w:rsidR="002232FD" w:rsidRPr="002232FD" w:rsidRDefault="002232FD" w:rsidP="00780A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Cs/>
          <w:sz w:val="22"/>
          <w:szCs w:val="22"/>
        </w:rPr>
      </w:pPr>
      <w:r>
        <w:rPr>
          <w:b/>
          <w:sz w:val="22"/>
          <w:szCs w:val="22"/>
        </w:rPr>
        <w:t>9</w:t>
      </w:r>
      <w:r w:rsidRPr="0004790B">
        <w:rPr>
          <w:b/>
          <w:sz w:val="22"/>
          <w:szCs w:val="22"/>
        </w:rPr>
        <w:t>1.0</w:t>
      </w:r>
      <w:r>
        <w:rPr>
          <w:b/>
          <w:sz w:val="22"/>
          <w:szCs w:val="22"/>
        </w:rPr>
        <w:t>2</w:t>
      </w:r>
      <w:r w:rsidRPr="0004790B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GENERAL REQUIREMENTS FOR CCTs AND HOME </w:t>
      </w:r>
      <w:r w:rsidRPr="00723173">
        <w:rPr>
          <w:b/>
          <w:sz w:val="22"/>
          <w:szCs w:val="22"/>
        </w:rPr>
        <w:t xml:space="preserve">PROVIDERS </w:t>
      </w:r>
      <w:r>
        <w:rPr>
          <w:bCs/>
          <w:sz w:val="22"/>
          <w:szCs w:val="22"/>
        </w:rPr>
        <w:t>(cont.)</w:t>
      </w:r>
    </w:p>
    <w:p w14:paraId="3B780055" w14:textId="77777777" w:rsidR="00B124BF" w:rsidRPr="00897B10" w:rsidRDefault="00B124BF" w:rsidP="00897B10">
      <w:pPr>
        <w:pStyle w:val="ListParagraph"/>
        <w:rPr>
          <w:rFonts w:ascii="Times New Roman" w:hAnsi="Times New Roman"/>
          <w:sz w:val="22"/>
          <w:szCs w:val="22"/>
        </w:rPr>
      </w:pPr>
    </w:p>
    <w:p w14:paraId="575AA775" w14:textId="435891AE" w:rsidR="00B124BF" w:rsidRDefault="00CD15D9" w:rsidP="00341449">
      <w:pPr>
        <w:numPr>
          <w:ilvl w:val="0"/>
          <w:numId w:val="78"/>
        </w:numPr>
        <w:tabs>
          <w:tab w:val="left" w:pos="720"/>
          <w:tab w:val="left" w:pos="108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The HOME Provider shall adhere to </w:t>
      </w:r>
      <w:r w:rsidRPr="00CD15D9">
        <w:rPr>
          <w:sz w:val="22"/>
          <w:szCs w:val="22"/>
        </w:rPr>
        <w:t>mandated reporting standards pursuant to Title 22 M.R.S. §4011 (A)</w:t>
      </w:r>
      <w:r>
        <w:rPr>
          <w:sz w:val="22"/>
          <w:szCs w:val="22"/>
        </w:rPr>
        <w:t>.</w:t>
      </w:r>
    </w:p>
    <w:p w14:paraId="7D0BBE49" w14:textId="77777777" w:rsidR="00141A8B" w:rsidRPr="0004790B" w:rsidRDefault="00141A8B" w:rsidP="00047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sz w:val="22"/>
          <w:szCs w:val="22"/>
        </w:rPr>
      </w:pPr>
    </w:p>
    <w:p w14:paraId="468FE4BD" w14:textId="27F59CD6" w:rsidR="00DF5864" w:rsidRPr="0004790B" w:rsidRDefault="003B7885" w:rsidP="00047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2A6437" w:rsidRPr="0004790B">
        <w:rPr>
          <w:b/>
          <w:sz w:val="22"/>
          <w:szCs w:val="22"/>
        </w:rPr>
        <w:t>1.0</w:t>
      </w:r>
      <w:r w:rsidR="00870C93">
        <w:rPr>
          <w:b/>
          <w:sz w:val="22"/>
          <w:szCs w:val="22"/>
        </w:rPr>
        <w:t>3</w:t>
      </w:r>
      <w:r w:rsidR="002A6437" w:rsidRPr="0004790B">
        <w:rPr>
          <w:b/>
          <w:sz w:val="22"/>
          <w:szCs w:val="22"/>
        </w:rPr>
        <w:tab/>
      </w:r>
      <w:r w:rsidR="00B37CD7" w:rsidRPr="0004790B">
        <w:rPr>
          <w:b/>
          <w:sz w:val="22"/>
          <w:szCs w:val="22"/>
        </w:rPr>
        <w:t>MEMBER ELIGIBILITY</w:t>
      </w:r>
      <w:r w:rsidR="00FC1F0F">
        <w:rPr>
          <w:b/>
          <w:sz w:val="22"/>
          <w:szCs w:val="22"/>
        </w:rPr>
        <w:t xml:space="preserve"> FOR COMMUNITY CARE TEAM SERVICES</w:t>
      </w:r>
    </w:p>
    <w:p w14:paraId="194707FF" w14:textId="0B505DAA" w:rsidR="0044138A" w:rsidRDefault="0044138A" w:rsidP="001A6A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firstLine="720"/>
        <w:rPr>
          <w:sz w:val="22"/>
          <w:szCs w:val="22"/>
        </w:rPr>
      </w:pPr>
    </w:p>
    <w:p w14:paraId="25260991" w14:textId="4012107A" w:rsidR="00A070F1" w:rsidRPr="00AA08E2" w:rsidRDefault="00A62955" w:rsidP="00C54E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CCT services are for </w:t>
      </w:r>
      <w:r w:rsidR="00C557AA">
        <w:rPr>
          <w:sz w:val="22"/>
          <w:szCs w:val="22"/>
        </w:rPr>
        <w:t>M</w:t>
      </w:r>
      <w:r w:rsidRPr="0004790B">
        <w:rPr>
          <w:sz w:val="22"/>
          <w:szCs w:val="22"/>
        </w:rPr>
        <w:t xml:space="preserve">embers </w:t>
      </w:r>
      <w:r>
        <w:rPr>
          <w:sz w:val="22"/>
          <w:szCs w:val="22"/>
        </w:rPr>
        <w:t>who are high-risk and/or high-cost and whose health care needs are more intense</w:t>
      </w:r>
      <w:r w:rsidRPr="0004790B">
        <w:rPr>
          <w:sz w:val="22"/>
          <w:szCs w:val="22"/>
        </w:rPr>
        <w:t xml:space="preserve"> </w:t>
      </w:r>
      <w:r>
        <w:rPr>
          <w:sz w:val="22"/>
          <w:szCs w:val="22"/>
        </w:rPr>
        <w:t>than can be managed solely by a primary care provider</w:t>
      </w:r>
      <w:r w:rsidR="00BB5D4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C54EB0">
        <w:rPr>
          <w:sz w:val="22"/>
          <w:szCs w:val="22"/>
        </w:rPr>
        <w:t>CC</w:t>
      </w:r>
      <w:r w:rsidR="002F143B">
        <w:rPr>
          <w:sz w:val="22"/>
          <w:szCs w:val="22"/>
        </w:rPr>
        <w:t xml:space="preserve">Ts </w:t>
      </w:r>
      <w:r w:rsidR="00C54EB0">
        <w:rPr>
          <w:sz w:val="22"/>
          <w:szCs w:val="22"/>
        </w:rPr>
        <w:t xml:space="preserve">will request </w:t>
      </w:r>
      <w:r w:rsidR="00C54EB0" w:rsidRPr="00AE02F6">
        <w:rPr>
          <w:sz w:val="22"/>
          <w:szCs w:val="22"/>
        </w:rPr>
        <w:t xml:space="preserve">qualifying </w:t>
      </w:r>
      <w:r w:rsidR="00C557AA">
        <w:rPr>
          <w:sz w:val="22"/>
          <w:szCs w:val="22"/>
        </w:rPr>
        <w:t>M</w:t>
      </w:r>
      <w:r w:rsidR="00C54EB0" w:rsidRPr="00AE02F6">
        <w:rPr>
          <w:sz w:val="22"/>
          <w:szCs w:val="22"/>
        </w:rPr>
        <w:t xml:space="preserve">embers be added to their panels. </w:t>
      </w:r>
    </w:p>
    <w:p w14:paraId="34344A35" w14:textId="77777777" w:rsidR="00BA13E4" w:rsidRDefault="00BA13E4" w:rsidP="00015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sz w:val="22"/>
          <w:szCs w:val="22"/>
        </w:rPr>
      </w:pPr>
    </w:p>
    <w:p w14:paraId="74863F79" w14:textId="25075B1E" w:rsidR="009E7CA6" w:rsidRPr="00DC1B18" w:rsidRDefault="00962178" w:rsidP="00AA08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T</w:t>
      </w:r>
      <w:r w:rsidR="007A485B" w:rsidRPr="0004790B">
        <w:rPr>
          <w:sz w:val="22"/>
          <w:szCs w:val="22"/>
        </w:rPr>
        <w:t xml:space="preserve">o </w:t>
      </w:r>
      <w:r w:rsidR="009A459E" w:rsidRPr="0004790B">
        <w:rPr>
          <w:sz w:val="22"/>
          <w:szCs w:val="22"/>
        </w:rPr>
        <w:t xml:space="preserve">be </w:t>
      </w:r>
      <w:r w:rsidR="007A485B" w:rsidRPr="0004790B">
        <w:rPr>
          <w:sz w:val="22"/>
          <w:szCs w:val="22"/>
        </w:rPr>
        <w:t xml:space="preserve">eligible for </w:t>
      </w:r>
      <w:r w:rsidR="00DC678A">
        <w:rPr>
          <w:sz w:val="22"/>
          <w:szCs w:val="22"/>
        </w:rPr>
        <w:t>CCT</w:t>
      </w:r>
      <w:r w:rsidR="007A485B" w:rsidRPr="0004790B">
        <w:rPr>
          <w:sz w:val="22"/>
          <w:szCs w:val="22"/>
        </w:rPr>
        <w:t xml:space="preserve"> </w:t>
      </w:r>
      <w:r w:rsidR="00C7201D">
        <w:rPr>
          <w:sz w:val="22"/>
          <w:szCs w:val="22"/>
        </w:rPr>
        <w:t>s</w:t>
      </w:r>
      <w:r w:rsidR="007A485B" w:rsidRPr="0004790B">
        <w:rPr>
          <w:sz w:val="22"/>
          <w:szCs w:val="22"/>
        </w:rPr>
        <w:t>ervices</w:t>
      </w:r>
      <w:r w:rsidR="009A459E" w:rsidRPr="0004790B">
        <w:rPr>
          <w:sz w:val="22"/>
          <w:szCs w:val="22"/>
        </w:rPr>
        <w:t>,</w:t>
      </w:r>
      <w:r w:rsidR="007A485B" w:rsidRPr="0004790B">
        <w:rPr>
          <w:sz w:val="22"/>
          <w:szCs w:val="22"/>
        </w:rPr>
        <w:t xml:space="preserve"> th</w:t>
      </w:r>
      <w:r w:rsidR="00BF195F" w:rsidRPr="0004790B">
        <w:rPr>
          <w:sz w:val="22"/>
          <w:szCs w:val="22"/>
        </w:rPr>
        <w:t xml:space="preserve">e </w:t>
      </w:r>
      <w:r w:rsidR="004C4B46">
        <w:rPr>
          <w:sz w:val="22"/>
          <w:szCs w:val="22"/>
        </w:rPr>
        <w:t>M</w:t>
      </w:r>
      <w:r w:rsidR="00BF195F" w:rsidRPr="0004790B">
        <w:rPr>
          <w:sz w:val="22"/>
          <w:szCs w:val="22"/>
        </w:rPr>
        <w:t xml:space="preserve">ember </w:t>
      </w:r>
      <w:r w:rsidR="00BF195F" w:rsidRPr="00812BDF">
        <w:rPr>
          <w:sz w:val="22"/>
          <w:szCs w:val="22"/>
        </w:rPr>
        <w:t>must</w:t>
      </w:r>
      <w:r w:rsidR="009E7CA6" w:rsidRPr="00812BDF">
        <w:rPr>
          <w:sz w:val="22"/>
          <w:szCs w:val="22"/>
        </w:rPr>
        <w:t xml:space="preserve">: </w:t>
      </w:r>
    </w:p>
    <w:p w14:paraId="2D72FD93" w14:textId="77777777" w:rsidR="009E7CA6" w:rsidRPr="004E4552" w:rsidRDefault="009E7CA6" w:rsidP="00AA08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sz w:val="22"/>
          <w:szCs w:val="22"/>
        </w:rPr>
      </w:pPr>
    </w:p>
    <w:p w14:paraId="682E5B82" w14:textId="44F2A1C1" w:rsidR="009E7CA6" w:rsidRPr="00812BDF" w:rsidRDefault="00466805" w:rsidP="001C7DC2">
      <w:pPr>
        <w:tabs>
          <w:tab w:val="left" w:pos="1080"/>
          <w:tab w:val="left" w:pos="2160"/>
          <w:tab w:val="left" w:pos="2880"/>
          <w:tab w:val="left" w:pos="3600"/>
          <w:tab w:val="left" w:pos="4320"/>
        </w:tabs>
        <w:ind w:left="1080" w:hanging="360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9E7CA6" w:rsidRPr="004E4552">
        <w:rPr>
          <w:sz w:val="22"/>
          <w:szCs w:val="22"/>
        </w:rPr>
        <w:t>B</w:t>
      </w:r>
      <w:r w:rsidR="00BF195F" w:rsidRPr="00812BDF">
        <w:rPr>
          <w:sz w:val="22"/>
          <w:szCs w:val="22"/>
        </w:rPr>
        <w:t>e</w:t>
      </w:r>
      <w:r w:rsidR="00BF195F" w:rsidRPr="007C58F9">
        <w:rPr>
          <w:sz w:val="22"/>
          <w:szCs w:val="22"/>
        </w:rPr>
        <w:t xml:space="preserve"> diagnosed with</w:t>
      </w:r>
      <w:r w:rsidR="007A485B" w:rsidRPr="007C58F9">
        <w:rPr>
          <w:sz w:val="22"/>
          <w:szCs w:val="22"/>
        </w:rPr>
        <w:t xml:space="preserve"> two (2) or more </w:t>
      </w:r>
      <w:r w:rsidR="007A485B" w:rsidRPr="00DC1B18">
        <w:rPr>
          <w:sz w:val="22"/>
          <w:szCs w:val="22"/>
        </w:rPr>
        <w:t>chronic conditions</w:t>
      </w:r>
      <w:r w:rsidR="009E7CA6" w:rsidRPr="00DC1B18">
        <w:rPr>
          <w:sz w:val="22"/>
          <w:szCs w:val="22"/>
        </w:rPr>
        <w:t xml:space="preserve"> (91.03-1) </w:t>
      </w:r>
      <w:r w:rsidR="009E7CA6" w:rsidRPr="007C58F9">
        <w:rPr>
          <w:sz w:val="22"/>
          <w:szCs w:val="22"/>
        </w:rPr>
        <w:t>and</w:t>
      </w:r>
      <w:r w:rsidR="009E7CA6" w:rsidRPr="00812BDF">
        <w:rPr>
          <w:sz w:val="22"/>
          <w:szCs w:val="22"/>
        </w:rPr>
        <w:t xml:space="preserve"> meet one of the general eligibility requirements (91.03-3);</w:t>
      </w:r>
      <w:r w:rsidR="00655287">
        <w:rPr>
          <w:sz w:val="22"/>
          <w:szCs w:val="22"/>
        </w:rPr>
        <w:t xml:space="preserve"> or</w:t>
      </w:r>
      <w:r w:rsidR="007A485B" w:rsidRPr="00812BDF">
        <w:rPr>
          <w:sz w:val="22"/>
          <w:szCs w:val="22"/>
        </w:rPr>
        <w:t xml:space="preserve"> </w:t>
      </w:r>
    </w:p>
    <w:p w14:paraId="31F178F2" w14:textId="77777777" w:rsidR="009E7CA6" w:rsidRPr="006C580C" w:rsidRDefault="009E7CA6" w:rsidP="00AA08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sz w:val="22"/>
          <w:szCs w:val="22"/>
        </w:rPr>
      </w:pPr>
    </w:p>
    <w:p w14:paraId="3F27CC42" w14:textId="4AC81BA8" w:rsidR="009E7CA6" w:rsidRDefault="00655287" w:rsidP="001C7DC2">
      <w:pPr>
        <w:tabs>
          <w:tab w:val="left" w:pos="1080"/>
          <w:tab w:val="left" w:pos="2160"/>
          <w:tab w:val="left" w:pos="2880"/>
          <w:tab w:val="left" w:pos="3600"/>
          <w:tab w:val="left" w:pos="4320"/>
        </w:tabs>
        <w:ind w:left="1080" w:hanging="360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9E7CA6" w:rsidRPr="006C580C">
        <w:rPr>
          <w:sz w:val="22"/>
          <w:szCs w:val="22"/>
        </w:rPr>
        <w:t xml:space="preserve">Be diagnosed with </w:t>
      </w:r>
      <w:r w:rsidR="007A485B" w:rsidRPr="006C580C">
        <w:rPr>
          <w:sz w:val="22"/>
          <w:szCs w:val="22"/>
        </w:rPr>
        <w:t>one</w:t>
      </w:r>
      <w:r w:rsidR="009A459E" w:rsidRPr="004E4552">
        <w:rPr>
          <w:sz w:val="22"/>
          <w:szCs w:val="22"/>
        </w:rPr>
        <w:t xml:space="preserve"> </w:t>
      </w:r>
      <w:r w:rsidR="007A485B" w:rsidRPr="004E4552">
        <w:rPr>
          <w:sz w:val="22"/>
          <w:szCs w:val="22"/>
        </w:rPr>
        <w:t>(1) chro</w:t>
      </w:r>
      <w:r w:rsidR="009A459E" w:rsidRPr="004E4552">
        <w:rPr>
          <w:sz w:val="22"/>
          <w:szCs w:val="22"/>
        </w:rPr>
        <w:t xml:space="preserve">nic condition </w:t>
      </w:r>
      <w:r w:rsidR="009E7CA6" w:rsidRPr="004E4552">
        <w:rPr>
          <w:sz w:val="22"/>
          <w:szCs w:val="22"/>
        </w:rPr>
        <w:t>(91.03-1),</w:t>
      </w:r>
      <w:r w:rsidR="009A459E" w:rsidRPr="00812BDF">
        <w:rPr>
          <w:sz w:val="22"/>
          <w:szCs w:val="22"/>
        </w:rPr>
        <w:t xml:space="preserve"> </w:t>
      </w:r>
      <w:r w:rsidR="007A485B" w:rsidRPr="00812BDF">
        <w:rPr>
          <w:sz w:val="22"/>
          <w:szCs w:val="22"/>
        </w:rPr>
        <w:t>be at risk for another chronic condition</w:t>
      </w:r>
      <w:r w:rsidR="009E7CA6" w:rsidRPr="00812BDF">
        <w:rPr>
          <w:sz w:val="22"/>
          <w:szCs w:val="22"/>
        </w:rPr>
        <w:t xml:space="preserve"> (</w:t>
      </w:r>
      <w:r w:rsidR="009E7CA6" w:rsidRPr="00DC1B18">
        <w:rPr>
          <w:sz w:val="22"/>
          <w:szCs w:val="22"/>
        </w:rPr>
        <w:t xml:space="preserve">91.03-2), </w:t>
      </w:r>
      <w:r w:rsidR="009E7CA6" w:rsidRPr="007C58F9">
        <w:rPr>
          <w:sz w:val="22"/>
          <w:szCs w:val="22"/>
        </w:rPr>
        <w:t>and</w:t>
      </w:r>
      <w:r w:rsidR="004C1593" w:rsidRPr="00DC1B18">
        <w:rPr>
          <w:sz w:val="22"/>
          <w:szCs w:val="22"/>
        </w:rPr>
        <w:t xml:space="preserve"> meet one of the</w:t>
      </w:r>
      <w:r w:rsidR="004C1593" w:rsidRPr="006C580C">
        <w:rPr>
          <w:sz w:val="22"/>
          <w:szCs w:val="22"/>
        </w:rPr>
        <w:t xml:space="preserve"> </w:t>
      </w:r>
      <w:r w:rsidR="009E7CA6" w:rsidRPr="006C580C">
        <w:rPr>
          <w:sz w:val="22"/>
          <w:szCs w:val="22"/>
        </w:rPr>
        <w:t xml:space="preserve">general eligibility </w:t>
      </w:r>
      <w:r w:rsidR="00780BB2" w:rsidRPr="004E4552">
        <w:rPr>
          <w:sz w:val="22"/>
          <w:szCs w:val="22"/>
        </w:rPr>
        <w:t>r</w:t>
      </w:r>
      <w:r w:rsidR="004C1593" w:rsidRPr="004E4552">
        <w:rPr>
          <w:sz w:val="22"/>
          <w:szCs w:val="22"/>
        </w:rPr>
        <w:t>equirements</w:t>
      </w:r>
      <w:r w:rsidR="009E7CA6" w:rsidRPr="004E4552">
        <w:rPr>
          <w:sz w:val="22"/>
          <w:szCs w:val="22"/>
        </w:rPr>
        <w:t xml:space="preserve"> (91.03-3)</w:t>
      </w:r>
      <w:r w:rsidR="00DD0F2F" w:rsidRPr="004E4552">
        <w:rPr>
          <w:sz w:val="22"/>
          <w:szCs w:val="22"/>
        </w:rPr>
        <w:t>.</w:t>
      </w:r>
      <w:r w:rsidR="00DD0F2F">
        <w:rPr>
          <w:sz w:val="22"/>
          <w:szCs w:val="22"/>
        </w:rPr>
        <w:t xml:space="preserve"> </w:t>
      </w:r>
    </w:p>
    <w:p w14:paraId="7EBC9411" w14:textId="77777777" w:rsidR="009E7CA6" w:rsidRDefault="009E7CA6" w:rsidP="00AA08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sz w:val="22"/>
          <w:szCs w:val="22"/>
        </w:rPr>
      </w:pPr>
    </w:p>
    <w:p w14:paraId="550A733D" w14:textId="136A83B4" w:rsidR="007A485B" w:rsidRPr="0004790B" w:rsidRDefault="007A485B" w:rsidP="00AA08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sz w:val="22"/>
          <w:szCs w:val="22"/>
        </w:rPr>
      </w:pPr>
      <w:r w:rsidRPr="0004790B">
        <w:rPr>
          <w:sz w:val="22"/>
          <w:szCs w:val="22"/>
        </w:rPr>
        <w:t>All diag</w:t>
      </w:r>
      <w:r w:rsidR="007971D7" w:rsidRPr="0004790B">
        <w:rPr>
          <w:sz w:val="22"/>
          <w:szCs w:val="22"/>
        </w:rPr>
        <w:t xml:space="preserve">noses </w:t>
      </w:r>
      <w:r w:rsidR="00D87116">
        <w:rPr>
          <w:sz w:val="22"/>
          <w:szCs w:val="22"/>
        </w:rPr>
        <w:t xml:space="preserve">related to eligibility </w:t>
      </w:r>
      <w:r w:rsidR="007971D7" w:rsidRPr="0004790B">
        <w:rPr>
          <w:sz w:val="22"/>
          <w:szCs w:val="22"/>
        </w:rPr>
        <w:t xml:space="preserve">must be documented in the </w:t>
      </w:r>
      <w:r w:rsidR="004C4B46">
        <w:rPr>
          <w:sz w:val="22"/>
          <w:szCs w:val="22"/>
        </w:rPr>
        <w:t>M</w:t>
      </w:r>
      <w:r w:rsidR="007971D7" w:rsidRPr="0004790B">
        <w:rPr>
          <w:sz w:val="22"/>
          <w:szCs w:val="22"/>
        </w:rPr>
        <w:t xml:space="preserve">ember’s </w:t>
      </w:r>
      <w:r w:rsidR="00C54690">
        <w:rPr>
          <w:sz w:val="22"/>
          <w:szCs w:val="22"/>
        </w:rPr>
        <w:t>EHR</w:t>
      </w:r>
      <w:r w:rsidRPr="0004790B">
        <w:rPr>
          <w:sz w:val="22"/>
          <w:szCs w:val="22"/>
        </w:rPr>
        <w:t>.</w:t>
      </w:r>
    </w:p>
    <w:p w14:paraId="0CF3CE72" w14:textId="77777777" w:rsidR="00FA2E98" w:rsidRPr="0004790B" w:rsidRDefault="00FA2E98" w:rsidP="00AA08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contextualSpacing/>
        <w:rPr>
          <w:sz w:val="22"/>
          <w:szCs w:val="22"/>
        </w:rPr>
      </w:pPr>
    </w:p>
    <w:p w14:paraId="00439262" w14:textId="3639E66D" w:rsidR="00941FE6" w:rsidRPr="0004790B" w:rsidRDefault="003B7885" w:rsidP="004056DD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F50358" w:rsidRPr="0004790B">
        <w:rPr>
          <w:b/>
          <w:sz w:val="22"/>
          <w:szCs w:val="22"/>
        </w:rPr>
        <w:t>1.0</w:t>
      </w:r>
      <w:r w:rsidR="009C6554">
        <w:rPr>
          <w:b/>
          <w:sz w:val="22"/>
          <w:szCs w:val="22"/>
        </w:rPr>
        <w:t>3</w:t>
      </w:r>
      <w:r w:rsidR="00F50358" w:rsidRPr="0004790B">
        <w:rPr>
          <w:b/>
          <w:sz w:val="22"/>
          <w:szCs w:val="22"/>
        </w:rPr>
        <w:t>-1</w:t>
      </w:r>
      <w:r w:rsidR="00FF506B">
        <w:rPr>
          <w:b/>
          <w:sz w:val="22"/>
          <w:szCs w:val="22"/>
        </w:rPr>
        <w:tab/>
      </w:r>
      <w:r w:rsidR="00585BFA" w:rsidRPr="0004790B">
        <w:rPr>
          <w:b/>
          <w:sz w:val="22"/>
          <w:szCs w:val="22"/>
        </w:rPr>
        <w:t>Chronic</w:t>
      </w:r>
      <w:r w:rsidR="00941FE6" w:rsidRPr="0004790B">
        <w:rPr>
          <w:b/>
          <w:sz w:val="22"/>
          <w:szCs w:val="22"/>
        </w:rPr>
        <w:t xml:space="preserve"> Conditions</w:t>
      </w:r>
    </w:p>
    <w:p w14:paraId="3B535819" w14:textId="77777777" w:rsidR="00FA2E98" w:rsidRPr="0004790B" w:rsidRDefault="00FA2E98" w:rsidP="00AA08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contextualSpacing/>
        <w:rPr>
          <w:sz w:val="22"/>
          <w:szCs w:val="22"/>
        </w:rPr>
      </w:pPr>
    </w:p>
    <w:p w14:paraId="07678E27" w14:textId="0BB5ADE3" w:rsidR="00141A8B" w:rsidRPr="0004790B" w:rsidRDefault="0006761F" w:rsidP="001A6A93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  <w:r w:rsidRPr="0004790B">
        <w:rPr>
          <w:sz w:val="22"/>
          <w:szCs w:val="22"/>
        </w:rPr>
        <w:t>1.</w:t>
      </w:r>
      <w:r w:rsidR="00EB7334">
        <w:rPr>
          <w:sz w:val="22"/>
          <w:szCs w:val="22"/>
        </w:rPr>
        <w:tab/>
      </w:r>
      <w:r w:rsidR="00FA2E98" w:rsidRPr="0004790B">
        <w:rPr>
          <w:sz w:val="22"/>
          <w:szCs w:val="22"/>
        </w:rPr>
        <w:t xml:space="preserve">a mental health </w:t>
      </w:r>
      <w:r w:rsidR="00FA2E98" w:rsidRPr="003A25C1">
        <w:rPr>
          <w:sz w:val="22"/>
          <w:szCs w:val="22"/>
        </w:rPr>
        <w:t>condition (excluding S</w:t>
      </w:r>
      <w:r w:rsidR="00F70A3C" w:rsidRPr="003A25C1">
        <w:rPr>
          <w:sz w:val="22"/>
          <w:szCs w:val="22"/>
        </w:rPr>
        <w:t>erious an</w:t>
      </w:r>
      <w:r w:rsidR="00ED54A3" w:rsidRPr="003A25C1">
        <w:rPr>
          <w:sz w:val="22"/>
          <w:szCs w:val="22"/>
        </w:rPr>
        <w:t xml:space="preserve">d Persistent </w:t>
      </w:r>
      <w:r w:rsidR="00DF5864" w:rsidRPr="003A25C1">
        <w:rPr>
          <w:sz w:val="22"/>
          <w:szCs w:val="22"/>
        </w:rPr>
        <w:t>M</w:t>
      </w:r>
      <w:r w:rsidR="00ED54A3" w:rsidRPr="003A25C1">
        <w:rPr>
          <w:sz w:val="22"/>
          <w:szCs w:val="22"/>
        </w:rPr>
        <w:t xml:space="preserve">ental Illness and </w:t>
      </w:r>
      <w:r w:rsidR="00F70A3C" w:rsidRPr="003A25C1">
        <w:rPr>
          <w:sz w:val="22"/>
          <w:szCs w:val="22"/>
        </w:rPr>
        <w:t xml:space="preserve">Serious Emotional disturbance, as defined in </w:t>
      </w:r>
      <w:r w:rsidR="00AE02F6">
        <w:rPr>
          <w:sz w:val="22"/>
          <w:szCs w:val="22"/>
        </w:rPr>
        <w:t xml:space="preserve">MBM, </w:t>
      </w:r>
      <w:r w:rsidR="00F70A3C" w:rsidRPr="003A25C1">
        <w:rPr>
          <w:sz w:val="22"/>
          <w:szCs w:val="22"/>
        </w:rPr>
        <w:t xml:space="preserve">Section </w:t>
      </w:r>
      <w:r w:rsidR="003A25C1">
        <w:rPr>
          <w:sz w:val="22"/>
          <w:szCs w:val="22"/>
        </w:rPr>
        <w:t>92, Behavioral Health Homes</w:t>
      </w:r>
      <w:r w:rsidR="00141A8B" w:rsidRPr="003A25C1">
        <w:rPr>
          <w:sz w:val="22"/>
          <w:szCs w:val="22"/>
        </w:rPr>
        <w:t>;</w:t>
      </w:r>
    </w:p>
    <w:p w14:paraId="2AC53294" w14:textId="77777777" w:rsidR="00141A8B" w:rsidRPr="0004790B" w:rsidRDefault="0006761F" w:rsidP="001A6A93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  <w:r w:rsidRPr="0004790B">
        <w:rPr>
          <w:sz w:val="22"/>
          <w:szCs w:val="22"/>
        </w:rPr>
        <w:t>2.</w:t>
      </w:r>
      <w:r w:rsidR="00EB7334">
        <w:rPr>
          <w:sz w:val="22"/>
          <w:szCs w:val="22"/>
        </w:rPr>
        <w:tab/>
      </w:r>
      <w:r w:rsidR="00141A8B" w:rsidRPr="0004790B">
        <w:rPr>
          <w:sz w:val="22"/>
          <w:szCs w:val="22"/>
        </w:rPr>
        <w:t>a substance use disorder;</w:t>
      </w:r>
    </w:p>
    <w:p w14:paraId="6A322B62" w14:textId="77777777" w:rsidR="00FA2E98" w:rsidRPr="0004790B" w:rsidRDefault="001821B5" w:rsidP="001A6A93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  <w:r w:rsidRPr="0004790B">
        <w:rPr>
          <w:sz w:val="22"/>
          <w:szCs w:val="22"/>
        </w:rPr>
        <w:t>3</w:t>
      </w:r>
      <w:r w:rsidR="0006761F" w:rsidRPr="0004790B">
        <w:rPr>
          <w:sz w:val="22"/>
          <w:szCs w:val="22"/>
        </w:rPr>
        <w:t>.</w:t>
      </w:r>
      <w:r w:rsidR="00EB7334">
        <w:rPr>
          <w:sz w:val="22"/>
          <w:szCs w:val="22"/>
        </w:rPr>
        <w:tab/>
      </w:r>
      <w:r w:rsidR="00FA2E98" w:rsidRPr="0004790B">
        <w:rPr>
          <w:sz w:val="22"/>
          <w:szCs w:val="22"/>
        </w:rPr>
        <w:t xml:space="preserve">tobacco use; </w:t>
      </w:r>
    </w:p>
    <w:p w14:paraId="21B743B7" w14:textId="77777777" w:rsidR="00FA2E98" w:rsidRPr="0004790B" w:rsidRDefault="001821B5" w:rsidP="001A6A93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  <w:r w:rsidRPr="0004790B">
        <w:rPr>
          <w:sz w:val="22"/>
          <w:szCs w:val="22"/>
        </w:rPr>
        <w:t>4</w:t>
      </w:r>
      <w:r w:rsidR="0006761F" w:rsidRPr="0004790B">
        <w:rPr>
          <w:sz w:val="22"/>
          <w:szCs w:val="22"/>
        </w:rPr>
        <w:t>.</w:t>
      </w:r>
      <w:r w:rsidR="00EB7334">
        <w:rPr>
          <w:sz w:val="22"/>
          <w:szCs w:val="22"/>
        </w:rPr>
        <w:tab/>
      </w:r>
      <w:r w:rsidR="00FA2E98" w:rsidRPr="0004790B">
        <w:rPr>
          <w:sz w:val="22"/>
          <w:szCs w:val="22"/>
        </w:rPr>
        <w:t xml:space="preserve">diabetes; </w:t>
      </w:r>
    </w:p>
    <w:p w14:paraId="0EAD99A7" w14:textId="77777777" w:rsidR="00FA2E98" w:rsidRPr="0004790B" w:rsidRDefault="001821B5" w:rsidP="001A6A93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  <w:r w:rsidRPr="0004790B">
        <w:rPr>
          <w:sz w:val="22"/>
          <w:szCs w:val="22"/>
        </w:rPr>
        <w:t>5</w:t>
      </w:r>
      <w:r w:rsidR="0006761F" w:rsidRPr="0004790B">
        <w:rPr>
          <w:sz w:val="22"/>
          <w:szCs w:val="22"/>
        </w:rPr>
        <w:t>.</w:t>
      </w:r>
      <w:r w:rsidR="00EB7334">
        <w:rPr>
          <w:sz w:val="22"/>
          <w:szCs w:val="22"/>
        </w:rPr>
        <w:tab/>
      </w:r>
      <w:r w:rsidR="00FA2E98" w:rsidRPr="0004790B">
        <w:rPr>
          <w:sz w:val="22"/>
          <w:szCs w:val="22"/>
        </w:rPr>
        <w:t xml:space="preserve">heart disease; </w:t>
      </w:r>
    </w:p>
    <w:p w14:paraId="34EC4ACD" w14:textId="53DC83E7" w:rsidR="00FA2E98" w:rsidRPr="0004790B" w:rsidRDefault="001821B5" w:rsidP="001A6A93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  <w:r w:rsidRPr="0004790B">
        <w:rPr>
          <w:sz w:val="22"/>
          <w:szCs w:val="22"/>
        </w:rPr>
        <w:t>6</w:t>
      </w:r>
      <w:r w:rsidR="0006761F" w:rsidRPr="0004790B">
        <w:rPr>
          <w:sz w:val="22"/>
          <w:szCs w:val="22"/>
        </w:rPr>
        <w:t>.</w:t>
      </w:r>
      <w:r w:rsidR="00EB7334">
        <w:rPr>
          <w:sz w:val="22"/>
          <w:szCs w:val="22"/>
        </w:rPr>
        <w:tab/>
      </w:r>
      <w:r w:rsidR="003E5DCE" w:rsidRPr="0004790B">
        <w:rPr>
          <w:sz w:val="22"/>
          <w:szCs w:val="22"/>
        </w:rPr>
        <w:t>o</w:t>
      </w:r>
      <w:r w:rsidR="00FA2E98" w:rsidRPr="0004790B">
        <w:rPr>
          <w:sz w:val="22"/>
          <w:szCs w:val="22"/>
        </w:rPr>
        <w:t>verweight or obese as evidenced by a body mass index over 25</w:t>
      </w:r>
      <w:r w:rsidR="00DC678A">
        <w:rPr>
          <w:sz w:val="22"/>
          <w:szCs w:val="22"/>
        </w:rPr>
        <w:t xml:space="preserve"> </w:t>
      </w:r>
      <w:r w:rsidR="00DC678A" w:rsidRPr="00576483">
        <w:rPr>
          <w:sz w:val="22"/>
          <w:szCs w:val="22"/>
        </w:rPr>
        <w:t>for an adult or the 85</w:t>
      </w:r>
      <w:r w:rsidR="00DC678A" w:rsidRPr="00576483">
        <w:rPr>
          <w:sz w:val="22"/>
          <w:szCs w:val="22"/>
          <w:vertAlign w:val="superscript"/>
        </w:rPr>
        <w:t>th</w:t>
      </w:r>
      <w:r w:rsidR="00DC678A" w:rsidRPr="00576483">
        <w:rPr>
          <w:sz w:val="22"/>
          <w:szCs w:val="22"/>
        </w:rPr>
        <w:t xml:space="preserve"> percentile for a child</w:t>
      </w:r>
      <w:r w:rsidR="00741E50">
        <w:rPr>
          <w:sz w:val="22"/>
          <w:szCs w:val="22"/>
        </w:rPr>
        <w:t>;</w:t>
      </w:r>
      <w:r w:rsidR="00FA2E98" w:rsidRPr="0004790B">
        <w:rPr>
          <w:sz w:val="22"/>
          <w:szCs w:val="22"/>
        </w:rPr>
        <w:t xml:space="preserve"> </w:t>
      </w:r>
    </w:p>
    <w:p w14:paraId="67FE579D" w14:textId="77777777" w:rsidR="00FA2E98" w:rsidRPr="0004790B" w:rsidRDefault="001821B5" w:rsidP="001A6A93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  <w:r w:rsidRPr="0004790B">
        <w:rPr>
          <w:sz w:val="22"/>
          <w:szCs w:val="22"/>
        </w:rPr>
        <w:t>7</w:t>
      </w:r>
      <w:r w:rsidR="0006761F" w:rsidRPr="0004790B">
        <w:rPr>
          <w:sz w:val="22"/>
          <w:szCs w:val="22"/>
        </w:rPr>
        <w:t>.</w:t>
      </w:r>
      <w:r w:rsidR="00EB7334">
        <w:rPr>
          <w:sz w:val="22"/>
          <w:szCs w:val="22"/>
        </w:rPr>
        <w:tab/>
      </w:r>
      <w:r w:rsidR="00FA2E98" w:rsidRPr="0004790B">
        <w:rPr>
          <w:sz w:val="22"/>
          <w:szCs w:val="22"/>
        </w:rPr>
        <w:t xml:space="preserve">Chronic Obstructive Pulmonary Disease (COPD); </w:t>
      </w:r>
    </w:p>
    <w:p w14:paraId="23740445" w14:textId="77777777" w:rsidR="00FA2E98" w:rsidRPr="0004790B" w:rsidRDefault="001821B5" w:rsidP="001A6A93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  <w:r w:rsidRPr="0004790B">
        <w:rPr>
          <w:sz w:val="22"/>
          <w:szCs w:val="22"/>
        </w:rPr>
        <w:t>8</w:t>
      </w:r>
      <w:r w:rsidR="0006761F" w:rsidRPr="0004790B">
        <w:rPr>
          <w:sz w:val="22"/>
          <w:szCs w:val="22"/>
        </w:rPr>
        <w:t>.</w:t>
      </w:r>
      <w:r w:rsidR="00EB7334">
        <w:rPr>
          <w:sz w:val="22"/>
          <w:szCs w:val="22"/>
        </w:rPr>
        <w:tab/>
      </w:r>
      <w:r w:rsidR="00FA2E98" w:rsidRPr="0004790B">
        <w:rPr>
          <w:sz w:val="22"/>
          <w:szCs w:val="22"/>
        </w:rPr>
        <w:t xml:space="preserve">hypertension; </w:t>
      </w:r>
    </w:p>
    <w:p w14:paraId="34D48390" w14:textId="77777777" w:rsidR="00FA2E98" w:rsidRPr="0004790B" w:rsidRDefault="001821B5" w:rsidP="001A6A93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  <w:r w:rsidRPr="0004790B">
        <w:rPr>
          <w:sz w:val="22"/>
          <w:szCs w:val="22"/>
        </w:rPr>
        <w:t>9</w:t>
      </w:r>
      <w:r w:rsidR="0006761F" w:rsidRPr="0004790B">
        <w:rPr>
          <w:sz w:val="22"/>
          <w:szCs w:val="22"/>
        </w:rPr>
        <w:t>.</w:t>
      </w:r>
      <w:r w:rsidR="00EB7334">
        <w:rPr>
          <w:sz w:val="22"/>
          <w:szCs w:val="22"/>
        </w:rPr>
        <w:tab/>
      </w:r>
      <w:r w:rsidR="00FA2E98" w:rsidRPr="0004790B">
        <w:rPr>
          <w:sz w:val="22"/>
          <w:szCs w:val="22"/>
        </w:rPr>
        <w:t xml:space="preserve">hyperlipidemia; </w:t>
      </w:r>
    </w:p>
    <w:p w14:paraId="57C80381" w14:textId="77777777" w:rsidR="00FA2E98" w:rsidRPr="0004790B" w:rsidRDefault="0006761F" w:rsidP="001A6A93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  <w:r w:rsidRPr="0004790B">
        <w:rPr>
          <w:sz w:val="22"/>
          <w:szCs w:val="22"/>
        </w:rPr>
        <w:t>1</w:t>
      </w:r>
      <w:r w:rsidR="001821B5" w:rsidRPr="0004790B">
        <w:rPr>
          <w:sz w:val="22"/>
          <w:szCs w:val="22"/>
        </w:rPr>
        <w:t>0</w:t>
      </w:r>
      <w:r w:rsidRPr="0004790B">
        <w:rPr>
          <w:sz w:val="22"/>
          <w:szCs w:val="22"/>
        </w:rPr>
        <w:t>.</w:t>
      </w:r>
      <w:r w:rsidR="00EB7334">
        <w:rPr>
          <w:sz w:val="22"/>
          <w:szCs w:val="22"/>
        </w:rPr>
        <w:tab/>
      </w:r>
      <w:r w:rsidR="00FA2E98" w:rsidRPr="0004790B">
        <w:rPr>
          <w:sz w:val="22"/>
          <w:szCs w:val="22"/>
        </w:rPr>
        <w:t xml:space="preserve">developmental </w:t>
      </w:r>
      <w:r w:rsidR="003C290F" w:rsidRPr="0004790B">
        <w:rPr>
          <w:sz w:val="22"/>
          <w:szCs w:val="22"/>
        </w:rPr>
        <w:t xml:space="preserve">and intellectual </w:t>
      </w:r>
      <w:r w:rsidR="007971D7" w:rsidRPr="0004790B">
        <w:rPr>
          <w:sz w:val="22"/>
          <w:szCs w:val="22"/>
        </w:rPr>
        <w:t>disorders;</w:t>
      </w:r>
    </w:p>
    <w:p w14:paraId="2F3B3DB0" w14:textId="7B577EC0" w:rsidR="00FA2E98" w:rsidRPr="0004790B" w:rsidRDefault="0006761F" w:rsidP="001A6A93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  <w:r w:rsidRPr="0004790B">
        <w:rPr>
          <w:sz w:val="22"/>
          <w:szCs w:val="22"/>
        </w:rPr>
        <w:t>1</w:t>
      </w:r>
      <w:r w:rsidR="001821B5" w:rsidRPr="0004790B">
        <w:rPr>
          <w:sz w:val="22"/>
          <w:szCs w:val="22"/>
        </w:rPr>
        <w:t>1</w:t>
      </w:r>
      <w:r w:rsidRPr="0004790B">
        <w:rPr>
          <w:sz w:val="22"/>
          <w:szCs w:val="22"/>
        </w:rPr>
        <w:t>.</w:t>
      </w:r>
      <w:r w:rsidR="00EB7334">
        <w:rPr>
          <w:sz w:val="22"/>
          <w:szCs w:val="22"/>
        </w:rPr>
        <w:tab/>
      </w:r>
      <w:r w:rsidR="00FA2E98" w:rsidRPr="0004790B">
        <w:rPr>
          <w:sz w:val="22"/>
          <w:szCs w:val="22"/>
        </w:rPr>
        <w:t>circu</w:t>
      </w:r>
      <w:r w:rsidR="002C79C2" w:rsidRPr="0004790B">
        <w:rPr>
          <w:sz w:val="22"/>
          <w:szCs w:val="22"/>
        </w:rPr>
        <w:t>latory congenital abnormalities;</w:t>
      </w:r>
    </w:p>
    <w:p w14:paraId="0EBA49E7" w14:textId="77777777" w:rsidR="007971D7" w:rsidRPr="0004790B" w:rsidRDefault="00EB7334" w:rsidP="001A6A93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  <w:r>
        <w:rPr>
          <w:sz w:val="22"/>
          <w:szCs w:val="22"/>
        </w:rPr>
        <w:t>12.</w:t>
      </w:r>
      <w:r>
        <w:rPr>
          <w:sz w:val="22"/>
          <w:szCs w:val="22"/>
        </w:rPr>
        <w:tab/>
      </w:r>
      <w:r w:rsidR="007971D7" w:rsidRPr="0004790B">
        <w:rPr>
          <w:sz w:val="22"/>
          <w:szCs w:val="22"/>
        </w:rPr>
        <w:t>asthma;</w:t>
      </w:r>
    </w:p>
    <w:p w14:paraId="1BB1E8E7" w14:textId="4DBD15BA" w:rsidR="007971D7" w:rsidRPr="0004790B" w:rsidRDefault="00EB7334" w:rsidP="001A6A93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  <w:r>
        <w:rPr>
          <w:sz w:val="22"/>
          <w:szCs w:val="22"/>
        </w:rPr>
        <w:t>13.</w:t>
      </w:r>
      <w:r>
        <w:rPr>
          <w:sz w:val="22"/>
          <w:szCs w:val="22"/>
        </w:rPr>
        <w:tab/>
      </w:r>
      <w:r w:rsidR="007971D7" w:rsidRPr="0004790B">
        <w:rPr>
          <w:sz w:val="22"/>
          <w:szCs w:val="22"/>
        </w:rPr>
        <w:t>acquired brain injury;</w:t>
      </w:r>
    </w:p>
    <w:p w14:paraId="236197ED" w14:textId="69F74E1E" w:rsidR="00D849F3" w:rsidRDefault="00EB7334" w:rsidP="001A6A93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  <w:r>
        <w:rPr>
          <w:sz w:val="22"/>
          <w:szCs w:val="22"/>
        </w:rPr>
        <w:t>14.</w:t>
      </w:r>
      <w:r>
        <w:rPr>
          <w:sz w:val="22"/>
          <w:szCs w:val="22"/>
        </w:rPr>
        <w:tab/>
      </w:r>
      <w:r w:rsidR="007971D7" w:rsidRPr="0004790B">
        <w:rPr>
          <w:sz w:val="22"/>
          <w:szCs w:val="22"/>
        </w:rPr>
        <w:t>seizure disorders</w:t>
      </w:r>
      <w:r w:rsidR="00D849F3">
        <w:rPr>
          <w:sz w:val="22"/>
          <w:szCs w:val="22"/>
        </w:rPr>
        <w:t>; and</w:t>
      </w:r>
    </w:p>
    <w:p w14:paraId="109DBA3E" w14:textId="2309B6A8" w:rsidR="00D849F3" w:rsidRPr="00D849F3" w:rsidRDefault="00D849F3" w:rsidP="00D849F3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  <w:r w:rsidRPr="00D849F3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D849F3">
        <w:rPr>
          <w:sz w:val="22"/>
          <w:szCs w:val="22"/>
        </w:rPr>
        <w:t xml:space="preserve">. </w:t>
      </w:r>
      <w:r w:rsidRPr="00D849F3">
        <w:rPr>
          <w:sz w:val="22"/>
          <w:szCs w:val="22"/>
        </w:rPr>
        <w:tab/>
        <w:t>HIV/AIDS</w:t>
      </w:r>
      <w:r w:rsidR="00BB09BF">
        <w:rPr>
          <w:sz w:val="22"/>
          <w:szCs w:val="22"/>
        </w:rPr>
        <w:t>.</w:t>
      </w:r>
    </w:p>
    <w:p w14:paraId="34099E2B" w14:textId="310C7ACF" w:rsidR="00713CC2" w:rsidRDefault="00713CC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198844B" w14:textId="75B32036" w:rsidR="00713CC2" w:rsidRPr="00713CC2" w:rsidRDefault="00713CC2" w:rsidP="00713C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Cs/>
          <w:sz w:val="22"/>
          <w:szCs w:val="22"/>
        </w:rPr>
      </w:pPr>
      <w:r>
        <w:rPr>
          <w:b/>
          <w:sz w:val="22"/>
          <w:szCs w:val="22"/>
        </w:rPr>
        <w:t>9</w:t>
      </w:r>
      <w:r w:rsidRPr="0004790B">
        <w:rPr>
          <w:b/>
          <w:sz w:val="22"/>
          <w:szCs w:val="22"/>
        </w:rPr>
        <w:t>1.0</w:t>
      </w:r>
      <w:r>
        <w:rPr>
          <w:b/>
          <w:sz w:val="22"/>
          <w:szCs w:val="22"/>
        </w:rPr>
        <w:t>3</w:t>
      </w:r>
      <w:r w:rsidRPr="0004790B">
        <w:rPr>
          <w:b/>
          <w:sz w:val="22"/>
          <w:szCs w:val="22"/>
        </w:rPr>
        <w:tab/>
        <w:t>MEMBER ELIGIBILITY</w:t>
      </w:r>
      <w:r>
        <w:rPr>
          <w:b/>
          <w:sz w:val="22"/>
          <w:szCs w:val="22"/>
        </w:rPr>
        <w:t xml:space="preserve"> FOR COMMUNITY CARE TEAM SERVICES </w:t>
      </w:r>
      <w:r>
        <w:rPr>
          <w:bCs/>
          <w:sz w:val="22"/>
          <w:szCs w:val="22"/>
        </w:rPr>
        <w:t>(cont.)</w:t>
      </w:r>
    </w:p>
    <w:p w14:paraId="46D016AA" w14:textId="77777777" w:rsidR="007971D7" w:rsidRPr="0004790B" w:rsidRDefault="007971D7" w:rsidP="001A6A93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</w:p>
    <w:p w14:paraId="7005B5A7" w14:textId="4F7CD506" w:rsidR="007971D7" w:rsidRPr="0004790B" w:rsidRDefault="003B7885" w:rsidP="004056DD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EB7334">
        <w:rPr>
          <w:b/>
          <w:sz w:val="22"/>
          <w:szCs w:val="22"/>
        </w:rPr>
        <w:t>1.0</w:t>
      </w:r>
      <w:r w:rsidR="009C6554">
        <w:rPr>
          <w:b/>
          <w:sz w:val="22"/>
          <w:szCs w:val="22"/>
        </w:rPr>
        <w:t>3</w:t>
      </w:r>
      <w:r w:rsidR="00EB7334">
        <w:rPr>
          <w:b/>
          <w:sz w:val="22"/>
          <w:szCs w:val="22"/>
        </w:rPr>
        <w:t>-2</w:t>
      </w:r>
      <w:r w:rsidR="00EB7334">
        <w:rPr>
          <w:b/>
          <w:sz w:val="22"/>
          <w:szCs w:val="22"/>
        </w:rPr>
        <w:tab/>
      </w:r>
      <w:r w:rsidR="007971D7" w:rsidRPr="0004790B">
        <w:rPr>
          <w:b/>
          <w:sz w:val="22"/>
          <w:szCs w:val="22"/>
        </w:rPr>
        <w:t>At Risk for Another Chronic Condition</w:t>
      </w:r>
    </w:p>
    <w:p w14:paraId="2616C64C" w14:textId="77777777" w:rsidR="0044138A" w:rsidRPr="0004790B" w:rsidRDefault="0044138A" w:rsidP="00AA08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350" w:hanging="270"/>
        <w:rPr>
          <w:color w:val="000000"/>
          <w:sz w:val="22"/>
          <w:szCs w:val="22"/>
        </w:rPr>
      </w:pPr>
    </w:p>
    <w:p w14:paraId="52C22A8C" w14:textId="4D248B77" w:rsidR="0044138A" w:rsidRPr="0004790B" w:rsidRDefault="007971D7" w:rsidP="00F742D8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440"/>
        <w:rPr>
          <w:color w:val="000000"/>
          <w:sz w:val="22"/>
          <w:szCs w:val="22"/>
        </w:rPr>
      </w:pPr>
      <w:r w:rsidRPr="00F742D8">
        <w:rPr>
          <w:color w:val="000000" w:themeColor="text1"/>
          <w:sz w:val="22"/>
        </w:rPr>
        <w:t xml:space="preserve">A </w:t>
      </w:r>
      <w:r w:rsidR="004C4B46">
        <w:rPr>
          <w:color w:val="000000" w:themeColor="text1"/>
          <w:sz w:val="22"/>
          <w:szCs w:val="22"/>
        </w:rPr>
        <w:t>M</w:t>
      </w:r>
      <w:r w:rsidRPr="3446A527">
        <w:rPr>
          <w:color w:val="000000" w:themeColor="text1"/>
          <w:sz w:val="22"/>
          <w:szCs w:val="22"/>
        </w:rPr>
        <w:t>ember</w:t>
      </w:r>
      <w:r w:rsidRPr="00F742D8">
        <w:rPr>
          <w:color w:val="000000" w:themeColor="text1"/>
          <w:sz w:val="22"/>
        </w:rPr>
        <w:t xml:space="preserve"> </w:t>
      </w:r>
      <w:r w:rsidR="004B3F20" w:rsidRPr="00F742D8">
        <w:rPr>
          <w:color w:val="000000" w:themeColor="text1"/>
          <w:sz w:val="22"/>
        </w:rPr>
        <w:t>is</w:t>
      </w:r>
      <w:r w:rsidRPr="00F742D8">
        <w:rPr>
          <w:color w:val="000000" w:themeColor="text1"/>
          <w:sz w:val="22"/>
        </w:rPr>
        <w:t xml:space="preserve"> deemed to be at risk for another chronic condition if the </w:t>
      </w:r>
      <w:r w:rsidR="004C4B46">
        <w:rPr>
          <w:color w:val="000000" w:themeColor="text1"/>
          <w:sz w:val="22"/>
          <w:szCs w:val="22"/>
        </w:rPr>
        <w:t>M</w:t>
      </w:r>
      <w:r w:rsidRPr="3446A527">
        <w:rPr>
          <w:color w:val="000000" w:themeColor="text1"/>
          <w:sz w:val="22"/>
          <w:szCs w:val="22"/>
        </w:rPr>
        <w:t>ember</w:t>
      </w:r>
      <w:r w:rsidRPr="00F742D8">
        <w:rPr>
          <w:color w:val="000000" w:themeColor="text1"/>
          <w:sz w:val="22"/>
        </w:rPr>
        <w:t xml:space="preserve"> has been diag</w:t>
      </w:r>
      <w:r w:rsidR="0044138A" w:rsidRPr="00F742D8">
        <w:rPr>
          <w:color w:val="000000" w:themeColor="text1"/>
          <w:sz w:val="22"/>
        </w:rPr>
        <w:t xml:space="preserve">nosed with </w:t>
      </w:r>
      <w:r w:rsidR="00DB7D03">
        <w:rPr>
          <w:color w:val="000000" w:themeColor="text1"/>
          <w:sz w:val="22"/>
          <w:szCs w:val="22"/>
        </w:rPr>
        <w:t xml:space="preserve">or has </w:t>
      </w:r>
      <w:r w:rsidR="0044138A" w:rsidRPr="00F742D8">
        <w:rPr>
          <w:color w:val="000000" w:themeColor="text1"/>
          <w:sz w:val="22"/>
        </w:rPr>
        <w:t>any of the following:</w:t>
      </w:r>
    </w:p>
    <w:p w14:paraId="7DE72DFF" w14:textId="77777777" w:rsidR="0044138A" w:rsidRPr="0004790B" w:rsidRDefault="0044138A" w:rsidP="00AA08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350" w:hanging="270"/>
        <w:rPr>
          <w:color w:val="000000"/>
          <w:sz w:val="22"/>
          <w:szCs w:val="22"/>
        </w:rPr>
      </w:pPr>
    </w:p>
    <w:p w14:paraId="28DC9A7B" w14:textId="10FE422D" w:rsidR="0044138A" w:rsidRPr="008C1C29" w:rsidRDefault="00891AC5" w:rsidP="00F742D8">
      <w:pPr>
        <w:tabs>
          <w:tab w:val="left" w:pos="720"/>
          <w:tab w:val="left" w:pos="144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  <w:r>
        <w:rPr>
          <w:sz w:val="22"/>
          <w:szCs w:val="22"/>
        </w:rPr>
        <w:t>1</w:t>
      </w:r>
      <w:r w:rsidR="00A40AE9" w:rsidRPr="008C1C29">
        <w:rPr>
          <w:sz w:val="22"/>
          <w:szCs w:val="22"/>
        </w:rPr>
        <w:t>.</w:t>
      </w:r>
      <w:r w:rsidR="00A40AE9" w:rsidRPr="008C1C29">
        <w:rPr>
          <w:sz w:val="22"/>
          <w:szCs w:val="22"/>
        </w:rPr>
        <w:tab/>
      </w:r>
      <w:r w:rsidR="0044138A" w:rsidRPr="008C1C29">
        <w:rPr>
          <w:sz w:val="22"/>
          <w:szCs w:val="22"/>
        </w:rPr>
        <w:t xml:space="preserve">a mental health condition (excluding Serious and Persistent Mental Illness and Serious Emotional disturbance, as defined in </w:t>
      </w:r>
      <w:r w:rsidR="000C0A13">
        <w:rPr>
          <w:sz w:val="22"/>
          <w:szCs w:val="22"/>
        </w:rPr>
        <w:t xml:space="preserve">MBM, </w:t>
      </w:r>
      <w:r w:rsidR="0044138A" w:rsidRPr="008C1C29">
        <w:rPr>
          <w:sz w:val="22"/>
          <w:szCs w:val="22"/>
        </w:rPr>
        <w:t xml:space="preserve">Section </w:t>
      </w:r>
      <w:r w:rsidR="003A25C1">
        <w:rPr>
          <w:sz w:val="22"/>
          <w:szCs w:val="22"/>
        </w:rPr>
        <w:t>92, Behavioral Health Homes</w:t>
      </w:r>
      <w:r w:rsidR="0044138A" w:rsidRPr="008C1C29">
        <w:rPr>
          <w:sz w:val="22"/>
          <w:szCs w:val="22"/>
        </w:rPr>
        <w:t>);</w:t>
      </w:r>
    </w:p>
    <w:p w14:paraId="321F2A7D" w14:textId="053D76EB" w:rsidR="0044138A" w:rsidRPr="008C1C29" w:rsidRDefault="00891AC5" w:rsidP="00F742D8">
      <w:pPr>
        <w:tabs>
          <w:tab w:val="left" w:pos="720"/>
          <w:tab w:val="left" w:pos="144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  <w:r>
        <w:rPr>
          <w:sz w:val="22"/>
          <w:szCs w:val="22"/>
        </w:rPr>
        <w:t>2</w:t>
      </w:r>
      <w:r w:rsidR="00A40AE9" w:rsidRPr="008C1C29">
        <w:rPr>
          <w:sz w:val="22"/>
          <w:szCs w:val="22"/>
        </w:rPr>
        <w:t>.</w:t>
      </w:r>
      <w:r w:rsidR="00A40AE9" w:rsidRPr="008C1C29">
        <w:rPr>
          <w:sz w:val="22"/>
          <w:szCs w:val="22"/>
        </w:rPr>
        <w:tab/>
      </w:r>
      <w:r w:rsidR="0044138A" w:rsidRPr="008C1C29">
        <w:rPr>
          <w:sz w:val="22"/>
          <w:szCs w:val="22"/>
        </w:rPr>
        <w:t>a substance use disorder;</w:t>
      </w:r>
    </w:p>
    <w:p w14:paraId="70ADD406" w14:textId="2207BC30" w:rsidR="0044138A" w:rsidRPr="008C1C29" w:rsidRDefault="00891AC5" w:rsidP="00F742D8">
      <w:pPr>
        <w:tabs>
          <w:tab w:val="left" w:pos="720"/>
          <w:tab w:val="left" w:pos="144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  <w:r>
        <w:rPr>
          <w:sz w:val="22"/>
          <w:szCs w:val="22"/>
        </w:rPr>
        <w:t>3</w:t>
      </w:r>
      <w:r w:rsidR="00A40AE9" w:rsidRPr="008C1C29">
        <w:rPr>
          <w:sz w:val="22"/>
          <w:szCs w:val="22"/>
        </w:rPr>
        <w:t>.</w:t>
      </w:r>
      <w:r w:rsidR="00A40AE9" w:rsidRPr="008C1C29">
        <w:rPr>
          <w:sz w:val="22"/>
          <w:szCs w:val="22"/>
        </w:rPr>
        <w:tab/>
      </w:r>
      <w:r w:rsidR="0044138A" w:rsidRPr="008C1C29">
        <w:rPr>
          <w:sz w:val="22"/>
          <w:szCs w:val="22"/>
        </w:rPr>
        <w:t xml:space="preserve">tobacco use; </w:t>
      </w:r>
    </w:p>
    <w:p w14:paraId="57ABE97B" w14:textId="1DCB345D" w:rsidR="0044138A" w:rsidRPr="008C1C29" w:rsidRDefault="00891AC5" w:rsidP="00F742D8">
      <w:pPr>
        <w:tabs>
          <w:tab w:val="left" w:pos="720"/>
          <w:tab w:val="left" w:pos="144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  <w:r>
        <w:rPr>
          <w:sz w:val="22"/>
          <w:szCs w:val="22"/>
        </w:rPr>
        <w:t>4</w:t>
      </w:r>
      <w:r w:rsidR="00A40AE9" w:rsidRPr="008C1C29">
        <w:rPr>
          <w:sz w:val="22"/>
          <w:szCs w:val="22"/>
        </w:rPr>
        <w:t>.</w:t>
      </w:r>
      <w:r w:rsidR="00A40AE9" w:rsidRPr="008C1C29">
        <w:rPr>
          <w:sz w:val="22"/>
          <w:szCs w:val="22"/>
        </w:rPr>
        <w:tab/>
      </w:r>
      <w:r w:rsidR="0044138A" w:rsidRPr="008C1C29">
        <w:rPr>
          <w:sz w:val="22"/>
          <w:szCs w:val="22"/>
        </w:rPr>
        <w:t xml:space="preserve">diabetes; </w:t>
      </w:r>
    </w:p>
    <w:p w14:paraId="792904E6" w14:textId="17A48CBC" w:rsidR="0044138A" w:rsidRPr="008C1C29" w:rsidRDefault="00891AC5" w:rsidP="00F742D8">
      <w:pPr>
        <w:tabs>
          <w:tab w:val="left" w:pos="720"/>
          <w:tab w:val="left" w:pos="144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  <w:r>
        <w:rPr>
          <w:sz w:val="22"/>
          <w:szCs w:val="22"/>
        </w:rPr>
        <w:t>5</w:t>
      </w:r>
      <w:r w:rsidR="00A40AE9" w:rsidRPr="008C1C29">
        <w:rPr>
          <w:sz w:val="22"/>
          <w:szCs w:val="22"/>
        </w:rPr>
        <w:t>.</w:t>
      </w:r>
      <w:r w:rsidR="00A40AE9" w:rsidRPr="008C1C29">
        <w:rPr>
          <w:sz w:val="22"/>
          <w:szCs w:val="22"/>
        </w:rPr>
        <w:tab/>
      </w:r>
      <w:r w:rsidR="0044138A" w:rsidRPr="008C1C29">
        <w:rPr>
          <w:sz w:val="22"/>
          <w:szCs w:val="22"/>
        </w:rPr>
        <w:t xml:space="preserve">heart disease; </w:t>
      </w:r>
    </w:p>
    <w:p w14:paraId="35ADD701" w14:textId="1EB7BD93" w:rsidR="007F2775" w:rsidRPr="008C1C29" w:rsidRDefault="00891AC5" w:rsidP="00F742D8">
      <w:pPr>
        <w:tabs>
          <w:tab w:val="left" w:pos="720"/>
          <w:tab w:val="left" w:pos="144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  <w:r>
        <w:rPr>
          <w:sz w:val="22"/>
          <w:szCs w:val="22"/>
        </w:rPr>
        <w:t>6</w:t>
      </w:r>
      <w:r w:rsidR="00A40AE9" w:rsidRPr="008C1C29">
        <w:rPr>
          <w:sz w:val="22"/>
          <w:szCs w:val="22"/>
        </w:rPr>
        <w:t>.</w:t>
      </w:r>
      <w:r w:rsidR="00A40AE9" w:rsidRPr="00A74B51">
        <w:tab/>
      </w:r>
      <w:r w:rsidR="0044138A" w:rsidRPr="008C1C29">
        <w:rPr>
          <w:sz w:val="22"/>
          <w:szCs w:val="22"/>
        </w:rPr>
        <w:t>overweight or obese as evidenced by a body mass index over 25</w:t>
      </w:r>
      <w:r w:rsidR="5517F9E9" w:rsidRPr="57B21B2F">
        <w:rPr>
          <w:sz w:val="22"/>
          <w:szCs w:val="22"/>
        </w:rPr>
        <w:t xml:space="preserve"> for an adult or the 85</w:t>
      </w:r>
      <w:r w:rsidR="5517F9E9" w:rsidRPr="57B21B2F">
        <w:rPr>
          <w:sz w:val="22"/>
          <w:szCs w:val="22"/>
          <w:vertAlign w:val="superscript"/>
        </w:rPr>
        <w:t>th</w:t>
      </w:r>
      <w:r w:rsidR="5517F9E9" w:rsidRPr="57B21B2F">
        <w:rPr>
          <w:sz w:val="22"/>
          <w:szCs w:val="22"/>
        </w:rPr>
        <w:t xml:space="preserve"> percentile for a child</w:t>
      </w:r>
      <w:r w:rsidR="0044138A" w:rsidRPr="57B21B2F">
        <w:rPr>
          <w:sz w:val="22"/>
          <w:szCs w:val="22"/>
        </w:rPr>
        <w:t xml:space="preserve">; </w:t>
      </w:r>
    </w:p>
    <w:p w14:paraId="691E071F" w14:textId="5626BB92" w:rsidR="0044138A" w:rsidRPr="008C1C29" w:rsidRDefault="00891AC5" w:rsidP="001C0F5B">
      <w:pPr>
        <w:tabs>
          <w:tab w:val="left" w:pos="720"/>
          <w:tab w:val="left" w:pos="144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  <w:r>
        <w:rPr>
          <w:sz w:val="22"/>
          <w:szCs w:val="22"/>
        </w:rPr>
        <w:t>7</w:t>
      </w:r>
      <w:r w:rsidR="00A40AE9" w:rsidRPr="008C1C29">
        <w:rPr>
          <w:sz w:val="22"/>
          <w:szCs w:val="22"/>
        </w:rPr>
        <w:t>.</w:t>
      </w:r>
      <w:r w:rsidR="00A40AE9">
        <w:tab/>
      </w:r>
      <w:r w:rsidR="0044138A" w:rsidRPr="008C1C29">
        <w:rPr>
          <w:sz w:val="22"/>
          <w:szCs w:val="22"/>
        </w:rPr>
        <w:t xml:space="preserve">COPD; </w:t>
      </w:r>
    </w:p>
    <w:p w14:paraId="40040E39" w14:textId="630FB479" w:rsidR="0044138A" w:rsidRPr="008C1C29" w:rsidRDefault="00891AC5" w:rsidP="00F742D8">
      <w:pPr>
        <w:tabs>
          <w:tab w:val="left" w:pos="720"/>
          <w:tab w:val="left" w:pos="144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  <w:r>
        <w:rPr>
          <w:sz w:val="22"/>
          <w:szCs w:val="22"/>
        </w:rPr>
        <w:t>8</w:t>
      </w:r>
      <w:r w:rsidR="00A40AE9" w:rsidRPr="008C1C29">
        <w:rPr>
          <w:sz w:val="22"/>
          <w:szCs w:val="22"/>
        </w:rPr>
        <w:t>.</w:t>
      </w:r>
      <w:r w:rsidR="00A40AE9" w:rsidRPr="00A74B51">
        <w:tab/>
      </w:r>
      <w:r w:rsidR="0044138A" w:rsidRPr="008C1C29">
        <w:rPr>
          <w:sz w:val="22"/>
          <w:szCs w:val="22"/>
        </w:rPr>
        <w:t xml:space="preserve">hypertension; </w:t>
      </w:r>
    </w:p>
    <w:p w14:paraId="76A27200" w14:textId="26F6B844" w:rsidR="0044138A" w:rsidRPr="008C1C29" w:rsidRDefault="00891AC5" w:rsidP="00F742D8">
      <w:pPr>
        <w:tabs>
          <w:tab w:val="left" w:pos="720"/>
          <w:tab w:val="left" w:pos="144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  <w:r>
        <w:rPr>
          <w:sz w:val="22"/>
          <w:szCs w:val="22"/>
        </w:rPr>
        <w:t>9</w:t>
      </w:r>
      <w:r w:rsidR="00A40AE9" w:rsidRPr="008C1C29">
        <w:rPr>
          <w:sz w:val="22"/>
          <w:szCs w:val="22"/>
        </w:rPr>
        <w:t>.</w:t>
      </w:r>
      <w:r w:rsidR="00A40AE9" w:rsidRPr="00A74B51">
        <w:tab/>
      </w:r>
      <w:r w:rsidR="0044138A" w:rsidRPr="008C1C29">
        <w:rPr>
          <w:sz w:val="22"/>
          <w:szCs w:val="22"/>
        </w:rPr>
        <w:t xml:space="preserve">hyperlipidemia; </w:t>
      </w:r>
    </w:p>
    <w:p w14:paraId="50FC6D46" w14:textId="57657BED" w:rsidR="0044138A" w:rsidRPr="008C1C29" w:rsidRDefault="00891AC5" w:rsidP="00F742D8">
      <w:pPr>
        <w:tabs>
          <w:tab w:val="left" w:pos="720"/>
          <w:tab w:val="left" w:pos="144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  <w:r>
        <w:rPr>
          <w:sz w:val="22"/>
          <w:szCs w:val="22"/>
        </w:rPr>
        <w:t>10</w:t>
      </w:r>
      <w:r w:rsidR="00A40AE9" w:rsidRPr="008C1C29">
        <w:rPr>
          <w:sz w:val="22"/>
          <w:szCs w:val="22"/>
        </w:rPr>
        <w:t>.</w:t>
      </w:r>
      <w:r w:rsidR="00A40AE9" w:rsidRPr="00A74B51">
        <w:tab/>
      </w:r>
      <w:r w:rsidR="0044138A" w:rsidRPr="008C1C29">
        <w:rPr>
          <w:sz w:val="22"/>
          <w:szCs w:val="22"/>
        </w:rPr>
        <w:t xml:space="preserve">developmental and intellectual disorders; </w:t>
      </w:r>
    </w:p>
    <w:p w14:paraId="7EF8F942" w14:textId="7877542F" w:rsidR="007971D7" w:rsidRPr="008C1C29" w:rsidRDefault="00891AC5" w:rsidP="00F742D8">
      <w:pPr>
        <w:tabs>
          <w:tab w:val="left" w:pos="720"/>
          <w:tab w:val="left" w:pos="1440"/>
          <w:tab w:val="left" w:pos="3600"/>
          <w:tab w:val="left" w:pos="4320"/>
        </w:tabs>
        <w:ind w:left="1800" w:hanging="360"/>
        <w:rPr>
          <w:color w:val="000000"/>
          <w:sz w:val="22"/>
          <w:szCs w:val="22"/>
        </w:rPr>
      </w:pPr>
      <w:r>
        <w:rPr>
          <w:sz w:val="22"/>
          <w:szCs w:val="22"/>
        </w:rPr>
        <w:t>11</w:t>
      </w:r>
      <w:r w:rsidR="00AE4971">
        <w:rPr>
          <w:sz w:val="22"/>
          <w:szCs w:val="22"/>
        </w:rPr>
        <w:t>.</w:t>
      </w:r>
      <w:r w:rsidR="0044138A" w:rsidRPr="008C1C29">
        <w:rPr>
          <w:sz w:val="22"/>
          <w:szCs w:val="22"/>
        </w:rPr>
        <w:t xml:space="preserve"> </w:t>
      </w:r>
      <w:r w:rsidR="00AE4971">
        <w:rPr>
          <w:sz w:val="22"/>
          <w:szCs w:val="22"/>
        </w:rPr>
        <w:tab/>
      </w:r>
      <w:r w:rsidR="0044138A" w:rsidRPr="008C1C29">
        <w:rPr>
          <w:sz w:val="22"/>
          <w:szCs w:val="22"/>
        </w:rPr>
        <w:t xml:space="preserve">congenital </w:t>
      </w:r>
      <w:r w:rsidR="00A422DF">
        <w:rPr>
          <w:sz w:val="22"/>
          <w:szCs w:val="22"/>
        </w:rPr>
        <w:t xml:space="preserve">or acquired circulatory </w:t>
      </w:r>
      <w:r w:rsidR="0044138A" w:rsidRPr="008C1C29">
        <w:rPr>
          <w:sz w:val="22"/>
          <w:szCs w:val="22"/>
        </w:rPr>
        <w:t>abnormalities</w:t>
      </w:r>
      <w:r w:rsidR="00875B84">
        <w:rPr>
          <w:sz w:val="22"/>
          <w:szCs w:val="22"/>
        </w:rPr>
        <w:t>;</w:t>
      </w:r>
    </w:p>
    <w:p w14:paraId="0983505F" w14:textId="78DCF217" w:rsidR="00026F24" w:rsidRDefault="65EDBAE9" w:rsidP="00026F24">
      <w:pPr>
        <w:tabs>
          <w:tab w:val="left" w:pos="720"/>
          <w:tab w:val="left" w:pos="1440"/>
          <w:tab w:val="left" w:pos="3600"/>
          <w:tab w:val="left" w:pos="4320"/>
        </w:tabs>
        <w:ind w:left="1800" w:hanging="360"/>
        <w:rPr>
          <w:sz w:val="22"/>
          <w:szCs w:val="22"/>
        </w:rPr>
      </w:pPr>
      <w:r w:rsidRPr="69F9A823">
        <w:rPr>
          <w:sz w:val="22"/>
          <w:szCs w:val="22"/>
        </w:rPr>
        <w:t>12.</w:t>
      </w:r>
      <w:r>
        <w:tab/>
      </w:r>
      <w:r w:rsidRPr="69F9A823">
        <w:rPr>
          <w:sz w:val="22"/>
          <w:szCs w:val="22"/>
        </w:rPr>
        <w:t>HIV/</w:t>
      </w:r>
      <w:r w:rsidRPr="3F4CDFD2">
        <w:rPr>
          <w:sz w:val="22"/>
          <w:szCs w:val="22"/>
        </w:rPr>
        <w:t>AIDs</w:t>
      </w:r>
      <w:r w:rsidR="0077088D">
        <w:rPr>
          <w:sz w:val="22"/>
          <w:szCs w:val="22"/>
        </w:rPr>
        <w:t>;</w:t>
      </w:r>
    </w:p>
    <w:p w14:paraId="2A578741" w14:textId="26385EFE" w:rsidR="00026F24" w:rsidRPr="00026F24" w:rsidRDefault="00682EF0" w:rsidP="00026F24">
      <w:pPr>
        <w:tabs>
          <w:tab w:val="left" w:pos="720"/>
          <w:tab w:val="left" w:pos="1440"/>
          <w:tab w:val="left" w:pos="3600"/>
          <w:tab w:val="left" w:pos="4320"/>
        </w:tabs>
        <w:ind w:left="1800" w:hanging="360"/>
        <w:rPr>
          <w:sz w:val="22"/>
          <w:szCs w:val="22"/>
        </w:rPr>
      </w:pPr>
      <w:r w:rsidRPr="001A642B">
        <w:rPr>
          <w:sz w:val="22"/>
          <w:szCs w:val="22"/>
        </w:rPr>
        <w:t>13.</w:t>
      </w:r>
      <w:r w:rsidRPr="001A642B">
        <w:rPr>
          <w:sz w:val="22"/>
          <w:szCs w:val="22"/>
        </w:rPr>
        <w:tab/>
      </w:r>
      <w:r w:rsidR="003213F2">
        <w:rPr>
          <w:sz w:val="22"/>
          <w:szCs w:val="22"/>
        </w:rPr>
        <w:t>poor nutrition</w:t>
      </w:r>
      <w:r w:rsidR="00026F24" w:rsidRPr="001A642B">
        <w:rPr>
          <w:sz w:val="22"/>
          <w:szCs w:val="22"/>
        </w:rPr>
        <w:t xml:space="preserve">; </w:t>
      </w:r>
    </w:p>
    <w:p w14:paraId="7AEC9BA1" w14:textId="14E58D1B" w:rsidR="00026F24" w:rsidRPr="001A642B" w:rsidRDefault="0077088D" w:rsidP="000E253C">
      <w:pPr>
        <w:tabs>
          <w:tab w:val="left" w:pos="0"/>
        </w:tabs>
        <w:ind w:left="1800" w:hanging="360"/>
        <w:rPr>
          <w:sz w:val="22"/>
          <w:szCs w:val="22"/>
        </w:rPr>
      </w:pPr>
      <w:r w:rsidRPr="001A642B">
        <w:rPr>
          <w:sz w:val="22"/>
          <w:szCs w:val="22"/>
        </w:rPr>
        <w:t xml:space="preserve">14. </w:t>
      </w:r>
      <w:r w:rsidR="00AE4971">
        <w:rPr>
          <w:sz w:val="22"/>
          <w:szCs w:val="22"/>
        </w:rPr>
        <w:tab/>
      </w:r>
      <w:r w:rsidR="00026F24" w:rsidRPr="00194452">
        <w:rPr>
          <w:sz w:val="22"/>
          <w:szCs w:val="22"/>
        </w:rPr>
        <w:t>childhood trauma</w:t>
      </w:r>
      <w:r w:rsidR="00026F24" w:rsidRPr="001A642B">
        <w:rPr>
          <w:sz w:val="22"/>
          <w:szCs w:val="22"/>
        </w:rPr>
        <w:t xml:space="preserve">; </w:t>
      </w:r>
    </w:p>
    <w:p w14:paraId="621B7994" w14:textId="5DFD7783" w:rsidR="00026F24" w:rsidRPr="001A642B" w:rsidRDefault="0077088D" w:rsidP="000E253C">
      <w:pPr>
        <w:tabs>
          <w:tab w:val="left" w:pos="0"/>
        </w:tabs>
        <w:ind w:left="1800" w:hanging="360"/>
        <w:rPr>
          <w:sz w:val="22"/>
          <w:szCs w:val="22"/>
        </w:rPr>
      </w:pPr>
      <w:r w:rsidRPr="001A642B">
        <w:rPr>
          <w:sz w:val="22"/>
          <w:szCs w:val="22"/>
        </w:rPr>
        <w:t xml:space="preserve">15. </w:t>
      </w:r>
      <w:r w:rsidR="00AE4971">
        <w:rPr>
          <w:sz w:val="22"/>
          <w:szCs w:val="22"/>
        </w:rPr>
        <w:tab/>
      </w:r>
      <w:r w:rsidR="00026F24" w:rsidRPr="00194452">
        <w:rPr>
          <w:sz w:val="22"/>
          <w:szCs w:val="22"/>
        </w:rPr>
        <w:t>risky sex practices</w:t>
      </w:r>
      <w:r w:rsidR="00026F24" w:rsidRPr="001A642B">
        <w:rPr>
          <w:sz w:val="22"/>
          <w:szCs w:val="22"/>
        </w:rPr>
        <w:t xml:space="preserve">; </w:t>
      </w:r>
    </w:p>
    <w:p w14:paraId="531419FA" w14:textId="5FDEC0C4" w:rsidR="00026F24" w:rsidRPr="001A642B" w:rsidRDefault="005B1B86" w:rsidP="000E253C">
      <w:pPr>
        <w:ind w:left="1800" w:hanging="360"/>
        <w:rPr>
          <w:sz w:val="22"/>
          <w:szCs w:val="22"/>
        </w:rPr>
      </w:pPr>
      <w:r w:rsidRPr="001A642B">
        <w:rPr>
          <w:sz w:val="22"/>
          <w:szCs w:val="22"/>
        </w:rPr>
        <w:t xml:space="preserve">16. </w:t>
      </w:r>
      <w:r w:rsidR="00AE4971">
        <w:rPr>
          <w:sz w:val="22"/>
          <w:szCs w:val="22"/>
        </w:rPr>
        <w:tab/>
      </w:r>
      <w:r w:rsidR="00026F24" w:rsidRPr="001A642B">
        <w:rPr>
          <w:sz w:val="22"/>
          <w:szCs w:val="22"/>
        </w:rPr>
        <w:t>intravenous drug use;</w:t>
      </w:r>
    </w:p>
    <w:p w14:paraId="45356549" w14:textId="20AD1C0A" w:rsidR="00026F24" w:rsidRPr="001C7DC2" w:rsidRDefault="005B1B86" w:rsidP="000E253C">
      <w:pPr>
        <w:ind w:left="1800" w:hanging="360"/>
        <w:rPr>
          <w:sz w:val="22"/>
          <w:szCs w:val="22"/>
        </w:rPr>
      </w:pPr>
      <w:r w:rsidRPr="001C7DC2">
        <w:rPr>
          <w:sz w:val="22"/>
          <w:szCs w:val="22"/>
        </w:rPr>
        <w:t>17.</w:t>
      </w:r>
      <w:r w:rsidR="00993BD8" w:rsidRPr="001C7DC2">
        <w:rPr>
          <w:sz w:val="22"/>
          <w:szCs w:val="22"/>
        </w:rPr>
        <w:tab/>
      </w:r>
      <w:r w:rsidR="00026F24" w:rsidRPr="001C7DC2">
        <w:rPr>
          <w:sz w:val="22"/>
          <w:szCs w:val="22"/>
        </w:rPr>
        <w:t xml:space="preserve">history of incarceration; </w:t>
      </w:r>
    </w:p>
    <w:p w14:paraId="2C7B76B7" w14:textId="33B81FE4" w:rsidR="00026F24" w:rsidRPr="001A642B" w:rsidRDefault="00993BD8" w:rsidP="000E253C">
      <w:pPr>
        <w:ind w:left="1800" w:hanging="360"/>
        <w:rPr>
          <w:sz w:val="22"/>
          <w:szCs w:val="22"/>
        </w:rPr>
      </w:pPr>
      <w:r w:rsidRPr="001A642B">
        <w:rPr>
          <w:sz w:val="22"/>
          <w:szCs w:val="22"/>
        </w:rPr>
        <w:t>18.</w:t>
      </w:r>
      <w:r w:rsidR="000E253C" w:rsidRPr="001A642B">
        <w:rPr>
          <w:sz w:val="22"/>
          <w:szCs w:val="22"/>
        </w:rPr>
        <w:tab/>
      </w:r>
      <w:r w:rsidR="00026F24" w:rsidRPr="001A642B">
        <w:rPr>
          <w:sz w:val="22"/>
          <w:szCs w:val="22"/>
        </w:rPr>
        <w:t>history of or current substance use; or</w:t>
      </w:r>
    </w:p>
    <w:p w14:paraId="1D6A2D06" w14:textId="68795019" w:rsidR="00BD4601" w:rsidRPr="00532640" w:rsidRDefault="000E253C" w:rsidP="00532640">
      <w:pPr>
        <w:ind w:left="1800" w:hanging="360"/>
        <w:rPr>
          <w:sz w:val="22"/>
          <w:szCs w:val="22"/>
          <w:highlight w:val="yellow"/>
        </w:rPr>
      </w:pPr>
      <w:r w:rsidRPr="001A642B">
        <w:rPr>
          <w:sz w:val="22"/>
          <w:szCs w:val="22"/>
        </w:rPr>
        <w:t>19.</w:t>
      </w:r>
      <w:r w:rsidRPr="001A642B">
        <w:rPr>
          <w:sz w:val="22"/>
          <w:szCs w:val="22"/>
        </w:rPr>
        <w:tab/>
      </w:r>
      <w:r w:rsidR="00026F24" w:rsidRPr="001A642B">
        <w:rPr>
          <w:sz w:val="22"/>
          <w:szCs w:val="22"/>
        </w:rPr>
        <w:t xml:space="preserve">family </w:t>
      </w:r>
      <w:r w:rsidR="002B7019">
        <w:rPr>
          <w:sz w:val="22"/>
          <w:szCs w:val="22"/>
        </w:rPr>
        <w:t xml:space="preserve">history </w:t>
      </w:r>
      <w:r w:rsidR="008236F2">
        <w:rPr>
          <w:sz w:val="22"/>
          <w:szCs w:val="22"/>
        </w:rPr>
        <w:t xml:space="preserve">or genetic predisposition </w:t>
      </w:r>
      <w:r w:rsidR="00841D7E">
        <w:rPr>
          <w:sz w:val="22"/>
          <w:szCs w:val="22"/>
        </w:rPr>
        <w:t xml:space="preserve">for </w:t>
      </w:r>
      <w:r w:rsidR="00105291">
        <w:rPr>
          <w:sz w:val="22"/>
          <w:szCs w:val="22"/>
        </w:rPr>
        <w:t>developing a chronic condition</w:t>
      </w:r>
      <w:r w:rsidR="007B6BD5">
        <w:rPr>
          <w:sz w:val="22"/>
          <w:szCs w:val="22"/>
        </w:rPr>
        <w:t>.</w:t>
      </w:r>
    </w:p>
    <w:p w14:paraId="04B30E11" w14:textId="3B03B396" w:rsidR="00EE584C" w:rsidRDefault="00EE584C">
      <w:pPr>
        <w:rPr>
          <w:sz w:val="22"/>
          <w:szCs w:val="22"/>
        </w:rPr>
      </w:pPr>
    </w:p>
    <w:p w14:paraId="642F5041" w14:textId="18498BEA" w:rsidR="00842630" w:rsidRPr="0004790B" w:rsidRDefault="003B7885" w:rsidP="004056DD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842630" w:rsidRPr="0004790B">
        <w:rPr>
          <w:b/>
          <w:sz w:val="22"/>
          <w:szCs w:val="22"/>
        </w:rPr>
        <w:t>1.0</w:t>
      </w:r>
      <w:r w:rsidR="00BA4AEB">
        <w:rPr>
          <w:b/>
          <w:sz w:val="22"/>
          <w:szCs w:val="22"/>
        </w:rPr>
        <w:t>3</w:t>
      </w:r>
      <w:r w:rsidR="00842630" w:rsidRPr="0004790B">
        <w:rPr>
          <w:b/>
          <w:sz w:val="22"/>
          <w:szCs w:val="22"/>
        </w:rPr>
        <w:t>-</w:t>
      </w:r>
      <w:r w:rsidR="00491868" w:rsidRPr="0004790B">
        <w:rPr>
          <w:b/>
          <w:sz w:val="22"/>
          <w:szCs w:val="22"/>
        </w:rPr>
        <w:t>3</w:t>
      </w:r>
      <w:r w:rsidR="00491DC9">
        <w:rPr>
          <w:sz w:val="22"/>
          <w:szCs w:val="22"/>
        </w:rPr>
        <w:tab/>
      </w:r>
      <w:r w:rsidR="009E7CA6" w:rsidRPr="00B66438">
        <w:rPr>
          <w:b/>
          <w:sz w:val="22"/>
          <w:szCs w:val="22"/>
        </w:rPr>
        <w:t>General Eligibility</w:t>
      </w:r>
      <w:r w:rsidR="009E7CA6">
        <w:rPr>
          <w:b/>
          <w:sz w:val="22"/>
          <w:szCs w:val="22"/>
        </w:rPr>
        <w:t xml:space="preserve"> </w:t>
      </w:r>
      <w:r w:rsidR="00B27B7D" w:rsidRPr="0004790B">
        <w:rPr>
          <w:b/>
          <w:sz w:val="22"/>
          <w:szCs w:val="22"/>
        </w:rPr>
        <w:t xml:space="preserve">Requirements </w:t>
      </w:r>
    </w:p>
    <w:p w14:paraId="0626C2A8" w14:textId="77777777" w:rsidR="00842630" w:rsidRPr="0004790B" w:rsidRDefault="00842630" w:rsidP="00CE23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sz w:val="22"/>
          <w:szCs w:val="22"/>
        </w:rPr>
      </w:pPr>
    </w:p>
    <w:p w14:paraId="18064FDF" w14:textId="444F9982" w:rsidR="00B27B7D" w:rsidRPr="0004790B" w:rsidRDefault="004C4B46" w:rsidP="00015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sz w:val="22"/>
          <w:szCs w:val="22"/>
        </w:rPr>
      </w:pPr>
      <w:r>
        <w:rPr>
          <w:sz w:val="22"/>
          <w:szCs w:val="22"/>
        </w:rPr>
        <w:t>M</w:t>
      </w:r>
      <w:r w:rsidR="002E211E">
        <w:rPr>
          <w:sz w:val="22"/>
          <w:szCs w:val="22"/>
        </w:rPr>
        <w:t>embers</w:t>
      </w:r>
      <w:r w:rsidR="005F5623">
        <w:rPr>
          <w:sz w:val="22"/>
          <w:szCs w:val="22"/>
        </w:rPr>
        <w:t xml:space="preserve"> </w:t>
      </w:r>
      <w:r w:rsidR="00780BB2">
        <w:rPr>
          <w:sz w:val="22"/>
          <w:szCs w:val="22"/>
        </w:rPr>
        <w:t xml:space="preserve">shall </w:t>
      </w:r>
      <w:r w:rsidR="0093483F">
        <w:rPr>
          <w:sz w:val="22"/>
          <w:szCs w:val="22"/>
        </w:rPr>
        <w:t xml:space="preserve">also </w:t>
      </w:r>
      <w:r w:rsidR="005F5623">
        <w:rPr>
          <w:sz w:val="22"/>
          <w:szCs w:val="22"/>
        </w:rPr>
        <w:t xml:space="preserve">meet </w:t>
      </w:r>
      <w:r w:rsidR="00FC011B">
        <w:rPr>
          <w:sz w:val="22"/>
          <w:szCs w:val="22"/>
        </w:rPr>
        <w:t xml:space="preserve">one of </w:t>
      </w:r>
      <w:r w:rsidR="005F5623">
        <w:rPr>
          <w:sz w:val="22"/>
          <w:szCs w:val="22"/>
        </w:rPr>
        <w:t>the following additional requirements</w:t>
      </w:r>
      <w:r w:rsidR="002E211E">
        <w:rPr>
          <w:sz w:val="22"/>
          <w:szCs w:val="22"/>
        </w:rPr>
        <w:t xml:space="preserve"> for CCT eligibility</w:t>
      </w:r>
      <w:r w:rsidR="00873262">
        <w:rPr>
          <w:sz w:val="22"/>
          <w:szCs w:val="22"/>
        </w:rPr>
        <w:t xml:space="preserve"> and document the qualifying reason(s) for eligibility</w:t>
      </w:r>
      <w:r w:rsidR="00FC011B">
        <w:rPr>
          <w:sz w:val="22"/>
          <w:szCs w:val="22"/>
        </w:rPr>
        <w:t>:</w:t>
      </w:r>
      <w:r w:rsidR="00F93F70" w:rsidRPr="0004790B">
        <w:rPr>
          <w:sz w:val="22"/>
          <w:szCs w:val="22"/>
        </w:rPr>
        <w:t xml:space="preserve"> </w:t>
      </w:r>
    </w:p>
    <w:p w14:paraId="38B1CCFD" w14:textId="77777777" w:rsidR="00491DC9" w:rsidRPr="0004790B" w:rsidRDefault="00491DC9" w:rsidP="00F742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sz w:val="22"/>
          <w:szCs w:val="22"/>
        </w:rPr>
      </w:pPr>
    </w:p>
    <w:p w14:paraId="1811E8E5" w14:textId="401C6308" w:rsidR="00842630" w:rsidRPr="00F742D8" w:rsidRDefault="00842630" w:rsidP="00F742D8">
      <w:p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ind w:left="1800" w:hanging="360"/>
        <w:rPr>
          <w:b/>
          <w:sz w:val="22"/>
        </w:rPr>
      </w:pPr>
      <w:r w:rsidRPr="0004790B">
        <w:rPr>
          <w:sz w:val="22"/>
          <w:szCs w:val="22"/>
        </w:rPr>
        <w:t>1.</w:t>
      </w:r>
      <w:r w:rsidR="00491DC9" w:rsidRPr="00F742D8">
        <w:tab/>
      </w:r>
      <w:r w:rsidRPr="00201CCF">
        <w:rPr>
          <w:b/>
          <w:sz w:val="22"/>
          <w:szCs w:val="22"/>
        </w:rPr>
        <w:t>Hospital Admissions</w:t>
      </w:r>
    </w:p>
    <w:p w14:paraId="1C100C11" w14:textId="77777777" w:rsidR="009C4CB7" w:rsidRPr="0004790B" w:rsidRDefault="009C4CB7" w:rsidP="00F742D8">
      <w:p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ind w:left="1800" w:hanging="360"/>
        <w:rPr>
          <w:sz w:val="22"/>
          <w:szCs w:val="22"/>
        </w:rPr>
      </w:pPr>
    </w:p>
    <w:p w14:paraId="2BDC7149" w14:textId="0495CFFC" w:rsidR="00842630" w:rsidRDefault="00491DC9" w:rsidP="00354624">
      <w:p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ind w:left="2160" w:hanging="360"/>
        <w:rPr>
          <w:sz w:val="22"/>
          <w:szCs w:val="22"/>
        </w:rPr>
      </w:pPr>
      <w:r>
        <w:rPr>
          <w:sz w:val="22"/>
          <w:szCs w:val="22"/>
        </w:rPr>
        <w:t>a.</w:t>
      </w:r>
      <w:r w:rsidR="00354624">
        <w:rPr>
          <w:sz w:val="22"/>
          <w:szCs w:val="22"/>
        </w:rPr>
        <w:tab/>
      </w:r>
      <w:r w:rsidR="525D77EA" w:rsidRPr="0584E47F">
        <w:rPr>
          <w:sz w:val="22"/>
          <w:szCs w:val="22"/>
        </w:rPr>
        <w:t>T</w:t>
      </w:r>
      <w:r w:rsidR="3A4FB4C0" w:rsidRPr="0584E47F">
        <w:rPr>
          <w:sz w:val="22"/>
          <w:szCs w:val="22"/>
        </w:rPr>
        <w:t>wo</w:t>
      </w:r>
      <w:r w:rsidR="004F4789">
        <w:rPr>
          <w:sz w:val="22"/>
          <w:szCs w:val="22"/>
        </w:rPr>
        <w:t xml:space="preserve"> </w:t>
      </w:r>
      <w:r w:rsidRPr="0004790B">
        <w:rPr>
          <w:sz w:val="22"/>
          <w:szCs w:val="22"/>
        </w:rPr>
        <w:t xml:space="preserve">or more admissions in past </w:t>
      </w:r>
      <w:r w:rsidR="79972184" w:rsidRPr="0004790B">
        <w:rPr>
          <w:sz w:val="22"/>
          <w:szCs w:val="22"/>
        </w:rPr>
        <w:t>three</w:t>
      </w:r>
      <w:r w:rsidRPr="0004790B">
        <w:rPr>
          <w:sz w:val="22"/>
          <w:szCs w:val="22"/>
        </w:rPr>
        <w:t xml:space="preserve"> months</w:t>
      </w:r>
      <w:r w:rsidR="002E6CAF">
        <w:rPr>
          <w:sz w:val="22"/>
          <w:szCs w:val="22"/>
        </w:rPr>
        <w:t>;</w:t>
      </w:r>
      <w:r w:rsidR="00802862">
        <w:rPr>
          <w:sz w:val="22"/>
          <w:szCs w:val="22"/>
        </w:rPr>
        <w:t xml:space="preserve"> or</w:t>
      </w:r>
    </w:p>
    <w:p w14:paraId="42F2D317" w14:textId="64F63A0A" w:rsidR="00491DC9" w:rsidRDefault="00491DC9" w:rsidP="00354624">
      <w:p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ind w:left="2160" w:hanging="360"/>
        <w:rPr>
          <w:sz w:val="22"/>
          <w:szCs w:val="22"/>
        </w:rPr>
      </w:pPr>
      <w:r>
        <w:rPr>
          <w:sz w:val="22"/>
          <w:szCs w:val="22"/>
        </w:rPr>
        <w:t>b.</w:t>
      </w:r>
      <w:r w:rsidR="00354624">
        <w:rPr>
          <w:sz w:val="22"/>
          <w:szCs w:val="22"/>
        </w:rPr>
        <w:tab/>
      </w:r>
      <w:r w:rsidR="70F75747" w:rsidRPr="0584E47F">
        <w:rPr>
          <w:sz w:val="22"/>
          <w:szCs w:val="22"/>
        </w:rPr>
        <w:t>T</w:t>
      </w:r>
      <w:r w:rsidR="000A49B7">
        <w:rPr>
          <w:sz w:val="22"/>
          <w:szCs w:val="22"/>
        </w:rPr>
        <w:t>hree</w:t>
      </w:r>
      <w:r w:rsidRPr="0004790B">
        <w:rPr>
          <w:sz w:val="22"/>
          <w:szCs w:val="22"/>
        </w:rPr>
        <w:t xml:space="preserve"> or more admissions in past </w:t>
      </w:r>
      <w:r w:rsidR="5E0E9FB9" w:rsidRPr="0004790B">
        <w:rPr>
          <w:sz w:val="22"/>
          <w:szCs w:val="22"/>
        </w:rPr>
        <w:t>12</w:t>
      </w:r>
      <w:r w:rsidRPr="0004790B">
        <w:rPr>
          <w:sz w:val="22"/>
          <w:szCs w:val="22"/>
        </w:rPr>
        <w:t xml:space="preserve"> months</w:t>
      </w:r>
    </w:p>
    <w:p w14:paraId="7898F477" w14:textId="77777777" w:rsidR="00491DC9" w:rsidRPr="0004790B" w:rsidRDefault="00491DC9" w:rsidP="000275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sz w:val="22"/>
          <w:szCs w:val="22"/>
        </w:rPr>
      </w:pPr>
    </w:p>
    <w:p w14:paraId="1EE774A4" w14:textId="55F18980" w:rsidR="00842630" w:rsidRPr="0004790B" w:rsidRDefault="00842630" w:rsidP="00F742D8">
      <w:pPr>
        <w:tabs>
          <w:tab w:val="left" w:pos="720"/>
          <w:tab w:val="left" w:pos="1800"/>
          <w:tab w:val="left" w:pos="2880"/>
          <w:tab w:val="left" w:pos="3600"/>
          <w:tab w:val="left" w:pos="4320"/>
        </w:tabs>
        <w:ind w:left="1800" w:hanging="360"/>
        <w:rPr>
          <w:sz w:val="22"/>
          <w:szCs w:val="22"/>
        </w:rPr>
      </w:pPr>
      <w:r w:rsidRPr="0004790B">
        <w:rPr>
          <w:sz w:val="22"/>
          <w:szCs w:val="22"/>
        </w:rPr>
        <w:t>2.</w:t>
      </w:r>
      <w:r w:rsidR="00491DC9" w:rsidRPr="00A74B51">
        <w:tab/>
      </w:r>
      <w:r w:rsidR="00477B49" w:rsidRPr="001D1CD4">
        <w:rPr>
          <w:b/>
          <w:bCs/>
          <w:sz w:val="22"/>
          <w:szCs w:val="22"/>
        </w:rPr>
        <w:t>ED</w:t>
      </w:r>
      <w:r w:rsidRPr="001D1CD4">
        <w:rPr>
          <w:b/>
          <w:sz w:val="22"/>
          <w:szCs w:val="22"/>
        </w:rPr>
        <w:t xml:space="preserve"> </w:t>
      </w:r>
      <w:r w:rsidRPr="00201CCF">
        <w:rPr>
          <w:b/>
          <w:sz w:val="22"/>
          <w:szCs w:val="22"/>
        </w:rPr>
        <w:t>Utilization</w:t>
      </w:r>
    </w:p>
    <w:p w14:paraId="30727159" w14:textId="12D48621" w:rsidR="00842630" w:rsidRPr="0004790B" w:rsidRDefault="00842630" w:rsidP="000275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sz w:val="22"/>
          <w:szCs w:val="22"/>
        </w:rPr>
      </w:pPr>
    </w:p>
    <w:p w14:paraId="78A98651" w14:textId="5AC66167" w:rsidR="00003C99" w:rsidRDefault="00842630" w:rsidP="00F742D8">
      <w:p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ind w:left="2160" w:hanging="360"/>
        <w:rPr>
          <w:sz w:val="22"/>
          <w:szCs w:val="22"/>
        </w:rPr>
      </w:pPr>
      <w:r w:rsidRPr="0004790B">
        <w:rPr>
          <w:sz w:val="22"/>
          <w:szCs w:val="22"/>
        </w:rPr>
        <w:t>a.</w:t>
      </w:r>
      <w:r w:rsidR="00491DC9">
        <w:rPr>
          <w:sz w:val="22"/>
          <w:szCs w:val="22"/>
        </w:rPr>
        <w:tab/>
      </w:r>
      <w:r w:rsidR="55E852E2" w:rsidRPr="0004790B">
        <w:rPr>
          <w:sz w:val="22"/>
          <w:szCs w:val="22"/>
        </w:rPr>
        <w:t>Two</w:t>
      </w:r>
      <w:r w:rsidRPr="0004790B">
        <w:rPr>
          <w:sz w:val="22"/>
          <w:szCs w:val="22"/>
        </w:rPr>
        <w:t xml:space="preserve"> or more ED visits in past </w:t>
      </w:r>
      <w:r w:rsidR="7A649681" w:rsidRPr="0004790B">
        <w:rPr>
          <w:sz w:val="22"/>
          <w:szCs w:val="22"/>
        </w:rPr>
        <w:t>three</w:t>
      </w:r>
      <w:r w:rsidRPr="0004790B">
        <w:rPr>
          <w:sz w:val="22"/>
          <w:szCs w:val="22"/>
        </w:rPr>
        <w:t xml:space="preserve"> months</w:t>
      </w:r>
      <w:r w:rsidR="00601E9B">
        <w:rPr>
          <w:sz w:val="22"/>
          <w:szCs w:val="22"/>
        </w:rPr>
        <w:t>;</w:t>
      </w:r>
      <w:r w:rsidRPr="0004790B">
        <w:rPr>
          <w:sz w:val="22"/>
          <w:szCs w:val="22"/>
        </w:rPr>
        <w:t xml:space="preserve"> or</w:t>
      </w:r>
    </w:p>
    <w:p w14:paraId="4A1DDB84" w14:textId="6695CA3C" w:rsidR="00897D0C" w:rsidRDefault="00003C99" w:rsidP="00F742D8">
      <w:p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ind w:left="2160" w:hanging="360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z w:val="22"/>
          <w:szCs w:val="22"/>
        </w:rPr>
        <w:tab/>
      </w:r>
      <w:r w:rsidR="05F03882">
        <w:rPr>
          <w:sz w:val="22"/>
          <w:szCs w:val="22"/>
        </w:rPr>
        <w:t>Three</w:t>
      </w:r>
      <w:r>
        <w:rPr>
          <w:sz w:val="22"/>
          <w:szCs w:val="22"/>
        </w:rPr>
        <w:t xml:space="preserve"> </w:t>
      </w:r>
      <w:r w:rsidR="00842630" w:rsidRPr="0004790B">
        <w:rPr>
          <w:sz w:val="22"/>
          <w:szCs w:val="22"/>
        </w:rPr>
        <w:t xml:space="preserve">or more ED visits in past </w:t>
      </w:r>
      <w:r>
        <w:rPr>
          <w:sz w:val="22"/>
          <w:szCs w:val="22"/>
        </w:rPr>
        <w:t>12</w:t>
      </w:r>
      <w:r w:rsidR="00842630" w:rsidRPr="0004790B">
        <w:rPr>
          <w:sz w:val="22"/>
          <w:szCs w:val="22"/>
        </w:rPr>
        <w:t xml:space="preserve"> months</w:t>
      </w:r>
    </w:p>
    <w:p w14:paraId="2FDA9A4F" w14:textId="77777777" w:rsidR="00E74B33" w:rsidRDefault="00E74B3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05E8BE8" w14:textId="1C0C20D1" w:rsidR="00E74B33" w:rsidRPr="002232FD" w:rsidRDefault="00E74B33" w:rsidP="00E74B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Cs/>
          <w:sz w:val="22"/>
          <w:szCs w:val="22"/>
        </w:rPr>
      </w:pPr>
      <w:r>
        <w:rPr>
          <w:b/>
          <w:sz w:val="22"/>
          <w:szCs w:val="22"/>
        </w:rPr>
        <w:t>9</w:t>
      </w:r>
      <w:r w:rsidRPr="0004790B">
        <w:rPr>
          <w:b/>
          <w:sz w:val="22"/>
          <w:szCs w:val="22"/>
        </w:rPr>
        <w:t>1.0</w:t>
      </w:r>
      <w:r w:rsidR="00AA1905">
        <w:rPr>
          <w:b/>
          <w:sz w:val="22"/>
          <w:szCs w:val="22"/>
        </w:rPr>
        <w:t>3</w:t>
      </w:r>
      <w:r w:rsidRPr="0004790B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GENERAL REQUIREMENTS FOR CCTs AND HOME </w:t>
      </w:r>
      <w:r w:rsidRPr="00723173">
        <w:rPr>
          <w:b/>
          <w:sz w:val="22"/>
          <w:szCs w:val="22"/>
        </w:rPr>
        <w:t xml:space="preserve">PROVIDERS </w:t>
      </w:r>
      <w:r>
        <w:rPr>
          <w:bCs/>
          <w:sz w:val="22"/>
          <w:szCs w:val="22"/>
        </w:rPr>
        <w:t>(cont.)</w:t>
      </w:r>
    </w:p>
    <w:p w14:paraId="6DC542E8" w14:textId="77777777" w:rsidR="00E74B33" w:rsidRDefault="00E74B33" w:rsidP="00354624">
      <w:pPr>
        <w:tabs>
          <w:tab w:val="left" w:pos="720"/>
          <w:tab w:val="left" w:pos="1800"/>
          <w:tab w:val="left" w:pos="2880"/>
          <w:tab w:val="left" w:pos="3600"/>
          <w:tab w:val="left" w:pos="4320"/>
        </w:tabs>
        <w:ind w:left="1800" w:hanging="360"/>
        <w:rPr>
          <w:sz w:val="22"/>
        </w:rPr>
      </w:pPr>
    </w:p>
    <w:p w14:paraId="51F7E0FB" w14:textId="258155CC" w:rsidR="00EA1AC1" w:rsidRPr="00F742D8" w:rsidRDefault="00842630" w:rsidP="00354624">
      <w:pPr>
        <w:tabs>
          <w:tab w:val="left" w:pos="720"/>
          <w:tab w:val="left" w:pos="1800"/>
          <w:tab w:val="left" w:pos="2880"/>
          <w:tab w:val="left" w:pos="3600"/>
          <w:tab w:val="left" w:pos="4320"/>
        </w:tabs>
        <w:ind w:left="1800" w:hanging="360"/>
        <w:rPr>
          <w:b/>
          <w:sz w:val="22"/>
        </w:rPr>
      </w:pPr>
      <w:r w:rsidRPr="00BE473B">
        <w:rPr>
          <w:sz w:val="22"/>
        </w:rPr>
        <w:t>3.</w:t>
      </w:r>
      <w:r w:rsidR="00354624">
        <w:rPr>
          <w:sz w:val="22"/>
        </w:rPr>
        <w:tab/>
      </w:r>
      <w:r w:rsidR="00F93F70" w:rsidRPr="00F742D8">
        <w:rPr>
          <w:sz w:val="22"/>
        </w:rPr>
        <w:t xml:space="preserve">Members identified by the </w:t>
      </w:r>
      <w:r w:rsidR="00E27BAC" w:rsidRPr="00F742D8">
        <w:rPr>
          <w:sz w:val="22"/>
        </w:rPr>
        <w:t>Department</w:t>
      </w:r>
      <w:r w:rsidRPr="00F742D8">
        <w:rPr>
          <w:sz w:val="22"/>
        </w:rPr>
        <w:t xml:space="preserve"> </w:t>
      </w:r>
      <w:r w:rsidR="00F93F70" w:rsidRPr="00F742D8">
        <w:rPr>
          <w:sz w:val="22"/>
        </w:rPr>
        <w:t xml:space="preserve">as </w:t>
      </w:r>
      <w:r w:rsidR="00BD4601" w:rsidRPr="00F742D8">
        <w:rPr>
          <w:sz w:val="22"/>
        </w:rPr>
        <w:t>high-risk or high-cost</w:t>
      </w:r>
      <w:r w:rsidR="00445149" w:rsidRPr="000440D9">
        <w:rPr>
          <w:bCs/>
          <w:sz w:val="22"/>
          <w:szCs w:val="22"/>
        </w:rPr>
        <w:t xml:space="preserve"> through </w:t>
      </w:r>
      <w:r w:rsidR="000440D9">
        <w:rPr>
          <w:bCs/>
          <w:sz w:val="22"/>
          <w:szCs w:val="22"/>
        </w:rPr>
        <w:t>Department</w:t>
      </w:r>
      <w:r w:rsidR="00F1784D">
        <w:rPr>
          <w:bCs/>
          <w:sz w:val="22"/>
          <w:szCs w:val="22"/>
        </w:rPr>
        <w:t>-</w:t>
      </w:r>
      <w:r w:rsidR="000440D9">
        <w:rPr>
          <w:bCs/>
          <w:sz w:val="22"/>
          <w:szCs w:val="22"/>
        </w:rPr>
        <w:t xml:space="preserve">provided </w:t>
      </w:r>
      <w:r w:rsidR="00771DBA" w:rsidRPr="000440D9">
        <w:rPr>
          <w:bCs/>
          <w:sz w:val="22"/>
          <w:szCs w:val="22"/>
        </w:rPr>
        <w:t xml:space="preserve">risk stratification and population health management data or </w:t>
      </w:r>
      <w:r w:rsidR="00F44E29" w:rsidRPr="000440D9">
        <w:rPr>
          <w:bCs/>
          <w:sz w:val="22"/>
          <w:szCs w:val="22"/>
        </w:rPr>
        <w:t>by direct referral from the Department or its authorized agent</w:t>
      </w:r>
      <w:r w:rsidR="000D4BA5" w:rsidRPr="000440D9">
        <w:rPr>
          <w:bCs/>
          <w:sz w:val="22"/>
          <w:szCs w:val="22"/>
        </w:rPr>
        <w:t>.</w:t>
      </w:r>
    </w:p>
    <w:p w14:paraId="798CAA80" w14:textId="77777777" w:rsidR="00EA1AC1" w:rsidRPr="00F742D8" w:rsidRDefault="00EA1AC1" w:rsidP="00F742D8">
      <w:p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ind w:left="1800" w:hanging="360"/>
        <w:rPr>
          <w:b/>
          <w:sz w:val="22"/>
        </w:rPr>
      </w:pPr>
    </w:p>
    <w:p w14:paraId="2D7C4219" w14:textId="7716CE5B" w:rsidR="002670B0" w:rsidRDefault="00EA1AC1" w:rsidP="00354624">
      <w:pPr>
        <w:tabs>
          <w:tab w:val="left" w:pos="720"/>
          <w:tab w:val="left" w:pos="1800"/>
          <w:tab w:val="left" w:pos="2880"/>
          <w:tab w:val="left" w:pos="3600"/>
          <w:tab w:val="left" w:pos="4320"/>
        </w:tabs>
        <w:ind w:left="1800" w:hanging="360"/>
        <w:rPr>
          <w:sz w:val="22"/>
          <w:szCs w:val="22"/>
        </w:rPr>
      </w:pPr>
      <w:r w:rsidRPr="00BE473B">
        <w:rPr>
          <w:sz w:val="22"/>
          <w:szCs w:val="22"/>
        </w:rPr>
        <w:t>4.</w:t>
      </w:r>
      <w:r w:rsidR="00354624">
        <w:rPr>
          <w:sz w:val="22"/>
          <w:szCs w:val="22"/>
        </w:rPr>
        <w:tab/>
      </w:r>
      <w:r w:rsidRPr="00BE473B">
        <w:rPr>
          <w:sz w:val="22"/>
          <w:szCs w:val="22"/>
        </w:rPr>
        <w:t xml:space="preserve">Members </w:t>
      </w:r>
      <w:r w:rsidR="00964B0E" w:rsidRPr="00964B0E">
        <w:rPr>
          <w:sz w:val="22"/>
          <w:szCs w:val="22"/>
        </w:rPr>
        <w:t xml:space="preserve">transitioning </w:t>
      </w:r>
      <w:r w:rsidR="00674982">
        <w:rPr>
          <w:sz w:val="22"/>
          <w:szCs w:val="22"/>
        </w:rPr>
        <w:t>from</w:t>
      </w:r>
      <w:r w:rsidR="00964B0E" w:rsidRPr="00964B0E">
        <w:rPr>
          <w:sz w:val="22"/>
          <w:szCs w:val="22"/>
        </w:rPr>
        <w:t xml:space="preserve"> </w:t>
      </w:r>
      <w:r w:rsidR="00501F22">
        <w:rPr>
          <w:sz w:val="22"/>
          <w:szCs w:val="22"/>
        </w:rPr>
        <w:t xml:space="preserve">institutional </w:t>
      </w:r>
      <w:r w:rsidR="00964B0E" w:rsidRPr="00964B0E">
        <w:rPr>
          <w:sz w:val="22"/>
          <w:szCs w:val="22"/>
        </w:rPr>
        <w:t>setting</w:t>
      </w:r>
      <w:r w:rsidR="00964B0E">
        <w:rPr>
          <w:sz w:val="22"/>
          <w:szCs w:val="22"/>
        </w:rPr>
        <w:t>s</w:t>
      </w:r>
      <w:r w:rsidR="00964B0E" w:rsidRPr="00964B0E">
        <w:rPr>
          <w:sz w:val="22"/>
          <w:szCs w:val="22"/>
        </w:rPr>
        <w:t xml:space="preserve"> and at increased risk of poor outcomes (e.g. release from incarceration)</w:t>
      </w:r>
      <w:r w:rsidR="00D66B9F">
        <w:rPr>
          <w:sz w:val="22"/>
          <w:szCs w:val="22"/>
        </w:rPr>
        <w:t>.</w:t>
      </w:r>
    </w:p>
    <w:p w14:paraId="14C13F8F" w14:textId="77777777" w:rsidR="002670B0" w:rsidRDefault="002670B0" w:rsidP="006C6E0F">
      <w:p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ind w:left="1800" w:hanging="360"/>
        <w:rPr>
          <w:sz w:val="22"/>
          <w:szCs w:val="22"/>
        </w:rPr>
      </w:pPr>
    </w:p>
    <w:p w14:paraId="30AE9C59" w14:textId="40F76209" w:rsidR="00372F2A" w:rsidRDefault="002670B0" w:rsidP="006C6E0F">
      <w:p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ind w:left="1800" w:hanging="360"/>
        <w:rPr>
          <w:sz w:val="22"/>
          <w:szCs w:val="22"/>
        </w:rPr>
      </w:pPr>
      <w:r>
        <w:rPr>
          <w:sz w:val="22"/>
          <w:szCs w:val="22"/>
        </w:rPr>
        <w:t>5.</w:t>
      </w:r>
      <w:r w:rsidR="006C6E0F">
        <w:rPr>
          <w:sz w:val="22"/>
          <w:szCs w:val="22"/>
        </w:rPr>
        <w:tab/>
      </w:r>
      <w:r>
        <w:rPr>
          <w:sz w:val="22"/>
          <w:szCs w:val="22"/>
        </w:rPr>
        <w:t>Members</w:t>
      </w:r>
      <w:r w:rsidR="00372F2A">
        <w:rPr>
          <w:sz w:val="22"/>
          <w:szCs w:val="22"/>
        </w:rPr>
        <w:t xml:space="preserve"> identified by</w:t>
      </w:r>
      <w:r w:rsidR="000440D9">
        <w:rPr>
          <w:sz w:val="22"/>
          <w:szCs w:val="22"/>
        </w:rPr>
        <w:t xml:space="preserve"> </w:t>
      </w:r>
      <w:r w:rsidR="00525814">
        <w:rPr>
          <w:sz w:val="22"/>
          <w:szCs w:val="22"/>
        </w:rPr>
        <w:t xml:space="preserve">CCT </w:t>
      </w:r>
      <w:r w:rsidR="00372F2A">
        <w:rPr>
          <w:sz w:val="22"/>
          <w:szCs w:val="22"/>
        </w:rPr>
        <w:t>risk-stratification as:</w:t>
      </w:r>
    </w:p>
    <w:p w14:paraId="5C0E6A69" w14:textId="77777777" w:rsidR="007F7F99" w:rsidRDefault="007F7F99" w:rsidP="006C6E0F">
      <w:p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ind w:left="1800" w:hanging="360"/>
        <w:rPr>
          <w:sz w:val="22"/>
          <w:szCs w:val="22"/>
        </w:rPr>
      </w:pPr>
    </w:p>
    <w:p w14:paraId="1C570220" w14:textId="5809CBD0" w:rsidR="00842630" w:rsidRPr="0004790B" w:rsidRDefault="00372F2A" w:rsidP="00DE0D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360"/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 w:rsidR="002670B0">
        <w:rPr>
          <w:sz w:val="22"/>
          <w:szCs w:val="22"/>
        </w:rPr>
        <w:t xml:space="preserve"> </w:t>
      </w:r>
      <w:r w:rsidR="00DE0DE5">
        <w:rPr>
          <w:sz w:val="22"/>
          <w:szCs w:val="22"/>
        </w:rPr>
        <w:tab/>
      </w:r>
      <w:r w:rsidRPr="00BE473B">
        <w:rPr>
          <w:sz w:val="22"/>
          <w:szCs w:val="22"/>
        </w:rPr>
        <w:t>at risk for deteriorating health status, as defined by a validated risk prediction score</w:t>
      </w:r>
      <w:r>
        <w:rPr>
          <w:sz w:val="22"/>
          <w:szCs w:val="22"/>
        </w:rPr>
        <w:t xml:space="preserve">; </w:t>
      </w:r>
      <w:r w:rsidR="00CC6CD4">
        <w:rPr>
          <w:sz w:val="22"/>
          <w:szCs w:val="22"/>
        </w:rPr>
        <w:t>and/</w:t>
      </w:r>
      <w:r>
        <w:rPr>
          <w:sz w:val="22"/>
          <w:szCs w:val="22"/>
        </w:rPr>
        <w:t>or</w:t>
      </w:r>
    </w:p>
    <w:p w14:paraId="77FB0BBC" w14:textId="1347D418" w:rsidR="00372F2A" w:rsidRDefault="00372F2A" w:rsidP="00DE0D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360"/>
        <w:rPr>
          <w:sz w:val="22"/>
          <w:szCs w:val="22"/>
        </w:rPr>
      </w:pPr>
      <w:r>
        <w:rPr>
          <w:sz w:val="22"/>
          <w:szCs w:val="22"/>
        </w:rPr>
        <w:t>b.</w:t>
      </w:r>
      <w:r w:rsidR="00DE0DE5">
        <w:rPr>
          <w:sz w:val="22"/>
          <w:szCs w:val="22"/>
        </w:rPr>
        <w:tab/>
      </w:r>
      <w:r w:rsidR="00754548">
        <w:rPr>
          <w:sz w:val="22"/>
          <w:szCs w:val="22"/>
        </w:rPr>
        <w:t>high-risk or high-</w:t>
      </w:r>
      <w:r w:rsidR="00CC6CD4">
        <w:rPr>
          <w:sz w:val="22"/>
          <w:szCs w:val="22"/>
        </w:rPr>
        <w:t>c</w:t>
      </w:r>
      <w:r w:rsidR="00754548">
        <w:rPr>
          <w:sz w:val="22"/>
          <w:szCs w:val="22"/>
        </w:rPr>
        <w:t>ost by severity of illness</w:t>
      </w:r>
      <w:r w:rsidR="00DA34F1">
        <w:rPr>
          <w:sz w:val="22"/>
          <w:szCs w:val="22"/>
        </w:rPr>
        <w:t>, h</w:t>
      </w:r>
      <w:r w:rsidR="000440D9">
        <w:rPr>
          <w:sz w:val="22"/>
          <w:szCs w:val="22"/>
        </w:rPr>
        <w:t>igh social service needs that interfere with care,</w:t>
      </w:r>
      <w:r w:rsidR="00754548">
        <w:rPr>
          <w:sz w:val="22"/>
          <w:szCs w:val="22"/>
        </w:rPr>
        <w:t xml:space="preserve"> and service utilization; </w:t>
      </w:r>
      <w:r w:rsidR="00CC6CD4">
        <w:rPr>
          <w:sz w:val="22"/>
          <w:szCs w:val="22"/>
        </w:rPr>
        <w:t>and/</w:t>
      </w:r>
      <w:r w:rsidR="00754548">
        <w:rPr>
          <w:sz w:val="22"/>
          <w:szCs w:val="22"/>
        </w:rPr>
        <w:t>or</w:t>
      </w:r>
    </w:p>
    <w:p w14:paraId="33DF7E9F" w14:textId="17CD607D" w:rsidR="00C801A8" w:rsidRPr="00BE473B" w:rsidRDefault="00C801A8" w:rsidP="00DE0D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360"/>
        <w:rPr>
          <w:sz w:val="22"/>
          <w:szCs w:val="22"/>
        </w:rPr>
      </w:pPr>
      <w:r>
        <w:rPr>
          <w:sz w:val="22"/>
          <w:szCs w:val="22"/>
        </w:rPr>
        <w:t xml:space="preserve">c. </w:t>
      </w:r>
      <w:r w:rsidR="00DE0DE5">
        <w:rPr>
          <w:sz w:val="22"/>
          <w:szCs w:val="22"/>
        </w:rPr>
        <w:tab/>
      </w:r>
      <w:r w:rsidR="00BA4A1F">
        <w:rPr>
          <w:sz w:val="22"/>
          <w:szCs w:val="22"/>
        </w:rPr>
        <w:t xml:space="preserve">having higher hospital costs, </w:t>
      </w:r>
      <w:r w:rsidR="00E13F82">
        <w:rPr>
          <w:sz w:val="22"/>
          <w:szCs w:val="22"/>
        </w:rPr>
        <w:t>ED</w:t>
      </w:r>
      <w:r w:rsidR="00BA4A1F">
        <w:rPr>
          <w:sz w:val="22"/>
          <w:szCs w:val="22"/>
        </w:rPr>
        <w:t xml:space="preserve"> use, readmissions, </w:t>
      </w:r>
      <w:r w:rsidR="00801038">
        <w:rPr>
          <w:sz w:val="22"/>
          <w:szCs w:val="22"/>
        </w:rPr>
        <w:t>utilization a</w:t>
      </w:r>
      <w:r w:rsidR="002A584E">
        <w:rPr>
          <w:sz w:val="22"/>
          <w:szCs w:val="22"/>
        </w:rPr>
        <w:t>nd/</w:t>
      </w:r>
      <w:r w:rsidR="00801038">
        <w:rPr>
          <w:sz w:val="22"/>
          <w:szCs w:val="22"/>
        </w:rPr>
        <w:t>or escalation of services than what is expected for their clinical risk group</w:t>
      </w:r>
      <w:r w:rsidR="00D66B9F">
        <w:rPr>
          <w:sz w:val="22"/>
          <w:szCs w:val="22"/>
        </w:rPr>
        <w:t>.</w:t>
      </w:r>
    </w:p>
    <w:p w14:paraId="1734FE30" w14:textId="77777777" w:rsidR="00824AF0" w:rsidRDefault="00824AF0" w:rsidP="00824AF0">
      <w:pPr>
        <w:pStyle w:val="ListParagraph"/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800"/>
        <w:rPr>
          <w:rFonts w:ascii="Times New Roman" w:hAnsi="Times New Roman"/>
          <w:b/>
          <w:sz w:val="22"/>
          <w:szCs w:val="22"/>
        </w:rPr>
      </w:pPr>
    </w:p>
    <w:p w14:paraId="4658B218" w14:textId="07011DB2" w:rsidR="005049FC" w:rsidRPr="00F742D8" w:rsidRDefault="00DE0DE5" w:rsidP="00F742D8">
      <w:pPr>
        <w:pStyle w:val="ListParagraph"/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800" w:hanging="360"/>
        <w:rPr>
          <w:b/>
          <w:sz w:val="22"/>
        </w:rPr>
      </w:pPr>
      <w:r w:rsidRPr="00F742D8">
        <w:rPr>
          <w:rFonts w:ascii="Times New Roman" w:hAnsi="Times New Roman"/>
          <w:bCs/>
          <w:sz w:val="22"/>
          <w:szCs w:val="22"/>
        </w:rPr>
        <w:t>6</w:t>
      </w:r>
      <w:r w:rsidR="00842630" w:rsidRPr="00F742D8">
        <w:rPr>
          <w:rFonts w:ascii="Times New Roman" w:hAnsi="Times New Roman"/>
          <w:bCs/>
          <w:sz w:val="22"/>
          <w:szCs w:val="22"/>
        </w:rPr>
        <w:t>.</w:t>
      </w:r>
      <w:r w:rsidR="00491DC9" w:rsidRPr="00F742D8">
        <w:tab/>
      </w:r>
      <w:r w:rsidR="00842630" w:rsidRPr="00E80F87">
        <w:rPr>
          <w:rFonts w:ascii="Times New Roman" w:hAnsi="Times New Roman"/>
          <w:b/>
          <w:sz w:val="22"/>
        </w:rPr>
        <w:t>Polypharmacy</w:t>
      </w:r>
      <w:r w:rsidR="00842630" w:rsidRPr="00F742D8">
        <w:rPr>
          <w:rFonts w:ascii="Times New Roman" w:hAnsi="Times New Roman"/>
          <w:b/>
          <w:sz w:val="22"/>
        </w:rPr>
        <w:t xml:space="preserve">: </w:t>
      </w:r>
      <w:r w:rsidR="004C4B46">
        <w:rPr>
          <w:rFonts w:ascii="Times New Roman" w:hAnsi="Times New Roman"/>
          <w:sz w:val="22"/>
          <w:szCs w:val="22"/>
        </w:rPr>
        <w:t>M</w:t>
      </w:r>
      <w:r w:rsidR="003C5813" w:rsidRPr="005E4610">
        <w:rPr>
          <w:rFonts w:ascii="Times New Roman" w:hAnsi="Times New Roman"/>
          <w:sz w:val="22"/>
          <w:szCs w:val="22"/>
        </w:rPr>
        <w:t>embers</w:t>
      </w:r>
      <w:r w:rsidR="003C5813" w:rsidRPr="005E4610">
        <w:rPr>
          <w:rFonts w:ascii="Times New Roman" w:hAnsi="Times New Roman"/>
          <w:sz w:val="22"/>
        </w:rPr>
        <w:t xml:space="preserve"> </w:t>
      </w:r>
      <w:r w:rsidR="00842630" w:rsidRPr="005E4610">
        <w:rPr>
          <w:rFonts w:ascii="Times New Roman" w:hAnsi="Times New Roman"/>
          <w:sz w:val="22"/>
        </w:rPr>
        <w:t xml:space="preserve">using </w:t>
      </w:r>
      <w:r w:rsidR="073D3162" w:rsidRPr="005E4610">
        <w:rPr>
          <w:rFonts w:ascii="Times New Roman" w:hAnsi="Times New Roman"/>
          <w:sz w:val="22"/>
          <w:szCs w:val="22"/>
        </w:rPr>
        <w:t>5</w:t>
      </w:r>
      <w:r w:rsidR="00842630" w:rsidRPr="005E4610">
        <w:rPr>
          <w:rFonts w:ascii="Times New Roman" w:hAnsi="Times New Roman"/>
          <w:sz w:val="22"/>
        </w:rPr>
        <w:t xml:space="preserve"> or more chronic medications and/or on multiple high-risk medications (e.g</w:t>
      </w:r>
      <w:r w:rsidR="00842630" w:rsidRPr="00B92EB6">
        <w:rPr>
          <w:rFonts w:ascii="Times New Roman" w:hAnsi="Times New Roman"/>
          <w:sz w:val="22"/>
          <w:szCs w:val="22"/>
        </w:rPr>
        <w:t>.</w:t>
      </w:r>
      <w:r w:rsidR="00DE15E4" w:rsidRPr="00B92EB6">
        <w:rPr>
          <w:rFonts w:ascii="Times New Roman" w:hAnsi="Times New Roman"/>
          <w:sz w:val="22"/>
          <w:szCs w:val="22"/>
        </w:rPr>
        <w:t>,</w:t>
      </w:r>
      <w:r w:rsidR="00842630" w:rsidRPr="005E4610">
        <w:rPr>
          <w:rFonts w:ascii="Times New Roman" w:hAnsi="Times New Roman"/>
          <w:sz w:val="22"/>
        </w:rPr>
        <w:t xml:space="preserve"> insulin, warfarin, etc</w:t>
      </w:r>
      <w:r w:rsidR="00ED7F5B" w:rsidRPr="005E4610">
        <w:rPr>
          <w:rFonts w:ascii="Times New Roman" w:hAnsi="Times New Roman"/>
          <w:sz w:val="22"/>
          <w:szCs w:val="22"/>
        </w:rPr>
        <w:t>.</w:t>
      </w:r>
      <w:r w:rsidR="00842630" w:rsidRPr="005E4610">
        <w:rPr>
          <w:rFonts w:ascii="Times New Roman" w:hAnsi="Times New Roman"/>
          <w:sz w:val="22"/>
          <w:szCs w:val="22"/>
        </w:rPr>
        <w:t>)</w:t>
      </w:r>
      <w:r w:rsidR="00D66EBA">
        <w:rPr>
          <w:rFonts w:ascii="Times New Roman" w:hAnsi="Times New Roman"/>
          <w:sz w:val="22"/>
          <w:szCs w:val="22"/>
        </w:rPr>
        <w:t>,</w:t>
      </w:r>
      <w:r w:rsidR="06EA07FC" w:rsidRPr="005E4610">
        <w:rPr>
          <w:rFonts w:ascii="Times New Roman" w:hAnsi="Times New Roman"/>
          <w:sz w:val="22"/>
          <w:szCs w:val="22"/>
        </w:rPr>
        <w:t xml:space="preserve"> </w:t>
      </w:r>
      <w:r w:rsidR="00F354E6">
        <w:rPr>
          <w:rFonts w:ascii="Times New Roman" w:hAnsi="Times New Roman"/>
          <w:sz w:val="22"/>
          <w:szCs w:val="22"/>
        </w:rPr>
        <w:t>as defined by</w:t>
      </w:r>
      <w:r w:rsidR="06EA07FC" w:rsidRPr="005E4610">
        <w:rPr>
          <w:rFonts w:ascii="Times New Roman" w:hAnsi="Times New Roman"/>
          <w:sz w:val="22"/>
          <w:szCs w:val="22"/>
        </w:rPr>
        <w:t xml:space="preserve"> evidence-base</w:t>
      </w:r>
      <w:r w:rsidR="00D66EBA">
        <w:rPr>
          <w:rFonts w:ascii="Times New Roman" w:hAnsi="Times New Roman"/>
          <w:sz w:val="22"/>
          <w:szCs w:val="22"/>
        </w:rPr>
        <w:t>d</w:t>
      </w:r>
      <w:r w:rsidR="06EA07FC" w:rsidRPr="005E4610">
        <w:rPr>
          <w:rFonts w:ascii="Times New Roman" w:hAnsi="Times New Roman"/>
          <w:sz w:val="22"/>
          <w:szCs w:val="22"/>
        </w:rPr>
        <w:t xml:space="preserve"> or expert opinion</w:t>
      </w:r>
      <w:r w:rsidR="00B92EB6">
        <w:rPr>
          <w:rFonts w:ascii="Times New Roman" w:hAnsi="Times New Roman"/>
          <w:sz w:val="22"/>
          <w:szCs w:val="22"/>
        </w:rPr>
        <w:t>.</w:t>
      </w:r>
      <w:r w:rsidR="053BBE89" w:rsidRPr="000B08B1">
        <w:rPr>
          <w:sz w:val="22"/>
          <w:szCs w:val="22"/>
        </w:rPr>
        <w:t xml:space="preserve"> </w:t>
      </w:r>
    </w:p>
    <w:p w14:paraId="4DEDDA11" w14:textId="77777777" w:rsidR="005B6932" w:rsidRDefault="005B6932" w:rsidP="007853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b/>
          <w:sz w:val="22"/>
          <w:szCs w:val="22"/>
        </w:rPr>
      </w:pPr>
    </w:p>
    <w:p w14:paraId="489D1F58" w14:textId="1DB1ED6B" w:rsidR="00F0339A" w:rsidRPr="00F742D8" w:rsidRDefault="00D62464" w:rsidP="007853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b/>
          <w:sz w:val="22"/>
        </w:rPr>
      </w:pPr>
      <w:r>
        <w:rPr>
          <w:b/>
          <w:sz w:val="22"/>
          <w:szCs w:val="22"/>
        </w:rPr>
        <w:t>91.0</w:t>
      </w:r>
      <w:r w:rsidR="00BA4AEB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ab/>
        <w:t>M</w:t>
      </w:r>
      <w:r w:rsidR="00F60FC0">
        <w:rPr>
          <w:b/>
          <w:sz w:val="22"/>
          <w:szCs w:val="22"/>
        </w:rPr>
        <w:t>EMBER</w:t>
      </w:r>
      <w:r>
        <w:rPr>
          <w:b/>
          <w:sz w:val="22"/>
          <w:szCs w:val="22"/>
        </w:rPr>
        <w:t xml:space="preserve"> E</w:t>
      </w:r>
      <w:r w:rsidR="00F60FC0">
        <w:rPr>
          <w:b/>
          <w:sz w:val="22"/>
          <w:szCs w:val="22"/>
        </w:rPr>
        <w:t>LIGIBILITY</w:t>
      </w:r>
      <w:r w:rsidRPr="00F742D8">
        <w:rPr>
          <w:b/>
          <w:sz w:val="22"/>
        </w:rPr>
        <w:t xml:space="preserve"> </w:t>
      </w:r>
      <w:r w:rsidR="00F60FC0">
        <w:rPr>
          <w:b/>
          <w:sz w:val="22"/>
          <w:szCs w:val="22"/>
        </w:rPr>
        <w:t>FOR</w:t>
      </w:r>
      <w:r>
        <w:rPr>
          <w:b/>
          <w:sz w:val="22"/>
          <w:szCs w:val="22"/>
        </w:rPr>
        <w:t xml:space="preserve"> </w:t>
      </w:r>
      <w:r w:rsidR="008346A7">
        <w:rPr>
          <w:b/>
          <w:sz w:val="22"/>
          <w:szCs w:val="22"/>
        </w:rPr>
        <w:t>HOME</w:t>
      </w:r>
      <w:r w:rsidR="00F60FC0">
        <w:rPr>
          <w:b/>
          <w:sz w:val="22"/>
          <w:szCs w:val="22"/>
        </w:rPr>
        <w:t xml:space="preserve"> SERVICES</w:t>
      </w:r>
    </w:p>
    <w:p w14:paraId="1E229998" w14:textId="543E20F5" w:rsidR="00604305" w:rsidRPr="00F742D8" w:rsidRDefault="00604305" w:rsidP="00F742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b/>
          <w:sz w:val="22"/>
        </w:rPr>
      </w:pPr>
    </w:p>
    <w:p w14:paraId="418B4B9B" w14:textId="16B3FC16" w:rsidR="005B6932" w:rsidRDefault="00905809" w:rsidP="005B69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sz w:val="22"/>
          <w:szCs w:val="22"/>
        </w:rPr>
      </w:pPr>
      <w:r>
        <w:rPr>
          <w:bCs/>
          <w:sz w:val="22"/>
          <w:szCs w:val="22"/>
        </w:rPr>
        <w:t>There are three</w:t>
      </w:r>
      <w:r w:rsidR="004D7A09">
        <w:rPr>
          <w:bCs/>
          <w:sz w:val="22"/>
          <w:szCs w:val="22"/>
        </w:rPr>
        <w:t xml:space="preserve"> (3)</w:t>
      </w:r>
      <w:r>
        <w:rPr>
          <w:bCs/>
          <w:sz w:val="22"/>
          <w:szCs w:val="22"/>
        </w:rPr>
        <w:t xml:space="preserve"> </w:t>
      </w:r>
      <w:r w:rsidR="00A5335A">
        <w:rPr>
          <w:bCs/>
          <w:sz w:val="22"/>
          <w:szCs w:val="22"/>
        </w:rPr>
        <w:t xml:space="preserve">HOME </w:t>
      </w:r>
      <w:r w:rsidR="00B92EB6">
        <w:rPr>
          <w:bCs/>
          <w:sz w:val="22"/>
          <w:szCs w:val="22"/>
        </w:rPr>
        <w:t xml:space="preserve">service </w:t>
      </w:r>
      <w:r w:rsidR="009C1202">
        <w:rPr>
          <w:bCs/>
          <w:sz w:val="22"/>
          <w:szCs w:val="22"/>
        </w:rPr>
        <w:t>t</w:t>
      </w:r>
      <w:r>
        <w:rPr>
          <w:bCs/>
          <w:sz w:val="22"/>
          <w:szCs w:val="22"/>
        </w:rPr>
        <w:t>iers</w:t>
      </w:r>
      <w:r w:rsidR="00FA2367">
        <w:rPr>
          <w:bCs/>
          <w:sz w:val="22"/>
          <w:szCs w:val="22"/>
        </w:rPr>
        <w:t xml:space="preserve">: </w:t>
      </w:r>
      <w:r w:rsidR="00737EE8">
        <w:rPr>
          <w:bCs/>
          <w:sz w:val="22"/>
          <w:szCs w:val="22"/>
        </w:rPr>
        <w:t>I</w:t>
      </w:r>
      <w:r w:rsidR="001344A6">
        <w:rPr>
          <w:bCs/>
          <w:sz w:val="22"/>
          <w:szCs w:val="22"/>
        </w:rPr>
        <w:t xml:space="preserve">ntensive, </w:t>
      </w:r>
      <w:r w:rsidR="00737EE8">
        <w:rPr>
          <w:bCs/>
          <w:sz w:val="22"/>
          <w:szCs w:val="22"/>
        </w:rPr>
        <w:t>S</w:t>
      </w:r>
      <w:r w:rsidR="001344A6">
        <w:rPr>
          <w:bCs/>
          <w:sz w:val="22"/>
          <w:szCs w:val="22"/>
        </w:rPr>
        <w:t xml:space="preserve">tabilization, and </w:t>
      </w:r>
      <w:r w:rsidR="00737EE8">
        <w:rPr>
          <w:bCs/>
          <w:sz w:val="22"/>
          <w:szCs w:val="22"/>
        </w:rPr>
        <w:t>M</w:t>
      </w:r>
      <w:r w:rsidR="001344A6">
        <w:rPr>
          <w:bCs/>
          <w:sz w:val="22"/>
          <w:szCs w:val="22"/>
        </w:rPr>
        <w:t>aintenance</w:t>
      </w:r>
      <w:r w:rsidR="00D81B7B">
        <w:rPr>
          <w:bCs/>
          <w:sz w:val="22"/>
          <w:szCs w:val="22"/>
        </w:rPr>
        <w:t xml:space="preserve">. </w:t>
      </w:r>
      <w:r w:rsidR="00B72245">
        <w:rPr>
          <w:bCs/>
          <w:sz w:val="22"/>
          <w:szCs w:val="22"/>
        </w:rPr>
        <w:t xml:space="preserve">Members </w:t>
      </w:r>
      <w:r w:rsidR="00AC08BE">
        <w:rPr>
          <w:bCs/>
          <w:sz w:val="22"/>
          <w:szCs w:val="22"/>
        </w:rPr>
        <w:t xml:space="preserve">shall first </w:t>
      </w:r>
      <w:r w:rsidR="00AC08BE" w:rsidRPr="001B39CD">
        <w:rPr>
          <w:bCs/>
          <w:sz w:val="22"/>
          <w:szCs w:val="22"/>
        </w:rPr>
        <w:t xml:space="preserve">meet </w:t>
      </w:r>
      <w:r w:rsidR="00B26EF0">
        <w:rPr>
          <w:bCs/>
          <w:sz w:val="22"/>
          <w:szCs w:val="22"/>
        </w:rPr>
        <w:t xml:space="preserve">the Intensive Tier </w:t>
      </w:r>
      <w:r w:rsidR="00835605">
        <w:rPr>
          <w:bCs/>
          <w:sz w:val="22"/>
          <w:szCs w:val="22"/>
        </w:rPr>
        <w:t xml:space="preserve">criteria to receive </w:t>
      </w:r>
      <w:r w:rsidR="00A5335A">
        <w:rPr>
          <w:bCs/>
          <w:sz w:val="22"/>
          <w:szCs w:val="22"/>
        </w:rPr>
        <w:t xml:space="preserve">HOME </w:t>
      </w:r>
      <w:r w:rsidR="00141BFA" w:rsidRPr="005A5AE2">
        <w:rPr>
          <w:bCs/>
          <w:sz w:val="22"/>
          <w:szCs w:val="22"/>
        </w:rPr>
        <w:t>covered</w:t>
      </w:r>
      <w:r w:rsidR="00141BFA">
        <w:rPr>
          <w:bCs/>
          <w:sz w:val="22"/>
          <w:szCs w:val="22"/>
        </w:rPr>
        <w:t xml:space="preserve"> </w:t>
      </w:r>
      <w:r w:rsidR="00D81B7B">
        <w:rPr>
          <w:bCs/>
          <w:sz w:val="22"/>
          <w:szCs w:val="22"/>
        </w:rPr>
        <w:t xml:space="preserve">services. </w:t>
      </w:r>
      <w:r w:rsidR="00784B2F" w:rsidRPr="00784B2F">
        <w:rPr>
          <w:bCs/>
          <w:sz w:val="22"/>
          <w:szCs w:val="22"/>
        </w:rPr>
        <w:t>Once Intensive Tier eligibility is established</w:t>
      </w:r>
      <w:r w:rsidR="00E44758">
        <w:rPr>
          <w:bCs/>
          <w:sz w:val="22"/>
          <w:szCs w:val="22"/>
        </w:rPr>
        <w:t xml:space="preserve">, </w:t>
      </w:r>
      <w:r w:rsidR="00784B2F" w:rsidRPr="00784B2F">
        <w:rPr>
          <w:bCs/>
          <w:sz w:val="22"/>
          <w:szCs w:val="22"/>
        </w:rPr>
        <w:t xml:space="preserve">the </w:t>
      </w:r>
      <w:r w:rsidR="00A5335A">
        <w:rPr>
          <w:bCs/>
          <w:sz w:val="22"/>
          <w:szCs w:val="22"/>
        </w:rPr>
        <w:t xml:space="preserve">HOME </w:t>
      </w:r>
      <w:r w:rsidR="00A5335A" w:rsidRPr="00C22841">
        <w:rPr>
          <w:bCs/>
          <w:sz w:val="22"/>
          <w:szCs w:val="22"/>
        </w:rPr>
        <w:t>Pro</w:t>
      </w:r>
      <w:r w:rsidR="00141BFA" w:rsidRPr="00C22841">
        <w:rPr>
          <w:bCs/>
          <w:sz w:val="22"/>
          <w:szCs w:val="22"/>
        </w:rPr>
        <w:t>vider</w:t>
      </w:r>
      <w:r w:rsidR="00784B2F" w:rsidRPr="00784B2F">
        <w:rPr>
          <w:bCs/>
          <w:sz w:val="22"/>
          <w:szCs w:val="22"/>
        </w:rPr>
        <w:t xml:space="preserve"> shall </w:t>
      </w:r>
      <w:r w:rsidR="000E7F00">
        <w:rPr>
          <w:bCs/>
          <w:sz w:val="22"/>
          <w:szCs w:val="22"/>
        </w:rPr>
        <w:t>assess</w:t>
      </w:r>
      <w:r w:rsidR="00784B2F" w:rsidRPr="00784B2F">
        <w:rPr>
          <w:bCs/>
          <w:sz w:val="22"/>
          <w:szCs w:val="22"/>
        </w:rPr>
        <w:t xml:space="preserve"> </w:t>
      </w:r>
      <w:r w:rsidR="004C4B46">
        <w:rPr>
          <w:bCs/>
          <w:sz w:val="22"/>
          <w:szCs w:val="22"/>
        </w:rPr>
        <w:t>M</w:t>
      </w:r>
      <w:r w:rsidR="00784B2F" w:rsidRPr="00784B2F">
        <w:rPr>
          <w:bCs/>
          <w:sz w:val="22"/>
          <w:szCs w:val="22"/>
        </w:rPr>
        <w:t xml:space="preserve">embers for </w:t>
      </w:r>
      <w:r w:rsidR="00E10ECD">
        <w:rPr>
          <w:bCs/>
          <w:sz w:val="22"/>
          <w:szCs w:val="22"/>
        </w:rPr>
        <w:t>meeting</w:t>
      </w:r>
      <w:r w:rsidR="00784B2F" w:rsidRPr="00784B2F">
        <w:rPr>
          <w:bCs/>
          <w:sz w:val="22"/>
          <w:szCs w:val="22"/>
        </w:rPr>
        <w:t xml:space="preserve"> Stabilization and Maintenance Tier criteria</w:t>
      </w:r>
      <w:r w:rsidR="009E40B7">
        <w:rPr>
          <w:bCs/>
          <w:sz w:val="22"/>
          <w:szCs w:val="22"/>
        </w:rPr>
        <w:t xml:space="preserve"> </w:t>
      </w:r>
      <w:r w:rsidR="00784B2F" w:rsidRPr="00784B2F">
        <w:rPr>
          <w:bCs/>
          <w:sz w:val="22"/>
          <w:szCs w:val="22"/>
        </w:rPr>
        <w:t>to ensure appropriate reimbursement.</w:t>
      </w:r>
      <w:r w:rsidR="00B905F0">
        <w:rPr>
          <w:bCs/>
          <w:sz w:val="22"/>
          <w:szCs w:val="22"/>
        </w:rPr>
        <w:t xml:space="preserve"> </w:t>
      </w:r>
      <w:r w:rsidR="00593DC4" w:rsidRPr="00510728">
        <w:rPr>
          <w:sz w:val="22"/>
          <w:szCs w:val="22"/>
        </w:rPr>
        <w:t xml:space="preserve">The </w:t>
      </w:r>
      <w:r w:rsidR="004C4B46">
        <w:rPr>
          <w:sz w:val="22"/>
          <w:szCs w:val="22"/>
        </w:rPr>
        <w:t>M</w:t>
      </w:r>
      <w:r w:rsidR="00593DC4" w:rsidRPr="00510728">
        <w:rPr>
          <w:sz w:val="22"/>
          <w:szCs w:val="22"/>
        </w:rPr>
        <w:t xml:space="preserve">ember’s </w:t>
      </w:r>
      <w:r w:rsidR="003F5367">
        <w:rPr>
          <w:sz w:val="22"/>
          <w:szCs w:val="22"/>
        </w:rPr>
        <w:t xml:space="preserve">service tier </w:t>
      </w:r>
      <w:r w:rsidR="00593DC4" w:rsidRPr="00510728">
        <w:rPr>
          <w:sz w:val="22"/>
          <w:szCs w:val="22"/>
        </w:rPr>
        <w:t xml:space="preserve">may </w:t>
      </w:r>
      <w:r w:rsidR="00815741">
        <w:rPr>
          <w:sz w:val="22"/>
          <w:szCs w:val="22"/>
        </w:rPr>
        <w:t>cycle back and forth</w:t>
      </w:r>
      <w:r w:rsidR="00593DC4" w:rsidRPr="00510728">
        <w:rPr>
          <w:sz w:val="22"/>
          <w:szCs w:val="22"/>
        </w:rPr>
        <w:t xml:space="preserve"> between </w:t>
      </w:r>
      <w:r w:rsidR="003927AE">
        <w:rPr>
          <w:sz w:val="22"/>
          <w:szCs w:val="22"/>
        </w:rPr>
        <w:t xml:space="preserve">each </w:t>
      </w:r>
      <w:r w:rsidR="007C3B7A">
        <w:rPr>
          <w:sz w:val="22"/>
          <w:szCs w:val="22"/>
        </w:rPr>
        <w:t>tier</w:t>
      </w:r>
      <w:r w:rsidR="00593DC4" w:rsidRPr="00510728">
        <w:rPr>
          <w:sz w:val="22"/>
          <w:szCs w:val="22"/>
        </w:rPr>
        <w:t xml:space="preserve">, as indicated by </w:t>
      </w:r>
      <w:r w:rsidR="00463844">
        <w:rPr>
          <w:sz w:val="22"/>
          <w:szCs w:val="22"/>
        </w:rPr>
        <w:t>t</w:t>
      </w:r>
      <w:r w:rsidR="002937FC">
        <w:rPr>
          <w:sz w:val="22"/>
          <w:szCs w:val="22"/>
        </w:rPr>
        <w:t>he eligibility criteria</w:t>
      </w:r>
      <w:r w:rsidR="00593DC4" w:rsidRPr="00510728">
        <w:rPr>
          <w:sz w:val="22"/>
          <w:szCs w:val="22"/>
        </w:rPr>
        <w:t xml:space="preserve">. </w:t>
      </w:r>
    </w:p>
    <w:p w14:paraId="4273F9F1" w14:textId="77777777" w:rsidR="00E74B33" w:rsidRDefault="00E74B33" w:rsidP="001A33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sz w:val="22"/>
          <w:szCs w:val="22"/>
        </w:rPr>
      </w:pPr>
    </w:p>
    <w:p w14:paraId="5B8E5E6D" w14:textId="4D5EA1DA" w:rsidR="00593DC4" w:rsidRPr="005F7E4C" w:rsidRDefault="00593DC4" w:rsidP="001A33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bCs/>
          <w:sz w:val="22"/>
          <w:szCs w:val="22"/>
        </w:rPr>
      </w:pPr>
      <w:r w:rsidRPr="00510728">
        <w:rPr>
          <w:sz w:val="22"/>
          <w:szCs w:val="22"/>
        </w:rPr>
        <w:t xml:space="preserve">Documentation of the </w:t>
      </w:r>
      <w:r w:rsidR="004C4B46">
        <w:rPr>
          <w:sz w:val="22"/>
          <w:szCs w:val="22"/>
        </w:rPr>
        <w:t>M</w:t>
      </w:r>
      <w:r w:rsidRPr="00510728">
        <w:rPr>
          <w:sz w:val="22"/>
          <w:szCs w:val="22"/>
        </w:rPr>
        <w:t xml:space="preserve">ember’s criteria for movement between tiers </w:t>
      </w:r>
      <w:r w:rsidR="0071658C">
        <w:rPr>
          <w:sz w:val="22"/>
          <w:szCs w:val="22"/>
        </w:rPr>
        <w:t>shall</w:t>
      </w:r>
      <w:r w:rsidRPr="00510728">
        <w:rPr>
          <w:sz w:val="22"/>
          <w:szCs w:val="22"/>
        </w:rPr>
        <w:t xml:space="preserve"> be retained in the </w:t>
      </w:r>
      <w:r w:rsidR="004C4B46">
        <w:rPr>
          <w:sz w:val="22"/>
          <w:szCs w:val="22"/>
        </w:rPr>
        <w:t>M</w:t>
      </w:r>
      <w:r w:rsidRPr="00510728">
        <w:rPr>
          <w:sz w:val="22"/>
          <w:szCs w:val="22"/>
        </w:rPr>
        <w:t>ember’s record.</w:t>
      </w:r>
      <w:r w:rsidR="00466FFC" w:rsidRPr="00466FFC">
        <w:rPr>
          <w:bCs/>
          <w:sz w:val="22"/>
          <w:szCs w:val="22"/>
        </w:rPr>
        <w:t xml:space="preserve"> </w:t>
      </w:r>
      <w:r w:rsidR="00466FFC">
        <w:rPr>
          <w:bCs/>
          <w:sz w:val="22"/>
          <w:szCs w:val="22"/>
        </w:rPr>
        <w:t xml:space="preserve">The expected intensity level of the covered services differs in each tier, but the </w:t>
      </w:r>
      <w:r w:rsidR="00F0257E">
        <w:rPr>
          <w:bCs/>
          <w:sz w:val="22"/>
          <w:szCs w:val="22"/>
        </w:rPr>
        <w:t>c</w:t>
      </w:r>
      <w:r w:rsidR="00466FFC">
        <w:rPr>
          <w:bCs/>
          <w:sz w:val="22"/>
          <w:szCs w:val="22"/>
        </w:rPr>
        <w:t xml:space="preserve">overed </w:t>
      </w:r>
      <w:r w:rsidR="00F0257E">
        <w:rPr>
          <w:bCs/>
          <w:sz w:val="22"/>
          <w:szCs w:val="22"/>
        </w:rPr>
        <w:t>s</w:t>
      </w:r>
      <w:r w:rsidR="00466FFC">
        <w:rPr>
          <w:bCs/>
          <w:sz w:val="22"/>
          <w:szCs w:val="22"/>
        </w:rPr>
        <w:t xml:space="preserve">ervices remain the same.  </w:t>
      </w:r>
    </w:p>
    <w:p w14:paraId="58D486CA" w14:textId="00E49E18" w:rsidR="00593DC4" w:rsidRDefault="00593DC4" w:rsidP="00A70F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bCs/>
          <w:sz w:val="22"/>
          <w:szCs w:val="22"/>
        </w:rPr>
      </w:pPr>
    </w:p>
    <w:p w14:paraId="4A96F4BB" w14:textId="569C2F5B" w:rsidR="00E2281B" w:rsidRPr="00F50F25" w:rsidRDefault="00A70F54" w:rsidP="00E2281B">
      <w:pPr>
        <w:tabs>
          <w:tab w:val="left" w:pos="1710"/>
        </w:tabs>
        <w:ind w:left="720"/>
        <w:contextualSpacing/>
        <w:rPr>
          <w:sz w:val="22"/>
          <w:szCs w:val="22"/>
          <w:highlight w:val="yellow"/>
        </w:rPr>
      </w:pPr>
      <w:r w:rsidRPr="002D75B4">
        <w:rPr>
          <w:bCs/>
          <w:sz w:val="22"/>
          <w:szCs w:val="22"/>
        </w:rPr>
        <w:t xml:space="preserve">To be </w:t>
      </w:r>
      <w:r w:rsidR="002363FC" w:rsidRPr="002D75B4">
        <w:rPr>
          <w:bCs/>
          <w:sz w:val="22"/>
          <w:szCs w:val="22"/>
        </w:rPr>
        <w:t xml:space="preserve">eligible for </w:t>
      </w:r>
      <w:r w:rsidR="00DD09FC" w:rsidRPr="002D75B4">
        <w:rPr>
          <w:bCs/>
          <w:sz w:val="22"/>
          <w:szCs w:val="22"/>
        </w:rPr>
        <w:t xml:space="preserve">any HOME </w:t>
      </w:r>
      <w:r w:rsidR="00A137E4">
        <w:rPr>
          <w:bCs/>
          <w:sz w:val="22"/>
          <w:szCs w:val="22"/>
        </w:rPr>
        <w:t xml:space="preserve">Provider </w:t>
      </w:r>
      <w:r w:rsidR="005F43E4">
        <w:rPr>
          <w:bCs/>
          <w:sz w:val="22"/>
          <w:szCs w:val="22"/>
        </w:rPr>
        <w:t>service</w:t>
      </w:r>
      <w:r w:rsidR="002363FC" w:rsidRPr="002D75B4">
        <w:rPr>
          <w:bCs/>
          <w:sz w:val="22"/>
          <w:szCs w:val="22"/>
        </w:rPr>
        <w:t xml:space="preserve"> Tier</w:t>
      </w:r>
      <w:r w:rsidR="00E2281B" w:rsidRPr="002D75B4">
        <w:rPr>
          <w:bCs/>
          <w:sz w:val="22"/>
          <w:szCs w:val="22"/>
        </w:rPr>
        <w:t>,</w:t>
      </w:r>
      <w:r w:rsidR="002363FC" w:rsidRPr="002D75B4">
        <w:rPr>
          <w:bCs/>
          <w:sz w:val="22"/>
          <w:szCs w:val="22"/>
        </w:rPr>
        <w:t xml:space="preserve"> </w:t>
      </w:r>
      <w:r w:rsidR="00E2281B" w:rsidRPr="002D75B4">
        <w:rPr>
          <w:sz w:val="22"/>
          <w:szCs w:val="22"/>
        </w:rPr>
        <w:t xml:space="preserve">Members must </w:t>
      </w:r>
      <w:bookmarkStart w:id="2" w:name="_Hlk61610418"/>
      <w:r w:rsidR="00E11EDE" w:rsidRPr="002D75B4">
        <w:rPr>
          <w:sz w:val="22"/>
          <w:szCs w:val="22"/>
        </w:rPr>
        <w:t xml:space="preserve">meet the below eligibility criteria </w:t>
      </w:r>
      <w:r w:rsidR="00EC4017" w:rsidRPr="002D75B4">
        <w:rPr>
          <w:sz w:val="22"/>
          <w:szCs w:val="22"/>
        </w:rPr>
        <w:t xml:space="preserve">for one of the </w:t>
      </w:r>
      <w:r w:rsidR="003C3769">
        <w:rPr>
          <w:sz w:val="22"/>
          <w:szCs w:val="22"/>
        </w:rPr>
        <w:t>t</w:t>
      </w:r>
      <w:r w:rsidR="00EC4017" w:rsidRPr="002D75B4">
        <w:rPr>
          <w:sz w:val="22"/>
          <w:szCs w:val="22"/>
        </w:rPr>
        <w:t xml:space="preserve">iers and </w:t>
      </w:r>
      <w:r w:rsidR="00E2281B" w:rsidRPr="002D75B4">
        <w:rPr>
          <w:sz w:val="22"/>
          <w:szCs w:val="22"/>
        </w:rPr>
        <w:t xml:space="preserve">have at least two (2) chronic conditions or one (1) chronic condition and be at risk for a second chronic condition, in accordance with 91.03-1 and 93.03-2. </w:t>
      </w:r>
      <w:bookmarkEnd w:id="2"/>
    </w:p>
    <w:p w14:paraId="16FC4FAA" w14:textId="77777777" w:rsidR="002363FC" w:rsidRPr="00604305" w:rsidRDefault="002363FC" w:rsidP="00A70F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bCs/>
          <w:sz w:val="22"/>
          <w:szCs w:val="22"/>
        </w:rPr>
      </w:pPr>
    </w:p>
    <w:p w14:paraId="49063FA2" w14:textId="4C4CDFC0" w:rsidR="00BA08FF" w:rsidRDefault="006B6923" w:rsidP="004056DD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b/>
          <w:sz w:val="22"/>
          <w:szCs w:val="22"/>
        </w:rPr>
      </w:pPr>
      <w:r w:rsidRPr="00CE547F">
        <w:rPr>
          <w:b/>
          <w:sz w:val="22"/>
          <w:szCs w:val="22"/>
        </w:rPr>
        <w:t>91.0</w:t>
      </w:r>
      <w:r w:rsidR="00BA4AEB" w:rsidRPr="00CE547F">
        <w:rPr>
          <w:b/>
          <w:sz w:val="22"/>
          <w:szCs w:val="22"/>
        </w:rPr>
        <w:t>4</w:t>
      </w:r>
      <w:r w:rsidRPr="00CE547F">
        <w:rPr>
          <w:b/>
          <w:sz w:val="22"/>
          <w:szCs w:val="22"/>
        </w:rPr>
        <w:t>-1</w:t>
      </w:r>
      <w:r w:rsidR="00E25A56">
        <w:rPr>
          <w:b/>
          <w:sz w:val="22"/>
          <w:szCs w:val="22"/>
        </w:rPr>
        <w:tab/>
      </w:r>
      <w:r w:rsidR="00BA6EA3" w:rsidRPr="00B92EB6">
        <w:rPr>
          <w:b/>
          <w:sz w:val="22"/>
          <w:szCs w:val="22"/>
        </w:rPr>
        <w:t>Intensive</w:t>
      </w:r>
      <w:r w:rsidR="00BA6EA3" w:rsidRPr="006B598E">
        <w:rPr>
          <w:sz w:val="22"/>
          <w:szCs w:val="22"/>
        </w:rPr>
        <w:t xml:space="preserve"> </w:t>
      </w:r>
      <w:r w:rsidR="008342BE" w:rsidRPr="00CE547F">
        <w:rPr>
          <w:b/>
          <w:sz w:val="22"/>
          <w:szCs w:val="22"/>
        </w:rPr>
        <w:t>Tier</w:t>
      </w:r>
      <w:r w:rsidR="00543D60">
        <w:rPr>
          <w:b/>
          <w:sz w:val="22"/>
          <w:szCs w:val="22"/>
        </w:rPr>
        <w:t>:</w:t>
      </w:r>
      <w:r w:rsidR="008342BE" w:rsidRPr="00CE547F">
        <w:rPr>
          <w:b/>
          <w:sz w:val="22"/>
          <w:szCs w:val="22"/>
        </w:rPr>
        <w:t xml:space="preserve"> Member Eligibility</w:t>
      </w:r>
    </w:p>
    <w:p w14:paraId="3C3098B3" w14:textId="77777777" w:rsidR="00E25A56" w:rsidRDefault="00E25A56" w:rsidP="00E25A56">
      <w:pPr>
        <w:tabs>
          <w:tab w:val="left" w:pos="1440"/>
        </w:tabs>
        <w:ind w:left="1440" w:hanging="720"/>
        <w:contextualSpacing/>
        <w:rPr>
          <w:sz w:val="22"/>
          <w:szCs w:val="22"/>
        </w:rPr>
      </w:pPr>
    </w:p>
    <w:p w14:paraId="04AB67ED" w14:textId="2D599CD1" w:rsidR="00E767F5" w:rsidRDefault="006E2A86" w:rsidP="00A86301">
      <w:pPr>
        <w:tabs>
          <w:tab w:val="left" w:pos="1710"/>
        </w:tabs>
        <w:ind w:left="1440"/>
        <w:contextualSpacing/>
        <w:rPr>
          <w:sz w:val="22"/>
          <w:szCs w:val="22"/>
        </w:rPr>
      </w:pPr>
      <w:r>
        <w:rPr>
          <w:sz w:val="22"/>
          <w:szCs w:val="22"/>
        </w:rPr>
        <w:t>F</w:t>
      </w:r>
      <w:r w:rsidRPr="006A7B44">
        <w:rPr>
          <w:sz w:val="22"/>
          <w:szCs w:val="22"/>
        </w:rPr>
        <w:t xml:space="preserve">or </w:t>
      </w:r>
      <w:r>
        <w:rPr>
          <w:sz w:val="22"/>
          <w:szCs w:val="22"/>
        </w:rPr>
        <w:t>HOME Pro</w:t>
      </w:r>
      <w:r w:rsidR="00A137E4">
        <w:rPr>
          <w:sz w:val="22"/>
          <w:szCs w:val="22"/>
        </w:rPr>
        <w:t>vider</w:t>
      </w:r>
      <w:r w:rsidRPr="006A7B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Intensive </w:t>
      </w:r>
      <w:r w:rsidRPr="006A7B44">
        <w:rPr>
          <w:sz w:val="22"/>
          <w:szCs w:val="22"/>
        </w:rPr>
        <w:t xml:space="preserve">Tier </w:t>
      </w:r>
      <w:r>
        <w:rPr>
          <w:sz w:val="22"/>
          <w:szCs w:val="22"/>
        </w:rPr>
        <w:t>services,</w:t>
      </w:r>
      <w:r w:rsidRPr="00CE547F">
        <w:rPr>
          <w:sz w:val="22"/>
          <w:szCs w:val="22"/>
        </w:rPr>
        <w:t xml:space="preserve"> </w:t>
      </w:r>
      <w:r w:rsidR="00483ADC" w:rsidRPr="00CE547F">
        <w:rPr>
          <w:sz w:val="22"/>
          <w:szCs w:val="22"/>
        </w:rPr>
        <w:t xml:space="preserve">Members </w:t>
      </w:r>
      <w:r w:rsidR="008C5814">
        <w:rPr>
          <w:sz w:val="22"/>
          <w:szCs w:val="22"/>
        </w:rPr>
        <w:t>must</w:t>
      </w:r>
      <w:r w:rsidR="00E767F5">
        <w:rPr>
          <w:sz w:val="22"/>
          <w:szCs w:val="22"/>
        </w:rPr>
        <w:t>:</w:t>
      </w:r>
    </w:p>
    <w:p w14:paraId="4BC2882D" w14:textId="77777777" w:rsidR="007600CE" w:rsidRDefault="007600CE" w:rsidP="00A86301">
      <w:pPr>
        <w:tabs>
          <w:tab w:val="left" w:pos="1710"/>
        </w:tabs>
        <w:ind w:left="1440"/>
        <w:contextualSpacing/>
        <w:rPr>
          <w:sz w:val="22"/>
          <w:szCs w:val="22"/>
        </w:rPr>
      </w:pPr>
    </w:p>
    <w:p w14:paraId="05DB8DC8" w14:textId="15073712" w:rsidR="007853D0" w:rsidRPr="007853D0" w:rsidRDefault="007600CE" w:rsidP="00EA2F49">
      <w:pPr>
        <w:pStyle w:val="ListParagraph"/>
        <w:numPr>
          <w:ilvl w:val="0"/>
          <w:numId w:val="35"/>
        </w:numPr>
        <w:tabs>
          <w:tab w:val="left" w:pos="1800"/>
        </w:tabs>
        <w:rPr>
          <w:sz w:val="22"/>
          <w:szCs w:val="22"/>
        </w:rPr>
      </w:pPr>
      <w:r w:rsidRPr="007853D0">
        <w:rPr>
          <w:rFonts w:ascii="Times New Roman" w:hAnsi="Times New Roman"/>
          <w:sz w:val="22"/>
          <w:szCs w:val="22"/>
        </w:rPr>
        <w:t>C</w:t>
      </w:r>
      <w:r w:rsidR="008C5814" w:rsidRPr="007853D0">
        <w:rPr>
          <w:rFonts w:ascii="Times New Roman" w:hAnsi="Times New Roman"/>
          <w:sz w:val="22"/>
          <w:szCs w:val="22"/>
        </w:rPr>
        <w:t>urrently</w:t>
      </w:r>
      <w:r w:rsidR="00483ADC" w:rsidRPr="007853D0">
        <w:rPr>
          <w:rFonts w:ascii="Times New Roman" w:hAnsi="Times New Roman"/>
          <w:sz w:val="22"/>
          <w:szCs w:val="22"/>
        </w:rPr>
        <w:t xml:space="preserve"> </w:t>
      </w:r>
      <w:r w:rsidR="0070299B" w:rsidRPr="007853D0">
        <w:rPr>
          <w:rFonts w:ascii="Times New Roman" w:hAnsi="Times New Roman"/>
          <w:sz w:val="22"/>
          <w:szCs w:val="22"/>
        </w:rPr>
        <w:t xml:space="preserve">be homeless </w:t>
      </w:r>
      <w:r w:rsidR="6E0E213A" w:rsidRPr="007853D0">
        <w:rPr>
          <w:rFonts w:ascii="Times New Roman" w:hAnsi="Times New Roman"/>
          <w:sz w:val="22"/>
          <w:szCs w:val="22"/>
        </w:rPr>
        <w:t>and</w:t>
      </w:r>
      <w:r w:rsidR="0070299B" w:rsidRPr="007853D0">
        <w:rPr>
          <w:rFonts w:ascii="Times New Roman" w:hAnsi="Times New Roman"/>
          <w:sz w:val="22"/>
          <w:szCs w:val="22"/>
        </w:rPr>
        <w:t xml:space="preserve"> </w:t>
      </w:r>
      <w:r w:rsidR="00483ADC" w:rsidRPr="007853D0">
        <w:rPr>
          <w:rFonts w:ascii="Times New Roman" w:hAnsi="Times New Roman"/>
          <w:sz w:val="22"/>
          <w:szCs w:val="22"/>
        </w:rPr>
        <w:t>ha</w:t>
      </w:r>
      <w:r w:rsidR="00173096" w:rsidRPr="007853D0">
        <w:rPr>
          <w:rFonts w:ascii="Times New Roman" w:hAnsi="Times New Roman"/>
          <w:sz w:val="22"/>
          <w:szCs w:val="22"/>
        </w:rPr>
        <w:t>ve</w:t>
      </w:r>
      <w:r w:rsidR="00483ADC" w:rsidRPr="007853D0">
        <w:rPr>
          <w:rFonts w:ascii="Times New Roman" w:hAnsi="Times New Roman"/>
          <w:sz w:val="22"/>
          <w:szCs w:val="22"/>
        </w:rPr>
        <w:t xml:space="preserve"> </w:t>
      </w:r>
      <w:r w:rsidR="00B6245F" w:rsidRPr="007853D0">
        <w:rPr>
          <w:rFonts w:ascii="Times New Roman" w:hAnsi="Times New Roman"/>
          <w:sz w:val="22"/>
          <w:szCs w:val="22"/>
        </w:rPr>
        <w:t>L</w:t>
      </w:r>
      <w:r w:rsidR="00483ADC" w:rsidRPr="007853D0">
        <w:rPr>
          <w:rFonts w:ascii="Times New Roman" w:hAnsi="Times New Roman"/>
          <w:sz w:val="22"/>
          <w:szCs w:val="22"/>
        </w:rPr>
        <w:t xml:space="preserve">ong-term </w:t>
      </w:r>
      <w:r w:rsidR="00BC732F" w:rsidRPr="007853D0">
        <w:rPr>
          <w:rFonts w:ascii="Times New Roman" w:hAnsi="Times New Roman"/>
          <w:sz w:val="22"/>
          <w:szCs w:val="22"/>
        </w:rPr>
        <w:t>H</w:t>
      </w:r>
      <w:r w:rsidR="00483ADC" w:rsidRPr="007853D0">
        <w:rPr>
          <w:rFonts w:ascii="Times New Roman" w:hAnsi="Times New Roman"/>
          <w:sz w:val="22"/>
          <w:szCs w:val="22"/>
        </w:rPr>
        <w:t>omelessness</w:t>
      </w:r>
      <w:r w:rsidR="004F2531" w:rsidRPr="007853D0">
        <w:rPr>
          <w:rFonts w:ascii="Times New Roman" w:hAnsi="Times New Roman"/>
          <w:sz w:val="22"/>
          <w:szCs w:val="22"/>
        </w:rPr>
        <w:t>; or</w:t>
      </w:r>
    </w:p>
    <w:p w14:paraId="626FE1DB" w14:textId="77777777" w:rsidR="004F2531" w:rsidRPr="007853D0" w:rsidRDefault="004F2531" w:rsidP="007853D0">
      <w:pPr>
        <w:tabs>
          <w:tab w:val="left" w:pos="1800"/>
        </w:tabs>
        <w:ind w:left="1440"/>
        <w:rPr>
          <w:sz w:val="22"/>
          <w:szCs w:val="22"/>
        </w:rPr>
      </w:pPr>
    </w:p>
    <w:p w14:paraId="5FA39B10" w14:textId="6F8BF6C3" w:rsidR="00E74B33" w:rsidRPr="00E74B33" w:rsidRDefault="00F61A16" w:rsidP="0098680D">
      <w:pPr>
        <w:pStyle w:val="ListParagraph"/>
        <w:numPr>
          <w:ilvl w:val="0"/>
          <w:numId w:val="35"/>
        </w:numPr>
        <w:tabs>
          <w:tab w:val="left" w:pos="1800"/>
        </w:tabs>
        <w:rPr>
          <w:sz w:val="22"/>
          <w:szCs w:val="22"/>
        </w:rPr>
      </w:pPr>
      <w:r w:rsidRPr="00E74B33">
        <w:rPr>
          <w:rFonts w:ascii="Times New Roman" w:hAnsi="Times New Roman"/>
          <w:sz w:val="22"/>
          <w:szCs w:val="22"/>
        </w:rPr>
        <w:t>Currently be homeless and h</w:t>
      </w:r>
      <w:r w:rsidR="004F2531" w:rsidRPr="00E74B33">
        <w:rPr>
          <w:rFonts w:ascii="Times New Roman" w:hAnsi="Times New Roman"/>
          <w:sz w:val="22"/>
          <w:szCs w:val="22"/>
        </w:rPr>
        <w:t xml:space="preserve">ave previously been in the </w:t>
      </w:r>
      <w:r w:rsidR="000323C5" w:rsidRPr="00E74B33">
        <w:rPr>
          <w:rFonts w:ascii="Times New Roman" w:hAnsi="Times New Roman"/>
          <w:sz w:val="22"/>
          <w:szCs w:val="22"/>
        </w:rPr>
        <w:t>Intensive Tier</w:t>
      </w:r>
      <w:r w:rsidR="004F2531" w:rsidRPr="00E74B33">
        <w:rPr>
          <w:rFonts w:ascii="Times New Roman" w:hAnsi="Times New Roman"/>
          <w:sz w:val="22"/>
          <w:szCs w:val="22"/>
        </w:rPr>
        <w:t>.</w:t>
      </w:r>
      <w:r w:rsidR="00E74B33" w:rsidRPr="00E74B33">
        <w:rPr>
          <w:rFonts w:ascii="Times New Roman" w:hAnsi="Times New Roman"/>
          <w:sz w:val="22"/>
          <w:szCs w:val="22"/>
        </w:rPr>
        <w:br w:type="page"/>
      </w:r>
    </w:p>
    <w:p w14:paraId="2A026CE6" w14:textId="77777777" w:rsidR="00E74B33" w:rsidRPr="00E74B33" w:rsidRDefault="00E74B33" w:rsidP="00E74B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Cs/>
          <w:sz w:val="22"/>
        </w:rPr>
      </w:pPr>
      <w:r w:rsidRPr="00E74B33">
        <w:rPr>
          <w:b/>
          <w:sz w:val="22"/>
          <w:szCs w:val="22"/>
        </w:rPr>
        <w:t>91.04</w:t>
      </w:r>
      <w:r w:rsidRPr="00E74B33">
        <w:rPr>
          <w:b/>
          <w:sz w:val="22"/>
          <w:szCs w:val="22"/>
        </w:rPr>
        <w:tab/>
        <w:t xml:space="preserve">MEMBER ELIGIBILITY FOR HOME SERVICES </w:t>
      </w:r>
      <w:r w:rsidRPr="00E74B33">
        <w:rPr>
          <w:bCs/>
          <w:sz w:val="22"/>
          <w:szCs w:val="22"/>
        </w:rPr>
        <w:t>(cont.)</w:t>
      </w:r>
    </w:p>
    <w:p w14:paraId="438BA064" w14:textId="39C1A928" w:rsidR="005D17D5" w:rsidRDefault="005D17D5" w:rsidP="008342BE">
      <w:pPr>
        <w:pStyle w:val="ListParagraph"/>
        <w:tabs>
          <w:tab w:val="left" w:pos="0"/>
        </w:tabs>
        <w:rPr>
          <w:rFonts w:ascii="Times New Roman" w:hAnsi="Times New Roman"/>
          <w:b/>
          <w:bCs/>
          <w:sz w:val="22"/>
          <w:szCs w:val="22"/>
          <w:highlight w:val="yellow"/>
        </w:rPr>
      </w:pPr>
    </w:p>
    <w:p w14:paraId="244E3BEA" w14:textId="5DF4F9DE" w:rsidR="008342BE" w:rsidRPr="00D07A10" w:rsidRDefault="00CC6517" w:rsidP="004056DD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b/>
          <w:bCs/>
          <w:sz w:val="22"/>
          <w:szCs w:val="22"/>
        </w:rPr>
      </w:pPr>
      <w:r w:rsidRPr="00B74604">
        <w:rPr>
          <w:b/>
          <w:sz w:val="22"/>
          <w:szCs w:val="22"/>
        </w:rPr>
        <w:t>91.0</w:t>
      </w:r>
      <w:r w:rsidR="00C74648">
        <w:rPr>
          <w:b/>
          <w:sz w:val="22"/>
          <w:szCs w:val="22"/>
        </w:rPr>
        <w:t>4</w:t>
      </w:r>
      <w:r w:rsidRPr="00B74604">
        <w:rPr>
          <w:b/>
          <w:sz w:val="22"/>
          <w:szCs w:val="22"/>
        </w:rPr>
        <w:t>-2</w:t>
      </w:r>
      <w:bookmarkStart w:id="3" w:name="_Hlk65058134"/>
      <w:r w:rsidR="00E74B33">
        <w:rPr>
          <w:b/>
          <w:sz w:val="22"/>
          <w:szCs w:val="22"/>
        </w:rPr>
        <w:tab/>
      </w:r>
      <w:r w:rsidR="00BA6EA3" w:rsidRPr="00B74604">
        <w:rPr>
          <w:b/>
          <w:sz w:val="22"/>
          <w:szCs w:val="22"/>
        </w:rPr>
        <w:t xml:space="preserve">Stabilization </w:t>
      </w:r>
      <w:r w:rsidR="008342BE" w:rsidRPr="00B74604">
        <w:rPr>
          <w:b/>
          <w:sz w:val="22"/>
          <w:szCs w:val="22"/>
        </w:rPr>
        <w:t>Tier</w:t>
      </w:r>
      <w:bookmarkEnd w:id="3"/>
      <w:r w:rsidR="00543D60" w:rsidRPr="00B74604">
        <w:rPr>
          <w:b/>
          <w:sz w:val="22"/>
          <w:szCs w:val="22"/>
        </w:rPr>
        <w:t>: Member</w:t>
      </w:r>
      <w:r w:rsidR="008342BE" w:rsidRPr="00B74604" w:rsidDel="00BA6EA3">
        <w:rPr>
          <w:b/>
          <w:sz w:val="22"/>
          <w:szCs w:val="22"/>
        </w:rPr>
        <w:t xml:space="preserve"> </w:t>
      </w:r>
      <w:r w:rsidR="00D81B7B" w:rsidRPr="00B74604">
        <w:rPr>
          <w:b/>
          <w:sz w:val="22"/>
          <w:szCs w:val="22"/>
        </w:rPr>
        <w:t>Criteria</w:t>
      </w:r>
    </w:p>
    <w:p w14:paraId="685D5859" w14:textId="77777777" w:rsidR="008342BE" w:rsidRDefault="008342BE" w:rsidP="008342BE">
      <w:pPr>
        <w:pStyle w:val="ListParagraph"/>
        <w:tabs>
          <w:tab w:val="left" w:pos="0"/>
        </w:tabs>
        <w:ind w:left="1440"/>
        <w:rPr>
          <w:rFonts w:ascii="Times New Roman" w:hAnsi="Times New Roman"/>
          <w:sz w:val="22"/>
          <w:szCs w:val="22"/>
        </w:rPr>
      </w:pPr>
    </w:p>
    <w:p w14:paraId="7A5E9AC2" w14:textId="03BF3811" w:rsidR="00BD6298" w:rsidRDefault="00E25A56" w:rsidP="00E25A56">
      <w:pPr>
        <w:tabs>
          <w:tab w:val="left" w:pos="720"/>
          <w:tab w:val="left" w:pos="1440"/>
          <w:tab w:val="left" w:pos="2160"/>
          <w:tab w:val="left" w:pos="2520"/>
          <w:tab w:val="left" w:pos="3600"/>
          <w:tab w:val="left" w:pos="4320"/>
        </w:tabs>
        <w:rPr>
          <w:sz w:val="22"/>
          <w:szCs w:val="22"/>
        </w:rPr>
      </w:pPr>
      <w:bookmarkStart w:id="4" w:name="_Hlk65058190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03861" w:rsidRPr="00E25A56">
        <w:rPr>
          <w:sz w:val="22"/>
          <w:szCs w:val="22"/>
        </w:rPr>
        <w:t>F</w:t>
      </w:r>
      <w:r w:rsidR="008342BE" w:rsidRPr="00E25A56">
        <w:rPr>
          <w:sz w:val="22"/>
          <w:szCs w:val="22"/>
        </w:rPr>
        <w:t xml:space="preserve">or </w:t>
      </w:r>
      <w:r w:rsidR="00A5335A" w:rsidRPr="00E25A56">
        <w:rPr>
          <w:sz w:val="22"/>
          <w:szCs w:val="22"/>
        </w:rPr>
        <w:t>HOME Pro</w:t>
      </w:r>
      <w:r w:rsidR="00A137E4" w:rsidRPr="00E25A56">
        <w:rPr>
          <w:sz w:val="22"/>
          <w:szCs w:val="22"/>
        </w:rPr>
        <w:t>vider</w:t>
      </w:r>
      <w:r w:rsidR="008342BE" w:rsidRPr="00E25A56">
        <w:rPr>
          <w:sz w:val="22"/>
          <w:szCs w:val="22"/>
        </w:rPr>
        <w:t xml:space="preserve"> </w:t>
      </w:r>
      <w:r w:rsidR="00BA6EA3" w:rsidRPr="00E25A56">
        <w:rPr>
          <w:sz w:val="22"/>
          <w:szCs w:val="22"/>
        </w:rPr>
        <w:t xml:space="preserve">Stabilization </w:t>
      </w:r>
      <w:r w:rsidR="008342BE" w:rsidRPr="00E25A56">
        <w:rPr>
          <w:sz w:val="22"/>
          <w:szCs w:val="22"/>
        </w:rPr>
        <w:t xml:space="preserve">Tier </w:t>
      </w:r>
      <w:r w:rsidR="00742C8A" w:rsidRPr="00E25A56">
        <w:rPr>
          <w:sz w:val="22"/>
          <w:szCs w:val="22"/>
        </w:rPr>
        <w:t>s</w:t>
      </w:r>
      <w:r w:rsidR="00812FE2" w:rsidRPr="00E25A56">
        <w:rPr>
          <w:sz w:val="22"/>
          <w:szCs w:val="22"/>
        </w:rPr>
        <w:t>ervices</w:t>
      </w:r>
      <w:r w:rsidR="008342BE" w:rsidRPr="00E25A56">
        <w:rPr>
          <w:sz w:val="22"/>
          <w:szCs w:val="22"/>
        </w:rPr>
        <w:t xml:space="preserve">, </w:t>
      </w:r>
      <w:r w:rsidR="00DC4B1B" w:rsidRPr="00E25A56">
        <w:rPr>
          <w:sz w:val="22"/>
          <w:szCs w:val="22"/>
        </w:rPr>
        <w:t>M</w:t>
      </w:r>
      <w:r w:rsidR="008342BE" w:rsidRPr="00E25A56">
        <w:rPr>
          <w:sz w:val="22"/>
          <w:szCs w:val="22"/>
        </w:rPr>
        <w:t>ember</w:t>
      </w:r>
      <w:r w:rsidR="00FD748C" w:rsidRPr="00E25A56">
        <w:rPr>
          <w:sz w:val="22"/>
          <w:szCs w:val="22"/>
        </w:rPr>
        <w:t>s</w:t>
      </w:r>
      <w:r w:rsidR="008342BE" w:rsidRPr="00E25A56">
        <w:rPr>
          <w:sz w:val="22"/>
          <w:szCs w:val="22"/>
        </w:rPr>
        <w:t xml:space="preserve"> must:</w:t>
      </w:r>
    </w:p>
    <w:p w14:paraId="3DF9FAA3" w14:textId="77777777" w:rsidR="00E25A56" w:rsidRPr="00E25A56" w:rsidRDefault="00E25A56" w:rsidP="00E25A56">
      <w:pPr>
        <w:tabs>
          <w:tab w:val="left" w:pos="720"/>
          <w:tab w:val="left" w:pos="1440"/>
          <w:tab w:val="left" w:pos="2160"/>
          <w:tab w:val="left" w:pos="2520"/>
          <w:tab w:val="left" w:pos="3600"/>
          <w:tab w:val="left" w:pos="4320"/>
        </w:tabs>
        <w:rPr>
          <w:sz w:val="22"/>
          <w:szCs w:val="22"/>
        </w:rPr>
      </w:pPr>
    </w:p>
    <w:p w14:paraId="461640C8" w14:textId="244BFD5C" w:rsidR="008342BE" w:rsidRDefault="00792693" w:rsidP="00B725AC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520"/>
          <w:tab w:val="left" w:pos="3600"/>
          <w:tab w:val="left" w:pos="4320"/>
        </w:tabs>
        <w:ind w:left="18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</w:t>
      </w:r>
      <w:r w:rsidR="008342BE">
        <w:rPr>
          <w:rFonts w:ascii="Times New Roman" w:hAnsi="Times New Roman"/>
          <w:sz w:val="22"/>
          <w:szCs w:val="22"/>
        </w:rPr>
        <w:t xml:space="preserve">e </w:t>
      </w:r>
      <w:r w:rsidR="002B232C">
        <w:rPr>
          <w:rFonts w:ascii="Times New Roman" w:hAnsi="Times New Roman"/>
          <w:sz w:val="22"/>
          <w:szCs w:val="22"/>
        </w:rPr>
        <w:t>H</w:t>
      </w:r>
      <w:r w:rsidR="008342BE">
        <w:rPr>
          <w:rFonts w:ascii="Times New Roman" w:hAnsi="Times New Roman"/>
          <w:sz w:val="22"/>
          <w:szCs w:val="22"/>
        </w:rPr>
        <w:t>oused</w:t>
      </w:r>
      <w:r w:rsidR="00DD7593">
        <w:rPr>
          <w:rFonts w:ascii="Times New Roman" w:hAnsi="Times New Roman"/>
          <w:sz w:val="22"/>
          <w:szCs w:val="22"/>
        </w:rPr>
        <w:t>;</w:t>
      </w:r>
      <w:r w:rsidR="00DD7593" w:rsidRPr="006A7B44">
        <w:rPr>
          <w:rFonts w:ascii="Times New Roman" w:hAnsi="Times New Roman"/>
          <w:sz w:val="22"/>
          <w:szCs w:val="22"/>
        </w:rPr>
        <w:t xml:space="preserve"> </w:t>
      </w:r>
      <w:r w:rsidR="006220DA">
        <w:rPr>
          <w:rFonts w:ascii="Times New Roman" w:hAnsi="Times New Roman"/>
          <w:sz w:val="22"/>
          <w:szCs w:val="22"/>
        </w:rPr>
        <w:t xml:space="preserve">and </w:t>
      </w:r>
    </w:p>
    <w:p w14:paraId="3DD44223" w14:textId="77777777" w:rsidR="00770D61" w:rsidRPr="006A7B44" w:rsidRDefault="00770D61" w:rsidP="00BD6298">
      <w:pPr>
        <w:pStyle w:val="ListParagraph"/>
        <w:tabs>
          <w:tab w:val="left" w:pos="720"/>
          <w:tab w:val="left" w:pos="1440"/>
          <w:tab w:val="left" w:pos="2160"/>
          <w:tab w:val="left" w:pos="2520"/>
          <w:tab w:val="left" w:pos="3600"/>
          <w:tab w:val="left" w:pos="4320"/>
        </w:tabs>
        <w:ind w:left="1800"/>
        <w:rPr>
          <w:rFonts w:ascii="Times New Roman" w:hAnsi="Times New Roman"/>
          <w:sz w:val="22"/>
          <w:szCs w:val="22"/>
        </w:rPr>
      </w:pPr>
    </w:p>
    <w:p w14:paraId="0C4444C6" w14:textId="3E072E30" w:rsidR="008342BE" w:rsidRDefault="00792693" w:rsidP="00881438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520"/>
          <w:tab w:val="left" w:pos="3600"/>
          <w:tab w:val="left" w:pos="4320"/>
        </w:tabs>
        <w:ind w:left="1800" w:right="-9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</w:t>
      </w:r>
      <w:r w:rsidR="008342BE" w:rsidRPr="006A7B44">
        <w:rPr>
          <w:rFonts w:ascii="Times New Roman" w:hAnsi="Times New Roman"/>
          <w:sz w:val="22"/>
          <w:szCs w:val="22"/>
        </w:rPr>
        <w:t xml:space="preserve">ave a </w:t>
      </w:r>
      <w:r w:rsidR="00AC3578" w:rsidRPr="00AC3578">
        <w:rPr>
          <w:rFonts w:ascii="Times New Roman" w:hAnsi="Times New Roman"/>
          <w:sz w:val="22"/>
          <w:szCs w:val="22"/>
        </w:rPr>
        <w:t>Services Prioritization Decision Assistance Tool (SPDAT</w:t>
      </w:r>
      <w:r w:rsidR="00AC3578" w:rsidRPr="0058067A">
        <w:rPr>
          <w:rFonts w:ascii="Times New Roman" w:hAnsi="Times New Roman"/>
          <w:sz w:val="22"/>
          <w:szCs w:val="22"/>
        </w:rPr>
        <w:t>) or Youth Service Prioritization Decision Assistance Tool (Y-SPDAT)</w:t>
      </w:r>
      <w:r w:rsidR="00AC3578" w:rsidRPr="00AC3578">
        <w:rPr>
          <w:rFonts w:ascii="Times New Roman" w:hAnsi="Times New Roman"/>
          <w:sz w:val="22"/>
          <w:szCs w:val="22"/>
        </w:rPr>
        <w:t xml:space="preserve"> </w:t>
      </w:r>
      <w:r w:rsidR="008342BE" w:rsidRPr="006A7B44">
        <w:rPr>
          <w:rFonts w:ascii="Times New Roman" w:hAnsi="Times New Roman"/>
          <w:sz w:val="22"/>
          <w:szCs w:val="22"/>
        </w:rPr>
        <w:t xml:space="preserve">score of </w:t>
      </w:r>
      <w:r w:rsidR="00F76776">
        <w:rPr>
          <w:rFonts w:ascii="Times New Roman" w:hAnsi="Times New Roman"/>
          <w:sz w:val="22"/>
          <w:szCs w:val="22"/>
        </w:rPr>
        <w:t>twenty (</w:t>
      </w:r>
      <w:r w:rsidR="008342BE" w:rsidRPr="006A7B44">
        <w:rPr>
          <w:rFonts w:ascii="Times New Roman" w:hAnsi="Times New Roman"/>
          <w:sz w:val="22"/>
          <w:szCs w:val="22"/>
        </w:rPr>
        <w:t>20</w:t>
      </w:r>
      <w:r w:rsidR="00F76776">
        <w:rPr>
          <w:rFonts w:ascii="Times New Roman" w:hAnsi="Times New Roman"/>
          <w:sz w:val="22"/>
          <w:szCs w:val="22"/>
        </w:rPr>
        <w:t>)</w:t>
      </w:r>
      <w:r w:rsidR="008342BE" w:rsidRPr="006A7B44">
        <w:rPr>
          <w:rFonts w:ascii="Times New Roman" w:hAnsi="Times New Roman"/>
          <w:sz w:val="22"/>
          <w:szCs w:val="22"/>
        </w:rPr>
        <w:t xml:space="preserve"> to </w:t>
      </w:r>
      <w:r w:rsidR="00F76776">
        <w:rPr>
          <w:rFonts w:ascii="Times New Roman" w:hAnsi="Times New Roman"/>
          <w:sz w:val="22"/>
          <w:szCs w:val="22"/>
        </w:rPr>
        <w:t>sixty</w:t>
      </w:r>
      <w:r w:rsidR="008342BE" w:rsidRPr="006A7B44">
        <w:rPr>
          <w:rFonts w:ascii="Times New Roman" w:hAnsi="Times New Roman"/>
          <w:sz w:val="22"/>
          <w:szCs w:val="22"/>
        </w:rPr>
        <w:t xml:space="preserve"> </w:t>
      </w:r>
      <w:r w:rsidR="00F76776">
        <w:rPr>
          <w:rFonts w:ascii="Times New Roman" w:hAnsi="Times New Roman"/>
          <w:sz w:val="22"/>
          <w:szCs w:val="22"/>
        </w:rPr>
        <w:t>(</w:t>
      </w:r>
      <w:r w:rsidR="008342BE" w:rsidRPr="006A7B44">
        <w:rPr>
          <w:rFonts w:ascii="Times New Roman" w:hAnsi="Times New Roman"/>
          <w:sz w:val="22"/>
          <w:szCs w:val="22"/>
        </w:rPr>
        <w:t>60</w:t>
      </w:r>
      <w:r w:rsidR="00F76776">
        <w:rPr>
          <w:rFonts w:ascii="Times New Roman" w:hAnsi="Times New Roman"/>
          <w:sz w:val="22"/>
          <w:szCs w:val="22"/>
        </w:rPr>
        <w:t>)</w:t>
      </w:r>
      <w:r w:rsidR="008342BE" w:rsidRPr="006A7B44">
        <w:rPr>
          <w:rFonts w:ascii="Times New Roman" w:hAnsi="Times New Roman"/>
          <w:sz w:val="22"/>
          <w:szCs w:val="22"/>
        </w:rPr>
        <w:t xml:space="preserve">. </w:t>
      </w:r>
    </w:p>
    <w:bookmarkEnd w:id="4"/>
    <w:p w14:paraId="320F1B59" w14:textId="77777777" w:rsidR="008342BE" w:rsidRPr="006A7B44" w:rsidRDefault="008342BE" w:rsidP="008342BE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218"/>
        <w:rPr>
          <w:rFonts w:ascii="Times New Roman" w:hAnsi="Times New Roman"/>
          <w:sz w:val="22"/>
          <w:szCs w:val="22"/>
        </w:rPr>
      </w:pPr>
    </w:p>
    <w:p w14:paraId="089900C0" w14:textId="30834F96" w:rsidR="008342BE" w:rsidRPr="00CC6517" w:rsidRDefault="00770D61" w:rsidP="004056DD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91.0</w:t>
      </w:r>
      <w:r w:rsidR="00BA4AEB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-3</w:t>
      </w:r>
      <w:r>
        <w:rPr>
          <w:b/>
          <w:bCs/>
          <w:sz w:val="22"/>
          <w:szCs w:val="22"/>
        </w:rPr>
        <w:tab/>
      </w:r>
      <w:r w:rsidR="00BA6EA3">
        <w:rPr>
          <w:b/>
          <w:bCs/>
          <w:sz w:val="22"/>
          <w:szCs w:val="22"/>
        </w:rPr>
        <w:t>Maintenance</w:t>
      </w:r>
      <w:r w:rsidR="003C0080">
        <w:rPr>
          <w:b/>
          <w:bCs/>
          <w:sz w:val="22"/>
          <w:szCs w:val="22"/>
        </w:rPr>
        <w:t xml:space="preserve"> </w:t>
      </w:r>
      <w:r w:rsidR="008342BE" w:rsidRPr="00CC6517">
        <w:rPr>
          <w:b/>
          <w:bCs/>
          <w:sz w:val="22"/>
          <w:szCs w:val="22"/>
        </w:rPr>
        <w:t>Tier</w:t>
      </w:r>
      <w:r w:rsidR="00543D60">
        <w:rPr>
          <w:b/>
          <w:bCs/>
          <w:sz w:val="22"/>
          <w:szCs w:val="22"/>
        </w:rPr>
        <w:t>: Member</w:t>
      </w:r>
      <w:r w:rsidR="008342BE" w:rsidRPr="00CC6517">
        <w:rPr>
          <w:b/>
          <w:bCs/>
          <w:sz w:val="22"/>
          <w:szCs w:val="22"/>
        </w:rPr>
        <w:t xml:space="preserve"> </w:t>
      </w:r>
      <w:r w:rsidR="00D81B7B">
        <w:rPr>
          <w:b/>
          <w:bCs/>
          <w:sz w:val="22"/>
          <w:szCs w:val="22"/>
        </w:rPr>
        <w:t>Criteria</w:t>
      </w:r>
    </w:p>
    <w:p w14:paraId="65C166BF" w14:textId="41BF8631" w:rsidR="00A40CB8" w:rsidRDefault="00A40CB8" w:rsidP="00834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70BE69F0" w14:textId="2AF965F2" w:rsidR="008342BE" w:rsidRDefault="00A40CB8" w:rsidP="00834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03861">
        <w:rPr>
          <w:sz w:val="22"/>
          <w:szCs w:val="22"/>
        </w:rPr>
        <w:t>F</w:t>
      </w:r>
      <w:r w:rsidR="008342BE" w:rsidRPr="00416A4D">
        <w:rPr>
          <w:sz w:val="22"/>
          <w:szCs w:val="22"/>
        </w:rPr>
        <w:t>or</w:t>
      </w:r>
      <w:r w:rsidR="008342BE" w:rsidRPr="0062469B">
        <w:rPr>
          <w:sz w:val="22"/>
          <w:szCs w:val="22"/>
        </w:rPr>
        <w:t xml:space="preserve"> </w:t>
      </w:r>
      <w:r w:rsidR="00A5335A">
        <w:rPr>
          <w:sz w:val="22"/>
          <w:szCs w:val="22"/>
        </w:rPr>
        <w:t>HOME Pro</w:t>
      </w:r>
      <w:r w:rsidR="00A137E4">
        <w:rPr>
          <w:sz w:val="22"/>
          <w:szCs w:val="22"/>
        </w:rPr>
        <w:t>vider</w:t>
      </w:r>
      <w:r w:rsidR="008342BE" w:rsidRPr="0062469B">
        <w:rPr>
          <w:sz w:val="22"/>
          <w:szCs w:val="22"/>
        </w:rPr>
        <w:t xml:space="preserve"> </w:t>
      </w:r>
      <w:r w:rsidR="00742C8A">
        <w:rPr>
          <w:sz w:val="22"/>
          <w:szCs w:val="22"/>
        </w:rPr>
        <w:t xml:space="preserve">Maintenance </w:t>
      </w:r>
      <w:r w:rsidR="008342BE" w:rsidRPr="0062469B">
        <w:rPr>
          <w:sz w:val="22"/>
          <w:szCs w:val="22"/>
        </w:rPr>
        <w:t xml:space="preserve">Tier </w:t>
      </w:r>
      <w:r w:rsidR="00742C8A">
        <w:rPr>
          <w:sz w:val="22"/>
          <w:szCs w:val="22"/>
        </w:rPr>
        <w:t>services</w:t>
      </w:r>
      <w:r w:rsidR="008342BE" w:rsidRPr="0062469B">
        <w:rPr>
          <w:sz w:val="22"/>
          <w:szCs w:val="22"/>
        </w:rPr>
        <w:t xml:space="preserve">, </w:t>
      </w:r>
      <w:r w:rsidR="00DC4B1B">
        <w:rPr>
          <w:sz w:val="22"/>
          <w:szCs w:val="22"/>
        </w:rPr>
        <w:t>M</w:t>
      </w:r>
      <w:r w:rsidR="008342BE" w:rsidRPr="0062469B">
        <w:rPr>
          <w:sz w:val="22"/>
          <w:szCs w:val="22"/>
        </w:rPr>
        <w:t>ember</w:t>
      </w:r>
      <w:r w:rsidR="00FD748C">
        <w:rPr>
          <w:sz w:val="22"/>
          <w:szCs w:val="22"/>
        </w:rPr>
        <w:t>s</w:t>
      </w:r>
      <w:r w:rsidR="008342BE" w:rsidRPr="0062469B">
        <w:rPr>
          <w:sz w:val="22"/>
          <w:szCs w:val="22"/>
        </w:rPr>
        <w:t xml:space="preserve"> must:</w:t>
      </w:r>
    </w:p>
    <w:p w14:paraId="243C7F9A" w14:textId="77777777" w:rsidR="00206177" w:rsidRPr="00964190" w:rsidRDefault="00206177" w:rsidP="00964190">
      <w:p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2F0B2BDE" w14:textId="6EE896B9" w:rsidR="008342BE" w:rsidRPr="00416A4D" w:rsidRDefault="00792693" w:rsidP="00B725AC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rPr>
          <w:rFonts w:ascii="Times New Roman" w:hAnsi="Times New Roman"/>
          <w:sz w:val="22"/>
          <w:szCs w:val="22"/>
        </w:rPr>
      </w:pPr>
      <w:r w:rsidRPr="00416A4D">
        <w:rPr>
          <w:rFonts w:ascii="Times New Roman" w:hAnsi="Times New Roman"/>
          <w:sz w:val="22"/>
          <w:szCs w:val="22"/>
        </w:rPr>
        <w:t>B</w:t>
      </w:r>
      <w:r w:rsidR="008342BE" w:rsidRPr="00416A4D">
        <w:rPr>
          <w:rFonts w:ascii="Times New Roman" w:hAnsi="Times New Roman"/>
          <w:sz w:val="22"/>
          <w:szCs w:val="22"/>
        </w:rPr>
        <w:t xml:space="preserve">e </w:t>
      </w:r>
      <w:r w:rsidR="002B232C">
        <w:rPr>
          <w:rFonts w:ascii="Times New Roman" w:hAnsi="Times New Roman"/>
          <w:sz w:val="22"/>
          <w:szCs w:val="22"/>
        </w:rPr>
        <w:t>H</w:t>
      </w:r>
      <w:r w:rsidR="008342BE" w:rsidRPr="00416A4D">
        <w:rPr>
          <w:rFonts w:ascii="Times New Roman" w:hAnsi="Times New Roman"/>
          <w:sz w:val="22"/>
          <w:szCs w:val="22"/>
        </w:rPr>
        <w:t>oused</w:t>
      </w:r>
      <w:r w:rsidR="00206177" w:rsidRPr="00416A4D">
        <w:rPr>
          <w:rFonts w:ascii="Times New Roman" w:hAnsi="Times New Roman"/>
          <w:sz w:val="22"/>
          <w:szCs w:val="22"/>
        </w:rPr>
        <w:t>;</w:t>
      </w:r>
      <w:r w:rsidR="00712927" w:rsidRPr="00416A4D">
        <w:rPr>
          <w:rFonts w:ascii="Times New Roman" w:hAnsi="Times New Roman"/>
          <w:sz w:val="22"/>
          <w:szCs w:val="22"/>
        </w:rPr>
        <w:t xml:space="preserve"> and</w:t>
      </w:r>
    </w:p>
    <w:p w14:paraId="19F6502A" w14:textId="77777777" w:rsidR="00206177" w:rsidRPr="00964190" w:rsidRDefault="00206177" w:rsidP="00964190">
      <w:p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173CD18F" w14:textId="0EE90433" w:rsidR="008342BE" w:rsidRPr="00416A4D" w:rsidRDefault="00792693" w:rsidP="00B725AC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rPr>
          <w:rFonts w:ascii="Times New Roman" w:hAnsi="Times New Roman"/>
          <w:sz w:val="22"/>
          <w:szCs w:val="22"/>
        </w:rPr>
      </w:pPr>
      <w:r w:rsidRPr="00416A4D">
        <w:rPr>
          <w:rFonts w:ascii="Times New Roman" w:hAnsi="Times New Roman"/>
          <w:sz w:val="22"/>
          <w:szCs w:val="22"/>
        </w:rPr>
        <w:t>H</w:t>
      </w:r>
      <w:r w:rsidR="008342BE" w:rsidRPr="00416A4D">
        <w:rPr>
          <w:rFonts w:ascii="Times New Roman" w:hAnsi="Times New Roman"/>
          <w:sz w:val="22"/>
          <w:szCs w:val="22"/>
        </w:rPr>
        <w:t xml:space="preserve">ave a SPDAT </w:t>
      </w:r>
      <w:r w:rsidR="003C2851" w:rsidRPr="00416A4D">
        <w:rPr>
          <w:rFonts w:ascii="Times New Roman" w:hAnsi="Times New Roman"/>
          <w:sz w:val="22"/>
          <w:szCs w:val="22"/>
        </w:rPr>
        <w:t>or Y-SPDAT</w:t>
      </w:r>
      <w:r w:rsidR="008342BE" w:rsidRPr="00416A4D">
        <w:rPr>
          <w:rFonts w:ascii="Times New Roman" w:hAnsi="Times New Roman"/>
          <w:sz w:val="22"/>
          <w:szCs w:val="22"/>
        </w:rPr>
        <w:t xml:space="preserve"> score of </w:t>
      </w:r>
      <w:r w:rsidR="00F76776" w:rsidRPr="00416A4D">
        <w:rPr>
          <w:rFonts w:ascii="Times New Roman" w:hAnsi="Times New Roman"/>
          <w:sz w:val="22"/>
          <w:szCs w:val="22"/>
        </w:rPr>
        <w:t>four (</w:t>
      </w:r>
      <w:r w:rsidR="008342BE" w:rsidRPr="00416A4D">
        <w:rPr>
          <w:rFonts w:ascii="Times New Roman" w:hAnsi="Times New Roman"/>
          <w:sz w:val="22"/>
          <w:szCs w:val="22"/>
        </w:rPr>
        <w:t>4</w:t>
      </w:r>
      <w:r w:rsidR="00F76776" w:rsidRPr="00416A4D">
        <w:rPr>
          <w:rFonts w:ascii="Times New Roman" w:hAnsi="Times New Roman"/>
          <w:sz w:val="22"/>
          <w:szCs w:val="22"/>
        </w:rPr>
        <w:t>)</w:t>
      </w:r>
      <w:r w:rsidR="008342BE" w:rsidRPr="00416A4D">
        <w:rPr>
          <w:rFonts w:ascii="Times New Roman" w:hAnsi="Times New Roman"/>
          <w:sz w:val="22"/>
          <w:szCs w:val="22"/>
        </w:rPr>
        <w:t xml:space="preserve"> to </w:t>
      </w:r>
      <w:r w:rsidR="00F76776" w:rsidRPr="00416A4D">
        <w:rPr>
          <w:rFonts w:ascii="Times New Roman" w:hAnsi="Times New Roman"/>
          <w:sz w:val="22"/>
          <w:szCs w:val="22"/>
        </w:rPr>
        <w:t>nineteen (</w:t>
      </w:r>
      <w:r w:rsidR="008342BE" w:rsidRPr="00416A4D">
        <w:rPr>
          <w:rFonts w:ascii="Times New Roman" w:hAnsi="Times New Roman"/>
          <w:sz w:val="22"/>
          <w:szCs w:val="22"/>
        </w:rPr>
        <w:t>19</w:t>
      </w:r>
      <w:r w:rsidR="00F76776" w:rsidRPr="00416A4D">
        <w:rPr>
          <w:rFonts w:ascii="Times New Roman" w:hAnsi="Times New Roman"/>
          <w:sz w:val="22"/>
          <w:szCs w:val="22"/>
        </w:rPr>
        <w:t>)</w:t>
      </w:r>
      <w:r w:rsidR="003B0F56" w:rsidRPr="00416A4D">
        <w:rPr>
          <w:rFonts w:ascii="Times New Roman" w:hAnsi="Times New Roman"/>
          <w:sz w:val="22"/>
          <w:szCs w:val="22"/>
        </w:rPr>
        <w:t>.</w:t>
      </w:r>
    </w:p>
    <w:p w14:paraId="2AE885F9" w14:textId="77777777" w:rsidR="00276FA3" w:rsidRDefault="00276FA3" w:rsidP="00964190">
      <w:pPr>
        <w:contextualSpacing/>
        <w:rPr>
          <w:sz w:val="22"/>
          <w:szCs w:val="22"/>
        </w:rPr>
      </w:pPr>
    </w:p>
    <w:p w14:paraId="4C13EFF8" w14:textId="3D3753F1" w:rsidR="008342BE" w:rsidRPr="00C27D55" w:rsidRDefault="00B65FBC" w:rsidP="00CD2C8A">
      <w:pPr>
        <w:tabs>
          <w:tab w:val="left" w:pos="720"/>
        </w:tabs>
        <w:ind w:left="720" w:hanging="720"/>
        <w:contextualSpacing/>
        <w:rPr>
          <w:b/>
          <w:sz w:val="22"/>
          <w:szCs w:val="22"/>
        </w:rPr>
      </w:pPr>
      <w:r w:rsidRPr="009962BD">
        <w:rPr>
          <w:b/>
          <w:sz w:val="22"/>
          <w:szCs w:val="22"/>
        </w:rPr>
        <w:t>91.0</w:t>
      </w:r>
      <w:r w:rsidR="00CD2C8A">
        <w:rPr>
          <w:b/>
          <w:sz w:val="22"/>
          <w:szCs w:val="22"/>
        </w:rPr>
        <w:t>5</w:t>
      </w:r>
      <w:r w:rsidR="00D44495">
        <w:rPr>
          <w:b/>
          <w:sz w:val="22"/>
          <w:szCs w:val="22"/>
        </w:rPr>
        <w:t xml:space="preserve"> </w:t>
      </w:r>
      <w:r w:rsidR="00DE49D5">
        <w:rPr>
          <w:b/>
          <w:sz w:val="22"/>
          <w:szCs w:val="22"/>
        </w:rPr>
        <w:tab/>
      </w:r>
      <w:r w:rsidR="006E6AD1" w:rsidRPr="00C27D55">
        <w:rPr>
          <w:b/>
          <w:sz w:val="22"/>
          <w:szCs w:val="22"/>
        </w:rPr>
        <w:t>P</w:t>
      </w:r>
      <w:r w:rsidR="00390AD2">
        <w:rPr>
          <w:b/>
          <w:sz w:val="22"/>
          <w:szCs w:val="22"/>
        </w:rPr>
        <w:t xml:space="preserve">OLICIES AND PROCEDURES </w:t>
      </w:r>
    </w:p>
    <w:p w14:paraId="462C8984" w14:textId="77777777" w:rsidR="00B141BB" w:rsidRPr="00C27D55" w:rsidRDefault="00B141BB" w:rsidP="00C02B2A">
      <w:pPr>
        <w:tabs>
          <w:tab w:val="left" w:pos="1080"/>
        </w:tabs>
        <w:ind w:left="1080" w:hanging="360"/>
        <w:contextualSpacing/>
        <w:rPr>
          <w:b/>
          <w:sz w:val="22"/>
          <w:szCs w:val="22"/>
        </w:rPr>
      </w:pPr>
    </w:p>
    <w:p w14:paraId="0B4B86C5" w14:textId="1284F2F2" w:rsidR="00F01FB2" w:rsidRDefault="00E44388" w:rsidP="004056DD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b/>
          <w:sz w:val="22"/>
          <w:szCs w:val="22"/>
        </w:rPr>
      </w:pPr>
      <w:r w:rsidRPr="00603262">
        <w:rPr>
          <w:b/>
          <w:sz w:val="22"/>
          <w:szCs w:val="22"/>
        </w:rPr>
        <w:t>9</w:t>
      </w:r>
      <w:r w:rsidR="002A4C26" w:rsidRPr="00603262">
        <w:rPr>
          <w:b/>
          <w:sz w:val="22"/>
          <w:szCs w:val="22"/>
        </w:rPr>
        <w:t>1.</w:t>
      </w:r>
      <w:r w:rsidRPr="00603262">
        <w:rPr>
          <w:b/>
          <w:sz w:val="22"/>
          <w:szCs w:val="22"/>
        </w:rPr>
        <w:t>05-</w:t>
      </w:r>
      <w:r w:rsidR="002A4C26" w:rsidRPr="00603262">
        <w:rPr>
          <w:b/>
          <w:sz w:val="22"/>
          <w:szCs w:val="22"/>
        </w:rPr>
        <w:t>1</w:t>
      </w:r>
      <w:r w:rsidR="002A4C26" w:rsidRPr="00603262">
        <w:rPr>
          <w:b/>
          <w:sz w:val="22"/>
          <w:szCs w:val="22"/>
        </w:rPr>
        <w:tab/>
      </w:r>
      <w:r w:rsidR="00F01FB2" w:rsidRPr="00603262">
        <w:rPr>
          <w:b/>
          <w:sz w:val="22"/>
          <w:szCs w:val="22"/>
        </w:rPr>
        <w:t xml:space="preserve">Member </w:t>
      </w:r>
      <w:r w:rsidR="00F01FB2" w:rsidRPr="009962BD">
        <w:rPr>
          <w:b/>
          <w:sz w:val="22"/>
          <w:szCs w:val="22"/>
        </w:rPr>
        <w:t>Identification</w:t>
      </w:r>
    </w:p>
    <w:p w14:paraId="1168F014" w14:textId="77777777" w:rsidR="00E25A56" w:rsidRPr="009962BD" w:rsidRDefault="00E25A56" w:rsidP="00E44388">
      <w:pPr>
        <w:tabs>
          <w:tab w:val="left" w:pos="1440"/>
        </w:tabs>
        <w:ind w:left="1440" w:hanging="720"/>
        <w:rPr>
          <w:b/>
          <w:sz w:val="22"/>
          <w:szCs w:val="22"/>
        </w:rPr>
      </w:pPr>
    </w:p>
    <w:p w14:paraId="15FCF426" w14:textId="60034CF7" w:rsidR="00632CA1" w:rsidRPr="00C27D55" w:rsidRDefault="00025911" w:rsidP="00A22399">
      <w:pPr>
        <w:pStyle w:val="ListParagraph"/>
        <w:ind w:left="144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Members may </w:t>
      </w:r>
      <w:r w:rsidR="00A22399" w:rsidRPr="00A22399">
        <w:rPr>
          <w:rFonts w:ascii="Times New Roman" w:hAnsi="Times New Roman"/>
          <w:bCs/>
          <w:sz w:val="22"/>
          <w:szCs w:val="22"/>
        </w:rPr>
        <w:t xml:space="preserve">request CCT or </w:t>
      </w:r>
      <w:r w:rsidR="00A5335A">
        <w:rPr>
          <w:rFonts w:ascii="Times New Roman" w:hAnsi="Times New Roman"/>
          <w:bCs/>
          <w:sz w:val="22"/>
          <w:szCs w:val="22"/>
        </w:rPr>
        <w:t>HOME</w:t>
      </w:r>
      <w:r w:rsidR="00A22399" w:rsidRPr="00A22399">
        <w:rPr>
          <w:rFonts w:ascii="Times New Roman" w:hAnsi="Times New Roman"/>
          <w:bCs/>
          <w:sz w:val="22"/>
          <w:szCs w:val="22"/>
        </w:rPr>
        <w:t xml:space="preserve"> services or </w:t>
      </w:r>
      <w:r>
        <w:rPr>
          <w:rFonts w:ascii="Times New Roman" w:hAnsi="Times New Roman"/>
          <w:bCs/>
          <w:sz w:val="22"/>
          <w:szCs w:val="22"/>
        </w:rPr>
        <w:t xml:space="preserve">be referred </w:t>
      </w:r>
      <w:r w:rsidR="00A22399" w:rsidRPr="00A22399">
        <w:rPr>
          <w:rFonts w:ascii="Times New Roman" w:hAnsi="Times New Roman"/>
          <w:bCs/>
          <w:sz w:val="22"/>
          <w:szCs w:val="22"/>
        </w:rPr>
        <w:t xml:space="preserve">for CCT or </w:t>
      </w:r>
      <w:r w:rsidR="00A5335A">
        <w:rPr>
          <w:rFonts w:ascii="Times New Roman" w:hAnsi="Times New Roman"/>
          <w:bCs/>
          <w:sz w:val="22"/>
          <w:szCs w:val="22"/>
        </w:rPr>
        <w:t xml:space="preserve">HOME </w:t>
      </w:r>
      <w:r w:rsidR="00A22399" w:rsidRPr="00A22399">
        <w:rPr>
          <w:rFonts w:ascii="Times New Roman" w:hAnsi="Times New Roman"/>
          <w:bCs/>
          <w:sz w:val="22"/>
          <w:szCs w:val="22"/>
        </w:rPr>
        <w:t xml:space="preserve">services </w:t>
      </w:r>
      <w:r>
        <w:rPr>
          <w:rFonts w:ascii="Times New Roman" w:hAnsi="Times New Roman"/>
          <w:bCs/>
          <w:sz w:val="22"/>
          <w:szCs w:val="22"/>
        </w:rPr>
        <w:t>from any point</w:t>
      </w:r>
      <w:r w:rsidR="00A22399" w:rsidRPr="00A22399">
        <w:rPr>
          <w:rFonts w:ascii="Times New Roman" w:hAnsi="Times New Roman"/>
          <w:bCs/>
          <w:sz w:val="22"/>
          <w:szCs w:val="22"/>
        </w:rPr>
        <w:t>-</w:t>
      </w:r>
      <w:r>
        <w:rPr>
          <w:rFonts w:ascii="Times New Roman" w:hAnsi="Times New Roman"/>
          <w:bCs/>
          <w:sz w:val="22"/>
          <w:szCs w:val="22"/>
        </w:rPr>
        <w:t>of</w:t>
      </w:r>
      <w:r w:rsidR="00A22399" w:rsidRPr="00A22399">
        <w:rPr>
          <w:rFonts w:ascii="Times New Roman" w:hAnsi="Times New Roman"/>
          <w:bCs/>
          <w:sz w:val="22"/>
          <w:szCs w:val="22"/>
        </w:rPr>
        <w:t>-</w:t>
      </w:r>
      <w:r>
        <w:rPr>
          <w:rFonts w:ascii="Times New Roman" w:hAnsi="Times New Roman"/>
          <w:bCs/>
          <w:sz w:val="22"/>
          <w:szCs w:val="22"/>
        </w:rPr>
        <w:t xml:space="preserve">care </w:t>
      </w:r>
      <w:r w:rsidR="00A22399" w:rsidRPr="00A22399">
        <w:rPr>
          <w:rFonts w:ascii="Times New Roman" w:hAnsi="Times New Roman"/>
          <w:bCs/>
          <w:sz w:val="22"/>
          <w:szCs w:val="22"/>
        </w:rPr>
        <w:t>at which</w:t>
      </w:r>
      <w:r w:rsidR="00BC2F0F" w:rsidRPr="003B714F">
        <w:rPr>
          <w:rFonts w:ascii="Times New Roman" w:hAnsi="Times New Roman"/>
          <w:bCs/>
          <w:sz w:val="22"/>
          <w:szCs w:val="22"/>
        </w:rPr>
        <w:t xml:space="preserve"> the </w:t>
      </w:r>
      <w:r w:rsidR="00F7029F">
        <w:rPr>
          <w:rFonts w:ascii="Times New Roman" w:hAnsi="Times New Roman"/>
          <w:bCs/>
          <w:sz w:val="22"/>
          <w:szCs w:val="22"/>
        </w:rPr>
        <w:t>M</w:t>
      </w:r>
      <w:r w:rsidR="00A22399" w:rsidRPr="00A22399">
        <w:rPr>
          <w:rFonts w:ascii="Times New Roman" w:hAnsi="Times New Roman"/>
          <w:bCs/>
          <w:sz w:val="22"/>
          <w:szCs w:val="22"/>
        </w:rPr>
        <w:t>ember’s needs</w:t>
      </w:r>
      <w:r w:rsidR="00334AFC">
        <w:rPr>
          <w:rFonts w:ascii="Times New Roman" w:hAnsi="Times New Roman"/>
          <w:bCs/>
          <w:sz w:val="22"/>
          <w:szCs w:val="22"/>
        </w:rPr>
        <w:t xml:space="preserve"> for </w:t>
      </w:r>
      <w:r w:rsidR="00AA45AE">
        <w:rPr>
          <w:rFonts w:ascii="Times New Roman" w:hAnsi="Times New Roman"/>
          <w:bCs/>
          <w:sz w:val="22"/>
          <w:szCs w:val="22"/>
        </w:rPr>
        <w:t xml:space="preserve">CCT or </w:t>
      </w:r>
      <w:r w:rsidR="00A5335A">
        <w:rPr>
          <w:rFonts w:ascii="Times New Roman" w:hAnsi="Times New Roman"/>
          <w:bCs/>
          <w:sz w:val="22"/>
          <w:szCs w:val="22"/>
        </w:rPr>
        <w:t xml:space="preserve">HOME </w:t>
      </w:r>
      <w:r w:rsidR="00334AFC">
        <w:rPr>
          <w:rFonts w:ascii="Times New Roman" w:hAnsi="Times New Roman"/>
          <w:bCs/>
          <w:sz w:val="22"/>
          <w:szCs w:val="22"/>
        </w:rPr>
        <w:t>services</w:t>
      </w:r>
      <w:r w:rsidR="00A22399" w:rsidRPr="00A22399">
        <w:rPr>
          <w:rFonts w:ascii="Times New Roman" w:hAnsi="Times New Roman"/>
          <w:bCs/>
          <w:sz w:val="22"/>
          <w:szCs w:val="22"/>
        </w:rPr>
        <w:t xml:space="preserve"> are identified.</w:t>
      </w:r>
    </w:p>
    <w:p w14:paraId="6F65CFE1" w14:textId="77777777" w:rsidR="00A22399" w:rsidRDefault="00A22399" w:rsidP="00C27D55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0BD82632" w14:textId="79AC7692" w:rsidR="00A22399" w:rsidRDefault="2E2841B3" w:rsidP="05457635">
      <w:pPr>
        <w:pStyle w:val="ListParagraph"/>
        <w:tabs>
          <w:tab w:val="left" w:pos="1080"/>
          <w:tab w:val="left" w:pos="1440"/>
        </w:tabs>
        <w:ind w:left="144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CCTs and </w:t>
      </w:r>
      <w:r w:rsidR="00A5335A">
        <w:rPr>
          <w:rFonts w:ascii="Times New Roman" w:hAnsi="Times New Roman"/>
          <w:bCs/>
          <w:sz w:val="22"/>
          <w:szCs w:val="22"/>
        </w:rPr>
        <w:t>HOME Pro</w:t>
      </w:r>
      <w:r w:rsidR="00976940">
        <w:rPr>
          <w:rFonts w:ascii="Times New Roman" w:hAnsi="Times New Roman"/>
          <w:bCs/>
          <w:sz w:val="22"/>
          <w:szCs w:val="22"/>
        </w:rPr>
        <w:t>vider</w:t>
      </w:r>
      <w:r w:rsidR="00A5335A">
        <w:rPr>
          <w:rFonts w:ascii="Times New Roman" w:hAnsi="Times New Roman"/>
          <w:bCs/>
          <w:sz w:val="22"/>
          <w:szCs w:val="22"/>
        </w:rPr>
        <w:t>s</w:t>
      </w:r>
      <w:r w:rsidRPr="003B714F">
        <w:rPr>
          <w:rFonts w:ascii="Times New Roman" w:hAnsi="Times New Roman"/>
          <w:bCs/>
          <w:sz w:val="22"/>
          <w:szCs w:val="22"/>
        </w:rPr>
        <w:t xml:space="preserve"> shall </w:t>
      </w:r>
      <w:r>
        <w:rPr>
          <w:rFonts w:ascii="Times New Roman" w:hAnsi="Times New Roman"/>
          <w:bCs/>
          <w:sz w:val="22"/>
          <w:szCs w:val="22"/>
        </w:rPr>
        <w:t xml:space="preserve">accept referrals and assess </w:t>
      </w:r>
      <w:r w:rsidR="00F7029F">
        <w:rPr>
          <w:rFonts w:ascii="Times New Roman" w:hAnsi="Times New Roman"/>
          <w:bCs/>
          <w:sz w:val="22"/>
          <w:szCs w:val="22"/>
        </w:rPr>
        <w:t>M</w:t>
      </w:r>
      <w:r w:rsidRPr="003B714F">
        <w:rPr>
          <w:rFonts w:ascii="Times New Roman" w:hAnsi="Times New Roman"/>
          <w:bCs/>
          <w:sz w:val="22"/>
          <w:szCs w:val="22"/>
        </w:rPr>
        <w:t xml:space="preserve">embers who are potentially eligible for </w:t>
      </w:r>
      <w:r>
        <w:rPr>
          <w:rFonts w:ascii="Times New Roman" w:hAnsi="Times New Roman"/>
          <w:bCs/>
          <w:sz w:val="22"/>
          <w:szCs w:val="22"/>
        </w:rPr>
        <w:t>covered</w:t>
      </w:r>
      <w:r w:rsidRPr="003B714F">
        <w:rPr>
          <w:rFonts w:ascii="Times New Roman" w:hAnsi="Times New Roman"/>
          <w:bCs/>
          <w:sz w:val="22"/>
          <w:szCs w:val="22"/>
        </w:rPr>
        <w:t xml:space="preserve"> services based on the eligibility criteria</w:t>
      </w:r>
      <w:r>
        <w:rPr>
          <w:rFonts w:ascii="Times New Roman" w:hAnsi="Times New Roman"/>
          <w:bCs/>
          <w:sz w:val="22"/>
          <w:szCs w:val="22"/>
        </w:rPr>
        <w:t xml:space="preserve"> in 91.03 and 91.04</w:t>
      </w:r>
      <w:r w:rsidRPr="003B714F">
        <w:rPr>
          <w:rFonts w:ascii="Times New Roman" w:hAnsi="Times New Roman"/>
          <w:bCs/>
          <w:sz w:val="22"/>
          <w:szCs w:val="22"/>
        </w:rPr>
        <w:t xml:space="preserve">. </w:t>
      </w:r>
      <w:r>
        <w:rPr>
          <w:rFonts w:ascii="Times New Roman" w:hAnsi="Times New Roman"/>
          <w:bCs/>
          <w:sz w:val="22"/>
          <w:szCs w:val="22"/>
        </w:rPr>
        <w:t>CCTs and</w:t>
      </w:r>
      <w:r w:rsidRPr="003B714F">
        <w:rPr>
          <w:rFonts w:ascii="Times New Roman" w:hAnsi="Times New Roman"/>
          <w:bCs/>
          <w:sz w:val="22"/>
          <w:szCs w:val="22"/>
        </w:rPr>
        <w:t xml:space="preserve"> </w:t>
      </w:r>
      <w:r w:rsidR="00A5335A">
        <w:rPr>
          <w:rFonts w:ascii="Times New Roman" w:hAnsi="Times New Roman"/>
          <w:bCs/>
          <w:sz w:val="22"/>
          <w:szCs w:val="22"/>
        </w:rPr>
        <w:t>HOME Pro</w:t>
      </w:r>
      <w:r w:rsidR="00657DDA">
        <w:rPr>
          <w:rFonts w:ascii="Times New Roman" w:hAnsi="Times New Roman"/>
          <w:bCs/>
          <w:sz w:val="22"/>
          <w:szCs w:val="22"/>
        </w:rPr>
        <w:t>vider</w:t>
      </w:r>
      <w:r>
        <w:rPr>
          <w:rFonts w:ascii="Times New Roman" w:hAnsi="Times New Roman"/>
          <w:bCs/>
          <w:sz w:val="22"/>
          <w:szCs w:val="22"/>
        </w:rPr>
        <w:t>s</w:t>
      </w:r>
      <w:r w:rsidRPr="003B714F">
        <w:rPr>
          <w:rFonts w:ascii="Times New Roman" w:hAnsi="Times New Roman"/>
          <w:bCs/>
          <w:sz w:val="22"/>
          <w:szCs w:val="22"/>
        </w:rPr>
        <w:t xml:space="preserve"> shall </w:t>
      </w:r>
      <w:r w:rsidR="43B9050D" w:rsidRPr="05457635">
        <w:rPr>
          <w:rFonts w:ascii="Times New Roman" w:hAnsi="Times New Roman"/>
          <w:sz w:val="22"/>
          <w:szCs w:val="22"/>
        </w:rPr>
        <w:t xml:space="preserve">enroll </w:t>
      </w:r>
      <w:r w:rsidRPr="003B714F">
        <w:rPr>
          <w:rFonts w:ascii="Times New Roman" w:hAnsi="Times New Roman"/>
          <w:bCs/>
          <w:sz w:val="22"/>
          <w:szCs w:val="22"/>
        </w:rPr>
        <w:t xml:space="preserve">qualifying </w:t>
      </w:r>
      <w:r w:rsidR="00F7029F">
        <w:rPr>
          <w:rFonts w:ascii="Times New Roman" w:hAnsi="Times New Roman"/>
          <w:bCs/>
          <w:sz w:val="22"/>
          <w:szCs w:val="22"/>
        </w:rPr>
        <w:t>M</w:t>
      </w:r>
      <w:r w:rsidRPr="003B714F">
        <w:rPr>
          <w:rFonts w:ascii="Times New Roman" w:hAnsi="Times New Roman"/>
          <w:bCs/>
          <w:sz w:val="22"/>
          <w:szCs w:val="22"/>
        </w:rPr>
        <w:t xml:space="preserve">embers </w:t>
      </w:r>
      <w:r>
        <w:rPr>
          <w:rFonts w:ascii="Times New Roman" w:hAnsi="Times New Roman"/>
          <w:bCs/>
          <w:sz w:val="22"/>
          <w:szCs w:val="22"/>
        </w:rPr>
        <w:t xml:space="preserve">for CCT or </w:t>
      </w:r>
      <w:r w:rsidR="00A5335A">
        <w:rPr>
          <w:rFonts w:ascii="Times New Roman" w:hAnsi="Times New Roman"/>
          <w:bCs/>
          <w:sz w:val="22"/>
          <w:szCs w:val="22"/>
        </w:rPr>
        <w:t xml:space="preserve">HOME </w:t>
      </w:r>
      <w:r>
        <w:rPr>
          <w:rFonts w:ascii="Times New Roman" w:hAnsi="Times New Roman"/>
          <w:bCs/>
          <w:sz w:val="22"/>
          <w:szCs w:val="22"/>
        </w:rPr>
        <w:t>services</w:t>
      </w:r>
      <w:r w:rsidRPr="003B714F">
        <w:rPr>
          <w:rFonts w:ascii="Times New Roman" w:hAnsi="Times New Roman"/>
          <w:bCs/>
          <w:sz w:val="22"/>
          <w:szCs w:val="22"/>
        </w:rPr>
        <w:t xml:space="preserve">. </w:t>
      </w:r>
    </w:p>
    <w:p w14:paraId="17B16764" w14:textId="77777777" w:rsidR="00A22399" w:rsidRPr="00C27D55" w:rsidRDefault="00A22399" w:rsidP="00C27D55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11FC4558" w14:textId="1504DF07" w:rsidR="00632CA1" w:rsidRPr="00603262" w:rsidRDefault="007124FA" w:rsidP="004056DD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b/>
          <w:sz w:val="22"/>
          <w:szCs w:val="22"/>
        </w:rPr>
      </w:pPr>
      <w:r w:rsidRPr="00603262">
        <w:rPr>
          <w:b/>
          <w:sz w:val="22"/>
          <w:szCs w:val="22"/>
        </w:rPr>
        <w:t>91.05-</w:t>
      </w:r>
      <w:r w:rsidR="00E91DFE" w:rsidRPr="00603262">
        <w:rPr>
          <w:b/>
          <w:sz w:val="22"/>
          <w:szCs w:val="22"/>
        </w:rPr>
        <w:t>2</w:t>
      </w:r>
      <w:r w:rsidR="00E91DFE" w:rsidRPr="00603262">
        <w:rPr>
          <w:b/>
          <w:sz w:val="22"/>
          <w:szCs w:val="22"/>
        </w:rPr>
        <w:tab/>
      </w:r>
      <w:r w:rsidR="00B053F2" w:rsidRPr="00603262">
        <w:rPr>
          <w:b/>
          <w:sz w:val="22"/>
          <w:szCs w:val="22"/>
        </w:rPr>
        <w:t>Enrollment and Duplication of Services</w:t>
      </w:r>
    </w:p>
    <w:p w14:paraId="301350C8" w14:textId="77777777" w:rsidR="006500D9" w:rsidRDefault="006500D9" w:rsidP="00632CA1">
      <w:pPr>
        <w:tabs>
          <w:tab w:val="left" w:pos="1080"/>
        </w:tabs>
        <w:rPr>
          <w:b/>
          <w:sz w:val="22"/>
          <w:szCs w:val="22"/>
        </w:rPr>
      </w:pPr>
    </w:p>
    <w:p w14:paraId="2C34D679" w14:textId="28BE2E08" w:rsidR="003A2C7E" w:rsidRPr="005407E1" w:rsidRDefault="007124FA" w:rsidP="00555747">
      <w:pPr>
        <w:tabs>
          <w:tab w:val="left" w:pos="0"/>
        </w:tabs>
        <w:ind w:left="1800" w:right="180" w:hanging="360"/>
        <w:contextualSpacing/>
        <w:rPr>
          <w:sz w:val="22"/>
          <w:szCs w:val="22"/>
        </w:rPr>
      </w:pPr>
      <w:bookmarkStart w:id="5" w:name="_Hlk70500607"/>
      <w:r w:rsidRPr="000B498F">
        <w:rPr>
          <w:sz w:val="22"/>
          <w:szCs w:val="22"/>
        </w:rPr>
        <w:t>1</w:t>
      </w:r>
      <w:r w:rsidR="00FF0CB2" w:rsidRPr="00FD5266">
        <w:rPr>
          <w:sz w:val="22"/>
          <w:szCs w:val="22"/>
        </w:rPr>
        <w:t>.</w:t>
      </w:r>
      <w:r w:rsidR="00FF0CB2" w:rsidRPr="00365CE1">
        <w:rPr>
          <w:sz w:val="22"/>
          <w:szCs w:val="22"/>
        </w:rPr>
        <w:tab/>
      </w:r>
      <w:r w:rsidR="00FF0CB2" w:rsidRPr="000B498F">
        <w:rPr>
          <w:b/>
          <w:sz w:val="22"/>
          <w:szCs w:val="22"/>
        </w:rPr>
        <w:t>Enrollment.</w:t>
      </w:r>
      <w:r w:rsidR="00FF0CB2" w:rsidRPr="000B498F">
        <w:rPr>
          <w:sz w:val="22"/>
          <w:szCs w:val="22"/>
        </w:rPr>
        <w:t xml:space="preserve"> </w:t>
      </w:r>
      <w:r w:rsidR="0035340F" w:rsidRPr="000B498F">
        <w:rPr>
          <w:sz w:val="22"/>
          <w:szCs w:val="22"/>
        </w:rPr>
        <w:t>CCT</w:t>
      </w:r>
      <w:r w:rsidR="007D6FAE" w:rsidRPr="000B498F">
        <w:rPr>
          <w:sz w:val="22"/>
          <w:szCs w:val="22"/>
        </w:rPr>
        <w:t>s</w:t>
      </w:r>
      <w:r w:rsidR="0035340F" w:rsidRPr="000B498F">
        <w:rPr>
          <w:sz w:val="22"/>
          <w:szCs w:val="22"/>
        </w:rPr>
        <w:t xml:space="preserve"> and </w:t>
      </w:r>
      <w:r w:rsidR="00A5335A">
        <w:rPr>
          <w:sz w:val="22"/>
          <w:szCs w:val="22"/>
        </w:rPr>
        <w:t>HOME Pro</w:t>
      </w:r>
      <w:r w:rsidR="00657DDA">
        <w:rPr>
          <w:sz w:val="22"/>
          <w:szCs w:val="22"/>
        </w:rPr>
        <w:t>vider</w:t>
      </w:r>
      <w:r w:rsidR="00A5335A">
        <w:rPr>
          <w:sz w:val="22"/>
          <w:szCs w:val="22"/>
        </w:rPr>
        <w:t>s shall</w:t>
      </w:r>
      <w:r w:rsidR="00661900" w:rsidRPr="000B498F">
        <w:rPr>
          <w:sz w:val="22"/>
          <w:szCs w:val="22"/>
        </w:rPr>
        <w:t xml:space="preserve"> give p</w:t>
      </w:r>
      <w:r w:rsidR="00FF0CB2" w:rsidRPr="000B498F">
        <w:rPr>
          <w:sz w:val="22"/>
          <w:szCs w:val="22"/>
        </w:rPr>
        <w:t xml:space="preserve">otentially eligible </w:t>
      </w:r>
      <w:r w:rsidR="00F7029F">
        <w:rPr>
          <w:sz w:val="22"/>
          <w:szCs w:val="22"/>
        </w:rPr>
        <w:t>M</w:t>
      </w:r>
      <w:r w:rsidR="00FF0CB2" w:rsidRPr="000B498F">
        <w:rPr>
          <w:sz w:val="22"/>
          <w:szCs w:val="22"/>
        </w:rPr>
        <w:t xml:space="preserve">embers information about the </w:t>
      </w:r>
      <w:r w:rsidR="003A2C7E" w:rsidRPr="000B498F">
        <w:rPr>
          <w:sz w:val="22"/>
          <w:szCs w:val="22"/>
        </w:rPr>
        <w:t xml:space="preserve">benefits of </w:t>
      </w:r>
      <w:r w:rsidR="00661900" w:rsidRPr="000B498F">
        <w:rPr>
          <w:sz w:val="22"/>
          <w:szCs w:val="22"/>
        </w:rPr>
        <w:t>receiving</w:t>
      </w:r>
      <w:r w:rsidR="000E01FD" w:rsidRPr="000B498F">
        <w:rPr>
          <w:sz w:val="22"/>
          <w:szCs w:val="22"/>
        </w:rPr>
        <w:t xml:space="preserve"> CCT </w:t>
      </w:r>
      <w:r w:rsidR="00EC1C10" w:rsidRPr="000B498F">
        <w:rPr>
          <w:sz w:val="22"/>
          <w:szCs w:val="22"/>
        </w:rPr>
        <w:t>or</w:t>
      </w:r>
      <w:r w:rsidR="003A2C7E" w:rsidRPr="000B498F">
        <w:rPr>
          <w:sz w:val="22"/>
          <w:szCs w:val="22"/>
        </w:rPr>
        <w:t xml:space="preserve"> </w:t>
      </w:r>
      <w:r w:rsidR="00A5335A">
        <w:rPr>
          <w:sz w:val="22"/>
          <w:szCs w:val="22"/>
        </w:rPr>
        <w:t xml:space="preserve">HOME </w:t>
      </w:r>
      <w:r w:rsidR="00661900" w:rsidRPr="000B498F">
        <w:rPr>
          <w:sz w:val="22"/>
          <w:szCs w:val="22"/>
        </w:rPr>
        <w:t>services</w:t>
      </w:r>
      <w:r w:rsidR="003A2C7E" w:rsidRPr="000B498F">
        <w:rPr>
          <w:sz w:val="22"/>
          <w:szCs w:val="22"/>
        </w:rPr>
        <w:t xml:space="preserve">. The </w:t>
      </w:r>
      <w:r w:rsidR="00F7029F">
        <w:rPr>
          <w:sz w:val="22"/>
          <w:szCs w:val="22"/>
        </w:rPr>
        <w:t>M</w:t>
      </w:r>
      <w:r w:rsidR="003A2C7E" w:rsidRPr="000B498F">
        <w:rPr>
          <w:sz w:val="22"/>
          <w:szCs w:val="22"/>
        </w:rPr>
        <w:t xml:space="preserve">ember can choose to be part of </w:t>
      </w:r>
      <w:r w:rsidR="00F727A1" w:rsidRPr="000B498F">
        <w:rPr>
          <w:sz w:val="22"/>
          <w:szCs w:val="22"/>
        </w:rPr>
        <w:t xml:space="preserve">a </w:t>
      </w:r>
      <w:r w:rsidR="00EC1C10" w:rsidRPr="000B498F">
        <w:rPr>
          <w:sz w:val="22"/>
          <w:szCs w:val="22"/>
        </w:rPr>
        <w:t xml:space="preserve">CCT or </w:t>
      </w:r>
      <w:r w:rsidR="00A5335A">
        <w:rPr>
          <w:sz w:val="22"/>
          <w:szCs w:val="22"/>
        </w:rPr>
        <w:t>HOME Pro</w:t>
      </w:r>
      <w:r w:rsidR="004F6FEB">
        <w:rPr>
          <w:sz w:val="22"/>
          <w:szCs w:val="22"/>
        </w:rPr>
        <w:t>vider</w:t>
      </w:r>
      <w:r w:rsidR="00A5335A">
        <w:rPr>
          <w:sz w:val="22"/>
          <w:szCs w:val="22"/>
        </w:rPr>
        <w:t xml:space="preserve"> </w:t>
      </w:r>
      <w:r w:rsidR="003A2C7E" w:rsidRPr="000B498F">
        <w:rPr>
          <w:sz w:val="22"/>
          <w:szCs w:val="22"/>
        </w:rPr>
        <w:t>once confirmed eligible. The</w:t>
      </w:r>
      <w:r w:rsidR="00E24F1E" w:rsidRPr="000B498F">
        <w:rPr>
          <w:sz w:val="22"/>
          <w:szCs w:val="22"/>
        </w:rPr>
        <w:t xml:space="preserve"> </w:t>
      </w:r>
      <w:r w:rsidR="00F7029F">
        <w:rPr>
          <w:sz w:val="22"/>
          <w:szCs w:val="22"/>
        </w:rPr>
        <w:t>M</w:t>
      </w:r>
      <w:r w:rsidR="00E24F1E" w:rsidRPr="000B498F">
        <w:rPr>
          <w:sz w:val="22"/>
          <w:szCs w:val="22"/>
        </w:rPr>
        <w:t>ember</w:t>
      </w:r>
      <w:r w:rsidR="00E41E9E" w:rsidRPr="000B498F">
        <w:rPr>
          <w:sz w:val="22"/>
          <w:szCs w:val="22"/>
        </w:rPr>
        <w:t xml:space="preserve"> shall</w:t>
      </w:r>
      <w:r w:rsidR="003A2C7E" w:rsidRPr="000B498F">
        <w:rPr>
          <w:sz w:val="22"/>
          <w:szCs w:val="22"/>
        </w:rPr>
        <w:t xml:space="preserve"> be approved </w:t>
      </w:r>
      <w:r w:rsidR="00617E00" w:rsidRPr="000B498F">
        <w:rPr>
          <w:sz w:val="22"/>
          <w:szCs w:val="22"/>
        </w:rPr>
        <w:t>for services</w:t>
      </w:r>
      <w:r w:rsidR="003A2C7E" w:rsidRPr="000B498F">
        <w:rPr>
          <w:sz w:val="22"/>
          <w:szCs w:val="22"/>
        </w:rPr>
        <w:t xml:space="preserve"> effective the earliest date without risk of duplicative services</w:t>
      </w:r>
      <w:r w:rsidR="003A2C7E" w:rsidRPr="000B498F">
        <w:rPr>
          <w:sz w:val="16"/>
          <w:szCs w:val="16"/>
        </w:rPr>
        <w:t>.</w:t>
      </w:r>
      <w:r w:rsidR="003A2C7E" w:rsidRPr="000B498F">
        <w:rPr>
          <w:sz w:val="22"/>
          <w:szCs w:val="22"/>
        </w:rPr>
        <w:t xml:space="preserve"> The </w:t>
      </w:r>
      <w:r w:rsidR="00F7029F">
        <w:rPr>
          <w:sz w:val="22"/>
          <w:szCs w:val="22"/>
        </w:rPr>
        <w:t>M</w:t>
      </w:r>
      <w:r w:rsidR="003A2C7E" w:rsidRPr="000B498F">
        <w:rPr>
          <w:sz w:val="22"/>
          <w:szCs w:val="22"/>
        </w:rPr>
        <w:t xml:space="preserve">ember can choose to not participate at any time by notifying their </w:t>
      </w:r>
      <w:r w:rsidR="00EC1C10" w:rsidRPr="000B498F">
        <w:rPr>
          <w:sz w:val="22"/>
          <w:szCs w:val="22"/>
        </w:rPr>
        <w:t xml:space="preserve">CCT or </w:t>
      </w:r>
      <w:r w:rsidR="00A5335A">
        <w:rPr>
          <w:sz w:val="22"/>
          <w:szCs w:val="22"/>
        </w:rPr>
        <w:t>HOME Pro</w:t>
      </w:r>
      <w:r w:rsidR="004F6FEB">
        <w:rPr>
          <w:sz w:val="22"/>
          <w:szCs w:val="22"/>
        </w:rPr>
        <w:t>vider</w:t>
      </w:r>
      <w:r w:rsidR="00A5335A">
        <w:rPr>
          <w:sz w:val="22"/>
          <w:szCs w:val="22"/>
        </w:rPr>
        <w:t xml:space="preserve"> </w:t>
      </w:r>
      <w:r w:rsidR="003A2C7E" w:rsidRPr="000B498F">
        <w:rPr>
          <w:sz w:val="22"/>
          <w:szCs w:val="22"/>
        </w:rPr>
        <w:t>or the Department</w:t>
      </w:r>
      <w:r w:rsidR="00F727A1" w:rsidRPr="000B498F">
        <w:rPr>
          <w:sz w:val="22"/>
          <w:szCs w:val="22"/>
        </w:rPr>
        <w:t xml:space="preserve">. </w:t>
      </w:r>
    </w:p>
    <w:p w14:paraId="417AA14A" w14:textId="13AAB248" w:rsidR="00E74B33" w:rsidRDefault="00E74B3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74AD0B3" w14:textId="1EC0123E" w:rsidR="00E74B33" w:rsidRPr="007853D0" w:rsidRDefault="00E74B33" w:rsidP="00E74B33">
      <w:pPr>
        <w:tabs>
          <w:tab w:val="left" w:pos="720"/>
        </w:tabs>
        <w:ind w:left="720" w:hanging="720"/>
        <w:contextualSpacing/>
        <w:rPr>
          <w:bCs/>
          <w:sz w:val="22"/>
          <w:szCs w:val="22"/>
        </w:rPr>
      </w:pPr>
      <w:r w:rsidRPr="009962BD">
        <w:rPr>
          <w:b/>
          <w:sz w:val="22"/>
          <w:szCs w:val="22"/>
        </w:rPr>
        <w:t>1.0</w:t>
      </w:r>
      <w:r>
        <w:rPr>
          <w:b/>
          <w:sz w:val="22"/>
          <w:szCs w:val="22"/>
        </w:rPr>
        <w:t xml:space="preserve">5 </w:t>
      </w:r>
      <w:r>
        <w:rPr>
          <w:b/>
          <w:sz w:val="22"/>
          <w:szCs w:val="22"/>
        </w:rPr>
        <w:tab/>
      </w:r>
      <w:r w:rsidRPr="00C27D55"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 xml:space="preserve">OLICIES AND PROCEDURES </w:t>
      </w:r>
      <w:r>
        <w:rPr>
          <w:bCs/>
          <w:sz w:val="22"/>
          <w:szCs w:val="22"/>
        </w:rPr>
        <w:t>(cont.)</w:t>
      </w:r>
    </w:p>
    <w:p w14:paraId="16862AA2" w14:textId="77777777" w:rsidR="006500D9" w:rsidRDefault="006500D9" w:rsidP="00F068F5">
      <w:pPr>
        <w:tabs>
          <w:tab w:val="left" w:pos="0"/>
        </w:tabs>
        <w:ind w:left="1800" w:right="180" w:hanging="360"/>
        <w:contextualSpacing/>
        <w:rPr>
          <w:sz w:val="22"/>
          <w:szCs w:val="22"/>
        </w:rPr>
      </w:pPr>
    </w:p>
    <w:p w14:paraId="10D85849" w14:textId="2FE4D12B" w:rsidR="007853D0" w:rsidRDefault="007124FA" w:rsidP="007853D0">
      <w:pPr>
        <w:tabs>
          <w:tab w:val="left" w:pos="0"/>
        </w:tabs>
        <w:ind w:left="1800" w:hanging="360"/>
        <w:contextualSpacing/>
        <w:rPr>
          <w:sz w:val="22"/>
          <w:szCs w:val="22"/>
        </w:rPr>
      </w:pPr>
      <w:r w:rsidRPr="000B498F">
        <w:rPr>
          <w:sz w:val="22"/>
          <w:szCs w:val="22"/>
        </w:rPr>
        <w:t>2</w:t>
      </w:r>
      <w:r w:rsidR="00F727A1" w:rsidRPr="000B498F">
        <w:rPr>
          <w:sz w:val="22"/>
          <w:szCs w:val="22"/>
        </w:rPr>
        <w:t xml:space="preserve">. </w:t>
      </w:r>
      <w:r w:rsidR="0040586C" w:rsidRPr="000B498F">
        <w:rPr>
          <w:sz w:val="22"/>
          <w:szCs w:val="22"/>
        </w:rPr>
        <w:tab/>
      </w:r>
      <w:r w:rsidR="000B226B" w:rsidRPr="000B498F">
        <w:rPr>
          <w:b/>
          <w:sz w:val="22"/>
          <w:szCs w:val="22"/>
        </w:rPr>
        <w:t xml:space="preserve">Duplication of Services. </w:t>
      </w:r>
      <w:r w:rsidR="000B226B" w:rsidRPr="000B498F">
        <w:rPr>
          <w:sz w:val="22"/>
          <w:szCs w:val="22"/>
        </w:rPr>
        <w:t xml:space="preserve">The Department will not reimburse for duplicative services for </w:t>
      </w:r>
      <w:r w:rsidR="00303B3C">
        <w:rPr>
          <w:sz w:val="22"/>
          <w:szCs w:val="22"/>
        </w:rPr>
        <w:t>M</w:t>
      </w:r>
      <w:r w:rsidR="000B226B" w:rsidRPr="000B498F">
        <w:rPr>
          <w:sz w:val="22"/>
          <w:szCs w:val="22"/>
        </w:rPr>
        <w:t xml:space="preserve">embers. </w:t>
      </w:r>
      <w:r w:rsidR="00C93A38" w:rsidRPr="008A39CF">
        <w:rPr>
          <w:sz w:val="22"/>
          <w:szCs w:val="22"/>
        </w:rPr>
        <w:t xml:space="preserve">A </w:t>
      </w:r>
      <w:r w:rsidR="00C93A38">
        <w:rPr>
          <w:sz w:val="22"/>
          <w:szCs w:val="22"/>
        </w:rPr>
        <w:t>M</w:t>
      </w:r>
      <w:r w:rsidR="00C93A38" w:rsidRPr="008A39CF">
        <w:rPr>
          <w:sz w:val="22"/>
          <w:szCs w:val="22"/>
        </w:rPr>
        <w:t xml:space="preserve">ember may only receive services from one CCT or </w:t>
      </w:r>
      <w:r w:rsidR="00C93A38">
        <w:rPr>
          <w:sz w:val="22"/>
          <w:szCs w:val="22"/>
        </w:rPr>
        <w:t xml:space="preserve">HOME </w:t>
      </w:r>
    </w:p>
    <w:p w14:paraId="27FC80F8" w14:textId="37F3007B" w:rsidR="007853D0" w:rsidRDefault="007853D0" w:rsidP="007853D0">
      <w:pPr>
        <w:tabs>
          <w:tab w:val="left" w:pos="0"/>
        </w:tabs>
        <w:contextualSpacing/>
        <w:rPr>
          <w:sz w:val="22"/>
          <w:szCs w:val="22"/>
        </w:rPr>
      </w:pPr>
    </w:p>
    <w:p w14:paraId="25260F07" w14:textId="5E2C4EA0" w:rsidR="00807906" w:rsidRDefault="007853D0" w:rsidP="00220491">
      <w:pPr>
        <w:tabs>
          <w:tab w:val="left" w:pos="0"/>
        </w:tabs>
        <w:ind w:left="1800" w:hanging="360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 w:rsidR="00C93A38">
        <w:rPr>
          <w:sz w:val="22"/>
          <w:szCs w:val="22"/>
        </w:rPr>
        <w:t>Pro</w:t>
      </w:r>
      <w:r w:rsidR="004F6FEB">
        <w:rPr>
          <w:sz w:val="22"/>
          <w:szCs w:val="22"/>
        </w:rPr>
        <w:t>vider</w:t>
      </w:r>
      <w:r w:rsidR="00C93A38">
        <w:rPr>
          <w:sz w:val="22"/>
          <w:szCs w:val="22"/>
        </w:rPr>
        <w:t xml:space="preserve"> </w:t>
      </w:r>
      <w:r w:rsidR="00C93A38" w:rsidRPr="008A39CF">
        <w:rPr>
          <w:sz w:val="22"/>
          <w:szCs w:val="22"/>
        </w:rPr>
        <w:t>at any given time.</w:t>
      </w:r>
      <w:r w:rsidR="007848A2">
        <w:rPr>
          <w:sz w:val="22"/>
          <w:szCs w:val="22"/>
        </w:rPr>
        <w:t xml:space="preserve"> </w:t>
      </w:r>
      <w:r w:rsidR="000B226B" w:rsidRPr="000B498F">
        <w:rPr>
          <w:sz w:val="22"/>
          <w:szCs w:val="22"/>
        </w:rPr>
        <w:t xml:space="preserve">If, through the </w:t>
      </w:r>
      <w:r w:rsidR="00334AFC" w:rsidRPr="000B498F">
        <w:rPr>
          <w:sz w:val="22"/>
          <w:szCs w:val="22"/>
        </w:rPr>
        <w:t>enrollment</w:t>
      </w:r>
      <w:r w:rsidR="000B226B" w:rsidRPr="000B498F">
        <w:rPr>
          <w:sz w:val="22"/>
          <w:szCs w:val="22"/>
        </w:rPr>
        <w:t xml:space="preserve"> process, the </w:t>
      </w:r>
      <w:r w:rsidR="000046CF">
        <w:rPr>
          <w:sz w:val="22"/>
          <w:szCs w:val="22"/>
        </w:rPr>
        <w:t>M</w:t>
      </w:r>
      <w:r w:rsidR="000B226B" w:rsidRPr="000B498F">
        <w:rPr>
          <w:sz w:val="22"/>
          <w:szCs w:val="22"/>
        </w:rPr>
        <w:t xml:space="preserve">ember is determined to be receiving a duplicative service, the </w:t>
      </w:r>
      <w:r w:rsidR="000046CF">
        <w:rPr>
          <w:sz w:val="22"/>
          <w:szCs w:val="22"/>
        </w:rPr>
        <w:t>M</w:t>
      </w:r>
      <w:r w:rsidR="000B226B" w:rsidRPr="000B498F">
        <w:rPr>
          <w:sz w:val="22"/>
          <w:szCs w:val="22"/>
        </w:rPr>
        <w:t xml:space="preserve">ember </w:t>
      </w:r>
      <w:r w:rsidR="00E40AC1">
        <w:rPr>
          <w:sz w:val="22"/>
          <w:szCs w:val="22"/>
        </w:rPr>
        <w:t>shall</w:t>
      </w:r>
      <w:r w:rsidR="000B226B" w:rsidRPr="000B498F">
        <w:rPr>
          <w:sz w:val="22"/>
          <w:szCs w:val="22"/>
        </w:rPr>
        <w:t xml:space="preserve"> choose which service they want to receive. </w:t>
      </w:r>
      <w:r w:rsidR="00DD5C53" w:rsidRPr="000B498F">
        <w:rPr>
          <w:sz w:val="22"/>
          <w:szCs w:val="22"/>
        </w:rPr>
        <w:t>CCT</w:t>
      </w:r>
      <w:r w:rsidR="005A611A" w:rsidRPr="000B498F">
        <w:rPr>
          <w:sz w:val="22"/>
          <w:szCs w:val="22"/>
        </w:rPr>
        <w:t>s</w:t>
      </w:r>
      <w:r w:rsidR="00DD5C53" w:rsidRPr="000B498F">
        <w:rPr>
          <w:sz w:val="22"/>
          <w:szCs w:val="22"/>
        </w:rPr>
        <w:t xml:space="preserve"> and </w:t>
      </w:r>
      <w:r w:rsidR="00A5335A">
        <w:rPr>
          <w:sz w:val="22"/>
          <w:szCs w:val="22"/>
        </w:rPr>
        <w:t>HOME Pro</w:t>
      </w:r>
      <w:r w:rsidR="004F6FEB">
        <w:rPr>
          <w:sz w:val="22"/>
          <w:szCs w:val="22"/>
        </w:rPr>
        <w:t>vider</w:t>
      </w:r>
      <w:r w:rsidR="00A5335A">
        <w:rPr>
          <w:sz w:val="22"/>
          <w:szCs w:val="22"/>
        </w:rPr>
        <w:t xml:space="preserve">s </w:t>
      </w:r>
      <w:r w:rsidR="005A611A" w:rsidRPr="000B498F">
        <w:rPr>
          <w:sz w:val="22"/>
          <w:szCs w:val="22"/>
        </w:rPr>
        <w:t xml:space="preserve">shall </w:t>
      </w:r>
      <w:r w:rsidR="000B226B" w:rsidRPr="000B498F">
        <w:rPr>
          <w:sz w:val="22"/>
          <w:szCs w:val="22"/>
        </w:rPr>
        <w:t xml:space="preserve">provide </w:t>
      </w:r>
      <w:r w:rsidR="000046CF">
        <w:rPr>
          <w:sz w:val="22"/>
          <w:szCs w:val="22"/>
        </w:rPr>
        <w:t>M</w:t>
      </w:r>
      <w:r w:rsidR="000B226B" w:rsidRPr="000B498F">
        <w:rPr>
          <w:sz w:val="22"/>
          <w:szCs w:val="22"/>
        </w:rPr>
        <w:t xml:space="preserve">embers with notice that the </w:t>
      </w:r>
      <w:r w:rsidR="000046CF">
        <w:rPr>
          <w:sz w:val="22"/>
          <w:szCs w:val="22"/>
        </w:rPr>
        <w:t>M</w:t>
      </w:r>
      <w:r w:rsidR="000B226B" w:rsidRPr="000B498F">
        <w:rPr>
          <w:sz w:val="22"/>
          <w:szCs w:val="22"/>
        </w:rPr>
        <w:t>embers cannot receive duplicative services</w:t>
      </w:r>
      <w:r w:rsidR="00220491">
        <w:rPr>
          <w:sz w:val="22"/>
          <w:szCs w:val="22"/>
        </w:rPr>
        <w:t>.</w:t>
      </w:r>
      <w:r w:rsidR="007153C0" w:rsidRPr="000B498F">
        <w:rPr>
          <w:sz w:val="22"/>
          <w:szCs w:val="22"/>
        </w:rPr>
        <w:t xml:space="preserve"> </w:t>
      </w:r>
      <w:r w:rsidR="00220491">
        <w:rPr>
          <w:sz w:val="22"/>
          <w:szCs w:val="22"/>
        </w:rPr>
        <w:t xml:space="preserve">The Member’s choice of services will be retained in the Member’s </w:t>
      </w:r>
      <w:r w:rsidR="00AE26F9">
        <w:rPr>
          <w:sz w:val="22"/>
          <w:szCs w:val="22"/>
        </w:rPr>
        <w:t>EHR</w:t>
      </w:r>
      <w:r w:rsidR="00220491">
        <w:rPr>
          <w:sz w:val="22"/>
          <w:szCs w:val="22"/>
        </w:rPr>
        <w:t>.</w:t>
      </w:r>
      <w:bookmarkEnd w:id="5"/>
      <w:r w:rsidR="00220491">
        <w:rPr>
          <w:sz w:val="22"/>
          <w:szCs w:val="22"/>
        </w:rPr>
        <w:t xml:space="preserve"> </w:t>
      </w:r>
      <w:r w:rsidR="003A75B3" w:rsidRPr="008A39CF">
        <w:rPr>
          <w:sz w:val="22"/>
          <w:szCs w:val="22"/>
        </w:rPr>
        <w:t xml:space="preserve">CCT or </w:t>
      </w:r>
      <w:r w:rsidR="003A75B3">
        <w:rPr>
          <w:sz w:val="22"/>
          <w:szCs w:val="22"/>
        </w:rPr>
        <w:t>HOME Pro</w:t>
      </w:r>
      <w:r w:rsidR="004F6FEB">
        <w:rPr>
          <w:sz w:val="22"/>
          <w:szCs w:val="22"/>
        </w:rPr>
        <w:t>vider</w:t>
      </w:r>
      <w:r w:rsidR="003A75B3">
        <w:rPr>
          <w:sz w:val="22"/>
          <w:szCs w:val="22"/>
        </w:rPr>
        <w:t xml:space="preserve"> </w:t>
      </w:r>
      <w:r w:rsidR="003A75B3" w:rsidRPr="008A39CF">
        <w:rPr>
          <w:sz w:val="22"/>
          <w:szCs w:val="22"/>
        </w:rPr>
        <w:t xml:space="preserve">services do not preclude a </w:t>
      </w:r>
      <w:r w:rsidR="003A75B3">
        <w:rPr>
          <w:sz w:val="22"/>
          <w:szCs w:val="22"/>
        </w:rPr>
        <w:t>M</w:t>
      </w:r>
      <w:r w:rsidR="003A75B3" w:rsidRPr="008A39CF">
        <w:rPr>
          <w:sz w:val="22"/>
          <w:szCs w:val="22"/>
        </w:rPr>
        <w:t xml:space="preserve">ember from receiving other medically necessary services. </w:t>
      </w:r>
    </w:p>
    <w:p w14:paraId="718C1570" w14:textId="77777777" w:rsidR="00807906" w:rsidRDefault="00807906" w:rsidP="00CF44EF">
      <w:pPr>
        <w:pStyle w:val="ListParagraph"/>
        <w:tabs>
          <w:tab w:val="left" w:pos="720"/>
          <w:tab w:val="left" w:pos="2160"/>
          <w:tab w:val="left" w:pos="2880"/>
          <w:tab w:val="left" w:pos="3600"/>
          <w:tab w:val="left" w:pos="4320"/>
        </w:tabs>
        <w:ind w:left="1800"/>
        <w:rPr>
          <w:rFonts w:ascii="Times New Roman" w:hAnsi="Times New Roman"/>
          <w:sz w:val="22"/>
          <w:szCs w:val="22"/>
        </w:rPr>
      </w:pPr>
    </w:p>
    <w:p w14:paraId="35A2658C" w14:textId="4CC8FFE8" w:rsidR="003A75B3" w:rsidRPr="008A39CF" w:rsidRDefault="003A75B3" w:rsidP="00CF44EF">
      <w:pPr>
        <w:pStyle w:val="ListParagraph"/>
        <w:tabs>
          <w:tab w:val="left" w:pos="720"/>
          <w:tab w:val="left" w:pos="2160"/>
          <w:tab w:val="left" w:pos="2880"/>
          <w:tab w:val="left" w:pos="3600"/>
          <w:tab w:val="left" w:pos="4320"/>
        </w:tabs>
        <w:ind w:left="1800"/>
        <w:rPr>
          <w:rFonts w:ascii="Times New Roman" w:hAnsi="Times New Roman"/>
          <w:sz w:val="22"/>
          <w:szCs w:val="22"/>
        </w:rPr>
      </w:pPr>
      <w:r w:rsidRPr="008A39CF">
        <w:rPr>
          <w:rFonts w:ascii="Times New Roman" w:hAnsi="Times New Roman"/>
          <w:sz w:val="22"/>
          <w:szCs w:val="22"/>
        </w:rPr>
        <w:t xml:space="preserve">Members may not receive CCT or </w:t>
      </w:r>
      <w:r>
        <w:rPr>
          <w:rFonts w:ascii="Times New Roman" w:hAnsi="Times New Roman"/>
          <w:sz w:val="22"/>
          <w:szCs w:val="22"/>
        </w:rPr>
        <w:t xml:space="preserve">HOME </w:t>
      </w:r>
      <w:r w:rsidRPr="008A39CF">
        <w:rPr>
          <w:rFonts w:ascii="Times New Roman" w:hAnsi="Times New Roman"/>
          <w:sz w:val="22"/>
          <w:szCs w:val="22"/>
        </w:rPr>
        <w:t xml:space="preserve">services that duplicate services from other sections of the </w:t>
      </w:r>
      <w:r w:rsidRPr="008A39CF">
        <w:rPr>
          <w:rFonts w:ascii="Times New Roman" w:hAnsi="Times New Roman"/>
          <w:i/>
          <w:sz w:val="22"/>
          <w:szCs w:val="22"/>
        </w:rPr>
        <w:t>MaineCare Benefits Manual</w:t>
      </w:r>
      <w:r w:rsidRPr="00DC4C4D">
        <w:rPr>
          <w:rFonts w:ascii="Times New Roman" w:hAnsi="Times New Roman"/>
          <w:sz w:val="22"/>
          <w:szCs w:val="22"/>
        </w:rPr>
        <w:t>, including</w:t>
      </w:r>
      <w:r>
        <w:rPr>
          <w:rFonts w:ascii="Times New Roman" w:hAnsi="Times New Roman"/>
          <w:sz w:val="22"/>
          <w:szCs w:val="22"/>
        </w:rPr>
        <w:t xml:space="preserve"> the following services</w:t>
      </w:r>
      <w:r w:rsidRPr="008A39CF">
        <w:rPr>
          <w:rFonts w:ascii="Times New Roman" w:hAnsi="Times New Roman"/>
          <w:sz w:val="22"/>
          <w:szCs w:val="22"/>
        </w:rPr>
        <w:t>:</w:t>
      </w:r>
    </w:p>
    <w:p w14:paraId="321E804E" w14:textId="77777777" w:rsidR="003A75B3" w:rsidRDefault="003A75B3" w:rsidP="00CF44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800"/>
        <w:rPr>
          <w:sz w:val="22"/>
          <w:szCs w:val="22"/>
        </w:rPr>
      </w:pPr>
    </w:p>
    <w:p w14:paraId="572CFF02" w14:textId="77777777" w:rsidR="003A75B3" w:rsidRPr="00080CEA" w:rsidRDefault="003A75B3" w:rsidP="00B725AC">
      <w:pPr>
        <w:pStyle w:val="ListParagraph"/>
        <w:numPr>
          <w:ilvl w:val="0"/>
          <w:numId w:val="21"/>
        </w:numPr>
        <w:tabs>
          <w:tab w:val="left" w:pos="720"/>
          <w:tab w:val="left" w:pos="2160"/>
          <w:tab w:val="left" w:pos="2880"/>
          <w:tab w:val="left" w:pos="3600"/>
          <w:tab w:val="left" w:pos="4320"/>
        </w:tabs>
        <w:ind w:left="2160"/>
        <w:rPr>
          <w:rFonts w:ascii="Times New Roman" w:hAnsi="Times New Roman"/>
          <w:sz w:val="22"/>
          <w:szCs w:val="22"/>
        </w:rPr>
      </w:pPr>
      <w:r w:rsidRPr="00080CEA">
        <w:rPr>
          <w:rFonts w:ascii="Times New Roman" w:hAnsi="Times New Roman"/>
          <w:sz w:val="22"/>
          <w:szCs w:val="22"/>
        </w:rPr>
        <w:t>Section 13: Targeted Case Management Services</w:t>
      </w:r>
    </w:p>
    <w:p w14:paraId="743FE549" w14:textId="77777777" w:rsidR="003A75B3" w:rsidRPr="00080CEA" w:rsidRDefault="003A75B3" w:rsidP="00B725AC">
      <w:pPr>
        <w:pStyle w:val="ListParagraph"/>
        <w:numPr>
          <w:ilvl w:val="0"/>
          <w:numId w:val="21"/>
        </w:numPr>
        <w:tabs>
          <w:tab w:val="left" w:pos="720"/>
          <w:tab w:val="left" w:pos="2160"/>
          <w:tab w:val="left" w:pos="2880"/>
          <w:tab w:val="left" w:pos="3600"/>
          <w:tab w:val="left" w:pos="4320"/>
        </w:tabs>
        <w:ind w:left="2160"/>
        <w:rPr>
          <w:rFonts w:ascii="Times New Roman" w:hAnsi="Times New Roman"/>
          <w:sz w:val="22"/>
          <w:szCs w:val="22"/>
        </w:rPr>
      </w:pPr>
      <w:r w:rsidRPr="00080CEA">
        <w:rPr>
          <w:rFonts w:ascii="Times New Roman" w:hAnsi="Times New Roman"/>
          <w:sz w:val="22"/>
          <w:szCs w:val="22"/>
        </w:rPr>
        <w:t>Section 17.04-1: Community Integration Services</w:t>
      </w:r>
    </w:p>
    <w:p w14:paraId="524C217F" w14:textId="77777777" w:rsidR="003A75B3" w:rsidRPr="00080CEA" w:rsidRDefault="003A75B3" w:rsidP="00B725AC">
      <w:pPr>
        <w:pStyle w:val="ListParagraph"/>
        <w:numPr>
          <w:ilvl w:val="0"/>
          <w:numId w:val="21"/>
        </w:numPr>
        <w:tabs>
          <w:tab w:val="left" w:pos="720"/>
          <w:tab w:val="left" w:pos="2160"/>
          <w:tab w:val="left" w:pos="2880"/>
          <w:tab w:val="left" w:pos="3600"/>
          <w:tab w:val="left" w:pos="4320"/>
        </w:tabs>
        <w:ind w:left="2160"/>
        <w:rPr>
          <w:rFonts w:ascii="Times New Roman" w:hAnsi="Times New Roman"/>
          <w:sz w:val="22"/>
          <w:szCs w:val="22"/>
        </w:rPr>
      </w:pPr>
      <w:r w:rsidRPr="00080CEA">
        <w:rPr>
          <w:rFonts w:ascii="Times New Roman" w:hAnsi="Times New Roman"/>
          <w:sz w:val="22"/>
          <w:szCs w:val="22"/>
        </w:rPr>
        <w:t>Section 17.04-2: Community Rehabilitation Services</w:t>
      </w:r>
    </w:p>
    <w:p w14:paraId="4DADE844" w14:textId="77777777" w:rsidR="003A75B3" w:rsidRPr="00080CEA" w:rsidRDefault="003A75B3" w:rsidP="00B725AC">
      <w:pPr>
        <w:pStyle w:val="ListParagraph"/>
        <w:numPr>
          <w:ilvl w:val="0"/>
          <w:numId w:val="21"/>
        </w:numPr>
        <w:tabs>
          <w:tab w:val="left" w:pos="720"/>
          <w:tab w:val="left" w:pos="2160"/>
          <w:tab w:val="left" w:pos="2880"/>
          <w:tab w:val="left" w:pos="3600"/>
          <w:tab w:val="left" w:pos="4320"/>
        </w:tabs>
        <w:ind w:left="2160"/>
        <w:rPr>
          <w:rFonts w:ascii="Times New Roman" w:hAnsi="Times New Roman"/>
          <w:sz w:val="22"/>
          <w:szCs w:val="22"/>
        </w:rPr>
      </w:pPr>
      <w:r w:rsidRPr="00080CEA">
        <w:rPr>
          <w:rFonts w:ascii="Times New Roman" w:hAnsi="Times New Roman"/>
          <w:sz w:val="22"/>
          <w:szCs w:val="22"/>
        </w:rPr>
        <w:t>Section 17.04-3: Assertive Community Treatment</w:t>
      </w:r>
    </w:p>
    <w:p w14:paraId="23B45E75" w14:textId="77777777" w:rsidR="003A75B3" w:rsidRPr="00080CEA" w:rsidRDefault="003A75B3" w:rsidP="00B725AC">
      <w:pPr>
        <w:pStyle w:val="ListParagraph"/>
        <w:numPr>
          <w:ilvl w:val="0"/>
          <w:numId w:val="21"/>
        </w:numPr>
        <w:tabs>
          <w:tab w:val="left" w:pos="720"/>
          <w:tab w:val="left" w:pos="2160"/>
          <w:tab w:val="left" w:pos="2880"/>
          <w:tab w:val="left" w:pos="3600"/>
          <w:tab w:val="left" w:pos="4320"/>
        </w:tabs>
        <w:ind w:left="2160"/>
        <w:rPr>
          <w:rFonts w:ascii="Times New Roman" w:hAnsi="Times New Roman"/>
          <w:sz w:val="22"/>
          <w:szCs w:val="22"/>
        </w:rPr>
      </w:pPr>
      <w:r w:rsidRPr="00080CEA">
        <w:rPr>
          <w:rFonts w:ascii="Times New Roman" w:hAnsi="Times New Roman"/>
          <w:sz w:val="22"/>
          <w:szCs w:val="22"/>
        </w:rPr>
        <w:t>Section 46: Psychiatric Hospital Services</w:t>
      </w:r>
      <w:r>
        <w:rPr>
          <w:rFonts w:ascii="Times New Roman" w:hAnsi="Times New Roman"/>
          <w:sz w:val="22"/>
          <w:szCs w:val="22"/>
        </w:rPr>
        <w:t xml:space="preserve"> (except as described 91.08-2)</w:t>
      </w:r>
    </w:p>
    <w:p w14:paraId="59987B9B" w14:textId="77777777" w:rsidR="003A75B3" w:rsidRPr="00080CEA" w:rsidRDefault="003A75B3" w:rsidP="00B725AC">
      <w:pPr>
        <w:pStyle w:val="ListParagraph"/>
        <w:numPr>
          <w:ilvl w:val="0"/>
          <w:numId w:val="21"/>
        </w:numPr>
        <w:tabs>
          <w:tab w:val="left" w:pos="720"/>
          <w:tab w:val="left" w:pos="2160"/>
          <w:tab w:val="left" w:pos="2880"/>
          <w:tab w:val="left" w:pos="3600"/>
          <w:tab w:val="left" w:pos="4320"/>
        </w:tabs>
        <w:ind w:left="2160"/>
        <w:rPr>
          <w:rFonts w:ascii="Times New Roman" w:hAnsi="Times New Roman"/>
          <w:sz w:val="22"/>
          <w:szCs w:val="22"/>
        </w:rPr>
      </w:pPr>
      <w:r w:rsidRPr="00080CEA">
        <w:rPr>
          <w:rFonts w:ascii="Times New Roman" w:hAnsi="Times New Roman"/>
          <w:sz w:val="22"/>
          <w:szCs w:val="22"/>
        </w:rPr>
        <w:t>Section 67: Nursing Facility Services</w:t>
      </w:r>
      <w:r>
        <w:rPr>
          <w:rFonts w:ascii="Times New Roman" w:hAnsi="Times New Roman"/>
          <w:sz w:val="22"/>
          <w:szCs w:val="22"/>
        </w:rPr>
        <w:t xml:space="preserve"> (except as described 91.08-2)</w:t>
      </w:r>
    </w:p>
    <w:p w14:paraId="49CABFA0" w14:textId="77777777" w:rsidR="003A75B3" w:rsidRPr="00080CEA" w:rsidRDefault="003A75B3" w:rsidP="00B725AC">
      <w:pPr>
        <w:pStyle w:val="ListParagraph"/>
        <w:numPr>
          <w:ilvl w:val="0"/>
          <w:numId w:val="21"/>
        </w:numPr>
        <w:tabs>
          <w:tab w:val="left" w:pos="720"/>
          <w:tab w:val="left" w:pos="2160"/>
          <w:tab w:val="left" w:pos="2880"/>
          <w:tab w:val="left" w:pos="3600"/>
          <w:tab w:val="left" w:pos="4320"/>
        </w:tabs>
        <w:ind w:left="2160"/>
        <w:rPr>
          <w:rFonts w:ascii="Times New Roman" w:hAnsi="Times New Roman"/>
          <w:sz w:val="22"/>
          <w:szCs w:val="22"/>
        </w:rPr>
      </w:pPr>
      <w:r w:rsidRPr="00080CEA">
        <w:rPr>
          <w:rFonts w:ascii="Times New Roman" w:hAnsi="Times New Roman"/>
          <w:sz w:val="22"/>
          <w:szCs w:val="22"/>
        </w:rPr>
        <w:t>Section 92: Behavioral Health Home Services</w:t>
      </w:r>
    </w:p>
    <w:p w14:paraId="0226408F" w14:textId="77777777" w:rsidR="003A75B3" w:rsidRPr="00080CEA" w:rsidRDefault="003A75B3" w:rsidP="00B725AC">
      <w:pPr>
        <w:pStyle w:val="ListParagraph"/>
        <w:numPr>
          <w:ilvl w:val="0"/>
          <w:numId w:val="21"/>
        </w:numPr>
        <w:tabs>
          <w:tab w:val="left" w:pos="720"/>
          <w:tab w:val="left" w:pos="2160"/>
          <w:tab w:val="left" w:pos="2880"/>
          <w:tab w:val="left" w:pos="3600"/>
          <w:tab w:val="left" w:pos="4320"/>
        </w:tabs>
        <w:ind w:left="2160"/>
        <w:rPr>
          <w:rFonts w:ascii="Times New Roman" w:hAnsi="Times New Roman"/>
          <w:sz w:val="22"/>
          <w:szCs w:val="22"/>
        </w:rPr>
      </w:pPr>
      <w:r w:rsidRPr="00080CEA">
        <w:rPr>
          <w:rFonts w:ascii="Times New Roman" w:hAnsi="Times New Roman"/>
          <w:sz w:val="22"/>
          <w:szCs w:val="22"/>
        </w:rPr>
        <w:t>Section 93: Opioid Health Home Services</w:t>
      </w:r>
    </w:p>
    <w:p w14:paraId="108762DA" w14:textId="77777777" w:rsidR="003A75B3" w:rsidRDefault="003A75B3" w:rsidP="00CF44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800"/>
        <w:rPr>
          <w:sz w:val="22"/>
          <w:szCs w:val="22"/>
        </w:rPr>
      </w:pPr>
    </w:p>
    <w:p w14:paraId="34E801D1" w14:textId="536BB3CF" w:rsidR="003A75B3" w:rsidRDefault="003A75B3" w:rsidP="00CF44EF">
      <w:pPr>
        <w:pStyle w:val="ListParagraph"/>
        <w:tabs>
          <w:tab w:val="left" w:pos="720"/>
          <w:tab w:val="left" w:pos="2160"/>
          <w:tab w:val="left" w:pos="2880"/>
          <w:tab w:val="left" w:pos="3600"/>
          <w:tab w:val="left" w:pos="4320"/>
        </w:tabs>
        <w:ind w:left="1800"/>
        <w:rPr>
          <w:rFonts w:ascii="Times New Roman" w:hAnsi="Times New Roman"/>
          <w:sz w:val="22"/>
          <w:szCs w:val="22"/>
        </w:rPr>
      </w:pPr>
      <w:r w:rsidRPr="00283E73">
        <w:rPr>
          <w:rFonts w:ascii="Times New Roman" w:hAnsi="Times New Roman"/>
          <w:sz w:val="22"/>
          <w:szCs w:val="22"/>
        </w:rPr>
        <w:t xml:space="preserve">MaineCare </w:t>
      </w:r>
      <w:r w:rsidR="00580CB7">
        <w:rPr>
          <w:rFonts w:ascii="Times New Roman" w:hAnsi="Times New Roman"/>
          <w:sz w:val="22"/>
          <w:szCs w:val="22"/>
        </w:rPr>
        <w:t>s</w:t>
      </w:r>
      <w:r w:rsidRPr="00283E73">
        <w:rPr>
          <w:rFonts w:ascii="Times New Roman" w:hAnsi="Times New Roman"/>
          <w:sz w:val="22"/>
          <w:szCs w:val="22"/>
        </w:rPr>
        <w:t xml:space="preserve">ervices that are covered concurrently with </w:t>
      </w:r>
      <w:r>
        <w:rPr>
          <w:rFonts w:ascii="Times New Roman" w:hAnsi="Times New Roman"/>
          <w:sz w:val="22"/>
          <w:szCs w:val="22"/>
        </w:rPr>
        <w:t xml:space="preserve">HOME </w:t>
      </w:r>
      <w:r w:rsidR="007B224C">
        <w:rPr>
          <w:rFonts w:ascii="Times New Roman" w:hAnsi="Times New Roman"/>
          <w:sz w:val="22"/>
          <w:szCs w:val="22"/>
        </w:rPr>
        <w:t>services</w:t>
      </w:r>
      <w:r>
        <w:rPr>
          <w:rFonts w:ascii="Times New Roman" w:hAnsi="Times New Roman"/>
          <w:sz w:val="22"/>
          <w:szCs w:val="22"/>
        </w:rPr>
        <w:t xml:space="preserve"> </w:t>
      </w:r>
      <w:r w:rsidRPr="00283E73">
        <w:rPr>
          <w:rFonts w:ascii="Times New Roman" w:hAnsi="Times New Roman"/>
          <w:sz w:val="22"/>
          <w:szCs w:val="22"/>
        </w:rPr>
        <w:t xml:space="preserve">only for a </w:t>
      </w:r>
      <w:r>
        <w:rPr>
          <w:rFonts w:ascii="Times New Roman" w:hAnsi="Times New Roman"/>
          <w:sz w:val="22"/>
          <w:szCs w:val="22"/>
        </w:rPr>
        <w:t>thirty (</w:t>
      </w:r>
      <w:r w:rsidRPr="00283E73">
        <w:rPr>
          <w:rFonts w:ascii="Times New Roman" w:hAnsi="Times New Roman"/>
          <w:sz w:val="22"/>
          <w:szCs w:val="22"/>
        </w:rPr>
        <w:t>30</w:t>
      </w:r>
      <w:r>
        <w:rPr>
          <w:rFonts w:ascii="Times New Roman" w:hAnsi="Times New Roman"/>
          <w:sz w:val="22"/>
          <w:szCs w:val="22"/>
        </w:rPr>
        <w:t>)</w:t>
      </w:r>
      <w:r w:rsidR="00BE5908">
        <w:rPr>
          <w:rFonts w:ascii="Times New Roman" w:hAnsi="Times New Roman"/>
          <w:sz w:val="22"/>
          <w:szCs w:val="22"/>
        </w:rPr>
        <w:t xml:space="preserve"> </w:t>
      </w:r>
      <w:r w:rsidRPr="00283E73">
        <w:rPr>
          <w:rFonts w:ascii="Times New Roman" w:hAnsi="Times New Roman"/>
          <w:sz w:val="22"/>
          <w:szCs w:val="22"/>
        </w:rPr>
        <w:t xml:space="preserve">day overlap from the date of admission or </w:t>
      </w:r>
      <w:r>
        <w:rPr>
          <w:rFonts w:ascii="Times New Roman" w:hAnsi="Times New Roman"/>
          <w:sz w:val="22"/>
          <w:szCs w:val="22"/>
        </w:rPr>
        <w:t>sixty (</w:t>
      </w:r>
      <w:r w:rsidRPr="00283E73">
        <w:rPr>
          <w:rFonts w:ascii="Times New Roman" w:hAnsi="Times New Roman"/>
          <w:sz w:val="22"/>
          <w:szCs w:val="22"/>
        </w:rPr>
        <w:t>60</w:t>
      </w:r>
      <w:r>
        <w:rPr>
          <w:rFonts w:ascii="Times New Roman" w:hAnsi="Times New Roman"/>
          <w:sz w:val="22"/>
          <w:szCs w:val="22"/>
        </w:rPr>
        <w:t>)</w:t>
      </w:r>
      <w:r w:rsidRPr="00283E73">
        <w:rPr>
          <w:rFonts w:ascii="Times New Roman" w:hAnsi="Times New Roman"/>
          <w:sz w:val="22"/>
          <w:szCs w:val="22"/>
        </w:rPr>
        <w:t xml:space="preserve"> day overlap prior to the date of discharge to allow for comprehensive transitional care </w:t>
      </w:r>
      <w:r>
        <w:rPr>
          <w:rFonts w:ascii="Times New Roman" w:hAnsi="Times New Roman"/>
          <w:sz w:val="22"/>
          <w:szCs w:val="22"/>
        </w:rPr>
        <w:t>include</w:t>
      </w:r>
      <w:r w:rsidRPr="00283E73">
        <w:rPr>
          <w:rFonts w:ascii="Times New Roman" w:hAnsi="Times New Roman"/>
          <w:sz w:val="22"/>
          <w:szCs w:val="22"/>
        </w:rPr>
        <w:t>:</w:t>
      </w:r>
    </w:p>
    <w:p w14:paraId="65DDE450" w14:textId="77777777" w:rsidR="00E74B33" w:rsidRPr="00283E73" w:rsidRDefault="00E74B33" w:rsidP="00CF44EF">
      <w:pPr>
        <w:pStyle w:val="ListParagraph"/>
        <w:tabs>
          <w:tab w:val="left" w:pos="720"/>
          <w:tab w:val="left" w:pos="2160"/>
          <w:tab w:val="left" w:pos="2880"/>
          <w:tab w:val="left" w:pos="3600"/>
          <w:tab w:val="left" w:pos="4320"/>
        </w:tabs>
        <w:ind w:left="1800"/>
        <w:rPr>
          <w:rFonts w:ascii="Times New Roman" w:hAnsi="Times New Roman"/>
          <w:sz w:val="22"/>
          <w:szCs w:val="22"/>
        </w:rPr>
      </w:pPr>
    </w:p>
    <w:p w14:paraId="75461F17" w14:textId="77777777" w:rsidR="00807906" w:rsidRDefault="003A75B3" w:rsidP="00B725AC">
      <w:pPr>
        <w:pStyle w:val="ListParagraph"/>
        <w:numPr>
          <w:ilvl w:val="0"/>
          <w:numId w:val="26"/>
        </w:numPr>
        <w:tabs>
          <w:tab w:val="left" w:pos="720"/>
          <w:tab w:val="left" w:pos="2160"/>
          <w:tab w:val="left" w:pos="2880"/>
          <w:tab w:val="left" w:pos="3600"/>
          <w:tab w:val="left" w:pos="4320"/>
        </w:tabs>
        <w:ind w:left="2160"/>
        <w:rPr>
          <w:rFonts w:ascii="Times New Roman" w:hAnsi="Times New Roman"/>
          <w:sz w:val="22"/>
          <w:szCs w:val="22"/>
        </w:rPr>
      </w:pPr>
      <w:r w:rsidRPr="00380DC0">
        <w:rPr>
          <w:rFonts w:ascii="Times New Roman" w:hAnsi="Times New Roman"/>
          <w:sz w:val="22"/>
          <w:szCs w:val="22"/>
        </w:rPr>
        <w:t>Section 46: Psychiatric Hospital Services</w:t>
      </w:r>
    </w:p>
    <w:p w14:paraId="5A6A3888" w14:textId="5A7F9B26" w:rsidR="00C17FC9" w:rsidRDefault="00C17FC9" w:rsidP="00B725AC">
      <w:pPr>
        <w:pStyle w:val="ListParagraph"/>
        <w:numPr>
          <w:ilvl w:val="0"/>
          <w:numId w:val="26"/>
        </w:numPr>
        <w:tabs>
          <w:tab w:val="left" w:pos="720"/>
          <w:tab w:val="left" w:pos="2160"/>
          <w:tab w:val="left" w:pos="2880"/>
          <w:tab w:val="left" w:pos="3600"/>
          <w:tab w:val="left" w:pos="4320"/>
        </w:tabs>
        <w:ind w:left="2160"/>
        <w:rPr>
          <w:rFonts w:ascii="Times New Roman" w:hAnsi="Times New Roman"/>
          <w:sz w:val="22"/>
          <w:szCs w:val="22"/>
        </w:rPr>
      </w:pPr>
      <w:r w:rsidRPr="00C17FC9">
        <w:rPr>
          <w:rFonts w:ascii="Times New Roman" w:hAnsi="Times New Roman"/>
          <w:sz w:val="22"/>
          <w:szCs w:val="22"/>
        </w:rPr>
        <w:t>Section 67: Nursing Facility Services</w:t>
      </w:r>
    </w:p>
    <w:p w14:paraId="01302F84" w14:textId="77777777" w:rsidR="00E0213F" w:rsidRPr="0040586C" w:rsidRDefault="00E0213F" w:rsidP="00E0213F">
      <w:pPr>
        <w:tabs>
          <w:tab w:val="left" w:pos="0"/>
        </w:tabs>
        <w:ind w:left="1800" w:hanging="360"/>
        <w:contextualSpacing/>
        <w:rPr>
          <w:sz w:val="22"/>
          <w:szCs w:val="22"/>
        </w:rPr>
      </w:pPr>
    </w:p>
    <w:p w14:paraId="7BF1EBA2" w14:textId="25233919" w:rsidR="00B65A1E" w:rsidRPr="005407E1" w:rsidRDefault="00E0213F" w:rsidP="00985E29">
      <w:pPr>
        <w:ind w:left="1800" w:hanging="360"/>
        <w:rPr>
          <w:sz w:val="22"/>
          <w:szCs w:val="22"/>
        </w:rPr>
      </w:pPr>
      <w:r w:rsidRPr="000B498F">
        <w:rPr>
          <w:sz w:val="22"/>
          <w:szCs w:val="22"/>
        </w:rPr>
        <w:t>3</w:t>
      </w:r>
      <w:r w:rsidR="00B65A1E" w:rsidRPr="000B498F">
        <w:rPr>
          <w:sz w:val="22"/>
          <w:szCs w:val="22"/>
        </w:rPr>
        <w:t xml:space="preserve">. </w:t>
      </w:r>
      <w:r w:rsidR="00985E29">
        <w:rPr>
          <w:sz w:val="22"/>
          <w:szCs w:val="22"/>
        </w:rPr>
        <w:tab/>
      </w:r>
      <w:r w:rsidR="00B65A1E" w:rsidRPr="000B498F">
        <w:rPr>
          <w:b/>
          <w:sz w:val="22"/>
          <w:szCs w:val="22"/>
        </w:rPr>
        <w:t>Consent Forms:</w:t>
      </w:r>
      <w:r w:rsidR="00B65A1E" w:rsidRPr="000B498F">
        <w:rPr>
          <w:sz w:val="22"/>
          <w:szCs w:val="22"/>
        </w:rPr>
        <w:t xml:space="preserve"> CCT</w:t>
      </w:r>
      <w:r w:rsidR="00706CE9">
        <w:rPr>
          <w:sz w:val="22"/>
          <w:szCs w:val="22"/>
        </w:rPr>
        <w:t>s</w:t>
      </w:r>
      <w:r w:rsidR="00B65A1E" w:rsidRPr="000B498F">
        <w:rPr>
          <w:sz w:val="22"/>
          <w:szCs w:val="22"/>
        </w:rPr>
        <w:t xml:space="preserve"> and </w:t>
      </w:r>
      <w:r w:rsidR="00A5335A">
        <w:rPr>
          <w:sz w:val="22"/>
          <w:szCs w:val="22"/>
        </w:rPr>
        <w:t>HOME Pro</w:t>
      </w:r>
      <w:r w:rsidR="00580CB7">
        <w:rPr>
          <w:sz w:val="22"/>
          <w:szCs w:val="22"/>
        </w:rPr>
        <w:t>vider</w:t>
      </w:r>
      <w:r w:rsidR="00A5335A">
        <w:rPr>
          <w:sz w:val="22"/>
          <w:szCs w:val="22"/>
        </w:rPr>
        <w:t>s</w:t>
      </w:r>
      <w:r w:rsidR="00B65A1E" w:rsidRPr="000B498F">
        <w:rPr>
          <w:sz w:val="22"/>
          <w:szCs w:val="22"/>
        </w:rPr>
        <w:t xml:space="preserve"> </w:t>
      </w:r>
      <w:r w:rsidR="00B3424E">
        <w:rPr>
          <w:sz w:val="22"/>
          <w:szCs w:val="22"/>
        </w:rPr>
        <w:t>shall</w:t>
      </w:r>
      <w:r w:rsidR="00B65A1E" w:rsidRPr="000B498F">
        <w:rPr>
          <w:sz w:val="22"/>
          <w:szCs w:val="22"/>
        </w:rPr>
        <w:t xml:space="preserve"> retain a signed consent form for all CCT and </w:t>
      </w:r>
      <w:r w:rsidR="007754AE">
        <w:rPr>
          <w:sz w:val="22"/>
          <w:szCs w:val="22"/>
        </w:rPr>
        <w:t>HOME Pro</w:t>
      </w:r>
      <w:r w:rsidR="00580CB7">
        <w:rPr>
          <w:sz w:val="22"/>
          <w:szCs w:val="22"/>
        </w:rPr>
        <w:t>vider</w:t>
      </w:r>
      <w:r w:rsidR="001377FA" w:rsidRPr="000B498F">
        <w:rPr>
          <w:sz w:val="22"/>
          <w:szCs w:val="22"/>
        </w:rPr>
        <w:t xml:space="preserve"> </w:t>
      </w:r>
      <w:r w:rsidR="00AA6200">
        <w:rPr>
          <w:sz w:val="22"/>
          <w:szCs w:val="22"/>
        </w:rPr>
        <w:t>M</w:t>
      </w:r>
      <w:r w:rsidR="001C6C54" w:rsidRPr="000B498F">
        <w:rPr>
          <w:sz w:val="22"/>
          <w:szCs w:val="22"/>
        </w:rPr>
        <w:t xml:space="preserve">embers in the </w:t>
      </w:r>
      <w:r w:rsidR="00AA6200">
        <w:rPr>
          <w:sz w:val="22"/>
          <w:szCs w:val="22"/>
        </w:rPr>
        <w:t>M</w:t>
      </w:r>
      <w:r w:rsidR="001C6C54" w:rsidRPr="000B498F">
        <w:rPr>
          <w:sz w:val="22"/>
          <w:szCs w:val="22"/>
        </w:rPr>
        <w:t>ember record</w:t>
      </w:r>
      <w:r w:rsidR="00C01344" w:rsidRPr="000B498F">
        <w:rPr>
          <w:sz w:val="22"/>
          <w:szCs w:val="22"/>
        </w:rPr>
        <w:t xml:space="preserve">. </w:t>
      </w:r>
      <w:r w:rsidR="002C7CD3" w:rsidRPr="002C7CD3">
        <w:rPr>
          <w:sz w:val="22"/>
          <w:szCs w:val="22"/>
        </w:rPr>
        <w:t xml:space="preserve">For children receiving services, </w:t>
      </w:r>
      <w:r w:rsidR="00E430A8">
        <w:rPr>
          <w:sz w:val="22"/>
          <w:szCs w:val="22"/>
        </w:rPr>
        <w:t>CCTs and HOME</w:t>
      </w:r>
      <w:r w:rsidR="001E38E9">
        <w:rPr>
          <w:sz w:val="22"/>
          <w:szCs w:val="22"/>
        </w:rPr>
        <w:t xml:space="preserve"> Providers shall retain</w:t>
      </w:r>
      <w:r w:rsidR="009A2914">
        <w:rPr>
          <w:sz w:val="22"/>
          <w:szCs w:val="22"/>
        </w:rPr>
        <w:t xml:space="preserve"> a signed consent form from</w:t>
      </w:r>
      <w:r w:rsidR="002C7CD3" w:rsidRPr="002C7CD3">
        <w:rPr>
          <w:sz w:val="22"/>
          <w:szCs w:val="22"/>
        </w:rPr>
        <w:t xml:space="preserve"> a parent</w:t>
      </w:r>
      <w:r w:rsidR="00DA02CC">
        <w:rPr>
          <w:sz w:val="22"/>
          <w:szCs w:val="22"/>
        </w:rPr>
        <w:t xml:space="preserve"> or legal </w:t>
      </w:r>
      <w:r w:rsidR="002C7CD3" w:rsidRPr="002C7CD3">
        <w:rPr>
          <w:sz w:val="22"/>
          <w:szCs w:val="22"/>
        </w:rPr>
        <w:t>guardian.</w:t>
      </w:r>
      <w:r w:rsidR="002C7CD3">
        <w:rPr>
          <w:sz w:val="22"/>
          <w:szCs w:val="22"/>
        </w:rPr>
        <w:t xml:space="preserve"> </w:t>
      </w:r>
      <w:r w:rsidR="00C01344" w:rsidRPr="000B498F">
        <w:rPr>
          <w:sz w:val="22"/>
          <w:szCs w:val="22"/>
        </w:rPr>
        <w:t xml:space="preserve">Consent </w:t>
      </w:r>
      <w:r w:rsidR="00A94E1C" w:rsidRPr="000B498F">
        <w:rPr>
          <w:sz w:val="22"/>
          <w:szCs w:val="22"/>
        </w:rPr>
        <w:t>documentation must, at a minimum</w:t>
      </w:r>
      <w:r w:rsidR="008B77B7" w:rsidRPr="000B498F">
        <w:rPr>
          <w:sz w:val="22"/>
          <w:szCs w:val="22"/>
        </w:rPr>
        <w:t>:</w:t>
      </w:r>
    </w:p>
    <w:p w14:paraId="63B81D1E" w14:textId="77777777" w:rsidR="003763EF" w:rsidRPr="00F03861" w:rsidRDefault="003763EF" w:rsidP="001377FA">
      <w:pPr>
        <w:ind w:left="1800" w:hanging="360"/>
        <w:rPr>
          <w:sz w:val="22"/>
          <w:szCs w:val="22"/>
        </w:rPr>
      </w:pPr>
    </w:p>
    <w:p w14:paraId="0F367726" w14:textId="23D54C57" w:rsidR="008B77B7" w:rsidRDefault="00302048" w:rsidP="00985E29">
      <w:pPr>
        <w:ind w:left="2160" w:hanging="360"/>
        <w:rPr>
          <w:sz w:val="22"/>
          <w:szCs w:val="22"/>
        </w:rPr>
      </w:pPr>
      <w:r w:rsidRPr="005407E1">
        <w:rPr>
          <w:sz w:val="22"/>
          <w:szCs w:val="22"/>
        </w:rPr>
        <w:t xml:space="preserve">a. </w:t>
      </w:r>
      <w:r w:rsidR="00985E29">
        <w:rPr>
          <w:sz w:val="22"/>
          <w:szCs w:val="22"/>
        </w:rPr>
        <w:tab/>
      </w:r>
      <w:r w:rsidR="003A4243" w:rsidRPr="000B498F">
        <w:rPr>
          <w:sz w:val="22"/>
          <w:szCs w:val="22"/>
        </w:rPr>
        <w:t xml:space="preserve">Indicate that the </w:t>
      </w:r>
      <w:r w:rsidR="00AA6200">
        <w:rPr>
          <w:sz w:val="22"/>
          <w:szCs w:val="22"/>
        </w:rPr>
        <w:t>M</w:t>
      </w:r>
      <w:r w:rsidR="00953732">
        <w:rPr>
          <w:sz w:val="22"/>
          <w:szCs w:val="22"/>
        </w:rPr>
        <w:t>ember</w:t>
      </w:r>
      <w:r w:rsidR="00E03C01">
        <w:rPr>
          <w:sz w:val="22"/>
          <w:szCs w:val="22"/>
        </w:rPr>
        <w:t xml:space="preserve"> or parent</w:t>
      </w:r>
      <w:r w:rsidR="00B33FB6">
        <w:rPr>
          <w:sz w:val="22"/>
          <w:szCs w:val="22"/>
        </w:rPr>
        <w:t xml:space="preserve"> or legal </w:t>
      </w:r>
      <w:r w:rsidR="00E03C01">
        <w:rPr>
          <w:sz w:val="22"/>
          <w:szCs w:val="22"/>
        </w:rPr>
        <w:t>guardian</w:t>
      </w:r>
      <w:r w:rsidR="003A4243" w:rsidRPr="000B498F">
        <w:rPr>
          <w:sz w:val="22"/>
          <w:szCs w:val="22"/>
        </w:rPr>
        <w:t xml:space="preserve"> has received information in writing, and verbally as appropriate, explaining the CCT </w:t>
      </w:r>
      <w:r w:rsidR="000D5D51" w:rsidRPr="000B498F">
        <w:rPr>
          <w:sz w:val="22"/>
          <w:szCs w:val="22"/>
        </w:rPr>
        <w:t xml:space="preserve">or </w:t>
      </w:r>
      <w:r w:rsidR="00A5335A">
        <w:rPr>
          <w:sz w:val="22"/>
          <w:szCs w:val="22"/>
        </w:rPr>
        <w:t>HOME Pro</w:t>
      </w:r>
      <w:r w:rsidR="00BA3794">
        <w:rPr>
          <w:sz w:val="22"/>
          <w:szCs w:val="22"/>
        </w:rPr>
        <w:t>vider</w:t>
      </w:r>
      <w:r w:rsidR="00A5335A">
        <w:rPr>
          <w:sz w:val="22"/>
          <w:szCs w:val="22"/>
        </w:rPr>
        <w:t xml:space="preserve"> </w:t>
      </w:r>
      <w:r w:rsidR="003A4243" w:rsidRPr="000B498F">
        <w:rPr>
          <w:sz w:val="22"/>
          <w:szCs w:val="22"/>
        </w:rPr>
        <w:t>purpose and the services provided; and</w:t>
      </w:r>
    </w:p>
    <w:p w14:paraId="48DE7D92" w14:textId="77777777" w:rsidR="009C4CB7" w:rsidRPr="005407E1" w:rsidRDefault="009C4CB7" w:rsidP="00985E29">
      <w:pPr>
        <w:ind w:left="2160" w:hanging="360"/>
        <w:rPr>
          <w:sz w:val="22"/>
          <w:szCs w:val="22"/>
        </w:rPr>
      </w:pPr>
    </w:p>
    <w:p w14:paraId="179A0830" w14:textId="59DFE911" w:rsidR="004046EC" w:rsidRPr="0004790B" w:rsidRDefault="00EF5989" w:rsidP="00F742D8">
      <w:pPr>
        <w:ind w:left="2160" w:hanging="360"/>
        <w:rPr>
          <w:sz w:val="22"/>
          <w:szCs w:val="22"/>
        </w:rPr>
      </w:pPr>
      <w:r w:rsidRPr="000B498F">
        <w:rPr>
          <w:sz w:val="22"/>
          <w:szCs w:val="22"/>
        </w:rPr>
        <w:t xml:space="preserve">b. </w:t>
      </w:r>
      <w:r w:rsidR="00985E29">
        <w:rPr>
          <w:sz w:val="22"/>
          <w:szCs w:val="22"/>
        </w:rPr>
        <w:tab/>
      </w:r>
      <w:r w:rsidR="00C45080" w:rsidRPr="000B498F">
        <w:rPr>
          <w:sz w:val="22"/>
          <w:szCs w:val="22"/>
        </w:rPr>
        <w:t xml:space="preserve">Indicate that the </w:t>
      </w:r>
      <w:r w:rsidR="00AA6200">
        <w:rPr>
          <w:sz w:val="22"/>
          <w:szCs w:val="22"/>
        </w:rPr>
        <w:t>M</w:t>
      </w:r>
      <w:r w:rsidR="00953732">
        <w:rPr>
          <w:sz w:val="22"/>
          <w:szCs w:val="22"/>
        </w:rPr>
        <w:t>ember</w:t>
      </w:r>
      <w:r w:rsidR="00E03C01">
        <w:rPr>
          <w:sz w:val="22"/>
          <w:szCs w:val="22"/>
        </w:rPr>
        <w:t xml:space="preserve"> or parent</w:t>
      </w:r>
      <w:r w:rsidR="00B33FB6">
        <w:rPr>
          <w:sz w:val="22"/>
          <w:szCs w:val="22"/>
        </w:rPr>
        <w:t xml:space="preserve"> or legal </w:t>
      </w:r>
      <w:r w:rsidR="00E03C01">
        <w:rPr>
          <w:sz w:val="22"/>
          <w:szCs w:val="22"/>
        </w:rPr>
        <w:t>guardian</w:t>
      </w:r>
      <w:r w:rsidR="00C45080" w:rsidRPr="000B498F">
        <w:rPr>
          <w:sz w:val="22"/>
          <w:szCs w:val="22"/>
        </w:rPr>
        <w:t xml:space="preserve"> has consented in writing, and verbally as appropriate, to receive the CCT or </w:t>
      </w:r>
      <w:r w:rsidR="00A5335A">
        <w:rPr>
          <w:sz w:val="22"/>
          <w:szCs w:val="22"/>
        </w:rPr>
        <w:t xml:space="preserve">HOME </w:t>
      </w:r>
      <w:r w:rsidR="00C45080" w:rsidRPr="000B498F">
        <w:rPr>
          <w:sz w:val="22"/>
          <w:szCs w:val="22"/>
        </w:rPr>
        <w:t xml:space="preserve">services and understand their right to choose, change, or disenroll from their CCT or </w:t>
      </w:r>
      <w:r w:rsidR="00A5335A">
        <w:rPr>
          <w:sz w:val="22"/>
          <w:szCs w:val="22"/>
        </w:rPr>
        <w:t>HOME Pro</w:t>
      </w:r>
      <w:r w:rsidR="0069296B">
        <w:rPr>
          <w:sz w:val="22"/>
          <w:szCs w:val="22"/>
        </w:rPr>
        <w:t xml:space="preserve">vider </w:t>
      </w:r>
      <w:r w:rsidR="00C45080" w:rsidRPr="000B498F">
        <w:rPr>
          <w:sz w:val="22"/>
          <w:szCs w:val="22"/>
        </w:rPr>
        <w:t>at any time</w:t>
      </w:r>
      <w:r w:rsidR="005B6932">
        <w:rPr>
          <w:sz w:val="22"/>
          <w:szCs w:val="22"/>
        </w:rPr>
        <w:t>.</w:t>
      </w:r>
    </w:p>
    <w:p w14:paraId="2FD7C960" w14:textId="77777777" w:rsidR="00E74B33" w:rsidRDefault="00E74B3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C0BCAD7" w14:textId="759D5521" w:rsidR="00A57058" w:rsidRDefault="003B7885" w:rsidP="00047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2030AA" w:rsidRPr="0004790B">
        <w:rPr>
          <w:b/>
          <w:sz w:val="22"/>
          <w:szCs w:val="22"/>
        </w:rPr>
        <w:t>1.0</w:t>
      </w:r>
      <w:r w:rsidR="00E5256D">
        <w:rPr>
          <w:b/>
          <w:sz w:val="22"/>
          <w:szCs w:val="22"/>
        </w:rPr>
        <w:t>6</w:t>
      </w:r>
      <w:r w:rsidR="002030AA" w:rsidRPr="0004790B">
        <w:rPr>
          <w:b/>
          <w:sz w:val="22"/>
          <w:szCs w:val="22"/>
        </w:rPr>
        <w:tab/>
      </w:r>
      <w:bookmarkStart w:id="6" w:name="_Hlk65227889"/>
      <w:r w:rsidR="001F524D">
        <w:rPr>
          <w:b/>
          <w:sz w:val="22"/>
          <w:szCs w:val="22"/>
        </w:rPr>
        <w:t xml:space="preserve">COMMUNITY CARE TEAM </w:t>
      </w:r>
      <w:bookmarkEnd w:id="6"/>
      <w:r w:rsidR="002030AA" w:rsidRPr="0004790B">
        <w:rPr>
          <w:b/>
          <w:sz w:val="22"/>
          <w:szCs w:val="22"/>
        </w:rPr>
        <w:t>COVERED SERVICES</w:t>
      </w:r>
    </w:p>
    <w:p w14:paraId="48605C6B" w14:textId="7CE9DA55" w:rsidR="00DE5892" w:rsidRPr="00F742D8" w:rsidRDefault="00DE5892" w:rsidP="00047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 w:val="22"/>
        </w:rPr>
      </w:pPr>
    </w:p>
    <w:p w14:paraId="1538991D" w14:textId="17F76955" w:rsidR="00EB612C" w:rsidRPr="0004790B" w:rsidRDefault="003B7885" w:rsidP="004056DD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E17F0F" w:rsidRPr="0004790B">
        <w:rPr>
          <w:b/>
          <w:sz w:val="22"/>
          <w:szCs w:val="22"/>
        </w:rPr>
        <w:t>1.0</w:t>
      </w:r>
      <w:r w:rsidR="00E5256D">
        <w:rPr>
          <w:b/>
          <w:sz w:val="22"/>
          <w:szCs w:val="22"/>
        </w:rPr>
        <w:t>6</w:t>
      </w:r>
      <w:r w:rsidR="00E17F0F" w:rsidRPr="0004790B">
        <w:rPr>
          <w:b/>
          <w:sz w:val="22"/>
          <w:szCs w:val="22"/>
        </w:rPr>
        <w:t>-1</w:t>
      </w:r>
      <w:r w:rsidR="00E646F7">
        <w:rPr>
          <w:b/>
          <w:sz w:val="22"/>
          <w:szCs w:val="22"/>
        </w:rPr>
        <w:tab/>
      </w:r>
      <w:r w:rsidR="007C7E1D" w:rsidRPr="0004790B">
        <w:rPr>
          <w:b/>
          <w:sz w:val="22"/>
          <w:szCs w:val="22"/>
        </w:rPr>
        <w:t>Comprehensive Care Management</w:t>
      </w:r>
    </w:p>
    <w:p w14:paraId="3756AB0D" w14:textId="77777777" w:rsidR="00EB612C" w:rsidRPr="0004790B" w:rsidRDefault="00EB612C" w:rsidP="00047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 w:val="22"/>
          <w:szCs w:val="22"/>
        </w:rPr>
      </w:pPr>
    </w:p>
    <w:p w14:paraId="12ECF06F" w14:textId="2C952598" w:rsidR="008E68AB" w:rsidRPr="0004790B" w:rsidRDefault="008E68AB" w:rsidP="00E646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-360"/>
        <w:rPr>
          <w:sz w:val="22"/>
          <w:szCs w:val="22"/>
        </w:rPr>
      </w:pPr>
      <w:r w:rsidRPr="0004790B">
        <w:rPr>
          <w:sz w:val="22"/>
          <w:szCs w:val="22"/>
        </w:rPr>
        <w:t>The CCT will</w:t>
      </w:r>
      <w:r w:rsidRPr="0004790B">
        <w:rPr>
          <w:i/>
          <w:sz w:val="22"/>
          <w:szCs w:val="22"/>
        </w:rPr>
        <w:t xml:space="preserve"> </w:t>
      </w:r>
      <w:r w:rsidRPr="0004790B">
        <w:rPr>
          <w:sz w:val="22"/>
          <w:szCs w:val="22"/>
        </w:rPr>
        <w:t xml:space="preserve">coordinate and provide access to </w:t>
      </w:r>
      <w:r w:rsidR="00F032F1">
        <w:rPr>
          <w:rStyle w:val="normaltextrun"/>
          <w:color w:val="000000"/>
          <w:sz w:val="22"/>
          <w:szCs w:val="22"/>
          <w:bdr w:val="none" w:sz="0" w:space="0" w:color="auto" w:frame="1"/>
        </w:rPr>
        <w:t xml:space="preserve">culturally and linguistically appropriate </w:t>
      </w:r>
      <w:r w:rsidRPr="0004790B">
        <w:rPr>
          <w:sz w:val="22"/>
          <w:szCs w:val="22"/>
        </w:rPr>
        <w:t>comprehensive care management, care coordination</w:t>
      </w:r>
      <w:r w:rsidR="000063A1">
        <w:rPr>
          <w:sz w:val="22"/>
          <w:szCs w:val="22"/>
        </w:rPr>
        <w:t>,</w:t>
      </w:r>
      <w:r w:rsidRPr="0004790B">
        <w:rPr>
          <w:sz w:val="22"/>
          <w:szCs w:val="22"/>
        </w:rPr>
        <w:t xml:space="preserve"> and transitional care across settings for eligible </w:t>
      </w:r>
      <w:r w:rsidR="00AA6200">
        <w:rPr>
          <w:sz w:val="22"/>
          <w:szCs w:val="22"/>
        </w:rPr>
        <w:t>M</w:t>
      </w:r>
      <w:r w:rsidR="00891FA7">
        <w:rPr>
          <w:sz w:val="22"/>
          <w:szCs w:val="22"/>
        </w:rPr>
        <w:t>embers</w:t>
      </w:r>
      <w:r w:rsidRPr="0004790B">
        <w:rPr>
          <w:sz w:val="22"/>
          <w:szCs w:val="22"/>
        </w:rPr>
        <w:t xml:space="preserve">. Levels of care management may change according to </w:t>
      </w:r>
      <w:r w:rsidR="00AA6200">
        <w:rPr>
          <w:sz w:val="22"/>
          <w:szCs w:val="22"/>
        </w:rPr>
        <w:t>M</w:t>
      </w:r>
      <w:r w:rsidRPr="0004790B">
        <w:rPr>
          <w:sz w:val="22"/>
          <w:szCs w:val="22"/>
        </w:rPr>
        <w:t>ember needs over time.</w:t>
      </w:r>
    </w:p>
    <w:p w14:paraId="26D09C94" w14:textId="77777777" w:rsidR="008E68AB" w:rsidRPr="0004790B" w:rsidRDefault="008E68AB" w:rsidP="00E646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b/>
          <w:sz w:val="22"/>
          <w:szCs w:val="22"/>
        </w:rPr>
      </w:pPr>
    </w:p>
    <w:p w14:paraId="4F5E3E3F" w14:textId="264DE220" w:rsidR="00EB612C" w:rsidRPr="00F742D8" w:rsidRDefault="00836F09" w:rsidP="00332198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after="0"/>
        <w:ind w:left="1440"/>
        <w:rPr>
          <w:color w:val="000000"/>
          <w:sz w:val="22"/>
        </w:rPr>
      </w:pPr>
      <w:r w:rsidRPr="0004790B">
        <w:rPr>
          <w:color w:val="000000"/>
          <w:sz w:val="22"/>
          <w:szCs w:val="22"/>
        </w:rPr>
        <w:t xml:space="preserve">The </w:t>
      </w:r>
      <w:r w:rsidR="00802862">
        <w:rPr>
          <w:color w:val="000000"/>
          <w:sz w:val="22"/>
          <w:szCs w:val="22"/>
        </w:rPr>
        <w:t>CCT</w:t>
      </w:r>
      <w:r w:rsidR="00802862" w:rsidRPr="0004790B">
        <w:rPr>
          <w:color w:val="000000"/>
          <w:sz w:val="22"/>
          <w:szCs w:val="22"/>
        </w:rPr>
        <w:t xml:space="preserve"> </w:t>
      </w:r>
      <w:r w:rsidR="00383BF3" w:rsidRPr="0004790B">
        <w:rPr>
          <w:color w:val="000000"/>
          <w:sz w:val="22"/>
          <w:szCs w:val="22"/>
        </w:rPr>
        <w:t xml:space="preserve">shall develop a </w:t>
      </w:r>
      <w:r w:rsidR="00152419" w:rsidRPr="0004790B">
        <w:rPr>
          <w:color w:val="000000"/>
          <w:sz w:val="22"/>
          <w:szCs w:val="22"/>
        </w:rPr>
        <w:t>Plan of C</w:t>
      </w:r>
      <w:r w:rsidR="00383BF3" w:rsidRPr="0004790B">
        <w:rPr>
          <w:color w:val="000000"/>
          <w:sz w:val="22"/>
          <w:szCs w:val="22"/>
        </w:rPr>
        <w:t xml:space="preserve">are with each </w:t>
      </w:r>
      <w:r w:rsidR="00AA6200">
        <w:rPr>
          <w:color w:val="000000"/>
          <w:sz w:val="22"/>
          <w:szCs w:val="22"/>
        </w:rPr>
        <w:t>M</w:t>
      </w:r>
      <w:r w:rsidRPr="0004790B">
        <w:rPr>
          <w:color w:val="000000"/>
          <w:sz w:val="22"/>
          <w:szCs w:val="22"/>
        </w:rPr>
        <w:t>ember</w:t>
      </w:r>
      <w:r w:rsidR="00802862">
        <w:rPr>
          <w:color w:val="000000"/>
          <w:sz w:val="22"/>
          <w:szCs w:val="22"/>
        </w:rPr>
        <w:t xml:space="preserve"> served</w:t>
      </w:r>
      <w:r w:rsidRPr="0004790B">
        <w:rPr>
          <w:color w:val="000000"/>
          <w:sz w:val="22"/>
          <w:szCs w:val="22"/>
        </w:rPr>
        <w:t>.</w:t>
      </w:r>
      <w:r w:rsidR="00383BF3" w:rsidRPr="0004790B">
        <w:rPr>
          <w:color w:val="000000"/>
          <w:sz w:val="22"/>
          <w:szCs w:val="22"/>
        </w:rPr>
        <w:t xml:space="preserve"> The </w:t>
      </w:r>
      <w:r w:rsidR="00152419" w:rsidRPr="0004790B">
        <w:rPr>
          <w:color w:val="000000"/>
          <w:sz w:val="22"/>
          <w:szCs w:val="22"/>
        </w:rPr>
        <w:t>Plan of C</w:t>
      </w:r>
      <w:r w:rsidR="00383BF3" w:rsidRPr="0004790B">
        <w:rPr>
          <w:color w:val="000000"/>
          <w:sz w:val="22"/>
          <w:szCs w:val="22"/>
        </w:rPr>
        <w:t>are shall be</w:t>
      </w:r>
      <w:r w:rsidR="004046EC" w:rsidRPr="0004790B">
        <w:rPr>
          <w:color w:val="000000"/>
          <w:sz w:val="22"/>
          <w:szCs w:val="22"/>
        </w:rPr>
        <w:t xml:space="preserve"> recorded in the </w:t>
      </w:r>
      <w:r w:rsidR="00AA6200">
        <w:rPr>
          <w:color w:val="000000"/>
          <w:sz w:val="22"/>
          <w:szCs w:val="22"/>
        </w:rPr>
        <w:t>M</w:t>
      </w:r>
      <w:r w:rsidR="00157B72" w:rsidRPr="0004790B">
        <w:rPr>
          <w:color w:val="000000"/>
          <w:sz w:val="22"/>
          <w:szCs w:val="22"/>
        </w:rPr>
        <w:t xml:space="preserve">ember’s record and in the </w:t>
      </w:r>
      <w:r w:rsidR="00802862">
        <w:rPr>
          <w:color w:val="000000"/>
          <w:sz w:val="22"/>
          <w:szCs w:val="22"/>
        </w:rPr>
        <w:t>CCT</w:t>
      </w:r>
      <w:r w:rsidR="00802862" w:rsidRPr="0004790B">
        <w:rPr>
          <w:color w:val="000000"/>
          <w:sz w:val="22"/>
          <w:szCs w:val="22"/>
        </w:rPr>
        <w:t>’s</w:t>
      </w:r>
      <w:r w:rsidR="004046EC" w:rsidRPr="0004790B">
        <w:rPr>
          <w:color w:val="000000"/>
          <w:sz w:val="22"/>
          <w:szCs w:val="22"/>
        </w:rPr>
        <w:t xml:space="preserve"> </w:t>
      </w:r>
      <w:r w:rsidR="00157B72" w:rsidRPr="0004790B">
        <w:rPr>
          <w:color w:val="000000"/>
          <w:sz w:val="22"/>
          <w:szCs w:val="22"/>
        </w:rPr>
        <w:t>EHR</w:t>
      </w:r>
      <w:r w:rsidR="00152419" w:rsidRPr="0004790B">
        <w:rPr>
          <w:color w:val="000000"/>
          <w:sz w:val="22"/>
          <w:szCs w:val="22"/>
        </w:rPr>
        <w:t xml:space="preserve"> and</w:t>
      </w:r>
      <w:r w:rsidR="00383BF3" w:rsidRPr="0004790B">
        <w:rPr>
          <w:color w:val="000000"/>
          <w:sz w:val="22"/>
          <w:szCs w:val="22"/>
        </w:rPr>
        <w:t xml:space="preserve"> include the </w:t>
      </w:r>
      <w:r w:rsidR="00AA6200">
        <w:rPr>
          <w:color w:val="000000"/>
          <w:sz w:val="22"/>
          <w:szCs w:val="22"/>
        </w:rPr>
        <w:t>M</w:t>
      </w:r>
      <w:r w:rsidRPr="0004790B">
        <w:rPr>
          <w:color w:val="000000"/>
          <w:sz w:val="22"/>
          <w:szCs w:val="22"/>
        </w:rPr>
        <w:t>ember’s</w:t>
      </w:r>
      <w:r w:rsidR="00383BF3" w:rsidRPr="0004790B">
        <w:rPr>
          <w:color w:val="000000"/>
          <w:sz w:val="22"/>
          <w:szCs w:val="22"/>
        </w:rPr>
        <w:t xml:space="preserve"> health goals</w:t>
      </w:r>
      <w:r w:rsidR="00152419" w:rsidRPr="0004790B">
        <w:rPr>
          <w:color w:val="000000"/>
          <w:sz w:val="22"/>
          <w:szCs w:val="22"/>
        </w:rPr>
        <w:t xml:space="preserve"> and </w:t>
      </w:r>
      <w:r w:rsidRPr="0004790B">
        <w:rPr>
          <w:color w:val="000000"/>
          <w:sz w:val="22"/>
          <w:szCs w:val="22"/>
        </w:rPr>
        <w:t>the services and supports</w:t>
      </w:r>
      <w:r w:rsidR="00383BF3" w:rsidRPr="0004790B">
        <w:rPr>
          <w:color w:val="000000"/>
          <w:sz w:val="22"/>
          <w:szCs w:val="22"/>
        </w:rPr>
        <w:t xml:space="preserve"> necessary to achieve those goals (including prevention, wellness, specialty care, behavioral health, transitional care and coordination, and social and </w:t>
      </w:r>
      <w:r w:rsidR="00A63D36" w:rsidRPr="0004790B">
        <w:rPr>
          <w:color w:val="000000"/>
          <w:sz w:val="22"/>
          <w:szCs w:val="22"/>
        </w:rPr>
        <w:t>community services as needed).</w:t>
      </w:r>
      <w:r w:rsidR="00EB612C" w:rsidRPr="0004790B">
        <w:rPr>
          <w:color w:val="000000"/>
          <w:sz w:val="22"/>
          <w:szCs w:val="22"/>
        </w:rPr>
        <w:t xml:space="preserve"> </w:t>
      </w:r>
      <w:r w:rsidR="009109A2" w:rsidRPr="00F97D5B">
        <w:rPr>
          <w:rFonts w:eastAsia="Calibri"/>
          <w:sz w:val="22"/>
          <w:szCs w:val="22"/>
        </w:rPr>
        <w:t xml:space="preserve">The CCT shall be responsible for the management, oversight, and implementation of the Plan of Care, including ensuring active </w:t>
      </w:r>
      <w:r w:rsidR="00F8578C">
        <w:rPr>
          <w:rFonts w:eastAsia="Calibri"/>
          <w:sz w:val="22"/>
          <w:szCs w:val="22"/>
        </w:rPr>
        <w:t>M</w:t>
      </w:r>
      <w:r w:rsidR="009109A2" w:rsidRPr="00F97D5B">
        <w:rPr>
          <w:rFonts w:eastAsia="Calibri"/>
          <w:sz w:val="22"/>
          <w:szCs w:val="22"/>
        </w:rPr>
        <w:t>ember participation and that measurable progress is made on the</w:t>
      </w:r>
      <w:r w:rsidR="00E62837">
        <w:rPr>
          <w:rFonts w:eastAsia="Calibri"/>
          <w:sz w:val="22"/>
          <w:szCs w:val="22"/>
        </w:rPr>
        <w:t xml:space="preserve"> plan’s</w:t>
      </w:r>
      <w:r w:rsidR="009109A2" w:rsidRPr="00F97D5B">
        <w:rPr>
          <w:rFonts w:eastAsia="Calibri"/>
          <w:sz w:val="22"/>
          <w:szCs w:val="22"/>
        </w:rPr>
        <w:t xml:space="preserve"> goals.</w:t>
      </w:r>
      <w:r w:rsidR="00E62837">
        <w:rPr>
          <w:rFonts w:eastAsia="Calibri"/>
          <w:sz w:val="22"/>
          <w:szCs w:val="22"/>
        </w:rPr>
        <w:t xml:space="preserve"> </w:t>
      </w:r>
      <w:r w:rsidR="00802862">
        <w:rPr>
          <w:sz w:val="22"/>
          <w:szCs w:val="22"/>
        </w:rPr>
        <w:t>S</w:t>
      </w:r>
      <w:r w:rsidR="00EB612C" w:rsidRPr="0004790B">
        <w:rPr>
          <w:sz w:val="22"/>
          <w:szCs w:val="22"/>
        </w:rPr>
        <w:t>ervices shall also include:</w:t>
      </w:r>
    </w:p>
    <w:p w14:paraId="6D86C63C" w14:textId="77777777" w:rsidR="007F2775" w:rsidRPr="00F742D8" w:rsidRDefault="007F2775" w:rsidP="00F742D8">
      <w:p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ind w:left="1800" w:hanging="360"/>
        <w:rPr>
          <w:sz w:val="22"/>
        </w:rPr>
      </w:pPr>
    </w:p>
    <w:p w14:paraId="60D48E1C" w14:textId="3F511F61" w:rsidR="00332198" w:rsidRDefault="00D70636" w:rsidP="00B725AC">
      <w:pPr>
        <w:pStyle w:val="paragraph"/>
        <w:numPr>
          <w:ilvl w:val="0"/>
          <w:numId w:val="31"/>
        </w:numPr>
        <w:spacing w:before="0" w:beforeAutospacing="0" w:after="0" w:afterAutospacing="0"/>
        <w:ind w:left="1800"/>
        <w:textAlignment w:val="baseline"/>
        <w:rPr>
          <w:rStyle w:val="normaltextrun"/>
          <w:sz w:val="22"/>
          <w:szCs w:val="22"/>
        </w:rPr>
      </w:pPr>
      <w:r>
        <w:rPr>
          <w:sz w:val="22"/>
          <w:szCs w:val="22"/>
        </w:rPr>
        <w:t>A</w:t>
      </w:r>
      <w:r w:rsidR="00256034">
        <w:rPr>
          <w:sz w:val="22"/>
          <w:szCs w:val="22"/>
        </w:rPr>
        <w:t xml:space="preserve"> </w:t>
      </w:r>
      <w:r w:rsidR="00B26866">
        <w:rPr>
          <w:rStyle w:val="normaltextrun"/>
          <w:sz w:val="22"/>
          <w:szCs w:val="22"/>
        </w:rPr>
        <w:t>comprehensive biopsychosocial assessment</w:t>
      </w:r>
      <w:r w:rsidR="00D56410">
        <w:rPr>
          <w:rStyle w:val="normaltextrun"/>
          <w:sz w:val="22"/>
          <w:szCs w:val="22"/>
        </w:rPr>
        <w:t>,</w:t>
      </w:r>
      <w:r w:rsidR="00C22493">
        <w:rPr>
          <w:rStyle w:val="normaltextrun"/>
          <w:sz w:val="22"/>
          <w:szCs w:val="22"/>
        </w:rPr>
        <w:t xml:space="preserve"> conducted face-to-face or via telehealth</w:t>
      </w:r>
      <w:r w:rsidR="000A11C0">
        <w:rPr>
          <w:rStyle w:val="normaltextrun"/>
          <w:sz w:val="22"/>
          <w:szCs w:val="22"/>
        </w:rPr>
        <w:t xml:space="preserve"> in accordance with </w:t>
      </w:r>
      <w:r w:rsidR="00CD4C19">
        <w:rPr>
          <w:rStyle w:val="normaltextrun"/>
          <w:sz w:val="22"/>
          <w:szCs w:val="22"/>
        </w:rPr>
        <w:t xml:space="preserve">Chapter I, </w:t>
      </w:r>
      <w:r w:rsidR="000A11C0">
        <w:rPr>
          <w:rStyle w:val="normaltextrun"/>
          <w:sz w:val="22"/>
          <w:szCs w:val="22"/>
        </w:rPr>
        <w:t xml:space="preserve">Section </w:t>
      </w:r>
      <w:r w:rsidR="00CD4C19">
        <w:rPr>
          <w:rStyle w:val="normaltextrun"/>
          <w:sz w:val="22"/>
          <w:szCs w:val="22"/>
        </w:rPr>
        <w:t>4</w:t>
      </w:r>
      <w:r w:rsidR="00D56410">
        <w:rPr>
          <w:rStyle w:val="normaltextrun"/>
          <w:sz w:val="22"/>
          <w:szCs w:val="22"/>
        </w:rPr>
        <w:t>,</w:t>
      </w:r>
      <w:r w:rsidR="00256034">
        <w:rPr>
          <w:rStyle w:val="normaltextrun"/>
          <w:sz w:val="22"/>
          <w:szCs w:val="22"/>
        </w:rPr>
        <w:t xml:space="preserve"> </w:t>
      </w:r>
      <w:r w:rsidR="00FA7E73">
        <w:rPr>
          <w:rStyle w:val="normaltextrun"/>
          <w:sz w:val="22"/>
          <w:szCs w:val="22"/>
        </w:rPr>
        <w:t>which</w:t>
      </w:r>
      <w:r w:rsidR="00B26866">
        <w:rPr>
          <w:rStyle w:val="normaltextrun"/>
          <w:sz w:val="22"/>
          <w:szCs w:val="22"/>
        </w:rPr>
        <w:t xml:space="preserve"> include</w:t>
      </w:r>
      <w:r w:rsidR="00FA7E73">
        <w:rPr>
          <w:rStyle w:val="normaltextrun"/>
          <w:sz w:val="22"/>
          <w:szCs w:val="22"/>
        </w:rPr>
        <w:t>s</w:t>
      </w:r>
      <w:r w:rsidR="00B26866">
        <w:rPr>
          <w:rStyle w:val="normaltextrun"/>
          <w:sz w:val="22"/>
          <w:szCs w:val="22"/>
        </w:rPr>
        <w:t xml:space="preserve"> the following components:</w:t>
      </w:r>
    </w:p>
    <w:p w14:paraId="2D385CC8" w14:textId="3FA27D71" w:rsidR="00B26866" w:rsidRDefault="00B26866" w:rsidP="00332198">
      <w:pPr>
        <w:pStyle w:val="paragraph"/>
        <w:spacing w:before="0" w:beforeAutospacing="0" w:after="0" w:afterAutospacing="0"/>
        <w:ind w:left="1800"/>
        <w:textAlignment w:val="baseline"/>
        <w:rPr>
          <w:sz w:val="22"/>
          <w:szCs w:val="22"/>
        </w:rPr>
      </w:pPr>
    </w:p>
    <w:p w14:paraId="4F469EFA" w14:textId="77777777" w:rsidR="00236901" w:rsidRDefault="00B26866" w:rsidP="00D20F9E">
      <w:pPr>
        <w:pStyle w:val="paragraph"/>
        <w:numPr>
          <w:ilvl w:val="1"/>
          <w:numId w:val="30"/>
        </w:numPr>
        <w:spacing w:before="0" w:beforeAutospacing="0" w:after="0" w:afterAutospacing="0"/>
        <w:ind w:left="2160"/>
        <w:textAlignment w:val="baseline"/>
        <w:rPr>
          <w:rStyle w:val="normaltextrun"/>
          <w:sz w:val="22"/>
          <w:szCs w:val="22"/>
        </w:rPr>
      </w:pPr>
      <w:r w:rsidRPr="00AB0676">
        <w:rPr>
          <w:rStyle w:val="normaltextrun"/>
          <w:sz w:val="22"/>
          <w:szCs w:val="22"/>
        </w:rPr>
        <w:t>Physical</w:t>
      </w:r>
      <w:r w:rsidR="007E338D" w:rsidRPr="00AB0676">
        <w:rPr>
          <w:rStyle w:val="normaltextrun"/>
          <w:sz w:val="22"/>
          <w:szCs w:val="22"/>
        </w:rPr>
        <w:t xml:space="preserve"> health</w:t>
      </w:r>
      <w:r w:rsidR="007952B3" w:rsidRPr="00AB0676">
        <w:rPr>
          <w:rStyle w:val="normaltextrun"/>
          <w:sz w:val="22"/>
          <w:szCs w:val="22"/>
        </w:rPr>
        <w:t>,</w:t>
      </w:r>
      <w:r w:rsidR="00B42635" w:rsidRPr="00AB0676">
        <w:rPr>
          <w:rStyle w:val="normaltextrun"/>
          <w:sz w:val="22"/>
          <w:szCs w:val="22"/>
        </w:rPr>
        <w:t xml:space="preserve"> </w:t>
      </w:r>
      <w:r w:rsidR="007E338D" w:rsidRPr="00AB0676">
        <w:rPr>
          <w:rStyle w:val="normaltextrun"/>
          <w:sz w:val="22"/>
          <w:szCs w:val="22"/>
        </w:rPr>
        <w:t>includ</w:t>
      </w:r>
      <w:r w:rsidR="00B42635" w:rsidRPr="00AB0676">
        <w:rPr>
          <w:rStyle w:val="normaltextrun"/>
          <w:sz w:val="22"/>
          <w:szCs w:val="22"/>
        </w:rPr>
        <w:t>ing</w:t>
      </w:r>
      <w:r w:rsidR="007E338D" w:rsidRPr="00AB0676">
        <w:rPr>
          <w:rStyle w:val="normaltextrun"/>
          <w:sz w:val="22"/>
          <w:szCs w:val="22"/>
        </w:rPr>
        <w:t xml:space="preserve"> oral health</w:t>
      </w:r>
      <w:r w:rsidR="00E307E5" w:rsidRPr="00AB0676">
        <w:rPr>
          <w:rStyle w:val="normaltextrun"/>
          <w:sz w:val="22"/>
          <w:szCs w:val="22"/>
        </w:rPr>
        <w:t>;</w:t>
      </w:r>
    </w:p>
    <w:p w14:paraId="0A44444A" w14:textId="11CF0D87" w:rsidR="0008640D" w:rsidRPr="00AB0676" w:rsidRDefault="00677C6E" w:rsidP="00D20F9E">
      <w:pPr>
        <w:pStyle w:val="paragraph"/>
        <w:numPr>
          <w:ilvl w:val="1"/>
          <w:numId w:val="30"/>
        </w:numPr>
        <w:spacing w:before="0" w:beforeAutospacing="0" w:after="0" w:afterAutospacing="0"/>
        <w:ind w:left="2160"/>
        <w:textAlignment w:val="baseline"/>
        <w:rPr>
          <w:rStyle w:val="normaltextrun"/>
          <w:sz w:val="22"/>
          <w:szCs w:val="22"/>
        </w:rPr>
      </w:pPr>
      <w:r w:rsidRPr="00AB0676">
        <w:rPr>
          <w:rStyle w:val="normaltextrun"/>
          <w:sz w:val="22"/>
          <w:szCs w:val="22"/>
        </w:rPr>
        <w:t>M</w:t>
      </w:r>
      <w:r w:rsidR="00B26866" w:rsidRPr="00AB0676">
        <w:rPr>
          <w:rStyle w:val="normaltextrun"/>
          <w:sz w:val="22"/>
          <w:szCs w:val="22"/>
        </w:rPr>
        <w:t>ental health</w:t>
      </w:r>
      <w:r w:rsidR="00E6148A" w:rsidRPr="00AB0676">
        <w:rPr>
          <w:rStyle w:val="normaltextrun"/>
          <w:sz w:val="22"/>
          <w:szCs w:val="22"/>
        </w:rPr>
        <w:t>,</w:t>
      </w:r>
      <w:r w:rsidR="0008640D" w:rsidRPr="00AB0676">
        <w:rPr>
          <w:sz w:val="22"/>
          <w:szCs w:val="22"/>
        </w:rPr>
        <w:t xml:space="preserve"> </w:t>
      </w:r>
      <w:r w:rsidR="0093207F" w:rsidRPr="00AB0676">
        <w:rPr>
          <w:sz w:val="22"/>
          <w:szCs w:val="22"/>
        </w:rPr>
        <w:t>including</w:t>
      </w:r>
      <w:r w:rsidR="0008640D" w:rsidRPr="00AB0676">
        <w:rPr>
          <w:rStyle w:val="normaltextrun"/>
          <w:sz w:val="22"/>
          <w:szCs w:val="22"/>
        </w:rPr>
        <w:t xml:space="preserve"> </w:t>
      </w:r>
      <w:r w:rsidR="00B26866" w:rsidRPr="00AB0676">
        <w:rPr>
          <w:rStyle w:val="normaltextrun"/>
          <w:sz w:val="22"/>
          <w:szCs w:val="22"/>
        </w:rPr>
        <w:t>any history of</w:t>
      </w:r>
      <w:r w:rsidR="00256034" w:rsidRPr="00AB0676">
        <w:rPr>
          <w:rStyle w:val="normaltextrun"/>
          <w:sz w:val="22"/>
          <w:szCs w:val="22"/>
        </w:rPr>
        <w:t xml:space="preserve"> </w:t>
      </w:r>
      <w:r w:rsidR="00B26866" w:rsidRPr="00AB0676">
        <w:rPr>
          <w:rStyle w:val="normaltextrun"/>
          <w:sz w:val="22"/>
          <w:szCs w:val="22"/>
        </w:rPr>
        <w:t>depression</w:t>
      </w:r>
      <w:r w:rsidR="00256034" w:rsidRPr="00AB0676">
        <w:rPr>
          <w:rStyle w:val="normaltextrun"/>
          <w:sz w:val="22"/>
          <w:szCs w:val="22"/>
        </w:rPr>
        <w:t xml:space="preserve"> </w:t>
      </w:r>
      <w:r w:rsidR="00B26866" w:rsidRPr="00AB0676">
        <w:rPr>
          <w:rStyle w:val="normaltextrun"/>
          <w:sz w:val="22"/>
          <w:szCs w:val="22"/>
        </w:rPr>
        <w:t>or anxiety</w:t>
      </w:r>
      <w:r w:rsidR="00E307E5" w:rsidRPr="00AB0676">
        <w:rPr>
          <w:rStyle w:val="normaltextrun"/>
          <w:sz w:val="22"/>
          <w:szCs w:val="22"/>
        </w:rPr>
        <w:t>;</w:t>
      </w:r>
    </w:p>
    <w:p w14:paraId="37C4D037" w14:textId="77777777" w:rsidR="00AB0676" w:rsidRDefault="00677C6E" w:rsidP="00AB0676">
      <w:pPr>
        <w:pStyle w:val="paragraph"/>
        <w:numPr>
          <w:ilvl w:val="1"/>
          <w:numId w:val="30"/>
        </w:numPr>
        <w:spacing w:before="0" w:beforeAutospacing="0" w:after="0" w:afterAutospacing="0"/>
        <w:ind w:left="2160"/>
        <w:textAlignment w:val="baseline"/>
        <w:rPr>
          <w:rStyle w:val="normaltextrun"/>
          <w:sz w:val="22"/>
          <w:szCs w:val="22"/>
        </w:rPr>
      </w:pPr>
      <w:r w:rsidRPr="00AB0676">
        <w:rPr>
          <w:rStyle w:val="normaltextrun"/>
          <w:sz w:val="22"/>
          <w:szCs w:val="22"/>
        </w:rPr>
        <w:t>S</w:t>
      </w:r>
      <w:r w:rsidR="004A6E92" w:rsidRPr="00AB0676">
        <w:rPr>
          <w:rStyle w:val="normaltextrun"/>
          <w:sz w:val="22"/>
          <w:szCs w:val="22"/>
        </w:rPr>
        <w:t>ubstance use</w:t>
      </w:r>
      <w:r w:rsidR="007B6605" w:rsidRPr="00AB0676">
        <w:rPr>
          <w:rStyle w:val="normaltextrun"/>
          <w:sz w:val="22"/>
          <w:szCs w:val="22"/>
        </w:rPr>
        <w:t xml:space="preserve"> (including at a minimum, Screening Brief Intervention and Referral to Treatment (SBIRT) services)</w:t>
      </w:r>
      <w:r w:rsidR="00B26866" w:rsidRPr="00AB0676">
        <w:rPr>
          <w:rStyle w:val="normaltextrun"/>
          <w:sz w:val="22"/>
          <w:szCs w:val="22"/>
        </w:rPr>
        <w:t>;</w:t>
      </w:r>
    </w:p>
    <w:p w14:paraId="1ECB1C2E" w14:textId="59EB6D16" w:rsidR="005126C2" w:rsidRPr="00AB0676" w:rsidRDefault="00B26866" w:rsidP="00AB0676">
      <w:pPr>
        <w:pStyle w:val="paragraph"/>
        <w:numPr>
          <w:ilvl w:val="1"/>
          <w:numId w:val="30"/>
        </w:numPr>
        <w:spacing w:before="0" w:beforeAutospacing="0" w:after="0" w:afterAutospacing="0"/>
        <w:ind w:left="2160"/>
        <w:textAlignment w:val="baseline"/>
        <w:rPr>
          <w:rStyle w:val="normaltextrun"/>
          <w:sz w:val="22"/>
          <w:szCs w:val="22"/>
        </w:rPr>
      </w:pPr>
      <w:r w:rsidRPr="00AB0676">
        <w:rPr>
          <w:rStyle w:val="normaltextrun"/>
          <w:sz w:val="22"/>
          <w:szCs w:val="22"/>
        </w:rPr>
        <w:t>Medications;</w:t>
      </w:r>
    </w:p>
    <w:p w14:paraId="32D87EBC" w14:textId="77777777" w:rsidR="005126C2" w:rsidRDefault="00B26866" w:rsidP="00AB0676">
      <w:pPr>
        <w:pStyle w:val="paragraph"/>
        <w:numPr>
          <w:ilvl w:val="1"/>
          <w:numId w:val="30"/>
        </w:numPr>
        <w:spacing w:before="0" w:beforeAutospacing="0" w:after="0" w:afterAutospacing="0"/>
        <w:ind w:left="2160"/>
        <w:textAlignment w:val="baseline"/>
        <w:rPr>
          <w:rStyle w:val="normaltextrun"/>
          <w:sz w:val="22"/>
          <w:szCs w:val="22"/>
        </w:rPr>
      </w:pPr>
      <w:r w:rsidRPr="005126C2">
        <w:rPr>
          <w:rStyle w:val="normaltextrun"/>
          <w:sz w:val="22"/>
          <w:szCs w:val="22"/>
        </w:rPr>
        <w:t>Allergies;</w:t>
      </w:r>
    </w:p>
    <w:p w14:paraId="71BB642F" w14:textId="77777777" w:rsidR="005126C2" w:rsidRDefault="00B26866" w:rsidP="00AB0676">
      <w:pPr>
        <w:pStyle w:val="paragraph"/>
        <w:numPr>
          <w:ilvl w:val="1"/>
          <w:numId w:val="30"/>
        </w:numPr>
        <w:spacing w:before="0" w:beforeAutospacing="0" w:after="0" w:afterAutospacing="0"/>
        <w:ind w:left="2160"/>
        <w:textAlignment w:val="baseline"/>
        <w:rPr>
          <w:rStyle w:val="normaltextrun"/>
          <w:sz w:val="22"/>
          <w:szCs w:val="22"/>
        </w:rPr>
      </w:pPr>
      <w:r w:rsidRPr="005126C2">
        <w:rPr>
          <w:rStyle w:val="normaltextrun"/>
          <w:sz w:val="22"/>
          <w:szCs w:val="22"/>
        </w:rPr>
        <w:t>Family</w:t>
      </w:r>
      <w:r w:rsidR="005126C2" w:rsidRPr="005126C2">
        <w:rPr>
          <w:rStyle w:val="normaltextrun"/>
          <w:sz w:val="22"/>
          <w:szCs w:val="22"/>
        </w:rPr>
        <w:t xml:space="preserve"> </w:t>
      </w:r>
      <w:r w:rsidRPr="005126C2">
        <w:rPr>
          <w:rStyle w:val="normaltextrun"/>
          <w:sz w:val="22"/>
          <w:szCs w:val="22"/>
        </w:rPr>
        <w:t>history;</w:t>
      </w:r>
    </w:p>
    <w:p w14:paraId="77EDA0E9" w14:textId="00007105" w:rsidR="00B26866" w:rsidRPr="005126C2" w:rsidRDefault="00B26866" w:rsidP="00AB0676">
      <w:pPr>
        <w:pStyle w:val="paragraph"/>
        <w:numPr>
          <w:ilvl w:val="1"/>
          <w:numId w:val="30"/>
        </w:numPr>
        <w:spacing w:before="0" w:beforeAutospacing="0" w:after="0" w:afterAutospacing="0"/>
        <w:ind w:left="2160"/>
        <w:textAlignment w:val="baseline"/>
        <w:rPr>
          <w:sz w:val="22"/>
          <w:szCs w:val="22"/>
        </w:rPr>
      </w:pPr>
      <w:r w:rsidRPr="005126C2">
        <w:rPr>
          <w:rStyle w:val="normaltextrun"/>
          <w:sz w:val="22"/>
          <w:szCs w:val="22"/>
        </w:rPr>
        <w:t>Social</w:t>
      </w:r>
      <w:r w:rsidR="005126C2">
        <w:rPr>
          <w:rStyle w:val="normaltextrun"/>
          <w:sz w:val="22"/>
          <w:szCs w:val="22"/>
        </w:rPr>
        <w:t xml:space="preserve"> </w:t>
      </w:r>
      <w:r w:rsidRPr="005126C2">
        <w:rPr>
          <w:rStyle w:val="normaltextrun"/>
          <w:sz w:val="22"/>
          <w:szCs w:val="22"/>
        </w:rPr>
        <w:t>supports;</w:t>
      </w:r>
    </w:p>
    <w:p w14:paraId="7242FD95" w14:textId="6D585C29" w:rsidR="00B26866" w:rsidRDefault="00B26866" w:rsidP="00AB0676">
      <w:pPr>
        <w:pStyle w:val="paragraph"/>
        <w:numPr>
          <w:ilvl w:val="1"/>
          <w:numId w:val="30"/>
        </w:numPr>
        <w:spacing w:before="0" w:beforeAutospacing="0" w:after="0" w:afterAutospacing="0"/>
        <w:ind w:left="216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Housing</w:t>
      </w:r>
      <w:r w:rsidR="005126C2">
        <w:rPr>
          <w:rStyle w:val="normaltextrun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>status;</w:t>
      </w:r>
    </w:p>
    <w:p w14:paraId="0F072F8C" w14:textId="0AE10009" w:rsidR="00B26866" w:rsidRDefault="00B26866" w:rsidP="00AB0676">
      <w:pPr>
        <w:pStyle w:val="paragraph"/>
        <w:numPr>
          <w:ilvl w:val="1"/>
          <w:numId w:val="30"/>
        </w:numPr>
        <w:spacing w:before="0" w:beforeAutospacing="0" w:after="0" w:afterAutospacing="0"/>
        <w:ind w:left="216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Financial</w:t>
      </w:r>
      <w:r w:rsidR="005126C2">
        <w:rPr>
          <w:rStyle w:val="normaltextrun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>status;</w:t>
      </w:r>
    </w:p>
    <w:p w14:paraId="21B7CF6C" w14:textId="42706052" w:rsidR="00B26866" w:rsidRDefault="00B26866" w:rsidP="00AB0676">
      <w:pPr>
        <w:pStyle w:val="paragraph"/>
        <w:numPr>
          <w:ilvl w:val="1"/>
          <w:numId w:val="30"/>
        </w:numPr>
        <w:spacing w:before="0" w:beforeAutospacing="0" w:after="0" w:afterAutospacing="0"/>
        <w:ind w:left="216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Nutritional</w:t>
      </w:r>
      <w:r w:rsidR="005126C2">
        <w:rPr>
          <w:rStyle w:val="normaltextrun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>status;</w:t>
      </w:r>
    </w:p>
    <w:p w14:paraId="239D399A" w14:textId="6C2BF6D0" w:rsidR="00B26866" w:rsidRDefault="00B26866" w:rsidP="00AB0676">
      <w:pPr>
        <w:pStyle w:val="paragraph"/>
        <w:numPr>
          <w:ilvl w:val="1"/>
          <w:numId w:val="30"/>
        </w:numPr>
        <w:spacing w:before="0" w:beforeAutospacing="0" w:after="0" w:afterAutospacing="0"/>
        <w:ind w:left="216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Education;</w:t>
      </w:r>
    </w:p>
    <w:p w14:paraId="61B79AD7" w14:textId="2B9B6305" w:rsidR="00B26866" w:rsidRDefault="00B26866" w:rsidP="00AB0676">
      <w:pPr>
        <w:pStyle w:val="paragraph"/>
        <w:numPr>
          <w:ilvl w:val="1"/>
          <w:numId w:val="30"/>
        </w:numPr>
        <w:spacing w:before="0" w:beforeAutospacing="0" w:after="0" w:afterAutospacing="0"/>
        <w:ind w:left="216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Military service, if</w:t>
      </w:r>
      <w:r w:rsidR="005126C2">
        <w:rPr>
          <w:rStyle w:val="normaltextrun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>applicable;</w:t>
      </w:r>
    </w:p>
    <w:p w14:paraId="5BBC1866" w14:textId="1706283F" w:rsidR="00B26866" w:rsidRDefault="00B26866" w:rsidP="00AB0676">
      <w:pPr>
        <w:pStyle w:val="paragraph"/>
        <w:numPr>
          <w:ilvl w:val="1"/>
          <w:numId w:val="30"/>
        </w:numPr>
        <w:spacing w:before="0" w:beforeAutospacing="0" w:after="0" w:afterAutospacing="0"/>
        <w:ind w:left="216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Legal</w:t>
      </w:r>
      <w:r w:rsidR="005126C2">
        <w:rPr>
          <w:rStyle w:val="normaltextrun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>issues;</w:t>
      </w:r>
      <w:r w:rsidR="005126C2">
        <w:rPr>
          <w:rStyle w:val="normaltextrun"/>
          <w:sz w:val="22"/>
          <w:szCs w:val="22"/>
        </w:rPr>
        <w:t xml:space="preserve"> </w:t>
      </w:r>
    </w:p>
    <w:p w14:paraId="5A00E947" w14:textId="52BA11D6" w:rsidR="00B26866" w:rsidRDefault="00B26866" w:rsidP="00AB0676">
      <w:pPr>
        <w:pStyle w:val="paragraph"/>
        <w:numPr>
          <w:ilvl w:val="1"/>
          <w:numId w:val="30"/>
        </w:numPr>
        <w:spacing w:before="0" w:beforeAutospacing="0" w:after="0" w:afterAutospacing="0"/>
        <w:ind w:left="216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Vocational</w:t>
      </w:r>
      <w:r w:rsidR="005126C2">
        <w:rPr>
          <w:rStyle w:val="normaltextrun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>background;</w:t>
      </w:r>
    </w:p>
    <w:p w14:paraId="70023C08" w14:textId="2E309882" w:rsidR="00B26866" w:rsidRDefault="00B26866" w:rsidP="00AB0676">
      <w:pPr>
        <w:pStyle w:val="paragraph"/>
        <w:numPr>
          <w:ilvl w:val="1"/>
          <w:numId w:val="30"/>
        </w:numPr>
        <w:spacing w:before="0" w:beforeAutospacing="0" w:after="0" w:afterAutospacing="0"/>
        <w:ind w:left="216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Spirituality and religious preferences;</w:t>
      </w:r>
      <w:r w:rsidR="005126C2">
        <w:rPr>
          <w:rStyle w:val="normaltextrun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>and</w:t>
      </w:r>
    </w:p>
    <w:p w14:paraId="20C5E6AF" w14:textId="1957856D" w:rsidR="00B26866" w:rsidRDefault="00B26866" w:rsidP="00AB0676">
      <w:pPr>
        <w:pStyle w:val="paragraph"/>
        <w:numPr>
          <w:ilvl w:val="1"/>
          <w:numId w:val="30"/>
        </w:numPr>
        <w:spacing w:before="0" w:beforeAutospacing="0" w:after="0" w:afterAutospacing="0"/>
        <w:ind w:left="216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Leisure and recreational activities.</w:t>
      </w:r>
    </w:p>
    <w:p w14:paraId="7DFAAD5B" w14:textId="4DA6640A" w:rsidR="00B26866" w:rsidRDefault="00B26866" w:rsidP="00A66A3E">
      <w:p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ind w:left="1800" w:right="-180" w:hanging="360"/>
        <w:rPr>
          <w:sz w:val="22"/>
          <w:szCs w:val="22"/>
        </w:rPr>
      </w:pPr>
    </w:p>
    <w:p w14:paraId="666FD359" w14:textId="247360B4" w:rsidR="00EB612C" w:rsidRPr="00CD361F" w:rsidRDefault="3B26A9FF" w:rsidP="00F742D8">
      <w:pPr>
        <w:pStyle w:val="ListParagraph"/>
        <w:numPr>
          <w:ilvl w:val="0"/>
          <w:numId w:val="31"/>
        </w:numPr>
        <w:tabs>
          <w:tab w:val="left" w:pos="720"/>
          <w:tab w:val="left" w:pos="1800"/>
          <w:tab w:val="left" w:pos="2880"/>
          <w:tab w:val="left" w:pos="3600"/>
          <w:tab w:val="left" w:pos="4320"/>
        </w:tabs>
        <w:ind w:left="1800" w:right="-180"/>
        <w:rPr>
          <w:sz w:val="22"/>
        </w:rPr>
      </w:pPr>
      <w:r w:rsidRPr="70D9A5A7">
        <w:rPr>
          <w:rFonts w:ascii="Times New Roman" w:hAnsi="Times New Roman"/>
          <w:sz w:val="22"/>
        </w:rPr>
        <w:t>Clinical assessments, monitoring</w:t>
      </w:r>
      <w:r w:rsidR="43BC93D0" w:rsidRPr="70D9A5A7">
        <w:rPr>
          <w:rFonts w:ascii="Times New Roman" w:hAnsi="Times New Roman"/>
          <w:sz w:val="22"/>
          <w:szCs w:val="22"/>
        </w:rPr>
        <w:t>,</w:t>
      </w:r>
      <w:r w:rsidRPr="70D9A5A7">
        <w:rPr>
          <w:rFonts w:ascii="Times New Roman" w:hAnsi="Times New Roman"/>
          <w:sz w:val="22"/>
          <w:szCs w:val="22"/>
        </w:rPr>
        <w:t xml:space="preserve"> </w:t>
      </w:r>
      <w:r w:rsidR="43BC93D0" w:rsidRPr="70D9A5A7">
        <w:rPr>
          <w:rFonts w:ascii="Times New Roman" w:hAnsi="Times New Roman"/>
          <w:sz w:val="22"/>
          <w:szCs w:val="22"/>
        </w:rPr>
        <w:t>and</w:t>
      </w:r>
      <w:r w:rsidRPr="70D9A5A7">
        <w:rPr>
          <w:rFonts w:ascii="Times New Roman" w:hAnsi="Times New Roman"/>
          <w:sz w:val="22"/>
        </w:rPr>
        <w:t xml:space="preserve"> follow up of clinical and social service needs;</w:t>
      </w:r>
    </w:p>
    <w:p w14:paraId="6B0BD85E" w14:textId="09AEAD0D" w:rsidR="007853D0" w:rsidRDefault="007853D0">
      <w:pPr>
        <w:rPr>
          <w:sz w:val="22"/>
          <w:szCs w:val="22"/>
        </w:rPr>
      </w:pPr>
    </w:p>
    <w:p w14:paraId="4446FC35" w14:textId="4C08B935" w:rsidR="00EB612C" w:rsidRPr="0004790B" w:rsidRDefault="00E646F7" w:rsidP="00F742D8">
      <w:p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ind w:left="1800" w:hanging="360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41541B" w:rsidRPr="0004790B">
        <w:rPr>
          <w:sz w:val="22"/>
          <w:szCs w:val="22"/>
        </w:rPr>
        <w:t>M</w:t>
      </w:r>
      <w:r w:rsidR="00EB612C" w:rsidRPr="0004790B">
        <w:rPr>
          <w:sz w:val="22"/>
          <w:szCs w:val="22"/>
        </w:rPr>
        <w:t xml:space="preserve">edication review </w:t>
      </w:r>
      <w:r w:rsidR="00C763B0">
        <w:rPr>
          <w:sz w:val="22"/>
          <w:szCs w:val="22"/>
        </w:rPr>
        <w:t>and</w:t>
      </w:r>
      <w:r w:rsidR="00EB612C" w:rsidRPr="0004790B">
        <w:rPr>
          <w:sz w:val="22"/>
          <w:szCs w:val="22"/>
        </w:rPr>
        <w:t xml:space="preserve"> reconciliation;</w:t>
      </w:r>
    </w:p>
    <w:p w14:paraId="0DB13508" w14:textId="77777777" w:rsidR="00F43CED" w:rsidRDefault="00F43CED" w:rsidP="00F742D8">
      <w:p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ind w:left="1800" w:hanging="360"/>
        <w:rPr>
          <w:sz w:val="22"/>
          <w:szCs w:val="22"/>
        </w:rPr>
      </w:pPr>
    </w:p>
    <w:p w14:paraId="2438A683" w14:textId="4EBC2B65" w:rsidR="00631C58" w:rsidRDefault="00DC7FC3" w:rsidP="00F742D8">
      <w:p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ind w:left="1800" w:hanging="360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FB20E5">
        <w:rPr>
          <w:sz w:val="22"/>
          <w:szCs w:val="22"/>
        </w:rPr>
        <w:tab/>
      </w:r>
      <w:r w:rsidR="00EB612C" w:rsidRPr="0004790B">
        <w:rPr>
          <w:sz w:val="22"/>
          <w:szCs w:val="22"/>
        </w:rPr>
        <w:t>Communicating and coordinati</w:t>
      </w:r>
      <w:r w:rsidR="008E68AB" w:rsidRPr="0004790B">
        <w:rPr>
          <w:sz w:val="22"/>
          <w:szCs w:val="22"/>
        </w:rPr>
        <w:t>ng care with treating providers</w:t>
      </w:r>
      <w:r w:rsidR="00E35270">
        <w:rPr>
          <w:sz w:val="22"/>
          <w:szCs w:val="22"/>
        </w:rPr>
        <w:t>;</w:t>
      </w:r>
    </w:p>
    <w:p w14:paraId="7BD11978" w14:textId="5B0D3958" w:rsidR="00AB0676" w:rsidRDefault="00AB067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1A90D04" w14:textId="77777777" w:rsidR="00AB0676" w:rsidRPr="007853D0" w:rsidRDefault="00AB0676" w:rsidP="00AB06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Cs/>
          <w:sz w:val="22"/>
          <w:szCs w:val="22"/>
        </w:rPr>
      </w:pPr>
      <w:r>
        <w:rPr>
          <w:b/>
          <w:sz w:val="22"/>
          <w:szCs w:val="22"/>
        </w:rPr>
        <w:t>9</w:t>
      </w:r>
      <w:r w:rsidRPr="0004790B">
        <w:rPr>
          <w:b/>
          <w:sz w:val="22"/>
          <w:szCs w:val="22"/>
        </w:rPr>
        <w:t>1.0</w:t>
      </w:r>
      <w:r>
        <w:rPr>
          <w:b/>
          <w:sz w:val="22"/>
          <w:szCs w:val="22"/>
        </w:rPr>
        <w:t>6</w:t>
      </w:r>
      <w:r w:rsidRPr="0004790B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COMMUNITY CARE TEAM </w:t>
      </w:r>
      <w:r w:rsidRPr="0004790B">
        <w:rPr>
          <w:b/>
          <w:sz w:val="22"/>
          <w:szCs w:val="22"/>
        </w:rPr>
        <w:t>COVERED SERVICES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(cont.)</w:t>
      </w:r>
    </w:p>
    <w:p w14:paraId="2D65458B" w14:textId="77777777" w:rsidR="00AB0676" w:rsidRPr="00F742D8" w:rsidRDefault="00AB0676" w:rsidP="00AB06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080"/>
        <w:rPr>
          <w:b/>
          <w:sz w:val="22"/>
        </w:rPr>
      </w:pPr>
    </w:p>
    <w:p w14:paraId="04E769DC" w14:textId="1A95B1C2" w:rsidR="00D05AAD" w:rsidRPr="00D05AAD" w:rsidRDefault="00D05AAD" w:rsidP="00F742D8">
      <w:pPr>
        <w:pStyle w:val="NormalWeb"/>
        <w:numPr>
          <w:ilvl w:val="0"/>
          <w:numId w:val="32"/>
        </w:num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spacing w:before="0" w:after="0"/>
        <w:rPr>
          <w:sz w:val="22"/>
          <w:szCs w:val="22"/>
        </w:rPr>
      </w:pPr>
      <w:r w:rsidRPr="00D05AAD">
        <w:rPr>
          <w:sz w:val="22"/>
          <w:szCs w:val="22"/>
        </w:rPr>
        <w:t xml:space="preserve">Nurse care management (including patient visits prior to hospital discharge, in the primary care practice, </w:t>
      </w:r>
      <w:r w:rsidR="00702968">
        <w:rPr>
          <w:sz w:val="22"/>
          <w:szCs w:val="22"/>
        </w:rPr>
        <w:t>in</w:t>
      </w:r>
      <w:r w:rsidRPr="00D05AAD">
        <w:rPr>
          <w:sz w:val="22"/>
          <w:szCs w:val="22"/>
        </w:rPr>
        <w:t xml:space="preserve"> group visits or at home);</w:t>
      </w:r>
      <w:r w:rsidR="00397EA9">
        <w:rPr>
          <w:sz w:val="22"/>
          <w:szCs w:val="22"/>
        </w:rPr>
        <w:t xml:space="preserve"> and</w:t>
      </w:r>
    </w:p>
    <w:p w14:paraId="7B409D3C" w14:textId="1730CE1C" w:rsidR="00677C6E" w:rsidRPr="00D05AAD" w:rsidRDefault="00677C6E" w:rsidP="00677C6E">
      <w:pPr>
        <w:pStyle w:val="NormalWeb"/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spacing w:before="0" w:after="0"/>
        <w:ind w:left="1800"/>
        <w:rPr>
          <w:sz w:val="22"/>
          <w:szCs w:val="22"/>
        </w:rPr>
      </w:pPr>
    </w:p>
    <w:p w14:paraId="3CD4C682" w14:textId="465FD0A1" w:rsidR="00D05AAD" w:rsidRPr="00D05AAD" w:rsidRDefault="00D05AAD" w:rsidP="00F742D8">
      <w:pPr>
        <w:pStyle w:val="NormalWeb"/>
        <w:numPr>
          <w:ilvl w:val="0"/>
          <w:numId w:val="32"/>
        </w:num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spacing w:before="0" w:after="0"/>
        <w:rPr>
          <w:sz w:val="22"/>
          <w:szCs w:val="22"/>
        </w:rPr>
      </w:pPr>
      <w:r w:rsidRPr="00D05AAD">
        <w:rPr>
          <w:sz w:val="22"/>
          <w:szCs w:val="22"/>
        </w:rPr>
        <w:t>Case/panel management (screening, patient identification, scheduling appointments, referrals to care managers and other team members)</w:t>
      </w:r>
      <w:r w:rsidR="00397EA9">
        <w:rPr>
          <w:sz w:val="22"/>
          <w:szCs w:val="22"/>
        </w:rPr>
        <w:t>.</w:t>
      </w:r>
    </w:p>
    <w:p w14:paraId="4C6F923E" w14:textId="1FCB0110" w:rsidR="007853D0" w:rsidRDefault="007853D0" w:rsidP="007853D0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after="0"/>
        <w:ind w:left="2160" w:hanging="720"/>
        <w:rPr>
          <w:sz w:val="22"/>
          <w:szCs w:val="22"/>
        </w:rPr>
      </w:pPr>
    </w:p>
    <w:p w14:paraId="2B23C90E" w14:textId="158E770A" w:rsidR="002030AA" w:rsidRPr="0004790B" w:rsidRDefault="005126C2" w:rsidP="004056DD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b/>
          <w:sz w:val="22"/>
          <w:szCs w:val="22"/>
        </w:rPr>
      </w:pPr>
      <w:r>
        <w:rPr>
          <w:b/>
          <w:sz w:val="22"/>
          <w:szCs w:val="22"/>
        </w:rPr>
        <w:t>91.</w:t>
      </w:r>
      <w:r w:rsidR="00E17F0F" w:rsidRPr="0004790B">
        <w:rPr>
          <w:b/>
          <w:sz w:val="22"/>
          <w:szCs w:val="22"/>
        </w:rPr>
        <w:t>0</w:t>
      </w:r>
      <w:r w:rsidR="00E5256D">
        <w:rPr>
          <w:b/>
          <w:sz w:val="22"/>
          <w:szCs w:val="22"/>
        </w:rPr>
        <w:t>6</w:t>
      </w:r>
      <w:r w:rsidR="00E17F0F" w:rsidRPr="0004790B">
        <w:rPr>
          <w:b/>
          <w:sz w:val="22"/>
          <w:szCs w:val="22"/>
        </w:rPr>
        <w:t>-2</w:t>
      </w:r>
      <w:r w:rsidR="00E646F7">
        <w:rPr>
          <w:b/>
          <w:sz w:val="22"/>
          <w:szCs w:val="22"/>
        </w:rPr>
        <w:tab/>
      </w:r>
      <w:r w:rsidR="007C7E1D" w:rsidRPr="0004790B">
        <w:rPr>
          <w:b/>
          <w:sz w:val="22"/>
          <w:szCs w:val="22"/>
        </w:rPr>
        <w:t>Care Coordination</w:t>
      </w:r>
    </w:p>
    <w:p w14:paraId="16E4F3BB" w14:textId="77777777" w:rsidR="00547DB4" w:rsidRPr="0004790B" w:rsidRDefault="00547DB4" w:rsidP="00047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firstLine="1080"/>
        <w:rPr>
          <w:sz w:val="22"/>
          <w:szCs w:val="22"/>
        </w:rPr>
      </w:pPr>
    </w:p>
    <w:p w14:paraId="68671802" w14:textId="1684B31D" w:rsidR="00FA5821" w:rsidRPr="0004790B" w:rsidRDefault="00FA5821" w:rsidP="00F742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sz w:val="22"/>
          <w:szCs w:val="22"/>
        </w:rPr>
      </w:pPr>
      <w:r w:rsidRPr="0004790B">
        <w:rPr>
          <w:sz w:val="22"/>
          <w:szCs w:val="22"/>
        </w:rPr>
        <w:t xml:space="preserve">The </w:t>
      </w:r>
      <w:r w:rsidR="006A06A4">
        <w:rPr>
          <w:sz w:val="22"/>
          <w:szCs w:val="22"/>
        </w:rPr>
        <w:t>CCT</w:t>
      </w:r>
      <w:r w:rsidRPr="0004790B">
        <w:rPr>
          <w:sz w:val="22"/>
          <w:szCs w:val="22"/>
        </w:rPr>
        <w:t xml:space="preserve"> </w:t>
      </w:r>
      <w:r w:rsidR="001C210B">
        <w:rPr>
          <w:sz w:val="22"/>
          <w:szCs w:val="22"/>
        </w:rPr>
        <w:t>sha</w:t>
      </w:r>
      <w:r w:rsidRPr="0004790B">
        <w:rPr>
          <w:sz w:val="22"/>
          <w:szCs w:val="22"/>
        </w:rPr>
        <w:t xml:space="preserve">ll provide </w:t>
      </w:r>
      <w:r w:rsidR="006A06A4">
        <w:rPr>
          <w:sz w:val="22"/>
          <w:szCs w:val="22"/>
        </w:rPr>
        <w:t xml:space="preserve">intensive and comprehensive </w:t>
      </w:r>
      <w:r w:rsidRPr="0004790B">
        <w:rPr>
          <w:sz w:val="22"/>
          <w:szCs w:val="22"/>
        </w:rPr>
        <w:t xml:space="preserve">care coordination services </w:t>
      </w:r>
      <w:r w:rsidR="006A06A4">
        <w:rPr>
          <w:sz w:val="22"/>
          <w:szCs w:val="22"/>
        </w:rPr>
        <w:t>to address the complex needs of CCT patients and/or to help CCT patients overcome barriers to care</w:t>
      </w:r>
      <w:r w:rsidRPr="0004790B">
        <w:rPr>
          <w:sz w:val="22"/>
          <w:szCs w:val="22"/>
        </w:rPr>
        <w:t>:</w:t>
      </w:r>
    </w:p>
    <w:p w14:paraId="56110514" w14:textId="77777777" w:rsidR="00FA5821" w:rsidRPr="0004790B" w:rsidRDefault="00FA5821" w:rsidP="00047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65FCAFDF" w14:textId="77777777" w:rsidR="00547DB4" w:rsidRPr="0004790B" w:rsidRDefault="00E646F7" w:rsidP="00F742D8">
      <w:p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ind w:left="1800" w:hanging="360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FA5821" w:rsidRPr="0004790B">
        <w:rPr>
          <w:sz w:val="22"/>
          <w:szCs w:val="22"/>
        </w:rPr>
        <w:t>Coordinate and provide access to high-quality health care services informed by evidence-based clinical practice guidelines;</w:t>
      </w:r>
    </w:p>
    <w:p w14:paraId="29F3F586" w14:textId="77777777" w:rsidR="001834B8" w:rsidRPr="0004790B" w:rsidRDefault="001834B8" w:rsidP="00E646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sz w:val="22"/>
          <w:szCs w:val="22"/>
        </w:rPr>
      </w:pPr>
    </w:p>
    <w:p w14:paraId="2F36C5BE" w14:textId="66C9722D" w:rsidR="00FA5821" w:rsidRPr="0004790B" w:rsidRDefault="00E646F7" w:rsidP="00F742D8">
      <w:p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ind w:left="1800" w:hanging="360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FA5821" w:rsidRPr="0004790B">
        <w:rPr>
          <w:sz w:val="22"/>
          <w:szCs w:val="22"/>
        </w:rPr>
        <w:t>Coordinate and provide access to preventive</w:t>
      </w:r>
      <w:r w:rsidR="00576195">
        <w:rPr>
          <w:sz w:val="22"/>
          <w:szCs w:val="22"/>
        </w:rPr>
        <w:t>,</w:t>
      </w:r>
      <w:r w:rsidR="00FA5821" w:rsidRPr="0004790B">
        <w:rPr>
          <w:sz w:val="22"/>
          <w:szCs w:val="22"/>
        </w:rPr>
        <w:t xml:space="preserve"> health promotion</w:t>
      </w:r>
      <w:r w:rsidR="00576195">
        <w:rPr>
          <w:sz w:val="22"/>
          <w:szCs w:val="22"/>
        </w:rPr>
        <w:t>, treatment</w:t>
      </w:r>
      <w:r w:rsidR="005C6453">
        <w:rPr>
          <w:sz w:val="22"/>
          <w:szCs w:val="22"/>
        </w:rPr>
        <w:t>,</w:t>
      </w:r>
      <w:r w:rsidR="00576195">
        <w:rPr>
          <w:sz w:val="22"/>
          <w:szCs w:val="22"/>
        </w:rPr>
        <w:t xml:space="preserve"> and recovery</w:t>
      </w:r>
      <w:r w:rsidR="00FA5821" w:rsidRPr="0004790B">
        <w:rPr>
          <w:sz w:val="22"/>
          <w:szCs w:val="22"/>
        </w:rPr>
        <w:t xml:space="preserve"> services, including </w:t>
      </w:r>
      <w:r w:rsidR="00C637C4">
        <w:rPr>
          <w:sz w:val="22"/>
          <w:szCs w:val="22"/>
        </w:rPr>
        <w:t>those related to</w:t>
      </w:r>
      <w:r w:rsidR="00FA5821" w:rsidRPr="0004790B">
        <w:rPr>
          <w:sz w:val="22"/>
          <w:szCs w:val="22"/>
        </w:rPr>
        <w:t xml:space="preserve"> mental </w:t>
      </w:r>
      <w:r w:rsidR="00C637C4">
        <w:rPr>
          <w:sz w:val="22"/>
          <w:szCs w:val="22"/>
        </w:rPr>
        <w:t>health</w:t>
      </w:r>
      <w:r w:rsidR="00C637C4" w:rsidRPr="0004790B">
        <w:rPr>
          <w:sz w:val="22"/>
          <w:szCs w:val="22"/>
        </w:rPr>
        <w:t xml:space="preserve"> </w:t>
      </w:r>
      <w:r w:rsidR="00FA5821" w:rsidRPr="0004790B">
        <w:rPr>
          <w:sz w:val="22"/>
          <w:szCs w:val="22"/>
        </w:rPr>
        <w:t>and substance use;</w:t>
      </w:r>
    </w:p>
    <w:p w14:paraId="154D63CD" w14:textId="77777777" w:rsidR="00FA5821" w:rsidRPr="0004790B" w:rsidRDefault="00FA5821" w:rsidP="00F742D8">
      <w:p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ind w:left="1800" w:hanging="360"/>
        <w:rPr>
          <w:sz w:val="22"/>
          <w:szCs w:val="22"/>
        </w:rPr>
      </w:pPr>
    </w:p>
    <w:p w14:paraId="54FA60C6" w14:textId="0F7B3FF8" w:rsidR="00FA5821" w:rsidRPr="0004790B" w:rsidRDefault="00576195" w:rsidP="00F742D8">
      <w:p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ind w:left="1800" w:hanging="360"/>
        <w:rPr>
          <w:sz w:val="22"/>
          <w:szCs w:val="22"/>
        </w:rPr>
      </w:pPr>
      <w:r>
        <w:rPr>
          <w:sz w:val="22"/>
          <w:szCs w:val="22"/>
        </w:rPr>
        <w:t>3</w:t>
      </w:r>
      <w:r w:rsidR="00E646F7">
        <w:rPr>
          <w:sz w:val="22"/>
          <w:szCs w:val="22"/>
        </w:rPr>
        <w:t>.</w:t>
      </w:r>
      <w:r w:rsidR="00E646F7">
        <w:rPr>
          <w:sz w:val="22"/>
          <w:szCs w:val="22"/>
        </w:rPr>
        <w:tab/>
      </w:r>
      <w:r w:rsidR="00FA5821" w:rsidRPr="0004790B">
        <w:rPr>
          <w:sz w:val="22"/>
          <w:szCs w:val="22"/>
        </w:rPr>
        <w:t xml:space="preserve">Develop a </w:t>
      </w:r>
      <w:r w:rsidR="00547DB4" w:rsidRPr="0004790B">
        <w:rPr>
          <w:sz w:val="22"/>
          <w:szCs w:val="22"/>
        </w:rPr>
        <w:t>Plan of Care</w:t>
      </w:r>
      <w:r w:rsidR="00FA5821" w:rsidRPr="0004790B">
        <w:rPr>
          <w:sz w:val="22"/>
          <w:szCs w:val="22"/>
        </w:rPr>
        <w:t xml:space="preserve"> for each </w:t>
      </w:r>
      <w:r w:rsidR="00F8578C">
        <w:rPr>
          <w:sz w:val="22"/>
          <w:szCs w:val="22"/>
        </w:rPr>
        <w:t>M</w:t>
      </w:r>
      <w:r w:rsidR="0041541B" w:rsidRPr="0004790B">
        <w:rPr>
          <w:sz w:val="22"/>
          <w:szCs w:val="22"/>
        </w:rPr>
        <w:t>ember</w:t>
      </w:r>
      <w:r w:rsidR="00FA5821" w:rsidRPr="0004790B">
        <w:rPr>
          <w:sz w:val="22"/>
          <w:szCs w:val="22"/>
        </w:rPr>
        <w:t xml:space="preserve"> that coordinates and integrates all clinical and non-clinical health related needs and services</w:t>
      </w:r>
      <w:r w:rsidR="000C6BCB" w:rsidRPr="0004790B">
        <w:rPr>
          <w:sz w:val="22"/>
          <w:szCs w:val="22"/>
        </w:rPr>
        <w:t>,</w:t>
      </w:r>
      <w:r w:rsidR="00FA5821" w:rsidRPr="0004790B">
        <w:rPr>
          <w:sz w:val="22"/>
          <w:szCs w:val="22"/>
        </w:rPr>
        <w:t xml:space="preserve"> as appropriate</w:t>
      </w:r>
      <w:r w:rsidR="00C63441">
        <w:rPr>
          <w:sz w:val="22"/>
          <w:szCs w:val="22"/>
        </w:rPr>
        <w:t>;</w:t>
      </w:r>
    </w:p>
    <w:p w14:paraId="245F79B4" w14:textId="77777777" w:rsidR="005049FC" w:rsidRPr="0004790B" w:rsidRDefault="005049FC" w:rsidP="00F742D8">
      <w:p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ind w:left="1800" w:hanging="360"/>
        <w:rPr>
          <w:sz w:val="22"/>
          <w:szCs w:val="22"/>
        </w:rPr>
      </w:pPr>
    </w:p>
    <w:p w14:paraId="454F8A2E" w14:textId="11E7B9E1" w:rsidR="005049FC" w:rsidRPr="0004790B" w:rsidRDefault="00C63441" w:rsidP="00F742D8">
      <w:p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ind w:left="1800" w:hanging="360"/>
        <w:rPr>
          <w:sz w:val="22"/>
          <w:szCs w:val="22"/>
        </w:rPr>
      </w:pPr>
      <w:r>
        <w:rPr>
          <w:sz w:val="22"/>
          <w:szCs w:val="22"/>
        </w:rPr>
        <w:t>4</w:t>
      </w:r>
      <w:r w:rsidR="006A06A4">
        <w:rPr>
          <w:sz w:val="22"/>
          <w:szCs w:val="22"/>
        </w:rPr>
        <w:t>.</w:t>
      </w:r>
      <w:r w:rsidR="006A06A4">
        <w:rPr>
          <w:sz w:val="22"/>
          <w:szCs w:val="22"/>
        </w:rPr>
        <w:tab/>
      </w:r>
      <w:r w:rsidR="006A06A4" w:rsidRPr="00F742D8">
        <w:rPr>
          <w:sz w:val="22"/>
        </w:rPr>
        <w:t xml:space="preserve">The </w:t>
      </w:r>
      <w:r w:rsidR="006A06A4" w:rsidRPr="0004790B">
        <w:rPr>
          <w:sz w:val="22"/>
          <w:szCs w:val="22"/>
        </w:rPr>
        <w:t>CCTs</w:t>
      </w:r>
      <w:r w:rsidR="008465CF">
        <w:rPr>
          <w:sz w:val="22"/>
          <w:szCs w:val="22"/>
        </w:rPr>
        <w:t>’</w:t>
      </w:r>
      <w:r w:rsidR="006A06A4" w:rsidRPr="0004790B">
        <w:rPr>
          <w:sz w:val="22"/>
          <w:szCs w:val="22"/>
        </w:rPr>
        <w:t xml:space="preserve"> efforts shall be performed in coordination with, and not duplicate services delivered by</w:t>
      </w:r>
      <w:r w:rsidR="0030767A">
        <w:rPr>
          <w:sz w:val="22"/>
          <w:szCs w:val="22"/>
        </w:rPr>
        <w:t>,</w:t>
      </w:r>
      <w:r w:rsidR="006A06A4">
        <w:rPr>
          <w:sz w:val="22"/>
          <w:szCs w:val="22"/>
        </w:rPr>
        <w:t xml:space="preserve"> the </w:t>
      </w:r>
      <w:r w:rsidR="00F8578C">
        <w:rPr>
          <w:sz w:val="22"/>
          <w:szCs w:val="22"/>
        </w:rPr>
        <w:t>M</w:t>
      </w:r>
      <w:r w:rsidR="006A06A4">
        <w:rPr>
          <w:sz w:val="22"/>
          <w:szCs w:val="22"/>
        </w:rPr>
        <w:t>ember’s primary care provider.</w:t>
      </w:r>
    </w:p>
    <w:p w14:paraId="2A6B4F8E" w14:textId="18D83817" w:rsidR="005126C2" w:rsidRDefault="005126C2">
      <w:pPr>
        <w:rPr>
          <w:b/>
          <w:sz w:val="22"/>
        </w:rPr>
      </w:pPr>
    </w:p>
    <w:p w14:paraId="3A520C38" w14:textId="01D2B101" w:rsidR="00B37CD7" w:rsidRPr="0004790B" w:rsidRDefault="003B7885" w:rsidP="004056DD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E17F0F" w:rsidRPr="0004790B">
        <w:rPr>
          <w:b/>
          <w:sz w:val="22"/>
          <w:szCs w:val="22"/>
        </w:rPr>
        <w:t>1.0</w:t>
      </w:r>
      <w:r w:rsidR="00E5256D">
        <w:rPr>
          <w:b/>
          <w:sz w:val="22"/>
          <w:szCs w:val="22"/>
        </w:rPr>
        <w:t>6</w:t>
      </w:r>
      <w:r w:rsidR="00E17F0F" w:rsidRPr="0004790B">
        <w:rPr>
          <w:b/>
          <w:sz w:val="22"/>
          <w:szCs w:val="22"/>
        </w:rPr>
        <w:t>-3</w:t>
      </w:r>
      <w:r w:rsidR="00C0275D">
        <w:rPr>
          <w:b/>
          <w:sz w:val="22"/>
          <w:szCs w:val="22"/>
        </w:rPr>
        <w:tab/>
      </w:r>
      <w:r w:rsidR="00B37CD7" w:rsidRPr="0004790B">
        <w:rPr>
          <w:b/>
          <w:sz w:val="22"/>
          <w:szCs w:val="22"/>
        </w:rPr>
        <w:t>Health Promotion</w:t>
      </w:r>
    </w:p>
    <w:p w14:paraId="78AB8C18" w14:textId="77777777" w:rsidR="00B37CD7" w:rsidRPr="0004790B" w:rsidRDefault="00B37CD7" w:rsidP="00047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0410AE1B" w14:textId="5F009754" w:rsidR="00AB0676" w:rsidRDefault="009B5F24" w:rsidP="00AB06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sz w:val="22"/>
          <w:szCs w:val="22"/>
        </w:rPr>
      </w:pPr>
      <w:r w:rsidRPr="0004790B">
        <w:rPr>
          <w:sz w:val="22"/>
          <w:szCs w:val="22"/>
        </w:rPr>
        <w:t xml:space="preserve">The </w:t>
      </w:r>
      <w:r w:rsidR="006A06A4">
        <w:rPr>
          <w:sz w:val="22"/>
          <w:szCs w:val="22"/>
        </w:rPr>
        <w:t>CCT</w:t>
      </w:r>
      <w:r w:rsidR="006A06A4" w:rsidRPr="0004790B">
        <w:rPr>
          <w:sz w:val="22"/>
          <w:szCs w:val="22"/>
        </w:rPr>
        <w:t xml:space="preserve"> </w:t>
      </w:r>
      <w:r w:rsidRPr="0004790B">
        <w:rPr>
          <w:sz w:val="22"/>
          <w:szCs w:val="22"/>
        </w:rPr>
        <w:t xml:space="preserve">shall promote </w:t>
      </w:r>
      <w:r w:rsidR="00F8578C">
        <w:rPr>
          <w:sz w:val="22"/>
          <w:szCs w:val="22"/>
        </w:rPr>
        <w:t>M</w:t>
      </w:r>
      <w:r w:rsidRPr="0004790B">
        <w:rPr>
          <w:sz w:val="22"/>
          <w:szCs w:val="22"/>
        </w:rPr>
        <w:t>ember education and chronic illness self-management</w:t>
      </w:r>
      <w:r w:rsidR="006A06A4" w:rsidRPr="00F742D8">
        <w:rPr>
          <w:sz w:val="22"/>
        </w:rPr>
        <w:t xml:space="preserve"> </w:t>
      </w:r>
      <w:r w:rsidR="006A06A4">
        <w:rPr>
          <w:sz w:val="22"/>
          <w:szCs w:val="22"/>
        </w:rPr>
        <w:t xml:space="preserve">for </w:t>
      </w:r>
      <w:r w:rsidR="00F8578C">
        <w:rPr>
          <w:sz w:val="22"/>
          <w:szCs w:val="22"/>
        </w:rPr>
        <w:t>M</w:t>
      </w:r>
      <w:r w:rsidR="006A06A4">
        <w:rPr>
          <w:sz w:val="22"/>
          <w:szCs w:val="22"/>
        </w:rPr>
        <w:t>embers</w:t>
      </w:r>
      <w:r w:rsidR="00915F77">
        <w:rPr>
          <w:sz w:val="22"/>
          <w:szCs w:val="22"/>
        </w:rPr>
        <w:t>,</w:t>
      </w:r>
      <w:r w:rsidRPr="0004790B">
        <w:rPr>
          <w:color w:val="FF0000"/>
          <w:sz w:val="22"/>
          <w:szCs w:val="22"/>
        </w:rPr>
        <w:t xml:space="preserve"> </w:t>
      </w:r>
      <w:r w:rsidR="000C232A" w:rsidRPr="00332198">
        <w:rPr>
          <w:sz w:val="22"/>
          <w:szCs w:val="22"/>
        </w:rPr>
        <w:t>in accordance with the U</w:t>
      </w:r>
      <w:r w:rsidR="00C26812" w:rsidRPr="00332198">
        <w:rPr>
          <w:sz w:val="22"/>
          <w:szCs w:val="22"/>
        </w:rPr>
        <w:t xml:space="preserve">nited </w:t>
      </w:r>
      <w:r w:rsidR="000C232A" w:rsidRPr="00332198">
        <w:rPr>
          <w:sz w:val="22"/>
          <w:szCs w:val="22"/>
        </w:rPr>
        <w:t>S</w:t>
      </w:r>
      <w:r w:rsidR="00C26812" w:rsidRPr="00332198">
        <w:rPr>
          <w:sz w:val="22"/>
          <w:szCs w:val="22"/>
        </w:rPr>
        <w:t xml:space="preserve">tates </w:t>
      </w:r>
      <w:r w:rsidR="000C232A" w:rsidRPr="00332198">
        <w:rPr>
          <w:sz w:val="22"/>
          <w:szCs w:val="22"/>
        </w:rPr>
        <w:t>P</w:t>
      </w:r>
      <w:r w:rsidR="00C26812" w:rsidRPr="00332198">
        <w:rPr>
          <w:sz w:val="22"/>
          <w:szCs w:val="22"/>
        </w:rPr>
        <w:t xml:space="preserve">reventative </w:t>
      </w:r>
      <w:r w:rsidR="000C232A" w:rsidRPr="00332198">
        <w:rPr>
          <w:sz w:val="22"/>
          <w:szCs w:val="22"/>
        </w:rPr>
        <w:t>S</w:t>
      </w:r>
      <w:r w:rsidR="00C26812" w:rsidRPr="00332198">
        <w:rPr>
          <w:sz w:val="22"/>
          <w:szCs w:val="22"/>
        </w:rPr>
        <w:t xml:space="preserve">ervices </w:t>
      </w:r>
      <w:r w:rsidR="000C232A" w:rsidRPr="00332198">
        <w:rPr>
          <w:sz w:val="22"/>
          <w:szCs w:val="22"/>
        </w:rPr>
        <w:t>T</w:t>
      </w:r>
      <w:r w:rsidR="00C26812" w:rsidRPr="00332198">
        <w:rPr>
          <w:sz w:val="22"/>
          <w:szCs w:val="22"/>
        </w:rPr>
        <w:t xml:space="preserve">ask </w:t>
      </w:r>
      <w:r w:rsidR="000C232A" w:rsidRPr="00332198">
        <w:rPr>
          <w:sz w:val="22"/>
          <w:szCs w:val="22"/>
        </w:rPr>
        <w:t>F</w:t>
      </w:r>
      <w:r w:rsidR="00C26812" w:rsidRPr="00332198">
        <w:rPr>
          <w:sz w:val="22"/>
          <w:szCs w:val="22"/>
        </w:rPr>
        <w:t>orce</w:t>
      </w:r>
      <w:r w:rsidR="000C232A" w:rsidRPr="00332198">
        <w:rPr>
          <w:sz w:val="22"/>
          <w:szCs w:val="22"/>
        </w:rPr>
        <w:t xml:space="preserve"> recommendations </w:t>
      </w:r>
      <w:r w:rsidR="00C40692" w:rsidRPr="00332198">
        <w:rPr>
          <w:sz w:val="22"/>
          <w:szCs w:val="22"/>
        </w:rPr>
        <w:t xml:space="preserve">and other </w:t>
      </w:r>
      <w:r w:rsidR="005B0917" w:rsidRPr="00332198">
        <w:rPr>
          <w:sz w:val="22"/>
          <w:szCs w:val="22"/>
        </w:rPr>
        <w:t>evidence-based guidelines</w:t>
      </w:r>
      <w:r w:rsidR="00C40692" w:rsidRPr="00332198">
        <w:rPr>
          <w:sz w:val="22"/>
          <w:szCs w:val="22"/>
        </w:rPr>
        <w:t xml:space="preserve"> for primary, secondary</w:t>
      </w:r>
      <w:r w:rsidR="00CB13CB" w:rsidRPr="00332198">
        <w:rPr>
          <w:sz w:val="22"/>
          <w:szCs w:val="22"/>
        </w:rPr>
        <w:t>,</w:t>
      </w:r>
      <w:r w:rsidR="00C40692" w:rsidRPr="00332198">
        <w:rPr>
          <w:sz w:val="22"/>
          <w:szCs w:val="22"/>
        </w:rPr>
        <w:t xml:space="preserve"> and tertiary prevention of </w:t>
      </w:r>
      <w:r w:rsidR="0063482E" w:rsidRPr="00332198">
        <w:rPr>
          <w:sz w:val="22"/>
          <w:szCs w:val="22"/>
        </w:rPr>
        <w:t xml:space="preserve">developing or </w:t>
      </w:r>
      <w:r w:rsidR="005C53C8" w:rsidRPr="00332198">
        <w:rPr>
          <w:sz w:val="22"/>
          <w:szCs w:val="22"/>
        </w:rPr>
        <w:t>mitigating the condition</w:t>
      </w:r>
      <w:r w:rsidR="005B0917" w:rsidRPr="00332198">
        <w:rPr>
          <w:sz w:val="22"/>
          <w:szCs w:val="22"/>
        </w:rPr>
        <w:t>(s)</w:t>
      </w:r>
      <w:r w:rsidR="005C53C8" w:rsidRPr="00332198">
        <w:rPr>
          <w:sz w:val="22"/>
          <w:szCs w:val="22"/>
        </w:rPr>
        <w:t xml:space="preserve">. </w:t>
      </w:r>
      <w:r w:rsidR="005C74A3" w:rsidRPr="00332198">
        <w:rPr>
          <w:sz w:val="22"/>
          <w:szCs w:val="22"/>
        </w:rPr>
        <w:t xml:space="preserve">This </w:t>
      </w:r>
      <w:r w:rsidR="00553700" w:rsidRPr="00332198">
        <w:rPr>
          <w:sz w:val="22"/>
          <w:szCs w:val="22"/>
        </w:rPr>
        <w:t>may</w:t>
      </w:r>
      <w:r w:rsidR="004B7454" w:rsidRPr="00332198">
        <w:rPr>
          <w:sz w:val="22"/>
          <w:szCs w:val="22"/>
        </w:rPr>
        <w:t xml:space="preserve"> include, but </w:t>
      </w:r>
      <w:r w:rsidR="00760DE2" w:rsidRPr="00332198">
        <w:rPr>
          <w:sz w:val="22"/>
          <w:szCs w:val="22"/>
        </w:rPr>
        <w:t xml:space="preserve">is </w:t>
      </w:r>
      <w:r w:rsidR="004B7454" w:rsidRPr="00332198">
        <w:rPr>
          <w:sz w:val="22"/>
          <w:szCs w:val="22"/>
        </w:rPr>
        <w:t xml:space="preserve">not limited to, </w:t>
      </w:r>
      <w:r w:rsidR="00F4249D" w:rsidRPr="00332198">
        <w:rPr>
          <w:sz w:val="22"/>
          <w:szCs w:val="22"/>
        </w:rPr>
        <w:t xml:space="preserve">periodic </w:t>
      </w:r>
      <w:r w:rsidR="00545733" w:rsidRPr="00332198">
        <w:rPr>
          <w:sz w:val="22"/>
          <w:szCs w:val="22"/>
        </w:rPr>
        <w:t xml:space="preserve">screening and treatment of </w:t>
      </w:r>
      <w:r w:rsidR="002B63DD" w:rsidRPr="00332198">
        <w:rPr>
          <w:sz w:val="22"/>
          <w:szCs w:val="22"/>
        </w:rPr>
        <w:t xml:space="preserve">tobacco and substance use, diabetes, heart disease, </w:t>
      </w:r>
      <w:r w:rsidR="003E1623" w:rsidRPr="00332198">
        <w:rPr>
          <w:sz w:val="22"/>
          <w:szCs w:val="22"/>
        </w:rPr>
        <w:t>obesity,</w:t>
      </w:r>
      <w:r w:rsidR="004619A8" w:rsidRPr="00332198">
        <w:rPr>
          <w:sz w:val="22"/>
          <w:szCs w:val="22"/>
        </w:rPr>
        <w:t xml:space="preserve"> arthritis</w:t>
      </w:r>
      <w:r w:rsidR="00F4249D" w:rsidRPr="00332198">
        <w:rPr>
          <w:sz w:val="22"/>
          <w:szCs w:val="22"/>
        </w:rPr>
        <w:t>, HIV</w:t>
      </w:r>
      <w:r w:rsidR="00D15C1E" w:rsidRPr="00332198">
        <w:rPr>
          <w:sz w:val="22"/>
          <w:szCs w:val="22"/>
        </w:rPr>
        <w:t>,</w:t>
      </w:r>
      <w:r w:rsidR="004619A8" w:rsidRPr="00332198">
        <w:rPr>
          <w:sz w:val="22"/>
          <w:szCs w:val="22"/>
        </w:rPr>
        <w:t xml:space="preserve"> and </w:t>
      </w:r>
      <w:r w:rsidR="00527E50" w:rsidRPr="00332198">
        <w:rPr>
          <w:sz w:val="22"/>
          <w:szCs w:val="22"/>
        </w:rPr>
        <w:t>depression</w:t>
      </w:r>
      <w:r w:rsidR="005B0917" w:rsidRPr="00332198">
        <w:rPr>
          <w:sz w:val="22"/>
          <w:szCs w:val="22"/>
        </w:rPr>
        <w:t xml:space="preserve">. </w:t>
      </w:r>
      <w:r w:rsidR="004E4D07" w:rsidRPr="00332198">
        <w:rPr>
          <w:sz w:val="22"/>
          <w:szCs w:val="22"/>
        </w:rPr>
        <w:t>Health promotion may</w:t>
      </w:r>
      <w:r w:rsidR="00710A7A" w:rsidRPr="00332198">
        <w:rPr>
          <w:sz w:val="22"/>
          <w:szCs w:val="22"/>
        </w:rPr>
        <w:t xml:space="preserve"> also </w:t>
      </w:r>
      <w:r w:rsidR="004E4D07" w:rsidRPr="00332198">
        <w:rPr>
          <w:sz w:val="22"/>
          <w:szCs w:val="22"/>
        </w:rPr>
        <w:t>include</w:t>
      </w:r>
      <w:r w:rsidR="00616F6C" w:rsidRPr="00332198">
        <w:rPr>
          <w:sz w:val="22"/>
          <w:szCs w:val="22"/>
        </w:rPr>
        <w:t xml:space="preserve"> </w:t>
      </w:r>
      <w:r w:rsidR="00616F6C" w:rsidRPr="00F10282">
        <w:rPr>
          <w:bCs/>
          <w:sz w:val="22"/>
          <w:szCs w:val="22"/>
        </w:rPr>
        <w:t xml:space="preserve">education </w:t>
      </w:r>
      <w:r w:rsidR="00710A7A" w:rsidRPr="00F10282">
        <w:rPr>
          <w:bCs/>
          <w:sz w:val="22"/>
          <w:szCs w:val="22"/>
        </w:rPr>
        <w:t xml:space="preserve">on </w:t>
      </w:r>
      <w:r w:rsidR="00D44DDB" w:rsidRPr="00F10282">
        <w:rPr>
          <w:bCs/>
          <w:sz w:val="22"/>
          <w:szCs w:val="22"/>
        </w:rPr>
        <w:t>preventing injuries</w:t>
      </w:r>
      <w:r w:rsidR="00743102" w:rsidRPr="00F10282">
        <w:rPr>
          <w:bCs/>
          <w:sz w:val="22"/>
          <w:szCs w:val="22"/>
        </w:rPr>
        <w:t xml:space="preserve"> and acute </w:t>
      </w:r>
      <w:r w:rsidR="003F397B" w:rsidRPr="00F10282">
        <w:rPr>
          <w:bCs/>
          <w:sz w:val="22"/>
          <w:szCs w:val="22"/>
        </w:rPr>
        <w:t>traumatic</w:t>
      </w:r>
      <w:r w:rsidR="005004C5" w:rsidRPr="00F10282">
        <w:rPr>
          <w:bCs/>
          <w:sz w:val="22"/>
          <w:szCs w:val="22"/>
        </w:rPr>
        <w:t xml:space="preserve"> </w:t>
      </w:r>
      <w:r w:rsidR="00846261" w:rsidRPr="00F10282">
        <w:rPr>
          <w:bCs/>
          <w:sz w:val="22"/>
          <w:szCs w:val="22"/>
        </w:rPr>
        <w:t>events</w:t>
      </w:r>
      <w:r w:rsidR="008E6EF9" w:rsidRPr="00F10282">
        <w:rPr>
          <w:bCs/>
          <w:sz w:val="22"/>
          <w:szCs w:val="22"/>
        </w:rPr>
        <w:t>,</w:t>
      </w:r>
      <w:r w:rsidR="00846261" w:rsidRPr="00F10282">
        <w:rPr>
          <w:bCs/>
          <w:sz w:val="22"/>
          <w:szCs w:val="22"/>
        </w:rPr>
        <w:t xml:space="preserve"> </w:t>
      </w:r>
      <w:r w:rsidR="00D44DDB" w:rsidRPr="00F10282">
        <w:rPr>
          <w:bCs/>
          <w:sz w:val="22"/>
          <w:szCs w:val="22"/>
        </w:rPr>
        <w:t xml:space="preserve">such as </w:t>
      </w:r>
      <w:r w:rsidR="003F397B" w:rsidRPr="00F10282">
        <w:rPr>
          <w:bCs/>
          <w:sz w:val="22"/>
          <w:szCs w:val="22"/>
        </w:rPr>
        <w:t>interpersonal</w:t>
      </w:r>
      <w:r w:rsidR="00AE4252" w:rsidRPr="00332198">
        <w:rPr>
          <w:sz w:val="22"/>
          <w:szCs w:val="22"/>
        </w:rPr>
        <w:t xml:space="preserve"> violence</w:t>
      </w:r>
      <w:r w:rsidR="003F397B" w:rsidRPr="00332198">
        <w:rPr>
          <w:sz w:val="22"/>
          <w:szCs w:val="22"/>
        </w:rPr>
        <w:t xml:space="preserve"> and abuse</w:t>
      </w:r>
      <w:r w:rsidR="00EF31C3" w:rsidRPr="00332198">
        <w:rPr>
          <w:sz w:val="22"/>
          <w:szCs w:val="22"/>
        </w:rPr>
        <w:t>;</w:t>
      </w:r>
      <w:r w:rsidR="00D417A9" w:rsidRPr="00332198">
        <w:rPr>
          <w:sz w:val="22"/>
          <w:szCs w:val="22"/>
        </w:rPr>
        <w:t xml:space="preserve"> </w:t>
      </w:r>
      <w:r w:rsidR="00CE0AB5" w:rsidRPr="00332198">
        <w:rPr>
          <w:sz w:val="22"/>
          <w:szCs w:val="22"/>
        </w:rPr>
        <w:t>the appropriate use and storage of medications</w:t>
      </w:r>
      <w:r w:rsidR="00DC6FF1" w:rsidRPr="00332198">
        <w:rPr>
          <w:sz w:val="22"/>
          <w:szCs w:val="22"/>
        </w:rPr>
        <w:t>;</w:t>
      </w:r>
      <w:r w:rsidR="00CE0AB5" w:rsidRPr="00332198">
        <w:rPr>
          <w:sz w:val="22"/>
          <w:szCs w:val="22"/>
        </w:rPr>
        <w:t xml:space="preserve"> </w:t>
      </w:r>
      <w:r w:rsidR="003F1589" w:rsidRPr="00332198">
        <w:rPr>
          <w:sz w:val="22"/>
          <w:szCs w:val="22"/>
        </w:rPr>
        <w:t>prevention of se</w:t>
      </w:r>
      <w:r w:rsidR="002C1271" w:rsidRPr="00332198">
        <w:rPr>
          <w:sz w:val="22"/>
          <w:szCs w:val="22"/>
        </w:rPr>
        <w:t xml:space="preserve">xually transmitted </w:t>
      </w:r>
      <w:r w:rsidR="00D25B76" w:rsidRPr="00332198">
        <w:rPr>
          <w:sz w:val="22"/>
          <w:szCs w:val="22"/>
        </w:rPr>
        <w:t>infections</w:t>
      </w:r>
      <w:r w:rsidR="00DC6FF1" w:rsidRPr="00332198">
        <w:rPr>
          <w:sz w:val="22"/>
          <w:szCs w:val="22"/>
        </w:rPr>
        <w:t>;</w:t>
      </w:r>
      <w:r w:rsidR="002C1271" w:rsidRPr="00332198">
        <w:rPr>
          <w:sz w:val="22"/>
          <w:szCs w:val="22"/>
        </w:rPr>
        <w:t xml:space="preserve"> </w:t>
      </w:r>
      <w:r w:rsidR="0013418E" w:rsidRPr="00332198">
        <w:rPr>
          <w:sz w:val="22"/>
          <w:szCs w:val="22"/>
        </w:rPr>
        <w:t>regular</w:t>
      </w:r>
      <w:r w:rsidR="000A459D" w:rsidRPr="00332198">
        <w:rPr>
          <w:sz w:val="22"/>
          <w:szCs w:val="22"/>
        </w:rPr>
        <w:t xml:space="preserve"> use </w:t>
      </w:r>
      <w:r w:rsidR="00E0371B" w:rsidRPr="00332198">
        <w:rPr>
          <w:sz w:val="22"/>
          <w:szCs w:val="22"/>
        </w:rPr>
        <w:t xml:space="preserve">of </w:t>
      </w:r>
      <w:r w:rsidR="00AE4252" w:rsidRPr="00332198">
        <w:rPr>
          <w:sz w:val="22"/>
          <w:szCs w:val="22"/>
        </w:rPr>
        <w:t>seat belts</w:t>
      </w:r>
      <w:r w:rsidR="009015CD" w:rsidRPr="00332198">
        <w:rPr>
          <w:sz w:val="22"/>
          <w:szCs w:val="22"/>
        </w:rPr>
        <w:t>,</w:t>
      </w:r>
      <w:r w:rsidR="00E50788" w:rsidRPr="00332198">
        <w:rPr>
          <w:sz w:val="22"/>
          <w:szCs w:val="22"/>
        </w:rPr>
        <w:t xml:space="preserve"> </w:t>
      </w:r>
      <w:r w:rsidR="0013418E" w:rsidRPr="00332198">
        <w:rPr>
          <w:sz w:val="22"/>
          <w:szCs w:val="22"/>
        </w:rPr>
        <w:t>car seats</w:t>
      </w:r>
      <w:r w:rsidR="00AE4252" w:rsidRPr="00332198">
        <w:rPr>
          <w:sz w:val="22"/>
          <w:szCs w:val="22"/>
        </w:rPr>
        <w:t xml:space="preserve">, </w:t>
      </w:r>
      <w:r w:rsidR="00D21D39" w:rsidRPr="00332198">
        <w:rPr>
          <w:sz w:val="22"/>
          <w:szCs w:val="22"/>
        </w:rPr>
        <w:t>and</w:t>
      </w:r>
      <w:r w:rsidR="00AE4252" w:rsidRPr="00332198">
        <w:rPr>
          <w:sz w:val="22"/>
          <w:szCs w:val="22"/>
        </w:rPr>
        <w:t xml:space="preserve"> motorcycle and bicycle helm</w:t>
      </w:r>
      <w:r w:rsidR="0015252F" w:rsidRPr="00332198">
        <w:rPr>
          <w:sz w:val="22"/>
          <w:szCs w:val="22"/>
        </w:rPr>
        <w:t>e</w:t>
      </w:r>
      <w:r w:rsidR="00AE4252" w:rsidRPr="00332198">
        <w:rPr>
          <w:sz w:val="22"/>
          <w:szCs w:val="22"/>
        </w:rPr>
        <w:t>ts</w:t>
      </w:r>
      <w:r w:rsidR="005F1D1A" w:rsidRPr="00332198">
        <w:rPr>
          <w:sz w:val="22"/>
          <w:szCs w:val="22"/>
        </w:rPr>
        <w:t>;</w:t>
      </w:r>
      <w:r w:rsidR="00AE4252" w:rsidRPr="00332198">
        <w:rPr>
          <w:sz w:val="22"/>
          <w:szCs w:val="22"/>
        </w:rPr>
        <w:t xml:space="preserve"> </w:t>
      </w:r>
      <w:r w:rsidR="00514EBF" w:rsidRPr="00332198">
        <w:rPr>
          <w:sz w:val="22"/>
          <w:szCs w:val="22"/>
        </w:rPr>
        <w:t>gun and weapon</w:t>
      </w:r>
      <w:r w:rsidR="00674DAB" w:rsidRPr="00332198">
        <w:rPr>
          <w:sz w:val="22"/>
          <w:szCs w:val="22"/>
        </w:rPr>
        <w:t xml:space="preserve"> </w:t>
      </w:r>
      <w:r w:rsidR="001810FC" w:rsidRPr="00332198">
        <w:rPr>
          <w:sz w:val="22"/>
          <w:szCs w:val="22"/>
        </w:rPr>
        <w:t xml:space="preserve">safety </w:t>
      </w:r>
      <w:r w:rsidR="004703DE" w:rsidRPr="00332198">
        <w:rPr>
          <w:sz w:val="22"/>
          <w:szCs w:val="22"/>
        </w:rPr>
        <w:t>measures</w:t>
      </w:r>
      <w:r w:rsidR="00651231" w:rsidRPr="00332198">
        <w:rPr>
          <w:sz w:val="22"/>
          <w:szCs w:val="22"/>
        </w:rPr>
        <w:t>;</w:t>
      </w:r>
      <w:r w:rsidR="0013418E" w:rsidRPr="00332198">
        <w:rPr>
          <w:sz w:val="22"/>
          <w:szCs w:val="22"/>
        </w:rPr>
        <w:t xml:space="preserve"> functional </w:t>
      </w:r>
      <w:r w:rsidR="00AE4252" w:rsidRPr="00332198">
        <w:rPr>
          <w:sz w:val="22"/>
          <w:szCs w:val="22"/>
        </w:rPr>
        <w:t xml:space="preserve">smoke and </w:t>
      </w:r>
      <w:r w:rsidR="0015252F" w:rsidRPr="00332198">
        <w:rPr>
          <w:sz w:val="22"/>
          <w:szCs w:val="22"/>
        </w:rPr>
        <w:t>carbon monoxide alarms</w:t>
      </w:r>
      <w:r w:rsidR="00C67191" w:rsidRPr="00332198">
        <w:rPr>
          <w:sz w:val="22"/>
          <w:szCs w:val="22"/>
        </w:rPr>
        <w:t>;</w:t>
      </w:r>
      <w:r w:rsidR="005E3085" w:rsidRPr="00332198">
        <w:rPr>
          <w:sz w:val="22"/>
          <w:szCs w:val="22"/>
        </w:rPr>
        <w:t xml:space="preserve"> </w:t>
      </w:r>
      <w:r w:rsidR="00D21D39" w:rsidRPr="00332198">
        <w:rPr>
          <w:sz w:val="22"/>
          <w:szCs w:val="22"/>
        </w:rPr>
        <w:t>benefits of</w:t>
      </w:r>
      <w:r w:rsidR="005E3085" w:rsidRPr="00332198">
        <w:rPr>
          <w:sz w:val="22"/>
          <w:szCs w:val="22"/>
        </w:rPr>
        <w:t xml:space="preserve"> </w:t>
      </w:r>
      <w:r w:rsidR="00ED725B" w:rsidRPr="00332198">
        <w:rPr>
          <w:sz w:val="22"/>
          <w:szCs w:val="22"/>
        </w:rPr>
        <w:t xml:space="preserve">consistent </w:t>
      </w:r>
      <w:r w:rsidR="005E3085" w:rsidRPr="00332198">
        <w:rPr>
          <w:sz w:val="22"/>
          <w:szCs w:val="22"/>
        </w:rPr>
        <w:t>exercise</w:t>
      </w:r>
      <w:r w:rsidR="00B51B7D" w:rsidRPr="00332198">
        <w:rPr>
          <w:sz w:val="22"/>
          <w:szCs w:val="22"/>
        </w:rPr>
        <w:t xml:space="preserve"> and sleep</w:t>
      </w:r>
      <w:r w:rsidR="00B65424" w:rsidRPr="00332198">
        <w:rPr>
          <w:sz w:val="22"/>
          <w:szCs w:val="22"/>
        </w:rPr>
        <w:t>;</w:t>
      </w:r>
      <w:r w:rsidR="005E3085" w:rsidRPr="00332198">
        <w:rPr>
          <w:sz w:val="22"/>
          <w:szCs w:val="22"/>
        </w:rPr>
        <w:t xml:space="preserve"> </w:t>
      </w:r>
      <w:r w:rsidR="00846FB2" w:rsidRPr="00332198">
        <w:rPr>
          <w:sz w:val="22"/>
          <w:szCs w:val="22"/>
        </w:rPr>
        <w:t xml:space="preserve">and other </w:t>
      </w:r>
      <w:r w:rsidR="00224AB5" w:rsidRPr="00332198">
        <w:rPr>
          <w:sz w:val="22"/>
          <w:szCs w:val="22"/>
        </w:rPr>
        <w:t xml:space="preserve">strategies </w:t>
      </w:r>
      <w:r w:rsidR="00D30039" w:rsidRPr="00332198">
        <w:rPr>
          <w:sz w:val="22"/>
          <w:szCs w:val="22"/>
        </w:rPr>
        <w:t xml:space="preserve">to </w:t>
      </w:r>
      <w:r w:rsidR="00224AB5" w:rsidRPr="00332198">
        <w:rPr>
          <w:sz w:val="22"/>
          <w:szCs w:val="22"/>
        </w:rPr>
        <w:t>support a</w:t>
      </w:r>
      <w:r w:rsidR="006C2964" w:rsidRPr="00332198">
        <w:rPr>
          <w:sz w:val="22"/>
          <w:szCs w:val="22"/>
        </w:rPr>
        <w:t xml:space="preserve"> </w:t>
      </w:r>
      <w:r w:rsidR="00F8578C" w:rsidRPr="00332198">
        <w:rPr>
          <w:sz w:val="22"/>
          <w:szCs w:val="22"/>
        </w:rPr>
        <w:t>M</w:t>
      </w:r>
      <w:r w:rsidR="006C2964" w:rsidRPr="00332198">
        <w:rPr>
          <w:sz w:val="22"/>
          <w:szCs w:val="22"/>
        </w:rPr>
        <w:t xml:space="preserve">embers’ </w:t>
      </w:r>
      <w:r w:rsidR="00224AB5" w:rsidRPr="00332198">
        <w:rPr>
          <w:sz w:val="22"/>
          <w:szCs w:val="22"/>
        </w:rPr>
        <w:t>quality of life</w:t>
      </w:r>
      <w:r w:rsidR="00B51B7D" w:rsidRPr="00332198">
        <w:rPr>
          <w:sz w:val="22"/>
          <w:szCs w:val="22"/>
        </w:rPr>
        <w:t xml:space="preserve"> and wellbeing.</w:t>
      </w:r>
      <w:r w:rsidR="006C2964" w:rsidRPr="00F742D8">
        <w:rPr>
          <w:color w:val="FF0000"/>
          <w:sz w:val="22"/>
        </w:rPr>
        <w:t xml:space="preserve"> </w:t>
      </w:r>
      <w:r w:rsidR="008478A3" w:rsidRPr="0004790B">
        <w:rPr>
          <w:sz w:val="22"/>
          <w:szCs w:val="22"/>
        </w:rPr>
        <w:t>Health Promotion shall include</w:t>
      </w:r>
      <w:r w:rsidRPr="0004790B">
        <w:rPr>
          <w:sz w:val="22"/>
          <w:szCs w:val="22"/>
        </w:rPr>
        <w:t xml:space="preserve"> </w:t>
      </w:r>
      <w:r w:rsidR="003F397B">
        <w:rPr>
          <w:sz w:val="22"/>
          <w:szCs w:val="22"/>
        </w:rPr>
        <w:t>identification of risk</w:t>
      </w:r>
      <w:r w:rsidR="008042F4">
        <w:rPr>
          <w:sz w:val="22"/>
          <w:szCs w:val="22"/>
        </w:rPr>
        <w:t xml:space="preserve"> factors </w:t>
      </w:r>
      <w:r w:rsidR="00EF19E1">
        <w:rPr>
          <w:sz w:val="22"/>
          <w:szCs w:val="22"/>
        </w:rPr>
        <w:t xml:space="preserve">based </w:t>
      </w:r>
      <w:r w:rsidR="008042F4">
        <w:rPr>
          <w:sz w:val="22"/>
          <w:szCs w:val="22"/>
        </w:rPr>
        <w:t>with targeted</w:t>
      </w:r>
      <w:r w:rsidR="003F397B">
        <w:rPr>
          <w:sz w:val="22"/>
          <w:szCs w:val="22"/>
        </w:rPr>
        <w:t xml:space="preserve"> </w:t>
      </w:r>
      <w:r w:rsidRPr="0004790B">
        <w:rPr>
          <w:sz w:val="22"/>
          <w:szCs w:val="22"/>
        </w:rPr>
        <w:t xml:space="preserve">follow-up education with the </w:t>
      </w:r>
      <w:r w:rsidR="009F6AB5">
        <w:rPr>
          <w:sz w:val="22"/>
          <w:szCs w:val="22"/>
        </w:rPr>
        <w:t>M</w:t>
      </w:r>
      <w:r w:rsidR="008478A3" w:rsidRPr="0004790B">
        <w:rPr>
          <w:sz w:val="22"/>
          <w:szCs w:val="22"/>
        </w:rPr>
        <w:t>ember</w:t>
      </w:r>
      <w:r w:rsidR="00AA34C2">
        <w:rPr>
          <w:sz w:val="22"/>
          <w:szCs w:val="22"/>
        </w:rPr>
        <w:t>,</w:t>
      </w:r>
      <w:r w:rsidR="008478A3" w:rsidRPr="0004790B">
        <w:rPr>
          <w:sz w:val="22"/>
          <w:szCs w:val="22"/>
        </w:rPr>
        <w:t xml:space="preserve"> family</w:t>
      </w:r>
      <w:r w:rsidR="008478A3" w:rsidRPr="0004790B" w:rsidDel="009A51B5">
        <w:rPr>
          <w:sz w:val="22"/>
          <w:szCs w:val="22"/>
        </w:rPr>
        <w:t>,</w:t>
      </w:r>
      <w:r w:rsidR="008478A3" w:rsidRPr="0004790B">
        <w:rPr>
          <w:sz w:val="22"/>
          <w:szCs w:val="22"/>
        </w:rPr>
        <w:t xml:space="preserve"> and </w:t>
      </w:r>
      <w:r w:rsidR="00AA34C2">
        <w:rPr>
          <w:sz w:val="22"/>
          <w:szCs w:val="22"/>
        </w:rPr>
        <w:t>other caregivers</w:t>
      </w:r>
      <w:r w:rsidR="008478A3" w:rsidRPr="0004790B">
        <w:rPr>
          <w:sz w:val="22"/>
          <w:szCs w:val="22"/>
        </w:rPr>
        <w:t xml:space="preserve"> and referrals</w:t>
      </w:r>
      <w:r w:rsidRPr="0004790B">
        <w:rPr>
          <w:sz w:val="22"/>
          <w:szCs w:val="22"/>
        </w:rPr>
        <w:t xml:space="preserve"> to community-based prevention programs and resources</w:t>
      </w:r>
      <w:r w:rsidR="00AA34C2">
        <w:rPr>
          <w:sz w:val="22"/>
          <w:szCs w:val="22"/>
        </w:rPr>
        <w:t xml:space="preserve"> as indicated</w:t>
      </w:r>
      <w:r w:rsidR="0079752A">
        <w:rPr>
          <w:sz w:val="22"/>
          <w:szCs w:val="22"/>
        </w:rPr>
        <w:t xml:space="preserve"> with periodic updates</w:t>
      </w:r>
      <w:r w:rsidR="0079752A" w:rsidRPr="00F742D8">
        <w:rPr>
          <w:sz w:val="22"/>
        </w:rPr>
        <w:t xml:space="preserve"> </w:t>
      </w:r>
      <w:r w:rsidR="008B1059" w:rsidRPr="00F742D8">
        <w:rPr>
          <w:sz w:val="22"/>
        </w:rPr>
        <w:t xml:space="preserve">to </w:t>
      </w:r>
      <w:r w:rsidR="008B1059">
        <w:rPr>
          <w:sz w:val="22"/>
          <w:szCs w:val="22"/>
        </w:rPr>
        <w:t xml:space="preserve">ensure </w:t>
      </w:r>
      <w:r w:rsidR="00F251E7">
        <w:rPr>
          <w:sz w:val="22"/>
          <w:szCs w:val="22"/>
        </w:rPr>
        <w:t xml:space="preserve">ongoing </w:t>
      </w:r>
      <w:r w:rsidR="008B1059">
        <w:rPr>
          <w:sz w:val="22"/>
          <w:szCs w:val="22"/>
        </w:rPr>
        <w:t>follow-up</w:t>
      </w:r>
      <w:r w:rsidR="000C6BCB" w:rsidRPr="0004790B">
        <w:rPr>
          <w:sz w:val="22"/>
          <w:szCs w:val="22"/>
        </w:rPr>
        <w:t>.</w:t>
      </w:r>
      <w:r w:rsidR="007F24B4">
        <w:rPr>
          <w:sz w:val="22"/>
          <w:szCs w:val="22"/>
        </w:rPr>
        <w:t xml:space="preserve"> </w:t>
      </w:r>
      <w:r w:rsidR="00281D2B" w:rsidRPr="00F742D8">
        <w:rPr>
          <w:sz w:val="22"/>
        </w:rPr>
        <w:t xml:space="preserve">The </w:t>
      </w:r>
      <w:r w:rsidR="006A06A4" w:rsidRPr="00F742D8">
        <w:rPr>
          <w:sz w:val="22"/>
        </w:rPr>
        <w:t xml:space="preserve">CCT </w:t>
      </w:r>
      <w:r w:rsidR="00281D2B" w:rsidRPr="0004790B">
        <w:rPr>
          <w:sz w:val="22"/>
          <w:szCs w:val="22"/>
        </w:rPr>
        <w:t xml:space="preserve">will support continuity of care through coordination with the </w:t>
      </w:r>
      <w:r w:rsidR="009F6AB5">
        <w:rPr>
          <w:sz w:val="22"/>
          <w:szCs w:val="22"/>
        </w:rPr>
        <w:t>M</w:t>
      </w:r>
      <w:r w:rsidR="006A06A4">
        <w:rPr>
          <w:sz w:val="22"/>
          <w:szCs w:val="22"/>
        </w:rPr>
        <w:t xml:space="preserve">ember’s primary care provider. The CCT </w:t>
      </w:r>
      <w:r w:rsidR="00281D2B" w:rsidRPr="0004790B">
        <w:rPr>
          <w:sz w:val="22"/>
          <w:szCs w:val="22"/>
        </w:rPr>
        <w:t>will</w:t>
      </w:r>
      <w:r w:rsidR="006A06A4">
        <w:rPr>
          <w:sz w:val="22"/>
          <w:szCs w:val="22"/>
        </w:rPr>
        <w:t xml:space="preserve"> </w:t>
      </w:r>
      <w:r w:rsidR="00281D2B" w:rsidRPr="0004790B">
        <w:rPr>
          <w:sz w:val="22"/>
          <w:szCs w:val="22"/>
        </w:rPr>
        <w:t>promote evidence-based care</w:t>
      </w:r>
      <w:r w:rsidR="00627EE6">
        <w:rPr>
          <w:sz w:val="22"/>
          <w:szCs w:val="22"/>
        </w:rPr>
        <w:t>,</w:t>
      </w:r>
      <w:r w:rsidR="00281D2B" w:rsidRPr="0004790B">
        <w:rPr>
          <w:sz w:val="22"/>
          <w:szCs w:val="22"/>
        </w:rPr>
        <w:t xml:space="preserve"> recovery resources, and other services based on individual needs and preferences.</w:t>
      </w:r>
      <w:r w:rsidR="00AB0676">
        <w:rPr>
          <w:sz w:val="22"/>
          <w:szCs w:val="22"/>
        </w:rPr>
        <w:br w:type="page"/>
      </w:r>
    </w:p>
    <w:p w14:paraId="532F5CFC" w14:textId="77777777" w:rsidR="00AB0676" w:rsidRPr="007853D0" w:rsidRDefault="00AB0676" w:rsidP="00AB06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Cs/>
          <w:sz w:val="22"/>
          <w:szCs w:val="22"/>
        </w:rPr>
      </w:pPr>
      <w:r>
        <w:rPr>
          <w:b/>
          <w:sz w:val="22"/>
          <w:szCs w:val="22"/>
        </w:rPr>
        <w:t>9</w:t>
      </w:r>
      <w:r w:rsidRPr="0004790B">
        <w:rPr>
          <w:b/>
          <w:sz w:val="22"/>
          <w:szCs w:val="22"/>
        </w:rPr>
        <w:t>1.0</w:t>
      </w:r>
      <w:r>
        <w:rPr>
          <w:b/>
          <w:sz w:val="22"/>
          <w:szCs w:val="22"/>
        </w:rPr>
        <w:t>6</w:t>
      </w:r>
      <w:r w:rsidRPr="0004790B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COMMUNITY CARE TEAM </w:t>
      </w:r>
      <w:r w:rsidRPr="0004790B">
        <w:rPr>
          <w:b/>
          <w:sz w:val="22"/>
          <w:szCs w:val="22"/>
        </w:rPr>
        <w:t>COVERED SERVICES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(cont.)</w:t>
      </w:r>
    </w:p>
    <w:p w14:paraId="5B0F0530" w14:textId="77777777" w:rsidR="00AB0676" w:rsidRPr="00F742D8" w:rsidRDefault="00AB0676" w:rsidP="00AB06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080"/>
        <w:rPr>
          <w:b/>
          <w:sz w:val="22"/>
        </w:rPr>
      </w:pPr>
    </w:p>
    <w:p w14:paraId="3B493FB4" w14:textId="1E72E51E" w:rsidR="00B37CD7" w:rsidRPr="0004790B" w:rsidRDefault="003B7885" w:rsidP="004056DD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E17F0F" w:rsidRPr="0004790B">
        <w:rPr>
          <w:b/>
          <w:sz w:val="22"/>
          <w:szCs w:val="22"/>
        </w:rPr>
        <w:t>1.0</w:t>
      </w:r>
      <w:r w:rsidR="00E5256D">
        <w:rPr>
          <w:b/>
          <w:sz w:val="22"/>
          <w:szCs w:val="22"/>
        </w:rPr>
        <w:t>6</w:t>
      </w:r>
      <w:r w:rsidR="00E17F0F" w:rsidRPr="0004790B">
        <w:rPr>
          <w:b/>
          <w:sz w:val="22"/>
          <w:szCs w:val="22"/>
        </w:rPr>
        <w:t>-4</w:t>
      </w:r>
      <w:r w:rsidR="00C0275D">
        <w:rPr>
          <w:b/>
          <w:sz w:val="22"/>
          <w:szCs w:val="22"/>
        </w:rPr>
        <w:tab/>
      </w:r>
      <w:r w:rsidR="00DE54CF" w:rsidRPr="0004790B">
        <w:rPr>
          <w:b/>
          <w:sz w:val="22"/>
          <w:szCs w:val="22"/>
        </w:rPr>
        <w:t>Comprehensive Transitional Care</w:t>
      </w:r>
    </w:p>
    <w:p w14:paraId="041D9DF5" w14:textId="77777777" w:rsidR="00DE54CF" w:rsidRPr="0004790B" w:rsidRDefault="00DE54CF" w:rsidP="00047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1853C328" w14:textId="0508FA3F" w:rsidR="007853D0" w:rsidRDefault="00E35BD1" w:rsidP="007853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440"/>
        <w:rPr>
          <w:sz w:val="22"/>
          <w:szCs w:val="22"/>
        </w:rPr>
      </w:pPr>
      <w:r w:rsidRPr="0004790B">
        <w:rPr>
          <w:sz w:val="22"/>
          <w:szCs w:val="22"/>
        </w:rPr>
        <w:t xml:space="preserve">The </w:t>
      </w:r>
      <w:r w:rsidR="00D37561">
        <w:rPr>
          <w:sz w:val="22"/>
          <w:szCs w:val="22"/>
        </w:rPr>
        <w:t>CCT</w:t>
      </w:r>
      <w:r w:rsidR="00831DCA" w:rsidRPr="0004790B">
        <w:rPr>
          <w:sz w:val="22"/>
          <w:szCs w:val="22"/>
        </w:rPr>
        <w:t xml:space="preserve"> </w:t>
      </w:r>
      <w:r w:rsidR="004D0C6B">
        <w:rPr>
          <w:sz w:val="22"/>
          <w:szCs w:val="22"/>
        </w:rPr>
        <w:t>sha</w:t>
      </w:r>
      <w:r w:rsidRPr="0004790B">
        <w:rPr>
          <w:sz w:val="22"/>
          <w:szCs w:val="22"/>
        </w:rPr>
        <w:t xml:space="preserve">ll provide </w:t>
      </w:r>
      <w:r w:rsidR="004C1A83" w:rsidRPr="0004790B">
        <w:rPr>
          <w:sz w:val="22"/>
          <w:szCs w:val="22"/>
        </w:rPr>
        <w:t>Comprehensive Transitional C</w:t>
      </w:r>
      <w:r w:rsidR="00DE54CF" w:rsidRPr="0004790B">
        <w:rPr>
          <w:sz w:val="22"/>
          <w:szCs w:val="22"/>
        </w:rPr>
        <w:t>are to prevent avoidable readmission after discharge from an inpatient facility (hospital, rehabilitative, psychiatric, skilled nursing</w:t>
      </w:r>
      <w:r w:rsidR="003553C1">
        <w:rPr>
          <w:sz w:val="22"/>
          <w:szCs w:val="22"/>
        </w:rPr>
        <w:t>,</w:t>
      </w:r>
      <w:r w:rsidR="00DE54CF" w:rsidRPr="0004790B">
        <w:rPr>
          <w:sz w:val="22"/>
          <w:szCs w:val="22"/>
        </w:rPr>
        <w:t xml:space="preserve"> or treatment facility)</w:t>
      </w:r>
      <w:r w:rsidR="00453E23">
        <w:rPr>
          <w:sz w:val="22"/>
          <w:szCs w:val="22"/>
        </w:rPr>
        <w:t xml:space="preserve">, </w:t>
      </w:r>
      <w:r w:rsidR="00577263">
        <w:rPr>
          <w:sz w:val="22"/>
          <w:szCs w:val="22"/>
        </w:rPr>
        <w:t xml:space="preserve">reduce avoidable </w:t>
      </w:r>
      <w:r w:rsidR="00027B0F">
        <w:rPr>
          <w:sz w:val="22"/>
          <w:szCs w:val="22"/>
        </w:rPr>
        <w:t>morbidity</w:t>
      </w:r>
      <w:r w:rsidR="00577263">
        <w:rPr>
          <w:sz w:val="22"/>
          <w:szCs w:val="22"/>
        </w:rPr>
        <w:t xml:space="preserve"> and mortality related to </w:t>
      </w:r>
      <w:r w:rsidR="00027B0F">
        <w:rPr>
          <w:sz w:val="22"/>
          <w:szCs w:val="22"/>
        </w:rPr>
        <w:t>uncoordinated transitions of care,</w:t>
      </w:r>
      <w:r w:rsidR="00A37210">
        <w:rPr>
          <w:sz w:val="22"/>
          <w:szCs w:val="22"/>
        </w:rPr>
        <w:t xml:space="preserve"> </w:t>
      </w:r>
      <w:r w:rsidR="00CC47E5">
        <w:rPr>
          <w:sz w:val="22"/>
          <w:szCs w:val="22"/>
        </w:rPr>
        <w:t xml:space="preserve">ensure </w:t>
      </w:r>
      <w:r w:rsidR="00453E23">
        <w:rPr>
          <w:sz w:val="22"/>
          <w:szCs w:val="22"/>
        </w:rPr>
        <w:t xml:space="preserve">safe transitions </w:t>
      </w:r>
      <w:r w:rsidR="00AA2F67">
        <w:rPr>
          <w:sz w:val="22"/>
          <w:szCs w:val="22"/>
        </w:rPr>
        <w:t>upon release of incarceration,</w:t>
      </w:r>
      <w:r w:rsidR="00DE54CF" w:rsidRPr="0004790B">
        <w:rPr>
          <w:sz w:val="22"/>
          <w:szCs w:val="22"/>
        </w:rPr>
        <w:t xml:space="preserve"> and ensure proper and timely follow-up care</w:t>
      </w:r>
      <w:r w:rsidR="00174CA8">
        <w:rPr>
          <w:sz w:val="22"/>
          <w:szCs w:val="22"/>
        </w:rPr>
        <w:t xml:space="preserve"> from primary care, behavioral health, and/or specialty providers</w:t>
      </w:r>
      <w:r w:rsidR="00DE54CF" w:rsidRPr="0004790B">
        <w:rPr>
          <w:sz w:val="22"/>
          <w:szCs w:val="22"/>
        </w:rPr>
        <w:t>.</w:t>
      </w:r>
      <w:r w:rsidR="004C1A83" w:rsidRPr="0004790B">
        <w:rPr>
          <w:sz w:val="22"/>
          <w:szCs w:val="22"/>
        </w:rPr>
        <w:t xml:space="preserve"> This service include</w:t>
      </w:r>
      <w:r w:rsidR="00D37561">
        <w:rPr>
          <w:sz w:val="22"/>
          <w:szCs w:val="22"/>
        </w:rPr>
        <w:t>s</w:t>
      </w:r>
      <w:r w:rsidR="00123632">
        <w:rPr>
          <w:sz w:val="22"/>
          <w:szCs w:val="22"/>
        </w:rPr>
        <w:t>:</w:t>
      </w:r>
    </w:p>
    <w:p w14:paraId="6A431C7B" w14:textId="77777777" w:rsidR="00BD186D" w:rsidRPr="0004790B" w:rsidRDefault="00BD186D" w:rsidP="00F742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0479AF2A" w14:textId="7B114D5C" w:rsidR="000C6BCB" w:rsidRDefault="00A96A00" w:rsidP="00F742D8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  <w:r>
        <w:rPr>
          <w:sz w:val="22"/>
          <w:szCs w:val="22"/>
        </w:rPr>
        <w:t>1</w:t>
      </w:r>
      <w:r w:rsidR="00C0275D">
        <w:rPr>
          <w:sz w:val="22"/>
          <w:szCs w:val="22"/>
        </w:rPr>
        <w:t>.</w:t>
      </w:r>
      <w:r w:rsidR="00C0275D">
        <w:rPr>
          <w:sz w:val="22"/>
          <w:szCs w:val="22"/>
        </w:rPr>
        <w:tab/>
      </w:r>
      <w:r w:rsidR="002C3429">
        <w:rPr>
          <w:sz w:val="22"/>
          <w:szCs w:val="22"/>
        </w:rPr>
        <w:t>E</w:t>
      </w:r>
      <w:r w:rsidR="004C0C1C" w:rsidRPr="0004790B">
        <w:rPr>
          <w:sz w:val="22"/>
          <w:szCs w:val="22"/>
        </w:rPr>
        <w:t>nsur</w:t>
      </w:r>
      <w:r w:rsidR="00BB4F5B">
        <w:rPr>
          <w:sz w:val="22"/>
          <w:szCs w:val="22"/>
        </w:rPr>
        <w:t>ing</w:t>
      </w:r>
      <w:r w:rsidR="00854338" w:rsidRPr="0004790B">
        <w:rPr>
          <w:sz w:val="22"/>
          <w:szCs w:val="22"/>
        </w:rPr>
        <w:t xml:space="preserve"> that medication reconciliation </w:t>
      </w:r>
      <w:r w:rsidR="002C3429">
        <w:rPr>
          <w:sz w:val="22"/>
          <w:szCs w:val="22"/>
        </w:rPr>
        <w:t>is</w:t>
      </w:r>
      <w:r w:rsidR="00854338" w:rsidRPr="0004790B">
        <w:rPr>
          <w:sz w:val="22"/>
          <w:szCs w:val="22"/>
        </w:rPr>
        <w:t xml:space="preserve"> completed</w:t>
      </w:r>
      <w:r w:rsidR="002C3429">
        <w:rPr>
          <w:sz w:val="22"/>
          <w:szCs w:val="22"/>
        </w:rPr>
        <w:t xml:space="preserve"> after transitions of care</w:t>
      </w:r>
      <w:r w:rsidR="00854338" w:rsidRPr="0004790B">
        <w:rPr>
          <w:sz w:val="22"/>
          <w:szCs w:val="22"/>
        </w:rPr>
        <w:t xml:space="preserve"> and con</w:t>
      </w:r>
      <w:r w:rsidR="004C0C1C" w:rsidRPr="0004790B">
        <w:rPr>
          <w:sz w:val="22"/>
          <w:szCs w:val="22"/>
        </w:rPr>
        <w:t>duct</w:t>
      </w:r>
      <w:r w:rsidR="00AB2A00">
        <w:rPr>
          <w:sz w:val="22"/>
          <w:szCs w:val="22"/>
        </w:rPr>
        <w:t>ing</w:t>
      </w:r>
      <w:r w:rsidR="004C0C1C" w:rsidRPr="0004790B">
        <w:rPr>
          <w:sz w:val="22"/>
          <w:szCs w:val="22"/>
        </w:rPr>
        <w:t xml:space="preserve"> a home visit if indicated; </w:t>
      </w:r>
    </w:p>
    <w:p w14:paraId="6D7C7942" w14:textId="77777777" w:rsidR="007853D0" w:rsidRDefault="007853D0" w:rsidP="00F742D8">
      <w:pPr>
        <w:shd w:val="clear" w:color="auto" w:fill="FFFFFF"/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</w:p>
    <w:p w14:paraId="5D210CA6" w14:textId="0C322225" w:rsidR="006A3B0D" w:rsidRDefault="00A96A00" w:rsidP="00F742D8">
      <w:pPr>
        <w:shd w:val="clear" w:color="auto" w:fill="FFFFFF"/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  <w:r>
        <w:rPr>
          <w:sz w:val="22"/>
          <w:szCs w:val="22"/>
        </w:rPr>
        <w:t>2</w:t>
      </w:r>
      <w:r w:rsidR="00C0275D">
        <w:rPr>
          <w:sz w:val="22"/>
          <w:szCs w:val="22"/>
        </w:rPr>
        <w:t>.</w:t>
      </w:r>
      <w:r w:rsidR="00C0275D">
        <w:rPr>
          <w:sz w:val="22"/>
          <w:szCs w:val="22"/>
        </w:rPr>
        <w:tab/>
      </w:r>
      <w:r w:rsidR="004C0C1C" w:rsidRPr="0004790B">
        <w:rPr>
          <w:sz w:val="22"/>
          <w:szCs w:val="22"/>
        </w:rPr>
        <w:t>E</w:t>
      </w:r>
      <w:r w:rsidR="00854338" w:rsidRPr="0004790B">
        <w:rPr>
          <w:sz w:val="22"/>
          <w:szCs w:val="22"/>
        </w:rPr>
        <w:t>nsur</w:t>
      </w:r>
      <w:r w:rsidR="00DC2BD1">
        <w:rPr>
          <w:sz w:val="22"/>
          <w:szCs w:val="22"/>
        </w:rPr>
        <w:t>ing</w:t>
      </w:r>
      <w:r w:rsidR="00854338" w:rsidRPr="0004790B">
        <w:rPr>
          <w:sz w:val="22"/>
          <w:szCs w:val="22"/>
        </w:rPr>
        <w:t xml:space="preserve"> that timely follow-up visit</w:t>
      </w:r>
      <w:r w:rsidR="000075C8">
        <w:rPr>
          <w:sz w:val="22"/>
          <w:szCs w:val="22"/>
        </w:rPr>
        <w:t>s</w:t>
      </w:r>
      <w:r w:rsidR="00854338" w:rsidRPr="0004790B">
        <w:rPr>
          <w:sz w:val="22"/>
          <w:szCs w:val="22"/>
        </w:rPr>
        <w:t xml:space="preserve"> with </w:t>
      </w:r>
      <w:r w:rsidR="00FB3DDB">
        <w:rPr>
          <w:sz w:val="22"/>
          <w:szCs w:val="22"/>
        </w:rPr>
        <w:t xml:space="preserve">all appropriate </w:t>
      </w:r>
      <w:r w:rsidR="0061593D">
        <w:rPr>
          <w:sz w:val="22"/>
          <w:szCs w:val="22"/>
        </w:rPr>
        <w:t>behavioral and physical health providers</w:t>
      </w:r>
      <w:r w:rsidR="002C3429">
        <w:rPr>
          <w:sz w:val="22"/>
          <w:szCs w:val="22"/>
        </w:rPr>
        <w:t xml:space="preserve"> </w:t>
      </w:r>
      <w:r w:rsidR="00AB330C">
        <w:rPr>
          <w:sz w:val="22"/>
          <w:szCs w:val="22"/>
        </w:rPr>
        <w:t>are</w:t>
      </w:r>
      <w:r w:rsidR="00854338" w:rsidRPr="0004790B">
        <w:rPr>
          <w:sz w:val="22"/>
          <w:szCs w:val="22"/>
        </w:rPr>
        <w:t xml:space="preserve"> scheduled</w:t>
      </w:r>
      <w:r w:rsidR="009C63DA">
        <w:rPr>
          <w:sz w:val="22"/>
          <w:szCs w:val="22"/>
        </w:rPr>
        <w:t>. The CCT is expected to follow-up to confirm follow-up appointments occur</w:t>
      </w:r>
      <w:r w:rsidR="002C3429">
        <w:rPr>
          <w:sz w:val="22"/>
          <w:szCs w:val="22"/>
        </w:rPr>
        <w:t>r</w:t>
      </w:r>
      <w:r w:rsidR="009C63DA">
        <w:rPr>
          <w:sz w:val="22"/>
          <w:szCs w:val="22"/>
        </w:rPr>
        <w:t>ed</w:t>
      </w:r>
      <w:r w:rsidR="00854338" w:rsidRPr="0004790B">
        <w:rPr>
          <w:sz w:val="22"/>
          <w:szCs w:val="22"/>
        </w:rPr>
        <w:t xml:space="preserve"> and help address barriers such as transportation needs to ensure that the visit occurs</w:t>
      </w:r>
      <w:r w:rsidR="00933AAE">
        <w:rPr>
          <w:sz w:val="22"/>
          <w:szCs w:val="22"/>
        </w:rPr>
        <w:t>;</w:t>
      </w:r>
    </w:p>
    <w:p w14:paraId="2EE5D4CE" w14:textId="77777777" w:rsidR="00A96A00" w:rsidRPr="00F742D8" w:rsidRDefault="00A96A00" w:rsidP="00F742D8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contextualSpacing/>
        <w:rPr>
          <w:sz w:val="22"/>
        </w:rPr>
      </w:pPr>
    </w:p>
    <w:p w14:paraId="4BBC7357" w14:textId="6015B17C" w:rsidR="006A3B0D" w:rsidRDefault="00C87D0A" w:rsidP="00743249">
      <w:pPr>
        <w:shd w:val="clear" w:color="auto" w:fill="FFFFFF"/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sz w:val="22"/>
          <w:szCs w:val="22"/>
        </w:rPr>
        <w:tab/>
      </w:r>
      <w:r w:rsidR="006763E5">
        <w:rPr>
          <w:sz w:val="22"/>
          <w:szCs w:val="22"/>
        </w:rPr>
        <w:t>Assess</w:t>
      </w:r>
      <w:r w:rsidR="00933AAE">
        <w:rPr>
          <w:sz w:val="22"/>
          <w:szCs w:val="22"/>
        </w:rPr>
        <w:t>ing</w:t>
      </w:r>
      <w:r w:rsidR="006763E5">
        <w:rPr>
          <w:sz w:val="22"/>
          <w:szCs w:val="22"/>
        </w:rPr>
        <w:t xml:space="preserve"> and respond</w:t>
      </w:r>
      <w:r w:rsidR="00933AAE">
        <w:rPr>
          <w:sz w:val="22"/>
          <w:szCs w:val="22"/>
        </w:rPr>
        <w:t>ing</w:t>
      </w:r>
      <w:r w:rsidR="006763E5">
        <w:rPr>
          <w:sz w:val="22"/>
          <w:szCs w:val="22"/>
        </w:rPr>
        <w:t xml:space="preserve"> to social service needs identified through discharge planning and follow-up, such as access to</w:t>
      </w:r>
      <w:r w:rsidR="006731CD">
        <w:rPr>
          <w:sz w:val="22"/>
          <w:szCs w:val="22"/>
        </w:rPr>
        <w:t xml:space="preserve"> food</w:t>
      </w:r>
      <w:r w:rsidR="00A96A00">
        <w:rPr>
          <w:sz w:val="22"/>
          <w:szCs w:val="22"/>
        </w:rPr>
        <w:t xml:space="preserve"> and housing</w:t>
      </w:r>
      <w:r w:rsidR="00137E8F">
        <w:rPr>
          <w:sz w:val="22"/>
          <w:szCs w:val="22"/>
        </w:rPr>
        <w:t>; and</w:t>
      </w:r>
    </w:p>
    <w:p w14:paraId="3C073B91" w14:textId="77777777" w:rsidR="002B0C49" w:rsidRDefault="002B0C49" w:rsidP="006A3B0D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contextualSpacing/>
        <w:rPr>
          <w:sz w:val="22"/>
          <w:szCs w:val="22"/>
        </w:rPr>
      </w:pPr>
    </w:p>
    <w:p w14:paraId="59D12F46" w14:textId="232CAEA0" w:rsidR="00865107" w:rsidRPr="0004790B" w:rsidRDefault="002B0C49" w:rsidP="00743249">
      <w:pPr>
        <w:shd w:val="clear" w:color="auto" w:fill="FFFFFF"/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C6221D" w:rsidRPr="00D72D66">
        <w:rPr>
          <w:sz w:val="22"/>
          <w:szCs w:val="22"/>
        </w:rPr>
        <w:t>Providing care transition support to a lower level of care when the member no longer meets CCT eligibility requirements and is discharged from the CCT panel</w:t>
      </w:r>
      <w:r w:rsidR="00137E8F">
        <w:rPr>
          <w:sz w:val="22"/>
          <w:szCs w:val="22"/>
        </w:rPr>
        <w:t>.</w:t>
      </w:r>
    </w:p>
    <w:p w14:paraId="6CE8C7D3" w14:textId="77777777" w:rsidR="00AB0676" w:rsidRDefault="00AB0676" w:rsidP="00047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firstLine="720"/>
        <w:rPr>
          <w:b/>
          <w:sz w:val="22"/>
          <w:szCs w:val="22"/>
        </w:rPr>
      </w:pPr>
    </w:p>
    <w:p w14:paraId="55FD6046" w14:textId="78A4FF73" w:rsidR="00B37CD7" w:rsidRPr="0004790B" w:rsidRDefault="003B7885" w:rsidP="004056DD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E17F0F" w:rsidRPr="0004790B">
        <w:rPr>
          <w:b/>
          <w:sz w:val="22"/>
          <w:szCs w:val="22"/>
        </w:rPr>
        <w:t>1.0</w:t>
      </w:r>
      <w:r w:rsidR="00E5256D">
        <w:rPr>
          <w:b/>
          <w:sz w:val="22"/>
          <w:szCs w:val="22"/>
        </w:rPr>
        <w:t>6</w:t>
      </w:r>
      <w:r w:rsidR="00E17F0F" w:rsidRPr="0004790B">
        <w:rPr>
          <w:b/>
          <w:sz w:val="22"/>
          <w:szCs w:val="22"/>
        </w:rPr>
        <w:t>-5</w:t>
      </w:r>
      <w:r w:rsidR="00C0275D">
        <w:rPr>
          <w:b/>
          <w:sz w:val="22"/>
          <w:szCs w:val="22"/>
        </w:rPr>
        <w:tab/>
      </w:r>
      <w:r w:rsidR="00B37CD7" w:rsidRPr="0004790B">
        <w:rPr>
          <w:b/>
          <w:sz w:val="22"/>
          <w:szCs w:val="22"/>
        </w:rPr>
        <w:t>Individual and Family Support Services</w:t>
      </w:r>
    </w:p>
    <w:p w14:paraId="74634C8C" w14:textId="77777777" w:rsidR="00DE54CF" w:rsidRPr="0004790B" w:rsidRDefault="00DE54CF" w:rsidP="00047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firstLine="720"/>
        <w:rPr>
          <w:sz w:val="22"/>
          <w:szCs w:val="22"/>
        </w:rPr>
      </w:pPr>
    </w:p>
    <w:p w14:paraId="207C7F03" w14:textId="6467C453" w:rsidR="00B37CD7" w:rsidRPr="0004790B" w:rsidRDefault="00DE54CF" w:rsidP="00C027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440"/>
        <w:rPr>
          <w:sz w:val="22"/>
          <w:szCs w:val="22"/>
        </w:rPr>
      </w:pPr>
      <w:r w:rsidRPr="0004790B">
        <w:rPr>
          <w:sz w:val="22"/>
          <w:szCs w:val="22"/>
        </w:rPr>
        <w:t xml:space="preserve">The </w:t>
      </w:r>
      <w:r w:rsidR="00B91827">
        <w:rPr>
          <w:sz w:val="22"/>
          <w:szCs w:val="22"/>
        </w:rPr>
        <w:t>CCT</w:t>
      </w:r>
      <w:r w:rsidR="00831DCA" w:rsidRPr="0004790B">
        <w:rPr>
          <w:sz w:val="22"/>
          <w:szCs w:val="22"/>
        </w:rPr>
        <w:t xml:space="preserve"> </w:t>
      </w:r>
      <w:r w:rsidRPr="0004790B">
        <w:rPr>
          <w:sz w:val="22"/>
          <w:szCs w:val="22"/>
        </w:rPr>
        <w:t xml:space="preserve">shall </w:t>
      </w:r>
      <w:r w:rsidR="007659A0" w:rsidRPr="0004790B">
        <w:rPr>
          <w:sz w:val="22"/>
          <w:szCs w:val="22"/>
        </w:rPr>
        <w:t xml:space="preserve">employ approaches </w:t>
      </w:r>
      <w:r w:rsidRPr="0004790B">
        <w:rPr>
          <w:sz w:val="22"/>
          <w:szCs w:val="22"/>
        </w:rPr>
        <w:t xml:space="preserve">to increase </w:t>
      </w:r>
      <w:r w:rsidR="00F8713B">
        <w:rPr>
          <w:sz w:val="22"/>
          <w:szCs w:val="22"/>
        </w:rPr>
        <w:t>M</w:t>
      </w:r>
      <w:r w:rsidR="003C5813" w:rsidRPr="0004790B">
        <w:rPr>
          <w:sz w:val="22"/>
          <w:szCs w:val="22"/>
        </w:rPr>
        <w:t>ember</w:t>
      </w:r>
      <w:r w:rsidRPr="0004790B">
        <w:rPr>
          <w:sz w:val="22"/>
          <w:szCs w:val="22"/>
        </w:rPr>
        <w:t xml:space="preserve"> and caregiver knowledge about an individual’s chronic illness(es), promote the </w:t>
      </w:r>
      <w:r w:rsidR="00F8713B">
        <w:rPr>
          <w:sz w:val="22"/>
          <w:szCs w:val="22"/>
        </w:rPr>
        <w:t>M</w:t>
      </w:r>
      <w:r w:rsidR="00566A70" w:rsidRPr="0004790B">
        <w:rPr>
          <w:sz w:val="22"/>
          <w:szCs w:val="22"/>
        </w:rPr>
        <w:t>ember</w:t>
      </w:r>
      <w:r w:rsidRPr="0004790B">
        <w:rPr>
          <w:sz w:val="22"/>
          <w:szCs w:val="22"/>
        </w:rPr>
        <w:t xml:space="preserve">’s engagement and self-management capabilities, and help the </w:t>
      </w:r>
      <w:r w:rsidR="00F8713B">
        <w:rPr>
          <w:sz w:val="22"/>
          <w:szCs w:val="22"/>
        </w:rPr>
        <w:t>M</w:t>
      </w:r>
      <w:r w:rsidR="00B02AF2" w:rsidRPr="0004790B">
        <w:rPr>
          <w:sz w:val="22"/>
          <w:szCs w:val="22"/>
        </w:rPr>
        <w:t xml:space="preserve">ember </w:t>
      </w:r>
      <w:r w:rsidRPr="0004790B">
        <w:rPr>
          <w:sz w:val="22"/>
          <w:szCs w:val="22"/>
        </w:rPr>
        <w:t>improve adherence to their prescribed treat</w:t>
      </w:r>
      <w:r w:rsidR="00383BF3" w:rsidRPr="0004790B">
        <w:rPr>
          <w:sz w:val="22"/>
          <w:szCs w:val="22"/>
        </w:rPr>
        <w:t>ment</w:t>
      </w:r>
      <w:r w:rsidR="00711F20">
        <w:rPr>
          <w:sz w:val="22"/>
          <w:szCs w:val="22"/>
        </w:rPr>
        <w:t xml:space="preserve"> and Plan of Care</w:t>
      </w:r>
      <w:r w:rsidR="00383BF3" w:rsidRPr="0004790B">
        <w:rPr>
          <w:sz w:val="22"/>
          <w:szCs w:val="22"/>
        </w:rPr>
        <w:t xml:space="preserve">. Individual and Family Support </w:t>
      </w:r>
      <w:r w:rsidR="004C0C1C" w:rsidRPr="0004790B">
        <w:rPr>
          <w:sz w:val="22"/>
          <w:szCs w:val="22"/>
        </w:rPr>
        <w:t>S</w:t>
      </w:r>
      <w:r w:rsidR="00383BF3" w:rsidRPr="0004790B">
        <w:rPr>
          <w:sz w:val="22"/>
          <w:szCs w:val="22"/>
        </w:rPr>
        <w:t>ervices shall include, but not be limited to:</w:t>
      </w:r>
    </w:p>
    <w:p w14:paraId="63215C25" w14:textId="77777777" w:rsidR="00383BF3" w:rsidRPr="0004790B" w:rsidRDefault="00383BF3" w:rsidP="00047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080"/>
        <w:rPr>
          <w:sz w:val="22"/>
          <w:szCs w:val="22"/>
        </w:rPr>
      </w:pPr>
    </w:p>
    <w:p w14:paraId="11D8F147" w14:textId="7BE38D6C" w:rsidR="00383BF3" w:rsidRDefault="00383BF3" w:rsidP="00F742D8">
      <w:pPr>
        <w:pStyle w:val="NormalWeb"/>
        <w:numPr>
          <w:ilvl w:val="0"/>
          <w:numId w:val="36"/>
        </w:num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spacing w:before="0" w:after="0"/>
        <w:rPr>
          <w:bCs/>
          <w:color w:val="000000"/>
          <w:sz w:val="22"/>
          <w:szCs w:val="22"/>
        </w:rPr>
      </w:pPr>
      <w:r w:rsidRPr="0004790B">
        <w:rPr>
          <w:bCs/>
          <w:color w:val="000000"/>
          <w:sz w:val="22"/>
          <w:szCs w:val="22"/>
        </w:rPr>
        <w:t>Health coaching for nutrition, physical activity, tobacco cessation, diabetes, asthma, and other chronic diseases</w:t>
      </w:r>
      <w:r w:rsidR="00566A70" w:rsidRPr="0004790B">
        <w:rPr>
          <w:bCs/>
          <w:color w:val="000000"/>
          <w:sz w:val="22"/>
          <w:szCs w:val="22"/>
        </w:rPr>
        <w:t>;</w:t>
      </w:r>
      <w:r w:rsidR="00186E45">
        <w:rPr>
          <w:bCs/>
          <w:color w:val="000000"/>
          <w:sz w:val="22"/>
          <w:szCs w:val="22"/>
        </w:rPr>
        <w:t xml:space="preserve"> </w:t>
      </w:r>
    </w:p>
    <w:p w14:paraId="08CDBB8C" w14:textId="63B5704D" w:rsidR="00F1187D" w:rsidRPr="0004790B" w:rsidRDefault="00F1187D" w:rsidP="00F1187D">
      <w:pPr>
        <w:pStyle w:val="NormalWeb"/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spacing w:before="0" w:after="0"/>
        <w:ind w:left="1800"/>
        <w:rPr>
          <w:bCs/>
          <w:color w:val="000000"/>
          <w:sz w:val="22"/>
          <w:szCs w:val="22"/>
        </w:rPr>
      </w:pPr>
    </w:p>
    <w:p w14:paraId="77B3FBD4" w14:textId="004DEE22" w:rsidR="007853D0" w:rsidRPr="007853D0" w:rsidRDefault="00383BF3" w:rsidP="001D0B75">
      <w:pPr>
        <w:pStyle w:val="NormalWeb"/>
        <w:numPr>
          <w:ilvl w:val="0"/>
          <w:numId w:val="36"/>
        </w:num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spacing w:before="0" w:after="0"/>
        <w:rPr>
          <w:bCs/>
          <w:color w:val="000000"/>
          <w:sz w:val="22"/>
          <w:szCs w:val="22"/>
        </w:rPr>
      </w:pPr>
      <w:r w:rsidRPr="007853D0">
        <w:rPr>
          <w:bCs/>
          <w:color w:val="000000"/>
          <w:sz w:val="22"/>
          <w:szCs w:val="22"/>
        </w:rPr>
        <w:t xml:space="preserve">Chronic </w:t>
      </w:r>
      <w:r w:rsidR="00CB0668" w:rsidRPr="007853D0">
        <w:rPr>
          <w:bCs/>
          <w:color w:val="000000"/>
          <w:sz w:val="22"/>
          <w:szCs w:val="22"/>
        </w:rPr>
        <w:t xml:space="preserve">disease </w:t>
      </w:r>
      <w:r w:rsidRPr="007853D0">
        <w:rPr>
          <w:bCs/>
          <w:color w:val="000000"/>
          <w:sz w:val="22"/>
          <w:szCs w:val="22"/>
        </w:rPr>
        <w:t>self-management</w:t>
      </w:r>
      <w:r w:rsidR="00FE0AEA" w:rsidRPr="007853D0">
        <w:rPr>
          <w:bCs/>
          <w:color w:val="000000"/>
          <w:sz w:val="22"/>
          <w:szCs w:val="22"/>
        </w:rPr>
        <w:t>,</w:t>
      </w:r>
      <w:r w:rsidR="00FA14A7" w:rsidRPr="007853D0">
        <w:rPr>
          <w:bCs/>
          <w:color w:val="000000"/>
          <w:sz w:val="22"/>
          <w:szCs w:val="22"/>
        </w:rPr>
        <w:t xml:space="preserve"> education</w:t>
      </w:r>
      <w:r w:rsidR="00FE0AEA" w:rsidRPr="007853D0">
        <w:rPr>
          <w:bCs/>
          <w:color w:val="000000"/>
          <w:sz w:val="22"/>
          <w:szCs w:val="22"/>
        </w:rPr>
        <w:t>,</w:t>
      </w:r>
      <w:r w:rsidR="00FA14A7" w:rsidRPr="007853D0">
        <w:rPr>
          <w:bCs/>
          <w:color w:val="000000"/>
          <w:sz w:val="22"/>
          <w:szCs w:val="22"/>
        </w:rPr>
        <w:t xml:space="preserve"> and skill-building</w:t>
      </w:r>
      <w:r w:rsidR="00566A70" w:rsidRPr="007853D0">
        <w:rPr>
          <w:bCs/>
          <w:color w:val="000000"/>
          <w:sz w:val="22"/>
          <w:szCs w:val="22"/>
        </w:rPr>
        <w:t>;</w:t>
      </w:r>
    </w:p>
    <w:p w14:paraId="0F3E74ED" w14:textId="031155DF" w:rsidR="00F1187D" w:rsidRPr="0004790B" w:rsidRDefault="00F1187D" w:rsidP="00F1187D">
      <w:pPr>
        <w:pStyle w:val="NormalWeb"/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spacing w:before="0" w:after="0"/>
        <w:rPr>
          <w:bCs/>
          <w:color w:val="000000"/>
          <w:sz w:val="22"/>
          <w:szCs w:val="22"/>
        </w:rPr>
      </w:pPr>
    </w:p>
    <w:p w14:paraId="2922CAF4" w14:textId="7D6A399F" w:rsidR="00C5734C" w:rsidRDefault="00C5734C" w:rsidP="00B725AC">
      <w:pPr>
        <w:pStyle w:val="NormalWeb"/>
        <w:numPr>
          <w:ilvl w:val="0"/>
          <w:numId w:val="36"/>
        </w:num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spacing w:before="0" w:after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Connection to community-based organizations;</w:t>
      </w:r>
    </w:p>
    <w:p w14:paraId="2A6EF2ED" w14:textId="77777777" w:rsidR="00F1187D" w:rsidRDefault="00F1187D" w:rsidP="00F1187D">
      <w:pPr>
        <w:pStyle w:val="NormalWeb"/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spacing w:before="0" w:after="0"/>
        <w:rPr>
          <w:bCs/>
          <w:color w:val="000000"/>
          <w:sz w:val="22"/>
          <w:szCs w:val="22"/>
        </w:rPr>
      </w:pPr>
    </w:p>
    <w:p w14:paraId="67BDA5B7" w14:textId="4B180B67" w:rsidR="00383BF3" w:rsidRDefault="00615108" w:rsidP="00F742D8">
      <w:pPr>
        <w:pStyle w:val="NormalWeb"/>
        <w:numPr>
          <w:ilvl w:val="0"/>
          <w:numId w:val="36"/>
        </w:num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spacing w:before="0" w:after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Connection to</w:t>
      </w:r>
      <w:r w:rsidR="000E29D2">
        <w:rPr>
          <w:bCs/>
          <w:color w:val="000000"/>
          <w:sz w:val="22"/>
          <w:szCs w:val="22"/>
        </w:rPr>
        <w:t xml:space="preserve"> </w:t>
      </w:r>
      <w:r w:rsidR="005F3ACE">
        <w:rPr>
          <w:bCs/>
          <w:color w:val="000000"/>
          <w:sz w:val="22"/>
          <w:szCs w:val="22"/>
        </w:rPr>
        <w:t>p</w:t>
      </w:r>
      <w:r w:rsidR="00383BF3" w:rsidRPr="0004790B">
        <w:rPr>
          <w:bCs/>
          <w:color w:val="000000"/>
          <w:sz w:val="22"/>
          <w:szCs w:val="22"/>
        </w:rPr>
        <w:t xml:space="preserve">eer </w:t>
      </w:r>
      <w:r w:rsidR="005F3ACE">
        <w:rPr>
          <w:bCs/>
          <w:color w:val="000000"/>
          <w:sz w:val="22"/>
          <w:szCs w:val="22"/>
        </w:rPr>
        <w:t>s</w:t>
      </w:r>
      <w:r w:rsidR="00383BF3" w:rsidRPr="0004790B">
        <w:rPr>
          <w:bCs/>
          <w:color w:val="000000"/>
          <w:sz w:val="22"/>
          <w:szCs w:val="22"/>
        </w:rPr>
        <w:t>upport</w:t>
      </w:r>
      <w:r w:rsidR="00672B21">
        <w:rPr>
          <w:bCs/>
          <w:color w:val="000000"/>
          <w:sz w:val="22"/>
          <w:szCs w:val="22"/>
        </w:rPr>
        <w:t xml:space="preserve"> </w:t>
      </w:r>
      <w:r w:rsidR="00BE0524">
        <w:rPr>
          <w:bCs/>
          <w:color w:val="000000"/>
          <w:sz w:val="22"/>
          <w:szCs w:val="22"/>
        </w:rPr>
        <w:t>s</w:t>
      </w:r>
      <w:r w:rsidR="00672B21">
        <w:rPr>
          <w:bCs/>
          <w:color w:val="000000"/>
          <w:sz w:val="22"/>
          <w:szCs w:val="22"/>
        </w:rPr>
        <w:t>taff</w:t>
      </w:r>
      <w:r w:rsidR="00383BF3" w:rsidRPr="0004790B">
        <w:rPr>
          <w:bCs/>
          <w:color w:val="000000"/>
          <w:sz w:val="22"/>
          <w:szCs w:val="22"/>
        </w:rPr>
        <w:t>,</w:t>
      </w:r>
      <w:r w:rsidR="0056196A">
        <w:rPr>
          <w:bCs/>
          <w:color w:val="000000"/>
          <w:sz w:val="22"/>
          <w:szCs w:val="22"/>
        </w:rPr>
        <w:t xml:space="preserve"> CHWs</w:t>
      </w:r>
      <w:r w:rsidR="00383BF3" w:rsidRPr="0004790B">
        <w:rPr>
          <w:bCs/>
          <w:color w:val="000000"/>
          <w:sz w:val="22"/>
          <w:szCs w:val="22"/>
        </w:rPr>
        <w:t>, support groups, and self-care programs</w:t>
      </w:r>
      <w:r w:rsidR="00566A70" w:rsidRPr="0004790B">
        <w:rPr>
          <w:bCs/>
          <w:color w:val="000000"/>
          <w:sz w:val="22"/>
          <w:szCs w:val="22"/>
        </w:rPr>
        <w:t>; an</w:t>
      </w:r>
      <w:r w:rsidR="00F1187D">
        <w:rPr>
          <w:bCs/>
          <w:color w:val="000000"/>
          <w:sz w:val="22"/>
          <w:szCs w:val="22"/>
        </w:rPr>
        <w:t>d</w:t>
      </w:r>
    </w:p>
    <w:p w14:paraId="3108CF55" w14:textId="77777777" w:rsidR="00F1187D" w:rsidRPr="0004790B" w:rsidRDefault="00F1187D" w:rsidP="00F1187D">
      <w:pPr>
        <w:pStyle w:val="NormalWeb"/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spacing w:before="0" w:after="0"/>
        <w:rPr>
          <w:bCs/>
          <w:color w:val="000000"/>
          <w:sz w:val="22"/>
          <w:szCs w:val="22"/>
        </w:rPr>
      </w:pPr>
    </w:p>
    <w:p w14:paraId="718B5896" w14:textId="17D69A41" w:rsidR="00566A70" w:rsidRPr="00F1187D" w:rsidRDefault="00005EA7" w:rsidP="00F1187D">
      <w:pPr>
        <w:ind w:left="1800" w:hanging="360"/>
        <w:rPr>
          <w:sz w:val="22"/>
          <w:szCs w:val="22"/>
        </w:rPr>
      </w:pPr>
      <w:r w:rsidRPr="00EA765E">
        <w:rPr>
          <w:bCs/>
          <w:color w:val="000000"/>
          <w:sz w:val="22"/>
          <w:szCs w:val="22"/>
        </w:rPr>
        <w:t>5</w:t>
      </w:r>
      <w:r w:rsidR="00C0275D" w:rsidRPr="00EA765E">
        <w:rPr>
          <w:bCs/>
          <w:color w:val="000000"/>
          <w:sz w:val="22"/>
          <w:szCs w:val="22"/>
        </w:rPr>
        <w:t>.</w:t>
      </w:r>
      <w:r w:rsidR="00C0275D" w:rsidRPr="00EA765E">
        <w:rPr>
          <w:bCs/>
          <w:color w:val="000000"/>
          <w:sz w:val="22"/>
          <w:szCs w:val="22"/>
        </w:rPr>
        <w:tab/>
      </w:r>
      <w:r w:rsidR="009D7B3F" w:rsidRPr="00EA765E">
        <w:rPr>
          <w:sz w:val="22"/>
          <w:szCs w:val="22"/>
        </w:rPr>
        <w:t>Discuss</w:t>
      </w:r>
      <w:r w:rsidRPr="00EA765E">
        <w:rPr>
          <w:sz w:val="22"/>
          <w:szCs w:val="22"/>
        </w:rPr>
        <w:t>ing</w:t>
      </w:r>
      <w:r w:rsidR="009D7B3F" w:rsidRPr="00EA765E">
        <w:rPr>
          <w:sz w:val="22"/>
          <w:szCs w:val="22"/>
        </w:rPr>
        <w:t xml:space="preserve"> advance directives with </w:t>
      </w:r>
      <w:r w:rsidR="00A65171">
        <w:rPr>
          <w:sz w:val="22"/>
          <w:szCs w:val="22"/>
        </w:rPr>
        <w:t>M</w:t>
      </w:r>
      <w:r w:rsidR="009D7B3F" w:rsidRPr="00EA765E">
        <w:rPr>
          <w:sz w:val="22"/>
          <w:szCs w:val="22"/>
        </w:rPr>
        <w:t>embers and their famil</w:t>
      </w:r>
      <w:r w:rsidR="00A65171">
        <w:rPr>
          <w:sz w:val="22"/>
          <w:szCs w:val="22"/>
        </w:rPr>
        <w:t>ies</w:t>
      </w:r>
      <w:r w:rsidR="009D7B3F" w:rsidRPr="00EA765E">
        <w:rPr>
          <w:sz w:val="22"/>
          <w:szCs w:val="22"/>
        </w:rPr>
        <w:t>, guardian(s), or caregivers, as appropriate.</w:t>
      </w:r>
    </w:p>
    <w:p w14:paraId="48BE6D15" w14:textId="3946DCF8" w:rsidR="00AB0676" w:rsidRDefault="00AB067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5C46C0C" w14:textId="77777777" w:rsidR="00AB0676" w:rsidRPr="007853D0" w:rsidRDefault="00AB0676" w:rsidP="00AB06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Cs/>
          <w:sz w:val="22"/>
          <w:szCs w:val="22"/>
        </w:rPr>
      </w:pPr>
      <w:r>
        <w:rPr>
          <w:b/>
          <w:sz w:val="22"/>
          <w:szCs w:val="22"/>
        </w:rPr>
        <w:t>9</w:t>
      </w:r>
      <w:r w:rsidRPr="0004790B">
        <w:rPr>
          <w:b/>
          <w:sz w:val="22"/>
          <w:szCs w:val="22"/>
        </w:rPr>
        <w:t>1.0</w:t>
      </w:r>
      <w:r>
        <w:rPr>
          <w:b/>
          <w:sz w:val="22"/>
          <w:szCs w:val="22"/>
        </w:rPr>
        <w:t>6</w:t>
      </w:r>
      <w:r w:rsidRPr="0004790B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COMMUNITY CARE TEAM </w:t>
      </w:r>
      <w:r w:rsidRPr="0004790B">
        <w:rPr>
          <w:b/>
          <w:sz w:val="22"/>
          <w:szCs w:val="22"/>
        </w:rPr>
        <w:t>COVERED SERVICES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(cont.)</w:t>
      </w:r>
    </w:p>
    <w:p w14:paraId="6E97DE8C" w14:textId="77777777" w:rsidR="00854338" w:rsidRPr="0004790B" w:rsidRDefault="00854338" w:rsidP="00047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4C6B8F7A" w14:textId="22153D12" w:rsidR="00B37CD7" w:rsidRPr="0004790B" w:rsidRDefault="003B7885" w:rsidP="004056DD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A3494D" w:rsidRPr="0004790B">
        <w:rPr>
          <w:b/>
          <w:sz w:val="22"/>
          <w:szCs w:val="22"/>
        </w:rPr>
        <w:t>1.0</w:t>
      </w:r>
      <w:r w:rsidR="00E5256D">
        <w:rPr>
          <w:b/>
          <w:sz w:val="22"/>
          <w:szCs w:val="22"/>
        </w:rPr>
        <w:t>6</w:t>
      </w:r>
      <w:r w:rsidR="00A3494D" w:rsidRPr="0004790B">
        <w:rPr>
          <w:b/>
          <w:sz w:val="22"/>
          <w:szCs w:val="22"/>
        </w:rPr>
        <w:t>-6</w:t>
      </w:r>
      <w:r w:rsidR="00C0275D">
        <w:rPr>
          <w:b/>
          <w:sz w:val="22"/>
          <w:szCs w:val="22"/>
        </w:rPr>
        <w:tab/>
      </w:r>
      <w:r w:rsidR="00B37CD7" w:rsidRPr="0004790B">
        <w:rPr>
          <w:b/>
          <w:sz w:val="22"/>
          <w:szCs w:val="22"/>
        </w:rPr>
        <w:t>Referral to Community and Social Support Services</w:t>
      </w:r>
    </w:p>
    <w:p w14:paraId="556C14C9" w14:textId="77777777" w:rsidR="00854338" w:rsidRPr="0004790B" w:rsidRDefault="00854338" w:rsidP="00047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080"/>
        <w:rPr>
          <w:sz w:val="22"/>
          <w:szCs w:val="22"/>
        </w:rPr>
      </w:pPr>
    </w:p>
    <w:p w14:paraId="45AD0351" w14:textId="032543B8" w:rsidR="00F50358" w:rsidRPr="0004790B" w:rsidRDefault="00854338" w:rsidP="002A4E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sz w:val="22"/>
          <w:szCs w:val="22"/>
        </w:rPr>
      </w:pPr>
      <w:r w:rsidRPr="0004790B">
        <w:rPr>
          <w:sz w:val="22"/>
          <w:szCs w:val="22"/>
        </w:rPr>
        <w:t xml:space="preserve">The CCT </w:t>
      </w:r>
      <w:r w:rsidR="007E4D90" w:rsidRPr="0004790B">
        <w:rPr>
          <w:sz w:val="22"/>
          <w:szCs w:val="22"/>
        </w:rPr>
        <w:t>shall provide</w:t>
      </w:r>
      <w:r w:rsidRPr="0004790B">
        <w:rPr>
          <w:sz w:val="22"/>
          <w:szCs w:val="22"/>
        </w:rPr>
        <w:t xml:space="preserve"> </w:t>
      </w:r>
      <w:r w:rsidR="0094577C">
        <w:rPr>
          <w:sz w:val="22"/>
          <w:szCs w:val="22"/>
        </w:rPr>
        <w:t>and follow-up on</w:t>
      </w:r>
      <w:r w:rsidRPr="0004790B">
        <w:rPr>
          <w:sz w:val="22"/>
          <w:szCs w:val="22"/>
        </w:rPr>
        <w:t xml:space="preserve"> referrals</w:t>
      </w:r>
      <w:r w:rsidR="003A777E">
        <w:rPr>
          <w:sz w:val="22"/>
          <w:szCs w:val="22"/>
        </w:rPr>
        <w:t xml:space="preserve"> for </w:t>
      </w:r>
      <w:r w:rsidR="00A65171">
        <w:rPr>
          <w:sz w:val="22"/>
          <w:szCs w:val="22"/>
        </w:rPr>
        <w:t>M</w:t>
      </w:r>
      <w:r w:rsidR="003A777E">
        <w:rPr>
          <w:sz w:val="22"/>
          <w:szCs w:val="22"/>
        </w:rPr>
        <w:t>embers</w:t>
      </w:r>
      <w:r w:rsidRPr="0004790B">
        <w:rPr>
          <w:sz w:val="22"/>
          <w:szCs w:val="22"/>
        </w:rPr>
        <w:t xml:space="preserve"> to community, social support</w:t>
      </w:r>
      <w:r w:rsidR="00B54E34">
        <w:rPr>
          <w:sz w:val="22"/>
          <w:szCs w:val="22"/>
        </w:rPr>
        <w:t>,</w:t>
      </w:r>
      <w:r w:rsidRPr="0004790B">
        <w:rPr>
          <w:sz w:val="22"/>
          <w:szCs w:val="22"/>
        </w:rPr>
        <w:t xml:space="preserve"> and recovery services</w:t>
      </w:r>
      <w:r w:rsidR="005D0231">
        <w:rPr>
          <w:sz w:val="22"/>
          <w:szCs w:val="22"/>
        </w:rPr>
        <w:t>. The</w:t>
      </w:r>
      <w:r w:rsidR="00F76EEF">
        <w:rPr>
          <w:sz w:val="22"/>
          <w:szCs w:val="22"/>
        </w:rPr>
        <w:t xml:space="preserve"> CCT shall</w:t>
      </w:r>
      <w:r w:rsidR="007E4D90" w:rsidRPr="0004790B">
        <w:rPr>
          <w:sz w:val="22"/>
          <w:szCs w:val="22"/>
        </w:rPr>
        <w:t xml:space="preserve"> connect </w:t>
      </w:r>
      <w:r w:rsidR="00A65171">
        <w:rPr>
          <w:sz w:val="22"/>
          <w:szCs w:val="22"/>
        </w:rPr>
        <w:t>M</w:t>
      </w:r>
      <w:r w:rsidR="007E4D90" w:rsidRPr="0004790B">
        <w:rPr>
          <w:sz w:val="22"/>
          <w:szCs w:val="22"/>
        </w:rPr>
        <w:t>embers</w:t>
      </w:r>
      <w:r w:rsidRPr="0004790B">
        <w:rPr>
          <w:sz w:val="22"/>
          <w:szCs w:val="22"/>
        </w:rPr>
        <w:t xml:space="preserve"> to community and social service organizations that offer supports for self-management</w:t>
      </w:r>
      <w:r w:rsidR="00C17C31">
        <w:rPr>
          <w:sz w:val="22"/>
          <w:szCs w:val="22"/>
        </w:rPr>
        <w:t>,</w:t>
      </w:r>
      <w:r w:rsidRPr="0004790B">
        <w:rPr>
          <w:sz w:val="22"/>
          <w:szCs w:val="22"/>
        </w:rPr>
        <w:t xml:space="preserve"> healthy living, </w:t>
      </w:r>
      <w:r w:rsidR="00C17C31">
        <w:rPr>
          <w:sz w:val="22"/>
          <w:szCs w:val="22"/>
        </w:rPr>
        <w:t>and</w:t>
      </w:r>
      <w:r w:rsidR="001D0461">
        <w:rPr>
          <w:sz w:val="22"/>
          <w:szCs w:val="22"/>
        </w:rPr>
        <w:t xml:space="preserve"> basic</w:t>
      </w:r>
      <w:r w:rsidRPr="0004790B">
        <w:rPr>
          <w:sz w:val="22"/>
          <w:szCs w:val="22"/>
        </w:rPr>
        <w:t xml:space="preserve"> social service needs such as transportation assistance, housing, literacy, economic</w:t>
      </w:r>
      <w:r w:rsidR="00E46944">
        <w:rPr>
          <w:sz w:val="22"/>
          <w:szCs w:val="22"/>
        </w:rPr>
        <w:t>,</w:t>
      </w:r>
      <w:r w:rsidRPr="0004790B">
        <w:rPr>
          <w:sz w:val="22"/>
          <w:szCs w:val="22"/>
        </w:rPr>
        <w:t xml:space="preserve"> and other assistance</w:t>
      </w:r>
      <w:r w:rsidR="007E4D90" w:rsidRPr="0004790B">
        <w:rPr>
          <w:sz w:val="22"/>
          <w:szCs w:val="22"/>
        </w:rPr>
        <w:t>.</w:t>
      </w:r>
    </w:p>
    <w:p w14:paraId="7872F15C" w14:textId="77777777" w:rsidR="007853D0" w:rsidRDefault="007853D0" w:rsidP="007853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b/>
          <w:bCs/>
          <w:sz w:val="22"/>
          <w:szCs w:val="22"/>
        </w:rPr>
      </w:pPr>
    </w:p>
    <w:p w14:paraId="4BE76B60" w14:textId="2BA3118D" w:rsidR="002145FD" w:rsidRPr="00F742D8" w:rsidRDefault="002145FD" w:rsidP="007853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b/>
          <w:sz w:val="22"/>
        </w:rPr>
      </w:pPr>
      <w:r w:rsidRPr="00227B1A">
        <w:rPr>
          <w:b/>
          <w:bCs/>
          <w:sz w:val="22"/>
          <w:szCs w:val="22"/>
        </w:rPr>
        <w:t>91.</w:t>
      </w:r>
      <w:r w:rsidR="003410CF" w:rsidRPr="00227B1A">
        <w:rPr>
          <w:b/>
          <w:bCs/>
          <w:sz w:val="22"/>
          <w:szCs w:val="22"/>
        </w:rPr>
        <w:t>0</w:t>
      </w:r>
      <w:r w:rsidR="00E5256D">
        <w:rPr>
          <w:b/>
          <w:bCs/>
          <w:sz w:val="22"/>
          <w:szCs w:val="22"/>
        </w:rPr>
        <w:t>7</w:t>
      </w:r>
      <w:r w:rsidR="003410CF">
        <w:rPr>
          <w:sz w:val="22"/>
          <w:szCs w:val="22"/>
        </w:rPr>
        <w:tab/>
      </w:r>
      <w:r w:rsidR="008346A7">
        <w:rPr>
          <w:b/>
          <w:bCs/>
          <w:sz w:val="22"/>
          <w:szCs w:val="22"/>
        </w:rPr>
        <w:t>HOME</w:t>
      </w:r>
      <w:r w:rsidR="00666999">
        <w:rPr>
          <w:b/>
          <w:bCs/>
          <w:sz w:val="22"/>
          <w:szCs w:val="22"/>
        </w:rPr>
        <w:t xml:space="preserve"> </w:t>
      </w:r>
      <w:r w:rsidR="00632596">
        <w:rPr>
          <w:b/>
          <w:bCs/>
          <w:sz w:val="22"/>
          <w:szCs w:val="22"/>
        </w:rPr>
        <w:t>COVERED SERVICES</w:t>
      </w:r>
    </w:p>
    <w:p w14:paraId="080F1F3D" w14:textId="77777777" w:rsidR="002145FD" w:rsidRPr="00F742D8" w:rsidRDefault="002145FD" w:rsidP="00F742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 w:val="22"/>
        </w:rPr>
      </w:pPr>
    </w:p>
    <w:p w14:paraId="472E2713" w14:textId="50BB7450" w:rsidR="002145FD" w:rsidRPr="00816F0E" w:rsidRDefault="002145FD" w:rsidP="00227B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sz w:val="22"/>
          <w:szCs w:val="22"/>
        </w:rPr>
      </w:pPr>
      <w:r w:rsidRPr="00816F0E">
        <w:rPr>
          <w:sz w:val="22"/>
          <w:szCs w:val="22"/>
        </w:rPr>
        <w:t xml:space="preserve">The </w:t>
      </w:r>
      <w:r w:rsidR="00A5335A">
        <w:rPr>
          <w:sz w:val="22"/>
          <w:szCs w:val="22"/>
        </w:rPr>
        <w:t xml:space="preserve">HOME </w:t>
      </w:r>
      <w:r w:rsidR="00641770" w:rsidRPr="00B601A3">
        <w:rPr>
          <w:sz w:val="22"/>
          <w:szCs w:val="22"/>
        </w:rPr>
        <w:t>Provider</w:t>
      </w:r>
      <w:r w:rsidR="00641770">
        <w:rPr>
          <w:sz w:val="22"/>
          <w:szCs w:val="22"/>
        </w:rPr>
        <w:t xml:space="preserve"> </w:t>
      </w:r>
      <w:r w:rsidR="002217A6">
        <w:rPr>
          <w:sz w:val="22"/>
          <w:szCs w:val="22"/>
        </w:rPr>
        <w:t>sha</w:t>
      </w:r>
      <w:r w:rsidRPr="00816F0E">
        <w:rPr>
          <w:sz w:val="22"/>
          <w:szCs w:val="22"/>
        </w:rPr>
        <w:t xml:space="preserve">ll conduct outreach to underserved </w:t>
      </w:r>
      <w:r w:rsidR="00B75A74">
        <w:rPr>
          <w:sz w:val="22"/>
          <w:szCs w:val="22"/>
        </w:rPr>
        <w:t>Member</w:t>
      </w:r>
      <w:r w:rsidRPr="00816F0E">
        <w:rPr>
          <w:sz w:val="22"/>
          <w:szCs w:val="22"/>
        </w:rPr>
        <w:t xml:space="preserve">s with high emergency services utilization, chronic conditions, </w:t>
      </w:r>
      <w:r>
        <w:rPr>
          <w:sz w:val="22"/>
          <w:szCs w:val="22"/>
        </w:rPr>
        <w:t xml:space="preserve">complex </w:t>
      </w:r>
      <w:r w:rsidRPr="00816F0E">
        <w:rPr>
          <w:sz w:val="22"/>
          <w:szCs w:val="22"/>
        </w:rPr>
        <w:t>care coordination</w:t>
      </w:r>
      <w:r>
        <w:rPr>
          <w:sz w:val="22"/>
          <w:szCs w:val="22"/>
        </w:rPr>
        <w:t xml:space="preserve"> needs</w:t>
      </w:r>
      <w:r w:rsidRPr="00816F0E">
        <w:rPr>
          <w:sz w:val="22"/>
          <w:szCs w:val="22"/>
        </w:rPr>
        <w:t xml:space="preserve">, and </w:t>
      </w:r>
      <w:r w:rsidR="003A37A9">
        <w:rPr>
          <w:sz w:val="22"/>
          <w:szCs w:val="22"/>
        </w:rPr>
        <w:t>L</w:t>
      </w:r>
      <w:r>
        <w:rPr>
          <w:sz w:val="22"/>
          <w:szCs w:val="22"/>
        </w:rPr>
        <w:t xml:space="preserve">ong-term </w:t>
      </w:r>
      <w:r w:rsidR="00AA6034">
        <w:rPr>
          <w:sz w:val="22"/>
          <w:szCs w:val="22"/>
        </w:rPr>
        <w:t>H</w:t>
      </w:r>
      <w:r w:rsidRPr="00816F0E">
        <w:rPr>
          <w:sz w:val="22"/>
          <w:szCs w:val="22"/>
        </w:rPr>
        <w:t xml:space="preserve">omelessness in need of intensive </w:t>
      </w:r>
      <w:r w:rsidR="00A5335A">
        <w:rPr>
          <w:sz w:val="22"/>
          <w:szCs w:val="22"/>
        </w:rPr>
        <w:t xml:space="preserve">HOME </w:t>
      </w:r>
      <w:r w:rsidRPr="00816F0E">
        <w:rPr>
          <w:sz w:val="22"/>
          <w:szCs w:val="22"/>
        </w:rPr>
        <w:t xml:space="preserve">services. </w:t>
      </w:r>
      <w:r w:rsidR="00F43200">
        <w:rPr>
          <w:sz w:val="22"/>
          <w:szCs w:val="22"/>
        </w:rPr>
        <w:t xml:space="preserve">The </w:t>
      </w:r>
      <w:r w:rsidR="00A5335A">
        <w:rPr>
          <w:sz w:val="22"/>
          <w:szCs w:val="22"/>
        </w:rPr>
        <w:t xml:space="preserve">HOME </w:t>
      </w:r>
      <w:r w:rsidR="00934069">
        <w:rPr>
          <w:sz w:val="22"/>
          <w:szCs w:val="22"/>
        </w:rPr>
        <w:t xml:space="preserve">services tier in which the </w:t>
      </w:r>
      <w:r w:rsidR="00A65171">
        <w:rPr>
          <w:sz w:val="22"/>
          <w:szCs w:val="22"/>
        </w:rPr>
        <w:t>M</w:t>
      </w:r>
      <w:r w:rsidR="00934069">
        <w:rPr>
          <w:sz w:val="22"/>
          <w:szCs w:val="22"/>
        </w:rPr>
        <w:t>ember is enrolled will determine the</w:t>
      </w:r>
      <w:r w:rsidR="0088475A">
        <w:rPr>
          <w:sz w:val="22"/>
          <w:szCs w:val="22"/>
        </w:rPr>
        <w:t xml:space="preserve"> </w:t>
      </w:r>
      <w:r w:rsidR="00934069">
        <w:rPr>
          <w:sz w:val="22"/>
          <w:szCs w:val="22"/>
        </w:rPr>
        <w:t>intensity level required</w:t>
      </w:r>
      <w:r w:rsidR="0088475A">
        <w:rPr>
          <w:sz w:val="22"/>
          <w:szCs w:val="22"/>
        </w:rPr>
        <w:t xml:space="preserve"> for each service.</w:t>
      </w:r>
    </w:p>
    <w:p w14:paraId="509DDB6B" w14:textId="77777777" w:rsidR="002145FD" w:rsidRPr="0082790E" w:rsidRDefault="002145FD" w:rsidP="00227B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sz w:val="22"/>
          <w:szCs w:val="22"/>
        </w:rPr>
      </w:pPr>
    </w:p>
    <w:p w14:paraId="0050FB73" w14:textId="7D1567D0" w:rsidR="00F363D7" w:rsidRPr="008A7153" w:rsidRDefault="002145FD" w:rsidP="004056DD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b/>
          <w:bCs/>
          <w:sz w:val="22"/>
          <w:szCs w:val="22"/>
        </w:rPr>
      </w:pPr>
      <w:r w:rsidRPr="001E3A8F">
        <w:rPr>
          <w:b/>
          <w:bCs/>
          <w:sz w:val="22"/>
          <w:szCs w:val="22"/>
        </w:rPr>
        <w:t>91.</w:t>
      </w:r>
      <w:r w:rsidR="00877297" w:rsidRPr="001E3A8F">
        <w:rPr>
          <w:b/>
          <w:bCs/>
          <w:sz w:val="22"/>
          <w:szCs w:val="22"/>
        </w:rPr>
        <w:t>0</w:t>
      </w:r>
      <w:r w:rsidR="00E5256D">
        <w:rPr>
          <w:b/>
          <w:bCs/>
          <w:sz w:val="22"/>
          <w:szCs w:val="22"/>
        </w:rPr>
        <w:t>7</w:t>
      </w:r>
      <w:r w:rsidRPr="001E3A8F">
        <w:rPr>
          <w:b/>
          <w:bCs/>
          <w:sz w:val="22"/>
          <w:szCs w:val="22"/>
        </w:rPr>
        <w:t>-1</w:t>
      </w:r>
      <w:r w:rsidRPr="001E3A8F">
        <w:rPr>
          <w:b/>
          <w:bCs/>
          <w:sz w:val="22"/>
          <w:szCs w:val="22"/>
        </w:rPr>
        <w:tab/>
      </w:r>
      <w:r w:rsidRPr="0082790E">
        <w:rPr>
          <w:b/>
          <w:bCs/>
          <w:sz w:val="22"/>
          <w:szCs w:val="22"/>
        </w:rPr>
        <w:t>Comprehensive Care Management</w:t>
      </w:r>
    </w:p>
    <w:p w14:paraId="20A3B382" w14:textId="77777777" w:rsidR="00EE4A83" w:rsidRDefault="00EE4A83" w:rsidP="00EE4A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sz w:val="22"/>
          <w:szCs w:val="22"/>
        </w:rPr>
      </w:pPr>
    </w:p>
    <w:p w14:paraId="2AA5E14A" w14:textId="1FB99D59" w:rsidR="00F363D7" w:rsidRDefault="005F776B" w:rsidP="005F776B"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Comprehensive </w:t>
      </w:r>
      <w:r w:rsidR="00EE4A83" w:rsidRPr="004E668E">
        <w:rPr>
          <w:sz w:val="22"/>
          <w:szCs w:val="22"/>
        </w:rPr>
        <w:t>Car</w:t>
      </w:r>
      <w:r>
        <w:rPr>
          <w:sz w:val="22"/>
          <w:szCs w:val="22"/>
        </w:rPr>
        <w:t xml:space="preserve">e Management </w:t>
      </w:r>
      <w:r w:rsidR="00EE4A83" w:rsidRPr="004E668E">
        <w:rPr>
          <w:sz w:val="22"/>
          <w:szCs w:val="22"/>
        </w:rPr>
        <w:t>includes the following</w:t>
      </w:r>
      <w:r>
        <w:rPr>
          <w:sz w:val="22"/>
          <w:szCs w:val="22"/>
        </w:rPr>
        <w:t>:</w:t>
      </w:r>
    </w:p>
    <w:p w14:paraId="0DC50BD9" w14:textId="77777777" w:rsidR="00D74D50" w:rsidRPr="00D74D50" w:rsidRDefault="00D74D50" w:rsidP="00D74D50">
      <w:pPr>
        <w:pStyle w:val="ListParagraph"/>
        <w:tabs>
          <w:tab w:val="left" w:pos="1440"/>
          <w:tab w:val="left" w:pos="2520"/>
          <w:tab w:val="left" w:pos="2880"/>
          <w:tab w:val="left" w:pos="3600"/>
          <w:tab w:val="left" w:pos="4320"/>
        </w:tabs>
        <w:ind w:left="2160"/>
        <w:rPr>
          <w:rFonts w:ascii="Times New Roman" w:hAnsi="Times New Roman"/>
          <w:sz w:val="22"/>
          <w:szCs w:val="22"/>
        </w:rPr>
      </w:pPr>
    </w:p>
    <w:p w14:paraId="3E588513" w14:textId="7384E7A3" w:rsidR="00D77308" w:rsidRPr="00661158" w:rsidRDefault="00D77308" w:rsidP="00B725AC">
      <w:pPr>
        <w:pStyle w:val="ListParagraph"/>
        <w:numPr>
          <w:ilvl w:val="0"/>
          <w:numId w:val="7"/>
        </w:numPr>
        <w:tabs>
          <w:tab w:val="left" w:pos="1440"/>
          <w:tab w:val="left" w:pos="2520"/>
          <w:tab w:val="left" w:pos="2880"/>
          <w:tab w:val="left" w:pos="3600"/>
          <w:tab w:val="left" w:pos="4320"/>
        </w:tabs>
        <w:ind w:left="1800"/>
        <w:rPr>
          <w:rFonts w:ascii="Times New Roman" w:hAnsi="Times New Roman"/>
          <w:sz w:val="22"/>
          <w:szCs w:val="22"/>
        </w:rPr>
      </w:pPr>
      <w:r w:rsidRPr="00232946">
        <w:rPr>
          <w:rFonts w:ascii="Times New Roman" w:eastAsia="Calibri" w:hAnsi="Times New Roman"/>
          <w:sz w:val="22"/>
          <w:szCs w:val="22"/>
        </w:rPr>
        <w:t xml:space="preserve">Within the first </w:t>
      </w:r>
      <w:r w:rsidRPr="008A5E0D">
        <w:rPr>
          <w:rFonts w:ascii="Times New Roman" w:eastAsia="Calibri" w:hAnsi="Times New Roman"/>
          <w:sz w:val="22"/>
          <w:szCs w:val="22"/>
        </w:rPr>
        <w:t>thirt</w:t>
      </w:r>
      <w:r w:rsidRPr="00865329">
        <w:rPr>
          <w:rFonts w:ascii="Times New Roman" w:eastAsia="Calibri" w:hAnsi="Times New Roman"/>
          <w:sz w:val="22"/>
          <w:szCs w:val="22"/>
        </w:rPr>
        <w:t xml:space="preserve">y (30) days following a </w:t>
      </w:r>
      <w:r w:rsidR="00BB4EF3">
        <w:rPr>
          <w:rFonts w:ascii="Times New Roman" w:eastAsia="Calibri" w:hAnsi="Times New Roman"/>
          <w:sz w:val="22"/>
          <w:szCs w:val="22"/>
        </w:rPr>
        <w:t>M</w:t>
      </w:r>
      <w:r w:rsidRPr="00865329">
        <w:rPr>
          <w:rFonts w:ascii="Times New Roman" w:eastAsia="Calibri" w:hAnsi="Times New Roman"/>
          <w:sz w:val="22"/>
          <w:szCs w:val="22"/>
        </w:rPr>
        <w:t xml:space="preserve">ember’s enrollment for </w:t>
      </w:r>
      <w:r w:rsidR="00A5335A">
        <w:rPr>
          <w:rFonts w:ascii="Times New Roman" w:eastAsia="Calibri" w:hAnsi="Times New Roman"/>
          <w:sz w:val="22"/>
          <w:szCs w:val="22"/>
        </w:rPr>
        <w:t xml:space="preserve">HOME </w:t>
      </w:r>
      <w:r w:rsidRPr="00510EA7">
        <w:rPr>
          <w:rFonts w:ascii="Times New Roman" w:eastAsia="Calibri" w:hAnsi="Times New Roman"/>
          <w:sz w:val="22"/>
          <w:szCs w:val="22"/>
        </w:rPr>
        <w:t>services, the</w:t>
      </w:r>
      <w:r w:rsidRPr="004A7EC5">
        <w:rPr>
          <w:rFonts w:ascii="Times New Roman" w:eastAsia="Calibri" w:hAnsi="Times New Roman"/>
          <w:sz w:val="22"/>
          <w:szCs w:val="22"/>
        </w:rPr>
        <w:t xml:space="preserve"> </w:t>
      </w:r>
      <w:r w:rsidR="00A5335A">
        <w:rPr>
          <w:rFonts w:ascii="Times New Roman" w:eastAsia="Calibri" w:hAnsi="Times New Roman"/>
          <w:sz w:val="22"/>
          <w:szCs w:val="22"/>
        </w:rPr>
        <w:t>HOME P</w:t>
      </w:r>
      <w:r w:rsidR="00B91827">
        <w:rPr>
          <w:rFonts w:ascii="Times New Roman" w:eastAsia="Calibri" w:hAnsi="Times New Roman"/>
          <w:sz w:val="22"/>
          <w:szCs w:val="22"/>
        </w:rPr>
        <w:t>ro</w:t>
      </w:r>
      <w:r w:rsidR="00E80491">
        <w:rPr>
          <w:rFonts w:ascii="Times New Roman" w:eastAsia="Calibri" w:hAnsi="Times New Roman"/>
          <w:sz w:val="22"/>
          <w:szCs w:val="22"/>
        </w:rPr>
        <w:t>vider</w:t>
      </w:r>
      <w:r w:rsidR="00A5335A">
        <w:rPr>
          <w:rFonts w:ascii="Times New Roman" w:eastAsia="Calibri" w:hAnsi="Times New Roman"/>
          <w:sz w:val="22"/>
          <w:szCs w:val="22"/>
        </w:rPr>
        <w:t xml:space="preserve"> </w:t>
      </w:r>
      <w:r w:rsidRPr="009828F7">
        <w:rPr>
          <w:rFonts w:ascii="Times New Roman" w:eastAsia="Calibri" w:hAnsi="Times New Roman"/>
          <w:sz w:val="22"/>
          <w:szCs w:val="22"/>
        </w:rPr>
        <w:t>shall</w:t>
      </w:r>
      <w:r w:rsidR="003B4996">
        <w:rPr>
          <w:rFonts w:ascii="Times New Roman" w:eastAsia="Calibri" w:hAnsi="Times New Roman"/>
          <w:sz w:val="22"/>
          <w:szCs w:val="22"/>
        </w:rPr>
        <w:t xml:space="preserve"> conduct</w:t>
      </w:r>
      <w:r w:rsidR="009856A7">
        <w:rPr>
          <w:rFonts w:ascii="Times New Roman" w:eastAsia="Calibri" w:hAnsi="Times New Roman"/>
          <w:sz w:val="22"/>
          <w:szCs w:val="22"/>
        </w:rPr>
        <w:t xml:space="preserve"> a </w:t>
      </w:r>
      <w:r w:rsidR="008E4806">
        <w:rPr>
          <w:rFonts w:ascii="Times New Roman" w:eastAsia="Calibri" w:hAnsi="Times New Roman"/>
          <w:sz w:val="22"/>
          <w:szCs w:val="22"/>
        </w:rPr>
        <w:t xml:space="preserve">face-to-face </w:t>
      </w:r>
      <w:r w:rsidR="009856A7">
        <w:rPr>
          <w:rFonts w:ascii="Times New Roman" w:eastAsia="Calibri" w:hAnsi="Times New Roman"/>
          <w:sz w:val="22"/>
          <w:szCs w:val="22"/>
        </w:rPr>
        <w:t>comprehensive assessment</w:t>
      </w:r>
      <w:r w:rsidR="007C7A42">
        <w:rPr>
          <w:rFonts w:ascii="Times New Roman" w:eastAsia="Calibri" w:hAnsi="Times New Roman"/>
          <w:sz w:val="22"/>
          <w:szCs w:val="22"/>
        </w:rPr>
        <w:t xml:space="preserve"> which shall include</w:t>
      </w:r>
      <w:r w:rsidRPr="008F28F6">
        <w:rPr>
          <w:rFonts w:ascii="Times New Roman" w:eastAsia="Calibri" w:hAnsi="Times New Roman"/>
          <w:sz w:val="22"/>
          <w:szCs w:val="22"/>
        </w:rPr>
        <w:t>:</w:t>
      </w:r>
    </w:p>
    <w:p w14:paraId="4D05E12D" w14:textId="66B32BD9" w:rsidR="00D77308" w:rsidRPr="00AC6D71" w:rsidRDefault="00AD568E" w:rsidP="00AC6D71">
      <w:pPr>
        <w:tabs>
          <w:tab w:val="left" w:pos="1440"/>
          <w:tab w:val="left" w:pos="2520"/>
          <w:tab w:val="left" w:pos="2880"/>
          <w:tab w:val="left" w:pos="3600"/>
          <w:tab w:val="left" w:pos="4320"/>
        </w:tabs>
        <w:ind w:left="2572"/>
        <w:rPr>
          <w:sz w:val="22"/>
          <w:szCs w:val="22"/>
        </w:rPr>
      </w:pPr>
      <w:r w:rsidRPr="00AC6D71">
        <w:rPr>
          <w:rFonts w:eastAsia="Calibri"/>
          <w:sz w:val="22"/>
          <w:szCs w:val="22"/>
        </w:rPr>
        <w:t xml:space="preserve"> </w:t>
      </w:r>
    </w:p>
    <w:p w14:paraId="234050F1" w14:textId="77777777" w:rsidR="0014252B" w:rsidRPr="0014252B" w:rsidRDefault="00D77308" w:rsidP="00B725AC">
      <w:pPr>
        <w:pStyle w:val="ListParagraph"/>
        <w:numPr>
          <w:ilvl w:val="0"/>
          <w:numId w:val="18"/>
        </w:numPr>
        <w:tabs>
          <w:tab w:val="left" w:pos="1440"/>
          <w:tab w:val="left" w:pos="2880"/>
          <w:tab w:val="left" w:pos="3600"/>
          <w:tab w:val="left" w:pos="4320"/>
        </w:tabs>
        <w:ind w:left="2160"/>
        <w:rPr>
          <w:rFonts w:ascii="Times New Roman" w:hAnsi="Times New Roman"/>
          <w:sz w:val="22"/>
          <w:szCs w:val="22"/>
        </w:rPr>
      </w:pPr>
      <w:r w:rsidRPr="00C27D55">
        <w:rPr>
          <w:rFonts w:ascii="Times New Roman" w:eastAsia="Calibri" w:hAnsi="Times New Roman"/>
          <w:sz w:val="22"/>
          <w:szCs w:val="22"/>
        </w:rPr>
        <w:t>An individual housing assessment;</w:t>
      </w:r>
    </w:p>
    <w:p w14:paraId="759C6A9D" w14:textId="18B6434B" w:rsidR="00D77308" w:rsidRPr="00C27D55" w:rsidRDefault="00D77308" w:rsidP="0014252B">
      <w:pPr>
        <w:pStyle w:val="ListParagraph"/>
        <w:tabs>
          <w:tab w:val="left" w:pos="1440"/>
          <w:tab w:val="left" w:pos="2880"/>
          <w:tab w:val="left" w:pos="3600"/>
          <w:tab w:val="left" w:pos="4320"/>
        </w:tabs>
        <w:ind w:left="2160"/>
        <w:rPr>
          <w:rFonts w:ascii="Times New Roman" w:hAnsi="Times New Roman"/>
          <w:sz w:val="22"/>
          <w:szCs w:val="22"/>
        </w:rPr>
      </w:pPr>
      <w:r w:rsidRPr="00C27D55">
        <w:rPr>
          <w:rFonts w:ascii="Times New Roman" w:eastAsia="Calibri" w:hAnsi="Times New Roman"/>
          <w:sz w:val="22"/>
          <w:szCs w:val="22"/>
        </w:rPr>
        <w:t xml:space="preserve"> </w:t>
      </w:r>
    </w:p>
    <w:p w14:paraId="0CB2FF20" w14:textId="756DE5F8" w:rsidR="00D77308" w:rsidRPr="0014252B" w:rsidRDefault="00682918" w:rsidP="00B725AC">
      <w:pPr>
        <w:pStyle w:val="ListParagraph"/>
        <w:numPr>
          <w:ilvl w:val="0"/>
          <w:numId w:val="18"/>
        </w:numPr>
        <w:tabs>
          <w:tab w:val="left" w:pos="1440"/>
          <w:tab w:val="left" w:pos="2880"/>
          <w:tab w:val="left" w:pos="3600"/>
          <w:tab w:val="left" w:pos="4320"/>
        </w:tabs>
        <w:ind w:left="21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A </w:t>
      </w:r>
      <w:r w:rsidR="00D77308" w:rsidRPr="00C27D55">
        <w:rPr>
          <w:rFonts w:ascii="Times New Roman" w:eastAsia="Calibri" w:hAnsi="Times New Roman"/>
          <w:sz w:val="22"/>
          <w:szCs w:val="22"/>
        </w:rPr>
        <w:t>SPDAT or Y-SPDAT assessment;</w:t>
      </w:r>
    </w:p>
    <w:p w14:paraId="141C52AF" w14:textId="77777777" w:rsidR="0014252B" w:rsidRPr="0014252B" w:rsidRDefault="0014252B" w:rsidP="0014252B">
      <w:pPr>
        <w:tabs>
          <w:tab w:val="left" w:pos="144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3AA6DD15" w14:textId="1F35DCE8" w:rsidR="00D77308" w:rsidRPr="0014252B" w:rsidRDefault="00D77308" w:rsidP="00B725AC">
      <w:pPr>
        <w:pStyle w:val="ListParagraph"/>
        <w:numPr>
          <w:ilvl w:val="0"/>
          <w:numId w:val="18"/>
        </w:numPr>
        <w:tabs>
          <w:tab w:val="left" w:pos="1440"/>
          <w:tab w:val="left" w:pos="2880"/>
          <w:tab w:val="left" w:pos="3600"/>
          <w:tab w:val="left" w:pos="4320"/>
        </w:tabs>
        <w:ind w:left="2160"/>
        <w:rPr>
          <w:rFonts w:ascii="Times New Roman" w:hAnsi="Times New Roman"/>
          <w:sz w:val="22"/>
          <w:szCs w:val="22"/>
        </w:rPr>
      </w:pPr>
      <w:r w:rsidRPr="00C27D55">
        <w:rPr>
          <w:rFonts w:ascii="Times New Roman" w:eastAsia="Calibri" w:hAnsi="Times New Roman"/>
          <w:sz w:val="22"/>
          <w:szCs w:val="22"/>
        </w:rPr>
        <w:t>A psychosocial assessment</w:t>
      </w:r>
      <w:r w:rsidR="00E3068B" w:rsidRPr="00C27D55">
        <w:rPr>
          <w:rFonts w:ascii="Times New Roman" w:eastAsia="Calibri" w:hAnsi="Times New Roman"/>
          <w:sz w:val="22"/>
          <w:szCs w:val="22"/>
        </w:rPr>
        <w:t xml:space="preserve">, which </w:t>
      </w:r>
      <w:r w:rsidRPr="00C27D55">
        <w:rPr>
          <w:rFonts w:ascii="Times New Roman" w:eastAsia="Calibri" w:hAnsi="Times New Roman"/>
          <w:sz w:val="22"/>
          <w:szCs w:val="22"/>
        </w:rPr>
        <w:t>shall include</w:t>
      </w:r>
      <w:r w:rsidR="006C79D6">
        <w:rPr>
          <w:rFonts w:ascii="Times New Roman" w:eastAsia="Calibri" w:hAnsi="Times New Roman"/>
          <w:sz w:val="22"/>
          <w:szCs w:val="22"/>
        </w:rPr>
        <w:t>,</w:t>
      </w:r>
      <w:r w:rsidRPr="00C27D55">
        <w:rPr>
          <w:rFonts w:ascii="Times New Roman" w:eastAsia="Calibri" w:hAnsi="Times New Roman"/>
          <w:sz w:val="22"/>
          <w:szCs w:val="22"/>
        </w:rPr>
        <w:t xml:space="preserve"> at minimum</w:t>
      </w:r>
      <w:r w:rsidR="006C79D6">
        <w:rPr>
          <w:rFonts w:ascii="Times New Roman" w:eastAsia="Calibri" w:hAnsi="Times New Roman"/>
          <w:sz w:val="22"/>
          <w:szCs w:val="22"/>
        </w:rPr>
        <w:t>,</w:t>
      </w:r>
      <w:r w:rsidRPr="00C27D55">
        <w:rPr>
          <w:rFonts w:ascii="Times New Roman" w:eastAsia="Calibri" w:hAnsi="Times New Roman"/>
          <w:sz w:val="22"/>
          <w:szCs w:val="22"/>
        </w:rPr>
        <w:t xml:space="preserve"> a history of</w:t>
      </w:r>
      <w:r w:rsidR="0090225A">
        <w:rPr>
          <w:rFonts w:ascii="Times New Roman" w:eastAsia="Calibri" w:hAnsi="Times New Roman"/>
          <w:sz w:val="22"/>
          <w:szCs w:val="22"/>
        </w:rPr>
        <w:t xml:space="preserve"> </w:t>
      </w:r>
      <w:r w:rsidR="0090225A" w:rsidRPr="0090225A">
        <w:rPr>
          <w:rFonts w:ascii="Times New Roman" w:eastAsia="Calibri" w:hAnsi="Times New Roman"/>
          <w:sz w:val="22"/>
          <w:szCs w:val="22"/>
        </w:rPr>
        <w:t>trauma and abuse; housing instability;</w:t>
      </w:r>
      <w:bookmarkStart w:id="7" w:name="_Hlk70590532"/>
      <w:r w:rsidR="0090225A" w:rsidRPr="0090225A">
        <w:rPr>
          <w:rFonts w:ascii="Times New Roman" w:eastAsia="Calibri" w:hAnsi="Times New Roman"/>
          <w:sz w:val="22"/>
          <w:szCs w:val="22"/>
        </w:rPr>
        <w:t xml:space="preserve"> </w:t>
      </w:r>
      <w:r w:rsidR="0090225A" w:rsidRPr="0090225A">
        <w:rPr>
          <w:rFonts w:ascii="Times New Roman" w:hAnsi="Times New Roman"/>
          <w:sz w:val="22"/>
          <w:szCs w:val="22"/>
        </w:rPr>
        <w:t xml:space="preserve">substance use; </w:t>
      </w:r>
      <w:r w:rsidR="0090225A" w:rsidRPr="0090225A">
        <w:rPr>
          <w:rFonts w:ascii="Times New Roman" w:eastAsia="Calibri" w:hAnsi="Times New Roman"/>
          <w:sz w:val="22"/>
          <w:szCs w:val="22"/>
        </w:rPr>
        <w:t>general health and capabilities;</w:t>
      </w:r>
      <w:bookmarkEnd w:id="7"/>
      <w:r w:rsidR="0090225A" w:rsidRPr="0090225A">
        <w:rPr>
          <w:rFonts w:ascii="Times New Roman" w:eastAsia="Calibri" w:hAnsi="Times New Roman"/>
          <w:sz w:val="22"/>
          <w:szCs w:val="22"/>
        </w:rPr>
        <w:t xml:space="preserve"> behavioral health and capabilities; and medication needs.</w:t>
      </w:r>
      <w:r w:rsidR="0090225A">
        <w:rPr>
          <w:rFonts w:ascii="Times New Roman" w:hAnsi="Times New Roman"/>
          <w:sz w:val="22"/>
          <w:szCs w:val="22"/>
        </w:rPr>
        <w:t xml:space="preserve"> </w:t>
      </w:r>
      <w:r w:rsidRPr="0090225A">
        <w:rPr>
          <w:rFonts w:ascii="Times New Roman" w:eastAsia="Calibri" w:hAnsi="Times New Roman"/>
          <w:sz w:val="22"/>
          <w:szCs w:val="22"/>
        </w:rPr>
        <w:t xml:space="preserve">The psychosocial assessment shall </w:t>
      </w:r>
      <w:r w:rsidR="0090225A">
        <w:rPr>
          <w:rFonts w:ascii="Times New Roman" w:eastAsia="Calibri" w:hAnsi="Times New Roman"/>
          <w:sz w:val="22"/>
          <w:szCs w:val="22"/>
        </w:rPr>
        <w:t xml:space="preserve">also </w:t>
      </w:r>
      <w:r w:rsidRPr="0090225A">
        <w:rPr>
          <w:rFonts w:ascii="Times New Roman" w:eastAsia="Calibri" w:hAnsi="Times New Roman"/>
          <w:sz w:val="22"/>
          <w:szCs w:val="22"/>
        </w:rPr>
        <w:t xml:space="preserve">identify </w:t>
      </w:r>
      <w:r w:rsidR="00BB4EF3">
        <w:rPr>
          <w:rFonts w:ascii="Times New Roman" w:eastAsia="Calibri" w:hAnsi="Times New Roman"/>
          <w:sz w:val="22"/>
          <w:szCs w:val="22"/>
        </w:rPr>
        <w:t>M</w:t>
      </w:r>
      <w:r w:rsidRPr="0090225A">
        <w:rPr>
          <w:rFonts w:ascii="Times New Roman" w:eastAsia="Calibri" w:hAnsi="Times New Roman"/>
          <w:sz w:val="22"/>
          <w:szCs w:val="22"/>
        </w:rPr>
        <w:t>ember strengths and how they can be optimized to promote:</w:t>
      </w:r>
    </w:p>
    <w:p w14:paraId="70687A28" w14:textId="77777777" w:rsidR="0014252B" w:rsidRPr="0014252B" w:rsidRDefault="0014252B" w:rsidP="0014252B">
      <w:pPr>
        <w:tabs>
          <w:tab w:val="left" w:pos="144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65FA6C70" w14:textId="1FF3A239" w:rsidR="00D94139" w:rsidRPr="00D94139" w:rsidRDefault="00B012B8" w:rsidP="00B725AC">
      <w:pPr>
        <w:pStyle w:val="ListParagraph"/>
        <w:numPr>
          <w:ilvl w:val="0"/>
          <w:numId w:val="19"/>
        </w:numPr>
        <w:tabs>
          <w:tab w:val="left" w:pos="1440"/>
          <w:tab w:val="left" w:pos="2520"/>
          <w:tab w:val="left" w:pos="3600"/>
          <w:tab w:val="left" w:pos="4320"/>
        </w:tabs>
        <w:ind w:left="252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M</w:t>
      </w:r>
      <w:r w:rsidR="00025DF2">
        <w:rPr>
          <w:rFonts w:ascii="Times New Roman" w:eastAsia="Calibri" w:hAnsi="Times New Roman"/>
          <w:sz w:val="22"/>
          <w:szCs w:val="22"/>
        </w:rPr>
        <w:t xml:space="preserve">edical and behavioral </w:t>
      </w:r>
      <w:r w:rsidR="00D77308" w:rsidRPr="009828F7">
        <w:rPr>
          <w:rFonts w:ascii="Times New Roman" w:eastAsia="Calibri" w:hAnsi="Times New Roman"/>
          <w:sz w:val="22"/>
          <w:szCs w:val="22"/>
        </w:rPr>
        <w:t>h</w:t>
      </w:r>
      <w:r w:rsidR="00D77308" w:rsidRPr="008F28F6">
        <w:rPr>
          <w:rFonts w:ascii="Times New Roman" w:eastAsia="Calibri" w:hAnsi="Times New Roman"/>
          <w:sz w:val="22"/>
          <w:szCs w:val="22"/>
        </w:rPr>
        <w:t xml:space="preserve">ealth </w:t>
      </w:r>
      <w:r w:rsidR="00025DF2">
        <w:rPr>
          <w:rFonts w:ascii="Times New Roman" w:eastAsia="Calibri" w:hAnsi="Times New Roman"/>
          <w:sz w:val="22"/>
          <w:szCs w:val="22"/>
        </w:rPr>
        <w:t>goals</w:t>
      </w:r>
      <w:r w:rsidR="00D13D94">
        <w:rPr>
          <w:rFonts w:ascii="Times New Roman" w:eastAsia="Calibri" w:hAnsi="Times New Roman"/>
          <w:sz w:val="22"/>
          <w:szCs w:val="22"/>
        </w:rPr>
        <w:t>;</w:t>
      </w:r>
    </w:p>
    <w:p w14:paraId="2E7C3B48" w14:textId="6B1BAE1E" w:rsidR="00D77308" w:rsidRPr="00C27D55" w:rsidRDefault="00B012B8" w:rsidP="00B725AC">
      <w:pPr>
        <w:pStyle w:val="ListParagraph"/>
        <w:numPr>
          <w:ilvl w:val="0"/>
          <w:numId w:val="19"/>
        </w:numPr>
        <w:tabs>
          <w:tab w:val="left" w:pos="1440"/>
          <w:tab w:val="left" w:pos="2520"/>
          <w:tab w:val="left" w:pos="3600"/>
          <w:tab w:val="left" w:pos="4320"/>
        </w:tabs>
        <w:ind w:left="252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H</w:t>
      </w:r>
      <w:r w:rsidR="00D77308" w:rsidRPr="008F28F6">
        <w:rPr>
          <w:rFonts w:ascii="Times New Roman" w:eastAsia="Calibri" w:hAnsi="Times New Roman"/>
          <w:sz w:val="22"/>
          <w:szCs w:val="22"/>
        </w:rPr>
        <w:t xml:space="preserve">ousing </w:t>
      </w:r>
      <w:r w:rsidR="00D77308" w:rsidRPr="00C27D55">
        <w:rPr>
          <w:rFonts w:ascii="Times New Roman" w:eastAsia="Calibri" w:hAnsi="Times New Roman"/>
          <w:sz w:val="22"/>
          <w:szCs w:val="22"/>
        </w:rPr>
        <w:t>goals;</w:t>
      </w:r>
    </w:p>
    <w:p w14:paraId="6EFB0C06" w14:textId="324DBB6A" w:rsidR="00D77308" w:rsidRPr="00C27D55" w:rsidRDefault="00B012B8" w:rsidP="00B725AC">
      <w:pPr>
        <w:pStyle w:val="ListParagraph"/>
        <w:numPr>
          <w:ilvl w:val="0"/>
          <w:numId w:val="19"/>
        </w:numPr>
        <w:tabs>
          <w:tab w:val="left" w:pos="1440"/>
          <w:tab w:val="left" w:pos="2520"/>
          <w:tab w:val="left" w:pos="3600"/>
          <w:tab w:val="left" w:pos="4320"/>
        </w:tabs>
        <w:ind w:left="252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A</w:t>
      </w:r>
      <w:r w:rsidR="00D77308" w:rsidRPr="00C27D55">
        <w:rPr>
          <w:rFonts w:ascii="Times New Roman" w:eastAsia="Calibri" w:hAnsi="Times New Roman"/>
          <w:sz w:val="22"/>
          <w:szCs w:val="22"/>
        </w:rPr>
        <w:t>vailable support systems;</w:t>
      </w:r>
    </w:p>
    <w:p w14:paraId="30093E56" w14:textId="3CF230FA" w:rsidR="00D77308" w:rsidRPr="00C27D55" w:rsidRDefault="00B012B8" w:rsidP="00B725AC">
      <w:pPr>
        <w:pStyle w:val="ListParagraph"/>
        <w:numPr>
          <w:ilvl w:val="0"/>
          <w:numId w:val="19"/>
        </w:numPr>
        <w:tabs>
          <w:tab w:val="left" w:pos="1440"/>
          <w:tab w:val="left" w:pos="2520"/>
          <w:tab w:val="left" w:pos="3600"/>
          <w:tab w:val="left" w:pos="4320"/>
        </w:tabs>
        <w:ind w:left="252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C</w:t>
      </w:r>
      <w:r w:rsidR="00D77308" w:rsidRPr="00C27D55">
        <w:rPr>
          <w:rFonts w:ascii="Times New Roman" w:eastAsia="Calibri" w:hAnsi="Times New Roman"/>
          <w:sz w:val="22"/>
          <w:szCs w:val="22"/>
        </w:rPr>
        <w:t>ommunity integration;</w:t>
      </w:r>
    </w:p>
    <w:p w14:paraId="6DA94254" w14:textId="36DC4FE7" w:rsidR="00D77308" w:rsidRPr="00C27D55" w:rsidRDefault="00B012B8" w:rsidP="00B725AC">
      <w:pPr>
        <w:pStyle w:val="ListParagraph"/>
        <w:numPr>
          <w:ilvl w:val="0"/>
          <w:numId w:val="19"/>
        </w:numPr>
        <w:tabs>
          <w:tab w:val="left" w:pos="1440"/>
          <w:tab w:val="left" w:pos="2520"/>
          <w:tab w:val="left" w:pos="3600"/>
          <w:tab w:val="left" w:pos="4320"/>
        </w:tabs>
        <w:ind w:left="252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E</w:t>
      </w:r>
      <w:r w:rsidR="00D77308" w:rsidRPr="00C27D55">
        <w:rPr>
          <w:rFonts w:ascii="Times New Roman" w:eastAsia="Calibri" w:hAnsi="Times New Roman"/>
          <w:sz w:val="22"/>
          <w:szCs w:val="22"/>
        </w:rPr>
        <w:t>mployment and/or educational status;</w:t>
      </w:r>
      <w:r w:rsidR="007B5D86">
        <w:rPr>
          <w:rFonts w:ascii="Times New Roman" w:eastAsia="Calibri" w:hAnsi="Times New Roman"/>
          <w:sz w:val="22"/>
          <w:szCs w:val="22"/>
        </w:rPr>
        <w:t xml:space="preserve"> and</w:t>
      </w:r>
    </w:p>
    <w:p w14:paraId="0D2B9675" w14:textId="09FC808D" w:rsidR="00D77308" w:rsidRPr="00F51605" w:rsidRDefault="00B012B8" w:rsidP="00B725AC">
      <w:pPr>
        <w:pStyle w:val="ListParagraph"/>
        <w:numPr>
          <w:ilvl w:val="0"/>
          <w:numId w:val="19"/>
        </w:numPr>
        <w:tabs>
          <w:tab w:val="left" w:pos="1440"/>
          <w:tab w:val="left" w:pos="2520"/>
          <w:tab w:val="left" w:pos="3600"/>
          <w:tab w:val="left" w:pos="4320"/>
        </w:tabs>
        <w:ind w:left="252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S</w:t>
      </w:r>
      <w:r w:rsidR="00D77308" w:rsidRPr="00C27D55">
        <w:rPr>
          <w:rFonts w:ascii="Times New Roman" w:eastAsia="Calibri" w:hAnsi="Times New Roman"/>
          <w:sz w:val="22"/>
          <w:szCs w:val="22"/>
        </w:rPr>
        <w:t>elf-management and self-advocacy</w:t>
      </w:r>
      <w:r w:rsidR="0090225A">
        <w:rPr>
          <w:rFonts w:ascii="Times New Roman" w:eastAsia="Calibri" w:hAnsi="Times New Roman"/>
          <w:sz w:val="22"/>
          <w:szCs w:val="22"/>
        </w:rPr>
        <w:t>.</w:t>
      </w:r>
    </w:p>
    <w:p w14:paraId="339256B0" w14:textId="77777777" w:rsidR="00661158" w:rsidRDefault="00661158" w:rsidP="00661158">
      <w:pPr>
        <w:pStyle w:val="ListParagraph"/>
        <w:ind w:left="2160"/>
        <w:rPr>
          <w:rFonts w:ascii="Times New Roman" w:hAnsi="Times New Roman"/>
          <w:sz w:val="22"/>
          <w:szCs w:val="22"/>
        </w:rPr>
      </w:pPr>
    </w:p>
    <w:p w14:paraId="360ED2E6" w14:textId="2472806A" w:rsidR="00AB0676" w:rsidRDefault="00D77308" w:rsidP="00AB0676">
      <w:pPr>
        <w:pStyle w:val="ListParagraph"/>
        <w:ind w:left="1800"/>
        <w:rPr>
          <w:rFonts w:eastAsia="Calibri"/>
          <w:sz w:val="22"/>
          <w:szCs w:val="22"/>
        </w:rPr>
      </w:pPr>
      <w:r w:rsidRPr="00C27D55">
        <w:rPr>
          <w:rFonts w:ascii="Times New Roman" w:hAnsi="Times New Roman"/>
          <w:sz w:val="22"/>
          <w:szCs w:val="22"/>
        </w:rPr>
        <w:t xml:space="preserve">The SPDAT or Y-SPDAT assessment shall be repeated every 90 days or more often when indicated by a significant change in the </w:t>
      </w:r>
      <w:r w:rsidR="00BB4EF3">
        <w:rPr>
          <w:rFonts w:ascii="Times New Roman" w:hAnsi="Times New Roman"/>
          <w:sz w:val="22"/>
          <w:szCs w:val="22"/>
        </w:rPr>
        <w:t>M</w:t>
      </w:r>
      <w:r w:rsidRPr="00C27D55">
        <w:rPr>
          <w:rFonts w:ascii="Times New Roman" w:hAnsi="Times New Roman"/>
          <w:sz w:val="22"/>
          <w:szCs w:val="22"/>
        </w:rPr>
        <w:t>ember’s circumstances or needs</w:t>
      </w:r>
      <w:r w:rsidR="00341277">
        <w:rPr>
          <w:rFonts w:ascii="Times New Roman" w:hAnsi="Times New Roman"/>
          <w:sz w:val="22"/>
          <w:szCs w:val="22"/>
        </w:rPr>
        <w:t xml:space="preserve">. </w:t>
      </w:r>
      <w:r w:rsidR="00320F17" w:rsidRPr="00661158">
        <w:rPr>
          <w:rFonts w:ascii="Times New Roman" w:eastAsia="Calibri" w:hAnsi="Times New Roman"/>
          <w:sz w:val="22"/>
          <w:szCs w:val="22"/>
        </w:rPr>
        <w:t>C</w:t>
      </w:r>
      <w:r w:rsidRPr="00661158">
        <w:rPr>
          <w:rFonts w:ascii="Times New Roman" w:eastAsia="Calibri" w:hAnsi="Times New Roman"/>
          <w:sz w:val="22"/>
          <w:szCs w:val="22"/>
        </w:rPr>
        <w:t xml:space="preserve">omprehensive </w:t>
      </w:r>
      <w:r w:rsidR="00320F17" w:rsidRPr="00661158">
        <w:rPr>
          <w:rFonts w:ascii="Times New Roman" w:eastAsia="Calibri" w:hAnsi="Times New Roman"/>
          <w:sz w:val="22"/>
          <w:szCs w:val="22"/>
        </w:rPr>
        <w:t>re</w:t>
      </w:r>
      <w:r w:rsidRPr="00661158">
        <w:rPr>
          <w:rFonts w:ascii="Times New Roman" w:eastAsia="Calibri" w:hAnsi="Times New Roman"/>
          <w:sz w:val="22"/>
          <w:szCs w:val="22"/>
        </w:rPr>
        <w:t xml:space="preserve">assessment must </w:t>
      </w:r>
      <w:r w:rsidR="00320F17" w:rsidRPr="00661158">
        <w:rPr>
          <w:rFonts w:ascii="Times New Roman" w:eastAsia="Calibri" w:hAnsi="Times New Roman"/>
          <w:sz w:val="22"/>
          <w:szCs w:val="22"/>
        </w:rPr>
        <w:t>re</w:t>
      </w:r>
      <w:r w:rsidRPr="00661158">
        <w:rPr>
          <w:rFonts w:ascii="Times New Roman" w:eastAsia="Calibri" w:hAnsi="Times New Roman"/>
          <w:sz w:val="22"/>
          <w:szCs w:val="22"/>
        </w:rPr>
        <w:t>occur as change</w:t>
      </w:r>
      <w:r w:rsidR="00F50612" w:rsidRPr="006F2999">
        <w:rPr>
          <w:rFonts w:ascii="Times New Roman" w:eastAsia="Calibri" w:hAnsi="Times New Roman"/>
          <w:sz w:val="22"/>
          <w:szCs w:val="22"/>
        </w:rPr>
        <w:t>s</w:t>
      </w:r>
      <w:r w:rsidRPr="00661158">
        <w:rPr>
          <w:rFonts w:ascii="Times New Roman" w:eastAsia="Calibri" w:hAnsi="Times New Roman"/>
          <w:sz w:val="22"/>
          <w:szCs w:val="22"/>
        </w:rPr>
        <w:t xml:space="preserve"> in the </w:t>
      </w:r>
      <w:r w:rsidR="00BB4EF3">
        <w:rPr>
          <w:rFonts w:ascii="Times New Roman" w:eastAsia="Calibri" w:hAnsi="Times New Roman"/>
          <w:sz w:val="22"/>
          <w:szCs w:val="22"/>
        </w:rPr>
        <w:t>M</w:t>
      </w:r>
      <w:r w:rsidRPr="00661158">
        <w:rPr>
          <w:rFonts w:ascii="Times New Roman" w:eastAsia="Calibri" w:hAnsi="Times New Roman"/>
          <w:sz w:val="22"/>
          <w:szCs w:val="22"/>
        </w:rPr>
        <w:t>ember’s needs warrants or</w:t>
      </w:r>
      <w:r w:rsidR="00F50612">
        <w:rPr>
          <w:rFonts w:eastAsia="Calibri"/>
          <w:sz w:val="22"/>
          <w:szCs w:val="22"/>
        </w:rPr>
        <w:t>,</w:t>
      </w:r>
      <w:r w:rsidRPr="00661158">
        <w:rPr>
          <w:rFonts w:ascii="Times New Roman" w:eastAsia="Calibri" w:hAnsi="Times New Roman"/>
          <w:sz w:val="22"/>
          <w:szCs w:val="22"/>
        </w:rPr>
        <w:t xml:space="preserve"> at a minimum</w:t>
      </w:r>
      <w:r w:rsidR="00F50612">
        <w:rPr>
          <w:rFonts w:eastAsia="Calibri"/>
          <w:sz w:val="22"/>
          <w:szCs w:val="22"/>
        </w:rPr>
        <w:t>,</w:t>
      </w:r>
      <w:r w:rsidRPr="00661158">
        <w:rPr>
          <w:rFonts w:ascii="Times New Roman" w:eastAsia="Calibri" w:hAnsi="Times New Roman"/>
          <w:sz w:val="22"/>
          <w:szCs w:val="22"/>
        </w:rPr>
        <w:t xml:space="preserve"> on an annual basis. </w:t>
      </w:r>
      <w:r w:rsidR="00AB0676">
        <w:rPr>
          <w:rFonts w:ascii="Times New Roman" w:eastAsia="Calibri" w:hAnsi="Times New Roman"/>
          <w:sz w:val="22"/>
          <w:szCs w:val="22"/>
        </w:rPr>
        <w:br w:type="page"/>
      </w:r>
    </w:p>
    <w:p w14:paraId="5CF329DC" w14:textId="3531D3E1" w:rsidR="00AB0676" w:rsidRDefault="00AB0676" w:rsidP="00AB06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227B1A">
        <w:rPr>
          <w:b/>
          <w:bCs/>
          <w:sz w:val="22"/>
          <w:szCs w:val="22"/>
        </w:rPr>
        <w:t>91.0</w:t>
      </w:r>
      <w:r>
        <w:rPr>
          <w:b/>
          <w:bCs/>
          <w:sz w:val="22"/>
          <w:szCs w:val="22"/>
        </w:rPr>
        <w:t>7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HOME COVERED SERVICES </w:t>
      </w:r>
      <w:r w:rsidRPr="007853D0">
        <w:rPr>
          <w:sz w:val="22"/>
          <w:szCs w:val="22"/>
        </w:rPr>
        <w:t>(cont.)</w:t>
      </w:r>
    </w:p>
    <w:p w14:paraId="539A3475" w14:textId="77777777" w:rsidR="00AB0676" w:rsidRPr="007853D0" w:rsidRDefault="00AB0676" w:rsidP="00AB06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</w:rPr>
      </w:pPr>
    </w:p>
    <w:p w14:paraId="67B75F94" w14:textId="0C8CABBC" w:rsidR="002145FD" w:rsidRDefault="005C3433" w:rsidP="0014252B">
      <w:pPr>
        <w:ind w:left="1800" w:hanging="360"/>
        <w:rPr>
          <w:rFonts w:eastAsia="Calibri"/>
          <w:sz w:val="22"/>
          <w:szCs w:val="22"/>
        </w:rPr>
      </w:pPr>
      <w:r w:rsidRPr="005F776B">
        <w:rPr>
          <w:rFonts w:eastAsia="Calibri"/>
          <w:sz w:val="22"/>
          <w:szCs w:val="22"/>
        </w:rPr>
        <w:t>2.</w:t>
      </w:r>
      <w:r>
        <w:rPr>
          <w:rFonts w:eastAsia="Calibri"/>
          <w:b/>
          <w:bCs/>
          <w:sz w:val="22"/>
          <w:szCs w:val="22"/>
        </w:rPr>
        <w:tab/>
      </w:r>
      <w:r w:rsidR="002145FD" w:rsidRPr="00364666">
        <w:rPr>
          <w:rFonts w:eastAsia="Calibri"/>
          <w:sz w:val="22"/>
          <w:szCs w:val="22"/>
        </w:rPr>
        <w:t>Plan of Care</w:t>
      </w:r>
      <w:r w:rsidR="002145FD" w:rsidRPr="005F534A">
        <w:rPr>
          <w:rFonts w:eastAsia="Calibri"/>
          <w:sz w:val="22"/>
          <w:szCs w:val="22"/>
        </w:rPr>
        <w:t>: Based on the comprehensive assessment, within the first thirty (30)</w:t>
      </w:r>
      <w:r w:rsidR="002145FD" w:rsidRPr="005F534A">
        <w:rPr>
          <w:rFonts w:eastAsia="Calibri"/>
          <w:color w:val="7030A0"/>
          <w:sz w:val="22"/>
          <w:szCs w:val="22"/>
        </w:rPr>
        <w:t xml:space="preserve"> </w:t>
      </w:r>
      <w:r w:rsidR="002145FD" w:rsidRPr="005F534A">
        <w:rPr>
          <w:rFonts w:eastAsia="Calibri"/>
          <w:sz w:val="22"/>
          <w:szCs w:val="22"/>
        </w:rPr>
        <w:t xml:space="preserve">calendar days following a </w:t>
      </w:r>
      <w:r w:rsidR="00A6265D">
        <w:rPr>
          <w:rFonts w:eastAsia="Calibri"/>
          <w:sz w:val="22"/>
          <w:szCs w:val="22"/>
        </w:rPr>
        <w:t>M</w:t>
      </w:r>
      <w:r w:rsidR="002145FD" w:rsidRPr="005F534A">
        <w:rPr>
          <w:rFonts w:eastAsia="Calibri"/>
          <w:sz w:val="22"/>
          <w:szCs w:val="22"/>
        </w:rPr>
        <w:t xml:space="preserve">ember’s enrollment, the </w:t>
      </w:r>
      <w:r w:rsidR="00A5335A">
        <w:rPr>
          <w:rFonts w:eastAsia="Calibri"/>
          <w:sz w:val="22"/>
          <w:szCs w:val="22"/>
        </w:rPr>
        <w:t xml:space="preserve">HOME </w:t>
      </w:r>
      <w:r w:rsidR="00EC51F6">
        <w:rPr>
          <w:rFonts w:eastAsia="Calibri"/>
          <w:sz w:val="22"/>
          <w:szCs w:val="22"/>
        </w:rPr>
        <w:t>Provider</w:t>
      </w:r>
      <w:r w:rsidR="00A5335A">
        <w:rPr>
          <w:rFonts w:eastAsia="Calibri"/>
          <w:sz w:val="22"/>
          <w:szCs w:val="22"/>
        </w:rPr>
        <w:t xml:space="preserve"> </w:t>
      </w:r>
      <w:r w:rsidR="002145FD" w:rsidRPr="00F97D5B">
        <w:rPr>
          <w:rFonts w:eastAsia="Calibri"/>
          <w:sz w:val="22"/>
          <w:szCs w:val="22"/>
        </w:rPr>
        <w:t xml:space="preserve">in partnership with the </w:t>
      </w:r>
      <w:r w:rsidR="00A6265D">
        <w:rPr>
          <w:rFonts w:eastAsia="Calibri"/>
          <w:sz w:val="22"/>
          <w:szCs w:val="22"/>
        </w:rPr>
        <w:t>M</w:t>
      </w:r>
      <w:r w:rsidR="002145FD" w:rsidRPr="00F97D5B">
        <w:rPr>
          <w:rFonts w:eastAsia="Calibri"/>
          <w:sz w:val="22"/>
          <w:szCs w:val="22"/>
        </w:rPr>
        <w:t xml:space="preserve">ember, shall draft a comprehensive, individualized, and </w:t>
      </w:r>
      <w:r w:rsidR="00A6265D">
        <w:rPr>
          <w:rFonts w:eastAsia="Calibri"/>
          <w:sz w:val="22"/>
          <w:szCs w:val="22"/>
        </w:rPr>
        <w:t>M</w:t>
      </w:r>
      <w:r w:rsidR="002145FD" w:rsidRPr="00F97D5B">
        <w:rPr>
          <w:rFonts w:eastAsia="Calibri"/>
          <w:sz w:val="22"/>
          <w:szCs w:val="22"/>
        </w:rPr>
        <w:t xml:space="preserve">ember-driven Plan of Care that shall identify and integrate housing needs and goals. The </w:t>
      </w:r>
      <w:r w:rsidR="00A5335A">
        <w:rPr>
          <w:rFonts w:eastAsia="Calibri"/>
          <w:sz w:val="22"/>
          <w:szCs w:val="22"/>
        </w:rPr>
        <w:t>HOME P</w:t>
      </w:r>
      <w:r w:rsidR="00B91827">
        <w:rPr>
          <w:rFonts w:eastAsia="Calibri"/>
          <w:sz w:val="22"/>
          <w:szCs w:val="22"/>
        </w:rPr>
        <w:t>ro</w:t>
      </w:r>
      <w:r w:rsidR="00EC51F6">
        <w:rPr>
          <w:rFonts w:eastAsia="Calibri"/>
          <w:sz w:val="22"/>
          <w:szCs w:val="22"/>
        </w:rPr>
        <w:t>vider</w:t>
      </w:r>
      <w:r w:rsidR="00A5335A">
        <w:rPr>
          <w:rFonts w:eastAsia="Calibri"/>
          <w:sz w:val="22"/>
          <w:szCs w:val="22"/>
        </w:rPr>
        <w:t xml:space="preserve"> </w:t>
      </w:r>
      <w:r w:rsidR="002145FD" w:rsidRPr="00F97D5B">
        <w:rPr>
          <w:rFonts w:eastAsia="Calibri"/>
          <w:sz w:val="22"/>
          <w:szCs w:val="22"/>
        </w:rPr>
        <w:t xml:space="preserve">shall be responsible for the management, oversight, and implementation of the Plan of Care, including ensuring active </w:t>
      </w:r>
      <w:r w:rsidR="00A6265D">
        <w:rPr>
          <w:rFonts w:eastAsia="Calibri"/>
          <w:sz w:val="22"/>
          <w:szCs w:val="22"/>
        </w:rPr>
        <w:t>M</w:t>
      </w:r>
      <w:r w:rsidR="002145FD" w:rsidRPr="00F97D5B">
        <w:rPr>
          <w:rFonts w:eastAsia="Calibri"/>
          <w:sz w:val="22"/>
          <w:szCs w:val="22"/>
        </w:rPr>
        <w:t>ember participation and that measurable progress is made on the</w:t>
      </w:r>
      <w:r w:rsidR="00D674C7" w:rsidRPr="00F97D5B">
        <w:rPr>
          <w:rFonts w:eastAsia="Calibri"/>
          <w:sz w:val="22"/>
          <w:szCs w:val="22"/>
        </w:rPr>
        <w:t>se</w:t>
      </w:r>
      <w:r w:rsidR="002145FD" w:rsidRPr="00F97D5B">
        <w:rPr>
          <w:rFonts w:eastAsia="Calibri"/>
          <w:sz w:val="22"/>
          <w:szCs w:val="22"/>
        </w:rPr>
        <w:t xml:space="preserve"> goals</w:t>
      </w:r>
      <w:r w:rsidR="00D674C7" w:rsidRPr="00F97D5B">
        <w:rPr>
          <w:rFonts w:eastAsia="Calibri"/>
          <w:sz w:val="22"/>
          <w:szCs w:val="22"/>
        </w:rPr>
        <w:t>.</w:t>
      </w:r>
    </w:p>
    <w:p w14:paraId="0BA4F483" w14:textId="77777777" w:rsidR="0014252B" w:rsidRPr="00595120" w:rsidRDefault="0014252B" w:rsidP="0014252B">
      <w:pPr>
        <w:ind w:left="1800" w:hanging="360"/>
        <w:rPr>
          <w:rFonts w:eastAsia="Calibri"/>
          <w:sz w:val="22"/>
          <w:szCs w:val="22"/>
        </w:rPr>
      </w:pPr>
    </w:p>
    <w:p w14:paraId="40BFC70D" w14:textId="77777777" w:rsidR="0014252B" w:rsidRDefault="002145FD" w:rsidP="00B725AC">
      <w:pPr>
        <w:pStyle w:val="ListParagraph"/>
        <w:numPr>
          <w:ilvl w:val="0"/>
          <w:numId w:val="8"/>
        </w:numPr>
        <w:ind w:left="2160"/>
        <w:rPr>
          <w:rFonts w:ascii="Times New Roman" w:eastAsia="Calibri" w:hAnsi="Times New Roman"/>
          <w:sz w:val="22"/>
          <w:szCs w:val="22"/>
        </w:rPr>
      </w:pPr>
      <w:r w:rsidRPr="0082790E">
        <w:rPr>
          <w:rFonts w:ascii="Times New Roman" w:eastAsia="Calibri" w:hAnsi="Times New Roman"/>
          <w:sz w:val="22"/>
          <w:szCs w:val="22"/>
        </w:rPr>
        <w:t xml:space="preserve">The </w:t>
      </w:r>
      <w:r w:rsidR="00A6265D">
        <w:rPr>
          <w:rFonts w:ascii="Times New Roman" w:eastAsia="Calibri" w:hAnsi="Times New Roman"/>
          <w:sz w:val="22"/>
          <w:szCs w:val="22"/>
        </w:rPr>
        <w:t>M</w:t>
      </w:r>
      <w:r w:rsidR="009643C8">
        <w:rPr>
          <w:rFonts w:ascii="Times New Roman" w:eastAsia="Calibri" w:hAnsi="Times New Roman"/>
          <w:sz w:val="22"/>
          <w:szCs w:val="22"/>
        </w:rPr>
        <w:t xml:space="preserve">ember </w:t>
      </w:r>
      <w:r w:rsidR="005B7587">
        <w:rPr>
          <w:rFonts w:ascii="Times New Roman" w:eastAsia="Calibri" w:hAnsi="Times New Roman"/>
          <w:sz w:val="22"/>
          <w:szCs w:val="22"/>
        </w:rPr>
        <w:t xml:space="preserve">or </w:t>
      </w:r>
      <w:r w:rsidR="005975D7">
        <w:rPr>
          <w:rFonts w:ascii="Times New Roman" w:eastAsia="Calibri" w:hAnsi="Times New Roman"/>
          <w:sz w:val="22"/>
          <w:szCs w:val="22"/>
        </w:rPr>
        <w:t xml:space="preserve">the </w:t>
      </w:r>
      <w:r w:rsidR="00A6265D">
        <w:rPr>
          <w:rFonts w:ascii="Times New Roman" w:eastAsia="Calibri" w:hAnsi="Times New Roman"/>
          <w:sz w:val="22"/>
          <w:szCs w:val="22"/>
        </w:rPr>
        <w:t>M</w:t>
      </w:r>
      <w:r w:rsidR="005975D7">
        <w:rPr>
          <w:rFonts w:ascii="Times New Roman" w:eastAsia="Calibri" w:hAnsi="Times New Roman"/>
          <w:sz w:val="22"/>
          <w:szCs w:val="22"/>
        </w:rPr>
        <w:t xml:space="preserve">ember’s </w:t>
      </w:r>
      <w:r w:rsidR="006D2396">
        <w:rPr>
          <w:rFonts w:ascii="Times New Roman" w:eastAsia="Calibri" w:hAnsi="Times New Roman"/>
          <w:sz w:val="22"/>
          <w:szCs w:val="22"/>
        </w:rPr>
        <w:t>paren</w:t>
      </w:r>
      <w:r w:rsidR="00394B7C">
        <w:rPr>
          <w:rFonts w:ascii="Times New Roman" w:eastAsia="Calibri" w:hAnsi="Times New Roman"/>
          <w:sz w:val="22"/>
          <w:szCs w:val="22"/>
        </w:rPr>
        <w:t>t</w:t>
      </w:r>
      <w:r w:rsidR="009643C8">
        <w:rPr>
          <w:rFonts w:ascii="Times New Roman" w:eastAsia="Calibri" w:hAnsi="Times New Roman"/>
          <w:sz w:val="22"/>
          <w:szCs w:val="22"/>
        </w:rPr>
        <w:t xml:space="preserve"> </w:t>
      </w:r>
      <w:r w:rsidR="005B7587">
        <w:rPr>
          <w:rFonts w:ascii="Times New Roman" w:eastAsia="Calibri" w:hAnsi="Times New Roman"/>
          <w:sz w:val="22"/>
          <w:szCs w:val="22"/>
        </w:rPr>
        <w:t xml:space="preserve">or </w:t>
      </w:r>
      <w:r w:rsidR="00183329">
        <w:rPr>
          <w:rFonts w:ascii="Times New Roman" w:eastAsia="Calibri" w:hAnsi="Times New Roman"/>
          <w:sz w:val="22"/>
          <w:szCs w:val="22"/>
        </w:rPr>
        <w:t xml:space="preserve">legal </w:t>
      </w:r>
      <w:r w:rsidR="00FA3D69">
        <w:rPr>
          <w:rFonts w:ascii="Times New Roman" w:eastAsia="Calibri" w:hAnsi="Times New Roman"/>
          <w:sz w:val="22"/>
          <w:szCs w:val="22"/>
        </w:rPr>
        <w:t>guardian</w:t>
      </w:r>
      <w:r w:rsidR="006F2999">
        <w:rPr>
          <w:rFonts w:ascii="Times New Roman" w:eastAsia="Calibri" w:hAnsi="Times New Roman"/>
          <w:sz w:val="22"/>
          <w:szCs w:val="22"/>
        </w:rPr>
        <w:t>,</w:t>
      </w:r>
      <w:r w:rsidR="006D2396">
        <w:rPr>
          <w:rFonts w:ascii="Times New Roman" w:eastAsia="Calibri" w:hAnsi="Times New Roman"/>
          <w:sz w:val="22"/>
          <w:szCs w:val="22"/>
        </w:rPr>
        <w:t xml:space="preserve"> as appropriate</w:t>
      </w:r>
      <w:r w:rsidR="00AE1F7F">
        <w:rPr>
          <w:rFonts w:ascii="Times New Roman" w:eastAsia="Calibri" w:hAnsi="Times New Roman"/>
          <w:sz w:val="22"/>
          <w:szCs w:val="22"/>
        </w:rPr>
        <w:t>,</w:t>
      </w:r>
      <w:r w:rsidR="00FA3D69">
        <w:rPr>
          <w:rFonts w:ascii="Times New Roman" w:eastAsia="Calibri" w:hAnsi="Times New Roman"/>
          <w:sz w:val="22"/>
          <w:szCs w:val="22"/>
        </w:rPr>
        <w:t xml:space="preserve"> </w:t>
      </w:r>
      <w:r w:rsidR="009643C8">
        <w:rPr>
          <w:rFonts w:ascii="Times New Roman" w:eastAsia="Calibri" w:hAnsi="Times New Roman"/>
          <w:sz w:val="22"/>
          <w:szCs w:val="22"/>
        </w:rPr>
        <w:t xml:space="preserve">shall consent to the </w:t>
      </w:r>
      <w:r w:rsidRPr="0082790E">
        <w:rPr>
          <w:rFonts w:ascii="Times New Roman" w:eastAsia="Calibri" w:hAnsi="Times New Roman"/>
          <w:sz w:val="22"/>
          <w:szCs w:val="22"/>
        </w:rPr>
        <w:t>Plan of Care</w:t>
      </w:r>
      <w:r w:rsidR="00D67269">
        <w:rPr>
          <w:rFonts w:ascii="Times New Roman" w:eastAsia="Calibri" w:hAnsi="Times New Roman"/>
          <w:sz w:val="22"/>
          <w:szCs w:val="22"/>
        </w:rPr>
        <w:t xml:space="preserve"> which shall be</w:t>
      </w:r>
      <w:r w:rsidR="005975D7">
        <w:rPr>
          <w:rFonts w:ascii="Times New Roman" w:eastAsia="Calibri" w:hAnsi="Times New Roman"/>
          <w:sz w:val="22"/>
          <w:szCs w:val="22"/>
        </w:rPr>
        <w:t>:</w:t>
      </w:r>
    </w:p>
    <w:p w14:paraId="6330917A" w14:textId="6087471B" w:rsidR="005975D7" w:rsidRDefault="002145FD" w:rsidP="0014252B">
      <w:pPr>
        <w:pStyle w:val="ListParagraph"/>
        <w:ind w:left="2160"/>
        <w:rPr>
          <w:rFonts w:ascii="Times New Roman" w:eastAsia="Calibri" w:hAnsi="Times New Roman"/>
          <w:sz w:val="22"/>
          <w:szCs w:val="22"/>
        </w:rPr>
      </w:pPr>
      <w:r w:rsidRPr="0082790E">
        <w:rPr>
          <w:rFonts w:ascii="Times New Roman" w:eastAsia="Calibri" w:hAnsi="Times New Roman"/>
          <w:sz w:val="22"/>
          <w:szCs w:val="22"/>
        </w:rPr>
        <w:t xml:space="preserve"> </w:t>
      </w:r>
    </w:p>
    <w:p w14:paraId="347880A8" w14:textId="72EB4A4A" w:rsidR="00B61FB3" w:rsidRDefault="00B6491F" w:rsidP="00B725AC">
      <w:pPr>
        <w:pStyle w:val="ListParagraph"/>
        <w:numPr>
          <w:ilvl w:val="0"/>
          <w:numId w:val="24"/>
        </w:numPr>
        <w:ind w:left="2520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R</w:t>
      </w:r>
      <w:r w:rsidR="002145FD" w:rsidRPr="0082790E">
        <w:rPr>
          <w:rFonts w:ascii="Times New Roman" w:eastAsia="Calibri" w:hAnsi="Times New Roman"/>
          <w:sz w:val="22"/>
          <w:szCs w:val="22"/>
        </w:rPr>
        <w:t xml:space="preserve">eflected by the </w:t>
      </w:r>
      <w:r w:rsidR="00B61FB3">
        <w:rPr>
          <w:rFonts w:ascii="Times New Roman" w:eastAsia="Calibri" w:hAnsi="Times New Roman"/>
          <w:sz w:val="22"/>
          <w:szCs w:val="22"/>
        </w:rPr>
        <w:t>appropriate</w:t>
      </w:r>
      <w:r w:rsidR="00213285">
        <w:rPr>
          <w:rFonts w:ascii="Times New Roman" w:eastAsia="Calibri" w:hAnsi="Times New Roman"/>
          <w:sz w:val="22"/>
          <w:szCs w:val="22"/>
        </w:rPr>
        <w:t xml:space="preserve"> </w:t>
      </w:r>
      <w:r w:rsidR="002145FD" w:rsidRPr="0082790E">
        <w:rPr>
          <w:rFonts w:ascii="Times New Roman" w:eastAsia="Calibri" w:hAnsi="Times New Roman"/>
          <w:sz w:val="22"/>
          <w:szCs w:val="22"/>
        </w:rPr>
        <w:t>signature on the Plan of Care</w:t>
      </w:r>
      <w:r w:rsidR="00394B7C">
        <w:rPr>
          <w:rFonts w:ascii="Times New Roman" w:eastAsia="Calibri" w:hAnsi="Times New Roman"/>
          <w:sz w:val="22"/>
          <w:szCs w:val="22"/>
        </w:rPr>
        <w:t>; and</w:t>
      </w:r>
      <w:r w:rsidR="002145FD" w:rsidRPr="0082790E">
        <w:rPr>
          <w:rFonts w:ascii="Times New Roman" w:eastAsia="Calibri" w:hAnsi="Times New Roman"/>
          <w:sz w:val="22"/>
          <w:szCs w:val="22"/>
        </w:rPr>
        <w:t xml:space="preserve"> </w:t>
      </w:r>
    </w:p>
    <w:p w14:paraId="7AC9F32F" w14:textId="4F320F45" w:rsidR="000D3AAB" w:rsidRDefault="00B6491F" w:rsidP="00B725AC">
      <w:pPr>
        <w:pStyle w:val="ListParagraph"/>
        <w:numPr>
          <w:ilvl w:val="0"/>
          <w:numId w:val="24"/>
        </w:numPr>
        <w:ind w:left="2520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D</w:t>
      </w:r>
      <w:r w:rsidR="002145FD" w:rsidRPr="0082790E">
        <w:rPr>
          <w:rFonts w:ascii="Times New Roman" w:eastAsia="Calibri" w:hAnsi="Times New Roman"/>
          <w:sz w:val="22"/>
          <w:szCs w:val="22"/>
        </w:rPr>
        <w:t xml:space="preserve">ocumented in the </w:t>
      </w:r>
      <w:r w:rsidR="00A6265D">
        <w:rPr>
          <w:rFonts w:ascii="Times New Roman" w:eastAsia="Calibri" w:hAnsi="Times New Roman"/>
          <w:sz w:val="22"/>
          <w:szCs w:val="22"/>
        </w:rPr>
        <w:t>M</w:t>
      </w:r>
      <w:r w:rsidR="002145FD" w:rsidRPr="0082790E">
        <w:rPr>
          <w:rFonts w:ascii="Times New Roman" w:eastAsia="Calibri" w:hAnsi="Times New Roman"/>
          <w:sz w:val="22"/>
          <w:szCs w:val="22"/>
        </w:rPr>
        <w:t>ember’s record</w:t>
      </w:r>
      <w:r w:rsidR="00394B7C">
        <w:rPr>
          <w:rFonts w:ascii="Times New Roman" w:eastAsia="Calibri" w:hAnsi="Times New Roman"/>
          <w:sz w:val="22"/>
          <w:szCs w:val="22"/>
        </w:rPr>
        <w:t>;</w:t>
      </w:r>
      <w:r w:rsidR="002145FD" w:rsidRPr="0082790E">
        <w:rPr>
          <w:rFonts w:ascii="Times New Roman" w:eastAsia="Calibri" w:hAnsi="Times New Roman"/>
          <w:sz w:val="22"/>
          <w:szCs w:val="22"/>
        </w:rPr>
        <w:t xml:space="preserve"> and</w:t>
      </w:r>
    </w:p>
    <w:p w14:paraId="00DA8CB5" w14:textId="50DD710E" w:rsidR="002145FD" w:rsidRDefault="00B6491F" w:rsidP="00B725AC">
      <w:pPr>
        <w:pStyle w:val="ListParagraph"/>
        <w:numPr>
          <w:ilvl w:val="0"/>
          <w:numId w:val="24"/>
        </w:numPr>
        <w:ind w:left="2520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A</w:t>
      </w:r>
      <w:r w:rsidR="002145FD" w:rsidRPr="0082790E">
        <w:rPr>
          <w:rFonts w:ascii="Times New Roman" w:eastAsia="Calibri" w:hAnsi="Times New Roman"/>
          <w:sz w:val="22"/>
          <w:szCs w:val="22"/>
        </w:rPr>
        <w:t xml:space="preserve">ccessible to the </w:t>
      </w:r>
      <w:r w:rsidR="008B1FDF">
        <w:rPr>
          <w:rFonts w:ascii="Times New Roman" w:eastAsia="Calibri" w:hAnsi="Times New Roman"/>
          <w:sz w:val="22"/>
          <w:szCs w:val="22"/>
        </w:rPr>
        <w:t>M</w:t>
      </w:r>
      <w:r w:rsidR="002145FD" w:rsidRPr="0082790E">
        <w:rPr>
          <w:rFonts w:ascii="Times New Roman" w:eastAsia="Calibri" w:hAnsi="Times New Roman"/>
          <w:sz w:val="22"/>
          <w:szCs w:val="22"/>
        </w:rPr>
        <w:t>ember, the</w:t>
      </w:r>
      <w:r w:rsidR="002145FD">
        <w:rPr>
          <w:rFonts w:ascii="Times New Roman" w:eastAsia="Calibri" w:hAnsi="Times New Roman"/>
          <w:sz w:val="22"/>
          <w:szCs w:val="22"/>
        </w:rPr>
        <w:t xml:space="preserve"> </w:t>
      </w:r>
      <w:r w:rsidR="008B1FDF">
        <w:rPr>
          <w:rFonts w:ascii="Times New Roman" w:eastAsia="Calibri" w:hAnsi="Times New Roman"/>
          <w:sz w:val="22"/>
          <w:szCs w:val="22"/>
        </w:rPr>
        <w:t>M</w:t>
      </w:r>
      <w:r w:rsidR="00213285">
        <w:rPr>
          <w:rFonts w:ascii="Times New Roman" w:eastAsia="Calibri" w:hAnsi="Times New Roman"/>
          <w:sz w:val="22"/>
          <w:szCs w:val="22"/>
        </w:rPr>
        <w:t>ember’s legal guardian,</w:t>
      </w:r>
      <w:r w:rsidR="002145FD" w:rsidRPr="0082790E">
        <w:rPr>
          <w:rFonts w:ascii="Times New Roman" w:eastAsia="Calibri" w:hAnsi="Times New Roman"/>
          <w:sz w:val="22"/>
          <w:szCs w:val="22"/>
        </w:rPr>
        <w:t xml:space="preserve"> the</w:t>
      </w:r>
      <w:r w:rsidR="002145FD">
        <w:rPr>
          <w:rFonts w:ascii="Times New Roman" w:eastAsia="Calibri" w:hAnsi="Times New Roman"/>
          <w:sz w:val="22"/>
          <w:szCs w:val="22"/>
        </w:rPr>
        <w:t xml:space="preserve"> </w:t>
      </w:r>
      <w:r w:rsidR="00B91827">
        <w:rPr>
          <w:rFonts w:ascii="Times New Roman" w:eastAsia="Calibri" w:hAnsi="Times New Roman"/>
          <w:sz w:val="22"/>
          <w:szCs w:val="22"/>
        </w:rPr>
        <w:t>HOME Pro</w:t>
      </w:r>
      <w:r w:rsidR="00EC51F6">
        <w:rPr>
          <w:rFonts w:ascii="Times New Roman" w:eastAsia="Calibri" w:hAnsi="Times New Roman"/>
          <w:sz w:val="22"/>
          <w:szCs w:val="22"/>
        </w:rPr>
        <w:t>vider</w:t>
      </w:r>
      <w:r w:rsidR="002145FD">
        <w:rPr>
          <w:rFonts w:ascii="Times New Roman" w:eastAsia="Calibri" w:hAnsi="Times New Roman"/>
          <w:sz w:val="22"/>
          <w:szCs w:val="22"/>
        </w:rPr>
        <w:t xml:space="preserve">, primary care provider, </w:t>
      </w:r>
      <w:r w:rsidR="002145FD" w:rsidRPr="0082790E">
        <w:rPr>
          <w:rFonts w:ascii="Times New Roman" w:eastAsia="Calibri" w:hAnsi="Times New Roman"/>
          <w:sz w:val="22"/>
          <w:szCs w:val="22"/>
        </w:rPr>
        <w:t xml:space="preserve">and other providers, as appropriate. </w:t>
      </w:r>
    </w:p>
    <w:p w14:paraId="32BA0791" w14:textId="77777777" w:rsidR="002145FD" w:rsidRPr="0082790E" w:rsidRDefault="002145FD" w:rsidP="005F776B">
      <w:pPr>
        <w:pStyle w:val="ListParagraph"/>
        <w:ind w:left="2160" w:hanging="360"/>
        <w:rPr>
          <w:rFonts w:ascii="Times New Roman" w:eastAsia="Calibri" w:hAnsi="Times New Roman"/>
          <w:sz w:val="22"/>
          <w:szCs w:val="22"/>
        </w:rPr>
      </w:pPr>
    </w:p>
    <w:p w14:paraId="74D4D9C4" w14:textId="1A941C1D" w:rsidR="002145FD" w:rsidRPr="00C463F3" w:rsidRDefault="002145FD" w:rsidP="00B725AC">
      <w:pPr>
        <w:pStyle w:val="ListParagraph"/>
        <w:numPr>
          <w:ilvl w:val="0"/>
          <w:numId w:val="8"/>
        </w:numPr>
        <w:ind w:left="2160"/>
        <w:rPr>
          <w:rFonts w:ascii="Times New Roman" w:eastAsia="Calibri" w:hAnsi="Times New Roman"/>
          <w:sz w:val="22"/>
          <w:szCs w:val="22"/>
        </w:rPr>
      </w:pPr>
      <w:r w:rsidRPr="0082790E">
        <w:rPr>
          <w:rFonts w:ascii="Times New Roman" w:eastAsia="Calibri" w:hAnsi="Times New Roman"/>
          <w:sz w:val="22"/>
          <w:szCs w:val="22"/>
        </w:rPr>
        <w:t xml:space="preserve">The </w:t>
      </w:r>
      <w:r w:rsidR="00A5335A">
        <w:rPr>
          <w:rFonts w:ascii="Times New Roman" w:eastAsia="Calibri" w:hAnsi="Times New Roman"/>
          <w:sz w:val="22"/>
          <w:szCs w:val="22"/>
        </w:rPr>
        <w:t>HOME P</w:t>
      </w:r>
      <w:r w:rsidR="00B91827">
        <w:rPr>
          <w:rFonts w:ascii="Times New Roman" w:eastAsia="Calibri" w:hAnsi="Times New Roman"/>
          <w:sz w:val="22"/>
          <w:szCs w:val="22"/>
        </w:rPr>
        <w:t>ro</w:t>
      </w:r>
      <w:r w:rsidR="00AD3B21">
        <w:rPr>
          <w:rFonts w:ascii="Times New Roman" w:eastAsia="Calibri" w:hAnsi="Times New Roman"/>
          <w:sz w:val="22"/>
          <w:szCs w:val="22"/>
        </w:rPr>
        <w:t>vider</w:t>
      </w:r>
      <w:r w:rsidR="00A5335A">
        <w:rPr>
          <w:rFonts w:ascii="Times New Roman" w:eastAsia="Calibri" w:hAnsi="Times New Roman"/>
          <w:sz w:val="22"/>
          <w:szCs w:val="22"/>
        </w:rPr>
        <w:t xml:space="preserve"> </w:t>
      </w:r>
      <w:r w:rsidRPr="0082790E">
        <w:rPr>
          <w:rFonts w:ascii="Times New Roman" w:eastAsia="Calibri" w:hAnsi="Times New Roman"/>
          <w:sz w:val="22"/>
          <w:szCs w:val="22"/>
        </w:rPr>
        <w:t xml:space="preserve">shall obtain written consent for services and authorization for </w:t>
      </w:r>
      <w:r w:rsidR="00106020">
        <w:rPr>
          <w:rFonts w:ascii="Times New Roman" w:eastAsia="Calibri" w:hAnsi="Times New Roman"/>
          <w:sz w:val="22"/>
          <w:szCs w:val="22"/>
        </w:rPr>
        <w:t xml:space="preserve">the </w:t>
      </w:r>
      <w:r w:rsidRPr="0082790E">
        <w:rPr>
          <w:rFonts w:ascii="Times New Roman" w:eastAsia="Calibri" w:hAnsi="Times New Roman"/>
          <w:sz w:val="22"/>
          <w:szCs w:val="22"/>
        </w:rPr>
        <w:t xml:space="preserve">release and sharing of information from each </w:t>
      </w:r>
      <w:r w:rsidR="004B1F43">
        <w:rPr>
          <w:rFonts w:ascii="Times New Roman" w:eastAsia="Calibri" w:hAnsi="Times New Roman"/>
          <w:sz w:val="22"/>
          <w:szCs w:val="22"/>
        </w:rPr>
        <w:t>M</w:t>
      </w:r>
      <w:r w:rsidRPr="0082790E">
        <w:rPr>
          <w:rFonts w:ascii="Times New Roman" w:eastAsia="Calibri" w:hAnsi="Times New Roman"/>
          <w:sz w:val="22"/>
          <w:szCs w:val="22"/>
        </w:rPr>
        <w:t>ember</w:t>
      </w:r>
      <w:r w:rsidR="00BC523E">
        <w:rPr>
          <w:rFonts w:ascii="Times New Roman" w:eastAsia="Calibri" w:hAnsi="Times New Roman"/>
          <w:sz w:val="22"/>
          <w:szCs w:val="22"/>
        </w:rPr>
        <w:t xml:space="preserve"> or</w:t>
      </w:r>
      <w:r w:rsidR="00602E91">
        <w:rPr>
          <w:rFonts w:ascii="Times New Roman" w:eastAsia="Calibri" w:hAnsi="Times New Roman"/>
          <w:sz w:val="22"/>
          <w:szCs w:val="22"/>
        </w:rPr>
        <w:t xml:space="preserve"> the </w:t>
      </w:r>
      <w:r w:rsidR="004B1F43">
        <w:rPr>
          <w:rFonts w:ascii="Times New Roman" w:eastAsia="Calibri" w:hAnsi="Times New Roman"/>
          <w:sz w:val="22"/>
          <w:szCs w:val="22"/>
        </w:rPr>
        <w:t>M</w:t>
      </w:r>
      <w:r w:rsidR="00602E91">
        <w:rPr>
          <w:rFonts w:ascii="Times New Roman" w:eastAsia="Calibri" w:hAnsi="Times New Roman"/>
          <w:sz w:val="22"/>
          <w:szCs w:val="22"/>
        </w:rPr>
        <w:t>ember’s parent</w:t>
      </w:r>
      <w:r w:rsidR="003C3BBE">
        <w:rPr>
          <w:rFonts w:ascii="Times New Roman" w:eastAsia="Calibri" w:hAnsi="Times New Roman"/>
          <w:sz w:val="22"/>
          <w:szCs w:val="22"/>
        </w:rPr>
        <w:t xml:space="preserve"> or </w:t>
      </w:r>
      <w:r w:rsidR="00183329">
        <w:rPr>
          <w:rFonts w:ascii="Times New Roman" w:eastAsia="Calibri" w:hAnsi="Times New Roman"/>
          <w:sz w:val="22"/>
          <w:szCs w:val="22"/>
        </w:rPr>
        <w:t xml:space="preserve">legal </w:t>
      </w:r>
      <w:r w:rsidR="00690C6F">
        <w:rPr>
          <w:rFonts w:ascii="Times New Roman" w:eastAsia="Calibri" w:hAnsi="Times New Roman"/>
          <w:sz w:val="22"/>
          <w:szCs w:val="22"/>
        </w:rPr>
        <w:t>guardian</w:t>
      </w:r>
      <w:r w:rsidR="00FB1BB0">
        <w:rPr>
          <w:rFonts w:ascii="Times New Roman" w:eastAsia="Calibri" w:hAnsi="Times New Roman"/>
          <w:sz w:val="22"/>
          <w:szCs w:val="22"/>
        </w:rPr>
        <w:t>,</w:t>
      </w:r>
      <w:r w:rsidR="00510C44">
        <w:rPr>
          <w:rFonts w:ascii="Times New Roman" w:eastAsia="Calibri" w:hAnsi="Times New Roman"/>
          <w:sz w:val="22"/>
          <w:szCs w:val="22"/>
        </w:rPr>
        <w:t xml:space="preserve"> </w:t>
      </w:r>
      <w:r w:rsidR="00D72583">
        <w:rPr>
          <w:rFonts w:ascii="Times New Roman" w:eastAsia="Calibri" w:hAnsi="Times New Roman"/>
          <w:sz w:val="22"/>
          <w:szCs w:val="22"/>
        </w:rPr>
        <w:t xml:space="preserve">as </w:t>
      </w:r>
      <w:r w:rsidR="00F0119A">
        <w:rPr>
          <w:rFonts w:ascii="Times New Roman" w:eastAsia="Calibri" w:hAnsi="Times New Roman"/>
          <w:sz w:val="22"/>
          <w:szCs w:val="22"/>
        </w:rPr>
        <w:t>appropriate</w:t>
      </w:r>
      <w:r w:rsidR="005C3C6B">
        <w:rPr>
          <w:rFonts w:ascii="Times New Roman" w:eastAsia="Calibri" w:hAnsi="Times New Roman"/>
          <w:sz w:val="22"/>
          <w:szCs w:val="22"/>
        </w:rPr>
        <w:t>;</w:t>
      </w:r>
    </w:p>
    <w:p w14:paraId="497A3253" w14:textId="77777777" w:rsidR="00B77C09" w:rsidRPr="00AC0D6C" w:rsidRDefault="00B77C09" w:rsidP="005F776B">
      <w:pPr>
        <w:pStyle w:val="ListParagraph"/>
        <w:ind w:left="2160" w:hanging="360"/>
        <w:rPr>
          <w:rFonts w:ascii="Times New Roman" w:eastAsia="Calibri" w:hAnsi="Times New Roman"/>
          <w:sz w:val="22"/>
          <w:szCs w:val="22"/>
        </w:rPr>
      </w:pPr>
    </w:p>
    <w:p w14:paraId="26B00345" w14:textId="470B938E" w:rsidR="00B77C09" w:rsidRPr="005F776B" w:rsidRDefault="00FB1BB0" w:rsidP="00B725AC">
      <w:pPr>
        <w:pStyle w:val="ListParagraph"/>
        <w:numPr>
          <w:ilvl w:val="0"/>
          <w:numId w:val="8"/>
        </w:numPr>
        <w:ind w:left="2160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If</w:t>
      </w:r>
      <w:r w:rsidR="00B77C09" w:rsidRPr="0082790E">
        <w:rPr>
          <w:rFonts w:ascii="Times New Roman" w:eastAsia="Calibri" w:hAnsi="Times New Roman"/>
          <w:sz w:val="22"/>
          <w:szCs w:val="22"/>
        </w:rPr>
        <w:t xml:space="preserve"> authorized by the </w:t>
      </w:r>
      <w:r w:rsidR="004B1F43">
        <w:rPr>
          <w:rFonts w:ascii="Times New Roman" w:eastAsia="Calibri" w:hAnsi="Times New Roman"/>
          <w:sz w:val="22"/>
          <w:szCs w:val="22"/>
        </w:rPr>
        <w:t>M</w:t>
      </w:r>
      <w:r w:rsidR="00B77C09" w:rsidRPr="0082790E">
        <w:rPr>
          <w:rFonts w:ascii="Times New Roman" w:eastAsia="Calibri" w:hAnsi="Times New Roman"/>
          <w:sz w:val="22"/>
          <w:szCs w:val="22"/>
        </w:rPr>
        <w:t>ember</w:t>
      </w:r>
      <w:r w:rsidR="00470F6D">
        <w:rPr>
          <w:rFonts w:ascii="Times New Roman" w:eastAsia="Calibri" w:hAnsi="Times New Roman"/>
          <w:sz w:val="22"/>
          <w:szCs w:val="22"/>
        </w:rPr>
        <w:t xml:space="preserve"> or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="00B77C09">
        <w:rPr>
          <w:rFonts w:ascii="Times New Roman" w:eastAsia="Calibri" w:hAnsi="Times New Roman"/>
          <w:sz w:val="22"/>
          <w:szCs w:val="22"/>
        </w:rPr>
        <w:t xml:space="preserve">the </w:t>
      </w:r>
      <w:r w:rsidR="004B1F43">
        <w:rPr>
          <w:rFonts w:ascii="Times New Roman" w:eastAsia="Calibri" w:hAnsi="Times New Roman"/>
          <w:sz w:val="22"/>
          <w:szCs w:val="22"/>
        </w:rPr>
        <w:t>M</w:t>
      </w:r>
      <w:r w:rsidR="00B77C09">
        <w:rPr>
          <w:rFonts w:ascii="Times New Roman" w:eastAsia="Calibri" w:hAnsi="Times New Roman"/>
          <w:sz w:val="22"/>
          <w:szCs w:val="22"/>
        </w:rPr>
        <w:t xml:space="preserve">ember’s </w:t>
      </w:r>
      <w:r w:rsidR="00F903D5">
        <w:rPr>
          <w:rFonts w:ascii="Times New Roman" w:eastAsia="Calibri" w:hAnsi="Times New Roman"/>
          <w:sz w:val="22"/>
          <w:szCs w:val="22"/>
        </w:rPr>
        <w:t xml:space="preserve">parent or </w:t>
      </w:r>
      <w:r w:rsidR="00B77C09">
        <w:rPr>
          <w:rFonts w:ascii="Times New Roman" w:eastAsia="Calibri" w:hAnsi="Times New Roman"/>
          <w:sz w:val="22"/>
          <w:szCs w:val="22"/>
        </w:rPr>
        <w:t>legal guardian</w:t>
      </w:r>
      <w:r w:rsidR="006E4674">
        <w:rPr>
          <w:rFonts w:ascii="Times New Roman" w:eastAsia="Calibri" w:hAnsi="Times New Roman"/>
          <w:sz w:val="22"/>
          <w:szCs w:val="22"/>
        </w:rPr>
        <w:t>,</w:t>
      </w:r>
      <w:r w:rsidR="00F903D5">
        <w:rPr>
          <w:rFonts w:ascii="Times New Roman" w:eastAsia="Calibri" w:hAnsi="Times New Roman"/>
          <w:sz w:val="22"/>
          <w:szCs w:val="22"/>
        </w:rPr>
        <w:t xml:space="preserve"> as appropriate</w:t>
      </w:r>
      <w:r w:rsidR="00B77C09" w:rsidRPr="0082790E">
        <w:rPr>
          <w:rFonts w:ascii="Times New Roman" w:eastAsia="Calibri" w:hAnsi="Times New Roman"/>
          <w:sz w:val="22"/>
          <w:szCs w:val="22"/>
        </w:rPr>
        <w:t xml:space="preserve">, </w:t>
      </w:r>
      <w:r w:rsidR="00B77C09" w:rsidRPr="00A97664">
        <w:rPr>
          <w:rFonts w:ascii="Times New Roman" w:eastAsia="Calibri" w:hAnsi="Times New Roman"/>
          <w:sz w:val="22"/>
          <w:szCs w:val="22"/>
        </w:rPr>
        <w:t xml:space="preserve">the </w:t>
      </w:r>
      <w:r w:rsidR="00A5335A">
        <w:rPr>
          <w:rFonts w:ascii="Times New Roman" w:eastAsia="Calibri" w:hAnsi="Times New Roman"/>
          <w:sz w:val="22"/>
          <w:szCs w:val="22"/>
        </w:rPr>
        <w:t>HOME P</w:t>
      </w:r>
      <w:r w:rsidR="00B91827">
        <w:rPr>
          <w:rFonts w:ascii="Times New Roman" w:eastAsia="Calibri" w:hAnsi="Times New Roman"/>
          <w:sz w:val="22"/>
          <w:szCs w:val="22"/>
        </w:rPr>
        <w:t>ro</w:t>
      </w:r>
      <w:r w:rsidR="00AD3B21">
        <w:rPr>
          <w:rFonts w:ascii="Times New Roman" w:eastAsia="Calibri" w:hAnsi="Times New Roman"/>
          <w:sz w:val="22"/>
          <w:szCs w:val="22"/>
        </w:rPr>
        <w:t>vider</w:t>
      </w:r>
      <w:r w:rsidR="00A5335A">
        <w:rPr>
          <w:rFonts w:ascii="Times New Roman" w:eastAsia="Calibri" w:hAnsi="Times New Roman"/>
          <w:sz w:val="22"/>
          <w:szCs w:val="22"/>
        </w:rPr>
        <w:t xml:space="preserve"> </w:t>
      </w:r>
      <w:r w:rsidR="00B77C09" w:rsidRPr="0082790E">
        <w:rPr>
          <w:rFonts w:ascii="Times New Roman" w:eastAsia="Calibri" w:hAnsi="Times New Roman"/>
          <w:sz w:val="22"/>
          <w:szCs w:val="22"/>
        </w:rPr>
        <w:t xml:space="preserve">shall document in the Plan of Care the </w:t>
      </w:r>
      <w:r w:rsidR="004B1F43">
        <w:rPr>
          <w:rFonts w:ascii="Times New Roman" w:eastAsia="Calibri" w:hAnsi="Times New Roman"/>
          <w:sz w:val="22"/>
          <w:szCs w:val="22"/>
        </w:rPr>
        <w:t>M</w:t>
      </w:r>
      <w:r w:rsidR="00B77C09" w:rsidRPr="0082790E">
        <w:rPr>
          <w:rFonts w:ascii="Times New Roman" w:eastAsia="Calibri" w:hAnsi="Times New Roman"/>
          <w:sz w:val="22"/>
          <w:szCs w:val="22"/>
        </w:rPr>
        <w:t xml:space="preserve">ember’s </w:t>
      </w:r>
      <w:r w:rsidR="00427FC1">
        <w:rPr>
          <w:rFonts w:ascii="Times New Roman" w:eastAsia="Calibri" w:hAnsi="Times New Roman"/>
          <w:sz w:val="22"/>
          <w:szCs w:val="22"/>
        </w:rPr>
        <w:t xml:space="preserve">preferred </w:t>
      </w:r>
      <w:r w:rsidR="00B77C09" w:rsidRPr="0082790E">
        <w:rPr>
          <w:rFonts w:ascii="Times New Roman" w:eastAsia="Calibri" w:hAnsi="Times New Roman"/>
          <w:sz w:val="22"/>
          <w:szCs w:val="22"/>
        </w:rPr>
        <w:t>family</w:t>
      </w:r>
      <w:r w:rsidR="00427FC1">
        <w:rPr>
          <w:rFonts w:ascii="Times New Roman" w:eastAsia="Calibri" w:hAnsi="Times New Roman"/>
          <w:sz w:val="22"/>
          <w:szCs w:val="22"/>
        </w:rPr>
        <w:t xml:space="preserve"> supports</w:t>
      </w:r>
      <w:r w:rsidR="00B77C09" w:rsidRPr="00205C07">
        <w:rPr>
          <w:rFonts w:ascii="Times New Roman" w:eastAsia="Calibri" w:hAnsi="Times New Roman"/>
          <w:sz w:val="22"/>
          <w:szCs w:val="22"/>
        </w:rPr>
        <w:t xml:space="preserve">, </w:t>
      </w:r>
      <w:r w:rsidR="00B77C09">
        <w:rPr>
          <w:rFonts w:ascii="Times New Roman" w:eastAsia="Calibri" w:hAnsi="Times New Roman"/>
          <w:sz w:val="22"/>
          <w:szCs w:val="22"/>
        </w:rPr>
        <w:t>or</w:t>
      </w:r>
      <w:r w:rsidR="00B77C09" w:rsidRPr="00A330BC">
        <w:rPr>
          <w:rFonts w:ascii="Times New Roman" w:eastAsia="Calibri" w:hAnsi="Times New Roman"/>
          <w:sz w:val="22"/>
          <w:szCs w:val="22"/>
        </w:rPr>
        <w:t xml:space="preserve"> other </w:t>
      </w:r>
      <w:r w:rsidR="00B77C09" w:rsidRPr="0082790E">
        <w:rPr>
          <w:rFonts w:ascii="Times New Roman" w:eastAsia="Calibri" w:hAnsi="Times New Roman"/>
          <w:sz w:val="22"/>
          <w:szCs w:val="22"/>
        </w:rPr>
        <w:t>support system</w:t>
      </w:r>
      <w:r w:rsidR="00325955">
        <w:rPr>
          <w:rFonts w:ascii="Times New Roman" w:eastAsia="Calibri" w:hAnsi="Times New Roman"/>
          <w:sz w:val="22"/>
          <w:szCs w:val="22"/>
        </w:rPr>
        <w:t>s</w:t>
      </w:r>
      <w:r w:rsidR="00B77C09" w:rsidRPr="0082790E">
        <w:rPr>
          <w:rFonts w:ascii="Times New Roman" w:eastAsia="Calibri" w:hAnsi="Times New Roman"/>
          <w:sz w:val="22"/>
          <w:szCs w:val="22"/>
        </w:rPr>
        <w:t xml:space="preserve"> and preferences. If authorized by the </w:t>
      </w:r>
      <w:r w:rsidR="004B1F43">
        <w:rPr>
          <w:rFonts w:ascii="Times New Roman" w:eastAsia="Calibri" w:hAnsi="Times New Roman"/>
          <w:sz w:val="22"/>
          <w:szCs w:val="22"/>
        </w:rPr>
        <w:t>M</w:t>
      </w:r>
      <w:r w:rsidR="00B77C09" w:rsidRPr="0082790E">
        <w:rPr>
          <w:rFonts w:ascii="Times New Roman" w:eastAsia="Calibri" w:hAnsi="Times New Roman"/>
          <w:sz w:val="22"/>
          <w:szCs w:val="22"/>
        </w:rPr>
        <w:t>ember</w:t>
      </w:r>
      <w:r w:rsidR="00C52AB7">
        <w:rPr>
          <w:rFonts w:ascii="Times New Roman" w:eastAsia="Calibri" w:hAnsi="Times New Roman"/>
          <w:sz w:val="22"/>
          <w:szCs w:val="22"/>
        </w:rPr>
        <w:t xml:space="preserve"> or</w:t>
      </w:r>
      <w:r w:rsidR="00B77C09">
        <w:rPr>
          <w:rFonts w:ascii="Times New Roman" w:eastAsia="Calibri" w:hAnsi="Times New Roman"/>
          <w:sz w:val="22"/>
          <w:szCs w:val="22"/>
        </w:rPr>
        <w:t xml:space="preserve"> the </w:t>
      </w:r>
      <w:r w:rsidR="004B1F43">
        <w:rPr>
          <w:rFonts w:ascii="Times New Roman" w:eastAsia="Calibri" w:hAnsi="Times New Roman"/>
          <w:sz w:val="22"/>
          <w:szCs w:val="22"/>
        </w:rPr>
        <w:t>M</w:t>
      </w:r>
      <w:r w:rsidR="00B77C09">
        <w:rPr>
          <w:rFonts w:ascii="Times New Roman" w:eastAsia="Calibri" w:hAnsi="Times New Roman"/>
          <w:sz w:val="22"/>
          <w:szCs w:val="22"/>
        </w:rPr>
        <w:t xml:space="preserve">ember’s </w:t>
      </w:r>
      <w:r w:rsidR="00F903D5">
        <w:rPr>
          <w:rFonts w:ascii="Times New Roman" w:eastAsia="Calibri" w:hAnsi="Times New Roman"/>
          <w:sz w:val="22"/>
          <w:szCs w:val="22"/>
        </w:rPr>
        <w:t>parent</w:t>
      </w:r>
      <w:r w:rsidR="00B10636">
        <w:rPr>
          <w:rFonts w:ascii="Times New Roman" w:eastAsia="Calibri" w:hAnsi="Times New Roman"/>
          <w:sz w:val="22"/>
          <w:szCs w:val="22"/>
        </w:rPr>
        <w:t xml:space="preserve"> </w:t>
      </w:r>
      <w:r w:rsidR="00F903D5">
        <w:rPr>
          <w:rFonts w:ascii="Times New Roman" w:eastAsia="Calibri" w:hAnsi="Times New Roman"/>
          <w:sz w:val="22"/>
          <w:szCs w:val="22"/>
        </w:rPr>
        <w:t>or</w:t>
      </w:r>
      <w:r w:rsidR="00B77C09">
        <w:rPr>
          <w:rFonts w:ascii="Times New Roman" w:eastAsia="Calibri" w:hAnsi="Times New Roman"/>
          <w:sz w:val="22"/>
          <w:szCs w:val="22"/>
        </w:rPr>
        <w:t xml:space="preserve"> legal guardian</w:t>
      </w:r>
      <w:r w:rsidR="00603D70">
        <w:rPr>
          <w:rFonts w:ascii="Times New Roman" w:eastAsia="Calibri" w:hAnsi="Times New Roman"/>
          <w:sz w:val="22"/>
          <w:szCs w:val="22"/>
        </w:rPr>
        <w:t>,</w:t>
      </w:r>
      <w:r w:rsidR="00B10636">
        <w:rPr>
          <w:rFonts w:ascii="Times New Roman" w:eastAsia="Calibri" w:hAnsi="Times New Roman"/>
          <w:sz w:val="22"/>
          <w:szCs w:val="22"/>
        </w:rPr>
        <w:t xml:space="preserve"> as appropriate</w:t>
      </w:r>
      <w:r w:rsidR="00B77C09" w:rsidRPr="0082790E">
        <w:rPr>
          <w:rFonts w:ascii="Times New Roman" w:eastAsia="Calibri" w:hAnsi="Times New Roman"/>
          <w:sz w:val="22"/>
          <w:szCs w:val="22"/>
        </w:rPr>
        <w:t xml:space="preserve">, the Plan of Care shall be accessible to the </w:t>
      </w:r>
      <w:r w:rsidR="00BF5F75">
        <w:rPr>
          <w:rFonts w:ascii="Times New Roman" w:eastAsia="Calibri" w:hAnsi="Times New Roman"/>
          <w:sz w:val="22"/>
          <w:szCs w:val="22"/>
        </w:rPr>
        <w:t>M</w:t>
      </w:r>
      <w:r w:rsidR="00B77C09" w:rsidRPr="0082790E">
        <w:rPr>
          <w:rFonts w:ascii="Times New Roman" w:eastAsia="Calibri" w:hAnsi="Times New Roman"/>
          <w:sz w:val="22"/>
          <w:szCs w:val="22"/>
        </w:rPr>
        <w:t>ember’s family</w:t>
      </w:r>
      <w:r w:rsidR="00B77C09" w:rsidRPr="008D5E2F">
        <w:rPr>
          <w:rFonts w:ascii="Times New Roman" w:eastAsia="Calibri" w:hAnsi="Times New Roman"/>
          <w:sz w:val="22"/>
          <w:szCs w:val="22"/>
        </w:rPr>
        <w:t>, guardian(s), or other caregivers</w:t>
      </w:r>
      <w:r w:rsidR="005C3C6B">
        <w:rPr>
          <w:rFonts w:ascii="Times New Roman" w:eastAsia="Calibri" w:hAnsi="Times New Roman"/>
          <w:sz w:val="22"/>
          <w:szCs w:val="22"/>
        </w:rPr>
        <w:t>;</w:t>
      </w:r>
    </w:p>
    <w:p w14:paraId="24B32ECA" w14:textId="77777777" w:rsidR="002145FD" w:rsidRPr="0082790E" w:rsidRDefault="002145FD" w:rsidP="005F776B">
      <w:pPr>
        <w:pStyle w:val="ListParagraph"/>
        <w:ind w:left="2160" w:hanging="360"/>
        <w:rPr>
          <w:rFonts w:ascii="Times New Roman" w:eastAsia="Calibri" w:hAnsi="Times New Roman"/>
          <w:sz w:val="22"/>
          <w:szCs w:val="22"/>
        </w:rPr>
      </w:pPr>
    </w:p>
    <w:p w14:paraId="0916B528" w14:textId="5C4B6181" w:rsidR="002145FD" w:rsidRDefault="002145FD" w:rsidP="00B725AC">
      <w:pPr>
        <w:pStyle w:val="ListParagraph"/>
        <w:numPr>
          <w:ilvl w:val="0"/>
          <w:numId w:val="8"/>
        </w:numPr>
        <w:ind w:left="2160"/>
        <w:rPr>
          <w:rFonts w:ascii="Times New Roman" w:eastAsia="Calibri" w:hAnsi="Times New Roman"/>
          <w:sz w:val="22"/>
          <w:szCs w:val="22"/>
        </w:rPr>
      </w:pPr>
      <w:r w:rsidRPr="0082790E">
        <w:rPr>
          <w:rFonts w:ascii="Times New Roman" w:eastAsia="Calibri" w:hAnsi="Times New Roman"/>
          <w:sz w:val="22"/>
          <w:szCs w:val="22"/>
        </w:rPr>
        <w:t xml:space="preserve">The Plan of Care </w:t>
      </w:r>
      <w:r w:rsidR="00DE6700">
        <w:rPr>
          <w:rFonts w:ascii="Times New Roman" w:eastAsia="Calibri" w:hAnsi="Times New Roman"/>
          <w:sz w:val="22"/>
          <w:szCs w:val="22"/>
        </w:rPr>
        <w:t>shall</w:t>
      </w:r>
      <w:r w:rsidRPr="0082790E">
        <w:rPr>
          <w:rFonts w:ascii="Times New Roman" w:eastAsia="Calibri" w:hAnsi="Times New Roman"/>
          <w:sz w:val="22"/>
          <w:szCs w:val="22"/>
        </w:rPr>
        <w:t xml:space="preserve"> </w:t>
      </w:r>
      <w:r w:rsidR="00991C94">
        <w:rPr>
          <w:rFonts w:ascii="Times New Roman" w:eastAsia="Calibri" w:hAnsi="Times New Roman"/>
          <w:sz w:val="22"/>
          <w:szCs w:val="22"/>
        </w:rPr>
        <w:t>address</w:t>
      </w:r>
      <w:r w:rsidRPr="0082790E">
        <w:rPr>
          <w:rFonts w:ascii="Times New Roman" w:eastAsia="Calibri" w:hAnsi="Times New Roman"/>
          <w:sz w:val="22"/>
          <w:szCs w:val="22"/>
        </w:rPr>
        <w:t xml:space="preserve">, but not be limited to, </w:t>
      </w:r>
      <w:r w:rsidR="00355FF4">
        <w:rPr>
          <w:rFonts w:ascii="Times New Roman" w:eastAsia="Calibri" w:hAnsi="Times New Roman"/>
          <w:sz w:val="22"/>
          <w:szCs w:val="22"/>
        </w:rPr>
        <w:t>the areas</w:t>
      </w:r>
      <w:r w:rsidR="00EE2EC2">
        <w:rPr>
          <w:rFonts w:ascii="Times New Roman" w:eastAsia="Calibri" w:hAnsi="Times New Roman"/>
          <w:sz w:val="22"/>
          <w:szCs w:val="22"/>
        </w:rPr>
        <w:t xml:space="preserve"> of</w:t>
      </w:r>
      <w:r w:rsidRPr="0082790E">
        <w:rPr>
          <w:rFonts w:ascii="Times New Roman" w:eastAsia="Calibri" w:hAnsi="Times New Roman"/>
          <w:sz w:val="22"/>
          <w:szCs w:val="22"/>
        </w:rPr>
        <w:t xml:space="preserve"> </w:t>
      </w:r>
      <w:r w:rsidR="00AA2E58">
        <w:rPr>
          <w:rFonts w:ascii="Times New Roman" w:eastAsia="Calibri" w:hAnsi="Times New Roman"/>
          <w:sz w:val="22"/>
          <w:szCs w:val="22"/>
        </w:rPr>
        <w:t xml:space="preserve">housing, </w:t>
      </w:r>
      <w:r w:rsidRPr="0082790E">
        <w:rPr>
          <w:rFonts w:ascii="Times New Roman" w:eastAsia="Calibri" w:hAnsi="Times New Roman"/>
          <w:sz w:val="22"/>
          <w:szCs w:val="22"/>
        </w:rPr>
        <w:t xml:space="preserve">prevention, wellness, </w:t>
      </w:r>
      <w:r w:rsidR="00C551E5">
        <w:rPr>
          <w:rFonts w:ascii="Times New Roman" w:eastAsia="Calibri" w:hAnsi="Times New Roman"/>
          <w:sz w:val="22"/>
          <w:szCs w:val="22"/>
        </w:rPr>
        <w:t xml:space="preserve">harm reduction, </w:t>
      </w:r>
      <w:r w:rsidRPr="0082790E">
        <w:rPr>
          <w:rFonts w:ascii="Times New Roman" w:eastAsia="Calibri" w:hAnsi="Times New Roman"/>
          <w:sz w:val="22"/>
          <w:szCs w:val="22"/>
        </w:rPr>
        <w:t xml:space="preserve">peer supports, health promotion and education, crisis planning, and identifying other social, residential, educational, vocational, and community services and supports that enable a </w:t>
      </w:r>
      <w:r w:rsidR="00BF5F75">
        <w:rPr>
          <w:rFonts w:ascii="Times New Roman" w:eastAsia="Calibri" w:hAnsi="Times New Roman"/>
          <w:sz w:val="22"/>
          <w:szCs w:val="22"/>
        </w:rPr>
        <w:t>M</w:t>
      </w:r>
      <w:r w:rsidRPr="0082790E">
        <w:rPr>
          <w:rFonts w:ascii="Times New Roman" w:eastAsia="Calibri" w:hAnsi="Times New Roman"/>
          <w:sz w:val="22"/>
          <w:szCs w:val="22"/>
        </w:rPr>
        <w:t>ember to achieve physical</w:t>
      </w:r>
      <w:r w:rsidR="00CA1871">
        <w:rPr>
          <w:rFonts w:ascii="Times New Roman" w:eastAsia="Calibri" w:hAnsi="Times New Roman"/>
          <w:sz w:val="22"/>
          <w:szCs w:val="22"/>
        </w:rPr>
        <w:t>, social,</w:t>
      </w:r>
      <w:r w:rsidRPr="0082790E">
        <w:rPr>
          <w:rFonts w:ascii="Times New Roman" w:eastAsia="Calibri" w:hAnsi="Times New Roman"/>
          <w:sz w:val="22"/>
          <w:szCs w:val="22"/>
        </w:rPr>
        <w:t xml:space="preserve"> and behavioral health goals</w:t>
      </w:r>
      <w:r w:rsidR="005C3C6B">
        <w:rPr>
          <w:rFonts w:ascii="Times New Roman" w:eastAsia="Calibri" w:hAnsi="Times New Roman"/>
          <w:sz w:val="22"/>
          <w:szCs w:val="22"/>
        </w:rPr>
        <w:t>;</w:t>
      </w:r>
    </w:p>
    <w:p w14:paraId="473074BB" w14:textId="77777777" w:rsidR="002145FD" w:rsidRDefault="002145FD" w:rsidP="005F776B">
      <w:pPr>
        <w:pStyle w:val="ListParagraph"/>
        <w:ind w:left="2160" w:hanging="360"/>
        <w:rPr>
          <w:rFonts w:ascii="Times New Roman" w:eastAsia="Calibri" w:hAnsi="Times New Roman"/>
          <w:sz w:val="22"/>
          <w:szCs w:val="22"/>
        </w:rPr>
      </w:pPr>
    </w:p>
    <w:p w14:paraId="28FB026D" w14:textId="355807B3" w:rsidR="002145FD" w:rsidRPr="00595120" w:rsidRDefault="002145FD" w:rsidP="00B725AC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ascii="Times New Roman" w:hAnsi="Times New Roman"/>
          <w:sz w:val="22"/>
          <w:szCs w:val="22"/>
        </w:rPr>
      </w:pPr>
      <w:r w:rsidRPr="00595120">
        <w:rPr>
          <w:rFonts w:ascii="Times New Roman" w:hAnsi="Times New Roman"/>
          <w:sz w:val="22"/>
          <w:szCs w:val="22"/>
        </w:rPr>
        <w:t xml:space="preserve">The Plan of Care shall include the development of an individualized housing support plan based upon the </w:t>
      </w:r>
      <w:r w:rsidR="00FA14EA">
        <w:rPr>
          <w:rFonts w:ascii="Times New Roman" w:hAnsi="Times New Roman"/>
          <w:sz w:val="22"/>
          <w:szCs w:val="22"/>
        </w:rPr>
        <w:t>c</w:t>
      </w:r>
      <w:r w:rsidRPr="00595120">
        <w:rPr>
          <w:rFonts w:ascii="Times New Roman" w:hAnsi="Times New Roman"/>
          <w:sz w:val="22"/>
          <w:szCs w:val="22"/>
        </w:rPr>
        <w:t xml:space="preserve">omprehensive </w:t>
      </w:r>
      <w:r w:rsidR="00FA14EA">
        <w:rPr>
          <w:rFonts w:ascii="Times New Roman" w:hAnsi="Times New Roman"/>
          <w:sz w:val="22"/>
          <w:szCs w:val="22"/>
        </w:rPr>
        <w:t>a</w:t>
      </w:r>
      <w:r w:rsidRPr="00595120">
        <w:rPr>
          <w:rFonts w:ascii="Times New Roman" w:hAnsi="Times New Roman"/>
          <w:sz w:val="22"/>
          <w:szCs w:val="22"/>
        </w:rPr>
        <w:t xml:space="preserve">ssessment that addresses identified barriers, including short and long-term measurable goals for each </w:t>
      </w:r>
      <w:r w:rsidR="00213285">
        <w:rPr>
          <w:rFonts w:ascii="Times New Roman" w:hAnsi="Times New Roman"/>
          <w:sz w:val="22"/>
          <w:szCs w:val="22"/>
        </w:rPr>
        <w:t>need</w:t>
      </w:r>
      <w:r w:rsidRPr="00595120">
        <w:rPr>
          <w:rFonts w:ascii="Times New Roman" w:hAnsi="Times New Roman"/>
          <w:sz w:val="22"/>
          <w:szCs w:val="22"/>
        </w:rPr>
        <w:t xml:space="preserve">, establishes the </w:t>
      </w:r>
      <w:r w:rsidR="00BF5F75">
        <w:rPr>
          <w:rFonts w:ascii="Times New Roman" w:hAnsi="Times New Roman"/>
          <w:sz w:val="22"/>
          <w:szCs w:val="22"/>
        </w:rPr>
        <w:t>M</w:t>
      </w:r>
      <w:r w:rsidRPr="00595120">
        <w:rPr>
          <w:rFonts w:ascii="Times New Roman" w:hAnsi="Times New Roman"/>
          <w:sz w:val="22"/>
          <w:szCs w:val="22"/>
        </w:rPr>
        <w:t>ember’s approach to meeting the goals, and identifies when community supports and services may be required to meet the goals</w:t>
      </w:r>
      <w:r w:rsidR="005C3C6B">
        <w:rPr>
          <w:rFonts w:ascii="Times New Roman" w:hAnsi="Times New Roman"/>
          <w:sz w:val="22"/>
          <w:szCs w:val="22"/>
        </w:rPr>
        <w:t>;</w:t>
      </w:r>
    </w:p>
    <w:p w14:paraId="427A3F4E" w14:textId="77777777" w:rsidR="002145FD" w:rsidRPr="00F742D8" w:rsidRDefault="002145FD" w:rsidP="00F742D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360"/>
        <w:rPr>
          <w:sz w:val="22"/>
        </w:rPr>
      </w:pPr>
    </w:p>
    <w:p w14:paraId="0BB3BA94" w14:textId="77777777" w:rsidR="00AB0676" w:rsidRDefault="002145FD" w:rsidP="00B725AC">
      <w:pPr>
        <w:pStyle w:val="ListParagraph"/>
        <w:numPr>
          <w:ilvl w:val="0"/>
          <w:numId w:val="8"/>
        </w:numPr>
        <w:ind w:left="2160"/>
        <w:rPr>
          <w:rFonts w:ascii="Times New Roman" w:eastAsia="Calibri" w:hAnsi="Times New Roman"/>
          <w:sz w:val="22"/>
          <w:szCs w:val="22"/>
        </w:rPr>
      </w:pPr>
      <w:r w:rsidRPr="00F742D8">
        <w:rPr>
          <w:rFonts w:ascii="Times New Roman" w:eastAsia="Calibri" w:hAnsi="Times New Roman"/>
          <w:sz w:val="22"/>
        </w:rPr>
        <w:t xml:space="preserve">As part of </w:t>
      </w:r>
      <w:r>
        <w:rPr>
          <w:rFonts w:ascii="Times New Roman" w:eastAsia="Calibri" w:hAnsi="Times New Roman"/>
          <w:sz w:val="22"/>
          <w:szCs w:val="22"/>
        </w:rPr>
        <w:t>the Plan of Care</w:t>
      </w:r>
      <w:r w:rsidR="00402456">
        <w:rPr>
          <w:rFonts w:ascii="Times New Roman" w:eastAsia="Calibri" w:hAnsi="Times New Roman"/>
          <w:sz w:val="22"/>
          <w:szCs w:val="22"/>
        </w:rPr>
        <w:t>,</w:t>
      </w:r>
      <w:r>
        <w:rPr>
          <w:rFonts w:ascii="Times New Roman" w:eastAsia="Calibri" w:hAnsi="Times New Roman"/>
          <w:sz w:val="22"/>
          <w:szCs w:val="22"/>
        </w:rPr>
        <w:t xml:space="preserve"> the</w:t>
      </w:r>
      <w:r w:rsidRPr="00060446">
        <w:rPr>
          <w:rFonts w:ascii="Times New Roman" w:eastAsia="Calibri" w:hAnsi="Times New Roman"/>
          <w:sz w:val="22"/>
          <w:szCs w:val="22"/>
        </w:rPr>
        <w:t xml:space="preserve"> </w:t>
      </w:r>
      <w:r w:rsidR="00A5335A">
        <w:rPr>
          <w:rFonts w:ascii="Times New Roman" w:eastAsia="Calibri" w:hAnsi="Times New Roman"/>
          <w:sz w:val="22"/>
          <w:szCs w:val="22"/>
        </w:rPr>
        <w:t>HOME P</w:t>
      </w:r>
      <w:r w:rsidR="00B91827">
        <w:rPr>
          <w:rFonts w:ascii="Times New Roman" w:eastAsia="Calibri" w:hAnsi="Times New Roman"/>
          <w:sz w:val="22"/>
          <w:szCs w:val="22"/>
        </w:rPr>
        <w:t>ro</w:t>
      </w:r>
      <w:r w:rsidR="005A52E1">
        <w:rPr>
          <w:rFonts w:ascii="Times New Roman" w:eastAsia="Calibri" w:hAnsi="Times New Roman"/>
          <w:sz w:val="22"/>
          <w:szCs w:val="22"/>
        </w:rPr>
        <w:t>vider</w:t>
      </w:r>
      <w:r w:rsidR="00A5335A">
        <w:rPr>
          <w:rFonts w:ascii="Times New Roman" w:eastAsia="Calibri" w:hAnsi="Times New Roman"/>
          <w:sz w:val="22"/>
          <w:szCs w:val="22"/>
        </w:rPr>
        <w:t xml:space="preserve"> </w:t>
      </w:r>
      <w:r w:rsidRPr="00060446">
        <w:rPr>
          <w:rFonts w:ascii="Times New Roman" w:eastAsia="Calibri" w:hAnsi="Times New Roman"/>
          <w:sz w:val="22"/>
          <w:szCs w:val="22"/>
        </w:rPr>
        <w:t xml:space="preserve">shall develop with the </w:t>
      </w:r>
      <w:r w:rsidR="00BF5F75">
        <w:rPr>
          <w:rFonts w:ascii="Times New Roman" w:eastAsia="Calibri" w:hAnsi="Times New Roman"/>
          <w:sz w:val="22"/>
          <w:szCs w:val="22"/>
        </w:rPr>
        <w:t>M</w:t>
      </w:r>
      <w:r w:rsidRPr="00060446">
        <w:rPr>
          <w:rFonts w:ascii="Times New Roman" w:eastAsia="Calibri" w:hAnsi="Times New Roman"/>
          <w:sz w:val="22"/>
          <w:szCs w:val="22"/>
        </w:rPr>
        <w:t xml:space="preserve">ember a crisis management plan </w:t>
      </w:r>
      <w:r>
        <w:rPr>
          <w:rFonts w:ascii="Times New Roman" w:eastAsia="Calibri" w:hAnsi="Times New Roman"/>
          <w:sz w:val="22"/>
          <w:szCs w:val="22"/>
        </w:rPr>
        <w:t xml:space="preserve">based upon the </w:t>
      </w:r>
      <w:r w:rsidR="00FA14EA">
        <w:rPr>
          <w:rFonts w:ascii="Times New Roman" w:eastAsia="Calibri" w:hAnsi="Times New Roman"/>
          <w:sz w:val="22"/>
          <w:szCs w:val="22"/>
        </w:rPr>
        <w:t>c</w:t>
      </w:r>
      <w:r>
        <w:rPr>
          <w:rFonts w:ascii="Times New Roman" w:eastAsia="Calibri" w:hAnsi="Times New Roman"/>
          <w:sz w:val="22"/>
          <w:szCs w:val="22"/>
        </w:rPr>
        <w:t xml:space="preserve">omprehensive </w:t>
      </w:r>
      <w:r w:rsidR="00FA14EA">
        <w:rPr>
          <w:rFonts w:ascii="Times New Roman" w:eastAsia="Calibri" w:hAnsi="Times New Roman"/>
          <w:sz w:val="22"/>
          <w:szCs w:val="22"/>
        </w:rPr>
        <w:t>a</w:t>
      </w:r>
      <w:r>
        <w:rPr>
          <w:rFonts w:ascii="Times New Roman" w:eastAsia="Calibri" w:hAnsi="Times New Roman"/>
          <w:sz w:val="22"/>
          <w:szCs w:val="22"/>
        </w:rPr>
        <w:t xml:space="preserve">ssessment </w:t>
      </w:r>
      <w:r w:rsidRPr="00060446">
        <w:rPr>
          <w:rFonts w:ascii="Times New Roman" w:eastAsia="Calibri" w:hAnsi="Times New Roman"/>
          <w:sz w:val="22"/>
          <w:szCs w:val="22"/>
        </w:rPr>
        <w:t xml:space="preserve">to develop crisis prevention and early resolution strategies. </w:t>
      </w:r>
    </w:p>
    <w:p w14:paraId="4C0112E6" w14:textId="77777777" w:rsidR="00AB0676" w:rsidRDefault="00AB067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br w:type="page"/>
      </w:r>
    </w:p>
    <w:p w14:paraId="7C4ADF48" w14:textId="77777777" w:rsidR="00AB0676" w:rsidRPr="007853D0" w:rsidRDefault="00AB0676" w:rsidP="00AB06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</w:rPr>
      </w:pPr>
      <w:r w:rsidRPr="00227B1A">
        <w:rPr>
          <w:b/>
          <w:bCs/>
          <w:sz w:val="22"/>
          <w:szCs w:val="22"/>
        </w:rPr>
        <w:t>91.0</w:t>
      </w:r>
      <w:r>
        <w:rPr>
          <w:b/>
          <w:bCs/>
          <w:sz w:val="22"/>
          <w:szCs w:val="22"/>
        </w:rPr>
        <w:t>7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HOME COVERED SERVICES </w:t>
      </w:r>
      <w:r w:rsidRPr="007853D0">
        <w:rPr>
          <w:sz w:val="22"/>
          <w:szCs w:val="22"/>
        </w:rPr>
        <w:t>(cont.)</w:t>
      </w:r>
    </w:p>
    <w:p w14:paraId="349D8124" w14:textId="77777777" w:rsidR="00AB0676" w:rsidRDefault="00AB0676" w:rsidP="00AB0676">
      <w:pPr>
        <w:rPr>
          <w:rFonts w:eastAsia="Calibri"/>
          <w:sz w:val="22"/>
          <w:szCs w:val="22"/>
        </w:rPr>
      </w:pPr>
    </w:p>
    <w:p w14:paraId="66DB5AD1" w14:textId="2139772B" w:rsidR="002145FD" w:rsidRPr="00AB0676" w:rsidRDefault="002145FD" w:rsidP="00AB0676">
      <w:pPr>
        <w:pStyle w:val="ListParagraph"/>
        <w:ind w:left="2160"/>
        <w:rPr>
          <w:rFonts w:ascii="Times New Roman" w:eastAsia="Calibri" w:hAnsi="Times New Roman"/>
          <w:sz w:val="22"/>
          <w:szCs w:val="22"/>
        </w:rPr>
      </w:pPr>
      <w:r w:rsidRPr="00AB0676">
        <w:rPr>
          <w:rFonts w:ascii="Times New Roman" w:eastAsia="Calibri" w:hAnsi="Times New Roman"/>
          <w:sz w:val="22"/>
          <w:szCs w:val="22"/>
        </w:rPr>
        <w:t xml:space="preserve">The </w:t>
      </w:r>
      <w:r w:rsidR="00BF5F75" w:rsidRPr="00AB0676">
        <w:rPr>
          <w:rFonts w:ascii="Times New Roman" w:eastAsia="Calibri" w:hAnsi="Times New Roman"/>
          <w:sz w:val="22"/>
          <w:szCs w:val="22"/>
        </w:rPr>
        <w:t>M</w:t>
      </w:r>
      <w:r w:rsidRPr="00AB0676">
        <w:rPr>
          <w:rFonts w:ascii="Times New Roman" w:eastAsia="Calibri" w:hAnsi="Times New Roman"/>
          <w:sz w:val="22"/>
          <w:szCs w:val="22"/>
        </w:rPr>
        <w:t xml:space="preserve">ember plays a central and active role in the development and maintenance of the crisis management plan, which shall clearly identify the known pre-cursors to crisis and the strategies and techniques to be utilized to stabilize </w:t>
      </w:r>
      <w:r w:rsidR="00035F4F" w:rsidRPr="00AB0676">
        <w:rPr>
          <w:rFonts w:ascii="Times New Roman" w:eastAsia="Calibri" w:hAnsi="Times New Roman"/>
          <w:sz w:val="22"/>
          <w:szCs w:val="22"/>
        </w:rPr>
        <w:t>each</w:t>
      </w:r>
      <w:r w:rsidRPr="00AB0676">
        <w:rPr>
          <w:rFonts w:ascii="Times New Roman" w:eastAsia="Calibri" w:hAnsi="Times New Roman"/>
          <w:sz w:val="22"/>
          <w:szCs w:val="22"/>
        </w:rPr>
        <w:t xml:space="preserve"> situation. The crisis management plan shall identify goals and interventions to produce effective crisis prevention, de-escalation, and resolution</w:t>
      </w:r>
      <w:r w:rsidR="005C3C6B" w:rsidRPr="00AB0676">
        <w:rPr>
          <w:rFonts w:ascii="Times New Roman" w:eastAsia="Calibri" w:hAnsi="Times New Roman"/>
          <w:sz w:val="22"/>
          <w:szCs w:val="22"/>
        </w:rPr>
        <w:t>;</w:t>
      </w:r>
    </w:p>
    <w:p w14:paraId="0837E8B5" w14:textId="77777777" w:rsidR="002145FD" w:rsidRPr="0082790E" w:rsidRDefault="002145FD" w:rsidP="005F776B">
      <w:pPr>
        <w:pStyle w:val="ListParagraph"/>
        <w:ind w:left="2160" w:hanging="360"/>
        <w:rPr>
          <w:rFonts w:ascii="Times New Roman" w:eastAsia="Calibri" w:hAnsi="Times New Roman"/>
          <w:sz w:val="22"/>
          <w:szCs w:val="22"/>
        </w:rPr>
      </w:pPr>
    </w:p>
    <w:p w14:paraId="63E726FE" w14:textId="03A5D2B3" w:rsidR="002145FD" w:rsidRDefault="00EE572F" w:rsidP="00B725AC">
      <w:pPr>
        <w:pStyle w:val="ListParagraph"/>
        <w:numPr>
          <w:ilvl w:val="0"/>
          <w:numId w:val="8"/>
        </w:numPr>
        <w:ind w:left="2160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The Plan of Care shall identify </w:t>
      </w:r>
      <w:r w:rsidR="00BF5F75">
        <w:rPr>
          <w:rFonts w:ascii="Times New Roman" w:eastAsia="Calibri" w:hAnsi="Times New Roman"/>
          <w:sz w:val="22"/>
          <w:szCs w:val="22"/>
        </w:rPr>
        <w:t>M</w:t>
      </w:r>
      <w:r w:rsidR="001011F3">
        <w:rPr>
          <w:rFonts w:ascii="Times New Roman" w:eastAsia="Calibri" w:hAnsi="Times New Roman"/>
          <w:sz w:val="22"/>
          <w:szCs w:val="22"/>
        </w:rPr>
        <w:t xml:space="preserve">ember strengths and how these strengths can be optimized to promote goals. </w:t>
      </w:r>
      <w:r w:rsidR="002145FD" w:rsidRPr="0082790E">
        <w:rPr>
          <w:rFonts w:ascii="Times New Roman" w:eastAsia="Calibri" w:hAnsi="Times New Roman"/>
          <w:sz w:val="22"/>
          <w:szCs w:val="22"/>
        </w:rPr>
        <w:t xml:space="preserve">The </w:t>
      </w:r>
      <w:r w:rsidR="00BF5F75">
        <w:rPr>
          <w:rFonts w:ascii="Times New Roman" w:eastAsia="Calibri" w:hAnsi="Times New Roman"/>
          <w:sz w:val="22"/>
          <w:szCs w:val="22"/>
        </w:rPr>
        <w:t>M</w:t>
      </w:r>
      <w:r w:rsidR="002145FD" w:rsidRPr="00035747">
        <w:rPr>
          <w:rFonts w:ascii="Times New Roman" w:eastAsia="Calibri" w:hAnsi="Times New Roman"/>
          <w:sz w:val="22"/>
          <w:szCs w:val="22"/>
        </w:rPr>
        <w:t xml:space="preserve">ember </w:t>
      </w:r>
      <w:r w:rsidR="002F2519">
        <w:rPr>
          <w:rFonts w:ascii="Times New Roman" w:eastAsia="Calibri" w:hAnsi="Times New Roman"/>
          <w:sz w:val="22"/>
          <w:szCs w:val="22"/>
        </w:rPr>
        <w:t xml:space="preserve">shall </w:t>
      </w:r>
      <w:r w:rsidR="002145FD" w:rsidRPr="0082790E">
        <w:rPr>
          <w:rFonts w:ascii="Times New Roman" w:eastAsia="Calibri" w:hAnsi="Times New Roman"/>
          <w:sz w:val="22"/>
          <w:szCs w:val="22"/>
        </w:rPr>
        <w:t xml:space="preserve">play a central and active role in the development and maintenance of the Plan of Care, which shall clearly identify the goals and timeframes for improving the </w:t>
      </w:r>
      <w:r w:rsidR="00BF5F75">
        <w:rPr>
          <w:rFonts w:ascii="Times New Roman" w:eastAsia="Calibri" w:hAnsi="Times New Roman"/>
          <w:sz w:val="22"/>
          <w:szCs w:val="22"/>
        </w:rPr>
        <w:t>M</w:t>
      </w:r>
      <w:r w:rsidR="002145FD" w:rsidRPr="0082790E">
        <w:rPr>
          <w:rFonts w:ascii="Times New Roman" w:eastAsia="Calibri" w:hAnsi="Times New Roman"/>
          <w:sz w:val="22"/>
          <w:szCs w:val="22"/>
        </w:rPr>
        <w:t xml:space="preserve">ember’s health and health care status, and the interventions that will produce this </w:t>
      </w:r>
      <w:r w:rsidR="001972C4">
        <w:rPr>
          <w:rFonts w:ascii="Times New Roman" w:eastAsia="Calibri" w:hAnsi="Times New Roman"/>
          <w:sz w:val="22"/>
          <w:szCs w:val="22"/>
        </w:rPr>
        <w:t>outcome</w:t>
      </w:r>
      <w:r w:rsidR="005C3C6B">
        <w:rPr>
          <w:rFonts w:ascii="Times New Roman" w:eastAsia="Calibri" w:hAnsi="Times New Roman"/>
          <w:sz w:val="22"/>
          <w:szCs w:val="22"/>
        </w:rPr>
        <w:t>;</w:t>
      </w:r>
    </w:p>
    <w:p w14:paraId="79B5FB73" w14:textId="77777777" w:rsidR="002145FD" w:rsidRPr="0082790E" w:rsidRDefault="002145FD" w:rsidP="005F776B">
      <w:pPr>
        <w:pStyle w:val="ListParagraph"/>
        <w:ind w:left="2160" w:hanging="360"/>
        <w:rPr>
          <w:rFonts w:ascii="Times New Roman" w:eastAsia="Calibri" w:hAnsi="Times New Roman"/>
          <w:sz w:val="22"/>
          <w:szCs w:val="22"/>
        </w:rPr>
      </w:pPr>
    </w:p>
    <w:p w14:paraId="557C5207" w14:textId="1FF0651D" w:rsidR="002145FD" w:rsidRDefault="002145FD" w:rsidP="00B725AC">
      <w:pPr>
        <w:pStyle w:val="ListParagraph"/>
        <w:numPr>
          <w:ilvl w:val="0"/>
          <w:numId w:val="8"/>
        </w:numPr>
        <w:ind w:left="2160"/>
        <w:rPr>
          <w:rFonts w:ascii="Times New Roman" w:eastAsia="Calibri" w:hAnsi="Times New Roman"/>
          <w:sz w:val="22"/>
          <w:szCs w:val="22"/>
        </w:rPr>
      </w:pPr>
      <w:r w:rsidRPr="0082790E">
        <w:rPr>
          <w:rFonts w:ascii="Times New Roman" w:eastAsia="Calibri" w:hAnsi="Times New Roman"/>
          <w:sz w:val="22"/>
          <w:szCs w:val="22"/>
        </w:rPr>
        <w:t xml:space="preserve">The Plan of Care shall clearly identify providers involved in the </w:t>
      </w:r>
      <w:r w:rsidR="00C142E9">
        <w:rPr>
          <w:rFonts w:ascii="Times New Roman" w:eastAsia="Calibri" w:hAnsi="Times New Roman"/>
          <w:sz w:val="22"/>
          <w:szCs w:val="22"/>
        </w:rPr>
        <w:t>M</w:t>
      </w:r>
      <w:r w:rsidRPr="0082790E">
        <w:rPr>
          <w:rFonts w:ascii="Times New Roman" w:eastAsia="Calibri" w:hAnsi="Times New Roman"/>
          <w:sz w:val="22"/>
          <w:szCs w:val="22"/>
        </w:rPr>
        <w:t xml:space="preserve">ember’s care, such as the primary care </w:t>
      </w:r>
      <w:r w:rsidR="00795443">
        <w:rPr>
          <w:rFonts w:ascii="Times New Roman" w:eastAsia="Calibri" w:hAnsi="Times New Roman"/>
          <w:sz w:val="22"/>
          <w:szCs w:val="22"/>
        </w:rPr>
        <w:t>provider</w:t>
      </w:r>
      <w:r w:rsidRPr="0082790E">
        <w:rPr>
          <w:rFonts w:ascii="Times New Roman" w:eastAsia="Calibri" w:hAnsi="Times New Roman"/>
          <w:sz w:val="22"/>
          <w:szCs w:val="22"/>
        </w:rPr>
        <w:t xml:space="preserve">, specialist(s), behavioral health care provider(s), and other providers directly involved in the </w:t>
      </w:r>
      <w:r w:rsidR="00C142E9">
        <w:rPr>
          <w:rFonts w:ascii="Times New Roman" w:eastAsia="Calibri" w:hAnsi="Times New Roman"/>
          <w:sz w:val="22"/>
          <w:szCs w:val="22"/>
        </w:rPr>
        <w:t>M</w:t>
      </w:r>
      <w:r w:rsidRPr="0082790E">
        <w:rPr>
          <w:rFonts w:ascii="Times New Roman" w:eastAsia="Calibri" w:hAnsi="Times New Roman"/>
          <w:sz w:val="22"/>
          <w:szCs w:val="22"/>
        </w:rPr>
        <w:t>ember’s care</w:t>
      </w:r>
      <w:r w:rsidR="005C3C6B">
        <w:rPr>
          <w:rFonts w:ascii="Times New Roman" w:eastAsia="Calibri" w:hAnsi="Times New Roman"/>
          <w:sz w:val="22"/>
          <w:szCs w:val="22"/>
        </w:rPr>
        <w:t>;</w:t>
      </w:r>
    </w:p>
    <w:p w14:paraId="678788DD" w14:textId="77777777" w:rsidR="002145FD" w:rsidRPr="0082790E" w:rsidRDefault="002145FD" w:rsidP="005F776B">
      <w:pPr>
        <w:pStyle w:val="ListParagraph"/>
        <w:ind w:left="2160" w:hanging="360"/>
        <w:rPr>
          <w:rFonts w:ascii="Times New Roman" w:eastAsia="Calibri" w:hAnsi="Times New Roman"/>
          <w:sz w:val="22"/>
          <w:szCs w:val="22"/>
        </w:rPr>
      </w:pPr>
    </w:p>
    <w:p w14:paraId="1632DD1A" w14:textId="26A78F77" w:rsidR="002145FD" w:rsidRDefault="002145FD" w:rsidP="00B725AC">
      <w:pPr>
        <w:pStyle w:val="ListParagraph"/>
        <w:numPr>
          <w:ilvl w:val="0"/>
          <w:numId w:val="8"/>
        </w:numPr>
        <w:ind w:left="2160"/>
        <w:rPr>
          <w:rFonts w:ascii="Times New Roman" w:eastAsia="Calibri" w:hAnsi="Times New Roman"/>
          <w:sz w:val="22"/>
          <w:szCs w:val="22"/>
        </w:rPr>
      </w:pPr>
      <w:r w:rsidRPr="0082790E">
        <w:rPr>
          <w:rFonts w:ascii="Times New Roman" w:eastAsia="Calibri" w:hAnsi="Times New Roman"/>
          <w:sz w:val="22"/>
          <w:szCs w:val="22"/>
        </w:rPr>
        <w:t xml:space="preserve">All identified clinical services indicated in the Plan of Care must be approved by a medical or </w:t>
      </w:r>
      <w:r w:rsidR="008F1304">
        <w:rPr>
          <w:rFonts w:ascii="Times New Roman" w:eastAsia="Calibri" w:hAnsi="Times New Roman"/>
          <w:sz w:val="22"/>
          <w:szCs w:val="22"/>
        </w:rPr>
        <w:t>behavioral</w:t>
      </w:r>
      <w:r w:rsidRPr="0082790E">
        <w:rPr>
          <w:rFonts w:ascii="Times New Roman" w:eastAsia="Calibri" w:hAnsi="Times New Roman"/>
          <w:sz w:val="22"/>
          <w:szCs w:val="22"/>
        </w:rPr>
        <w:t xml:space="preserve"> health professional working within the scope of </w:t>
      </w:r>
      <w:r w:rsidR="00E55DF2">
        <w:rPr>
          <w:rFonts w:ascii="Times New Roman" w:eastAsia="Calibri" w:hAnsi="Times New Roman"/>
          <w:sz w:val="22"/>
          <w:szCs w:val="22"/>
        </w:rPr>
        <w:t>their</w:t>
      </w:r>
      <w:r w:rsidRPr="0082790E">
        <w:rPr>
          <w:rFonts w:ascii="Times New Roman" w:eastAsia="Calibri" w:hAnsi="Times New Roman"/>
          <w:sz w:val="22"/>
          <w:szCs w:val="22"/>
        </w:rPr>
        <w:t xml:space="preserve"> license</w:t>
      </w:r>
      <w:r w:rsidR="005C3C6B">
        <w:rPr>
          <w:rFonts w:ascii="Times New Roman" w:eastAsia="Calibri" w:hAnsi="Times New Roman"/>
          <w:sz w:val="22"/>
          <w:szCs w:val="22"/>
        </w:rPr>
        <w:t>;</w:t>
      </w:r>
    </w:p>
    <w:p w14:paraId="46331D25" w14:textId="77777777" w:rsidR="002145FD" w:rsidRPr="0082790E" w:rsidRDefault="002145FD" w:rsidP="005F776B">
      <w:pPr>
        <w:pStyle w:val="ListParagraph"/>
        <w:ind w:left="2160" w:hanging="360"/>
        <w:rPr>
          <w:rFonts w:ascii="Times New Roman" w:eastAsia="Calibri" w:hAnsi="Times New Roman"/>
          <w:sz w:val="22"/>
          <w:szCs w:val="22"/>
        </w:rPr>
      </w:pPr>
    </w:p>
    <w:p w14:paraId="31F1FA45" w14:textId="3CCC32A1" w:rsidR="002145FD" w:rsidRDefault="002145FD" w:rsidP="00B725AC">
      <w:pPr>
        <w:pStyle w:val="ListParagraph"/>
        <w:numPr>
          <w:ilvl w:val="0"/>
          <w:numId w:val="8"/>
        </w:numPr>
        <w:ind w:left="2160"/>
        <w:rPr>
          <w:rFonts w:ascii="Times New Roman" w:eastAsia="Calibri" w:hAnsi="Times New Roman"/>
          <w:sz w:val="22"/>
          <w:szCs w:val="22"/>
        </w:rPr>
      </w:pPr>
      <w:r w:rsidRPr="0082790E">
        <w:rPr>
          <w:rFonts w:ascii="Times New Roman" w:eastAsia="Calibri" w:hAnsi="Times New Roman"/>
          <w:sz w:val="22"/>
          <w:szCs w:val="22"/>
        </w:rPr>
        <w:t>The Plan of Care must be reviewed and approved in writing by a</w:t>
      </w:r>
      <w:r w:rsidR="00E55DF2">
        <w:rPr>
          <w:rFonts w:ascii="Times New Roman" w:eastAsia="Calibri" w:hAnsi="Times New Roman"/>
          <w:sz w:val="22"/>
          <w:szCs w:val="22"/>
        </w:rPr>
        <w:t>n appropriately licensed</w:t>
      </w:r>
      <w:r w:rsidRPr="0082790E">
        <w:rPr>
          <w:rFonts w:ascii="Times New Roman" w:eastAsia="Calibri" w:hAnsi="Times New Roman"/>
          <w:sz w:val="22"/>
          <w:szCs w:val="22"/>
        </w:rPr>
        <w:t xml:space="preserve"> medical or mental health professional within the first thirty (30) calendar days following acceptance of the Plan by the </w:t>
      </w:r>
      <w:r w:rsidR="00C142E9">
        <w:rPr>
          <w:rFonts w:ascii="Times New Roman" w:eastAsia="Calibri" w:hAnsi="Times New Roman"/>
          <w:sz w:val="22"/>
          <w:szCs w:val="22"/>
        </w:rPr>
        <w:t>M</w:t>
      </w:r>
      <w:r w:rsidRPr="0082790E">
        <w:rPr>
          <w:rFonts w:ascii="Times New Roman" w:eastAsia="Calibri" w:hAnsi="Times New Roman"/>
          <w:sz w:val="22"/>
          <w:szCs w:val="22"/>
        </w:rPr>
        <w:t>ember</w:t>
      </w:r>
      <w:r w:rsidR="000A2DBE">
        <w:rPr>
          <w:rFonts w:ascii="Times New Roman" w:eastAsia="Calibri" w:hAnsi="Times New Roman"/>
          <w:sz w:val="22"/>
          <w:szCs w:val="22"/>
        </w:rPr>
        <w:t xml:space="preserve"> or</w:t>
      </w:r>
      <w:r w:rsidR="0003309E">
        <w:rPr>
          <w:rFonts w:ascii="Times New Roman" w:eastAsia="Calibri" w:hAnsi="Times New Roman"/>
          <w:sz w:val="22"/>
          <w:szCs w:val="22"/>
        </w:rPr>
        <w:t xml:space="preserve"> </w:t>
      </w:r>
      <w:r w:rsidR="00D2699D">
        <w:rPr>
          <w:rFonts w:ascii="Times New Roman" w:eastAsia="Calibri" w:hAnsi="Times New Roman"/>
          <w:sz w:val="22"/>
          <w:szCs w:val="22"/>
        </w:rPr>
        <w:t xml:space="preserve">the </w:t>
      </w:r>
      <w:r w:rsidR="00C142E9">
        <w:rPr>
          <w:rFonts w:ascii="Times New Roman" w:eastAsia="Calibri" w:hAnsi="Times New Roman"/>
          <w:sz w:val="22"/>
          <w:szCs w:val="22"/>
        </w:rPr>
        <w:t>M</w:t>
      </w:r>
      <w:r w:rsidR="00D2699D">
        <w:rPr>
          <w:rFonts w:ascii="Times New Roman" w:eastAsia="Calibri" w:hAnsi="Times New Roman"/>
          <w:sz w:val="22"/>
          <w:szCs w:val="22"/>
        </w:rPr>
        <w:t xml:space="preserve">ember’s </w:t>
      </w:r>
      <w:r w:rsidR="00D2699D" w:rsidRPr="001A4E81">
        <w:rPr>
          <w:rFonts w:ascii="Times New Roman" w:eastAsia="Calibri" w:hAnsi="Times New Roman"/>
          <w:sz w:val="22"/>
          <w:szCs w:val="22"/>
        </w:rPr>
        <w:t>parent</w:t>
      </w:r>
      <w:r w:rsidR="000A04FC" w:rsidRPr="001A4E81">
        <w:rPr>
          <w:rFonts w:ascii="Times New Roman" w:eastAsia="Calibri" w:hAnsi="Times New Roman"/>
          <w:sz w:val="22"/>
          <w:szCs w:val="22"/>
        </w:rPr>
        <w:t xml:space="preserve"> </w:t>
      </w:r>
      <w:r w:rsidR="000A2DBE">
        <w:rPr>
          <w:rFonts w:ascii="Times New Roman" w:eastAsia="Calibri" w:hAnsi="Times New Roman"/>
          <w:sz w:val="22"/>
          <w:szCs w:val="22"/>
        </w:rPr>
        <w:t xml:space="preserve">or </w:t>
      </w:r>
      <w:r w:rsidR="002B5078" w:rsidRPr="001A4E81">
        <w:rPr>
          <w:rFonts w:ascii="Times New Roman" w:eastAsia="Calibri" w:hAnsi="Times New Roman"/>
          <w:sz w:val="22"/>
          <w:szCs w:val="22"/>
        </w:rPr>
        <w:t>legal</w:t>
      </w:r>
      <w:r w:rsidR="002B5078">
        <w:rPr>
          <w:rFonts w:ascii="Times New Roman" w:eastAsia="Calibri" w:hAnsi="Times New Roman"/>
          <w:sz w:val="22"/>
          <w:szCs w:val="22"/>
        </w:rPr>
        <w:t xml:space="preserve"> </w:t>
      </w:r>
      <w:r w:rsidR="000A04FC">
        <w:rPr>
          <w:rFonts w:ascii="Times New Roman" w:eastAsia="Calibri" w:hAnsi="Times New Roman"/>
          <w:sz w:val="22"/>
          <w:szCs w:val="22"/>
        </w:rPr>
        <w:t>guardian</w:t>
      </w:r>
      <w:r w:rsidRPr="0082790E">
        <w:rPr>
          <w:rFonts w:ascii="Times New Roman" w:eastAsia="Calibri" w:hAnsi="Times New Roman"/>
          <w:sz w:val="22"/>
          <w:szCs w:val="22"/>
        </w:rPr>
        <w:t xml:space="preserve">, </w:t>
      </w:r>
      <w:r w:rsidR="00D2699D">
        <w:rPr>
          <w:rFonts w:ascii="Times New Roman" w:eastAsia="Calibri" w:hAnsi="Times New Roman"/>
          <w:sz w:val="22"/>
          <w:szCs w:val="22"/>
        </w:rPr>
        <w:t>as appropriate</w:t>
      </w:r>
      <w:r w:rsidRPr="0082790E">
        <w:rPr>
          <w:rFonts w:ascii="Times New Roman" w:eastAsia="Calibri" w:hAnsi="Times New Roman"/>
          <w:sz w:val="22"/>
          <w:szCs w:val="22"/>
        </w:rPr>
        <w:t xml:space="preserve">, and every ninety (90) calendar days thereafter or more frequently if indicated in the Plan of Care. </w:t>
      </w:r>
      <w:r w:rsidRPr="00466F9B">
        <w:rPr>
          <w:rFonts w:ascii="Times New Roman" w:eastAsia="Calibri" w:hAnsi="Times New Roman"/>
          <w:sz w:val="22"/>
          <w:szCs w:val="22"/>
        </w:rPr>
        <w:t xml:space="preserve">The Clinical </w:t>
      </w:r>
      <w:r w:rsidR="005D7205">
        <w:rPr>
          <w:rFonts w:ascii="Times New Roman" w:eastAsia="Calibri" w:hAnsi="Times New Roman"/>
          <w:sz w:val="22"/>
          <w:szCs w:val="22"/>
        </w:rPr>
        <w:t>Leader</w:t>
      </w:r>
      <w:r w:rsidRPr="00466F9B">
        <w:rPr>
          <w:rFonts w:ascii="Times New Roman" w:eastAsia="Calibri" w:hAnsi="Times New Roman"/>
          <w:sz w:val="22"/>
          <w:szCs w:val="22"/>
        </w:rPr>
        <w:t xml:space="preserve"> </w:t>
      </w:r>
      <w:r w:rsidRPr="0082790E">
        <w:rPr>
          <w:rFonts w:ascii="Times New Roman" w:eastAsia="Calibri" w:hAnsi="Times New Roman"/>
          <w:sz w:val="22"/>
          <w:szCs w:val="22"/>
        </w:rPr>
        <w:t xml:space="preserve">with other care team members, as appropriate, shall review the Plan of Care as changes in the </w:t>
      </w:r>
      <w:r w:rsidR="00C142E9">
        <w:rPr>
          <w:rFonts w:ascii="Times New Roman" w:eastAsia="Calibri" w:hAnsi="Times New Roman"/>
          <w:sz w:val="22"/>
          <w:szCs w:val="22"/>
        </w:rPr>
        <w:t>M</w:t>
      </w:r>
      <w:r w:rsidRPr="0082790E">
        <w:rPr>
          <w:rFonts w:ascii="Times New Roman" w:eastAsia="Calibri" w:hAnsi="Times New Roman"/>
          <w:sz w:val="22"/>
          <w:szCs w:val="22"/>
        </w:rPr>
        <w:t xml:space="preserve">ember’s needs occur, or at least every ninety (90) days, to determine the efficacy of the services and supports and formulate changes in the Plan as necessary with </w:t>
      </w:r>
      <w:r w:rsidR="00C142E9">
        <w:rPr>
          <w:rFonts w:ascii="Times New Roman" w:eastAsia="Calibri" w:hAnsi="Times New Roman"/>
          <w:sz w:val="22"/>
          <w:szCs w:val="22"/>
        </w:rPr>
        <w:t>M</w:t>
      </w:r>
      <w:r w:rsidRPr="0082790E">
        <w:rPr>
          <w:rFonts w:ascii="Times New Roman" w:eastAsia="Calibri" w:hAnsi="Times New Roman"/>
          <w:sz w:val="22"/>
          <w:szCs w:val="22"/>
        </w:rPr>
        <w:t>ember consultation</w:t>
      </w:r>
      <w:r w:rsidR="00256559">
        <w:rPr>
          <w:rFonts w:ascii="Times New Roman" w:eastAsia="Calibri" w:hAnsi="Times New Roman"/>
          <w:sz w:val="22"/>
          <w:szCs w:val="22"/>
        </w:rPr>
        <w:t>;</w:t>
      </w:r>
    </w:p>
    <w:p w14:paraId="2B1AFD23" w14:textId="77777777" w:rsidR="002145FD" w:rsidRPr="0082790E" w:rsidRDefault="002145FD" w:rsidP="005F776B">
      <w:pPr>
        <w:pStyle w:val="ListParagraph"/>
        <w:ind w:left="2160" w:hanging="360"/>
        <w:rPr>
          <w:rFonts w:ascii="Times New Roman" w:eastAsia="Calibri" w:hAnsi="Times New Roman"/>
          <w:sz w:val="22"/>
          <w:szCs w:val="22"/>
        </w:rPr>
      </w:pPr>
    </w:p>
    <w:p w14:paraId="456DF9E9" w14:textId="6FB00A3F" w:rsidR="002145FD" w:rsidRDefault="002145FD" w:rsidP="00B725AC">
      <w:pPr>
        <w:pStyle w:val="ListParagraph"/>
        <w:numPr>
          <w:ilvl w:val="0"/>
          <w:numId w:val="8"/>
        </w:numPr>
        <w:ind w:left="2160"/>
        <w:rPr>
          <w:rFonts w:ascii="Times New Roman" w:eastAsia="Calibri" w:hAnsi="Times New Roman"/>
          <w:sz w:val="22"/>
          <w:szCs w:val="22"/>
        </w:rPr>
      </w:pPr>
      <w:r w:rsidRPr="0082790E">
        <w:rPr>
          <w:rFonts w:ascii="Times New Roman" w:eastAsia="Calibri" w:hAnsi="Times New Roman"/>
          <w:sz w:val="22"/>
          <w:szCs w:val="22"/>
        </w:rPr>
        <w:t xml:space="preserve">The </w:t>
      </w:r>
      <w:r w:rsidR="00A5335A">
        <w:rPr>
          <w:rFonts w:ascii="Times New Roman" w:eastAsia="Calibri" w:hAnsi="Times New Roman"/>
          <w:sz w:val="22"/>
          <w:szCs w:val="22"/>
        </w:rPr>
        <w:t>HOME P</w:t>
      </w:r>
      <w:r w:rsidR="00B91827">
        <w:rPr>
          <w:rFonts w:ascii="Times New Roman" w:eastAsia="Calibri" w:hAnsi="Times New Roman"/>
          <w:sz w:val="22"/>
          <w:szCs w:val="22"/>
        </w:rPr>
        <w:t>ro</w:t>
      </w:r>
      <w:r w:rsidR="005A52E1">
        <w:rPr>
          <w:rFonts w:ascii="Times New Roman" w:eastAsia="Calibri" w:hAnsi="Times New Roman"/>
          <w:sz w:val="22"/>
          <w:szCs w:val="22"/>
        </w:rPr>
        <w:t>vider</w:t>
      </w:r>
      <w:r w:rsidR="00A5335A">
        <w:rPr>
          <w:rFonts w:ascii="Times New Roman" w:eastAsia="Calibri" w:hAnsi="Times New Roman"/>
          <w:sz w:val="22"/>
          <w:szCs w:val="22"/>
        </w:rPr>
        <w:t xml:space="preserve"> </w:t>
      </w:r>
      <w:r w:rsidRPr="00466F9B">
        <w:rPr>
          <w:rFonts w:ascii="Times New Roman" w:eastAsia="Calibri" w:hAnsi="Times New Roman"/>
          <w:sz w:val="22"/>
          <w:szCs w:val="22"/>
        </w:rPr>
        <w:t xml:space="preserve">shall </w:t>
      </w:r>
      <w:r w:rsidRPr="0082790E">
        <w:rPr>
          <w:rFonts w:ascii="Times New Roman" w:eastAsia="Calibri" w:hAnsi="Times New Roman"/>
          <w:sz w:val="22"/>
          <w:szCs w:val="22"/>
        </w:rPr>
        <w:t>consult with care team members</w:t>
      </w:r>
      <w:r w:rsidR="00A05EB9">
        <w:rPr>
          <w:rFonts w:ascii="Times New Roman" w:eastAsia="Calibri" w:hAnsi="Times New Roman"/>
          <w:sz w:val="22"/>
          <w:szCs w:val="22"/>
        </w:rPr>
        <w:t>,</w:t>
      </w:r>
      <w:r w:rsidRPr="0082790E">
        <w:rPr>
          <w:rFonts w:ascii="Times New Roman" w:eastAsia="Calibri" w:hAnsi="Times New Roman"/>
          <w:sz w:val="22"/>
          <w:szCs w:val="22"/>
        </w:rPr>
        <w:t xml:space="preserve"> the </w:t>
      </w:r>
      <w:r w:rsidR="005437FC">
        <w:rPr>
          <w:rFonts w:ascii="Times New Roman" w:eastAsia="Calibri" w:hAnsi="Times New Roman"/>
          <w:sz w:val="22"/>
          <w:szCs w:val="22"/>
        </w:rPr>
        <w:t>M</w:t>
      </w:r>
      <w:r w:rsidRPr="0082790E">
        <w:rPr>
          <w:rFonts w:ascii="Times New Roman" w:eastAsia="Calibri" w:hAnsi="Times New Roman"/>
          <w:sz w:val="22"/>
          <w:szCs w:val="22"/>
        </w:rPr>
        <w:t>ember</w:t>
      </w:r>
      <w:r w:rsidR="00A05EB9">
        <w:rPr>
          <w:rFonts w:ascii="Times New Roman" w:eastAsia="Calibri" w:hAnsi="Times New Roman"/>
          <w:sz w:val="22"/>
          <w:szCs w:val="22"/>
        </w:rPr>
        <w:t>,</w:t>
      </w:r>
      <w:r w:rsidRPr="0082790E">
        <w:rPr>
          <w:rFonts w:ascii="Times New Roman" w:eastAsia="Calibri" w:hAnsi="Times New Roman"/>
          <w:sz w:val="22"/>
          <w:szCs w:val="22"/>
        </w:rPr>
        <w:t xml:space="preserve"> </w:t>
      </w:r>
      <w:r w:rsidR="008B0C20">
        <w:rPr>
          <w:rFonts w:ascii="Times New Roman" w:eastAsia="Calibri" w:hAnsi="Times New Roman"/>
          <w:sz w:val="22"/>
          <w:szCs w:val="22"/>
        </w:rPr>
        <w:t xml:space="preserve">and the </w:t>
      </w:r>
      <w:r w:rsidR="005437FC">
        <w:rPr>
          <w:rFonts w:ascii="Times New Roman" w:eastAsia="Calibri" w:hAnsi="Times New Roman"/>
          <w:sz w:val="22"/>
          <w:szCs w:val="22"/>
        </w:rPr>
        <w:t>M</w:t>
      </w:r>
      <w:r w:rsidR="008B0C20">
        <w:rPr>
          <w:rFonts w:ascii="Times New Roman" w:eastAsia="Calibri" w:hAnsi="Times New Roman"/>
          <w:sz w:val="22"/>
          <w:szCs w:val="22"/>
        </w:rPr>
        <w:t xml:space="preserve">ember’s </w:t>
      </w:r>
      <w:r w:rsidR="00D2699D">
        <w:rPr>
          <w:rFonts w:ascii="Times New Roman" w:eastAsia="Calibri" w:hAnsi="Times New Roman"/>
          <w:sz w:val="22"/>
          <w:szCs w:val="22"/>
        </w:rPr>
        <w:t xml:space="preserve">parent or </w:t>
      </w:r>
      <w:r w:rsidR="008B0C20">
        <w:rPr>
          <w:rFonts w:ascii="Times New Roman" w:eastAsia="Calibri" w:hAnsi="Times New Roman"/>
          <w:sz w:val="22"/>
          <w:szCs w:val="22"/>
        </w:rPr>
        <w:t>legal guardian</w:t>
      </w:r>
      <w:r w:rsidR="002860F3">
        <w:rPr>
          <w:rFonts w:ascii="Times New Roman" w:eastAsia="Calibri" w:hAnsi="Times New Roman"/>
          <w:sz w:val="22"/>
          <w:szCs w:val="22"/>
        </w:rPr>
        <w:t>,</w:t>
      </w:r>
      <w:r w:rsidRPr="0082790E">
        <w:rPr>
          <w:rFonts w:ascii="Times New Roman" w:eastAsia="Calibri" w:hAnsi="Times New Roman"/>
          <w:sz w:val="22"/>
          <w:szCs w:val="22"/>
        </w:rPr>
        <w:t xml:space="preserve"> as </w:t>
      </w:r>
      <w:r w:rsidR="0056057C">
        <w:rPr>
          <w:rFonts w:ascii="Times New Roman" w:eastAsia="Calibri" w:hAnsi="Times New Roman"/>
          <w:sz w:val="22"/>
          <w:szCs w:val="22"/>
        </w:rPr>
        <w:t>appropriate</w:t>
      </w:r>
      <w:r w:rsidR="002860F3">
        <w:rPr>
          <w:rFonts w:ascii="Times New Roman" w:eastAsia="Calibri" w:hAnsi="Times New Roman"/>
          <w:sz w:val="22"/>
          <w:szCs w:val="22"/>
        </w:rPr>
        <w:t>,</w:t>
      </w:r>
      <w:r w:rsidR="0056057C">
        <w:rPr>
          <w:rFonts w:ascii="Times New Roman" w:eastAsia="Calibri" w:hAnsi="Times New Roman"/>
          <w:sz w:val="22"/>
          <w:szCs w:val="22"/>
        </w:rPr>
        <w:t xml:space="preserve"> when</w:t>
      </w:r>
      <w:r w:rsidRPr="0082790E">
        <w:rPr>
          <w:rFonts w:ascii="Times New Roman" w:eastAsia="Calibri" w:hAnsi="Times New Roman"/>
          <w:sz w:val="22"/>
          <w:szCs w:val="22"/>
        </w:rPr>
        <w:t xml:space="preserve"> </w:t>
      </w:r>
      <w:r w:rsidR="005B5E7B">
        <w:rPr>
          <w:rFonts w:ascii="Times New Roman" w:eastAsia="Calibri" w:hAnsi="Times New Roman"/>
          <w:sz w:val="22"/>
          <w:szCs w:val="22"/>
        </w:rPr>
        <w:t xml:space="preserve">changes in the </w:t>
      </w:r>
      <w:r w:rsidR="00223EC2">
        <w:rPr>
          <w:rFonts w:ascii="Times New Roman" w:eastAsia="Calibri" w:hAnsi="Times New Roman"/>
          <w:sz w:val="22"/>
          <w:szCs w:val="22"/>
        </w:rPr>
        <w:t>M</w:t>
      </w:r>
      <w:r w:rsidR="005B5E7B">
        <w:rPr>
          <w:rFonts w:ascii="Times New Roman" w:eastAsia="Calibri" w:hAnsi="Times New Roman"/>
          <w:sz w:val="22"/>
          <w:szCs w:val="22"/>
        </w:rPr>
        <w:t>ember’s situation or needs occur</w:t>
      </w:r>
      <w:r w:rsidRPr="0082790E">
        <w:rPr>
          <w:rFonts w:ascii="Times New Roman" w:eastAsia="Calibri" w:hAnsi="Times New Roman"/>
          <w:sz w:val="22"/>
          <w:szCs w:val="22"/>
        </w:rPr>
        <w:t xml:space="preserve"> and update the Plan </w:t>
      </w:r>
      <w:r w:rsidR="00BF25F8">
        <w:rPr>
          <w:rFonts w:ascii="Times New Roman" w:eastAsia="Calibri" w:hAnsi="Times New Roman"/>
          <w:sz w:val="22"/>
          <w:szCs w:val="22"/>
        </w:rPr>
        <w:t xml:space="preserve">of Care </w:t>
      </w:r>
      <w:r w:rsidRPr="0082790E">
        <w:rPr>
          <w:rFonts w:ascii="Times New Roman" w:eastAsia="Calibri" w:hAnsi="Times New Roman"/>
          <w:sz w:val="22"/>
          <w:szCs w:val="22"/>
        </w:rPr>
        <w:t>accordingly to ensure that it remains current</w:t>
      </w:r>
      <w:r w:rsidR="00256559">
        <w:rPr>
          <w:rFonts w:ascii="Times New Roman" w:eastAsia="Calibri" w:hAnsi="Times New Roman"/>
          <w:sz w:val="22"/>
          <w:szCs w:val="22"/>
        </w:rPr>
        <w:t>; and</w:t>
      </w:r>
      <w:r w:rsidRPr="0082790E">
        <w:rPr>
          <w:rFonts w:ascii="Times New Roman" w:eastAsia="Calibri" w:hAnsi="Times New Roman"/>
          <w:sz w:val="22"/>
          <w:szCs w:val="22"/>
        </w:rPr>
        <w:t xml:space="preserve"> </w:t>
      </w:r>
    </w:p>
    <w:p w14:paraId="0F3D6A86" w14:textId="77777777" w:rsidR="002145FD" w:rsidRPr="0082790E" w:rsidRDefault="002145FD" w:rsidP="005F776B">
      <w:pPr>
        <w:pStyle w:val="ListParagraph"/>
        <w:ind w:left="2160" w:hanging="360"/>
        <w:rPr>
          <w:rFonts w:ascii="Times New Roman" w:eastAsia="Calibri" w:hAnsi="Times New Roman"/>
          <w:sz w:val="22"/>
          <w:szCs w:val="22"/>
        </w:rPr>
      </w:pPr>
    </w:p>
    <w:p w14:paraId="422C3EB1" w14:textId="6D99743A" w:rsidR="002145FD" w:rsidRDefault="00873C5B" w:rsidP="00B725AC">
      <w:pPr>
        <w:pStyle w:val="ListParagraph"/>
        <w:numPr>
          <w:ilvl w:val="0"/>
          <w:numId w:val="8"/>
        </w:numPr>
        <w:ind w:left="2160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T</w:t>
      </w:r>
      <w:r w:rsidR="002145FD" w:rsidRPr="0082790E">
        <w:rPr>
          <w:rFonts w:ascii="Times New Roman" w:eastAsia="Calibri" w:hAnsi="Times New Roman"/>
          <w:sz w:val="22"/>
          <w:szCs w:val="22"/>
        </w:rPr>
        <w:t xml:space="preserve">he </w:t>
      </w:r>
      <w:r w:rsidR="00223EC2">
        <w:rPr>
          <w:rFonts w:ascii="Times New Roman" w:eastAsia="Calibri" w:hAnsi="Times New Roman"/>
          <w:sz w:val="22"/>
          <w:szCs w:val="22"/>
        </w:rPr>
        <w:t>M</w:t>
      </w:r>
      <w:r w:rsidR="002145FD" w:rsidRPr="0082790E">
        <w:rPr>
          <w:rFonts w:ascii="Times New Roman" w:eastAsia="Calibri" w:hAnsi="Times New Roman"/>
          <w:sz w:val="22"/>
          <w:szCs w:val="22"/>
        </w:rPr>
        <w:t xml:space="preserve">ember may decline services identified in the Plan of Care, </w:t>
      </w:r>
      <w:r w:rsidR="002145FD" w:rsidRPr="00466F9B">
        <w:rPr>
          <w:rFonts w:ascii="Times New Roman" w:eastAsia="Calibri" w:hAnsi="Times New Roman"/>
          <w:sz w:val="22"/>
          <w:szCs w:val="22"/>
        </w:rPr>
        <w:t xml:space="preserve">the </w:t>
      </w:r>
      <w:r w:rsidR="00A5335A">
        <w:rPr>
          <w:rFonts w:ascii="Times New Roman" w:eastAsia="Calibri" w:hAnsi="Times New Roman"/>
          <w:sz w:val="22"/>
          <w:szCs w:val="22"/>
        </w:rPr>
        <w:t>HOME P</w:t>
      </w:r>
      <w:r w:rsidR="00B91827">
        <w:rPr>
          <w:rFonts w:ascii="Times New Roman" w:eastAsia="Calibri" w:hAnsi="Times New Roman"/>
          <w:sz w:val="22"/>
          <w:szCs w:val="22"/>
        </w:rPr>
        <w:t>ro</w:t>
      </w:r>
      <w:r w:rsidR="005A52E1">
        <w:rPr>
          <w:rFonts w:ascii="Times New Roman" w:eastAsia="Calibri" w:hAnsi="Times New Roman"/>
          <w:sz w:val="22"/>
          <w:szCs w:val="22"/>
        </w:rPr>
        <w:t>vider</w:t>
      </w:r>
      <w:r w:rsidR="00A5335A">
        <w:rPr>
          <w:rFonts w:ascii="Times New Roman" w:eastAsia="Calibri" w:hAnsi="Times New Roman"/>
          <w:sz w:val="22"/>
          <w:szCs w:val="22"/>
        </w:rPr>
        <w:t xml:space="preserve"> </w:t>
      </w:r>
      <w:r w:rsidR="00494281">
        <w:rPr>
          <w:rFonts w:ascii="Times New Roman" w:eastAsia="Calibri" w:hAnsi="Times New Roman"/>
          <w:sz w:val="22"/>
          <w:szCs w:val="22"/>
        </w:rPr>
        <w:t>shall</w:t>
      </w:r>
      <w:r w:rsidR="002145FD" w:rsidRPr="0082790E">
        <w:rPr>
          <w:rFonts w:ascii="Times New Roman" w:eastAsia="Calibri" w:hAnsi="Times New Roman"/>
          <w:sz w:val="22"/>
          <w:szCs w:val="22"/>
        </w:rPr>
        <w:t xml:space="preserve"> document </w:t>
      </w:r>
      <w:r w:rsidR="00494281">
        <w:rPr>
          <w:rFonts w:ascii="Times New Roman" w:eastAsia="Calibri" w:hAnsi="Times New Roman"/>
          <w:sz w:val="22"/>
          <w:szCs w:val="22"/>
        </w:rPr>
        <w:t>the</w:t>
      </w:r>
      <w:r w:rsidR="002145FD" w:rsidRPr="0082790E">
        <w:rPr>
          <w:rFonts w:ascii="Times New Roman" w:eastAsia="Calibri" w:hAnsi="Times New Roman"/>
          <w:sz w:val="22"/>
          <w:szCs w:val="22"/>
        </w:rPr>
        <w:t xml:space="preserve"> declination in the </w:t>
      </w:r>
      <w:r w:rsidR="00223EC2">
        <w:rPr>
          <w:rFonts w:ascii="Times New Roman" w:eastAsia="Calibri" w:hAnsi="Times New Roman"/>
          <w:sz w:val="22"/>
          <w:szCs w:val="22"/>
        </w:rPr>
        <w:t>M</w:t>
      </w:r>
      <w:r w:rsidR="002145FD" w:rsidRPr="0082790E">
        <w:rPr>
          <w:rFonts w:ascii="Times New Roman" w:eastAsia="Calibri" w:hAnsi="Times New Roman"/>
          <w:sz w:val="22"/>
          <w:szCs w:val="22"/>
        </w:rPr>
        <w:t>ember’s record</w:t>
      </w:r>
      <w:r w:rsidR="002145FD">
        <w:rPr>
          <w:rFonts w:ascii="Times New Roman" w:eastAsia="Calibri" w:hAnsi="Times New Roman"/>
          <w:sz w:val="22"/>
          <w:szCs w:val="22"/>
        </w:rPr>
        <w:t>.</w:t>
      </w:r>
    </w:p>
    <w:p w14:paraId="366DE5FE" w14:textId="77777777" w:rsidR="002145FD" w:rsidRPr="0082790E" w:rsidRDefault="002145FD" w:rsidP="00572D28">
      <w:pPr>
        <w:pStyle w:val="ListParagraph"/>
        <w:ind w:left="2880"/>
        <w:rPr>
          <w:rFonts w:ascii="Times New Roman" w:eastAsia="Calibri" w:hAnsi="Times New Roman"/>
          <w:sz w:val="22"/>
          <w:szCs w:val="22"/>
        </w:rPr>
      </w:pPr>
    </w:p>
    <w:p w14:paraId="5B106CC4" w14:textId="725CB39D" w:rsidR="009E13DA" w:rsidRDefault="002145FD" w:rsidP="00B725AC">
      <w:pPr>
        <w:pStyle w:val="ListParagraph"/>
        <w:numPr>
          <w:ilvl w:val="0"/>
          <w:numId w:val="22"/>
        </w:numPr>
        <w:tabs>
          <w:tab w:val="left" w:pos="2880"/>
          <w:tab w:val="left" w:pos="3600"/>
          <w:tab w:val="left" w:pos="4320"/>
        </w:tabs>
        <w:ind w:left="1800"/>
        <w:rPr>
          <w:rFonts w:ascii="Times New Roman" w:hAnsi="Times New Roman"/>
          <w:sz w:val="22"/>
          <w:szCs w:val="22"/>
        </w:rPr>
      </w:pPr>
      <w:r w:rsidRPr="00364666">
        <w:rPr>
          <w:rFonts w:ascii="Times New Roman" w:hAnsi="Times New Roman"/>
          <w:sz w:val="22"/>
          <w:szCs w:val="22"/>
        </w:rPr>
        <w:t>Integration with Primary Car</w:t>
      </w:r>
      <w:r w:rsidR="008F11A0" w:rsidRPr="00364666">
        <w:rPr>
          <w:rFonts w:ascii="Times New Roman" w:hAnsi="Times New Roman"/>
          <w:sz w:val="22"/>
          <w:szCs w:val="22"/>
        </w:rPr>
        <w:t>e</w:t>
      </w:r>
      <w:r w:rsidR="00ED3D6B">
        <w:rPr>
          <w:rFonts w:ascii="Times New Roman" w:hAnsi="Times New Roman"/>
          <w:sz w:val="22"/>
          <w:szCs w:val="22"/>
        </w:rPr>
        <w:t>.</w:t>
      </w:r>
      <w:r w:rsidRPr="008275FB">
        <w:rPr>
          <w:rFonts w:ascii="Times New Roman" w:hAnsi="Times New Roman"/>
          <w:sz w:val="22"/>
          <w:szCs w:val="22"/>
        </w:rPr>
        <w:t xml:space="preserve"> During the first three (3) months after a </w:t>
      </w:r>
      <w:r w:rsidR="00223EC2">
        <w:rPr>
          <w:rFonts w:ascii="Times New Roman" w:hAnsi="Times New Roman"/>
          <w:sz w:val="22"/>
          <w:szCs w:val="22"/>
        </w:rPr>
        <w:t>M</w:t>
      </w:r>
      <w:r w:rsidRPr="008275FB">
        <w:rPr>
          <w:rFonts w:ascii="Times New Roman" w:hAnsi="Times New Roman"/>
          <w:sz w:val="22"/>
          <w:szCs w:val="22"/>
        </w:rPr>
        <w:t xml:space="preserve">ember’s enrollment, the </w:t>
      </w:r>
      <w:r w:rsidR="00A5335A">
        <w:rPr>
          <w:rFonts w:ascii="Times New Roman" w:hAnsi="Times New Roman"/>
          <w:sz w:val="22"/>
          <w:szCs w:val="22"/>
        </w:rPr>
        <w:t>HO</w:t>
      </w:r>
      <w:r w:rsidR="00B91827">
        <w:rPr>
          <w:rFonts w:ascii="Times New Roman" w:hAnsi="Times New Roman"/>
          <w:sz w:val="22"/>
          <w:szCs w:val="22"/>
        </w:rPr>
        <w:t>ME Pro</w:t>
      </w:r>
      <w:r w:rsidR="005A52E1">
        <w:rPr>
          <w:rFonts w:ascii="Times New Roman" w:hAnsi="Times New Roman"/>
          <w:sz w:val="22"/>
          <w:szCs w:val="22"/>
        </w:rPr>
        <w:t>vider</w:t>
      </w:r>
      <w:r w:rsidR="00A5335A">
        <w:rPr>
          <w:rFonts w:ascii="Times New Roman" w:hAnsi="Times New Roman"/>
          <w:sz w:val="22"/>
          <w:szCs w:val="22"/>
        </w:rPr>
        <w:t xml:space="preserve"> </w:t>
      </w:r>
      <w:r w:rsidRPr="008275FB">
        <w:rPr>
          <w:rFonts w:ascii="Times New Roman" w:hAnsi="Times New Roman"/>
          <w:sz w:val="22"/>
          <w:szCs w:val="22"/>
        </w:rPr>
        <w:t xml:space="preserve">shall provide </w:t>
      </w:r>
      <w:r w:rsidR="00BF25F8">
        <w:rPr>
          <w:rFonts w:ascii="Times New Roman" w:hAnsi="Times New Roman"/>
          <w:sz w:val="22"/>
          <w:szCs w:val="22"/>
        </w:rPr>
        <w:t xml:space="preserve">ongoing </w:t>
      </w:r>
      <w:r w:rsidRPr="008275FB">
        <w:rPr>
          <w:rFonts w:ascii="Times New Roman" w:hAnsi="Times New Roman"/>
          <w:sz w:val="22"/>
          <w:szCs w:val="22"/>
        </w:rPr>
        <w:t>individualized outreach, education</w:t>
      </w:r>
      <w:r w:rsidR="00F70D3A">
        <w:rPr>
          <w:rFonts w:ascii="Times New Roman" w:hAnsi="Times New Roman"/>
          <w:sz w:val="22"/>
          <w:szCs w:val="22"/>
        </w:rPr>
        <w:t>,</w:t>
      </w:r>
      <w:r w:rsidRPr="008275FB">
        <w:rPr>
          <w:rFonts w:ascii="Times New Roman" w:hAnsi="Times New Roman"/>
          <w:sz w:val="22"/>
          <w:szCs w:val="22"/>
        </w:rPr>
        <w:t xml:space="preserve"> and support to the </w:t>
      </w:r>
      <w:r w:rsidR="00526D76">
        <w:rPr>
          <w:rFonts w:ascii="Times New Roman" w:hAnsi="Times New Roman"/>
          <w:sz w:val="22"/>
          <w:szCs w:val="22"/>
        </w:rPr>
        <w:t>M</w:t>
      </w:r>
      <w:r w:rsidRPr="008275FB">
        <w:rPr>
          <w:rFonts w:ascii="Times New Roman" w:hAnsi="Times New Roman"/>
          <w:sz w:val="22"/>
          <w:szCs w:val="22"/>
        </w:rPr>
        <w:t xml:space="preserve">ember regarding </w:t>
      </w:r>
      <w:r w:rsidR="00A5335A">
        <w:rPr>
          <w:rFonts w:ascii="Times New Roman" w:hAnsi="Times New Roman"/>
          <w:sz w:val="22"/>
          <w:szCs w:val="22"/>
        </w:rPr>
        <w:t xml:space="preserve">HOME </w:t>
      </w:r>
      <w:r w:rsidRPr="008275FB">
        <w:rPr>
          <w:rFonts w:ascii="Times New Roman" w:hAnsi="Times New Roman"/>
          <w:sz w:val="22"/>
          <w:szCs w:val="22"/>
        </w:rPr>
        <w:t xml:space="preserve">services and benefits, including information on sharing personal health information and coordination with primary care services. </w:t>
      </w:r>
    </w:p>
    <w:p w14:paraId="6F466737" w14:textId="7EC3F46D" w:rsidR="00AB0676" w:rsidRDefault="00AB067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D971DE9" w14:textId="77777777" w:rsidR="00AB0676" w:rsidRPr="007853D0" w:rsidRDefault="00AB0676" w:rsidP="00AB06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</w:rPr>
      </w:pPr>
      <w:r w:rsidRPr="00227B1A">
        <w:rPr>
          <w:b/>
          <w:bCs/>
          <w:sz w:val="22"/>
          <w:szCs w:val="22"/>
        </w:rPr>
        <w:t>91.0</w:t>
      </w:r>
      <w:r>
        <w:rPr>
          <w:b/>
          <w:bCs/>
          <w:sz w:val="22"/>
          <w:szCs w:val="22"/>
        </w:rPr>
        <w:t>7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HOME COVERED SERVICES </w:t>
      </w:r>
      <w:r w:rsidRPr="007853D0">
        <w:rPr>
          <w:sz w:val="22"/>
          <w:szCs w:val="22"/>
        </w:rPr>
        <w:t>(cont.)</w:t>
      </w:r>
    </w:p>
    <w:p w14:paraId="3E8501F8" w14:textId="77777777" w:rsidR="002145FD" w:rsidRPr="0082790E" w:rsidRDefault="002145FD" w:rsidP="009E13DA">
      <w:pPr>
        <w:tabs>
          <w:tab w:val="left" w:pos="2880"/>
          <w:tab w:val="left" w:pos="3600"/>
          <w:tab w:val="left" w:pos="4320"/>
        </w:tabs>
        <w:ind w:left="1440"/>
        <w:rPr>
          <w:sz w:val="22"/>
          <w:szCs w:val="22"/>
        </w:rPr>
      </w:pPr>
    </w:p>
    <w:p w14:paraId="12354D6D" w14:textId="44F21D70" w:rsidR="002145FD" w:rsidRPr="0082790E" w:rsidRDefault="002145FD" w:rsidP="00B725AC">
      <w:pPr>
        <w:numPr>
          <w:ilvl w:val="0"/>
          <w:numId w:val="13"/>
        </w:numPr>
        <w:ind w:left="1800"/>
        <w:contextualSpacing/>
        <w:rPr>
          <w:sz w:val="22"/>
          <w:szCs w:val="22"/>
        </w:rPr>
      </w:pPr>
      <w:r w:rsidRPr="00C03D45">
        <w:rPr>
          <w:sz w:val="22"/>
          <w:szCs w:val="22"/>
        </w:rPr>
        <w:t xml:space="preserve">The </w:t>
      </w:r>
      <w:r w:rsidR="00A5335A">
        <w:rPr>
          <w:sz w:val="22"/>
          <w:szCs w:val="22"/>
        </w:rPr>
        <w:t>HOME P</w:t>
      </w:r>
      <w:r w:rsidR="00B91827">
        <w:rPr>
          <w:sz w:val="22"/>
          <w:szCs w:val="22"/>
        </w:rPr>
        <w:t>ro</w:t>
      </w:r>
      <w:r w:rsidR="00B45F07">
        <w:rPr>
          <w:sz w:val="22"/>
          <w:szCs w:val="22"/>
        </w:rPr>
        <w:t>vider</w:t>
      </w:r>
      <w:r w:rsidR="00A5335A">
        <w:rPr>
          <w:sz w:val="22"/>
          <w:szCs w:val="22"/>
        </w:rPr>
        <w:t xml:space="preserve"> </w:t>
      </w:r>
      <w:r w:rsidRPr="00C03D45">
        <w:rPr>
          <w:sz w:val="22"/>
          <w:szCs w:val="22"/>
        </w:rPr>
        <w:t xml:space="preserve">shall </w:t>
      </w:r>
      <w:r w:rsidR="00870EDB" w:rsidRPr="003E368B">
        <w:rPr>
          <w:sz w:val="22"/>
          <w:szCs w:val="22"/>
        </w:rPr>
        <w:t xml:space="preserve">work with </w:t>
      </w:r>
      <w:r w:rsidR="00526D76">
        <w:rPr>
          <w:sz w:val="22"/>
          <w:szCs w:val="22"/>
        </w:rPr>
        <w:t>M</w:t>
      </w:r>
      <w:r w:rsidR="00870EDB" w:rsidRPr="003E368B">
        <w:rPr>
          <w:sz w:val="22"/>
          <w:szCs w:val="22"/>
        </w:rPr>
        <w:t>ember</w:t>
      </w:r>
      <w:r w:rsidR="003A25EF">
        <w:rPr>
          <w:sz w:val="22"/>
          <w:szCs w:val="22"/>
        </w:rPr>
        <w:t>s</w:t>
      </w:r>
      <w:r w:rsidR="00870EDB" w:rsidRPr="003E368B">
        <w:rPr>
          <w:sz w:val="22"/>
          <w:szCs w:val="22"/>
        </w:rPr>
        <w:t xml:space="preserve"> and appropriate providers to </w:t>
      </w:r>
      <w:r w:rsidRPr="00C03D45">
        <w:rPr>
          <w:sz w:val="22"/>
          <w:szCs w:val="22"/>
        </w:rPr>
        <w:t xml:space="preserve">scan for gaps in </w:t>
      </w:r>
      <w:r w:rsidR="000727E0">
        <w:rPr>
          <w:sz w:val="22"/>
          <w:szCs w:val="22"/>
        </w:rPr>
        <w:t xml:space="preserve">the </w:t>
      </w:r>
      <w:r w:rsidR="00526D76">
        <w:rPr>
          <w:sz w:val="22"/>
          <w:szCs w:val="22"/>
        </w:rPr>
        <w:t>M</w:t>
      </w:r>
      <w:r w:rsidRPr="00C03D45">
        <w:rPr>
          <w:sz w:val="22"/>
          <w:szCs w:val="22"/>
        </w:rPr>
        <w:t>ember’s care by reviewing</w:t>
      </w:r>
      <w:r w:rsidR="00AC35F2">
        <w:rPr>
          <w:sz w:val="22"/>
          <w:szCs w:val="22"/>
        </w:rPr>
        <w:t xml:space="preserve"> </w:t>
      </w:r>
      <w:r w:rsidR="00526D76">
        <w:rPr>
          <w:sz w:val="22"/>
          <w:szCs w:val="22"/>
        </w:rPr>
        <w:t>M</w:t>
      </w:r>
      <w:r w:rsidR="00AC35F2">
        <w:rPr>
          <w:sz w:val="22"/>
          <w:szCs w:val="22"/>
        </w:rPr>
        <w:t>ember feedback</w:t>
      </w:r>
      <w:r w:rsidRPr="003E368B">
        <w:rPr>
          <w:sz w:val="22"/>
          <w:szCs w:val="22"/>
        </w:rPr>
        <w:t>,</w:t>
      </w:r>
      <w:r w:rsidR="00AC35F2">
        <w:rPr>
          <w:sz w:val="22"/>
          <w:szCs w:val="22"/>
        </w:rPr>
        <w:t xml:space="preserve"> </w:t>
      </w:r>
      <w:r w:rsidR="001666AF">
        <w:rPr>
          <w:sz w:val="22"/>
          <w:szCs w:val="22"/>
        </w:rPr>
        <w:t>referral completion records, or</w:t>
      </w:r>
      <w:r w:rsidRPr="00C03D45">
        <w:rPr>
          <w:sz w:val="22"/>
          <w:szCs w:val="22"/>
        </w:rPr>
        <w:t xml:space="preserve">, at a minimum, </w:t>
      </w:r>
      <w:r w:rsidR="003E368B" w:rsidRPr="003E368B">
        <w:rPr>
          <w:sz w:val="22"/>
          <w:szCs w:val="22"/>
        </w:rPr>
        <w:t>Department provided utilization reports</w:t>
      </w:r>
      <w:r w:rsidR="00D42199">
        <w:rPr>
          <w:sz w:val="22"/>
          <w:szCs w:val="22"/>
        </w:rPr>
        <w:t xml:space="preserve">. </w:t>
      </w:r>
      <w:r w:rsidR="00D020DA">
        <w:rPr>
          <w:sz w:val="22"/>
          <w:szCs w:val="22"/>
        </w:rPr>
        <w:t xml:space="preserve"> </w:t>
      </w:r>
    </w:p>
    <w:p w14:paraId="221A7A04" w14:textId="77777777" w:rsidR="00D81B7B" w:rsidRPr="0082790E" w:rsidRDefault="00D81B7B" w:rsidP="00D81B7B">
      <w:pPr>
        <w:ind w:left="1800"/>
        <w:contextualSpacing/>
        <w:rPr>
          <w:sz w:val="22"/>
          <w:szCs w:val="22"/>
        </w:rPr>
      </w:pPr>
    </w:p>
    <w:p w14:paraId="21E7F93C" w14:textId="40F5EF76" w:rsidR="002145FD" w:rsidRPr="00ED6112" w:rsidRDefault="002145FD" w:rsidP="004056DD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b/>
          <w:sz w:val="22"/>
          <w:szCs w:val="22"/>
        </w:rPr>
      </w:pPr>
      <w:r w:rsidRPr="001E3A8F">
        <w:rPr>
          <w:b/>
          <w:sz w:val="22"/>
          <w:szCs w:val="22"/>
        </w:rPr>
        <w:t>91.</w:t>
      </w:r>
      <w:r w:rsidR="008F57DE" w:rsidRPr="001E3A8F">
        <w:rPr>
          <w:b/>
          <w:sz w:val="22"/>
          <w:szCs w:val="22"/>
        </w:rPr>
        <w:t>0</w:t>
      </w:r>
      <w:r w:rsidR="00E5256D">
        <w:rPr>
          <w:b/>
          <w:sz w:val="22"/>
          <w:szCs w:val="22"/>
        </w:rPr>
        <w:t>7</w:t>
      </w:r>
      <w:r w:rsidRPr="001E3A8F">
        <w:rPr>
          <w:b/>
          <w:sz w:val="22"/>
          <w:szCs w:val="22"/>
        </w:rPr>
        <w:t>-</w:t>
      </w:r>
      <w:r w:rsidR="008F57DE" w:rsidRPr="001E3A8F">
        <w:rPr>
          <w:b/>
          <w:sz w:val="22"/>
          <w:szCs w:val="22"/>
        </w:rPr>
        <w:t>2</w:t>
      </w:r>
      <w:r w:rsidR="0079335E">
        <w:rPr>
          <w:b/>
          <w:sz w:val="22"/>
          <w:szCs w:val="22"/>
        </w:rPr>
        <w:tab/>
      </w:r>
      <w:r w:rsidRPr="00ED6112">
        <w:rPr>
          <w:b/>
          <w:sz w:val="22"/>
          <w:szCs w:val="22"/>
        </w:rPr>
        <w:t>Care Coordination</w:t>
      </w:r>
    </w:p>
    <w:p w14:paraId="5B5133D5" w14:textId="77777777" w:rsidR="002145FD" w:rsidRPr="00ED6112" w:rsidRDefault="002145FD" w:rsidP="00227B1A">
      <w:pPr>
        <w:tabs>
          <w:tab w:val="left" w:pos="1620"/>
        </w:tabs>
        <w:ind w:left="1800" w:hanging="1080"/>
        <w:rPr>
          <w:b/>
          <w:sz w:val="22"/>
          <w:szCs w:val="22"/>
        </w:rPr>
      </w:pPr>
    </w:p>
    <w:p w14:paraId="35E2811D" w14:textId="5C61F13B" w:rsidR="002145FD" w:rsidRDefault="00747DED" w:rsidP="00BA242B">
      <w:pPr>
        <w:tabs>
          <w:tab w:val="left" w:pos="1620"/>
        </w:tabs>
        <w:ind w:left="1440" w:hanging="720"/>
        <w:rPr>
          <w:sz w:val="22"/>
          <w:szCs w:val="22"/>
        </w:rPr>
      </w:pPr>
      <w:r w:rsidRPr="00ED6112">
        <w:rPr>
          <w:b/>
          <w:sz w:val="22"/>
          <w:szCs w:val="22"/>
        </w:rPr>
        <w:tab/>
      </w:r>
      <w:r w:rsidR="002145FD" w:rsidRPr="00D009C0">
        <w:rPr>
          <w:sz w:val="22"/>
          <w:szCs w:val="22"/>
        </w:rPr>
        <w:t xml:space="preserve">The </w:t>
      </w:r>
      <w:r w:rsidR="00A5335A">
        <w:rPr>
          <w:sz w:val="22"/>
          <w:szCs w:val="22"/>
        </w:rPr>
        <w:t>HOME P</w:t>
      </w:r>
      <w:r w:rsidR="00B91827">
        <w:rPr>
          <w:sz w:val="22"/>
          <w:szCs w:val="22"/>
        </w:rPr>
        <w:t>ro</w:t>
      </w:r>
      <w:r w:rsidR="00EC0C50">
        <w:rPr>
          <w:sz w:val="22"/>
          <w:szCs w:val="22"/>
        </w:rPr>
        <w:t>vider</w:t>
      </w:r>
      <w:r w:rsidR="00A5335A">
        <w:rPr>
          <w:sz w:val="22"/>
          <w:szCs w:val="22"/>
        </w:rPr>
        <w:t xml:space="preserve"> </w:t>
      </w:r>
      <w:r w:rsidR="002145FD" w:rsidRPr="00D009C0">
        <w:rPr>
          <w:sz w:val="22"/>
          <w:szCs w:val="22"/>
        </w:rPr>
        <w:t xml:space="preserve">shall provide care coordination to address </w:t>
      </w:r>
      <w:r w:rsidR="003C717F">
        <w:rPr>
          <w:sz w:val="22"/>
          <w:szCs w:val="22"/>
        </w:rPr>
        <w:t xml:space="preserve">the </w:t>
      </w:r>
      <w:r w:rsidR="00526D76">
        <w:rPr>
          <w:sz w:val="22"/>
          <w:szCs w:val="22"/>
        </w:rPr>
        <w:t>M</w:t>
      </w:r>
      <w:r w:rsidR="004E668E" w:rsidRPr="004E668E">
        <w:rPr>
          <w:sz w:val="22"/>
          <w:szCs w:val="22"/>
        </w:rPr>
        <w:t xml:space="preserve">embers’ complex needs and to overcome barriers to care by </w:t>
      </w:r>
      <w:r w:rsidR="00BA242B">
        <w:rPr>
          <w:sz w:val="22"/>
          <w:szCs w:val="22"/>
        </w:rPr>
        <w:t>facilitating</w:t>
      </w:r>
      <w:r w:rsidR="004E668E" w:rsidRPr="004E668E">
        <w:rPr>
          <w:sz w:val="22"/>
          <w:szCs w:val="22"/>
        </w:rPr>
        <w:t xml:space="preserve"> access to all medically necessary clinical and non-clinical health</w:t>
      </w:r>
      <w:r w:rsidR="007A3022">
        <w:rPr>
          <w:sz w:val="22"/>
          <w:szCs w:val="22"/>
        </w:rPr>
        <w:t>-</w:t>
      </w:r>
      <w:r w:rsidR="004E668E" w:rsidRPr="004E668E">
        <w:rPr>
          <w:sz w:val="22"/>
          <w:szCs w:val="22"/>
        </w:rPr>
        <w:t xml:space="preserve">related </w:t>
      </w:r>
      <w:r w:rsidR="00FE7FEC">
        <w:rPr>
          <w:sz w:val="22"/>
          <w:szCs w:val="22"/>
        </w:rPr>
        <w:t>social need</w:t>
      </w:r>
      <w:r w:rsidR="004E668E" w:rsidRPr="004E668E">
        <w:rPr>
          <w:sz w:val="22"/>
          <w:szCs w:val="22"/>
        </w:rPr>
        <w:t>s</w:t>
      </w:r>
      <w:r w:rsidR="00C8145F">
        <w:rPr>
          <w:sz w:val="22"/>
          <w:szCs w:val="22"/>
        </w:rPr>
        <w:t>.</w:t>
      </w:r>
      <w:r w:rsidR="00BA242B">
        <w:rPr>
          <w:sz w:val="22"/>
          <w:szCs w:val="22"/>
        </w:rPr>
        <w:t xml:space="preserve"> </w:t>
      </w:r>
      <w:r w:rsidR="004E668E" w:rsidRPr="004E668E">
        <w:rPr>
          <w:sz w:val="22"/>
          <w:szCs w:val="22"/>
        </w:rPr>
        <w:t>Care coordination includes but is not limited to the following:</w:t>
      </w:r>
    </w:p>
    <w:p w14:paraId="471425C3" w14:textId="77777777" w:rsidR="000443B1" w:rsidRPr="00ED6112" w:rsidRDefault="000443B1" w:rsidP="00747DED">
      <w:pPr>
        <w:tabs>
          <w:tab w:val="left" w:pos="1800"/>
        </w:tabs>
        <w:ind w:left="2160" w:hanging="720"/>
        <w:rPr>
          <w:sz w:val="22"/>
          <w:szCs w:val="22"/>
        </w:rPr>
      </w:pPr>
    </w:p>
    <w:p w14:paraId="4D800E2D" w14:textId="7DAD5100" w:rsidR="002145FD" w:rsidRPr="00ED6112" w:rsidRDefault="00BC3BB4" w:rsidP="00B725AC">
      <w:pPr>
        <w:numPr>
          <w:ilvl w:val="1"/>
          <w:numId w:val="9"/>
        </w:numPr>
        <w:tabs>
          <w:tab w:val="left" w:pos="1620"/>
        </w:tabs>
        <w:spacing w:after="240"/>
        <w:ind w:left="1800"/>
        <w:rPr>
          <w:sz w:val="22"/>
          <w:szCs w:val="22"/>
        </w:rPr>
      </w:pPr>
      <w:r>
        <w:rPr>
          <w:sz w:val="22"/>
          <w:szCs w:val="22"/>
        </w:rPr>
        <w:tab/>
      </w:r>
      <w:r w:rsidR="002145FD" w:rsidRPr="00ED6112">
        <w:rPr>
          <w:sz w:val="22"/>
          <w:szCs w:val="22"/>
        </w:rPr>
        <w:t xml:space="preserve">Assistance in </w:t>
      </w:r>
      <w:r w:rsidR="002145FD">
        <w:rPr>
          <w:sz w:val="22"/>
          <w:szCs w:val="22"/>
        </w:rPr>
        <w:t>establishing a primary care provider</w:t>
      </w:r>
      <w:r w:rsidR="00D339C4">
        <w:rPr>
          <w:sz w:val="22"/>
          <w:szCs w:val="22"/>
        </w:rPr>
        <w:t xml:space="preserve"> and </w:t>
      </w:r>
      <w:r w:rsidR="002145FD" w:rsidRPr="00ED6112">
        <w:rPr>
          <w:sz w:val="22"/>
          <w:szCs w:val="22"/>
        </w:rPr>
        <w:t>accessing health care and follow-up care;</w:t>
      </w:r>
    </w:p>
    <w:p w14:paraId="0BAAEFD9" w14:textId="0FCD2077" w:rsidR="007853D0" w:rsidRPr="007853D0" w:rsidRDefault="00BC3BB4" w:rsidP="00A20459">
      <w:pPr>
        <w:numPr>
          <w:ilvl w:val="1"/>
          <w:numId w:val="9"/>
        </w:numPr>
        <w:tabs>
          <w:tab w:val="left" w:pos="1620"/>
        </w:tabs>
        <w:spacing w:after="240"/>
        <w:ind w:left="1800"/>
        <w:rPr>
          <w:sz w:val="22"/>
          <w:szCs w:val="22"/>
        </w:rPr>
      </w:pPr>
      <w:r w:rsidRPr="007853D0">
        <w:rPr>
          <w:sz w:val="22"/>
          <w:szCs w:val="22"/>
        </w:rPr>
        <w:tab/>
      </w:r>
      <w:r w:rsidR="002145FD" w:rsidRPr="007853D0">
        <w:rPr>
          <w:sz w:val="22"/>
          <w:szCs w:val="22"/>
        </w:rPr>
        <w:t xml:space="preserve">Assessing housing needs and providing coordination and tenancy support services </w:t>
      </w:r>
      <w:r w:rsidR="00F36A78" w:rsidRPr="007853D0">
        <w:rPr>
          <w:sz w:val="22"/>
          <w:szCs w:val="22"/>
        </w:rPr>
        <w:t xml:space="preserve">to </w:t>
      </w:r>
      <w:r w:rsidR="00E241D6" w:rsidRPr="007853D0">
        <w:rPr>
          <w:sz w:val="22"/>
          <w:szCs w:val="22"/>
        </w:rPr>
        <w:t>help</w:t>
      </w:r>
      <w:r w:rsidR="002145FD" w:rsidRPr="007853D0">
        <w:rPr>
          <w:sz w:val="22"/>
          <w:szCs w:val="22"/>
        </w:rPr>
        <w:t xml:space="preserve"> the </w:t>
      </w:r>
      <w:r w:rsidR="00526D76" w:rsidRPr="007853D0">
        <w:rPr>
          <w:sz w:val="22"/>
          <w:szCs w:val="22"/>
        </w:rPr>
        <w:t>M</w:t>
      </w:r>
      <w:r w:rsidR="002145FD" w:rsidRPr="007853D0">
        <w:rPr>
          <w:sz w:val="22"/>
          <w:szCs w:val="22"/>
        </w:rPr>
        <w:t>ember access and maintain safe/affordable housing;</w:t>
      </w:r>
    </w:p>
    <w:p w14:paraId="2EF3E100" w14:textId="4E9FC187" w:rsidR="002145FD" w:rsidRDefault="00BC3BB4" w:rsidP="00B725AC">
      <w:pPr>
        <w:numPr>
          <w:ilvl w:val="1"/>
          <w:numId w:val="9"/>
        </w:numPr>
        <w:tabs>
          <w:tab w:val="left" w:pos="1620"/>
        </w:tabs>
        <w:spacing w:after="240"/>
        <w:ind w:left="1800"/>
        <w:rPr>
          <w:sz w:val="22"/>
          <w:szCs w:val="22"/>
        </w:rPr>
      </w:pPr>
      <w:r>
        <w:rPr>
          <w:sz w:val="22"/>
          <w:szCs w:val="22"/>
        </w:rPr>
        <w:tab/>
      </w:r>
      <w:r w:rsidR="002145FD" w:rsidRPr="00C125EB">
        <w:rPr>
          <w:sz w:val="22"/>
          <w:szCs w:val="22"/>
        </w:rPr>
        <w:t>Assessing employment needs and providing assistance to access and maintain employment;</w:t>
      </w:r>
    </w:p>
    <w:p w14:paraId="5D0B853B" w14:textId="050D08B8" w:rsidR="002145FD" w:rsidRDefault="00BC3BB4" w:rsidP="00B725AC">
      <w:pPr>
        <w:numPr>
          <w:ilvl w:val="1"/>
          <w:numId w:val="9"/>
        </w:numPr>
        <w:tabs>
          <w:tab w:val="left" w:pos="1620"/>
        </w:tabs>
        <w:spacing w:after="240"/>
        <w:ind w:left="1800"/>
        <w:rPr>
          <w:sz w:val="22"/>
          <w:szCs w:val="22"/>
        </w:rPr>
      </w:pPr>
      <w:r>
        <w:rPr>
          <w:sz w:val="22"/>
          <w:szCs w:val="22"/>
        </w:rPr>
        <w:tab/>
      </w:r>
      <w:r w:rsidR="002145FD" w:rsidRPr="001C1389">
        <w:rPr>
          <w:sz w:val="22"/>
          <w:szCs w:val="22"/>
        </w:rPr>
        <w:t>Conducting outreach to family members and others to support connections to services and expand social networks;</w:t>
      </w:r>
    </w:p>
    <w:p w14:paraId="1E03062C" w14:textId="00D2B299" w:rsidR="002145FD" w:rsidRDefault="00BC3BB4" w:rsidP="00B725AC">
      <w:pPr>
        <w:numPr>
          <w:ilvl w:val="1"/>
          <w:numId w:val="9"/>
        </w:numPr>
        <w:tabs>
          <w:tab w:val="left" w:pos="1620"/>
        </w:tabs>
        <w:spacing w:after="240"/>
        <w:ind w:left="1800"/>
        <w:rPr>
          <w:sz w:val="22"/>
          <w:szCs w:val="22"/>
        </w:rPr>
      </w:pPr>
      <w:r>
        <w:rPr>
          <w:sz w:val="22"/>
          <w:szCs w:val="22"/>
        </w:rPr>
        <w:tab/>
      </w:r>
      <w:r w:rsidR="002145FD" w:rsidRPr="00C125EB">
        <w:rPr>
          <w:sz w:val="22"/>
          <w:szCs w:val="22"/>
        </w:rPr>
        <w:t xml:space="preserve">Assistance in locating </w:t>
      </w:r>
      <w:r w:rsidR="000C3AA6">
        <w:rPr>
          <w:sz w:val="22"/>
          <w:szCs w:val="22"/>
        </w:rPr>
        <w:t xml:space="preserve">and accessing </w:t>
      </w:r>
      <w:r w:rsidR="002145FD" w:rsidRPr="00C125EB">
        <w:rPr>
          <w:sz w:val="22"/>
          <w:szCs w:val="22"/>
        </w:rPr>
        <w:t>community social, legal, medical, behavioral healthcare</w:t>
      </w:r>
      <w:r w:rsidR="00467CAB">
        <w:rPr>
          <w:sz w:val="22"/>
          <w:szCs w:val="22"/>
        </w:rPr>
        <w:t>,</w:t>
      </w:r>
      <w:r w:rsidR="002145FD" w:rsidRPr="00C125EB">
        <w:rPr>
          <w:sz w:val="22"/>
          <w:szCs w:val="22"/>
        </w:rPr>
        <w:t xml:space="preserve"> and transportation services;</w:t>
      </w:r>
    </w:p>
    <w:p w14:paraId="75108260" w14:textId="0CABA40A" w:rsidR="002145FD" w:rsidRDefault="00747DED" w:rsidP="00B725AC">
      <w:pPr>
        <w:numPr>
          <w:ilvl w:val="1"/>
          <w:numId w:val="9"/>
        </w:numPr>
        <w:tabs>
          <w:tab w:val="left" w:pos="1620"/>
        </w:tabs>
        <w:spacing w:after="240"/>
        <w:ind w:left="1800"/>
        <w:rPr>
          <w:sz w:val="22"/>
          <w:szCs w:val="22"/>
        </w:rPr>
      </w:pPr>
      <w:r>
        <w:rPr>
          <w:sz w:val="22"/>
          <w:szCs w:val="22"/>
        </w:rPr>
        <w:tab/>
      </w:r>
      <w:r w:rsidR="00CC528B">
        <w:rPr>
          <w:sz w:val="22"/>
          <w:szCs w:val="22"/>
        </w:rPr>
        <w:t>E</w:t>
      </w:r>
      <w:r w:rsidR="002145FD" w:rsidRPr="001A4602">
        <w:rPr>
          <w:sz w:val="22"/>
          <w:szCs w:val="22"/>
        </w:rPr>
        <w:t>nsur</w:t>
      </w:r>
      <w:r w:rsidR="00CC528B">
        <w:rPr>
          <w:sz w:val="22"/>
          <w:szCs w:val="22"/>
        </w:rPr>
        <w:t>ing</w:t>
      </w:r>
      <w:r w:rsidR="002145FD" w:rsidRPr="001A4602">
        <w:rPr>
          <w:sz w:val="22"/>
          <w:szCs w:val="22"/>
        </w:rPr>
        <w:t xml:space="preserve"> that </w:t>
      </w:r>
      <w:r w:rsidR="008B6153">
        <w:rPr>
          <w:sz w:val="22"/>
          <w:szCs w:val="22"/>
        </w:rPr>
        <w:t>M</w:t>
      </w:r>
      <w:r w:rsidR="002145FD" w:rsidRPr="001A4602">
        <w:rPr>
          <w:sz w:val="22"/>
          <w:szCs w:val="22"/>
        </w:rPr>
        <w:t>embers have access to crisis intervention and resolution services, coordinate follow up services to ensure that a crisis is resolved</w:t>
      </w:r>
      <w:r w:rsidR="00784FA5">
        <w:rPr>
          <w:sz w:val="22"/>
          <w:szCs w:val="22"/>
        </w:rPr>
        <w:t>,</w:t>
      </w:r>
      <w:r w:rsidR="002145FD" w:rsidRPr="001A4602">
        <w:rPr>
          <w:sz w:val="22"/>
          <w:szCs w:val="22"/>
        </w:rPr>
        <w:t xml:space="preserve"> and assist in the development and implementation of crisis management plans</w:t>
      </w:r>
      <w:r w:rsidR="00667FB9">
        <w:rPr>
          <w:sz w:val="22"/>
          <w:szCs w:val="22"/>
        </w:rPr>
        <w:t>; and</w:t>
      </w:r>
    </w:p>
    <w:p w14:paraId="316CE9FA" w14:textId="36DF2607" w:rsidR="0008040A" w:rsidRPr="001A4602" w:rsidRDefault="00BC3BB4" w:rsidP="00B725AC">
      <w:pPr>
        <w:numPr>
          <w:ilvl w:val="1"/>
          <w:numId w:val="9"/>
        </w:numPr>
        <w:tabs>
          <w:tab w:val="left" w:pos="1620"/>
        </w:tabs>
        <w:ind w:left="1800"/>
        <w:rPr>
          <w:sz w:val="22"/>
          <w:szCs w:val="22"/>
        </w:rPr>
      </w:pPr>
      <w:r>
        <w:rPr>
          <w:sz w:val="22"/>
          <w:szCs w:val="22"/>
        </w:rPr>
        <w:tab/>
      </w:r>
      <w:r w:rsidR="002145FD" w:rsidRPr="001A4602">
        <w:rPr>
          <w:sz w:val="22"/>
          <w:szCs w:val="22"/>
        </w:rPr>
        <w:t>Maintaining frequent communication with other team providers to monitor health status</w:t>
      </w:r>
      <w:r w:rsidR="002145FD" w:rsidRPr="001A4602">
        <w:t xml:space="preserve"> </w:t>
      </w:r>
      <w:r w:rsidR="002145FD" w:rsidRPr="001A4602">
        <w:rPr>
          <w:sz w:val="22"/>
          <w:szCs w:val="22"/>
        </w:rPr>
        <w:t xml:space="preserve">and to ensure that the Plan of Care is effectively implemented and adequately addresses the </w:t>
      </w:r>
      <w:r w:rsidR="008B6153">
        <w:rPr>
          <w:sz w:val="22"/>
          <w:szCs w:val="22"/>
        </w:rPr>
        <w:t>M</w:t>
      </w:r>
      <w:r w:rsidR="002145FD" w:rsidRPr="001A4602">
        <w:rPr>
          <w:sz w:val="22"/>
          <w:szCs w:val="22"/>
        </w:rPr>
        <w:t>ember's needs.</w:t>
      </w:r>
    </w:p>
    <w:p w14:paraId="19354197" w14:textId="77777777" w:rsidR="002145FD" w:rsidRDefault="002145FD" w:rsidP="00227B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sz w:val="22"/>
          <w:szCs w:val="22"/>
        </w:rPr>
      </w:pPr>
    </w:p>
    <w:p w14:paraId="2B21F2E8" w14:textId="0EB97A06" w:rsidR="002145FD" w:rsidRDefault="002145FD" w:rsidP="004056DD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b/>
          <w:bCs/>
          <w:sz w:val="22"/>
          <w:szCs w:val="22"/>
        </w:rPr>
      </w:pPr>
      <w:bookmarkStart w:id="8" w:name="_Hlk60829120"/>
      <w:r w:rsidRPr="001E3A8F">
        <w:rPr>
          <w:b/>
          <w:bCs/>
          <w:sz w:val="22"/>
          <w:szCs w:val="22"/>
        </w:rPr>
        <w:t>91.</w:t>
      </w:r>
      <w:r w:rsidR="0062046B" w:rsidRPr="001E3A8F">
        <w:rPr>
          <w:b/>
          <w:bCs/>
          <w:sz w:val="22"/>
          <w:szCs w:val="22"/>
        </w:rPr>
        <w:t>0</w:t>
      </w:r>
      <w:r w:rsidR="00E5256D">
        <w:rPr>
          <w:b/>
          <w:bCs/>
          <w:sz w:val="22"/>
          <w:szCs w:val="22"/>
        </w:rPr>
        <w:t>7</w:t>
      </w:r>
      <w:r w:rsidRPr="001E3A8F">
        <w:rPr>
          <w:b/>
          <w:bCs/>
          <w:sz w:val="22"/>
          <w:szCs w:val="22"/>
        </w:rPr>
        <w:t>-</w:t>
      </w:r>
      <w:r w:rsidR="0062046B" w:rsidRPr="001E3A8F">
        <w:rPr>
          <w:b/>
          <w:bCs/>
          <w:sz w:val="22"/>
          <w:szCs w:val="22"/>
        </w:rPr>
        <w:t>3</w:t>
      </w:r>
      <w:r w:rsidR="0028337B">
        <w:rPr>
          <w:b/>
          <w:bCs/>
          <w:sz w:val="22"/>
          <w:szCs w:val="22"/>
        </w:rPr>
        <w:tab/>
      </w:r>
      <w:r w:rsidRPr="00711502">
        <w:rPr>
          <w:b/>
          <w:bCs/>
          <w:sz w:val="22"/>
          <w:szCs w:val="22"/>
        </w:rPr>
        <w:t>Health Promotion</w:t>
      </w:r>
    </w:p>
    <w:p w14:paraId="7FCD0A92" w14:textId="77777777" w:rsidR="00265BF1" w:rsidRPr="00711502" w:rsidRDefault="00265BF1" w:rsidP="00265BF1">
      <w:p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b/>
          <w:bCs/>
          <w:sz w:val="22"/>
          <w:szCs w:val="22"/>
        </w:rPr>
      </w:pPr>
    </w:p>
    <w:p w14:paraId="507078D6" w14:textId="1450157F" w:rsidR="002145FD" w:rsidRPr="00814F34" w:rsidRDefault="002145FD" w:rsidP="00747DED">
      <w:pPr>
        <w:ind w:left="1440"/>
        <w:rPr>
          <w:sz w:val="22"/>
          <w:szCs w:val="22"/>
        </w:rPr>
      </w:pPr>
      <w:r w:rsidRPr="00814F34">
        <w:rPr>
          <w:sz w:val="22"/>
          <w:szCs w:val="22"/>
        </w:rPr>
        <w:t xml:space="preserve">Health Promotion is a set of services that emphasize self-management of physical and behavioral health conditions. </w:t>
      </w:r>
      <w:r w:rsidR="00005EA7">
        <w:rPr>
          <w:sz w:val="22"/>
          <w:szCs w:val="22"/>
        </w:rPr>
        <w:t xml:space="preserve">The </w:t>
      </w:r>
      <w:r w:rsidR="00A5335A">
        <w:rPr>
          <w:sz w:val="22"/>
          <w:szCs w:val="22"/>
        </w:rPr>
        <w:t>HOME P</w:t>
      </w:r>
      <w:r w:rsidR="00B91827">
        <w:rPr>
          <w:sz w:val="22"/>
          <w:szCs w:val="22"/>
        </w:rPr>
        <w:t>ro</w:t>
      </w:r>
      <w:r w:rsidR="00CE510E">
        <w:rPr>
          <w:sz w:val="22"/>
          <w:szCs w:val="22"/>
        </w:rPr>
        <w:t>vider</w:t>
      </w:r>
      <w:r w:rsidR="00A5335A">
        <w:rPr>
          <w:sz w:val="22"/>
          <w:szCs w:val="22"/>
        </w:rPr>
        <w:t xml:space="preserve"> </w:t>
      </w:r>
      <w:r w:rsidR="00005EA7">
        <w:rPr>
          <w:sz w:val="22"/>
          <w:szCs w:val="22"/>
        </w:rPr>
        <w:t>shall:</w:t>
      </w:r>
    </w:p>
    <w:p w14:paraId="05D87952" w14:textId="77777777" w:rsidR="002145FD" w:rsidRPr="00814F34" w:rsidRDefault="002145FD" w:rsidP="00265BF1">
      <w:pPr>
        <w:ind w:left="1710"/>
        <w:contextualSpacing/>
        <w:rPr>
          <w:sz w:val="22"/>
          <w:szCs w:val="22"/>
        </w:rPr>
      </w:pPr>
    </w:p>
    <w:p w14:paraId="5CB2EE84" w14:textId="6BAFC6B2" w:rsidR="002145FD" w:rsidRPr="00814F34" w:rsidRDefault="00005EA7" w:rsidP="008A17AA">
      <w:pPr>
        <w:numPr>
          <w:ilvl w:val="0"/>
          <w:numId w:val="10"/>
        </w:numPr>
        <w:ind w:left="1800"/>
        <w:contextualSpacing/>
        <w:rPr>
          <w:sz w:val="22"/>
          <w:szCs w:val="22"/>
        </w:rPr>
      </w:pPr>
      <w:r>
        <w:rPr>
          <w:sz w:val="22"/>
          <w:szCs w:val="22"/>
        </w:rPr>
        <w:t>P</w:t>
      </w:r>
      <w:r w:rsidR="00335BFC">
        <w:rPr>
          <w:sz w:val="22"/>
          <w:szCs w:val="22"/>
        </w:rPr>
        <w:t>rovide education</w:t>
      </w:r>
      <w:r w:rsidR="00197FA8">
        <w:rPr>
          <w:sz w:val="22"/>
          <w:szCs w:val="22"/>
        </w:rPr>
        <w:t xml:space="preserve">, </w:t>
      </w:r>
      <w:r w:rsidR="0025234D">
        <w:rPr>
          <w:sz w:val="22"/>
          <w:szCs w:val="22"/>
        </w:rPr>
        <w:t xml:space="preserve">information, </w:t>
      </w:r>
      <w:r w:rsidR="00F146EF">
        <w:rPr>
          <w:sz w:val="22"/>
          <w:szCs w:val="22"/>
        </w:rPr>
        <w:t>training</w:t>
      </w:r>
      <w:r w:rsidR="001377B9">
        <w:rPr>
          <w:sz w:val="22"/>
          <w:szCs w:val="22"/>
        </w:rPr>
        <w:t>,</w:t>
      </w:r>
      <w:r w:rsidR="002145FD" w:rsidRPr="00814F34">
        <w:rPr>
          <w:sz w:val="22"/>
          <w:szCs w:val="22"/>
        </w:rPr>
        <w:t xml:space="preserve"> and assistance </w:t>
      </w:r>
      <w:r w:rsidR="008702AB">
        <w:rPr>
          <w:sz w:val="22"/>
          <w:szCs w:val="22"/>
        </w:rPr>
        <w:t xml:space="preserve">to </w:t>
      </w:r>
      <w:r w:rsidR="000F1BC0">
        <w:rPr>
          <w:sz w:val="22"/>
          <w:szCs w:val="22"/>
        </w:rPr>
        <w:t>M</w:t>
      </w:r>
      <w:r w:rsidR="002145FD" w:rsidRPr="00814F34">
        <w:rPr>
          <w:sz w:val="22"/>
          <w:szCs w:val="22"/>
        </w:rPr>
        <w:t xml:space="preserve">embers </w:t>
      </w:r>
      <w:r w:rsidR="002D0F03">
        <w:rPr>
          <w:sz w:val="22"/>
          <w:szCs w:val="22"/>
        </w:rPr>
        <w:t>for the</w:t>
      </w:r>
      <w:r w:rsidR="00B76665">
        <w:rPr>
          <w:sz w:val="22"/>
          <w:szCs w:val="22"/>
        </w:rPr>
        <w:t xml:space="preserve"> </w:t>
      </w:r>
      <w:r w:rsidR="002145FD" w:rsidRPr="00814F34">
        <w:rPr>
          <w:sz w:val="22"/>
          <w:szCs w:val="22"/>
        </w:rPr>
        <w:t>develop</w:t>
      </w:r>
      <w:r w:rsidR="002D0F03">
        <w:rPr>
          <w:sz w:val="22"/>
          <w:szCs w:val="22"/>
        </w:rPr>
        <w:t>ment of</w:t>
      </w:r>
      <w:r w:rsidR="002145FD" w:rsidRPr="00814F34">
        <w:rPr>
          <w:sz w:val="22"/>
          <w:szCs w:val="22"/>
        </w:rPr>
        <w:t xml:space="preserve"> self-monitoring and ma</w:t>
      </w:r>
      <w:r w:rsidR="002145FD" w:rsidRPr="00716ED6">
        <w:rPr>
          <w:sz w:val="22"/>
          <w:szCs w:val="22"/>
        </w:rPr>
        <w:t>nagement skills</w:t>
      </w:r>
      <w:r w:rsidR="00756D78">
        <w:rPr>
          <w:sz w:val="22"/>
          <w:szCs w:val="22"/>
        </w:rPr>
        <w:t xml:space="preserve"> </w:t>
      </w:r>
      <w:r w:rsidR="002145FD">
        <w:rPr>
          <w:sz w:val="22"/>
          <w:szCs w:val="22"/>
        </w:rPr>
        <w:t xml:space="preserve">to support </w:t>
      </w:r>
      <w:r w:rsidR="000F1BC0">
        <w:rPr>
          <w:sz w:val="22"/>
          <w:szCs w:val="22"/>
        </w:rPr>
        <w:t>M</w:t>
      </w:r>
      <w:r w:rsidR="002145FD">
        <w:rPr>
          <w:sz w:val="22"/>
          <w:szCs w:val="22"/>
        </w:rPr>
        <w:t>embers in attaining the goals of the Plan of Care</w:t>
      </w:r>
      <w:r w:rsidR="0048517E">
        <w:rPr>
          <w:sz w:val="22"/>
          <w:szCs w:val="22"/>
        </w:rPr>
        <w:t>;</w:t>
      </w:r>
    </w:p>
    <w:p w14:paraId="577532D7" w14:textId="102A114E" w:rsidR="00AB0676" w:rsidRDefault="00AB067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1008538" w14:textId="75F2F11A" w:rsidR="00AB0676" w:rsidRDefault="00AB0676" w:rsidP="00AB06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7853D0">
        <w:rPr>
          <w:b/>
          <w:bCs/>
          <w:sz w:val="22"/>
          <w:szCs w:val="22"/>
        </w:rPr>
        <w:t>91.07</w:t>
      </w:r>
      <w:r w:rsidRPr="007853D0">
        <w:rPr>
          <w:sz w:val="22"/>
          <w:szCs w:val="22"/>
        </w:rPr>
        <w:tab/>
      </w:r>
      <w:r w:rsidRPr="007853D0">
        <w:rPr>
          <w:b/>
          <w:bCs/>
          <w:sz w:val="22"/>
          <w:szCs w:val="22"/>
        </w:rPr>
        <w:t xml:space="preserve">HOME COVERED SERVICES </w:t>
      </w:r>
      <w:r w:rsidRPr="007853D0">
        <w:rPr>
          <w:sz w:val="22"/>
          <w:szCs w:val="22"/>
        </w:rPr>
        <w:t>(cont.)</w:t>
      </w:r>
    </w:p>
    <w:p w14:paraId="041865C4" w14:textId="77777777" w:rsidR="00AB0676" w:rsidRPr="007853D0" w:rsidRDefault="00AB0676" w:rsidP="00AB06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</w:rPr>
      </w:pPr>
    </w:p>
    <w:p w14:paraId="462C49BB" w14:textId="0BB9040E" w:rsidR="002145FD" w:rsidRPr="00814F34" w:rsidRDefault="00005EA7" w:rsidP="00B725AC">
      <w:pPr>
        <w:numPr>
          <w:ilvl w:val="0"/>
          <w:numId w:val="10"/>
        </w:numPr>
        <w:ind w:left="1800"/>
        <w:contextualSpacing/>
        <w:rPr>
          <w:sz w:val="22"/>
          <w:szCs w:val="22"/>
        </w:rPr>
      </w:pPr>
      <w:r>
        <w:rPr>
          <w:sz w:val="22"/>
          <w:szCs w:val="22"/>
        </w:rPr>
        <w:t>P</w:t>
      </w:r>
      <w:r w:rsidR="002145FD" w:rsidRPr="00814F34">
        <w:rPr>
          <w:sz w:val="22"/>
          <w:szCs w:val="22"/>
        </w:rPr>
        <w:t>romote healthy lifestyle</w:t>
      </w:r>
      <w:r w:rsidR="002145FD">
        <w:rPr>
          <w:sz w:val="22"/>
          <w:szCs w:val="22"/>
        </w:rPr>
        <w:t>, psychosocial health,</w:t>
      </w:r>
      <w:r w:rsidR="002145FD" w:rsidRPr="00814F34">
        <w:rPr>
          <w:sz w:val="22"/>
          <w:szCs w:val="22"/>
        </w:rPr>
        <w:t xml:space="preserve"> and wellness strategies including</w:t>
      </w:r>
      <w:r w:rsidR="0077122B">
        <w:rPr>
          <w:sz w:val="22"/>
          <w:szCs w:val="22"/>
        </w:rPr>
        <w:t>,</w:t>
      </w:r>
      <w:r w:rsidR="002145FD" w:rsidRPr="00814F34">
        <w:rPr>
          <w:sz w:val="22"/>
          <w:szCs w:val="22"/>
        </w:rPr>
        <w:t xml:space="preserve"> but not limited to</w:t>
      </w:r>
      <w:r w:rsidR="0077122B">
        <w:rPr>
          <w:sz w:val="22"/>
          <w:szCs w:val="22"/>
        </w:rPr>
        <w:t>,</w:t>
      </w:r>
      <w:r w:rsidR="002145FD" w:rsidRPr="00814F34">
        <w:rPr>
          <w:sz w:val="22"/>
          <w:szCs w:val="22"/>
        </w:rPr>
        <w:t xml:space="preserve"> substance use prevention</w:t>
      </w:r>
      <w:r w:rsidR="002145FD">
        <w:rPr>
          <w:sz w:val="22"/>
          <w:szCs w:val="22"/>
        </w:rPr>
        <w:t>,</w:t>
      </w:r>
      <w:r w:rsidR="002145FD" w:rsidRPr="00814F34">
        <w:rPr>
          <w:sz w:val="22"/>
          <w:szCs w:val="22"/>
        </w:rPr>
        <w:t xml:space="preserve"> smoking prevention and cessation</w:t>
      </w:r>
      <w:r w:rsidR="002145FD">
        <w:rPr>
          <w:sz w:val="22"/>
          <w:szCs w:val="22"/>
        </w:rPr>
        <w:t>,</w:t>
      </w:r>
      <w:r w:rsidR="002145FD" w:rsidRPr="00814F34">
        <w:rPr>
          <w:sz w:val="22"/>
          <w:szCs w:val="22"/>
        </w:rPr>
        <w:t xml:space="preserve"> nutritional counseling</w:t>
      </w:r>
      <w:r w:rsidR="002145FD">
        <w:rPr>
          <w:sz w:val="22"/>
          <w:szCs w:val="22"/>
        </w:rPr>
        <w:t>,</w:t>
      </w:r>
      <w:r w:rsidR="002145FD" w:rsidRPr="00814F34">
        <w:rPr>
          <w:sz w:val="22"/>
          <w:szCs w:val="22"/>
        </w:rPr>
        <w:t xml:space="preserve"> obesity reduction and prevention</w:t>
      </w:r>
      <w:r w:rsidR="002145FD">
        <w:rPr>
          <w:sz w:val="22"/>
          <w:szCs w:val="22"/>
        </w:rPr>
        <w:t xml:space="preserve">, </w:t>
      </w:r>
      <w:r w:rsidR="00D042AA">
        <w:rPr>
          <w:sz w:val="22"/>
          <w:szCs w:val="22"/>
        </w:rPr>
        <w:t xml:space="preserve">harm reduction, </w:t>
      </w:r>
      <w:r w:rsidR="002145FD">
        <w:rPr>
          <w:sz w:val="22"/>
          <w:szCs w:val="22"/>
        </w:rPr>
        <w:t>conflict resolution, problem solving,</w:t>
      </w:r>
      <w:r w:rsidR="002145FD" w:rsidRPr="00814F34">
        <w:rPr>
          <w:sz w:val="22"/>
          <w:szCs w:val="22"/>
        </w:rPr>
        <w:t xml:space="preserve"> </w:t>
      </w:r>
      <w:r w:rsidR="002145FD">
        <w:rPr>
          <w:sz w:val="22"/>
          <w:szCs w:val="22"/>
        </w:rPr>
        <w:t xml:space="preserve">risk avoidance, </w:t>
      </w:r>
      <w:r w:rsidR="002145FD" w:rsidRPr="00814F34">
        <w:rPr>
          <w:sz w:val="22"/>
          <w:szCs w:val="22"/>
        </w:rPr>
        <w:t>and increasing physical activities</w:t>
      </w:r>
      <w:r w:rsidR="00AD16DF">
        <w:rPr>
          <w:sz w:val="22"/>
          <w:szCs w:val="22"/>
        </w:rPr>
        <w:t>; and</w:t>
      </w:r>
    </w:p>
    <w:p w14:paraId="2C156CCB" w14:textId="77777777" w:rsidR="002145FD" w:rsidRPr="00814F34" w:rsidRDefault="002145FD" w:rsidP="0014252B">
      <w:pPr>
        <w:ind w:left="1800" w:hanging="360"/>
        <w:rPr>
          <w:sz w:val="22"/>
          <w:szCs w:val="22"/>
        </w:rPr>
      </w:pPr>
    </w:p>
    <w:p w14:paraId="4CFB63C3" w14:textId="67CEAE4A" w:rsidR="002145FD" w:rsidRPr="00814F34" w:rsidRDefault="00005EA7" w:rsidP="00B725AC">
      <w:pPr>
        <w:numPr>
          <w:ilvl w:val="0"/>
          <w:numId w:val="10"/>
        </w:numPr>
        <w:ind w:left="1800"/>
        <w:contextualSpacing/>
        <w:rPr>
          <w:sz w:val="22"/>
          <w:szCs w:val="22"/>
        </w:rPr>
      </w:pPr>
      <w:r>
        <w:rPr>
          <w:sz w:val="22"/>
          <w:szCs w:val="22"/>
        </w:rPr>
        <w:t>C</w:t>
      </w:r>
      <w:r w:rsidR="002145FD" w:rsidRPr="00814F34">
        <w:rPr>
          <w:sz w:val="22"/>
          <w:szCs w:val="22"/>
        </w:rPr>
        <w:t xml:space="preserve">oordinate and provide access to self-help/self-management and advocacy groups and shall implement population-based strategies that engage </w:t>
      </w:r>
      <w:r w:rsidR="000F1BC0">
        <w:rPr>
          <w:sz w:val="22"/>
          <w:szCs w:val="22"/>
        </w:rPr>
        <w:t>M</w:t>
      </w:r>
      <w:r w:rsidR="002145FD" w:rsidRPr="00814F34">
        <w:rPr>
          <w:sz w:val="22"/>
          <w:szCs w:val="22"/>
        </w:rPr>
        <w:t xml:space="preserve">embers </w:t>
      </w:r>
      <w:r w:rsidR="00CB0107">
        <w:rPr>
          <w:sz w:val="22"/>
          <w:szCs w:val="22"/>
        </w:rPr>
        <w:t>with</w:t>
      </w:r>
      <w:r w:rsidR="002145FD" w:rsidRPr="00814F34">
        <w:rPr>
          <w:sz w:val="22"/>
          <w:szCs w:val="22"/>
        </w:rPr>
        <w:t xml:space="preserve"> services necessary for both preventative and chronic care. </w:t>
      </w:r>
    </w:p>
    <w:p w14:paraId="632F1CA2" w14:textId="77777777" w:rsidR="002145FD" w:rsidRPr="0082790E" w:rsidRDefault="002145FD" w:rsidP="00227B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sz w:val="22"/>
          <w:szCs w:val="22"/>
        </w:rPr>
      </w:pPr>
    </w:p>
    <w:bookmarkEnd w:id="8"/>
    <w:p w14:paraId="216A692A" w14:textId="76B65243" w:rsidR="002145FD" w:rsidRDefault="002145FD" w:rsidP="004056DD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sz w:val="22"/>
          <w:szCs w:val="22"/>
        </w:rPr>
      </w:pPr>
      <w:r w:rsidRPr="001E3A8F">
        <w:rPr>
          <w:b/>
          <w:bCs/>
          <w:sz w:val="22"/>
          <w:szCs w:val="22"/>
        </w:rPr>
        <w:t>91.</w:t>
      </w:r>
      <w:r w:rsidR="0028337B" w:rsidRPr="001E3A8F">
        <w:rPr>
          <w:b/>
          <w:bCs/>
          <w:sz w:val="22"/>
          <w:szCs w:val="22"/>
        </w:rPr>
        <w:t>0</w:t>
      </w:r>
      <w:r w:rsidR="00E5256D">
        <w:rPr>
          <w:b/>
          <w:bCs/>
          <w:sz w:val="22"/>
          <w:szCs w:val="22"/>
        </w:rPr>
        <w:t>7</w:t>
      </w:r>
      <w:r w:rsidRPr="001E3A8F">
        <w:rPr>
          <w:b/>
          <w:bCs/>
          <w:sz w:val="22"/>
          <w:szCs w:val="22"/>
        </w:rPr>
        <w:t>-</w:t>
      </w:r>
      <w:r w:rsidR="0028337B" w:rsidRPr="001E3A8F">
        <w:rPr>
          <w:b/>
          <w:bCs/>
          <w:sz w:val="22"/>
          <w:szCs w:val="22"/>
        </w:rPr>
        <w:t>4</w:t>
      </w:r>
      <w:r w:rsidR="00BC3BB4">
        <w:rPr>
          <w:b/>
          <w:bCs/>
          <w:sz w:val="22"/>
          <w:szCs w:val="22"/>
        </w:rPr>
        <w:tab/>
      </w:r>
      <w:r w:rsidRPr="00072892">
        <w:rPr>
          <w:b/>
          <w:bCs/>
          <w:sz w:val="22"/>
          <w:szCs w:val="22"/>
        </w:rPr>
        <w:t>Comprehensive Transitional Care</w:t>
      </w:r>
    </w:p>
    <w:p w14:paraId="0A5142D5" w14:textId="77777777" w:rsidR="002145FD" w:rsidRDefault="002145FD" w:rsidP="00227B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sz w:val="22"/>
          <w:szCs w:val="22"/>
        </w:rPr>
      </w:pPr>
    </w:p>
    <w:p w14:paraId="7055101B" w14:textId="4CF76AE4" w:rsidR="002145FD" w:rsidRDefault="004E2E43" w:rsidP="0014252B">
      <w:pPr>
        <w:ind w:left="1440"/>
        <w:rPr>
          <w:sz w:val="22"/>
          <w:szCs w:val="22"/>
        </w:rPr>
      </w:pPr>
      <w:r w:rsidRPr="004E2E43">
        <w:rPr>
          <w:sz w:val="22"/>
          <w:szCs w:val="22"/>
        </w:rPr>
        <w:t>Comprehensive Transitional Care services a</w:t>
      </w:r>
      <w:r w:rsidR="00B5415D">
        <w:rPr>
          <w:sz w:val="22"/>
          <w:szCs w:val="22"/>
        </w:rPr>
        <w:t>re</w:t>
      </w:r>
      <w:r w:rsidRPr="004E2E43">
        <w:rPr>
          <w:sz w:val="22"/>
          <w:szCs w:val="22"/>
        </w:rPr>
        <w:t xml:space="preserve"> designed to ensure continuity and coordination of care, prevent the unnecessary use of the ED and hospitals, </w:t>
      </w:r>
      <w:r w:rsidR="00843581">
        <w:rPr>
          <w:sz w:val="22"/>
          <w:szCs w:val="22"/>
        </w:rPr>
        <w:t xml:space="preserve">ensure safe </w:t>
      </w:r>
      <w:r w:rsidR="00407103">
        <w:rPr>
          <w:sz w:val="22"/>
          <w:szCs w:val="22"/>
        </w:rPr>
        <w:t xml:space="preserve">and effective discharges or releases (including from incarceration), </w:t>
      </w:r>
      <w:r w:rsidRPr="004E2E43">
        <w:rPr>
          <w:sz w:val="22"/>
          <w:szCs w:val="22"/>
        </w:rPr>
        <w:t xml:space="preserve">and/or prevent loss of housing and health gains acquired through </w:t>
      </w:r>
      <w:r w:rsidR="00A5335A">
        <w:rPr>
          <w:sz w:val="22"/>
          <w:szCs w:val="22"/>
        </w:rPr>
        <w:t xml:space="preserve">HOME </w:t>
      </w:r>
      <w:r w:rsidRPr="004E2E43">
        <w:rPr>
          <w:sz w:val="22"/>
          <w:szCs w:val="22"/>
        </w:rPr>
        <w:t>services.</w:t>
      </w:r>
      <w:r w:rsidR="008702AB">
        <w:rPr>
          <w:sz w:val="22"/>
          <w:szCs w:val="22"/>
        </w:rPr>
        <w:t xml:space="preserve"> </w:t>
      </w:r>
      <w:r w:rsidR="00927667">
        <w:rPr>
          <w:sz w:val="22"/>
          <w:szCs w:val="22"/>
        </w:rPr>
        <w:t xml:space="preserve">To </w:t>
      </w:r>
      <w:r w:rsidR="00410C8D">
        <w:rPr>
          <w:sz w:val="22"/>
          <w:szCs w:val="22"/>
        </w:rPr>
        <w:t>prov</w:t>
      </w:r>
      <w:r w:rsidR="00724608">
        <w:rPr>
          <w:sz w:val="22"/>
          <w:szCs w:val="22"/>
        </w:rPr>
        <w:t>ide Comprehensive Transitional Care</w:t>
      </w:r>
      <w:r w:rsidR="00CE510E">
        <w:rPr>
          <w:sz w:val="22"/>
          <w:szCs w:val="22"/>
        </w:rPr>
        <w:t>,</w:t>
      </w:r>
      <w:r w:rsidR="00724608">
        <w:rPr>
          <w:sz w:val="22"/>
          <w:szCs w:val="22"/>
        </w:rPr>
        <w:t xml:space="preserve"> the </w:t>
      </w:r>
      <w:r w:rsidR="00A5335A">
        <w:rPr>
          <w:sz w:val="22"/>
          <w:szCs w:val="22"/>
        </w:rPr>
        <w:t>HOME P</w:t>
      </w:r>
      <w:r w:rsidR="00B91827">
        <w:rPr>
          <w:sz w:val="22"/>
          <w:szCs w:val="22"/>
        </w:rPr>
        <w:t>ro</w:t>
      </w:r>
      <w:r w:rsidR="00CE510E">
        <w:rPr>
          <w:sz w:val="22"/>
          <w:szCs w:val="22"/>
        </w:rPr>
        <w:t>vider</w:t>
      </w:r>
      <w:r w:rsidR="00A5335A">
        <w:rPr>
          <w:sz w:val="22"/>
          <w:szCs w:val="22"/>
        </w:rPr>
        <w:t xml:space="preserve"> </w:t>
      </w:r>
      <w:r w:rsidR="00724608">
        <w:rPr>
          <w:sz w:val="22"/>
          <w:szCs w:val="22"/>
        </w:rPr>
        <w:t>shall:</w:t>
      </w:r>
    </w:p>
    <w:p w14:paraId="3B396CAE" w14:textId="77777777" w:rsidR="0014252B" w:rsidRPr="005A7E8D" w:rsidRDefault="0014252B" w:rsidP="0014252B">
      <w:pPr>
        <w:ind w:left="1440"/>
        <w:rPr>
          <w:sz w:val="22"/>
          <w:szCs w:val="22"/>
        </w:rPr>
      </w:pPr>
    </w:p>
    <w:p w14:paraId="0A57D26C" w14:textId="4753B78D" w:rsidR="002145FD" w:rsidRDefault="00724608" w:rsidP="00B725AC">
      <w:pPr>
        <w:numPr>
          <w:ilvl w:val="0"/>
          <w:numId w:val="11"/>
        </w:numPr>
        <w:ind w:left="1800"/>
        <w:contextualSpacing/>
        <w:rPr>
          <w:sz w:val="22"/>
          <w:szCs w:val="22"/>
        </w:rPr>
      </w:pPr>
      <w:r>
        <w:rPr>
          <w:sz w:val="22"/>
          <w:szCs w:val="22"/>
        </w:rPr>
        <w:t>C</w:t>
      </w:r>
      <w:r w:rsidR="002145FD" w:rsidRPr="002808D1">
        <w:rPr>
          <w:sz w:val="22"/>
          <w:szCs w:val="22"/>
        </w:rPr>
        <w:t xml:space="preserve">ollaborate with </w:t>
      </w:r>
      <w:r w:rsidR="002145FD">
        <w:rPr>
          <w:sz w:val="22"/>
          <w:szCs w:val="22"/>
        </w:rPr>
        <w:t xml:space="preserve">shelter staff, </w:t>
      </w:r>
      <w:r w:rsidR="002145FD" w:rsidRPr="002808D1">
        <w:rPr>
          <w:sz w:val="22"/>
          <w:szCs w:val="22"/>
        </w:rPr>
        <w:t xml:space="preserve">facility discharge planners, </w:t>
      </w:r>
      <w:r w:rsidR="002145FD">
        <w:rPr>
          <w:sz w:val="22"/>
          <w:szCs w:val="22"/>
        </w:rPr>
        <w:t xml:space="preserve">incarceration officials, other community setting managers, </w:t>
      </w:r>
      <w:r w:rsidR="002145FD" w:rsidRPr="002808D1">
        <w:rPr>
          <w:sz w:val="22"/>
          <w:szCs w:val="22"/>
        </w:rPr>
        <w:t xml:space="preserve">the </w:t>
      </w:r>
      <w:r w:rsidR="000F1BC0">
        <w:rPr>
          <w:sz w:val="22"/>
          <w:szCs w:val="22"/>
        </w:rPr>
        <w:t>M</w:t>
      </w:r>
      <w:r w:rsidR="002145FD" w:rsidRPr="002808D1">
        <w:rPr>
          <w:sz w:val="22"/>
          <w:szCs w:val="22"/>
        </w:rPr>
        <w:t>ember</w:t>
      </w:r>
      <w:r w:rsidR="004525C0">
        <w:rPr>
          <w:sz w:val="22"/>
          <w:szCs w:val="22"/>
        </w:rPr>
        <w:t>,</w:t>
      </w:r>
      <w:r w:rsidR="002145FD" w:rsidRPr="002808D1">
        <w:rPr>
          <w:sz w:val="22"/>
          <w:szCs w:val="22"/>
        </w:rPr>
        <w:t xml:space="preserve"> </w:t>
      </w:r>
      <w:r w:rsidR="001D7C00">
        <w:rPr>
          <w:sz w:val="22"/>
          <w:szCs w:val="22"/>
        </w:rPr>
        <w:t xml:space="preserve">the </w:t>
      </w:r>
      <w:r w:rsidR="000F1BC0">
        <w:rPr>
          <w:sz w:val="22"/>
          <w:szCs w:val="22"/>
        </w:rPr>
        <w:t>M</w:t>
      </w:r>
      <w:r w:rsidR="001D7C00">
        <w:rPr>
          <w:sz w:val="22"/>
          <w:szCs w:val="22"/>
        </w:rPr>
        <w:t xml:space="preserve">ember’s </w:t>
      </w:r>
      <w:r w:rsidR="003679F2">
        <w:rPr>
          <w:sz w:val="22"/>
          <w:szCs w:val="22"/>
        </w:rPr>
        <w:t xml:space="preserve">parent or </w:t>
      </w:r>
      <w:r w:rsidR="001D7C00">
        <w:rPr>
          <w:sz w:val="22"/>
          <w:szCs w:val="22"/>
        </w:rPr>
        <w:t xml:space="preserve">legal guardian when appropriate, </w:t>
      </w:r>
      <w:r w:rsidR="002145FD" w:rsidRPr="002808D1">
        <w:rPr>
          <w:sz w:val="22"/>
          <w:szCs w:val="22"/>
        </w:rPr>
        <w:t>and</w:t>
      </w:r>
      <w:r w:rsidR="00253879">
        <w:rPr>
          <w:sz w:val="22"/>
          <w:szCs w:val="22"/>
        </w:rPr>
        <w:t>,</w:t>
      </w:r>
      <w:r>
        <w:rPr>
          <w:sz w:val="22"/>
          <w:szCs w:val="22"/>
        </w:rPr>
        <w:t xml:space="preserve"> with </w:t>
      </w:r>
      <w:r w:rsidR="00B028A7">
        <w:rPr>
          <w:sz w:val="22"/>
          <w:szCs w:val="22"/>
        </w:rPr>
        <w:t xml:space="preserve">the </w:t>
      </w:r>
      <w:r w:rsidR="000F1BC0">
        <w:rPr>
          <w:sz w:val="22"/>
          <w:szCs w:val="22"/>
        </w:rPr>
        <w:t>M</w:t>
      </w:r>
      <w:r>
        <w:rPr>
          <w:sz w:val="22"/>
          <w:szCs w:val="22"/>
        </w:rPr>
        <w:t>ember</w:t>
      </w:r>
      <w:r w:rsidR="00253879">
        <w:rPr>
          <w:sz w:val="22"/>
          <w:szCs w:val="22"/>
        </w:rPr>
        <w:t>’s consent,</w:t>
      </w:r>
      <w:r w:rsidR="002145FD" w:rsidRPr="002808D1">
        <w:rPr>
          <w:sz w:val="22"/>
          <w:szCs w:val="22"/>
        </w:rPr>
        <w:t xml:space="preserve"> the </w:t>
      </w:r>
      <w:r w:rsidR="000F1BC0">
        <w:rPr>
          <w:sz w:val="22"/>
          <w:szCs w:val="22"/>
        </w:rPr>
        <w:t>M</w:t>
      </w:r>
      <w:r w:rsidR="002145FD" w:rsidRPr="002808D1">
        <w:rPr>
          <w:sz w:val="22"/>
          <w:szCs w:val="22"/>
        </w:rPr>
        <w:t xml:space="preserve">ember’s family or other support system to ensure a coordinated, safe transition </w:t>
      </w:r>
      <w:r w:rsidR="002145FD" w:rsidRPr="0017699E">
        <w:rPr>
          <w:bCs/>
          <w:sz w:val="22"/>
          <w:szCs w:val="22"/>
        </w:rPr>
        <w:t>to</w:t>
      </w:r>
      <w:r w:rsidR="002145FD">
        <w:rPr>
          <w:sz w:val="22"/>
          <w:szCs w:val="22"/>
        </w:rPr>
        <w:t xml:space="preserve"> housing in the community</w:t>
      </w:r>
      <w:r w:rsidR="00C04871">
        <w:rPr>
          <w:sz w:val="22"/>
          <w:szCs w:val="22"/>
        </w:rPr>
        <w:t>;</w:t>
      </w:r>
      <w:r w:rsidR="002145FD" w:rsidRPr="002808D1">
        <w:rPr>
          <w:sz w:val="22"/>
          <w:szCs w:val="22"/>
        </w:rPr>
        <w:t xml:space="preserve"> </w:t>
      </w:r>
    </w:p>
    <w:p w14:paraId="66304163" w14:textId="77777777" w:rsidR="002145FD" w:rsidRPr="002808D1" w:rsidRDefault="002145FD" w:rsidP="0077122B">
      <w:pPr>
        <w:ind w:left="1800" w:hanging="36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4497018" w14:textId="33301660" w:rsidR="002145FD" w:rsidRDefault="00057AEA" w:rsidP="00B725AC">
      <w:pPr>
        <w:numPr>
          <w:ilvl w:val="0"/>
          <w:numId w:val="11"/>
        </w:numPr>
        <w:ind w:left="1800"/>
        <w:contextualSpacing/>
        <w:rPr>
          <w:sz w:val="22"/>
          <w:szCs w:val="22"/>
        </w:rPr>
      </w:pPr>
      <w:r>
        <w:rPr>
          <w:sz w:val="22"/>
          <w:szCs w:val="22"/>
        </w:rPr>
        <w:t>Provide</w:t>
      </w:r>
      <w:r w:rsidR="002145FD" w:rsidRPr="007B0A97">
        <w:rPr>
          <w:sz w:val="22"/>
          <w:szCs w:val="22"/>
        </w:rPr>
        <w:t xml:space="preserve"> </w:t>
      </w:r>
      <w:r w:rsidR="000F1BC0">
        <w:rPr>
          <w:sz w:val="22"/>
          <w:szCs w:val="22"/>
        </w:rPr>
        <w:t>M</w:t>
      </w:r>
      <w:r w:rsidR="002145FD" w:rsidRPr="007B0A97">
        <w:rPr>
          <w:sz w:val="22"/>
          <w:szCs w:val="22"/>
        </w:rPr>
        <w:t>ember</w:t>
      </w:r>
      <w:r w:rsidR="00AC59DA">
        <w:rPr>
          <w:sz w:val="22"/>
          <w:szCs w:val="22"/>
        </w:rPr>
        <w:t>s</w:t>
      </w:r>
      <w:r w:rsidR="002145FD" w:rsidRPr="007B0A97">
        <w:rPr>
          <w:sz w:val="22"/>
          <w:szCs w:val="22"/>
        </w:rPr>
        <w:t xml:space="preserve"> with </w:t>
      </w:r>
      <w:r>
        <w:rPr>
          <w:sz w:val="22"/>
          <w:szCs w:val="22"/>
        </w:rPr>
        <w:t>care coordination and support service</w:t>
      </w:r>
      <w:r w:rsidR="00090F94">
        <w:rPr>
          <w:sz w:val="22"/>
          <w:szCs w:val="22"/>
        </w:rPr>
        <w:t>s</w:t>
      </w:r>
      <w:r w:rsidR="002145FD" w:rsidRPr="007B0A97">
        <w:rPr>
          <w:sz w:val="22"/>
          <w:szCs w:val="22"/>
        </w:rPr>
        <w:t>, including</w:t>
      </w:r>
      <w:r w:rsidR="00C80D82">
        <w:rPr>
          <w:sz w:val="22"/>
          <w:szCs w:val="22"/>
        </w:rPr>
        <w:t>, but not limited to,</w:t>
      </w:r>
      <w:r w:rsidR="002145FD">
        <w:rPr>
          <w:sz w:val="22"/>
          <w:szCs w:val="22"/>
        </w:rPr>
        <w:t xml:space="preserve"> housing navigator services</w:t>
      </w:r>
      <w:r w:rsidR="00C80D82">
        <w:rPr>
          <w:sz w:val="22"/>
          <w:szCs w:val="22"/>
        </w:rPr>
        <w:t>,</w:t>
      </w:r>
      <w:r w:rsidR="000F4DD8">
        <w:rPr>
          <w:sz w:val="22"/>
          <w:szCs w:val="22"/>
        </w:rPr>
        <w:t xml:space="preserve"> </w:t>
      </w:r>
      <w:r w:rsidR="001D7C00">
        <w:rPr>
          <w:sz w:val="22"/>
          <w:szCs w:val="22"/>
        </w:rPr>
        <w:t>peer support</w:t>
      </w:r>
      <w:r w:rsidR="00C80D82">
        <w:rPr>
          <w:sz w:val="22"/>
          <w:szCs w:val="22"/>
        </w:rPr>
        <w:t xml:space="preserve"> services</w:t>
      </w:r>
      <w:r w:rsidR="00F8073A">
        <w:rPr>
          <w:sz w:val="22"/>
          <w:szCs w:val="22"/>
        </w:rPr>
        <w:t>,</w:t>
      </w:r>
      <w:r w:rsidR="000F4DD8">
        <w:rPr>
          <w:sz w:val="22"/>
          <w:szCs w:val="22"/>
        </w:rPr>
        <w:t xml:space="preserve"> and</w:t>
      </w:r>
      <w:r w:rsidR="002145FD" w:rsidRPr="007B0A97">
        <w:rPr>
          <w:sz w:val="22"/>
          <w:szCs w:val="22"/>
        </w:rPr>
        <w:t xml:space="preserve"> </w:t>
      </w:r>
      <w:r w:rsidR="002145FD">
        <w:rPr>
          <w:sz w:val="22"/>
          <w:szCs w:val="22"/>
        </w:rPr>
        <w:t xml:space="preserve">psychosocial and care coordination supports </w:t>
      </w:r>
      <w:r w:rsidR="002145FD" w:rsidRPr="007B0A97">
        <w:rPr>
          <w:sz w:val="22"/>
          <w:szCs w:val="22"/>
        </w:rPr>
        <w:t xml:space="preserve">to assist the </w:t>
      </w:r>
      <w:r w:rsidR="000F1BC0">
        <w:rPr>
          <w:sz w:val="22"/>
          <w:szCs w:val="22"/>
        </w:rPr>
        <w:t>M</w:t>
      </w:r>
      <w:r w:rsidR="002145FD" w:rsidRPr="007B0A97">
        <w:rPr>
          <w:sz w:val="22"/>
          <w:szCs w:val="22"/>
        </w:rPr>
        <w:t xml:space="preserve">ember </w:t>
      </w:r>
      <w:r w:rsidR="00CE126E">
        <w:rPr>
          <w:sz w:val="22"/>
          <w:szCs w:val="22"/>
        </w:rPr>
        <w:t>attain</w:t>
      </w:r>
      <w:r w:rsidR="0000285C">
        <w:rPr>
          <w:sz w:val="22"/>
          <w:szCs w:val="22"/>
        </w:rPr>
        <w:t xml:space="preserve"> and </w:t>
      </w:r>
      <w:r w:rsidR="00412DF0">
        <w:rPr>
          <w:sz w:val="22"/>
          <w:szCs w:val="22"/>
        </w:rPr>
        <w:t>transition to</w:t>
      </w:r>
      <w:r w:rsidR="002145FD">
        <w:rPr>
          <w:sz w:val="22"/>
          <w:szCs w:val="22"/>
        </w:rPr>
        <w:t xml:space="preserve"> housing</w:t>
      </w:r>
      <w:r w:rsidR="00C04871">
        <w:rPr>
          <w:sz w:val="22"/>
          <w:szCs w:val="22"/>
        </w:rPr>
        <w:t>;</w:t>
      </w:r>
    </w:p>
    <w:p w14:paraId="6854C31E" w14:textId="45B9E163" w:rsidR="002145FD" w:rsidRPr="007B0A97" w:rsidRDefault="009B6B9D" w:rsidP="0077122B">
      <w:pPr>
        <w:ind w:left="1800" w:hanging="36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6CE3B21" w14:textId="4EFF0312" w:rsidR="002145FD" w:rsidRPr="002F71D0" w:rsidRDefault="0017699E" w:rsidP="00B725AC">
      <w:pPr>
        <w:pStyle w:val="ListParagraph"/>
        <w:numPr>
          <w:ilvl w:val="0"/>
          <w:numId w:val="11"/>
        </w:numPr>
        <w:ind w:left="18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</w:t>
      </w:r>
      <w:r w:rsidR="002145FD" w:rsidRPr="002F71D0">
        <w:rPr>
          <w:rFonts w:ascii="Times New Roman" w:hAnsi="Times New Roman"/>
          <w:sz w:val="22"/>
          <w:szCs w:val="22"/>
        </w:rPr>
        <w:t>ollow</w:t>
      </w:r>
      <w:r w:rsidR="00A544A3">
        <w:rPr>
          <w:rFonts w:ascii="Times New Roman" w:hAnsi="Times New Roman"/>
          <w:sz w:val="22"/>
          <w:szCs w:val="22"/>
        </w:rPr>
        <w:t>-</w:t>
      </w:r>
      <w:r w:rsidR="002145FD" w:rsidRPr="002F71D0">
        <w:rPr>
          <w:rFonts w:ascii="Times New Roman" w:hAnsi="Times New Roman"/>
          <w:sz w:val="22"/>
          <w:szCs w:val="22"/>
        </w:rPr>
        <w:t xml:space="preserve">up with </w:t>
      </w:r>
      <w:r w:rsidR="000F1BC0">
        <w:rPr>
          <w:rFonts w:ascii="Times New Roman" w:hAnsi="Times New Roman"/>
          <w:sz w:val="22"/>
          <w:szCs w:val="22"/>
        </w:rPr>
        <w:t>M</w:t>
      </w:r>
      <w:r w:rsidR="002145FD" w:rsidRPr="002F71D0">
        <w:rPr>
          <w:rFonts w:ascii="Times New Roman" w:hAnsi="Times New Roman"/>
          <w:sz w:val="22"/>
          <w:szCs w:val="22"/>
        </w:rPr>
        <w:t>ember</w:t>
      </w:r>
      <w:r w:rsidR="00AC59DA">
        <w:rPr>
          <w:rFonts w:ascii="Times New Roman" w:hAnsi="Times New Roman"/>
          <w:sz w:val="22"/>
          <w:szCs w:val="22"/>
        </w:rPr>
        <w:t>s</w:t>
      </w:r>
      <w:r w:rsidR="002145FD" w:rsidRPr="002F71D0">
        <w:rPr>
          <w:rFonts w:ascii="Times New Roman" w:hAnsi="Times New Roman"/>
          <w:sz w:val="22"/>
          <w:szCs w:val="22"/>
        </w:rPr>
        <w:t xml:space="preserve"> following a hospitalization, use of crisis service, out</w:t>
      </w:r>
      <w:r w:rsidR="007F6C32">
        <w:rPr>
          <w:rFonts w:ascii="Times New Roman" w:hAnsi="Times New Roman"/>
          <w:sz w:val="22"/>
          <w:szCs w:val="22"/>
        </w:rPr>
        <w:t>-</w:t>
      </w:r>
      <w:r w:rsidR="002145FD" w:rsidRPr="002F71D0">
        <w:rPr>
          <w:rFonts w:ascii="Times New Roman" w:hAnsi="Times New Roman"/>
          <w:sz w:val="22"/>
          <w:szCs w:val="22"/>
        </w:rPr>
        <w:t>of</w:t>
      </w:r>
      <w:r w:rsidR="007F6C32">
        <w:rPr>
          <w:rFonts w:ascii="Times New Roman" w:hAnsi="Times New Roman"/>
          <w:sz w:val="22"/>
          <w:szCs w:val="22"/>
        </w:rPr>
        <w:t>-</w:t>
      </w:r>
      <w:r w:rsidR="002145FD" w:rsidRPr="002F71D0">
        <w:rPr>
          <w:rFonts w:ascii="Times New Roman" w:hAnsi="Times New Roman"/>
          <w:sz w:val="22"/>
          <w:szCs w:val="22"/>
        </w:rPr>
        <w:t>home placement</w:t>
      </w:r>
      <w:r w:rsidR="00F8073A">
        <w:rPr>
          <w:rFonts w:ascii="Times New Roman" w:hAnsi="Times New Roman"/>
          <w:sz w:val="22"/>
          <w:szCs w:val="22"/>
        </w:rPr>
        <w:t>,</w:t>
      </w:r>
      <w:r w:rsidR="007F6C32">
        <w:rPr>
          <w:rFonts w:ascii="Times New Roman" w:hAnsi="Times New Roman"/>
          <w:sz w:val="22"/>
          <w:szCs w:val="22"/>
        </w:rPr>
        <w:t xml:space="preserve"> or incarceration</w:t>
      </w:r>
      <w:r w:rsidR="00C04871">
        <w:rPr>
          <w:rFonts w:ascii="Times New Roman" w:hAnsi="Times New Roman"/>
          <w:sz w:val="22"/>
          <w:szCs w:val="22"/>
        </w:rPr>
        <w:t>;</w:t>
      </w:r>
      <w:r w:rsidR="002145FD" w:rsidRPr="002F71D0">
        <w:rPr>
          <w:rFonts w:ascii="Times New Roman" w:hAnsi="Times New Roman"/>
          <w:sz w:val="22"/>
          <w:szCs w:val="22"/>
        </w:rPr>
        <w:t xml:space="preserve"> </w:t>
      </w:r>
    </w:p>
    <w:p w14:paraId="00BF23AE" w14:textId="77777777" w:rsidR="002145FD" w:rsidRPr="002F71D0" w:rsidRDefault="002145FD" w:rsidP="0077122B">
      <w:pPr>
        <w:pStyle w:val="ListParagraph"/>
        <w:ind w:left="1800" w:hanging="360"/>
        <w:rPr>
          <w:rFonts w:ascii="Times New Roman" w:hAnsi="Times New Roman"/>
          <w:sz w:val="22"/>
          <w:szCs w:val="22"/>
        </w:rPr>
      </w:pPr>
    </w:p>
    <w:p w14:paraId="3FC870A6" w14:textId="654A4DC8" w:rsidR="002145FD" w:rsidRPr="002F71D0" w:rsidRDefault="0017699E" w:rsidP="00B725AC">
      <w:pPr>
        <w:pStyle w:val="ListParagraph"/>
        <w:numPr>
          <w:ilvl w:val="0"/>
          <w:numId w:val="11"/>
        </w:numPr>
        <w:ind w:left="18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</w:t>
      </w:r>
      <w:r w:rsidR="002145FD" w:rsidRPr="002F71D0">
        <w:rPr>
          <w:rFonts w:ascii="Times New Roman" w:hAnsi="Times New Roman"/>
          <w:sz w:val="22"/>
          <w:szCs w:val="22"/>
        </w:rPr>
        <w:t xml:space="preserve">ollaborate with </w:t>
      </w:r>
      <w:r w:rsidR="000F1BC0">
        <w:rPr>
          <w:rFonts w:ascii="Times New Roman" w:hAnsi="Times New Roman"/>
          <w:sz w:val="22"/>
          <w:szCs w:val="22"/>
        </w:rPr>
        <w:t>M</w:t>
      </w:r>
      <w:r w:rsidR="002145FD" w:rsidRPr="002F71D0">
        <w:rPr>
          <w:rFonts w:ascii="Times New Roman" w:hAnsi="Times New Roman"/>
          <w:sz w:val="22"/>
          <w:szCs w:val="22"/>
        </w:rPr>
        <w:t>embers, their families, and facilities to ensure a coordinated, safe transition between different sites of care or transfer from the home/community setting into a facility</w:t>
      </w:r>
      <w:r w:rsidR="00550C31">
        <w:rPr>
          <w:rFonts w:ascii="Times New Roman" w:hAnsi="Times New Roman"/>
          <w:sz w:val="22"/>
          <w:szCs w:val="22"/>
        </w:rPr>
        <w:t>;</w:t>
      </w:r>
      <w:r w:rsidR="002145FD" w:rsidRPr="002F71D0">
        <w:rPr>
          <w:rFonts w:ascii="Times New Roman" w:hAnsi="Times New Roman"/>
          <w:sz w:val="22"/>
          <w:szCs w:val="22"/>
        </w:rPr>
        <w:t xml:space="preserve"> </w:t>
      </w:r>
    </w:p>
    <w:p w14:paraId="0796711E" w14:textId="77777777" w:rsidR="002145FD" w:rsidRPr="002F71D0" w:rsidRDefault="002145FD" w:rsidP="0077122B">
      <w:pPr>
        <w:pStyle w:val="ListParagraph"/>
        <w:ind w:left="1800" w:hanging="360"/>
        <w:rPr>
          <w:rFonts w:ascii="Times New Roman" w:hAnsi="Times New Roman"/>
          <w:sz w:val="22"/>
          <w:szCs w:val="22"/>
        </w:rPr>
      </w:pPr>
    </w:p>
    <w:p w14:paraId="317E3E8D" w14:textId="2BA1C672" w:rsidR="002145FD" w:rsidRPr="002F71D0" w:rsidRDefault="0017699E" w:rsidP="00B725AC">
      <w:pPr>
        <w:pStyle w:val="ListParagraph"/>
        <w:numPr>
          <w:ilvl w:val="0"/>
          <w:numId w:val="11"/>
        </w:numPr>
        <w:ind w:left="18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="002145FD" w:rsidRPr="002F71D0">
        <w:rPr>
          <w:rFonts w:ascii="Times New Roman" w:hAnsi="Times New Roman"/>
          <w:sz w:val="22"/>
          <w:szCs w:val="22"/>
        </w:rPr>
        <w:t xml:space="preserve">ssist the </w:t>
      </w:r>
      <w:r w:rsidR="000F1BC0">
        <w:rPr>
          <w:rFonts w:ascii="Times New Roman" w:hAnsi="Times New Roman"/>
          <w:sz w:val="22"/>
          <w:szCs w:val="22"/>
        </w:rPr>
        <w:t>M</w:t>
      </w:r>
      <w:r w:rsidR="002145FD" w:rsidRPr="002F71D0">
        <w:rPr>
          <w:rFonts w:ascii="Times New Roman" w:hAnsi="Times New Roman"/>
          <w:sz w:val="22"/>
          <w:szCs w:val="22"/>
        </w:rPr>
        <w:t>ember explor</w:t>
      </w:r>
      <w:r w:rsidR="00894F89">
        <w:rPr>
          <w:rFonts w:ascii="Times New Roman" w:hAnsi="Times New Roman"/>
          <w:sz w:val="22"/>
          <w:szCs w:val="22"/>
        </w:rPr>
        <w:t>e</w:t>
      </w:r>
      <w:r w:rsidR="002145FD" w:rsidRPr="002F71D0">
        <w:rPr>
          <w:rFonts w:ascii="Times New Roman" w:hAnsi="Times New Roman"/>
          <w:sz w:val="22"/>
          <w:szCs w:val="22"/>
        </w:rPr>
        <w:t xml:space="preserve"> less restrictive alternatives to hospitalization/ institutionalization</w:t>
      </w:r>
      <w:r w:rsidR="00C04871">
        <w:rPr>
          <w:rFonts w:ascii="Times New Roman" w:hAnsi="Times New Roman"/>
          <w:sz w:val="22"/>
          <w:szCs w:val="22"/>
        </w:rPr>
        <w:t>; and</w:t>
      </w:r>
    </w:p>
    <w:p w14:paraId="533278F8" w14:textId="77777777" w:rsidR="002145FD" w:rsidRPr="002F71D0" w:rsidRDefault="002145FD" w:rsidP="0077122B">
      <w:pPr>
        <w:pStyle w:val="ListParagraph"/>
        <w:ind w:left="1800" w:hanging="360"/>
        <w:rPr>
          <w:rFonts w:ascii="Times New Roman" w:hAnsi="Times New Roman"/>
          <w:sz w:val="22"/>
          <w:szCs w:val="22"/>
        </w:rPr>
      </w:pPr>
    </w:p>
    <w:p w14:paraId="5257A273" w14:textId="16A18F31" w:rsidR="002145FD" w:rsidRPr="002F71D0" w:rsidRDefault="005B3B54" w:rsidP="00B725AC">
      <w:pPr>
        <w:pStyle w:val="ListParagraph"/>
        <w:numPr>
          <w:ilvl w:val="0"/>
          <w:numId w:val="11"/>
        </w:numPr>
        <w:ind w:left="18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="002145FD" w:rsidRPr="002F71D0">
        <w:rPr>
          <w:rFonts w:ascii="Times New Roman" w:hAnsi="Times New Roman"/>
          <w:sz w:val="22"/>
          <w:szCs w:val="22"/>
        </w:rPr>
        <w:t>rovide timely and appropriate follow</w:t>
      </w:r>
      <w:r w:rsidR="00A544A3">
        <w:rPr>
          <w:rFonts w:ascii="Times New Roman" w:hAnsi="Times New Roman"/>
          <w:sz w:val="22"/>
          <w:szCs w:val="22"/>
        </w:rPr>
        <w:t>-</w:t>
      </w:r>
      <w:r w:rsidR="002145FD" w:rsidRPr="002F71D0">
        <w:rPr>
          <w:rFonts w:ascii="Times New Roman" w:hAnsi="Times New Roman"/>
          <w:sz w:val="22"/>
          <w:szCs w:val="22"/>
        </w:rPr>
        <w:t xml:space="preserve">up communications on behalf of transitioning </w:t>
      </w:r>
      <w:r w:rsidR="000F1BC0">
        <w:rPr>
          <w:rFonts w:ascii="Times New Roman" w:hAnsi="Times New Roman"/>
          <w:sz w:val="22"/>
          <w:szCs w:val="22"/>
        </w:rPr>
        <w:t>M</w:t>
      </w:r>
      <w:r w:rsidR="002145FD" w:rsidRPr="002F71D0">
        <w:rPr>
          <w:rFonts w:ascii="Times New Roman" w:hAnsi="Times New Roman"/>
          <w:sz w:val="22"/>
          <w:szCs w:val="22"/>
        </w:rPr>
        <w:t>embers, which includes a clinical hand off, timely transmission</w:t>
      </w:r>
      <w:r w:rsidR="00D94F59">
        <w:rPr>
          <w:rFonts w:ascii="Times New Roman" w:hAnsi="Times New Roman"/>
          <w:sz w:val="22"/>
          <w:szCs w:val="22"/>
        </w:rPr>
        <w:t>,</w:t>
      </w:r>
      <w:r w:rsidR="002145FD" w:rsidRPr="002F71D0">
        <w:rPr>
          <w:rFonts w:ascii="Times New Roman" w:hAnsi="Times New Roman"/>
          <w:sz w:val="22"/>
          <w:szCs w:val="22"/>
        </w:rPr>
        <w:t xml:space="preserve"> and receipt of the transition/discharge plan, review of the discharge records, and coordination of </w:t>
      </w:r>
      <w:r w:rsidR="002145FD">
        <w:rPr>
          <w:rFonts w:ascii="Times New Roman" w:hAnsi="Times New Roman"/>
          <w:sz w:val="22"/>
          <w:szCs w:val="22"/>
        </w:rPr>
        <w:t>the transition to housing</w:t>
      </w:r>
      <w:r w:rsidR="002145FD" w:rsidRPr="002F71D0">
        <w:rPr>
          <w:rFonts w:ascii="Times New Roman" w:hAnsi="Times New Roman"/>
          <w:sz w:val="22"/>
          <w:szCs w:val="22"/>
        </w:rPr>
        <w:t xml:space="preserve">. </w:t>
      </w:r>
    </w:p>
    <w:p w14:paraId="07000640" w14:textId="5E1059CC" w:rsidR="00AB0676" w:rsidRDefault="00AB067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2F332F4" w14:textId="77777777" w:rsidR="00AB0676" w:rsidRPr="007853D0" w:rsidRDefault="00AB0676" w:rsidP="00AB06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</w:rPr>
      </w:pPr>
      <w:r w:rsidRPr="007853D0">
        <w:rPr>
          <w:b/>
          <w:bCs/>
          <w:sz w:val="22"/>
          <w:szCs w:val="22"/>
        </w:rPr>
        <w:t>91.07</w:t>
      </w:r>
      <w:r w:rsidRPr="007853D0">
        <w:rPr>
          <w:sz w:val="22"/>
          <w:szCs w:val="22"/>
        </w:rPr>
        <w:tab/>
      </w:r>
      <w:r w:rsidRPr="007853D0">
        <w:rPr>
          <w:b/>
          <w:bCs/>
          <w:sz w:val="22"/>
          <w:szCs w:val="22"/>
        </w:rPr>
        <w:t xml:space="preserve">HOME COVERED SERVICES </w:t>
      </w:r>
      <w:r w:rsidRPr="007853D0">
        <w:rPr>
          <w:sz w:val="22"/>
          <w:szCs w:val="22"/>
        </w:rPr>
        <w:t>(cont.)</w:t>
      </w:r>
    </w:p>
    <w:p w14:paraId="7CC5B33B" w14:textId="77777777" w:rsidR="00AB0676" w:rsidRDefault="00AB0676" w:rsidP="00BC3BB4">
      <w:pPr>
        <w:tabs>
          <w:tab w:val="left" w:pos="1440"/>
        </w:tabs>
        <w:ind w:left="720"/>
        <w:rPr>
          <w:b/>
          <w:bCs/>
          <w:sz w:val="22"/>
          <w:szCs w:val="22"/>
        </w:rPr>
      </w:pPr>
    </w:p>
    <w:p w14:paraId="26FC6B04" w14:textId="1F411AA7" w:rsidR="002145FD" w:rsidRPr="00AB43F5" w:rsidRDefault="002145FD" w:rsidP="004056DD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b/>
          <w:bCs/>
          <w:sz w:val="22"/>
          <w:szCs w:val="22"/>
        </w:rPr>
      </w:pPr>
      <w:r w:rsidRPr="001E3A8F">
        <w:rPr>
          <w:b/>
          <w:bCs/>
          <w:sz w:val="22"/>
          <w:szCs w:val="22"/>
        </w:rPr>
        <w:t>91.</w:t>
      </w:r>
      <w:r w:rsidR="008277B4" w:rsidRPr="001E3A8F">
        <w:rPr>
          <w:b/>
          <w:bCs/>
          <w:sz w:val="22"/>
          <w:szCs w:val="22"/>
        </w:rPr>
        <w:t>0</w:t>
      </w:r>
      <w:r w:rsidR="00E5256D">
        <w:rPr>
          <w:b/>
          <w:bCs/>
          <w:sz w:val="22"/>
          <w:szCs w:val="22"/>
        </w:rPr>
        <w:t>7</w:t>
      </w:r>
      <w:r w:rsidRPr="001E3A8F">
        <w:rPr>
          <w:b/>
          <w:bCs/>
          <w:sz w:val="22"/>
          <w:szCs w:val="22"/>
        </w:rPr>
        <w:t>-</w:t>
      </w:r>
      <w:r w:rsidR="008277B4" w:rsidRPr="001E3A8F">
        <w:rPr>
          <w:b/>
          <w:bCs/>
          <w:sz w:val="22"/>
          <w:szCs w:val="22"/>
        </w:rPr>
        <w:t>5</w:t>
      </w:r>
      <w:r w:rsidR="004056DD">
        <w:rPr>
          <w:b/>
          <w:bCs/>
          <w:sz w:val="22"/>
          <w:szCs w:val="22"/>
        </w:rPr>
        <w:tab/>
      </w:r>
      <w:r w:rsidRPr="00AB43F5">
        <w:rPr>
          <w:b/>
          <w:bCs/>
          <w:sz w:val="22"/>
          <w:szCs w:val="22"/>
        </w:rPr>
        <w:t>Individual and Family Support Services</w:t>
      </w:r>
    </w:p>
    <w:p w14:paraId="3CA240E9" w14:textId="77777777" w:rsidR="002145FD" w:rsidRDefault="002145FD" w:rsidP="00227B1A">
      <w:pPr>
        <w:ind w:left="1440"/>
        <w:rPr>
          <w:sz w:val="22"/>
          <w:szCs w:val="22"/>
        </w:rPr>
      </w:pPr>
    </w:p>
    <w:p w14:paraId="37A0F6EC" w14:textId="1A9ED63A" w:rsidR="002145FD" w:rsidRDefault="002145FD" w:rsidP="00BC3BB4">
      <w:pPr>
        <w:ind w:left="1440"/>
        <w:rPr>
          <w:sz w:val="22"/>
          <w:szCs w:val="22"/>
        </w:rPr>
      </w:pPr>
      <w:r w:rsidRPr="00A97513">
        <w:rPr>
          <w:sz w:val="22"/>
          <w:szCs w:val="22"/>
        </w:rPr>
        <w:t xml:space="preserve">Individual and family support services include assistance and support to the </w:t>
      </w:r>
      <w:r w:rsidR="003D73F1">
        <w:rPr>
          <w:sz w:val="22"/>
          <w:szCs w:val="22"/>
        </w:rPr>
        <w:t>M</w:t>
      </w:r>
      <w:r w:rsidRPr="00A97513">
        <w:rPr>
          <w:sz w:val="22"/>
          <w:szCs w:val="22"/>
        </w:rPr>
        <w:t xml:space="preserve">ember and/or the </w:t>
      </w:r>
      <w:r w:rsidR="003D73F1">
        <w:rPr>
          <w:sz w:val="22"/>
          <w:szCs w:val="22"/>
        </w:rPr>
        <w:t>M</w:t>
      </w:r>
      <w:r w:rsidRPr="00A97513">
        <w:rPr>
          <w:sz w:val="22"/>
          <w:szCs w:val="22"/>
        </w:rPr>
        <w:t xml:space="preserve">ember’s family in implementing the Plan of Care. </w:t>
      </w:r>
      <w:r w:rsidR="00C05260">
        <w:rPr>
          <w:sz w:val="22"/>
          <w:szCs w:val="22"/>
        </w:rPr>
        <w:t xml:space="preserve">The </w:t>
      </w:r>
      <w:r w:rsidR="00A5335A">
        <w:rPr>
          <w:sz w:val="22"/>
          <w:szCs w:val="22"/>
        </w:rPr>
        <w:t>HOME P</w:t>
      </w:r>
      <w:r w:rsidR="00B91827">
        <w:rPr>
          <w:sz w:val="22"/>
          <w:szCs w:val="22"/>
        </w:rPr>
        <w:t>r</w:t>
      </w:r>
      <w:r w:rsidR="00CE510E">
        <w:rPr>
          <w:sz w:val="22"/>
          <w:szCs w:val="22"/>
        </w:rPr>
        <w:t>ovider</w:t>
      </w:r>
      <w:r w:rsidR="00A5335A">
        <w:rPr>
          <w:sz w:val="22"/>
          <w:szCs w:val="22"/>
        </w:rPr>
        <w:t xml:space="preserve"> </w:t>
      </w:r>
      <w:r w:rsidR="00C05260">
        <w:rPr>
          <w:sz w:val="22"/>
          <w:szCs w:val="22"/>
        </w:rPr>
        <w:t>shall:</w:t>
      </w:r>
    </w:p>
    <w:p w14:paraId="352D9221" w14:textId="77777777" w:rsidR="002145FD" w:rsidRDefault="002145FD" w:rsidP="00227B1A">
      <w:pPr>
        <w:ind w:left="2520"/>
        <w:rPr>
          <w:sz w:val="22"/>
          <w:szCs w:val="22"/>
        </w:rPr>
      </w:pPr>
    </w:p>
    <w:p w14:paraId="304BC006" w14:textId="0A6412E1" w:rsidR="002145FD" w:rsidRDefault="009D7B3F" w:rsidP="00B725AC">
      <w:pPr>
        <w:pStyle w:val="ListParagraph"/>
        <w:numPr>
          <w:ilvl w:val="0"/>
          <w:numId w:val="12"/>
        </w:numPr>
        <w:ind w:left="18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="002145FD">
        <w:rPr>
          <w:rFonts w:ascii="Times New Roman" w:hAnsi="Times New Roman"/>
          <w:sz w:val="22"/>
          <w:szCs w:val="22"/>
        </w:rPr>
        <w:t>rovide assistance with housing and health-system navigation and training on self-advocacy skills</w:t>
      </w:r>
      <w:r w:rsidR="00550C31">
        <w:rPr>
          <w:rFonts w:ascii="Times New Roman" w:hAnsi="Times New Roman"/>
          <w:sz w:val="22"/>
          <w:szCs w:val="22"/>
        </w:rPr>
        <w:t>;</w:t>
      </w:r>
    </w:p>
    <w:p w14:paraId="65127D52" w14:textId="77777777" w:rsidR="002145FD" w:rsidRDefault="002145FD" w:rsidP="0077122B">
      <w:pPr>
        <w:pStyle w:val="ListParagraph"/>
        <w:ind w:left="1800" w:hanging="360"/>
        <w:rPr>
          <w:rFonts w:ascii="Times New Roman" w:hAnsi="Times New Roman"/>
          <w:sz w:val="22"/>
          <w:szCs w:val="22"/>
        </w:rPr>
      </w:pPr>
    </w:p>
    <w:p w14:paraId="115E9626" w14:textId="2B94F213" w:rsidR="002145FD" w:rsidRDefault="009D7B3F" w:rsidP="00B725AC">
      <w:pPr>
        <w:pStyle w:val="ListParagraph"/>
        <w:numPr>
          <w:ilvl w:val="0"/>
          <w:numId w:val="12"/>
        </w:numPr>
        <w:ind w:left="18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="002145FD">
        <w:rPr>
          <w:rFonts w:ascii="Times New Roman" w:hAnsi="Times New Roman"/>
          <w:sz w:val="22"/>
          <w:szCs w:val="22"/>
        </w:rPr>
        <w:t>rovide information, consultation, and problem-solving support</w:t>
      </w:r>
      <w:r w:rsidR="00CB07E2">
        <w:rPr>
          <w:rFonts w:ascii="Times New Roman" w:hAnsi="Times New Roman"/>
          <w:sz w:val="22"/>
          <w:szCs w:val="22"/>
        </w:rPr>
        <w:t xml:space="preserve"> services</w:t>
      </w:r>
      <w:r w:rsidR="002145FD">
        <w:rPr>
          <w:rFonts w:ascii="Times New Roman" w:hAnsi="Times New Roman"/>
          <w:sz w:val="22"/>
          <w:szCs w:val="22"/>
        </w:rPr>
        <w:t xml:space="preserve"> to the </w:t>
      </w:r>
      <w:r w:rsidR="00225A2C">
        <w:rPr>
          <w:rFonts w:ascii="Times New Roman" w:hAnsi="Times New Roman"/>
          <w:sz w:val="22"/>
          <w:szCs w:val="22"/>
        </w:rPr>
        <w:t>M</w:t>
      </w:r>
      <w:r w:rsidR="002145FD">
        <w:rPr>
          <w:rFonts w:ascii="Times New Roman" w:hAnsi="Times New Roman"/>
          <w:sz w:val="22"/>
          <w:szCs w:val="22"/>
        </w:rPr>
        <w:t xml:space="preserve">ember, and his or her family or other support system, in order to assist the </w:t>
      </w:r>
      <w:r w:rsidR="00225A2C">
        <w:rPr>
          <w:rFonts w:ascii="Times New Roman" w:hAnsi="Times New Roman"/>
          <w:sz w:val="22"/>
          <w:szCs w:val="22"/>
        </w:rPr>
        <w:t>M</w:t>
      </w:r>
      <w:r w:rsidR="002145FD">
        <w:rPr>
          <w:rFonts w:ascii="Times New Roman" w:hAnsi="Times New Roman"/>
          <w:sz w:val="22"/>
          <w:szCs w:val="22"/>
        </w:rPr>
        <w:t xml:space="preserve">ember in </w:t>
      </w:r>
      <w:r w:rsidR="006F73C4">
        <w:rPr>
          <w:rFonts w:ascii="Times New Roman" w:hAnsi="Times New Roman"/>
          <w:sz w:val="22"/>
          <w:szCs w:val="22"/>
        </w:rPr>
        <w:t xml:space="preserve">the use of </w:t>
      </w:r>
      <w:r w:rsidR="002145FD">
        <w:rPr>
          <w:rFonts w:ascii="Times New Roman" w:hAnsi="Times New Roman"/>
          <w:sz w:val="22"/>
          <w:szCs w:val="22"/>
        </w:rPr>
        <w:t>self-management</w:t>
      </w:r>
      <w:r w:rsidR="008D61BD">
        <w:rPr>
          <w:rFonts w:ascii="Times New Roman" w:hAnsi="Times New Roman"/>
          <w:sz w:val="22"/>
          <w:szCs w:val="22"/>
        </w:rPr>
        <w:t xml:space="preserve"> skills to</w:t>
      </w:r>
      <w:r w:rsidR="002145FD">
        <w:rPr>
          <w:rFonts w:ascii="Times New Roman" w:hAnsi="Times New Roman"/>
          <w:sz w:val="22"/>
          <w:szCs w:val="22"/>
        </w:rPr>
        <w:t xml:space="preserve"> reduc</w:t>
      </w:r>
      <w:r w:rsidR="004C158F">
        <w:rPr>
          <w:rFonts w:ascii="Times New Roman" w:hAnsi="Times New Roman"/>
          <w:sz w:val="22"/>
          <w:szCs w:val="22"/>
        </w:rPr>
        <w:t>e</w:t>
      </w:r>
      <w:r w:rsidR="002145FD">
        <w:rPr>
          <w:rFonts w:ascii="Times New Roman" w:hAnsi="Times New Roman"/>
          <w:sz w:val="22"/>
          <w:szCs w:val="22"/>
        </w:rPr>
        <w:t xml:space="preserve"> emergency service utilization and maint</w:t>
      </w:r>
      <w:r w:rsidR="004C158F">
        <w:rPr>
          <w:rFonts w:ascii="Times New Roman" w:hAnsi="Times New Roman"/>
          <w:sz w:val="22"/>
          <w:szCs w:val="22"/>
        </w:rPr>
        <w:t>ain</w:t>
      </w:r>
      <w:r w:rsidR="002145FD">
        <w:rPr>
          <w:rFonts w:ascii="Times New Roman" w:hAnsi="Times New Roman"/>
          <w:sz w:val="22"/>
          <w:szCs w:val="22"/>
        </w:rPr>
        <w:t xml:space="preserve"> housing</w:t>
      </w:r>
      <w:r w:rsidR="00550C31">
        <w:rPr>
          <w:rFonts w:ascii="Times New Roman" w:hAnsi="Times New Roman"/>
          <w:sz w:val="22"/>
          <w:szCs w:val="22"/>
        </w:rPr>
        <w:t>;</w:t>
      </w:r>
    </w:p>
    <w:p w14:paraId="74B2DDBC" w14:textId="77777777" w:rsidR="002145FD" w:rsidRPr="00AD6D59" w:rsidRDefault="002145FD" w:rsidP="0077122B">
      <w:pPr>
        <w:pStyle w:val="ListParagraph"/>
        <w:ind w:left="1800" w:hanging="360"/>
        <w:rPr>
          <w:rFonts w:ascii="Times New Roman" w:hAnsi="Times New Roman"/>
          <w:sz w:val="22"/>
          <w:szCs w:val="22"/>
        </w:rPr>
      </w:pPr>
    </w:p>
    <w:p w14:paraId="0CF15C67" w14:textId="18298C98" w:rsidR="002145FD" w:rsidRDefault="00F15C03" w:rsidP="00B725AC">
      <w:pPr>
        <w:pStyle w:val="ListParagraph"/>
        <w:numPr>
          <w:ilvl w:val="0"/>
          <w:numId w:val="12"/>
        </w:numPr>
        <w:ind w:left="18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</w:t>
      </w:r>
      <w:r w:rsidR="002145FD" w:rsidRPr="007E482F">
        <w:rPr>
          <w:rFonts w:ascii="Times New Roman" w:hAnsi="Times New Roman"/>
          <w:sz w:val="22"/>
          <w:szCs w:val="22"/>
        </w:rPr>
        <w:t xml:space="preserve">upport and assist the </w:t>
      </w:r>
      <w:r w:rsidR="00225A2C">
        <w:rPr>
          <w:rFonts w:ascii="Times New Roman" w:hAnsi="Times New Roman"/>
          <w:sz w:val="22"/>
          <w:szCs w:val="22"/>
        </w:rPr>
        <w:t>M</w:t>
      </w:r>
      <w:r w:rsidR="002145FD" w:rsidRPr="007E482F">
        <w:rPr>
          <w:rFonts w:ascii="Times New Roman" w:hAnsi="Times New Roman"/>
          <w:sz w:val="22"/>
          <w:szCs w:val="22"/>
        </w:rPr>
        <w:t xml:space="preserve">ember </w:t>
      </w:r>
      <w:r w:rsidR="009B0EC6">
        <w:rPr>
          <w:rFonts w:ascii="Times New Roman" w:hAnsi="Times New Roman"/>
          <w:sz w:val="22"/>
          <w:szCs w:val="22"/>
        </w:rPr>
        <w:t xml:space="preserve">to </w:t>
      </w:r>
      <w:r w:rsidR="00737EC5">
        <w:rPr>
          <w:rFonts w:ascii="Times New Roman" w:hAnsi="Times New Roman"/>
          <w:sz w:val="22"/>
          <w:szCs w:val="22"/>
        </w:rPr>
        <w:t>engage in</w:t>
      </w:r>
      <w:r w:rsidR="002145FD" w:rsidRPr="007E482F">
        <w:rPr>
          <w:rFonts w:ascii="Times New Roman" w:hAnsi="Times New Roman"/>
          <w:sz w:val="22"/>
          <w:szCs w:val="22"/>
        </w:rPr>
        <w:t xml:space="preserve"> employment, education, vocational</w:t>
      </w:r>
      <w:r w:rsidR="002145FD">
        <w:rPr>
          <w:rFonts w:ascii="Times New Roman" w:hAnsi="Times New Roman"/>
          <w:sz w:val="22"/>
          <w:szCs w:val="22"/>
        </w:rPr>
        <w:t>, and housing</w:t>
      </w:r>
      <w:r w:rsidR="002145FD" w:rsidRPr="007E482F">
        <w:rPr>
          <w:rFonts w:ascii="Times New Roman" w:hAnsi="Times New Roman"/>
          <w:sz w:val="22"/>
          <w:szCs w:val="22"/>
        </w:rPr>
        <w:t xml:space="preserve"> opportunities to establishing housing</w:t>
      </w:r>
      <w:r>
        <w:rPr>
          <w:rFonts w:ascii="Times New Roman" w:hAnsi="Times New Roman"/>
          <w:sz w:val="22"/>
          <w:szCs w:val="22"/>
        </w:rPr>
        <w:t>-</w:t>
      </w:r>
      <w:r w:rsidR="002145FD" w:rsidRPr="007E482F">
        <w:rPr>
          <w:rFonts w:ascii="Times New Roman" w:hAnsi="Times New Roman"/>
          <w:sz w:val="22"/>
          <w:szCs w:val="22"/>
        </w:rPr>
        <w:t>, health</w:t>
      </w:r>
      <w:r>
        <w:rPr>
          <w:rFonts w:ascii="Times New Roman" w:hAnsi="Times New Roman"/>
          <w:sz w:val="22"/>
          <w:szCs w:val="22"/>
        </w:rPr>
        <w:t>-</w:t>
      </w:r>
      <w:r w:rsidR="002145FD" w:rsidRPr="007E482F">
        <w:rPr>
          <w:rFonts w:ascii="Times New Roman" w:hAnsi="Times New Roman"/>
          <w:sz w:val="22"/>
          <w:szCs w:val="22"/>
        </w:rPr>
        <w:t>, and independence</w:t>
      </w:r>
      <w:r>
        <w:rPr>
          <w:rFonts w:ascii="Times New Roman" w:hAnsi="Times New Roman"/>
          <w:sz w:val="22"/>
          <w:szCs w:val="22"/>
        </w:rPr>
        <w:t>-</w:t>
      </w:r>
      <w:r w:rsidR="002145FD" w:rsidRPr="007E482F">
        <w:rPr>
          <w:rFonts w:ascii="Times New Roman" w:hAnsi="Times New Roman"/>
          <w:sz w:val="22"/>
          <w:szCs w:val="22"/>
        </w:rPr>
        <w:t>sustaining skills</w:t>
      </w:r>
      <w:r w:rsidR="00550C31">
        <w:rPr>
          <w:rFonts w:ascii="Times New Roman" w:hAnsi="Times New Roman"/>
          <w:sz w:val="22"/>
          <w:szCs w:val="22"/>
        </w:rPr>
        <w:t>;</w:t>
      </w:r>
    </w:p>
    <w:p w14:paraId="0D03525A" w14:textId="77777777" w:rsidR="00AB0676" w:rsidRDefault="00AB0676" w:rsidP="00AB0676">
      <w:pPr>
        <w:pStyle w:val="ListParagraph"/>
        <w:ind w:left="1800"/>
        <w:rPr>
          <w:rFonts w:ascii="Times New Roman" w:hAnsi="Times New Roman"/>
          <w:sz w:val="22"/>
          <w:szCs w:val="22"/>
        </w:rPr>
      </w:pPr>
    </w:p>
    <w:p w14:paraId="7105271B" w14:textId="54503E09" w:rsidR="00243A8D" w:rsidRPr="00DF2637" w:rsidRDefault="009D7B3F" w:rsidP="00B725AC">
      <w:pPr>
        <w:pStyle w:val="ListParagraph"/>
        <w:numPr>
          <w:ilvl w:val="0"/>
          <w:numId w:val="12"/>
        </w:numPr>
        <w:ind w:left="18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="00243A8D" w:rsidRPr="00DC57B8">
        <w:rPr>
          <w:rFonts w:ascii="Times New Roman" w:hAnsi="Times New Roman"/>
          <w:sz w:val="22"/>
          <w:szCs w:val="22"/>
        </w:rPr>
        <w:t xml:space="preserve">ssist the </w:t>
      </w:r>
      <w:r w:rsidR="00900ED5">
        <w:rPr>
          <w:rFonts w:ascii="Times New Roman" w:hAnsi="Times New Roman"/>
          <w:sz w:val="22"/>
          <w:szCs w:val="22"/>
        </w:rPr>
        <w:t>M</w:t>
      </w:r>
      <w:r w:rsidR="00243A8D" w:rsidRPr="00DC57B8">
        <w:rPr>
          <w:rFonts w:ascii="Times New Roman" w:hAnsi="Times New Roman"/>
          <w:sz w:val="22"/>
          <w:szCs w:val="22"/>
        </w:rPr>
        <w:t xml:space="preserve">ember </w:t>
      </w:r>
      <w:r w:rsidR="00ED6B36">
        <w:rPr>
          <w:rFonts w:ascii="Times New Roman" w:hAnsi="Times New Roman"/>
          <w:sz w:val="22"/>
          <w:szCs w:val="22"/>
        </w:rPr>
        <w:t>to</w:t>
      </w:r>
      <w:r w:rsidR="00CB18CB">
        <w:rPr>
          <w:rFonts w:ascii="Times New Roman" w:hAnsi="Times New Roman"/>
          <w:sz w:val="22"/>
          <w:szCs w:val="22"/>
        </w:rPr>
        <w:t xml:space="preserve"> </w:t>
      </w:r>
      <w:r w:rsidR="00243A8D" w:rsidRPr="00DC57B8">
        <w:rPr>
          <w:rFonts w:ascii="Times New Roman" w:hAnsi="Times New Roman"/>
          <w:sz w:val="22"/>
          <w:szCs w:val="22"/>
        </w:rPr>
        <w:t>develop</w:t>
      </w:r>
      <w:r w:rsidR="00ED6B36">
        <w:rPr>
          <w:rFonts w:ascii="Times New Roman" w:hAnsi="Times New Roman"/>
          <w:sz w:val="22"/>
          <w:szCs w:val="22"/>
        </w:rPr>
        <w:t xml:space="preserve"> </w:t>
      </w:r>
      <w:r w:rsidR="00243A8D" w:rsidRPr="00DC57B8">
        <w:rPr>
          <w:rFonts w:ascii="Times New Roman" w:hAnsi="Times New Roman"/>
          <w:sz w:val="22"/>
          <w:szCs w:val="22"/>
        </w:rPr>
        <w:t xml:space="preserve">communication skills necessary to </w:t>
      </w:r>
      <w:r w:rsidR="00243A8D">
        <w:rPr>
          <w:rFonts w:ascii="Times New Roman" w:hAnsi="Times New Roman"/>
          <w:sz w:val="22"/>
          <w:szCs w:val="22"/>
        </w:rPr>
        <w:t xml:space="preserve">obtain </w:t>
      </w:r>
      <w:r w:rsidR="005A3F83">
        <w:rPr>
          <w:rFonts w:ascii="Times New Roman" w:hAnsi="Times New Roman"/>
          <w:sz w:val="22"/>
          <w:szCs w:val="22"/>
        </w:rPr>
        <w:t>and maintain</w:t>
      </w:r>
      <w:r w:rsidR="00243A8D">
        <w:rPr>
          <w:rFonts w:ascii="Times New Roman" w:hAnsi="Times New Roman"/>
          <w:sz w:val="22"/>
          <w:szCs w:val="22"/>
        </w:rPr>
        <w:t xml:space="preserve"> housing and </w:t>
      </w:r>
      <w:r w:rsidR="005A3F83">
        <w:rPr>
          <w:rFonts w:ascii="Times New Roman" w:hAnsi="Times New Roman"/>
          <w:sz w:val="22"/>
          <w:szCs w:val="22"/>
        </w:rPr>
        <w:t>employment</w:t>
      </w:r>
      <w:r w:rsidR="00243A8D">
        <w:rPr>
          <w:rFonts w:ascii="Times New Roman" w:hAnsi="Times New Roman"/>
          <w:sz w:val="22"/>
          <w:szCs w:val="22"/>
        </w:rPr>
        <w:t xml:space="preserve"> and </w:t>
      </w:r>
      <w:r w:rsidR="00243A8D" w:rsidRPr="00DC57B8">
        <w:rPr>
          <w:rFonts w:ascii="Times New Roman" w:hAnsi="Times New Roman"/>
          <w:sz w:val="22"/>
          <w:szCs w:val="22"/>
        </w:rPr>
        <w:t xml:space="preserve">request assistance or clarification from </w:t>
      </w:r>
      <w:r w:rsidR="00243A8D">
        <w:rPr>
          <w:rFonts w:ascii="Times New Roman" w:hAnsi="Times New Roman"/>
          <w:sz w:val="22"/>
          <w:szCs w:val="22"/>
        </w:rPr>
        <w:t xml:space="preserve">landlords, neighbors, </w:t>
      </w:r>
      <w:r w:rsidR="00243A8D" w:rsidRPr="00DC57B8">
        <w:rPr>
          <w:rFonts w:ascii="Times New Roman" w:hAnsi="Times New Roman"/>
          <w:sz w:val="22"/>
          <w:szCs w:val="22"/>
        </w:rPr>
        <w:t>supervisors</w:t>
      </w:r>
      <w:r w:rsidR="00F530C1">
        <w:rPr>
          <w:rFonts w:ascii="Times New Roman" w:hAnsi="Times New Roman"/>
          <w:sz w:val="22"/>
          <w:szCs w:val="22"/>
        </w:rPr>
        <w:t>,</w:t>
      </w:r>
      <w:r w:rsidR="00243A8D" w:rsidRPr="00DC57B8">
        <w:rPr>
          <w:rFonts w:ascii="Times New Roman" w:hAnsi="Times New Roman"/>
          <w:sz w:val="22"/>
          <w:szCs w:val="22"/>
        </w:rPr>
        <w:t xml:space="preserve"> and co-workers when needed</w:t>
      </w:r>
      <w:r w:rsidR="00286D5C">
        <w:rPr>
          <w:rFonts w:ascii="Times New Roman" w:hAnsi="Times New Roman"/>
          <w:sz w:val="22"/>
          <w:szCs w:val="22"/>
        </w:rPr>
        <w:t>;</w:t>
      </w:r>
      <w:r w:rsidR="00243A8D" w:rsidRPr="00DC57B8">
        <w:rPr>
          <w:rFonts w:ascii="Times New Roman" w:hAnsi="Times New Roman"/>
          <w:sz w:val="22"/>
          <w:szCs w:val="22"/>
        </w:rPr>
        <w:t xml:space="preserve"> </w:t>
      </w:r>
    </w:p>
    <w:p w14:paraId="22728C80" w14:textId="77777777" w:rsidR="002145FD" w:rsidRPr="00963AF3" w:rsidRDefault="002145FD" w:rsidP="0077122B">
      <w:pPr>
        <w:pStyle w:val="ListParagraph"/>
        <w:ind w:left="1800" w:hanging="360"/>
        <w:rPr>
          <w:rFonts w:ascii="Times New Roman" w:hAnsi="Times New Roman"/>
          <w:sz w:val="22"/>
          <w:szCs w:val="22"/>
        </w:rPr>
      </w:pPr>
    </w:p>
    <w:p w14:paraId="1F84BD01" w14:textId="2D93701D" w:rsidR="002145FD" w:rsidRPr="007E482F" w:rsidRDefault="007C1A20" w:rsidP="00B725AC">
      <w:pPr>
        <w:pStyle w:val="ListParagraph"/>
        <w:numPr>
          <w:ilvl w:val="0"/>
          <w:numId w:val="12"/>
        </w:numPr>
        <w:ind w:left="18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</w:t>
      </w:r>
      <w:r w:rsidR="002145FD" w:rsidRPr="00963AF3">
        <w:rPr>
          <w:rFonts w:ascii="Times New Roman" w:hAnsi="Times New Roman"/>
          <w:sz w:val="22"/>
          <w:szCs w:val="22"/>
        </w:rPr>
        <w:t xml:space="preserve">upport the </w:t>
      </w:r>
      <w:r w:rsidR="00900ED5">
        <w:rPr>
          <w:rFonts w:ascii="Times New Roman" w:hAnsi="Times New Roman"/>
          <w:sz w:val="22"/>
          <w:szCs w:val="22"/>
        </w:rPr>
        <w:t>M</w:t>
      </w:r>
      <w:r w:rsidR="002145FD" w:rsidRPr="00963AF3">
        <w:rPr>
          <w:rFonts w:ascii="Times New Roman" w:hAnsi="Times New Roman"/>
          <w:sz w:val="22"/>
          <w:szCs w:val="22"/>
        </w:rPr>
        <w:t xml:space="preserve">ember </w:t>
      </w:r>
      <w:r w:rsidR="00DB6213">
        <w:rPr>
          <w:rFonts w:ascii="Times New Roman" w:hAnsi="Times New Roman"/>
          <w:sz w:val="22"/>
          <w:szCs w:val="22"/>
        </w:rPr>
        <w:t xml:space="preserve">to </w:t>
      </w:r>
      <w:r w:rsidR="002145FD" w:rsidRPr="00963AF3">
        <w:rPr>
          <w:rFonts w:ascii="Times New Roman" w:hAnsi="Times New Roman"/>
          <w:sz w:val="22"/>
          <w:szCs w:val="22"/>
        </w:rPr>
        <w:t>implement</w:t>
      </w:r>
      <w:r>
        <w:rPr>
          <w:rFonts w:ascii="Times New Roman" w:hAnsi="Times New Roman"/>
          <w:sz w:val="22"/>
          <w:szCs w:val="22"/>
        </w:rPr>
        <w:t xml:space="preserve"> his/her</w:t>
      </w:r>
      <w:r w:rsidR="002145FD" w:rsidRPr="00963AF3">
        <w:rPr>
          <w:rFonts w:ascii="Times New Roman" w:hAnsi="Times New Roman"/>
          <w:sz w:val="22"/>
          <w:szCs w:val="22"/>
        </w:rPr>
        <w:t xml:space="preserve"> crisis management plan to prevent crises and implement early resolution strategies. The </w:t>
      </w:r>
      <w:r w:rsidR="00D840C6">
        <w:rPr>
          <w:rFonts w:ascii="Times New Roman" w:hAnsi="Times New Roman"/>
          <w:sz w:val="22"/>
          <w:szCs w:val="22"/>
        </w:rPr>
        <w:t>M</w:t>
      </w:r>
      <w:r w:rsidR="002145FD" w:rsidRPr="00963AF3">
        <w:rPr>
          <w:rFonts w:ascii="Times New Roman" w:hAnsi="Times New Roman"/>
          <w:sz w:val="22"/>
          <w:szCs w:val="22"/>
        </w:rPr>
        <w:t xml:space="preserve">ember </w:t>
      </w:r>
      <w:r>
        <w:rPr>
          <w:rFonts w:ascii="Times New Roman" w:hAnsi="Times New Roman"/>
          <w:sz w:val="22"/>
          <w:szCs w:val="22"/>
        </w:rPr>
        <w:t xml:space="preserve">shall </w:t>
      </w:r>
      <w:r w:rsidR="002145FD" w:rsidRPr="00963AF3">
        <w:rPr>
          <w:rFonts w:ascii="Times New Roman" w:hAnsi="Times New Roman"/>
          <w:sz w:val="22"/>
          <w:szCs w:val="22"/>
        </w:rPr>
        <w:t>play a central and active role in the implementation of the crisis management plan to attain effective crisis prevention, de-escalation, and resolution</w:t>
      </w:r>
      <w:r w:rsidR="00286D5C">
        <w:rPr>
          <w:rFonts w:ascii="Times New Roman" w:hAnsi="Times New Roman"/>
          <w:sz w:val="22"/>
          <w:szCs w:val="22"/>
        </w:rPr>
        <w:t>;</w:t>
      </w:r>
    </w:p>
    <w:p w14:paraId="4253932C" w14:textId="77777777" w:rsidR="002145FD" w:rsidRPr="00AB43F5" w:rsidRDefault="002145FD" w:rsidP="0077122B">
      <w:pPr>
        <w:ind w:left="1800" w:hanging="360"/>
        <w:rPr>
          <w:sz w:val="22"/>
          <w:szCs w:val="22"/>
        </w:rPr>
      </w:pPr>
    </w:p>
    <w:p w14:paraId="1B41E796" w14:textId="5E135CEC" w:rsidR="002145FD" w:rsidRDefault="00C05260" w:rsidP="00B725AC">
      <w:pPr>
        <w:pStyle w:val="ListParagraph"/>
        <w:numPr>
          <w:ilvl w:val="0"/>
          <w:numId w:val="12"/>
        </w:numPr>
        <w:ind w:left="18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</w:t>
      </w:r>
      <w:r w:rsidR="002145FD" w:rsidRPr="00114B81">
        <w:rPr>
          <w:rFonts w:ascii="Times New Roman" w:hAnsi="Times New Roman"/>
          <w:sz w:val="22"/>
          <w:szCs w:val="22"/>
        </w:rPr>
        <w:t xml:space="preserve">oordinate and provide access to </w:t>
      </w:r>
      <w:r w:rsidR="00D570B5">
        <w:rPr>
          <w:rFonts w:ascii="Times New Roman" w:hAnsi="Times New Roman"/>
          <w:sz w:val="22"/>
          <w:szCs w:val="22"/>
        </w:rPr>
        <w:t>p</w:t>
      </w:r>
      <w:r w:rsidR="002145FD" w:rsidRPr="00114B81">
        <w:rPr>
          <w:rFonts w:ascii="Times New Roman" w:hAnsi="Times New Roman"/>
          <w:sz w:val="22"/>
          <w:szCs w:val="22"/>
        </w:rPr>
        <w:t xml:space="preserve">eer </w:t>
      </w:r>
      <w:r w:rsidR="00D570B5">
        <w:rPr>
          <w:rFonts w:ascii="Times New Roman" w:hAnsi="Times New Roman"/>
          <w:sz w:val="22"/>
          <w:szCs w:val="22"/>
        </w:rPr>
        <w:t>s</w:t>
      </w:r>
      <w:r w:rsidR="002145FD" w:rsidRPr="00114B81">
        <w:rPr>
          <w:rFonts w:ascii="Times New Roman" w:hAnsi="Times New Roman"/>
          <w:sz w:val="22"/>
          <w:szCs w:val="22"/>
        </w:rPr>
        <w:t xml:space="preserve">upport </w:t>
      </w:r>
      <w:r w:rsidR="00D570B5">
        <w:rPr>
          <w:rFonts w:ascii="Times New Roman" w:hAnsi="Times New Roman"/>
          <w:sz w:val="22"/>
          <w:szCs w:val="22"/>
        </w:rPr>
        <w:t>s</w:t>
      </w:r>
      <w:r w:rsidR="002145FD" w:rsidRPr="00114B81">
        <w:rPr>
          <w:rFonts w:ascii="Times New Roman" w:hAnsi="Times New Roman"/>
          <w:sz w:val="22"/>
          <w:szCs w:val="22"/>
        </w:rPr>
        <w:t xml:space="preserve">ervices, Peer advocacy groups, and other Peer-run or Peer-centered services and </w:t>
      </w:r>
      <w:r w:rsidR="00F729D1">
        <w:rPr>
          <w:rFonts w:ascii="Times New Roman" w:hAnsi="Times New Roman"/>
          <w:sz w:val="22"/>
          <w:szCs w:val="22"/>
        </w:rPr>
        <w:t>help</w:t>
      </w:r>
      <w:r w:rsidR="002145FD" w:rsidRPr="00114B81">
        <w:rPr>
          <w:rFonts w:ascii="Times New Roman" w:hAnsi="Times New Roman"/>
          <w:sz w:val="22"/>
          <w:szCs w:val="22"/>
        </w:rPr>
        <w:t xml:space="preserve"> the </w:t>
      </w:r>
      <w:r w:rsidR="00D840C6">
        <w:rPr>
          <w:rFonts w:ascii="Times New Roman" w:hAnsi="Times New Roman"/>
          <w:sz w:val="22"/>
          <w:szCs w:val="22"/>
        </w:rPr>
        <w:t>M</w:t>
      </w:r>
      <w:r w:rsidR="002145FD" w:rsidRPr="00114B81">
        <w:rPr>
          <w:rFonts w:ascii="Times New Roman" w:hAnsi="Times New Roman"/>
          <w:sz w:val="22"/>
          <w:szCs w:val="22"/>
        </w:rPr>
        <w:t>ember identify and develo</w:t>
      </w:r>
      <w:r w:rsidR="00F729D1">
        <w:rPr>
          <w:rFonts w:ascii="Times New Roman" w:hAnsi="Times New Roman"/>
          <w:sz w:val="22"/>
          <w:szCs w:val="22"/>
        </w:rPr>
        <w:t>p</w:t>
      </w:r>
      <w:r w:rsidR="002145FD" w:rsidRPr="00114B81">
        <w:rPr>
          <w:rFonts w:ascii="Times New Roman" w:hAnsi="Times New Roman"/>
          <w:sz w:val="22"/>
          <w:szCs w:val="22"/>
        </w:rPr>
        <w:t xml:space="preserve"> natural support systems</w:t>
      </w:r>
      <w:r w:rsidR="00286D5C">
        <w:rPr>
          <w:rFonts w:ascii="Times New Roman" w:hAnsi="Times New Roman"/>
          <w:sz w:val="22"/>
          <w:szCs w:val="22"/>
        </w:rPr>
        <w:t>; and</w:t>
      </w:r>
    </w:p>
    <w:p w14:paraId="4A5E2ED9" w14:textId="77777777" w:rsidR="002145FD" w:rsidRPr="00114B81" w:rsidRDefault="002145FD" w:rsidP="0077122B">
      <w:pPr>
        <w:pStyle w:val="ListParagraph"/>
        <w:ind w:left="1800" w:hanging="360"/>
        <w:rPr>
          <w:rFonts w:ascii="Times New Roman" w:hAnsi="Times New Roman"/>
          <w:sz w:val="22"/>
          <w:szCs w:val="22"/>
        </w:rPr>
      </w:pPr>
    </w:p>
    <w:p w14:paraId="737E07AA" w14:textId="77BBB134" w:rsidR="002145FD" w:rsidRPr="003149B0" w:rsidRDefault="00C05260" w:rsidP="00B725AC">
      <w:pPr>
        <w:pStyle w:val="ListParagraph"/>
        <w:numPr>
          <w:ilvl w:val="0"/>
          <w:numId w:val="12"/>
        </w:numPr>
        <w:ind w:left="18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2145FD" w:rsidRPr="004E3E74">
        <w:rPr>
          <w:rFonts w:ascii="Times New Roman" w:hAnsi="Times New Roman"/>
          <w:sz w:val="22"/>
          <w:szCs w:val="22"/>
        </w:rPr>
        <w:t xml:space="preserve">iscuss advance directives with </w:t>
      </w:r>
      <w:r w:rsidR="00D840C6">
        <w:rPr>
          <w:rFonts w:ascii="Times New Roman" w:hAnsi="Times New Roman"/>
          <w:sz w:val="22"/>
          <w:szCs w:val="22"/>
        </w:rPr>
        <w:t>M</w:t>
      </w:r>
      <w:r w:rsidR="002145FD" w:rsidRPr="004E3E74">
        <w:rPr>
          <w:rFonts w:ascii="Times New Roman" w:hAnsi="Times New Roman"/>
          <w:sz w:val="22"/>
          <w:szCs w:val="22"/>
        </w:rPr>
        <w:t>embers and their family, guardian(s), or caregivers, as appropriate.</w:t>
      </w:r>
    </w:p>
    <w:p w14:paraId="56038347" w14:textId="77777777" w:rsidR="002145FD" w:rsidRPr="00DC57B8" w:rsidRDefault="002145FD" w:rsidP="00227B1A">
      <w:pPr>
        <w:pStyle w:val="ListParagraph"/>
        <w:ind w:left="2880"/>
        <w:rPr>
          <w:rFonts w:ascii="Times New Roman" w:hAnsi="Times New Roman"/>
          <w:sz w:val="22"/>
          <w:szCs w:val="22"/>
        </w:rPr>
      </w:pPr>
    </w:p>
    <w:p w14:paraId="5FD02590" w14:textId="00B8837C" w:rsidR="002145FD" w:rsidRPr="00F742D8" w:rsidRDefault="002145FD" w:rsidP="004056DD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b/>
          <w:sz w:val="22"/>
        </w:rPr>
      </w:pPr>
      <w:r w:rsidRPr="00187858">
        <w:rPr>
          <w:b/>
          <w:bCs/>
          <w:sz w:val="22"/>
          <w:szCs w:val="22"/>
        </w:rPr>
        <w:t>91.</w:t>
      </w:r>
      <w:r w:rsidR="008277B4">
        <w:rPr>
          <w:b/>
          <w:bCs/>
          <w:sz w:val="22"/>
          <w:szCs w:val="22"/>
        </w:rPr>
        <w:t>0</w:t>
      </w:r>
      <w:r w:rsidR="00E5256D">
        <w:rPr>
          <w:b/>
          <w:bCs/>
          <w:sz w:val="22"/>
          <w:szCs w:val="22"/>
        </w:rPr>
        <w:t>7</w:t>
      </w:r>
      <w:r w:rsidRPr="00187858">
        <w:rPr>
          <w:b/>
          <w:bCs/>
          <w:sz w:val="22"/>
          <w:szCs w:val="22"/>
        </w:rPr>
        <w:t>-</w:t>
      </w:r>
      <w:r w:rsidR="008277B4">
        <w:rPr>
          <w:b/>
          <w:bCs/>
          <w:sz w:val="22"/>
          <w:szCs w:val="22"/>
        </w:rPr>
        <w:t>6</w:t>
      </w:r>
      <w:r w:rsidRPr="00187858">
        <w:rPr>
          <w:b/>
          <w:bCs/>
          <w:sz w:val="22"/>
          <w:szCs w:val="22"/>
        </w:rPr>
        <w:tab/>
      </w:r>
      <w:r w:rsidRPr="00F742D8">
        <w:rPr>
          <w:b/>
          <w:sz w:val="22"/>
        </w:rPr>
        <w:t>Referral to Community and Social Support Services</w:t>
      </w:r>
    </w:p>
    <w:p w14:paraId="48410097" w14:textId="77777777" w:rsidR="002145FD" w:rsidRPr="0015792E" w:rsidRDefault="002145FD" w:rsidP="00F742D8">
      <w:pPr>
        <w:tabs>
          <w:tab w:val="left" w:pos="1350"/>
          <w:tab w:val="left" w:pos="1890"/>
        </w:tabs>
        <w:rPr>
          <w:sz w:val="22"/>
          <w:szCs w:val="22"/>
        </w:rPr>
      </w:pPr>
    </w:p>
    <w:p w14:paraId="00C0765A" w14:textId="029B3E67" w:rsidR="002145FD" w:rsidRPr="00B65905" w:rsidRDefault="002145FD" w:rsidP="00B725AC">
      <w:pPr>
        <w:pStyle w:val="ListParagraph"/>
        <w:numPr>
          <w:ilvl w:val="0"/>
          <w:numId w:val="27"/>
        </w:numPr>
        <w:tabs>
          <w:tab w:val="left" w:pos="1350"/>
        </w:tabs>
        <w:rPr>
          <w:rFonts w:ascii="Times New Roman" w:hAnsi="Times New Roman"/>
          <w:sz w:val="22"/>
          <w:szCs w:val="22"/>
        </w:rPr>
      </w:pPr>
      <w:r w:rsidRPr="00F742D8">
        <w:rPr>
          <w:rFonts w:ascii="Times New Roman" w:hAnsi="Times New Roman"/>
          <w:sz w:val="22"/>
        </w:rPr>
        <w:t xml:space="preserve">The </w:t>
      </w:r>
      <w:r w:rsidR="00A5335A">
        <w:rPr>
          <w:rFonts w:ascii="Times New Roman" w:hAnsi="Times New Roman"/>
          <w:sz w:val="22"/>
          <w:szCs w:val="22"/>
        </w:rPr>
        <w:t>HOME P</w:t>
      </w:r>
      <w:r w:rsidR="00B91827">
        <w:rPr>
          <w:rFonts w:ascii="Times New Roman" w:hAnsi="Times New Roman"/>
          <w:sz w:val="22"/>
          <w:szCs w:val="22"/>
        </w:rPr>
        <w:t>ro</w:t>
      </w:r>
      <w:r w:rsidR="00BE5EFE">
        <w:rPr>
          <w:rFonts w:ascii="Times New Roman" w:hAnsi="Times New Roman"/>
          <w:sz w:val="22"/>
          <w:szCs w:val="22"/>
        </w:rPr>
        <w:t>vider</w:t>
      </w:r>
      <w:r w:rsidR="00A5335A" w:rsidRPr="00F742D8">
        <w:rPr>
          <w:rFonts w:ascii="Times New Roman" w:hAnsi="Times New Roman"/>
          <w:sz w:val="22"/>
        </w:rPr>
        <w:t xml:space="preserve"> </w:t>
      </w:r>
      <w:r w:rsidRPr="00F742D8">
        <w:rPr>
          <w:rFonts w:ascii="Times New Roman" w:hAnsi="Times New Roman"/>
          <w:sz w:val="22"/>
        </w:rPr>
        <w:t xml:space="preserve">shall provide referrals </w:t>
      </w:r>
      <w:r w:rsidRPr="00B65905">
        <w:rPr>
          <w:rFonts w:ascii="Times New Roman" w:hAnsi="Times New Roman"/>
          <w:sz w:val="22"/>
          <w:szCs w:val="22"/>
        </w:rPr>
        <w:t xml:space="preserve">based on the assessment and </w:t>
      </w:r>
      <w:r w:rsidR="00D840C6">
        <w:rPr>
          <w:rFonts w:ascii="Times New Roman" w:hAnsi="Times New Roman"/>
          <w:sz w:val="22"/>
          <w:szCs w:val="22"/>
        </w:rPr>
        <w:t>M</w:t>
      </w:r>
      <w:r w:rsidRPr="00B65905">
        <w:rPr>
          <w:rFonts w:ascii="Times New Roman" w:hAnsi="Times New Roman"/>
          <w:sz w:val="22"/>
          <w:szCs w:val="22"/>
        </w:rPr>
        <w:t xml:space="preserve">ember’s care plan as appropriate. Referrals will be made through telephone or in person and may include electronic transmission of requested data. The </w:t>
      </w:r>
      <w:r w:rsidR="00A5335A">
        <w:rPr>
          <w:rFonts w:ascii="Times New Roman" w:hAnsi="Times New Roman"/>
          <w:sz w:val="22"/>
          <w:szCs w:val="22"/>
        </w:rPr>
        <w:t>HOME P</w:t>
      </w:r>
      <w:r w:rsidR="00B91827">
        <w:rPr>
          <w:rFonts w:ascii="Times New Roman" w:hAnsi="Times New Roman"/>
          <w:sz w:val="22"/>
          <w:szCs w:val="22"/>
        </w:rPr>
        <w:t>ro</w:t>
      </w:r>
      <w:r w:rsidR="00BE5EFE">
        <w:rPr>
          <w:rFonts w:ascii="Times New Roman" w:hAnsi="Times New Roman"/>
          <w:sz w:val="22"/>
          <w:szCs w:val="22"/>
        </w:rPr>
        <w:t>vider</w:t>
      </w:r>
      <w:r w:rsidR="00A5335A">
        <w:rPr>
          <w:rFonts w:ascii="Times New Roman" w:hAnsi="Times New Roman"/>
          <w:sz w:val="22"/>
          <w:szCs w:val="22"/>
        </w:rPr>
        <w:t xml:space="preserve"> </w:t>
      </w:r>
      <w:r w:rsidRPr="00B65905">
        <w:rPr>
          <w:rFonts w:ascii="Times New Roman" w:hAnsi="Times New Roman"/>
          <w:sz w:val="22"/>
          <w:szCs w:val="22"/>
        </w:rPr>
        <w:t xml:space="preserve">shall follow through on referrals to encourage the </w:t>
      </w:r>
      <w:r w:rsidR="00613325">
        <w:rPr>
          <w:rFonts w:ascii="Times New Roman" w:hAnsi="Times New Roman"/>
          <w:sz w:val="22"/>
          <w:szCs w:val="22"/>
        </w:rPr>
        <w:t>M</w:t>
      </w:r>
      <w:r w:rsidRPr="00B65905">
        <w:rPr>
          <w:rFonts w:ascii="Times New Roman" w:hAnsi="Times New Roman"/>
          <w:sz w:val="22"/>
          <w:szCs w:val="22"/>
        </w:rPr>
        <w:t xml:space="preserve">ember to connect with the services. </w:t>
      </w:r>
    </w:p>
    <w:p w14:paraId="728917D6" w14:textId="537B03D6" w:rsidR="00AB0676" w:rsidRDefault="00AB067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064D151" w14:textId="45930604" w:rsidR="00AB0676" w:rsidRDefault="00AB0676" w:rsidP="00AB06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7853D0">
        <w:rPr>
          <w:b/>
          <w:bCs/>
          <w:sz w:val="22"/>
          <w:szCs w:val="22"/>
        </w:rPr>
        <w:t>91.07</w:t>
      </w:r>
      <w:r w:rsidRPr="007853D0">
        <w:rPr>
          <w:sz w:val="22"/>
          <w:szCs w:val="22"/>
        </w:rPr>
        <w:tab/>
      </w:r>
      <w:r w:rsidRPr="007853D0">
        <w:rPr>
          <w:b/>
          <w:bCs/>
          <w:sz w:val="22"/>
          <w:szCs w:val="22"/>
        </w:rPr>
        <w:t xml:space="preserve">HOME COVERED SERVICES </w:t>
      </w:r>
      <w:r w:rsidRPr="007853D0">
        <w:rPr>
          <w:sz w:val="22"/>
          <w:szCs w:val="22"/>
        </w:rPr>
        <w:t>(cont.)</w:t>
      </w:r>
    </w:p>
    <w:p w14:paraId="345AA57D" w14:textId="77777777" w:rsidR="00AB0676" w:rsidRPr="007853D0" w:rsidRDefault="00AB0676" w:rsidP="00AB06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</w:rPr>
      </w:pPr>
    </w:p>
    <w:p w14:paraId="56856302" w14:textId="0B66E6D5" w:rsidR="002145FD" w:rsidRPr="00B65905" w:rsidRDefault="002145FD" w:rsidP="00F742D8">
      <w:pPr>
        <w:pStyle w:val="ListParagraph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</w:rPr>
      </w:pPr>
      <w:r w:rsidRPr="00B65905">
        <w:rPr>
          <w:rFonts w:ascii="Times New Roman" w:hAnsi="Times New Roman"/>
          <w:sz w:val="22"/>
          <w:szCs w:val="22"/>
        </w:rPr>
        <w:t xml:space="preserve">The </w:t>
      </w:r>
      <w:r w:rsidR="00A5335A">
        <w:rPr>
          <w:rFonts w:ascii="Times New Roman" w:hAnsi="Times New Roman"/>
          <w:sz w:val="22"/>
          <w:szCs w:val="22"/>
        </w:rPr>
        <w:t>HOME P</w:t>
      </w:r>
      <w:r w:rsidR="00B91827">
        <w:rPr>
          <w:rFonts w:ascii="Times New Roman" w:hAnsi="Times New Roman"/>
          <w:sz w:val="22"/>
          <w:szCs w:val="22"/>
        </w:rPr>
        <w:t>ro</w:t>
      </w:r>
      <w:r w:rsidR="00BE5EFE">
        <w:rPr>
          <w:rFonts w:ascii="Times New Roman" w:hAnsi="Times New Roman"/>
          <w:sz w:val="22"/>
          <w:szCs w:val="22"/>
        </w:rPr>
        <w:t>vider</w:t>
      </w:r>
      <w:r w:rsidR="00A5335A">
        <w:rPr>
          <w:rFonts w:ascii="Times New Roman" w:hAnsi="Times New Roman"/>
          <w:sz w:val="22"/>
          <w:szCs w:val="22"/>
        </w:rPr>
        <w:t xml:space="preserve"> </w:t>
      </w:r>
      <w:r w:rsidRPr="00B65905">
        <w:rPr>
          <w:rFonts w:ascii="Times New Roman" w:hAnsi="Times New Roman"/>
          <w:sz w:val="22"/>
          <w:szCs w:val="22"/>
        </w:rPr>
        <w:t xml:space="preserve">shall provide referrals </w:t>
      </w:r>
      <w:r w:rsidRPr="00B65905">
        <w:rPr>
          <w:rFonts w:ascii="Times New Roman" w:hAnsi="Times New Roman"/>
          <w:sz w:val="22"/>
        </w:rPr>
        <w:t>to community, social support</w:t>
      </w:r>
      <w:r w:rsidR="00577443">
        <w:rPr>
          <w:rFonts w:ascii="Times New Roman" w:hAnsi="Times New Roman"/>
          <w:sz w:val="22"/>
          <w:szCs w:val="22"/>
        </w:rPr>
        <w:t>,</w:t>
      </w:r>
      <w:r w:rsidRPr="00B65905">
        <w:rPr>
          <w:rFonts w:ascii="Times New Roman" w:hAnsi="Times New Roman"/>
          <w:sz w:val="22"/>
        </w:rPr>
        <w:t xml:space="preserve"> and recovery services</w:t>
      </w:r>
      <w:r w:rsidR="00862546">
        <w:rPr>
          <w:rFonts w:ascii="Times New Roman" w:hAnsi="Times New Roman"/>
          <w:sz w:val="22"/>
          <w:szCs w:val="22"/>
        </w:rPr>
        <w:t xml:space="preserve">. The </w:t>
      </w:r>
      <w:r w:rsidR="00A5335A">
        <w:rPr>
          <w:rFonts w:ascii="Times New Roman" w:hAnsi="Times New Roman"/>
          <w:sz w:val="22"/>
          <w:szCs w:val="22"/>
        </w:rPr>
        <w:t>HOME P</w:t>
      </w:r>
      <w:r w:rsidR="00B91827">
        <w:rPr>
          <w:rFonts w:ascii="Times New Roman" w:hAnsi="Times New Roman"/>
          <w:sz w:val="22"/>
          <w:szCs w:val="22"/>
        </w:rPr>
        <w:t>ro</w:t>
      </w:r>
      <w:r w:rsidR="00BE5EFE">
        <w:rPr>
          <w:rFonts w:ascii="Times New Roman" w:hAnsi="Times New Roman"/>
          <w:sz w:val="22"/>
          <w:szCs w:val="22"/>
        </w:rPr>
        <w:t>vider</w:t>
      </w:r>
      <w:r w:rsidR="00A5335A">
        <w:rPr>
          <w:rFonts w:ascii="Times New Roman" w:hAnsi="Times New Roman"/>
          <w:sz w:val="22"/>
          <w:szCs w:val="22"/>
        </w:rPr>
        <w:t xml:space="preserve"> </w:t>
      </w:r>
      <w:r w:rsidR="00862546">
        <w:rPr>
          <w:rFonts w:ascii="Times New Roman" w:hAnsi="Times New Roman"/>
          <w:sz w:val="22"/>
          <w:szCs w:val="22"/>
        </w:rPr>
        <w:t>shall</w:t>
      </w:r>
      <w:r w:rsidRPr="00B65905">
        <w:rPr>
          <w:rFonts w:ascii="Times New Roman" w:hAnsi="Times New Roman"/>
          <w:sz w:val="22"/>
        </w:rPr>
        <w:t xml:space="preserve"> connect </w:t>
      </w:r>
      <w:r w:rsidR="00613325">
        <w:rPr>
          <w:rFonts w:ascii="Times New Roman" w:hAnsi="Times New Roman"/>
          <w:sz w:val="22"/>
          <w:szCs w:val="22"/>
        </w:rPr>
        <w:t>M</w:t>
      </w:r>
      <w:r w:rsidRPr="00B65905">
        <w:rPr>
          <w:rFonts w:ascii="Times New Roman" w:hAnsi="Times New Roman"/>
          <w:sz w:val="22"/>
          <w:szCs w:val="22"/>
        </w:rPr>
        <w:t>embers</w:t>
      </w:r>
      <w:r w:rsidRPr="00B65905">
        <w:rPr>
          <w:rFonts w:ascii="Times New Roman" w:hAnsi="Times New Roman"/>
          <w:sz w:val="22"/>
        </w:rPr>
        <w:t xml:space="preserve"> to community and social service support organizations that offer supports for </w:t>
      </w:r>
      <w:r w:rsidRPr="00B65905">
        <w:rPr>
          <w:rFonts w:ascii="Times New Roman" w:hAnsi="Times New Roman"/>
          <w:sz w:val="22"/>
          <w:szCs w:val="22"/>
        </w:rPr>
        <w:t xml:space="preserve">crisis intervention, management and resolution, </w:t>
      </w:r>
      <w:r w:rsidRPr="00B65905">
        <w:rPr>
          <w:rFonts w:ascii="Times New Roman" w:hAnsi="Times New Roman"/>
          <w:sz w:val="22"/>
        </w:rPr>
        <w:t xml:space="preserve">self-management and healthy living, </w:t>
      </w:r>
      <w:r w:rsidR="00B06023">
        <w:rPr>
          <w:rFonts w:ascii="Times New Roman" w:hAnsi="Times New Roman"/>
          <w:sz w:val="22"/>
          <w:szCs w:val="22"/>
        </w:rPr>
        <w:t>and basic</w:t>
      </w:r>
      <w:r w:rsidRPr="00B65905">
        <w:rPr>
          <w:rFonts w:ascii="Times New Roman" w:hAnsi="Times New Roman"/>
          <w:sz w:val="22"/>
        </w:rPr>
        <w:t xml:space="preserve"> social service needs such as transportation assistance, housing, literacy, </w:t>
      </w:r>
      <w:r w:rsidRPr="00B65905">
        <w:rPr>
          <w:rFonts w:ascii="Times New Roman" w:hAnsi="Times New Roman"/>
          <w:sz w:val="22"/>
          <w:szCs w:val="22"/>
        </w:rPr>
        <w:t xml:space="preserve">employment, </w:t>
      </w:r>
      <w:r w:rsidRPr="00B65905">
        <w:rPr>
          <w:rFonts w:ascii="Times New Roman" w:hAnsi="Times New Roman"/>
          <w:sz w:val="22"/>
        </w:rPr>
        <w:t>economic</w:t>
      </w:r>
      <w:r w:rsidR="003D310F">
        <w:rPr>
          <w:rFonts w:ascii="Times New Roman" w:hAnsi="Times New Roman"/>
          <w:sz w:val="22"/>
          <w:szCs w:val="22"/>
        </w:rPr>
        <w:t>,</w:t>
      </w:r>
      <w:r w:rsidRPr="00B65905">
        <w:rPr>
          <w:rFonts w:ascii="Times New Roman" w:hAnsi="Times New Roman"/>
          <w:sz w:val="22"/>
        </w:rPr>
        <w:t xml:space="preserve"> and other assistance.</w:t>
      </w:r>
    </w:p>
    <w:p w14:paraId="45937228" w14:textId="77777777" w:rsidR="009B029C" w:rsidRPr="009B029C" w:rsidRDefault="009B029C" w:rsidP="00F742D8">
      <w:pPr>
        <w:pStyle w:val="ListParagraph"/>
        <w:rPr>
          <w:sz w:val="22"/>
        </w:rPr>
      </w:pPr>
    </w:p>
    <w:p w14:paraId="2330A051" w14:textId="0449656B" w:rsidR="002145FD" w:rsidRPr="0014252B" w:rsidRDefault="009B029C" w:rsidP="00B725AC">
      <w:pPr>
        <w:pStyle w:val="ListParagraph"/>
        <w:numPr>
          <w:ilvl w:val="0"/>
          <w:numId w:val="27"/>
        </w:numPr>
        <w:tabs>
          <w:tab w:val="left" w:pos="135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</w:t>
      </w:r>
      <w:r w:rsidRPr="00B65905">
        <w:rPr>
          <w:rFonts w:ascii="Times New Roman" w:hAnsi="Times New Roman"/>
          <w:sz w:val="22"/>
          <w:szCs w:val="22"/>
        </w:rPr>
        <w:t>hen able through the acquisition of appropriate releases, all referrals should be shared and documented in the Plan of Care through Care Coordination.</w:t>
      </w:r>
    </w:p>
    <w:p w14:paraId="21AC5F06" w14:textId="046D38D2" w:rsidR="007853D0" w:rsidRDefault="007853D0">
      <w:pPr>
        <w:rPr>
          <w:sz w:val="22"/>
          <w:szCs w:val="22"/>
        </w:rPr>
      </w:pPr>
    </w:p>
    <w:p w14:paraId="6EE7B008" w14:textId="6CB048AF" w:rsidR="00F50358" w:rsidRPr="0004790B" w:rsidRDefault="003B7885" w:rsidP="00047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E573A4" w:rsidRPr="0004790B">
        <w:rPr>
          <w:b/>
          <w:sz w:val="22"/>
          <w:szCs w:val="22"/>
        </w:rPr>
        <w:t>1.0</w:t>
      </w:r>
      <w:r w:rsidR="00131A0C">
        <w:rPr>
          <w:b/>
          <w:sz w:val="22"/>
          <w:szCs w:val="22"/>
        </w:rPr>
        <w:t>8</w:t>
      </w:r>
      <w:r w:rsidR="00E573A4" w:rsidRPr="0004790B">
        <w:rPr>
          <w:b/>
          <w:sz w:val="22"/>
          <w:szCs w:val="22"/>
        </w:rPr>
        <w:tab/>
      </w:r>
      <w:r w:rsidR="00F50358" w:rsidRPr="0004790B">
        <w:rPr>
          <w:b/>
          <w:sz w:val="22"/>
          <w:szCs w:val="22"/>
        </w:rPr>
        <w:t>REPORTING REQUIREMENTS</w:t>
      </w:r>
    </w:p>
    <w:p w14:paraId="495928BA" w14:textId="77777777" w:rsidR="00F50358" w:rsidRPr="0004790B" w:rsidRDefault="00F50358" w:rsidP="00047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5222AAD2" w14:textId="55AC4E6D" w:rsidR="001411B5" w:rsidRDefault="00575FC2" w:rsidP="00DA16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sz w:val="22"/>
          <w:szCs w:val="22"/>
        </w:rPr>
      </w:pPr>
      <w:r w:rsidRPr="0004790B">
        <w:rPr>
          <w:sz w:val="22"/>
          <w:szCs w:val="22"/>
        </w:rPr>
        <w:t xml:space="preserve">In addition to the documentation and reporting requirements of the </w:t>
      </w:r>
      <w:r w:rsidRPr="00D9112B">
        <w:rPr>
          <w:i/>
          <w:sz w:val="22"/>
          <w:szCs w:val="22"/>
        </w:rPr>
        <w:t>MaineCare Benefits Manual</w:t>
      </w:r>
      <w:r w:rsidRPr="0004790B">
        <w:rPr>
          <w:sz w:val="22"/>
          <w:szCs w:val="22"/>
        </w:rPr>
        <w:t xml:space="preserve">, Chapter I, Section I, </w:t>
      </w:r>
      <w:r w:rsidR="001411B5" w:rsidRPr="00045854">
        <w:rPr>
          <w:sz w:val="22"/>
          <w:szCs w:val="22"/>
        </w:rPr>
        <w:t>and other reports that may be required by the Department, the</w:t>
      </w:r>
      <w:r w:rsidRPr="00045854">
        <w:rPr>
          <w:sz w:val="22"/>
          <w:szCs w:val="22"/>
        </w:rPr>
        <w:t xml:space="preserve"> </w:t>
      </w:r>
      <w:r w:rsidR="00B21AF0" w:rsidRPr="0004790B">
        <w:rPr>
          <w:sz w:val="22"/>
          <w:szCs w:val="22"/>
        </w:rPr>
        <w:t>CCT</w:t>
      </w:r>
      <w:r w:rsidR="00E31ADD">
        <w:rPr>
          <w:sz w:val="22"/>
          <w:szCs w:val="22"/>
        </w:rPr>
        <w:t xml:space="preserve">s and </w:t>
      </w:r>
      <w:r w:rsidR="00A5335A">
        <w:rPr>
          <w:sz w:val="22"/>
          <w:szCs w:val="22"/>
        </w:rPr>
        <w:t>HOME Pro</w:t>
      </w:r>
      <w:r w:rsidR="00B45F07">
        <w:rPr>
          <w:sz w:val="22"/>
          <w:szCs w:val="22"/>
        </w:rPr>
        <w:t>vider</w:t>
      </w:r>
      <w:r w:rsidR="00A5335A">
        <w:rPr>
          <w:sz w:val="22"/>
          <w:szCs w:val="22"/>
        </w:rPr>
        <w:t xml:space="preserve">s </w:t>
      </w:r>
      <w:r w:rsidR="00383BF3" w:rsidRPr="0004790B">
        <w:rPr>
          <w:sz w:val="22"/>
          <w:szCs w:val="22"/>
        </w:rPr>
        <w:t xml:space="preserve">shall report </w:t>
      </w:r>
      <w:r w:rsidR="001411B5" w:rsidRPr="00045854">
        <w:rPr>
          <w:sz w:val="22"/>
          <w:szCs w:val="22"/>
        </w:rPr>
        <w:t>in the format designated and frequency determined by the Department, including:</w:t>
      </w:r>
    </w:p>
    <w:p w14:paraId="6A2106B3" w14:textId="77777777" w:rsidR="00C979E6" w:rsidRPr="00045854" w:rsidRDefault="00C979E6" w:rsidP="00DA16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sz w:val="22"/>
          <w:szCs w:val="22"/>
        </w:rPr>
      </w:pPr>
    </w:p>
    <w:p w14:paraId="443E2AFB" w14:textId="4F86C145" w:rsidR="00383AFF" w:rsidRPr="00AB0676" w:rsidRDefault="001411B5" w:rsidP="00F742D8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</w:rPr>
      </w:pPr>
      <w:r w:rsidRPr="00045854">
        <w:rPr>
          <w:rFonts w:ascii="Times New Roman" w:hAnsi="Times New Roman"/>
          <w:sz w:val="22"/>
          <w:szCs w:val="22"/>
        </w:rPr>
        <w:t>The Core Standards</w:t>
      </w:r>
      <w:r w:rsidR="00383AFF" w:rsidRPr="00045854">
        <w:rPr>
          <w:rFonts w:ascii="Times New Roman" w:hAnsi="Times New Roman"/>
          <w:sz w:val="22"/>
          <w:szCs w:val="22"/>
        </w:rPr>
        <w:t xml:space="preserve">: The CCTs and </w:t>
      </w:r>
      <w:r w:rsidR="00A5335A">
        <w:rPr>
          <w:rFonts w:ascii="Times New Roman" w:hAnsi="Times New Roman"/>
          <w:sz w:val="22"/>
          <w:szCs w:val="22"/>
        </w:rPr>
        <w:t>HOME Pro</w:t>
      </w:r>
      <w:r w:rsidR="00BE5EFE">
        <w:rPr>
          <w:rFonts w:ascii="Times New Roman" w:hAnsi="Times New Roman"/>
          <w:sz w:val="22"/>
          <w:szCs w:val="22"/>
        </w:rPr>
        <w:t>vider</w:t>
      </w:r>
      <w:r w:rsidR="00A5335A">
        <w:rPr>
          <w:rFonts w:ascii="Times New Roman" w:hAnsi="Times New Roman"/>
          <w:sz w:val="22"/>
          <w:szCs w:val="22"/>
        </w:rPr>
        <w:t xml:space="preserve">s </w:t>
      </w:r>
      <w:r w:rsidR="00383AFF" w:rsidRPr="00045854">
        <w:rPr>
          <w:rFonts w:ascii="Times New Roman" w:hAnsi="Times New Roman"/>
          <w:sz w:val="22"/>
          <w:szCs w:val="22"/>
        </w:rPr>
        <w:t xml:space="preserve">shall report </w:t>
      </w:r>
      <w:r w:rsidR="00383AFF" w:rsidRPr="00045854">
        <w:rPr>
          <w:rFonts w:ascii="Times New Roman" w:hAnsi="Times New Roman"/>
          <w:sz w:val="22"/>
        </w:rPr>
        <w:t xml:space="preserve">on the </w:t>
      </w:r>
      <w:r w:rsidR="006458EC">
        <w:rPr>
          <w:rFonts w:ascii="Times New Roman" w:hAnsi="Times New Roman"/>
          <w:sz w:val="22"/>
          <w:szCs w:val="22"/>
        </w:rPr>
        <w:t>C</w:t>
      </w:r>
      <w:r w:rsidR="00383AFF" w:rsidRPr="00045854">
        <w:rPr>
          <w:rFonts w:ascii="Times New Roman" w:hAnsi="Times New Roman"/>
          <w:sz w:val="22"/>
          <w:szCs w:val="22"/>
        </w:rPr>
        <w:t xml:space="preserve">ore </w:t>
      </w:r>
      <w:r w:rsidR="006458EC">
        <w:rPr>
          <w:rFonts w:ascii="Times New Roman" w:hAnsi="Times New Roman"/>
          <w:sz w:val="22"/>
          <w:szCs w:val="22"/>
        </w:rPr>
        <w:t>S</w:t>
      </w:r>
      <w:r w:rsidR="00383AFF" w:rsidRPr="00045854">
        <w:rPr>
          <w:rFonts w:ascii="Times New Roman" w:hAnsi="Times New Roman"/>
          <w:sz w:val="22"/>
          <w:szCs w:val="22"/>
        </w:rPr>
        <w:t xml:space="preserve">tandards in Section </w:t>
      </w:r>
      <w:r w:rsidR="00707B3B">
        <w:rPr>
          <w:rFonts w:ascii="Times New Roman" w:hAnsi="Times New Roman"/>
          <w:sz w:val="22"/>
          <w:szCs w:val="22"/>
        </w:rPr>
        <w:t>91.02</w:t>
      </w:r>
      <w:r w:rsidR="00383AFF" w:rsidRPr="00045854">
        <w:rPr>
          <w:rFonts w:ascii="Times New Roman" w:hAnsi="Times New Roman"/>
          <w:sz w:val="22"/>
          <w:szCs w:val="22"/>
        </w:rPr>
        <w:t>.</w:t>
      </w:r>
    </w:p>
    <w:p w14:paraId="7FB158EB" w14:textId="77777777" w:rsidR="00AB0676" w:rsidRDefault="00AB0676" w:rsidP="00AB067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080"/>
        <w:rPr>
          <w:sz w:val="22"/>
        </w:rPr>
      </w:pPr>
    </w:p>
    <w:p w14:paraId="3C617A43" w14:textId="5005394C" w:rsidR="00383BF3" w:rsidRPr="0014252B" w:rsidRDefault="00AF1E02" w:rsidP="00B725AC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 w:val="22"/>
          <w:szCs w:val="22"/>
        </w:rPr>
      </w:pPr>
      <w:r w:rsidRPr="00490C5A">
        <w:rPr>
          <w:rFonts w:ascii="Times New Roman" w:hAnsi="Times New Roman"/>
          <w:sz w:val="22"/>
          <w:szCs w:val="22"/>
        </w:rPr>
        <w:t>Performance Measures</w:t>
      </w:r>
      <w:r w:rsidRPr="000672A3">
        <w:rPr>
          <w:rFonts w:ascii="Times New Roman" w:hAnsi="Times New Roman"/>
          <w:sz w:val="22"/>
          <w:szCs w:val="22"/>
        </w:rPr>
        <w:t xml:space="preserve">: The CCTs and </w:t>
      </w:r>
      <w:r w:rsidR="00A5335A" w:rsidRPr="000672A3">
        <w:rPr>
          <w:rFonts w:ascii="Times New Roman" w:hAnsi="Times New Roman"/>
          <w:sz w:val="22"/>
          <w:szCs w:val="22"/>
        </w:rPr>
        <w:t>HOME Pro</w:t>
      </w:r>
      <w:r w:rsidR="002B2976">
        <w:rPr>
          <w:rFonts w:ascii="Times New Roman" w:hAnsi="Times New Roman"/>
          <w:sz w:val="22"/>
          <w:szCs w:val="22"/>
        </w:rPr>
        <w:t>vider</w:t>
      </w:r>
      <w:r w:rsidR="00A5335A" w:rsidRPr="000672A3">
        <w:rPr>
          <w:rFonts w:ascii="Times New Roman" w:hAnsi="Times New Roman"/>
          <w:sz w:val="22"/>
          <w:szCs w:val="22"/>
        </w:rPr>
        <w:t xml:space="preserve">s </w:t>
      </w:r>
      <w:r w:rsidRPr="000672A3">
        <w:rPr>
          <w:rFonts w:ascii="Times New Roman" w:hAnsi="Times New Roman"/>
          <w:sz w:val="22"/>
          <w:szCs w:val="22"/>
        </w:rPr>
        <w:t xml:space="preserve">shall submit data necessary to compile and report on </w:t>
      </w:r>
      <w:r w:rsidR="00126672" w:rsidRPr="00082EAF">
        <w:rPr>
          <w:rFonts w:ascii="Times New Roman" w:hAnsi="Times New Roman"/>
          <w:sz w:val="22"/>
          <w:szCs w:val="22"/>
        </w:rPr>
        <w:t>performance measures as identified by the Department</w:t>
      </w:r>
      <w:r w:rsidR="00126672" w:rsidRPr="000672A3">
        <w:rPr>
          <w:rFonts w:ascii="Times New Roman" w:hAnsi="Times New Roman"/>
          <w:sz w:val="22"/>
          <w:szCs w:val="22"/>
        </w:rPr>
        <w:t>. Data sources may include</w:t>
      </w:r>
      <w:r w:rsidR="00707B3B" w:rsidRPr="000672A3">
        <w:rPr>
          <w:rFonts w:ascii="Times New Roman" w:hAnsi="Times New Roman"/>
          <w:sz w:val="22"/>
          <w:szCs w:val="22"/>
        </w:rPr>
        <w:t>,</w:t>
      </w:r>
      <w:r w:rsidR="00126672" w:rsidRPr="000672A3">
        <w:rPr>
          <w:rFonts w:ascii="Times New Roman" w:hAnsi="Times New Roman"/>
          <w:sz w:val="22"/>
          <w:szCs w:val="22"/>
        </w:rPr>
        <w:t xml:space="preserve"> but are not limited to</w:t>
      </w:r>
      <w:r w:rsidR="00707B3B" w:rsidRPr="000672A3">
        <w:rPr>
          <w:rFonts w:ascii="Times New Roman" w:hAnsi="Times New Roman"/>
          <w:sz w:val="22"/>
          <w:szCs w:val="22"/>
        </w:rPr>
        <w:t>,</w:t>
      </w:r>
      <w:r w:rsidR="00126672" w:rsidRPr="000672A3">
        <w:rPr>
          <w:rFonts w:ascii="Times New Roman" w:hAnsi="Times New Roman"/>
          <w:sz w:val="22"/>
          <w:szCs w:val="22"/>
        </w:rPr>
        <w:t xml:space="preserve"> claims, clinical data, </w:t>
      </w:r>
      <w:r w:rsidR="00045854" w:rsidRPr="000672A3">
        <w:rPr>
          <w:rFonts w:ascii="Times New Roman" w:hAnsi="Times New Roman"/>
          <w:sz w:val="22"/>
          <w:szCs w:val="22"/>
        </w:rPr>
        <w:t>surveys, risk scores, and administrative encounter data</w:t>
      </w:r>
      <w:r w:rsidR="00045854" w:rsidRPr="00045854">
        <w:rPr>
          <w:rFonts w:ascii="Times New Roman" w:hAnsi="Times New Roman"/>
          <w:sz w:val="22"/>
          <w:szCs w:val="22"/>
        </w:rPr>
        <w:t>.</w:t>
      </w:r>
    </w:p>
    <w:p w14:paraId="029C3E5A" w14:textId="77777777" w:rsidR="007A485B" w:rsidRPr="0004790B" w:rsidRDefault="007A485B" w:rsidP="00047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Cs/>
          <w:sz w:val="22"/>
          <w:szCs w:val="22"/>
        </w:rPr>
      </w:pPr>
    </w:p>
    <w:p w14:paraId="3F10A649" w14:textId="3156CC54" w:rsidR="007A485B" w:rsidRPr="0004790B" w:rsidRDefault="003B7885" w:rsidP="00047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7A485B" w:rsidRPr="0004790B">
        <w:rPr>
          <w:b/>
          <w:bCs/>
          <w:sz w:val="22"/>
          <w:szCs w:val="22"/>
        </w:rPr>
        <w:t>1.0</w:t>
      </w:r>
      <w:r w:rsidR="00D105E0">
        <w:rPr>
          <w:b/>
          <w:bCs/>
          <w:sz w:val="22"/>
          <w:szCs w:val="22"/>
        </w:rPr>
        <w:t>9</w:t>
      </w:r>
      <w:r w:rsidR="007A485B" w:rsidRPr="0004790B">
        <w:rPr>
          <w:b/>
          <w:bCs/>
          <w:sz w:val="22"/>
          <w:szCs w:val="22"/>
        </w:rPr>
        <w:tab/>
        <w:t>REIMBURSEMENT</w:t>
      </w:r>
    </w:p>
    <w:p w14:paraId="3E50F491" w14:textId="77777777" w:rsidR="00F767A9" w:rsidRPr="0004790B" w:rsidRDefault="00F767A9" w:rsidP="00F742D8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</w:tabs>
        <w:contextualSpacing/>
        <w:rPr>
          <w:sz w:val="22"/>
          <w:szCs w:val="22"/>
        </w:rPr>
      </w:pPr>
    </w:p>
    <w:p w14:paraId="13035ED4" w14:textId="2C9BB702" w:rsidR="00DD0F2D" w:rsidRPr="0004790B" w:rsidRDefault="00306D16" w:rsidP="00F742D8">
      <w:pPr>
        <w:tabs>
          <w:tab w:val="left" w:pos="1080"/>
          <w:tab w:val="left" w:pos="1440"/>
          <w:tab w:val="left" w:pos="2880"/>
          <w:tab w:val="left" w:pos="3600"/>
          <w:tab w:val="left" w:pos="4320"/>
        </w:tabs>
        <w:ind w:left="1080" w:hanging="360"/>
        <w:contextualSpacing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DD0F2D" w:rsidRPr="0004790B">
        <w:rPr>
          <w:sz w:val="22"/>
          <w:szCs w:val="22"/>
        </w:rPr>
        <w:t>Reimbursement is specified in Chapter III, Section 91.</w:t>
      </w:r>
    </w:p>
    <w:p w14:paraId="0359B1D4" w14:textId="77777777" w:rsidR="00AE5E6F" w:rsidRPr="0004790B" w:rsidRDefault="00AE5E6F" w:rsidP="00F742D8">
      <w:pPr>
        <w:tabs>
          <w:tab w:val="left" w:pos="1080"/>
          <w:tab w:val="left" w:pos="1440"/>
          <w:tab w:val="left" w:pos="2880"/>
          <w:tab w:val="left" w:pos="3600"/>
          <w:tab w:val="left" w:pos="4320"/>
        </w:tabs>
        <w:ind w:left="1080" w:hanging="360"/>
        <w:contextualSpacing/>
        <w:rPr>
          <w:sz w:val="22"/>
          <w:szCs w:val="22"/>
        </w:rPr>
      </w:pPr>
    </w:p>
    <w:p w14:paraId="2307B815" w14:textId="267AE987" w:rsidR="00DD0F2D" w:rsidRPr="0004790B" w:rsidRDefault="00FA14A7" w:rsidP="00F742D8">
      <w:pPr>
        <w:tabs>
          <w:tab w:val="left" w:pos="1080"/>
          <w:tab w:val="left" w:pos="1440"/>
          <w:tab w:val="left" w:pos="2880"/>
          <w:tab w:val="left" w:pos="3600"/>
          <w:tab w:val="left" w:pos="4320"/>
        </w:tabs>
        <w:ind w:left="1080" w:hanging="360"/>
        <w:contextualSpacing/>
        <w:rPr>
          <w:sz w:val="22"/>
          <w:szCs w:val="22"/>
        </w:rPr>
      </w:pPr>
      <w:r>
        <w:rPr>
          <w:sz w:val="22"/>
          <w:szCs w:val="22"/>
        </w:rPr>
        <w:t>2</w:t>
      </w:r>
      <w:r w:rsidR="00306D16">
        <w:rPr>
          <w:sz w:val="22"/>
          <w:szCs w:val="22"/>
        </w:rPr>
        <w:t>.</w:t>
      </w:r>
      <w:r w:rsidR="00306D16">
        <w:rPr>
          <w:sz w:val="22"/>
          <w:szCs w:val="22"/>
        </w:rPr>
        <w:tab/>
      </w:r>
      <w:r w:rsidR="00072BFA">
        <w:rPr>
          <w:sz w:val="22"/>
          <w:szCs w:val="22"/>
        </w:rPr>
        <w:t xml:space="preserve">CCTs and </w:t>
      </w:r>
      <w:r w:rsidR="00A5335A">
        <w:rPr>
          <w:sz w:val="22"/>
          <w:szCs w:val="22"/>
        </w:rPr>
        <w:t>HOME Pro</w:t>
      </w:r>
      <w:r w:rsidR="002B2976">
        <w:rPr>
          <w:sz w:val="22"/>
          <w:szCs w:val="22"/>
        </w:rPr>
        <w:t>vider</w:t>
      </w:r>
      <w:r w:rsidR="00A5335A">
        <w:rPr>
          <w:sz w:val="22"/>
          <w:szCs w:val="22"/>
        </w:rPr>
        <w:t xml:space="preserve">s </w:t>
      </w:r>
      <w:r w:rsidR="00E40172">
        <w:rPr>
          <w:sz w:val="22"/>
          <w:szCs w:val="22"/>
        </w:rPr>
        <w:t>are eligible for reimbursement</w:t>
      </w:r>
      <w:r w:rsidR="006C00A5" w:rsidRPr="0004790B">
        <w:rPr>
          <w:sz w:val="22"/>
          <w:szCs w:val="22"/>
        </w:rPr>
        <w:t xml:space="preserve"> </w:t>
      </w:r>
      <w:r w:rsidR="006717F3" w:rsidRPr="0004790B">
        <w:rPr>
          <w:sz w:val="22"/>
          <w:szCs w:val="22"/>
        </w:rPr>
        <w:t xml:space="preserve">for each </w:t>
      </w:r>
      <w:r w:rsidR="00613325">
        <w:rPr>
          <w:sz w:val="22"/>
          <w:szCs w:val="22"/>
        </w:rPr>
        <w:t>M</w:t>
      </w:r>
      <w:r w:rsidR="006717F3" w:rsidRPr="0004790B">
        <w:rPr>
          <w:sz w:val="22"/>
          <w:szCs w:val="22"/>
        </w:rPr>
        <w:t xml:space="preserve">ember </w:t>
      </w:r>
      <w:r w:rsidR="006C00A5" w:rsidRPr="0004790B">
        <w:rPr>
          <w:sz w:val="22"/>
          <w:szCs w:val="22"/>
        </w:rPr>
        <w:t>f</w:t>
      </w:r>
      <w:r w:rsidR="00DD0F2D" w:rsidRPr="0004790B">
        <w:rPr>
          <w:sz w:val="22"/>
          <w:szCs w:val="22"/>
        </w:rPr>
        <w:t xml:space="preserve">or each </w:t>
      </w:r>
      <w:r w:rsidR="00732C77">
        <w:rPr>
          <w:sz w:val="22"/>
          <w:szCs w:val="22"/>
        </w:rPr>
        <w:t>B</w:t>
      </w:r>
      <w:r w:rsidR="00120036" w:rsidRPr="00755F43">
        <w:rPr>
          <w:sz w:val="22"/>
          <w:szCs w:val="22"/>
        </w:rPr>
        <w:t xml:space="preserve">illing </w:t>
      </w:r>
      <w:r w:rsidR="00732C77">
        <w:rPr>
          <w:sz w:val="22"/>
          <w:szCs w:val="22"/>
        </w:rPr>
        <w:t>M</w:t>
      </w:r>
      <w:r w:rsidR="00DD0F2D" w:rsidRPr="00755F43">
        <w:rPr>
          <w:sz w:val="22"/>
          <w:szCs w:val="22"/>
        </w:rPr>
        <w:t>onth</w:t>
      </w:r>
      <w:r w:rsidR="00134586">
        <w:rPr>
          <w:sz w:val="22"/>
          <w:szCs w:val="22"/>
        </w:rPr>
        <w:t xml:space="preserve"> if they</w:t>
      </w:r>
      <w:r w:rsidR="00DD0F2D" w:rsidRPr="0004790B">
        <w:rPr>
          <w:sz w:val="22"/>
          <w:szCs w:val="22"/>
        </w:rPr>
        <w:t xml:space="preserve"> provide at least one Section 91</w:t>
      </w:r>
      <w:r w:rsidR="00DD6A31">
        <w:rPr>
          <w:sz w:val="22"/>
          <w:szCs w:val="22"/>
        </w:rPr>
        <w:t>.06</w:t>
      </w:r>
      <w:r w:rsidR="00DD0F2D" w:rsidRPr="0004790B">
        <w:rPr>
          <w:sz w:val="22"/>
          <w:szCs w:val="22"/>
        </w:rPr>
        <w:t xml:space="preserve"> </w:t>
      </w:r>
      <w:r w:rsidR="00DD6A31">
        <w:rPr>
          <w:sz w:val="22"/>
          <w:szCs w:val="22"/>
        </w:rPr>
        <w:t>or 91.07</w:t>
      </w:r>
      <w:r w:rsidR="00DD0F2D" w:rsidRPr="0004790B">
        <w:rPr>
          <w:sz w:val="22"/>
          <w:szCs w:val="22"/>
        </w:rPr>
        <w:t xml:space="preserve"> Covered </w:t>
      </w:r>
      <w:r w:rsidR="000C6BCB" w:rsidRPr="0004790B">
        <w:rPr>
          <w:sz w:val="22"/>
          <w:szCs w:val="22"/>
        </w:rPr>
        <w:t>Service</w:t>
      </w:r>
      <w:r w:rsidR="00DD0F2D" w:rsidRPr="0004790B">
        <w:rPr>
          <w:sz w:val="22"/>
          <w:szCs w:val="22"/>
        </w:rPr>
        <w:t xml:space="preserve"> in accordance with the </w:t>
      </w:r>
      <w:r w:rsidR="00613325">
        <w:rPr>
          <w:sz w:val="22"/>
          <w:szCs w:val="22"/>
        </w:rPr>
        <w:t>M</w:t>
      </w:r>
      <w:r w:rsidR="00DD0F2D" w:rsidRPr="0004790B">
        <w:rPr>
          <w:sz w:val="22"/>
          <w:szCs w:val="22"/>
        </w:rPr>
        <w:t xml:space="preserve">ember’s Plan of Care. </w:t>
      </w:r>
    </w:p>
    <w:p w14:paraId="532CD4D4" w14:textId="2D0CD5FD" w:rsidR="00510728" w:rsidRDefault="00510728" w:rsidP="00721EBE">
      <w:pPr>
        <w:tabs>
          <w:tab w:val="left" w:pos="1080"/>
          <w:tab w:val="left" w:pos="1440"/>
          <w:tab w:val="left" w:pos="2880"/>
          <w:tab w:val="left" w:pos="3600"/>
          <w:tab w:val="left" w:pos="4320"/>
        </w:tabs>
        <w:contextualSpacing/>
        <w:rPr>
          <w:sz w:val="22"/>
          <w:szCs w:val="22"/>
        </w:rPr>
      </w:pPr>
    </w:p>
    <w:p w14:paraId="47829860" w14:textId="34FA4A03" w:rsidR="001E5EFB" w:rsidRDefault="00E06FDD" w:rsidP="00F742D8">
      <w:pPr>
        <w:tabs>
          <w:tab w:val="left" w:pos="1080"/>
          <w:tab w:val="left" w:pos="1440"/>
          <w:tab w:val="left" w:pos="2880"/>
          <w:tab w:val="left" w:pos="3600"/>
          <w:tab w:val="left" w:pos="4320"/>
        </w:tabs>
        <w:ind w:left="1080" w:hanging="360"/>
        <w:contextualSpacing/>
        <w:rPr>
          <w:sz w:val="22"/>
          <w:szCs w:val="22"/>
        </w:rPr>
      </w:pPr>
      <w:r>
        <w:rPr>
          <w:sz w:val="22"/>
          <w:szCs w:val="22"/>
        </w:rPr>
        <w:t>3</w:t>
      </w:r>
      <w:r w:rsidR="00561484" w:rsidRPr="00561484">
        <w:rPr>
          <w:sz w:val="22"/>
          <w:szCs w:val="22"/>
        </w:rPr>
        <w:t>.</w:t>
      </w:r>
      <w:r w:rsidR="00561484" w:rsidRPr="00561484">
        <w:rPr>
          <w:sz w:val="22"/>
          <w:szCs w:val="22"/>
        </w:rPr>
        <w:tab/>
      </w:r>
      <w:r w:rsidR="00561484">
        <w:rPr>
          <w:sz w:val="22"/>
          <w:szCs w:val="22"/>
        </w:rPr>
        <w:t xml:space="preserve">For </w:t>
      </w:r>
      <w:r w:rsidR="00613325">
        <w:rPr>
          <w:sz w:val="22"/>
          <w:szCs w:val="22"/>
        </w:rPr>
        <w:t>M</w:t>
      </w:r>
      <w:r w:rsidR="00561484">
        <w:rPr>
          <w:sz w:val="22"/>
          <w:szCs w:val="22"/>
        </w:rPr>
        <w:t xml:space="preserve">embers receiving </w:t>
      </w:r>
      <w:r w:rsidR="00A5335A">
        <w:rPr>
          <w:sz w:val="22"/>
          <w:szCs w:val="22"/>
        </w:rPr>
        <w:t xml:space="preserve">HOME </w:t>
      </w:r>
      <w:r w:rsidR="00561484">
        <w:rPr>
          <w:sz w:val="22"/>
          <w:szCs w:val="22"/>
        </w:rPr>
        <w:t>services and</w:t>
      </w:r>
      <w:r w:rsidR="00561484" w:rsidRPr="00561484">
        <w:rPr>
          <w:sz w:val="22"/>
          <w:szCs w:val="22"/>
        </w:rPr>
        <w:t xml:space="preserve"> residential or facility services </w:t>
      </w:r>
      <w:r w:rsidR="00561484">
        <w:rPr>
          <w:sz w:val="22"/>
          <w:szCs w:val="22"/>
        </w:rPr>
        <w:t>concurrently</w:t>
      </w:r>
      <w:r w:rsidR="000A1FDF">
        <w:rPr>
          <w:sz w:val="22"/>
          <w:szCs w:val="22"/>
        </w:rPr>
        <w:t>,</w:t>
      </w:r>
      <w:r w:rsidR="00561484">
        <w:rPr>
          <w:sz w:val="22"/>
          <w:szCs w:val="22"/>
        </w:rPr>
        <w:t xml:space="preserve"> </w:t>
      </w:r>
      <w:r w:rsidR="00561484" w:rsidRPr="00561484">
        <w:rPr>
          <w:sz w:val="22"/>
          <w:szCs w:val="22"/>
        </w:rPr>
        <w:t xml:space="preserve">as allowable </w:t>
      </w:r>
      <w:r w:rsidR="00605226">
        <w:rPr>
          <w:sz w:val="22"/>
          <w:szCs w:val="22"/>
        </w:rPr>
        <w:t>in 91</w:t>
      </w:r>
      <w:r w:rsidR="00430DA7">
        <w:rPr>
          <w:sz w:val="22"/>
          <w:szCs w:val="22"/>
        </w:rPr>
        <w:t>.0</w:t>
      </w:r>
      <w:r w:rsidR="00973575">
        <w:rPr>
          <w:sz w:val="22"/>
          <w:szCs w:val="22"/>
        </w:rPr>
        <w:t>5</w:t>
      </w:r>
      <w:r w:rsidR="00561484" w:rsidRPr="00561484">
        <w:rPr>
          <w:sz w:val="22"/>
          <w:szCs w:val="22"/>
        </w:rPr>
        <w:t xml:space="preserve">, the </w:t>
      </w:r>
      <w:r w:rsidR="00A5335A">
        <w:rPr>
          <w:sz w:val="22"/>
          <w:szCs w:val="22"/>
        </w:rPr>
        <w:t>HOME P</w:t>
      </w:r>
      <w:r w:rsidR="00B91827">
        <w:rPr>
          <w:sz w:val="22"/>
          <w:szCs w:val="22"/>
        </w:rPr>
        <w:t>ro</w:t>
      </w:r>
      <w:r w:rsidR="002B2976">
        <w:rPr>
          <w:sz w:val="22"/>
          <w:szCs w:val="22"/>
        </w:rPr>
        <w:t>vider</w:t>
      </w:r>
      <w:r w:rsidR="00A5335A">
        <w:rPr>
          <w:sz w:val="22"/>
          <w:szCs w:val="22"/>
        </w:rPr>
        <w:t xml:space="preserve"> </w:t>
      </w:r>
      <w:r w:rsidR="00561484" w:rsidRPr="00561484">
        <w:rPr>
          <w:sz w:val="22"/>
          <w:szCs w:val="22"/>
        </w:rPr>
        <w:t xml:space="preserve">shall </w:t>
      </w:r>
      <w:r w:rsidR="00561484" w:rsidRPr="00CA3016">
        <w:rPr>
          <w:sz w:val="22"/>
          <w:szCs w:val="22"/>
        </w:rPr>
        <w:t>attest</w:t>
      </w:r>
      <w:r w:rsidR="00561484" w:rsidRPr="00561484">
        <w:rPr>
          <w:sz w:val="22"/>
          <w:szCs w:val="22"/>
        </w:rPr>
        <w:t xml:space="preserve"> to the </w:t>
      </w:r>
      <w:r w:rsidR="003D476E">
        <w:rPr>
          <w:sz w:val="22"/>
          <w:szCs w:val="22"/>
        </w:rPr>
        <w:t>M</w:t>
      </w:r>
      <w:r w:rsidR="00561484" w:rsidRPr="00561484">
        <w:rPr>
          <w:sz w:val="22"/>
          <w:szCs w:val="22"/>
        </w:rPr>
        <w:t xml:space="preserve">ember </w:t>
      </w:r>
      <w:r w:rsidR="00561484" w:rsidRPr="00CA3016">
        <w:rPr>
          <w:sz w:val="22"/>
          <w:szCs w:val="22"/>
        </w:rPr>
        <w:t>at the next</w:t>
      </w:r>
      <w:r w:rsidR="0049150D" w:rsidRPr="00CA3016">
        <w:rPr>
          <w:sz w:val="22"/>
          <w:szCs w:val="22"/>
        </w:rPr>
        <w:t xml:space="preserve"> </w:t>
      </w:r>
      <w:r w:rsidR="00C470F8" w:rsidRPr="00CA3016">
        <w:rPr>
          <w:sz w:val="22"/>
          <w:szCs w:val="22"/>
        </w:rPr>
        <w:t>less</w:t>
      </w:r>
      <w:r w:rsidR="00561484" w:rsidRPr="00CA3016">
        <w:rPr>
          <w:sz w:val="22"/>
          <w:szCs w:val="22"/>
        </w:rPr>
        <w:t xml:space="preserve"> intensive tier of services or remain attested at </w:t>
      </w:r>
      <w:r w:rsidR="0008645F" w:rsidRPr="00CA3016">
        <w:rPr>
          <w:sz w:val="22"/>
          <w:szCs w:val="22"/>
        </w:rPr>
        <w:t>Maintenance Tier</w:t>
      </w:r>
      <w:r w:rsidR="00561484" w:rsidRPr="00CA3016">
        <w:rPr>
          <w:sz w:val="22"/>
          <w:szCs w:val="22"/>
        </w:rPr>
        <w:t xml:space="preserve"> for the duration of the residential or facility services</w:t>
      </w:r>
      <w:r w:rsidR="00561484" w:rsidRPr="00561484">
        <w:rPr>
          <w:sz w:val="22"/>
          <w:szCs w:val="22"/>
        </w:rPr>
        <w:t>.</w:t>
      </w:r>
      <w:r w:rsidR="002336FC">
        <w:rPr>
          <w:sz w:val="22"/>
          <w:szCs w:val="22"/>
        </w:rPr>
        <w:t xml:space="preserve"> </w:t>
      </w:r>
      <w:r w:rsidR="00561484" w:rsidRPr="00561484">
        <w:rPr>
          <w:sz w:val="22"/>
          <w:szCs w:val="22"/>
        </w:rPr>
        <w:t xml:space="preserve">When residential or facility services end, the </w:t>
      </w:r>
      <w:r w:rsidR="00A5335A">
        <w:rPr>
          <w:sz w:val="22"/>
          <w:szCs w:val="22"/>
        </w:rPr>
        <w:t>HOME P</w:t>
      </w:r>
      <w:r w:rsidR="00B91827">
        <w:rPr>
          <w:sz w:val="22"/>
          <w:szCs w:val="22"/>
        </w:rPr>
        <w:t>ro</w:t>
      </w:r>
      <w:r w:rsidR="002B2976">
        <w:rPr>
          <w:sz w:val="22"/>
          <w:szCs w:val="22"/>
        </w:rPr>
        <w:t>vider</w:t>
      </w:r>
      <w:r w:rsidR="00A5335A">
        <w:rPr>
          <w:sz w:val="22"/>
          <w:szCs w:val="22"/>
        </w:rPr>
        <w:t xml:space="preserve"> </w:t>
      </w:r>
      <w:r w:rsidR="00561484" w:rsidRPr="00561484">
        <w:rPr>
          <w:sz w:val="22"/>
          <w:szCs w:val="22"/>
        </w:rPr>
        <w:t xml:space="preserve">shall attest to the </w:t>
      </w:r>
      <w:r w:rsidR="003D476E">
        <w:rPr>
          <w:sz w:val="22"/>
          <w:szCs w:val="22"/>
        </w:rPr>
        <w:t>M</w:t>
      </w:r>
      <w:r w:rsidR="00561484" w:rsidRPr="00561484">
        <w:rPr>
          <w:sz w:val="22"/>
          <w:szCs w:val="22"/>
        </w:rPr>
        <w:t xml:space="preserve">ember at the most appropriate tier based on the </w:t>
      </w:r>
      <w:r w:rsidR="003D476E">
        <w:rPr>
          <w:sz w:val="22"/>
          <w:szCs w:val="22"/>
        </w:rPr>
        <w:t>M</w:t>
      </w:r>
      <w:r w:rsidR="00561484" w:rsidRPr="00561484">
        <w:rPr>
          <w:sz w:val="22"/>
          <w:szCs w:val="22"/>
        </w:rPr>
        <w:t xml:space="preserve">ember’s </w:t>
      </w:r>
      <w:r w:rsidR="00384213">
        <w:rPr>
          <w:sz w:val="22"/>
          <w:szCs w:val="22"/>
        </w:rPr>
        <w:t>current</w:t>
      </w:r>
      <w:r w:rsidR="00561484" w:rsidRPr="00561484">
        <w:rPr>
          <w:sz w:val="22"/>
          <w:szCs w:val="22"/>
        </w:rPr>
        <w:t xml:space="preserve"> criteria.</w:t>
      </w:r>
    </w:p>
    <w:p w14:paraId="46E6C2DC" w14:textId="77777777" w:rsidR="006B1BF0" w:rsidRDefault="006B1BF0" w:rsidP="006B1BF0">
      <w:pPr>
        <w:tabs>
          <w:tab w:val="left" w:pos="1080"/>
          <w:tab w:val="left" w:pos="1440"/>
          <w:tab w:val="left" w:pos="2880"/>
          <w:tab w:val="left" w:pos="3600"/>
          <w:tab w:val="left" w:pos="4320"/>
        </w:tabs>
        <w:contextualSpacing/>
        <w:rPr>
          <w:sz w:val="22"/>
          <w:szCs w:val="22"/>
        </w:rPr>
      </w:pPr>
    </w:p>
    <w:p w14:paraId="7EC7BD80" w14:textId="77777777" w:rsidR="006B1BF0" w:rsidRDefault="006B1BF0" w:rsidP="006B1BF0">
      <w:pPr>
        <w:tabs>
          <w:tab w:val="left" w:pos="1080"/>
          <w:tab w:val="left" w:pos="1440"/>
          <w:tab w:val="left" w:pos="2880"/>
          <w:tab w:val="left" w:pos="3600"/>
          <w:tab w:val="left" w:pos="4320"/>
        </w:tabs>
        <w:contextualSpacing/>
        <w:rPr>
          <w:sz w:val="22"/>
          <w:szCs w:val="22"/>
        </w:rPr>
      </w:pPr>
    </w:p>
    <w:p w14:paraId="365E7118" w14:textId="77777777" w:rsidR="006B1BF0" w:rsidRDefault="006B1BF0" w:rsidP="006B1BF0">
      <w:pPr>
        <w:tabs>
          <w:tab w:val="left" w:pos="1080"/>
          <w:tab w:val="left" w:pos="1440"/>
          <w:tab w:val="left" w:pos="2880"/>
          <w:tab w:val="left" w:pos="3600"/>
          <w:tab w:val="left" w:pos="4320"/>
        </w:tabs>
        <w:contextualSpacing/>
        <w:rPr>
          <w:sz w:val="22"/>
          <w:szCs w:val="22"/>
        </w:rPr>
      </w:pPr>
    </w:p>
    <w:p w14:paraId="085FD329" w14:textId="77777777" w:rsidR="006B1BF0" w:rsidRDefault="006B1BF0" w:rsidP="006B1BF0">
      <w:pPr>
        <w:tabs>
          <w:tab w:val="left" w:pos="1080"/>
          <w:tab w:val="left" w:pos="1440"/>
          <w:tab w:val="left" w:pos="2880"/>
          <w:tab w:val="left" w:pos="3600"/>
          <w:tab w:val="left" w:pos="4320"/>
        </w:tabs>
        <w:contextualSpacing/>
        <w:rPr>
          <w:sz w:val="22"/>
          <w:szCs w:val="22"/>
        </w:rPr>
      </w:pPr>
    </w:p>
    <w:p w14:paraId="3703C2DC" w14:textId="77777777" w:rsidR="006B1BF0" w:rsidRDefault="006B1BF0" w:rsidP="006B1BF0">
      <w:pPr>
        <w:pBdr>
          <w:bottom w:val="single" w:sz="4" w:space="1" w:color="auto"/>
        </w:pBdr>
        <w:tabs>
          <w:tab w:val="left" w:pos="1080"/>
          <w:tab w:val="left" w:pos="1440"/>
          <w:tab w:val="left" w:pos="2880"/>
          <w:tab w:val="left" w:pos="3600"/>
          <w:tab w:val="left" w:pos="4320"/>
        </w:tabs>
        <w:contextualSpacing/>
        <w:rPr>
          <w:sz w:val="22"/>
          <w:szCs w:val="22"/>
        </w:rPr>
      </w:pPr>
    </w:p>
    <w:p w14:paraId="7835798A" w14:textId="7B45DB32" w:rsidR="006B1BF0" w:rsidRPr="0004790B" w:rsidRDefault="006B1BF0" w:rsidP="006B1BF0">
      <w:pPr>
        <w:tabs>
          <w:tab w:val="left" w:pos="1080"/>
          <w:tab w:val="left" w:pos="1440"/>
          <w:tab w:val="left" w:pos="2880"/>
          <w:tab w:val="left" w:pos="3600"/>
          <w:tab w:val="left" w:pos="4320"/>
        </w:tabs>
        <w:contextualSpacing/>
        <w:rPr>
          <w:sz w:val="22"/>
          <w:szCs w:val="22"/>
        </w:rPr>
      </w:pPr>
      <w:r>
        <w:rPr>
          <w:sz w:val="22"/>
          <w:szCs w:val="22"/>
        </w:rPr>
        <w:t>APAO WORD VERSION CONVERSION (IF NEEDED) AND ACCESSIBILITY CHECK: July 17, 2025</w:t>
      </w:r>
    </w:p>
    <w:sectPr w:rsidR="006B1BF0" w:rsidRPr="0004790B" w:rsidSect="0004790B">
      <w:headerReference w:type="default" r:id="rId16"/>
      <w:footerReference w:type="default" r:id="rId17"/>
      <w:pgSz w:w="12240" w:h="15840" w:code="1"/>
      <w:pgMar w:top="1440" w:right="1440" w:bottom="1440" w:left="1440" w:header="576" w:footer="576" w:gutter="0"/>
      <w:paperSrc w:first="15" w:other="15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D2365" w14:textId="77777777" w:rsidR="00936140" w:rsidRDefault="00936140">
      <w:r>
        <w:separator/>
      </w:r>
    </w:p>
  </w:endnote>
  <w:endnote w:type="continuationSeparator" w:id="0">
    <w:p w14:paraId="26D99F96" w14:textId="77777777" w:rsidR="00936140" w:rsidRDefault="00936140">
      <w:r>
        <w:continuationSeparator/>
      </w:r>
    </w:p>
  </w:endnote>
  <w:endnote w:type="continuationNotice" w:id="1">
    <w:p w14:paraId="7CB72273" w14:textId="77777777" w:rsidR="00936140" w:rsidRDefault="009361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4BB5F" w14:textId="77777777" w:rsidR="00A40B45" w:rsidRDefault="00A40B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851B74" w14:textId="77777777" w:rsidR="00A40B45" w:rsidRDefault="00A40B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3384A" w14:textId="77777777" w:rsidR="00A40B45" w:rsidRPr="00CA32F9" w:rsidRDefault="00A40B45" w:rsidP="00CA32F9">
    <w:pPr>
      <w:pStyle w:val="Footer"/>
      <w:jc w:val="center"/>
      <w:rPr>
        <w:sz w:val="22"/>
        <w:szCs w:val="22"/>
      </w:rPr>
    </w:pPr>
    <w:r w:rsidRPr="00CA32F9">
      <w:rPr>
        <w:rStyle w:val="PageNumber"/>
        <w:sz w:val="22"/>
        <w:szCs w:val="22"/>
      </w:rPr>
      <w:fldChar w:fldCharType="begin"/>
    </w:r>
    <w:r w:rsidRPr="00CA32F9">
      <w:rPr>
        <w:rStyle w:val="PageNumber"/>
        <w:sz w:val="22"/>
        <w:szCs w:val="22"/>
      </w:rPr>
      <w:instrText xml:space="preserve"> PAGE </w:instrText>
    </w:r>
    <w:r w:rsidRPr="00CA32F9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i</w:t>
    </w:r>
    <w:r w:rsidRPr="00CA32F9">
      <w:rPr>
        <w:rStyle w:val="PageNumber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B8EC1" w14:textId="77777777" w:rsidR="00A40B45" w:rsidRPr="00CA32F9" w:rsidRDefault="00A40B45" w:rsidP="003C6D13">
    <w:pPr>
      <w:pStyle w:val="Footer"/>
      <w:framePr w:w="256" w:h="301" w:hRule="exact" w:wrap="around" w:vAnchor="text" w:hAnchor="page" w:x="6347" w:y="13"/>
      <w:rPr>
        <w:rStyle w:val="PageNumber"/>
        <w:sz w:val="22"/>
        <w:szCs w:val="22"/>
      </w:rPr>
    </w:pPr>
    <w:r w:rsidRPr="00CA32F9">
      <w:rPr>
        <w:rStyle w:val="PageNumber"/>
        <w:sz w:val="22"/>
        <w:szCs w:val="22"/>
      </w:rPr>
      <w:fldChar w:fldCharType="begin"/>
    </w:r>
    <w:r w:rsidRPr="00CA32F9">
      <w:rPr>
        <w:rStyle w:val="PageNumber"/>
        <w:sz w:val="22"/>
        <w:szCs w:val="22"/>
      </w:rPr>
      <w:instrText xml:space="preserve">PAGE  </w:instrText>
    </w:r>
    <w:r w:rsidRPr="00CA32F9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14</w:t>
    </w:r>
    <w:r w:rsidRPr="00CA32F9">
      <w:rPr>
        <w:rStyle w:val="PageNumber"/>
        <w:sz w:val="22"/>
        <w:szCs w:val="22"/>
      </w:rPr>
      <w:fldChar w:fldCharType="end"/>
    </w:r>
  </w:p>
  <w:p w14:paraId="012068D8" w14:textId="77777777" w:rsidR="00A40B45" w:rsidRPr="00CA32F9" w:rsidRDefault="00A40B45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19F23" w14:textId="77777777" w:rsidR="00936140" w:rsidRDefault="00936140">
      <w:r>
        <w:separator/>
      </w:r>
    </w:p>
  </w:footnote>
  <w:footnote w:type="continuationSeparator" w:id="0">
    <w:p w14:paraId="5B4DD9EB" w14:textId="77777777" w:rsidR="00936140" w:rsidRDefault="00936140">
      <w:r>
        <w:continuationSeparator/>
      </w:r>
    </w:p>
  </w:footnote>
  <w:footnote w:type="continuationNotice" w:id="1">
    <w:p w14:paraId="2FC42783" w14:textId="77777777" w:rsidR="00936140" w:rsidRDefault="009361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E15B1" w14:textId="77777777" w:rsidR="00A40B45" w:rsidRPr="001A6A93" w:rsidRDefault="00A40B45" w:rsidP="00686E62">
    <w:pPr>
      <w:pStyle w:val="Header"/>
      <w:tabs>
        <w:tab w:val="clear" w:pos="4320"/>
        <w:tab w:val="left" w:pos="8640"/>
      </w:tabs>
      <w:jc w:val="center"/>
      <w:rPr>
        <w:sz w:val="22"/>
      </w:rPr>
    </w:pPr>
    <w:r w:rsidRPr="001A6A93">
      <w:rPr>
        <w:sz w:val="22"/>
      </w:rPr>
      <w:t>10-144 Chapter 101</w:t>
    </w:r>
  </w:p>
  <w:p w14:paraId="09A32842" w14:textId="77777777" w:rsidR="00A40B45" w:rsidRPr="001A6A93" w:rsidRDefault="00A40B45" w:rsidP="00686E62">
    <w:pPr>
      <w:pStyle w:val="Header"/>
      <w:tabs>
        <w:tab w:val="clear" w:pos="4320"/>
        <w:tab w:val="left" w:pos="8640"/>
      </w:tabs>
      <w:jc w:val="center"/>
      <w:rPr>
        <w:sz w:val="22"/>
      </w:rPr>
    </w:pPr>
    <w:r w:rsidRPr="001A6A93">
      <w:rPr>
        <w:sz w:val="22"/>
      </w:rPr>
      <w:t>MAINECARE BENEFITS MANUAL</w:t>
    </w:r>
  </w:p>
  <w:p w14:paraId="534C1051" w14:textId="77777777" w:rsidR="00A40B45" w:rsidRPr="001A6A93" w:rsidRDefault="00A40B45" w:rsidP="00686E62">
    <w:pPr>
      <w:pStyle w:val="Header"/>
      <w:pBdr>
        <w:bottom w:val="single" w:sz="6" w:space="1" w:color="auto"/>
      </w:pBdr>
      <w:tabs>
        <w:tab w:val="clear" w:pos="4320"/>
        <w:tab w:val="left" w:pos="8640"/>
      </w:tabs>
      <w:jc w:val="center"/>
      <w:rPr>
        <w:sz w:val="22"/>
      </w:rPr>
    </w:pPr>
    <w:r w:rsidRPr="001A6A93">
      <w:rPr>
        <w:sz w:val="22"/>
      </w:rPr>
      <w:t>Chapter II</w:t>
    </w:r>
  </w:p>
  <w:p w14:paraId="281AD0F0" w14:textId="77777777" w:rsidR="00A40B45" w:rsidRPr="001A6A93" w:rsidRDefault="00A40B45" w:rsidP="00686E62">
    <w:pPr>
      <w:pStyle w:val="Header"/>
      <w:rPr>
        <w:sz w:val="22"/>
      </w:rPr>
    </w:pPr>
  </w:p>
  <w:p w14:paraId="27CE550A" w14:textId="0C28E719" w:rsidR="00A40B45" w:rsidRPr="001A6A93" w:rsidRDefault="00A40B45" w:rsidP="00686E62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22"/>
      </w:rPr>
    </w:pPr>
    <w:r w:rsidRPr="001A6A93">
      <w:rPr>
        <w:sz w:val="22"/>
      </w:rPr>
      <w:t>Section 91</w:t>
    </w:r>
    <w:r w:rsidRPr="001A6A93">
      <w:rPr>
        <w:sz w:val="22"/>
      </w:rPr>
      <w:tab/>
      <w:t>HEALTH HOME SERVICES</w:t>
    </w:r>
    <w:r w:rsidRPr="00A41A27">
      <w:rPr>
        <w:sz w:val="22"/>
        <w:szCs w:val="22"/>
      </w:rPr>
      <w:t xml:space="preserve"> – COMMUNITY CARE TEAMS</w:t>
    </w:r>
    <w:r w:rsidRPr="001A6A93">
      <w:rPr>
        <w:sz w:val="22"/>
      </w:rPr>
      <w:tab/>
      <w:t>Established 1/1/13</w:t>
    </w:r>
  </w:p>
  <w:p w14:paraId="31A12FE8" w14:textId="52A6AFD1" w:rsidR="00A40B45" w:rsidRPr="001A6A93" w:rsidRDefault="00A40B45" w:rsidP="00686E62">
    <w:pPr>
      <w:pStyle w:val="Header"/>
      <w:jc w:val="right"/>
      <w:rPr>
        <w:sz w:val="22"/>
      </w:rPr>
    </w:pPr>
    <w:r w:rsidRPr="001A6A93">
      <w:rPr>
        <w:sz w:val="22"/>
      </w:rPr>
      <w:t xml:space="preserve">Last updated </w:t>
    </w:r>
    <w:r w:rsidR="00BC1647">
      <w:rPr>
        <w:sz w:val="22"/>
      </w:rPr>
      <w:t>June</w:t>
    </w:r>
    <w:r w:rsidR="007C3B75">
      <w:rPr>
        <w:sz w:val="22"/>
      </w:rPr>
      <w:t xml:space="preserve"> </w:t>
    </w:r>
    <w:r w:rsidR="00BC1647">
      <w:rPr>
        <w:sz w:val="22"/>
      </w:rPr>
      <w:t>2</w:t>
    </w:r>
    <w:r w:rsidR="007C3B75">
      <w:rPr>
        <w:sz w:val="22"/>
      </w:rPr>
      <w:t>1, 2022</w:t>
    </w:r>
  </w:p>
  <w:p w14:paraId="45679BAD" w14:textId="7DA53E7C" w:rsidR="00A40B45" w:rsidRPr="00A41A27" w:rsidRDefault="00A40B45" w:rsidP="00BF240E">
    <w:pPr>
      <w:pStyle w:val="Header"/>
      <w:jc w:val="center"/>
      <w:rPr>
        <w:sz w:val="22"/>
        <w:szCs w:val="22"/>
      </w:rPr>
    </w:pPr>
    <w:r w:rsidRPr="00A41A27">
      <w:rPr>
        <w:b/>
        <w:bCs/>
        <w:sz w:val="22"/>
        <w:szCs w:val="22"/>
      </w:rPr>
      <w:t>The Department is seeking and anticipates approval from the Centers for Medicare and Medicaid Services of a state plan amendment related to this rule.</w:t>
    </w:r>
  </w:p>
  <w:p w14:paraId="0FB7B7DE" w14:textId="77777777" w:rsidR="00A40B45" w:rsidRDefault="00A40B45" w:rsidP="001A6A93">
    <w:pPr>
      <w:pStyle w:val="Header"/>
      <w:pBdr>
        <w:top w:val="single" w:sz="6" w:space="1" w:color="auto"/>
      </w:pBdr>
      <w:tabs>
        <w:tab w:val="clear" w:pos="4320"/>
        <w:tab w:val="left" w:pos="8640"/>
      </w:tabs>
      <w:contextualSpacing/>
      <w:jc w:val="both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D1107" w14:textId="77777777" w:rsidR="00A40B45" w:rsidRDefault="00A40B45" w:rsidP="00FE67E0">
    <w:pPr>
      <w:pStyle w:val="Header"/>
      <w:tabs>
        <w:tab w:val="clear" w:pos="4320"/>
        <w:tab w:val="left" w:pos="8640"/>
      </w:tabs>
      <w:jc w:val="center"/>
      <w:rPr>
        <w:sz w:val="20"/>
      </w:rPr>
    </w:pPr>
    <w:r>
      <w:rPr>
        <w:sz w:val="20"/>
      </w:rPr>
      <w:t>10-144 Chapter 101</w:t>
    </w:r>
  </w:p>
  <w:p w14:paraId="33731AE0" w14:textId="77777777" w:rsidR="00A40B45" w:rsidRDefault="00A40B45" w:rsidP="00FE67E0">
    <w:pPr>
      <w:pStyle w:val="Header"/>
      <w:tabs>
        <w:tab w:val="clear" w:pos="4320"/>
        <w:tab w:val="left" w:pos="8640"/>
      </w:tabs>
      <w:jc w:val="center"/>
      <w:rPr>
        <w:sz w:val="20"/>
      </w:rPr>
    </w:pPr>
    <w:r>
      <w:rPr>
        <w:sz w:val="20"/>
      </w:rPr>
      <w:t>MAINECARE BENEFITS MANUAL</w:t>
    </w:r>
  </w:p>
  <w:p w14:paraId="61DADB57" w14:textId="77777777" w:rsidR="00A40B45" w:rsidRDefault="00A40B45" w:rsidP="00FE67E0">
    <w:pPr>
      <w:pStyle w:val="Header"/>
      <w:pBdr>
        <w:bottom w:val="single" w:sz="6" w:space="1" w:color="auto"/>
      </w:pBdr>
      <w:tabs>
        <w:tab w:val="clear" w:pos="4320"/>
        <w:tab w:val="left" w:pos="8640"/>
      </w:tabs>
      <w:jc w:val="center"/>
      <w:rPr>
        <w:sz w:val="20"/>
      </w:rPr>
    </w:pPr>
    <w:r>
      <w:rPr>
        <w:sz w:val="20"/>
      </w:rPr>
      <w:t>Chapter II</w:t>
    </w:r>
  </w:p>
  <w:p w14:paraId="241D7BE3" w14:textId="77777777" w:rsidR="00A40B45" w:rsidRDefault="00A40B45" w:rsidP="00FE67E0">
    <w:pPr>
      <w:pStyle w:val="Header"/>
      <w:rPr>
        <w:sz w:val="20"/>
      </w:rPr>
    </w:pPr>
  </w:p>
  <w:p w14:paraId="1A2680CB" w14:textId="1DDCC950" w:rsidR="00A40B45" w:rsidRDefault="00A40B45" w:rsidP="0004790B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20"/>
      </w:rPr>
    </w:pPr>
    <w:r>
      <w:rPr>
        <w:sz w:val="20"/>
      </w:rPr>
      <w:t>Section 91</w:t>
    </w:r>
    <w:r>
      <w:rPr>
        <w:sz w:val="20"/>
      </w:rPr>
      <w:tab/>
      <w:t>HEALTH HOME SERVICES – COMMUNITY CARE TEAMS</w:t>
    </w:r>
    <w:r>
      <w:rPr>
        <w:sz w:val="20"/>
      </w:rPr>
      <w:tab/>
      <w:t>Established 1/1/13</w:t>
    </w:r>
  </w:p>
  <w:p w14:paraId="5227B09B" w14:textId="558C69A5" w:rsidR="00A40B45" w:rsidRDefault="00A40B45" w:rsidP="00FE67E0">
    <w:pPr>
      <w:pStyle w:val="Header"/>
      <w:jc w:val="right"/>
      <w:rPr>
        <w:sz w:val="20"/>
      </w:rPr>
    </w:pPr>
    <w:r>
      <w:rPr>
        <w:sz w:val="20"/>
      </w:rPr>
      <w:t xml:space="preserve">Last updated </w:t>
    </w:r>
    <w:r w:rsidR="00BC1647">
      <w:rPr>
        <w:sz w:val="20"/>
      </w:rPr>
      <w:t>June</w:t>
    </w:r>
    <w:r w:rsidR="007C3B75">
      <w:rPr>
        <w:sz w:val="20"/>
      </w:rPr>
      <w:t xml:space="preserve"> </w:t>
    </w:r>
    <w:r w:rsidR="00BC1647">
      <w:rPr>
        <w:sz w:val="20"/>
      </w:rPr>
      <w:t>2</w:t>
    </w:r>
    <w:r w:rsidR="007C3B75">
      <w:rPr>
        <w:sz w:val="20"/>
      </w:rPr>
      <w:t>1, 2022</w:t>
    </w:r>
  </w:p>
  <w:p w14:paraId="3C70137E" w14:textId="414394CA" w:rsidR="00A40B45" w:rsidRDefault="00A40B45" w:rsidP="007658BD">
    <w:pPr>
      <w:pStyle w:val="Header"/>
      <w:jc w:val="center"/>
      <w:rPr>
        <w:sz w:val="20"/>
      </w:rPr>
    </w:pPr>
    <w:r w:rsidRPr="00AB5360">
      <w:rPr>
        <w:b/>
        <w:bCs/>
        <w:sz w:val="22"/>
        <w:szCs w:val="22"/>
      </w:rPr>
      <w:t xml:space="preserve">The Department is seeking and anticipates approval from the Centers for Medicare and Medicaid Services of a state plan amendment related to this rule. </w:t>
    </w:r>
  </w:p>
  <w:p w14:paraId="57AF0160" w14:textId="77777777" w:rsidR="00A40B45" w:rsidRDefault="00A40B45" w:rsidP="00686E62">
    <w:pPr>
      <w:pStyle w:val="Header"/>
      <w:pBdr>
        <w:top w:val="single" w:sz="6" w:space="1" w:color="auto"/>
      </w:pBdr>
      <w:tabs>
        <w:tab w:val="clear" w:pos="4320"/>
        <w:tab w:val="left" w:pos="8640"/>
      </w:tabs>
      <w:jc w:val="both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AA090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8A377D"/>
    <w:multiLevelType w:val="hybridMultilevel"/>
    <w:tmpl w:val="045A3F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F4E7E"/>
    <w:multiLevelType w:val="multilevel"/>
    <w:tmpl w:val="10504F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-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0691095C"/>
    <w:multiLevelType w:val="hybridMultilevel"/>
    <w:tmpl w:val="1E60C1D8"/>
    <w:lvl w:ilvl="0" w:tplc="135AB620">
      <w:start w:val="1"/>
      <w:numFmt w:val="lowerRoman"/>
      <w:lvlText w:val="%1."/>
      <w:lvlJc w:val="left"/>
      <w:pPr>
        <w:ind w:left="279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09717460"/>
    <w:multiLevelType w:val="hybridMultilevel"/>
    <w:tmpl w:val="80DAA4CA"/>
    <w:lvl w:ilvl="0" w:tplc="4246DCE6">
      <w:start w:val="1"/>
      <w:numFmt w:val="lowerRoman"/>
      <w:lvlText w:val="%1.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</w:abstractNum>
  <w:abstractNum w:abstractNumId="6" w15:restartNumberingAfterBreak="0">
    <w:nsid w:val="0D1F062B"/>
    <w:multiLevelType w:val="hybridMultilevel"/>
    <w:tmpl w:val="3134FC50"/>
    <w:lvl w:ilvl="0" w:tplc="123E2D84">
      <w:start w:val="5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39A63D8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1285633"/>
    <w:multiLevelType w:val="hybridMultilevel"/>
    <w:tmpl w:val="3428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125D5"/>
    <w:multiLevelType w:val="hybridMultilevel"/>
    <w:tmpl w:val="275432C6"/>
    <w:lvl w:ilvl="0" w:tplc="04090001">
      <w:start w:val="1"/>
      <w:numFmt w:val="bullet"/>
      <w:pStyle w:val="ListBullet5"/>
      <w:lvlText w:val=""/>
      <w:lvlJc w:val="left"/>
      <w:pPr>
        <w:ind w:left="3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68" w:hanging="360"/>
      </w:pPr>
      <w:rPr>
        <w:rFonts w:ascii="Wingdings" w:hAnsi="Wingdings" w:hint="default"/>
      </w:rPr>
    </w:lvl>
  </w:abstractNum>
  <w:abstractNum w:abstractNumId="9" w15:restartNumberingAfterBreak="0">
    <w:nsid w:val="124758DA"/>
    <w:multiLevelType w:val="hybridMultilevel"/>
    <w:tmpl w:val="B22A8D4A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16E90AEF"/>
    <w:multiLevelType w:val="hybridMultilevel"/>
    <w:tmpl w:val="537EA1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927BB3"/>
    <w:multiLevelType w:val="hybridMultilevel"/>
    <w:tmpl w:val="A26C81A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17ED193C"/>
    <w:multiLevelType w:val="hybridMultilevel"/>
    <w:tmpl w:val="B22A8D4A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 w15:restartNumberingAfterBreak="0">
    <w:nsid w:val="1BAC54EB"/>
    <w:multiLevelType w:val="hybridMultilevel"/>
    <w:tmpl w:val="B702585C"/>
    <w:lvl w:ilvl="0" w:tplc="1ADCE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u w:val="none"/>
      </w:rPr>
    </w:lvl>
    <w:lvl w:ilvl="1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9C49CC"/>
    <w:multiLevelType w:val="hybridMultilevel"/>
    <w:tmpl w:val="55CA8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D14779"/>
    <w:multiLevelType w:val="hybridMultilevel"/>
    <w:tmpl w:val="537C50F4"/>
    <w:lvl w:ilvl="0" w:tplc="2370EA48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209C3D8C"/>
    <w:multiLevelType w:val="hybridMultilevel"/>
    <w:tmpl w:val="80B8ADC2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78C4E5C"/>
    <w:multiLevelType w:val="hybridMultilevel"/>
    <w:tmpl w:val="C7B877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28B15472"/>
    <w:multiLevelType w:val="hybridMultilevel"/>
    <w:tmpl w:val="96F0075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2A7C077B"/>
    <w:multiLevelType w:val="hybridMultilevel"/>
    <w:tmpl w:val="2676D1E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C200578"/>
    <w:multiLevelType w:val="hybridMultilevel"/>
    <w:tmpl w:val="DBE0CA7C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1" w15:restartNumberingAfterBreak="0">
    <w:nsid w:val="2C421C42"/>
    <w:multiLevelType w:val="hybridMultilevel"/>
    <w:tmpl w:val="2966831C"/>
    <w:lvl w:ilvl="0" w:tplc="FA9A94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E551C9F"/>
    <w:multiLevelType w:val="hybridMultilevel"/>
    <w:tmpl w:val="50288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160840"/>
    <w:multiLevelType w:val="hybridMultilevel"/>
    <w:tmpl w:val="32C4D9F6"/>
    <w:lvl w:ilvl="0" w:tplc="3C8C401E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2FC563FD"/>
    <w:multiLevelType w:val="hybridMultilevel"/>
    <w:tmpl w:val="2864D0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2E4C86C8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31195835"/>
    <w:multiLevelType w:val="hybridMultilevel"/>
    <w:tmpl w:val="7DC8DD18"/>
    <w:lvl w:ilvl="0" w:tplc="05AE23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1A94F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</w:abstractNum>
  <w:abstractNum w:abstractNumId="27" w15:restartNumberingAfterBreak="0">
    <w:nsid w:val="33D947A6"/>
    <w:multiLevelType w:val="hybridMultilevel"/>
    <w:tmpl w:val="22EE57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251CAC"/>
    <w:multiLevelType w:val="hybridMultilevel"/>
    <w:tmpl w:val="3806A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8B5429"/>
    <w:multiLevelType w:val="hybridMultilevel"/>
    <w:tmpl w:val="1E2494EE"/>
    <w:lvl w:ilvl="0" w:tplc="04090001">
      <w:start w:val="1"/>
      <w:numFmt w:val="decimal"/>
      <w:lvlText w:val="%1."/>
      <w:lvlJc w:val="left"/>
      <w:pPr>
        <w:ind w:left="3960" w:hanging="360"/>
      </w:pPr>
    </w:lvl>
    <w:lvl w:ilvl="1" w:tplc="04090003" w:tentative="1">
      <w:start w:val="1"/>
      <w:numFmt w:val="lowerLetter"/>
      <w:lvlText w:val="%2."/>
      <w:lvlJc w:val="left"/>
      <w:pPr>
        <w:ind w:left="4680" w:hanging="360"/>
      </w:pPr>
    </w:lvl>
    <w:lvl w:ilvl="2" w:tplc="04090005" w:tentative="1">
      <w:start w:val="1"/>
      <w:numFmt w:val="lowerRoman"/>
      <w:lvlText w:val="%3."/>
      <w:lvlJc w:val="right"/>
      <w:pPr>
        <w:ind w:left="5400" w:hanging="180"/>
      </w:pPr>
    </w:lvl>
    <w:lvl w:ilvl="3" w:tplc="04090001" w:tentative="1">
      <w:start w:val="1"/>
      <w:numFmt w:val="decimal"/>
      <w:lvlText w:val="%4."/>
      <w:lvlJc w:val="left"/>
      <w:pPr>
        <w:ind w:left="6120" w:hanging="360"/>
      </w:pPr>
    </w:lvl>
    <w:lvl w:ilvl="4" w:tplc="04090003" w:tentative="1">
      <w:start w:val="1"/>
      <w:numFmt w:val="lowerLetter"/>
      <w:lvlText w:val="%5."/>
      <w:lvlJc w:val="left"/>
      <w:pPr>
        <w:ind w:left="6840" w:hanging="360"/>
      </w:pPr>
    </w:lvl>
    <w:lvl w:ilvl="5" w:tplc="04090005" w:tentative="1">
      <w:start w:val="1"/>
      <w:numFmt w:val="lowerRoman"/>
      <w:lvlText w:val="%6."/>
      <w:lvlJc w:val="right"/>
      <w:pPr>
        <w:ind w:left="7560" w:hanging="180"/>
      </w:pPr>
    </w:lvl>
    <w:lvl w:ilvl="6" w:tplc="04090001" w:tentative="1">
      <w:start w:val="1"/>
      <w:numFmt w:val="decimal"/>
      <w:lvlText w:val="%7."/>
      <w:lvlJc w:val="left"/>
      <w:pPr>
        <w:ind w:left="8280" w:hanging="360"/>
      </w:pPr>
    </w:lvl>
    <w:lvl w:ilvl="7" w:tplc="04090003" w:tentative="1">
      <w:start w:val="1"/>
      <w:numFmt w:val="lowerLetter"/>
      <w:lvlText w:val="%8."/>
      <w:lvlJc w:val="left"/>
      <w:pPr>
        <w:ind w:left="9000" w:hanging="360"/>
      </w:pPr>
    </w:lvl>
    <w:lvl w:ilvl="8" w:tplc="04090005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0" w15:restartNumberingAfterBreak="0">
    <w:nsid w:val="37840149"/>
    <w:multiLevelType w:val="hybridMultilevel"/>
    <w:tmpl w:val="EC94973A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1" w15:restartNumberingAfterBreak="0">
    <w:nsid w:val="3D3F476E"/>
    <w:multiLevelType w:val="multilevel"/>
    <w:tmpl w:val="5194F8BA"/>
    <w:numStyleLink w:val="Style1"/>
  </w:abstractNum>
  <w:abstractNum w:abstractNumId="32" w15:restartNumberingAfterBreak="0">
    <w:nsid w:val="3F2E1965"/>
    <w:multiLevelType w:val="hybridMultilevel"/>
    <w:tmpl w:val="9F12F152"/>
    <w:lvl w:ilvl="0" w:tplc="CE6A763E">
      <w:start w:val="1"/>
      <w:numFmt w:val="decimal"/>
      <w:lvlText w:val="%1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407B731F"/>
    <w:multiLevelType w:val="multilevel"/>
    <w:tmpl w:val="7A628B06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975" w:hanging="615"/>
      </w:pPr>
      <w:rPr>
        <w:rFonts w:hint="default"/>
      </w:rPr>
    </w:lvl>
    <w:lvl w:ilvl="2">
      <w:start w:val="4"/>
      <w:numFmt w:val="decimal"/>
      <w:lvlText w:val="%1.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41121188"/>
    <w:multiLevelType w:val="hybridMultilevel"/>
    <w:tmpl w:val="9FE80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16C1912"/>
    <w:multiLevelType w:val="hybridMultilevel"/>
    <w:tmpl w:val="96F0075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43AD775D"/>
    <w:multiLevelType w:val="hybridMultilevel"/>
    <w:tmpl w:val="57D27D34"/>
    <w:lvl w:ilvl="0" w:tplc="4246DCE6">
      <w:start w:val="1"/>
      <w:numFmt w:val="lowerRoman"/>
      <w:lvlText w:val="%1."/>
      <w:lvlJc w:val="left"/>
      <w:pPr>
        <w:tabs>
          <w:tab w:val="num" w:pos="-1530"/>
        </w:tabs>
        <w:ind w:left="-15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810"/>
        </w:tabs>
        <w:ind w:left="-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90"/>
        </w:tabs>
        <w:ind w:left="-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</w:abstractNum>
  <w:abstractNum w:abstractNumId="37" w15:restartNumberingAfterBreak="0">
    <w:nsid w:val="456F6A7E"/>
    <w:multiLevelType w:val="hybridMultilevel"/>
    <w:tmpl w:val="6CB28A32"/>
    <w:lvl w:ilvl="0" w:tplc="A64C65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8" w15:restartNumberingAfterBreak="0">
    <w:nsid w:val="4581213F"/>
    <w:multiLevelType w:val="hybridMultilevel"/>
    <w:tmpl w:val="CED44D24"/>
    <w:lvl w:ilvl="0" w:tplc="4E50AF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46742478"/>
    <w:multiLevelType w:val="hybridMultilevel"/>
    <w:tmpl w:val="84702ED8"/>
    <w:lvl w:ilvl="0" w:tplc="4246DCE6">
      <w:start w:val="1"/>
      <w:numFmt w:val="lowerRoman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46E91A63"/>
    <w:multiLevelType w:val="hybridMultilevel"/>
    <w:tmpl w:val="E52C7646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1" w15:restartNumberingAfterBreak="0">
    <w:nsid w:val="4BE608F4"/>
    <w:multiLevelType w:val="hybridMultilevel"/>
    <w:tmpl w:val="738EA63C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2" w15:restartNumberingAfterBreak="0">
    <w:nsid w:val="4D2430CB"/>
    <w:multiLevelType w:val="hybridMultilevel"/>
    <w:tmpl w:val="33D4B01C"/>
    <w:lvl w:ilvl="0" w:tplc="6A5CE9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4F1AC5"/>
    <w:multiLevelType w:val="hybridMultilevel"/>
    <w:tmpl w:val="5900D3D8"/>
    <w:lvl w:ilvl="0" w:tplc="0409000F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44" w15:restartNumberingAfterBreak="0">
    <w:nsid w:val="52AE2189"/>
    <w:multiLevelType w:val="hybridMultilevel"/>
    <w:tmpl w:val="7298CE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C51DAD"/>
    <w:multiLevelType w:val="hybridMultilevel"/>
    <w:tmpl w:val="3D5C4F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41F69BE"/>
    <w:multiLevelType w:val="hybridMultilevel"/>
    <w:tmpl w:val="FC0C0CEE"/>
    <w:lvl w:ilvl="0" w:tplc="040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002C0E"/>
    <w:multiLevelType w:val="hybridMultilevel"/>
    <w:tmpl w:val="91E0E6C4"/>
    <w:lvl w:ilvl="0" w:tplc="4246DCE6">
      <w:start w:val="1"/>
      <w:numFmt w:val="lowerRoman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8" w15:restartNumberingAfterBreak="0">
    <w:nsid w:val="55206548"/>
    <w:multiLevelType w:val="hybridMultilevel"/>
    <w:tmpl w:val="88DAA67E"/>
    <w:lvl w:ilvl="0" w:tplc="4246DCE6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62D4984"/>
    <w:multiLevelType w:val="hybridMultilevel"/>
    <w:tmpl w:val="3EDABBA2"/>
    <w:lvl w:ilvl="0" w:tplc="184C882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A85C54"/>
    <w:multiLevelType w:val="hybridMultilevel"/>
    <w:tmpl w:val="89109BF2"/>
    <w:lvl w:ilvl="0" w:tplc="777AF5AE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4C10CF"/>
    <w:multiLevelType w:val="hybridMultilevel"/>
    <w:tmpl w:val="220A485A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5DFF5B73"/>
    <w:multiLevelType w:val="multilevel"/>
    <w:tmpl w:val="0FE4E178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4"/>
      <w:numFmt w:val="decimalZero"/>
      <w:lvlText w:val="%1.%2"/>
      <w:lvlJc w:val="left"/>
      <w:pPr>
        <w:tabs>
          <w:tab w:val="num" w:pos="720"/>
        </w:tabs>
        <w:ind w:left="720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710"/>
        </w:tabs>
        <w:ind w:left="17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755"/>
        </w:tabs>
        <w:ind w:left="175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</w:abstractNum>
  <w:abstractNum w:abstractNumId="53" w15:restartNumberingAfterBreak="0">
    <w:nsid w:val="5E4F3889"/>
    <w:multiLevelType w:val="hybridMultilevel"/>
    <w:tmpl w:val="6F78D53E"/>
    <w:lvl w:ilvl="0" w:tplc="4246DCE6">
      <w:start w:val="1"/>
      <w:numFmt w:val="lowerRoman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54" w15:restartNumberingAfterBreak="0">
    <w:nsid w:val="5F8E245E"/>
    <w:multiLevelType w:val="hybridMultilevel"/>
    <w:tmpl w:val="8626F6BC"/>
    <w:lvl w:ilvl="0" w:tplc="4246DCE6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5" w15:restartNumberingAfterBreak="0">
    <w:nsid w:val="5FF80319"/>
    <w:multiLevelType w:val="hybridMultilevel"/>
    <w:tmpl w:val="F828AE5E"/>
    <w:lvl w:ilvl="0" w:tplc="111228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1475B9"/>
    <w:multiLevelType w:val="hybridMultilevel"/>
    <w:tmpl w:val="179AAE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1AD7D30"/>
    <w:multiLevelType w:val="hybridMultilevel"/>
    <w:tmpl w:val="5194F8BA"/>
    <w:styleLink w:val="Style1"/>
    <w:lvl w:ilvl="0" w:tplc="BD10A486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369EC704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7EF29BEE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7318F662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952E73A6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1CD20094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884AF85C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A7E6A096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85CF0AE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8" w15:restartNumberingAfterBreak="0">
    <w:nsid w:val="6254739D"/>
    <w:multiLevelType w:val="hybridMultilevel"/>
    <w:tmpl w:val="D4CC3A22"/>
    <w:lvl w:ilvl="0" w:tplc="AA02A132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63993AA1"/>
    <w:multiLevelType w:val="hybridMultilevel"/>
    <w:tmpl w:val="856043B2"/>
    <w:lvl w:ilvl="0" w:tplc="04090019">
      <w:start w:val="1"/>
      <w:numFmt w:val="lowerLetter"/>
      <w:lvlText w:val="%1."/>
      <w:lvlJc w:val="left"/>
      <w:pPr>
        <w:ind w:left="37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24" w:hanging="360"/>
      </w:pPr>
    </w:lvl>
    <w:lvl w:ilvl="2" w:tplc="0409001B" w:tentative="1">
      <w:start w:val="1"/>
      <w:numFmt w:val="lowerRoman"/>
      <w:lvlText w:val="%3."/>
      <w:lvlJc w:val="right"/>
      <w:pPr>
        <w:ind w:left="5144" w:hanging="180"/>
      </w:pPr>
    </w:lvl>
    <w:lvl w:ilvl="3" w:tplc="0409000F" w:tentative="1">
      <w:start w:val="1"/>
      <w:numFmt w:val="decimal"/>
      <w:lvlText w:val="%4."/>
      <w:lvlJc w:val="left"/>
      <w:pPr>
        <w:ind w:left="5864" w:hanging="360"/>
      </w:pPr>
    </w:lvl>
    <w:lvl w:ilvl="4" w:tplc="04090019" w:tentative="1">
      <w:start w:val="1"/>
      <w:numFmt w:val="lowerLetter"/>
      <w:lvlText w:val="%5."/>
      <w:lvlJc w:val="left"/>
      <w:pPr>
        <w:ind w:left="6584" w:hanging="360"/>
      </w:pPr>
    </w:lvl>
    <w:lvl w:ilvl="5" w:tplc="0409001B" w:tentative="1">
      <w:start w:val="1"/>
      <w:numFmt w:val="lowerRoman"/>
      <w:lvlText w:val="%6."/>
      <w:lvlJc w:val="right"/>
      <w:pPr>
        <w:ind w:left="7304" w:hanging="180"/>
      </w:pPr>
    </w:lvl>
    <w:lvl w:ilvl="6" w:tplc="0409000F" w:tentative="1">
      <w:start w:val="1"/>
      <w:numFmt w:val="decimal"/>
      <w:lvlText w:val="%7."/>
      <w:lvlJc w:val="left"/>
      <w:pPr>
        <w:ind w:left="8024" w:hanging="360"/>
      </w:pPr>
    </w:lvl>
    <w:lvl w:ilvl="7" w:tplc="04090019" w:tentative="1">
      <w:start w:val="1"/>
      <w:numFmt w:val="lowerLetter"/>
      <w:lvlText w:val="%8."/>
      <w:lvlJc w:val="left"/>
      <w:pPr>
        <w:ind w:left="8744" w:hanging="360"/>
      </w:pPr>
    </w:lvl>
    <w:lvl w:ilvl="8" w:tplc="0409001B" w:tentative="1">
      <w:start w:val="1"/>
      <w:numFmt w:val="lowerRoman"/>
      <w:lvlText w:val="%9."/>
      <w:lvlJc w:val="right"/>
      <w:pPr>
        <w:ind w:left="9464" w:hanging="180"/>
      </w:pPr>
    </w:lvl>
  </w:abstractNum>
  <w:abstractNum w:abstractNumId="60" w15:restartNumberingAfterBreak="0">
    <w:nsid w:val="65E83BF5"/>
    <w:multiLevelType w:val="hybridMultilevel"/>
    <w:tmpl w:val="078E25F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7306FA5"/>
    <w:multiLevelType w:val="hybridMultilevel"/>
    <w:tmpl w:val="B30EC4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2" w15:restartNumberingAfterBreak="0">
    <w:nsid w:val="6B52723C"/>
    <w:multiLevelType w:val="hybridMultilevel"/>
    <w:tmpl w:val="A0FC8C02"/>
    <w:lvl w:ilvl="0" w:tplc="4246DCE6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 w15:restartNumberingAfterBreak="0">
    <w:nsid w:val="6B6134A9"/>
    <w:multiLevelType w:val="hybridMultilevel"/>
    <w:tmpl w:val="03DA3B34"/>
    <w:lvl w:ilvl="0" w:tplc="A980093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373023"/>
    <w:multiLevelType w:val="hybridMultilevel"/>
    <w:tmpl w:val="E0E42A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D7608C9"/>
    <w:multiLevelType w:val="hybridMultilevel"/>
    <w:tmpl w:val="8730BA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DBB7024"/>
    <w:multiLevelType w:val="hybridMultilevel"/>
    <w:tmpl w:val="6262C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ED23AA6"/>
    <w:multiLevelType w:val="hybridMultilevel"/>
    <w:tmpl w:val="5C1C198E"/>
    <w:lvl w:ilvl="0" w:tplc="2C82F17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FB371F0"/>
    <w:multiLevelType w:val="hybridMultilevel"/>
    <w:tmpl w:val="1E620B7C"/>
    <w:lvl w:ilvl="0" w:tplc="61AA2C8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4184E96">
      <w:start w:val="7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 w15:restartNumberingAfterBreak="0">
    <w:nsid w:val="702347BD"/>
    <w:multiLevelType w:val="hybridMultilevel"/>
    <w:tmpl w:val="9CA6110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1EA7FE1"/>
    <w:multiLevelType w:val="hybridMultilevel"/>
    <w:tmpl w:val="4DA07E90"/>
    <w:lvl w:ilvl="0" w:tplc="BB74DAC8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1" w15:restartNumberingAfterBreak="0">
    <w:nsid w:val="746D510A"/>
    <w:multiLevelType w:val="hybridMultilevel"/>
    <w:tmpl w:val="47482228"/>
    <w:lvl w:ilvl="0" w:tplc="BEC62D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74261AE"/>
    <w:multiLevelType w:val="hybridMultilevel"/>
    <w:tmpl w:val="7F460312"/>
    <w:lvl w:ilvl="0" w:tplc="262CDD0A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3" w15:restartNumberingAfterBreak="0">
    <w:nsid w:val="77B7097A"/>
    <w:multiLevelType w:val="hybridMultilevel"/>
    <w:tmpl w:val="887A2FE4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74" w15:restartNumberingAfterBreak="0">
    <w:nsid w:val="796E387A"/>
    <w:multiLevelType w:val="hybridMultilevel"/>
    <w:tmpl w:val="D466E32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5" w15:restartNumberingAfterBreak="0">
    <w:nsid w:val="7A6C5F0D"/>
    <w:multiLevelType w:val="hybridMultilevel"/>
    <w:tmpl w:val="7AF8DA3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6" w15:restartNumberingAfterBreak="0">
    <w:nsid w:val="7A804CB0"/>
    <w:multiLevelType w:val="hybridMultilevel"/>
    <w:tmpl w:val="76DC392A"/>
    <w:lvl w:ilvl="0" w:tplc="4BB4CB1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7D8705FB"/>
    <w:multiLevelType w:val="hybridMultilevel"/>
    <w:tmpl w:val="D0920B34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258296021">
    <w:abstractNumId w:val="8"/>
  </w:num>
  <w:num w:numId="2" w16cid:durableId="452331622">
    <w:abstractNumId w:val="57"/>
  </w:num>
  <w:num w:numId="3" w16cid:durableId="1905023621">
    <w:abstractNumId w:val="35"/>
  </w:num>
  <w:num w:numId="4" w16cid:durableId="1450776040">
    <w:abstractNumId w:val="36"/>
  </w:num>
  <w:num w:numId="5" w16cid:durableId="724644950">
    <w:abstractNumId w:val="5"/>
  </w:num>
  <w:num w:numId="6" w16cid:durableId="230779469">
    <w:abstractNumId w:val="15"/>
  </w:num>
  <w:num w:numId="7" w16cid:durableId="147602162">
    <w:abstractNumId w:val="66"/>
  </w:num>
  <w:num w:numId="8" w16cid:durableId="1375083453">
    <w:abstractNumId w:val="69"/>
  </w:num>
  <w:num w:numId="9" w16cid:durableId="850989045">
    <w:abstractNumId w:val="60"/>
  </w:num>
  <w:num w:numId="10" w16cid:durableId="1260453978">
    <w:abstractNumId w:val="77"/>
  </w:num>
  <w:num w:numId="11" w16cid:durableId="399180826">
    <w:abstractNumId w:val="10"/>
  </w:num>
  <w:num w:numId="12" w16cid:durableId="1052581484">
    <w:abstractNumId w:val="16"/>
  </w:num>
  <w:num w:numId="13" w16cid:durableId="80176624">
    <w:abstractNumId w:val="37"/>
  </w:num>
  <w:num w:numId="14" w16cid:durableId="1329207176">
    <w:abstractNumId w:val="42"/>
  </w:num>
  <w:num w:numId="15" w16cid:durableId="1638948482">
    <w:abstractNumId w:val="4"/>
  </w:num>
  <w:num w:numId="16" w16cid:durableId="539511898">
    <w:abstractNumId w:val="48"/>
  </w:num>
  <w:num w:numId="17" w16cid:durableId="462428805">
    <w:abstractNumId w:val="47"/>
  </w:num>
  <w:num w:numId="18" w16cid:durableId="1156914599">
    <w:abstractNumId w:val="59"/>
  </w:num>
  <w:num w:numId="19" w16cid:durableId="1956666992">
    <w:abstractNumId w:val="53"/>
  </w:num>
  <w:num w:numId="20" w16cid:durableId="1795517192">
    <w:abstractNumId w:val="17"/>
  </w:num>
  <w:num w:numId="21" w16cid:durableId="324287065">
    <w:abstractNumId w:val="72"/>
  </w:num>
  <w:num w:numId="22" w16cid:durableId="444497570">
    <w:abstractNumId w:val="49"/>
  </w:num>
  <w:num w:numId="23" w16cid:durableId="2055497194">
    <w:abstractNumId w:val="71"/>
  </w:num>
  <w:num w:numId="24" w16cid:durableId="1388796606">
    <w:abstractNumId w:val="54"/>
  </w:num>
  <w:num w:numId="25" w16cid:durableId="763917295">
    <w:abstractNumId w:val="0"/>
  </w:num>
  <w:num w:numId="26" w16cid:durableId="1128937601">
    <w:abstractNumId w:val="62"/>
  </w:num>
  <w:num w:numId="27" w16cid:durableId="123431318">
    <w:abstractNumId w:val="58"/>
  </w:num>
  <w:num w:numId="28" w16cid:durableId="1097405851">
    <w:abstractNumId w:val="39"/>
  </w:num>
  <w:num w:numId="29" w16cid:durableId="188764737">
    <w:abstractNumId w:val="55"/>
  </w:num>
  <w:num w:numId="30" w16cid:durableId="1792213175">
    <w:abstractNumId w:val="75"/>
  </w:num>
  <w:num w:numId="31" w16cid:durableId="312220212">
    <w:abstractNumId w:val="76"/>
  </w:num>
  <w:num w:numId="32" w16cid:durableId="279798664">
    <w:abstractNumId w:val="67"/>
  </w:num>
  <w:num w:numId="33" w16cid:durableId="1262298413">
    <w:abstractNumId w:val="63"/>
  </w:num>
  <w:num w:numId="34" w16cid:durableId="273293600">
    <w:abstractNumId w:val="50"/>
  </w:num>
  <w:num w:numId="35" w16cid:durableId="1063873719">
    <w:abstractNumId w:val="23"/>
  </w:num>
  <w:num w:numId="36" w16cid:durableId="1041511248">
    <w:abstractNumId w:val="38"/>
  </w:num>
  <w:num w:numId="37" w16cid:durableId="1164734977">
    <w:abstractNumId w:val="1"/>
    <w:lvlOverride w:ilvl="0">
      <w:lvl w:ilvl="0">
        <w:start w:val="1"/>
        <w:numFmt w:val="bullet"/>
        <w:lvlText w:val=""/>
        <w:legacy w:legacy="1" w:legacySpace="0" w:legacyIndent="450"/>
        <w:lvlJc w:val="left"/>
        <w:pPr>
          <w:ind w:left="2610" w:hanging="450"/>
        </w:pPr>
        <w:rPr>
          <w:rFonts w:ascii="Symbol" w:hAnsi="Symbol" w:hint="default"/>
        </w:rPr>
      </w:lvl>
    </w:lvlOverride>
  </w:num>
  <w:num w:numId="38" w16cid:durableId="567420210">
    <w:abstractNumId w:val="27"/>
  </w:num>
  <w:num w:numId="39" w16cid:durableId="166018494">
    <w:abstractNumId w:val="7"/>
  </w:num>
  <w:num w:numId="40" w16cid:durableId="889613739">
    <w:abstractNumId w:val="22"/>
  </w:num>
  <w:num w:numId="41" w16cid:durableId="1916013140">
    <w:abstractNumId w:val="34"/>
  </w:num>
  <w:num w:numId="42" w16cid:durableId="812403436">
    <w:abstractNumId w:val="64"/>
  </w:num>
  <w:num w:numId="43" w16cid:durableId="2006469712">
    <w:abstractNumId w:val="52"/>
  </w:num>
  <w:num w:numId="44" w16cid:durableId="464085211">
    <w:abstractNumId w:val="68"/>
  </w:num>
  <w:num w:numId="45" w16cid:durableId="935477326">
    <w:abstractNumId w:val="3"/>
  </w:num>
  <w:num w:numId="46" w16cid:durableId="423965689">
    <w:abstractNumId w:val="19"/>
  </w:num>
  <w:num w:numId="47" w16cid:durableId="315838051">
    <w:abstractNumId w:val="33"/>
  </w:num>
  <w:num w:numId="48" w16cid:durableId="869029000">
    <w:abstractNumId w:val="26"/>
  </w:num>
  <w:num w:numId="49" w16cid:durableId="679312763">
    <w:abstractNumId w:val="31"/>
  </w:num>
  <w:num w:numId="50" w16cid:durableId="663123987">
    <w:abstractNumId w:val="29"/>
  </w:num>
  <w:num w:numId="51" w16cid:durableId="1060254605">
    <w:abstractNumId w:val="70"/>
  </w:num>
  <w:num w:numId="52" w16cid:durableId="657612562">
    <w:abstractNumId w:val="74"/>
  </w:num>
  <w:num w:numId="53" w16cid:durableId="1591894023">
    <w:abstractNumId w:val="65"/>
  </w:num>
  <w:num w:numId="54" w16cid:durableId="490144107">
    <w:abstractNumId w:val="11"/>
  </w:num>
  <w:num w:numId="55" w16cid:durableId="1658726434">
    <w:abstractNumId w:val="45"/>
  </w:num>
  <w:num w:numId="56" w16cid:durableId="1452868778">
    <w:abstractNumId w:val="46"/>
  </w:num>
  <w:num w:numId="57" w16cid:durableId="599676717">
    <w:abstractNumId w:val="20"/>
  </w:num>
  <w:num w:numId="58" w16cid:durableId="438381782">
    <w:abstractNumId w:val="40"/>
  </w:num>
  <w:num w:numId="59" w16cid:durableId="1957566805">
    <w:abstractNumId w:val="73"/>
  </w:num>
  <w:num w:numId="60" w16cid:durableId="176625137">
    <w:abstractNumId w:val="41"/>
  </w:num>
  <w:num w:numId="61" w16cid:durableId="669067132">
    <w:abstractNumId w:val="30"/>
  </w:num>
  <w:num w:numId="62" w16cid:durableId="2127698113">
    <w:abstractNumId w:val="43"/>
  </w:num>
  <w:num w:numId="63" w16cid:durableId="2025980622">
    <w:abstractNumId w:val="6"/>
  </w:num>
  <w:num w:numId="64" w16cid:durableId="854155585">
    <w:abstractNumId w:val="61"/>
  </w:num>
  <w:num w:numId="65" w16cid:durableId="503865107">
    <w:abstractNumId w:val="51"/>
  </w:num>
  <w:num w:numId="66" w16cid:durableId="2122408790">
    <w:abstractNumId w:val="9"/>
  </w:num>
  <w:num w:numId="67" w16cid:durableId="1319923110">
    <w:abstractNumId w:val="24"/>
  </w:num>
  <w:num w:numId="68" w16cid:durableId="1231574541">
    <w:abstractNumId w:val="13"/>
  </w:num>
  <w:num w:numId="69" w16cid:durableId="951477174">
    <w:abstractNumId w:val="12"/>
  </w:num>
  <w:num w:numId="70" w16cid:durableId="1267887533">
    <w:abstractNumId w:val="56"/>
  </w:num>
  <w:num w:numId="71" w16cid:durableId="1211919714">
    <w:abstractNumId w:val="2"/>
  </w:num>
  <w:num w:numId="72" w16cid:durableId="211696958">
    <w:abstractNumId w:val="44"/>
  </w:num>
  <w:num w:numId="73" w16cid:durableId="1392271957">
    <w:abstractNumId w:val="14"/>
  </w:num>
  <w:num w:numId="74" w16cid:durableId="1720665300">
    <w:abstractNumId w:val="28"/>
  </w:num>
  <w:num w:numId="75" w16cid:durableId="2100052805">
    <w:abstractNumId w:val="21"/>
  </w:num>
  <w:num w:numId="76" w16cid:durableId="469787663">
    <w:abstractNumId w:val="25"/>
  </w:num>
  <w:num w:numId="77" w16cid:durableId="16389786">
    <w:abstractNumId w:val="18"/>
  </w:num>
  <w:num w:numId="78" w16cid:durableId="1003319690">
    <w:abstractNumId w:val="32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02"/>
    <w:rsid w:val="0000046A"/>
    <w:rsid w:val="0000067A"/>
    <w:rsid w:val="00001213"/>
    <w:rsid w:val="000012D6"/>
    <w:rsid w:val="0000131E"/>
    <w:rsid w:val="0000154D"/>
    <w:rsid w:val="00001D90"/>
    <w:rsid w:val="000024BB"/>
    <w:rsid w:val="0000285C"/>
    <w:rsid w:val="0000297B"/>
    <w:rsid w:val="00002B73"/>
    <w:rsid w:val="00002DC4"/>
    <w:rsid w:val="00003BA2"/>
    <w:rsid w:val="00003C99"/>
    <w:rsid w:val="00004426"/>
    <w:rsid w:val="000046CF"/>
    <w:rsid w:val="00004738"/>
    <w:rsid w:val="00005A38"/>
    <w:rsid w:val="00005EA7"/>
    <w:rsid w:val="00006001"/>
    <w:rsid w:val="0000608B"/>
    <w:rsid w:val="000063A1"/>
    <w:rsid w:val="000075A5"/>
    <w:rsid w:val="000075C8"/>
    <w:rsid w:val="000076FD"/>
    <w:rsid w:val="00007EF0"/>
    <w:rsid w:val="00007F8F"/>
    <w:rsid w:val="00007FD9"/>
    <w:rsid w:val="00010A1D"/>
    <w:rsid w:val="00011881"/>
    <w:rsid w:val="00011CE3"/>
    <w:rsid w:val="000124A4"/>
    <w:rsid w:val="00012631"/>
    <w:rsid w:val="0001277C"/>
    <w:rsid w:val="000127BB"/>
    <w:rsid w:val="00012B1E"/>
    <w:rsid w:val="00012F0C"/>
    <w:rsid w:val="000133AD"/>
    <w:rsid w:val="000134B9"/>
    <w:rsid w:val="00013D43"/>
    <w:rsid w:val="00015230"/>
    <w:rsid w:val="000155C7"/>
    <w:rsid w:val="00015C1A"/>
    <w:rsid w:val="00015D5E"/>
    <w:rsid w:val="00016955"/>
    <w:rsid w:val="00016F82"/>
    <w:rsid w:val="00017502"/>
    <w:rsid w:val="00017A6B"/>
    <w:rsid w:val="00020E24"/>
    <w:rsid w:val="00021037"/>
    <w:rsid w:val="0002103F"/>
    <w:rsid w:val="00021D45"/>
    <w:rsid w:val="00021D95"/>
    <w:rsid w:val="00021DAB"/>
    <w:rsid w:val="00021F23"/>
    <w:rsid w:val="00021F6F"/>
    <w:rsid w:val="00022655"/>
    <w:rsid w:val="000226A7"/>
    <w:rsid w:val="00022C4A"/>
    <w:rsid w:val="00022E36"/>
    <w:rsid w:val="00023780"/>
    <w:rsid w:val="000245F5"/>
    <w:rsid w:val="00024764"/>
    <w:rsid w:val="00025077"/>
    <w:rsid w:val="000251DC"/>
    <w:rsid w:val="00025911"/>
    <w:rsid w:val="00025D62"/>
    <w:rsid w:val="00025DF2"/>
    <w:rsid w:val="00025F88"/>
    <w:rsid w:val="00026600"/>
    <w:rsid w:val="00026F24"/>
    <w:rsid w:val="000270D2"/>
    <w:rsid w:val="00027214"/>
    <w:rsid w:val="000272D8"/>
    <w:rsid w:val="000272FE"/>
    <w:rsid w:val="00027501"/>
    <w:rsid w:val="00027588"/>
    <w:rsid w:val="00027ADB"/>
    <w:rsid w:val="00027B0F"/>
    <w:rsid w:val="00027C63"/>
    <w:rsid w:val="00030426"/>
    <w:rsid w:val="000304BF"/>
    <w:rsid w:val="00030F58"/>
    <w:rsid w:val="00031187"/>
    <w:rsid w:val="000317A5"/>
    <w:rsid w:val="00031B71"/>
    <w:rsid w:val="00031DAE"/>
    <w:rsid w:val="0003211B"/>
    <w:rsid w:val="000323C5"/>
    <w:rsid w:val="000324CD"/>
    <w:rsid w:val="00032641"/>
    <w:rsid w:val="0003269F"/>
    <w:rsid w:val="000326C8"/>
    <w:rsid w:val="0003309E"/>
    <w:rsid w:val="00033302"/>
    <w:rsid w:val="000333C5"/>
    <w:rsid w:val="0003461A"/>
    <w:rsid w:val="0003477D"/>
    <w:rsid w:val="00034DB4"/>
    <w:rsid w:val="00035001"/>
    <w:rsid w:val="00035537"/>
    <w:rsid w:val="00035D29"/>
    <w:rsid w:val="00035F4F"/>
    <w:rsid w:val="000366AA"/>
    <w:rsid w:val="00036E2F"/>
    <w:rsid w:val="00037E86"/>
    <w:rsid w:val="00040540"/>
    <w:rsid w:val="00040707"/>
    <w:rsid w:val="00040852"/>
    <w:rsid w:val="00040D63"/>
    <w:rsid w:val="0004150C"/>
    <w:rsid w:val="00041AB5"/>
    <w:rsid w:val="00041C1A"/>
    <w:rsid w:val="000421C2"/>
    <w:rsid w:val="00042937"/>
    <w:rsid w:val="0004376C"/>
    <w:rsid w:val="000440D9"/>
    <w:rsid w:val="00044233"/>
    <w:rsid w:val="00044303"/>
    <w:rsid w:val="000443B1"/>
    <w:rsid w:val="00044577"/>
    <w:rsid w:val="0004461A"/>
    <w:rsid w:val="0004489A"/>
    <w:rsid w:val="0004533F"/>
    <w:rsid w:val="0004534F"/>
    <w:rsid w:val="00045854"/>
    <w:rsid w:val="00045E3C"/>
    <w:rsid w:val="00045E6F"/>
    <w:rsid w:val="0004639C"/>
    <w:rsid w:val="00046457"/>
    <w:rsid w:val="000465ED"/>
    <w:rsid w:val="00046852"/>
    <w:rsid w:val="000468DC"/>
    <w:rsid w:val="0004735F"/>
    <w:rsid w:val="0004747A"/>
    <w:rsid w:val="0004762B"/>
    <w:rsid w:val="000477ED"/>
    <w:rsid w:val="0004790B"/>
    <w:rsid w:val="00047AE6"/>
    <w:rsid w:val="00047DB0"/>
    <w:rsid w:val="0005020E"/>
    <w:rsid w:val="000511FA"/>
    <w:rsid w:val="00052A48"/>
    <w:rsid w:val="00052FE7"/>
    <w:rsid w:val="00053499"/>
    <w:rsid w:val="00053653"/>
    <w:rsid w:val="0005368B"/>
    <w:rsid w:val="00054506"/>
    <w:rsid w:val="0005454E"/>
    <w:rsid w:val="000548B4"/>
    <w:rsid w:val="00054E77"/>
    <w:rsid w:val="000561D2"/>
    <w:rsid w:val="00056577"/>
    <w:rsid w:val="000573F8"/>
    <w:rsid w:val="0005798D"/>
    <w:rsid w:val="00057AEA"/>
    <w:rsid w:val="00057B6A"/>
    <w:rsid w:val="00057FD2"/>
    <w:rsid w:val="0006003C"/>
    <w:rsid w:val="0006072B"/>
    <w:rsid w:val="00060C0D"/>
    <w:rsid w:val="000613E7"/>
    <w:rsid w:val="00061A9E"/>
    <w:rsid w:val="0006275E"/>
    <w:rsid w:val="000628EF"/>
    <w:rsid w:val="00062FA9"/>
    <w:rsid w:val="0006327F"/>
    <w:rsid w:val="0006338C"/>
    <w:rsid w:val="0006349C"/>
    <w:rsid w:val="000634B2"/>
    <w:rsid w:val="00063682"/>
    <w:rsid w:val="00063B9A"/>
    <w:rsid w:val="00063BE1"/>
    <w:rsid w:val="000640DD"/>
    <w:rsid w:val="000641EF"/>
    <w:rsid w:val="000647E7"/>
    <w:rsid w:val="000650F4"/>
    <w:rsid w:val="000653ED"/>
    <w:rsid w:val="000657EA"/>
    <w:rsid w:val="00065AAE"/>
    <w:rsid w:val="00065D71"/>
    <w:rsid w:val="00065DFF"/>
    <w:rsid w:val="00066154"/>
    <w:rsid w:val="000664BF"/>
    <w:rsid w:val="00066D78"/>
    <w:rsid w:val="00066F27"/>
    <w:rsid w:val="0006705A"/>
    <w:rsid w:val="000672A3"/>
    <w:rsid w:val="0006738C"/>
    <w:rsid w:val="0006761F"/>
    <w:rsid w:val="000678C7"/>
    <w:rsid w:val="0007056B"/>
    <w:rsid w:val="000715F0"/>
    <w:rsid w:val="00072068"/>
    <w:rsid w:val="000727E0"/>
    <w:rsid w:val="00072BA0"/>
    <w:rsid w:val="00072BFA"/>
    <w:rsid w:val="00073756"/>
    <w:rsid w:val="00073B7E"/>
    <w:rsid w:val="000744E3"/>
    <w:rsid w:val="000745E1"/>
    <w:rsid w:val="00074ABD"/>
    <w:rsid w:val="000756E6"/>
    <w:rsid w:val="00076371"/>
    <w:rsid w:val="000766D6"/>
    <w:rsid w:val="000766DC"/>
    <w:rsid w:val="000770E8"/>
    <w:rsid w:val="00077156"/>
    <w:rsid w:val="00077231"/>
    <w:rsid w:val="00077336"/>
    <w:rsid w:val="00077393"/>
    <w:rsid w:val="000779FF"/>
    <w:rsid w:val="00077E2C"/>
    <w:rsid w:val="00077FAC"/>
    <w:rsid w:val="000803B5"/>
    <w:rsid w:val="0008040A"/>
    <w:rsid w:val="000805E1"/>
    <w:rsid w:val="000806AA"/>
    <w:rsid w:val="00080CEA"/>
    <w:rsid w:val="000813D6"/>
    <w:rsid w:val="000816BC"/>
    <w:rsid w:val="0008177B"/>
    <w:rsid w:val="0008178D"/>
    <w:rsid w:val="00081C06"/>
    <w:rsid w:val="00081C4C"/>
    <w:rsid w:val="00081ED8"/>
    <w:rsid w:val="00082703"/>
    <w:rsid w:val="00082790"/>
    <w:rsid w:val="0008284F"/>
    <w:rsid w:val="000829A7"/>
    <w:rsid w:val="00082EAF"/>
    <w:rsid w:val="00083D86"/>
    <w:rsid w:val="000840D8"/>
    <w:rsid w:val="00084A91"/>
    <w:rsid w:val="00084E2A"/>
    <w:rsid w:val="00085389"/>
    <w:rsid w:val="00085771"/>
    <w:rsid w:val="00085772"/>
    <w:rsid w:val="0008610C"/>
    <w:rsid w:val="00086182"/>
    <w:rsid w:val="0008640D"/>
    <w:rsid w:val="0008645F"/>
    <w:rsid w:val="000864A8"/>
    <w:rsid w:val="000864DE"/>
    <w:rsid w:val="000867F1"/>
    <w:rsid w:val="00086A70"/>
    <w:rsid w:val="00086C27"/>
    <w:rsid w:val="000874D8"/>
    <w:rsid w:val="00087D7F"/>
    <w:rsid w:val="00087E7B"/>
    <w:rsid w:val="00090686"/>
    <w:rsid w:val="000908F4"/>
    <w:rsid w:val="00090EB2"/>
    <w:rsid w:val="00090F94"/>
    <w:rsid w:val="00091374"/>
    <w:rsid w:val="000919D6"/>
    <w:rsid w:val="00092A9F"/>
    <w:rsid w:val="00092E9A"/>
    <w:rsid w:val="00093331"/>
    <w:rsid w:val="000939A9"/>
    <w:rsid w:val="00094145"/>
    <w:rsid w:val="000943A7"/>
    <w:rsid w:val="0009525A"/>
    <w:rsid w:val="00095916"/>
    <w:rsid w:val="00095A08"/>
    <w:rsid w:val="00095DCE"/>
    <w:rsid w:val="00095E3B"/>
    <w:rsid w:val="00095EB5"/>
    <w:rsid w:val="0009602B"/>
    <w:rsid w:val="0009607E"/>
    <w:rsid w:val="00096348"/>
    <w:rsid w:val="0009685A"/>
    <w:rsid w:val="00096D07"/>
    <w:rsid w:val="00097793"/>
    <w:rsid w:val="00097DD8"/>
    <w:rsid w:val="0009BF02"/>
    <w:rsid w:val="000A04FC"/>
    <w:rsid w:val="000A11C0"/>
    <w:rsid w:val="000A121D"/>
    <w:rsid w:val="000A12B7"/>
    <w:rsid w:val="000A1F91"/>
    <w:rsid w:val="000A1FDF"/>
    <w:rsid w:val="000A207C"/>
    <w:rsid w:val="000A263C"/>
    <w:rsid w:val="000A27EA"/>
    <w:rsid w:val="000A284D"/>
    <w:rsid w:val="000A2ABC"/>
    <w:rsid w:val="000A2DBE"/>
    <w:rsid w:val="000A3671"/>
    <w:rsid w:val="000A3C1B"/>
    <w:rsid w:val="000A3C9F"/>
    <w:rsid w:val="000A424F"/>
    <w:rsid w:val="000A4523"/>
    <w:rsid w:val="000A459D"/>
    <w:rsid w:val="000A46F3"/>
    <w:rsid w:val="000A4713"/>
    <w:rsid w:val="000A49B7"/>
    <w:rsid w:val="000A4CAC"/>
    <w:rsid w:val="000A526B"/>
    <w:rsid w:val="000A5313"/>
    <w:rsid w:val="000A5617"/>
    <w:rsid w:val="000A5B62"/>
    <w:rsid w:val="000A638B"/>
    <w:rsid w:val="000A6FC1"/>
    <w:rsid w:val="000A7014"/>
    <w:rsid w:val="000A7412"/>
    <w:rsid w:val="000B0496"/>
    <w:rsid w:val="000B0816"/>
    <w:rsid w:val="000B08B1"/>
    <w:rsid w:val="000B1751"/>
    <w:rsid w:val="000B198B"/>
    <w:rsid w:val="000B19CD"/>
    <w:rsid w:val="000B1AE2"/>
    <w:rsid w:val="000B226B"/>
    <w:rsid w:val="000B2342"/>
    <w:rsid w:val="000B278B"/>
    <w:rsid w:val="000B2EFE"/>
    <w:rsid w:val="000B31B1"/>
    <w:rsid w:val="000B32AF"/>
    <w:rsid w:val="000B32F2"/>
    <w:rsid w:val="000B3462"/>
    <w:rsid w:val="000B3BE0"/>
    <w:rsid w:val="000B41F9"/>
    <w:rsid w:val="000B46F4"/>
    <w:rsid w:val="000B498F"/>
    <w:rsid w:val="000B499C"/>
    <w:rsid w:val="000B4E5C"/>
    <w:rsid w:val="000B4EC1"/>
    <w:rsid w:val="000B537C"/>
    <w:rsid w:val="000B55FE"/>
    <w:rsid w:val="000B5D75"/>
    <w:rsid w:val="000B6161"/>
    <w:rsid w:val="000B6C11"/>
    <w:rsid w:val="000B6E38"/>
    <w:rsid w:val="000B73F5"/>
    <w:rsid w:val="000B784A"/>
    <w:rsid w:val="000B7B67"/>
    <w:rsid w:val="000C02A4"/>
    <w:rsid w:val="000C0A13"/>
    <w:rsid w:val="000C0C46"/>
    <w:rsid w:val="000C1446"/>
    <w:rsid w:val="000C1675"/>
    <w:rsid w:val="000C17F9"/>
    <w:rsid w:val="000C232A"/>
    <w:rsid w:val="000C24FB"/>
    <w:rsid w:val="000C285F"/>
    <w:rsid w:val="000C2BED"/>
    <w:rsid w:val="000C2CF9"/>
    <w:rsid w:val="000C2DFB"/>
    <w:rsid w:val="000C2EC5"/>
    <w:rsid w:val="000C347F"/>
    <w:rsid w:val="000C3514"/>
    <w:rsid w:val="000C3656"/>
    <w:rsid w:val="000C3999"/>
    <w:rsid w:val="000C3AA6"/>
    <w:rsid w:val="000C3AB7"/>
    <w:rsid w:val="000C3C6F"/>
    <w:rsid w:val="000C3D11"/>
    <w:rsid w:val="000C454A"/>
    <w:rsid w:val="000C4954"/>
    <w:rsid w:val="000C5084"/>
    <w:rsid w:val="000C525F"/>
    <w:rsid w:val="000C5432"/>
    <w:rsid w:val="000C5A4E"/>
    <w:rsid w:val="000C5F69"/>
    <w:rsid w:val="000C5FEC"/>
    <w:rsid w:val="000C625D"/>
    <w:rsid w:val="000C6417"/>
    <w:rsid w:val="000C6B13"/>
    <w:rsid w:val="000C6BCB"/>
    <w:rsid w:val="000C7138"/>
    <w:rsid w:val="000C74DD"/>
    <w:rsid w:val="000C7A55"/>
    <w:rsid w:val="000C7DF4"/>
    <w:rsid w:val="000D0116"/>
    <w:rsid w:val="000D0321"/>
    <w:rsid w:val="000D04E1"/>
    <w:rsid w:val="000D0CEF"/>
    <w:rsid w:val="000D1214"/>
    <w:rsid w:val="000D1B0A"/>
    <w:rsid w:val="000D1BB2"/>
    <w:rsid w:val="000D2388"/>
    <w:rsid w:val="000D2B87"/>
    <w:rsid w:val="000D30D6"/>
    <w:rsid w:val="000D3AAB"/>
    <w:rsid w:val="000D41E5"/>
    <w:rsid w:val="000D4312"/>
    <w:rsid w:val="000D44EC"/>
    <w:rsid w:val="000D4B20"/>
    <w:rsid w:val="000D4BA5"/>
    <w:rsid w:val="000D4C04"/>
    <w:rsid w:val="000D5118"/>
    <w:rsid w:val="000D5203"/>
    <w:rsid w:val="000D5403"/>
    <w:rsid w:val="000D5BB3"/>
    <w:rsid w:val="000D5D51"/>
    <w:rsid w:val="000D6494"/>
    <w:rsid w:val="000D66DA"/>
    <w:rsid w:val="000D6A1F"/>
    <w:rsid w:val="000D6F97"/>
    <w:rsid w:val="000D7232"/>
    <w:rsid w:val="000D7C05"/>
    <w:rsid w:val="000D7C2E"/>
    <w:rsid w:val="000D7F3A"/>
    <w:rsid w:val="000E01FD"/>
    <w:rsid w:val="000E0A20"/>
    <w:rsid w:val="000E0C68"/>
    <w:rsid w:val="000E0E81"/>
    <w:rsid w:val="000E0F09"/>
    <w:rsid w:val="000E0F69"/>
    <w:rsid w:val="000E1058"/>
    <w:rsid w:val="000E1397"/>
    <w:rsid w:val="000E1855"/>
    <w:rsid w:val="000E19FA"/>
    <w:rsid w:val="000E221D"/>
    <w:rsid w:val="000E253C"/>
    <w:rsid w:val="000E267A"/>
    <w:rsid w:val="000E26D8"/>
    <w:rsid w:val="000E2893"/>
    <w:rsid w:val="000E29D2"/>
    <w:rsid w:val="000E2B33"/>
    <w:rsid w:val="000E2F08"/>
    <w:rsid w:val="000E31DA"/>
    <w:rsid w:val="000E433C"/>
    <w:rsid w:val="000E43EA"/>
    <w:rsid w:val="000E476C"/>
    <w:rsid w:val="000E494B"/>
    <w:rsid w:val="000E4C63"/>
    <w:rsid w:val="000E4CDB"/>
    <w:rsid w:val="000E61D6"/>
    <w:rsid w:val="000E6592"/>
    <w:rsid w:val="000E6A56"/>
    <w:rsid w:val="000E74D5"/>
    <w:rsid w:val="000E7D5C"/>
    <w:rsid w:val="000E7F00"/>
    <w:rsid w:val="000E7FDE"/>
    <w:rsid w:val="000F013D"/>
    <w:rsid w:val="000F05A3"/>
    <w:rsid w:val="000F093F"/>
    <w:rsid w:val="000F0EC5"/>
    <w:rsid w:val="000F129A"/>
    <w:rsid w:val="000F13DF"/>
    <w:rsid w:val="000F17D2"/>
    <w:rsid w:val="000F1BC0"/>
    <w:rsid w:val="000F23F5"/>
    <w:rsid w:val="000F357D"/>
    <w:rsid w:val="000F360F"/>
    <w:rsid w:val="000F3840"/>
    <w:rsid w:val="000F3979"/>
    <w:rsid w:val="000F3B3F"/>
    <w:rsid w:val="000F3F44"/>
    <w:rsid w:val="000F47F2"/>
    <w:rsid w:val="000F4DD8"/>
    <w:rsid w:val="000F596A"/>
    <w:rsid w:val="000F5E22"/>
    <w:rsid w:val="000F5FD1"/>
    <w:rsid w:val="000F605D"/>
    <w:rsid w:val="000F6111"/>
    <w:rsid w:val="000F6347"/>
    <w:rsid w:val="000F66EC"/>
    <w:rsid w:val="000F67BB"/>
    <w:rsid w:val="000F695D"/>
    <w:rsid w:val="000F6F5D"/>
    <w:rsid w:val="000F70BE"/>
    <w:rsid w:val="000F73DB"/>
    <w:rsid w:val="000F74CD"/>
    <w:rsid w:val="000F7912"/>
    <w:rsid w:val="001003EE"/>
    <w:rsid w:val="001009DE"/>
    <w:rsid w:val="00100BE8"/>
    <w:rsid w:val="00100C61"/>
    <w:rsid w:val="00100DD5"/>
    <w:rsid w:val="001011F3"/>
    <w:rsid w:val="00101590"/>
    <w:rsid w:val="00101AE8"/>
    <w:rsid w:val="00101CD1"/>
    <w:rsid w:val="00101CDC"/>
    <w:rsid w:val="001022D6"/>
    <w:rsid w:val="001024E0"/>
    <w:rsid w:val="00102565"/>
    <w:rsid w:val="00102D31"/>
    <w:rsid w:val="00103197"/>
    <w:rsid w:val="0010345C"/>
    <w:rsid w:val="00103469"/>
    <w:rsid w:val="0010397E"/>
    <w:rsid w:val="0010459A"/>
    <w:rsid w:val="00104F5C"/>
    <w:rsid w:val="00104F98"/>
    <w:rsid w:val="00105291"/>
    <w:rsid w:val="00105936"/>
    <w:rsid w:val="00105C0D"/>
    <w:rsid w:val="00105C4B"/>
    <w:rsid w:val="00106020"/>
    <w:rsid w:val="0010634A"/>
    <w:rsid w:val="00106744"/>
    <w:rsid w:val="001067B9"/>
    <w:rsid w:val="00106ADD"/>
    <w:rsid w:val="00106C84"/>
    <w:rsid w:val="00106CBD"/>
    <w:rsid w:val="00106DFC"/>
    <w:rsid w:val="00107899"/>
    <w:rsid w:val="001078BD"/>
    <w:rsid w:val="001078D1"/>
    <w:rsid w:val="0010799C"/>
    <w:rsid w:val="00107B9E"/>
    <w:rsid w:val="00111392"/>
    <w:rsid w:val="001116DA"/>
    <w:rsid w:val="00112545"/>
    <w:rsid w:val="0011254C"/>
    <w:rsid w:val="001125D9"/>
    <w:rsid w:val="00112867"/>
    <w:rsid w:val="001133FE"/>
    <w:rsid w:val="001145D2"/>
    <w:rsid w:val="00114D0D"/>
    <w:rsid w:val="001150F9"/>
    <w:rsid w:val="00115266"/>
    <w:rsid w:val="00115AE2"/>
    <w:rsid w:val="00115C7A"/>
    <w:rsid w:val="00115F9B"/>
    <w:rsid w:val="00116B8B"/>
    <w:rsid w:val="00116E7C"/>
    <w:rsid w:val="001179F3"/>
    <w:rsid w:val="00117DC2"/>
    <w:rsid w:val="00117F61"/>
    <w:rsid w:val="00120036"/>
    <w:rsid w:val="001202ED"/>
    <w:rsid w:val="00120F43"/>
    <w:rsid w:val="0012127C"/>
    <w:rsid w:val="00121A5F"/>
    <w:rsid w:val="00121F40"/>
    <w:rsid w:val="00122606"/>
    <w:rsid w:val="00122741"/>
    <w:rsid w:val="00122C3F"/>
    <w:rsid w:val="00122D60"/>
    <w:rsid w:val="00122EF2"/>
    <w:rsid w:val="00123632"/>
    <w:rsid w:val="00123AB9"/>
    <w:rsid w:val="00124531"/>
    <w:rsid w:val="0012485E"/>
    <w:rsid w:val="00124E9C"/>
    <w:rsid w:val="00125060"/>
    <w:rsid w:val="00125226"/>
    <w:rsid w:val="00125568"/>
    <w:rsid w:val="00125AA6"/>
    <w:rsid w:val="00125D7C"/>
    <w:rsid w:val="001261E1"/>
    <w:rsid w:val="001263D9"/>
    <w:rsid w:val="00126672"/>
    <w:rsid w:val="00126D98"/>
    <w:rsid w:val="001275D5"/>
    <w:rsid w:val="00127AF5"/>
    <w:rsid w:val="00127DE5"/>
    <w:rsid w:val="00130243"/>
    <w:rsid w:val="00130D43"/>
    <w:rsid w:val="00131566"/>
    <w:rsid w:val="00131A0C"/>
    <w:rsid w:val="00131AAE"/>
    <w:rsid w:val="00131CFA"/>
    <w:rsid w:val="00132FF6"/>
    <w:rsid w:val="001337DF"/>
    <w:rsid w:val="0013408D"/>
    <w:rsid w:val="0013418E"/>
    <w:rsid w:val="001344A6"/>
    <w:rsid w:val="001344BF"/>
    <w:rsid w:val="00134565"/>
    <w:rsid w:val="00134586"/>
    <w:rsid w:val="00134AD8"/>
    <w:rsid w:val="0013524A"/>
    <w:rsid w:val="00135872"/>
    <w:rsid w:val="001358CB"/>
    <w:rsid w:val="00135FFB"/>
    <w:rsid w:val="001365FE"/>
    <w:rsid w:val="00136795"/>
    <w:rsid w:val="00137088"/>
    <w:rsid w:val="0013759B"/>
    <w:rsid w:val="001377B9"/>
    <w:rsid w:val="001377FA"/>
    <w:rsid w:val="0013780F"/>
    <w:rsid w:val="00137E50"/>
    <w:rsid w:val="00137E8F"/>
    <w:rsid w:val="00137EF3"/>
    <w:rsid w:val="00140554"/>
    <w:rsid w:val="001408F0"/>
    <w:rsid w:val="001411B5"/>
    <w:rsid w:val="00141713"/>
    <w:rsid w:val="0014185C"/>
    <w:rsid w:val="00141910"/>
    <w:rsid w:val="00141A8B"/>
    <w:rsid w:val="00141BFA"/>
    <w:rsid w:val="0014252B"/>
    <w:rsid w:val="001425DF"/>
    <w:rsid w:val="00142A73"/>
    <w:rsid w:val="00142C55"/>
    <w:rsid w:val="001436B7"/>
    <w:rsid w:val="0014386F"/>
    <w:rsid w:val="00143E31"/>
    <w:rsid w:val="00144537"/>
    <w:rsid w:val="001446C3"/>
    <w:rsid w:val="00144740"/>
    <w:rsid w:val="001449D7"/>
    <w:rsid w:val="00144CCD"/>
    <w:rsid w:val="001450AD"/>
    <w:rsid w:val="00145F50"/>
    <w:rsid w:val="0014603F"/>
    <w:rsid w:val="0014687D"/>
    <w:rsid w:val="00147289"/>
    <w:rsid w:val="0014762B"/>
    <w:rsid w:val="00147ACB"/>
    <w:rsid w:val="00147D41"/>
    <w:rsid w:val="00150125"/>
    <w:rsid w:val="0015031F"/>
    <w:rsid w:val="00150731"/>
    <w:rsid w:val="0015093C"/>
    <w:rsid w:val="00150B37"/>
    <w:rsid w:val="00150EEF"/>
    <w:rsid w:val="0015160E"/>
    <w:rsid w:val="001516CE"/>
    <w:rsid w:val="00151726"/>
    <w:rsid w:val="001519FE"/>
    <w:rsid w:val="00151D89"/>
    <w:rsid w:val="00152419"/>
    <w:rsid w:val="0015252F"/>
    <w:rsid w:val="00152D99"/>
    <w:rsid w:val="00153227"/>
    <w:rsid w:val="00153335"/>
    <w:rsid w:val="001535C0"/>
    <w:rsid w:val="001539B7"/>
    <w:rsid w:val="00153A20"/>
    <w:rsid w:val="00154002"/>
    <w:rsid w:val="00154109"/>
    <w:rsid w:val="00154F35"/>
    <w:rsid w:val="00156978"/>
    <w:rsid w:val="00156F9F"/>
    <w:rsid w:val="00157356"/>
    <w:rsid w:val="00157962"/>
    <w:rsid w:val="00157B72"/>
    <w:rsid w:val="00157D2B"/>
    <w:rsid w:val="00160BE2"/>
    <w:rsid w:val="00160F10"/>
    <w:rsid w:val="00161191"/>
    <w:rsid w:val="001614E3"/>
    <w:rsid w:val="001616F6"/>
    <w:rsid w:val="00161E3A"/>
    <w:rsid w:val="001622C3"/>
    <w:rsid w:val="00162961"/>
    <w:rsid w:val="00162A37"/>
    <w:rsid w:val="00162DB3"/>
    <w:rsid w:val="00163366"/>
    <w:rsid w:val="00163E2B"/>
    <w:rsid w:val="001643EE"/>
    <w:rsid w:val="00164694"/>
    <w:rsid w:val="00164C09"/>
    <w:rsid w:val="001659AC"/>
    <w:rsid w:val="00165FF3"/>
    <w:rsid w:val="00166027"/>
    <w:rsid w:val="00166140"/>
    <w:rsid w:val="00166396"/>
    <w:rsid w:val="00166454"/>
    <w:rsid w:val="00166650"/>
    <w:rsid w:val="001666AF"/>
    <w:rsid w:val="001666F6"/>
    <w:rsid w:val="001674E2"/>
    <w:rsid w:val="0016770E"/>
    <w:rsid w:val="001702B0"/>
    <w:rsid w:val="0017057A"/>
    <w:rsid w:val="00170DB4"/>
    <w:rsid w:val="00170E0B"/>
    <w:rsid w:val="00170EF9"/>
    <w:rsid w:val="00171A16"/>
    <w:rsid w:val="0017279B"/>
    <w:rsid w:val="00172BAE"/>
    <w:rsid w:val="00173096"/>
    <w:rsid w:val="00174103"/>
    <w:rsid w:val="0017414A"/>
    <w:rsid w:val="00174491"/>
    <w:rsid w:val="00174785"/>
    <w:rsid w:val="00174CA8"/>
    <w:rsid w:val="00175457"/>
    <w:rsid w:val="001758D5"/>
    <w:rsid w:val="00175BAC"/>
    <w:rsid w:val="00176413"/>
    <w:rsid w:val="001765F4"/>
    <w:rsid w:val="0017676F"/>
    <w:rsid w:val="0017699E"/>
    <w:rsid w:val="001769EB"/>
    <w:rsid w:val="00176C00"/>
    <w:rsid w:val="001777A2"/>
    <w:rsid w:val="001777BC"/>
    <w:rsid w:val="00180479"/>
    <w:rsid w:val="00180A8D"/>
    <w:rsid w:val="00180B8D"/>
    <w:rsid w:val="001810FC"/>
    <w:rsid w:val="00181187"/>
    <w:rsid w:val="0018188E"/>
    <w:rsid w:val="00181BD8"/>
    <w:rsid w:val="001821B5"/>
    <w:rsid w:val="001821F9"/>
    <w:rsid w:val="00183012"/>
    <w:rsid w:val="00183047"/>
    <w:rsid w:val="0018330B"/>
    <w:rsid w:val="00183329"/>
    <w:rsid w:val="001834B8"/>
    <w:rsid w:val="001835D5"/>
    <w:rsid w:val="00183678"/>
    <w:rsid w:val="00183B79"/>
    <w:rsid w:val="00183C7E"/>
    <w:rsid w:val="00183D71"/>
    <w:rsid w:val="0018404B"/>
    <w:rsid w:val="00184089"/>
    <w:rsid w:val="001841A8"/>
    <w:rsid w:val="001845AF"/>
    <w:rsid w:val="00184DC7"/>
    <w:rsid w:val="001853BC"/>
    <w:rsid w:val="00185409"/>
    <w:rsid w:val="00185680"/>
    <w:rsid w:val="00185D2C"/>
    <w:rsid w:val="00185EE7"/>
    <w:rsid w:val="00186245"/>
    <w:rsid w:val="00186866"/>
    <w:rsid w:val="00186B93"/>
    <w:rsid w:val="00186E45"/>
    <w:rsid w:val="001877D7"/>
    <w:rsid w:val="00187B06"/>
    <w:rsid w:val="001900E9"/>
    <w:rsid w:val="0019021B"/>
    <w:rsid w:val="00190682"/>
    <w:rsid w:val="001906A4"/>
    <w:rsid w:val="001910AF"/>
    <w:rsid w:val="00191675"/>
    <w:rsid w:val="00191BE5"/>
    <w:rsid w:val="00192BF0"/>
    <w:rsid w:val="00192E4B"/>
    <w:rsid w:val="00192E79"/>
    <w:rsid w:val="00193523"/>
    <w:rsid w:val="001935E7"/>
    <w:rsid w:val="001939BD"/>
    <w:rsid w:val="00193B38"/>
    <w:rsid w:val="00193DA5"/>
    <w:rsid w:val="00193E54"/>
    <w:rsid w:val="0019410C"/>
    <w:rsid w:val="00194452"/>
    <w:rsid w:val="001946CE"/>
    <w:rsid w:val="00194978"/>
    <w:rsid w:val="00194C01"/>
    <w:rsid w:val="001950F6"/>
    <w:rsid w:val="001954CA"/>
    <w:rsid w:val="0019571D"/>
    <w:rsid w:val="00195C73"/>
    <w:rsid w:val="00195EFB"/>
    <w:rsid w:val="00195F4C"/>
    <w:rsid w:val="00196029"/>
    <w:rsid w:val="00196217"/>
    <w:rsid w:val="001964BA"/>
    <w:rsid w:val="0019681C"/>
    <w:rsid w:val="001972C4"/>
    <w:rsid w:val="001974C4"/>
    <w:rsid w:val="00197DAD"/>
    <w:rsid w:val="00197FA8"/>
    <w:rsid w:val="001A0602"/>
    <w:rsid w:val="001A0A27"/>
    <w:rsid w:val="001A0FFA"/>
    <w:rsid w:val="001A12E8"/>
    <w:rsid w:val="001A16B3"/>
    <w:rsid w:val="001A1A23"/>
    <w:rsid w:val="001A1B8D"/>
    <w:rsid w:val="001A1C36"/>
    <w:rsid w:val="001A261E"/>
    <w:rsid w:val="001A26E5"/>
    <w:rsid w:val="001A31CA"/>
    <w:rsid w:val="001A33BA"/>
    <w:rsid w:val="001A4187"/>
    <w:rsid w:val="001A4783"/>
    <w:rsid w:val="001A4E81"/>
    <w:rsid w:val="001A4EA4"/>
    <w:rsid w:val="001A52DA"/>
    <w:rsid w:val="001A58AD"/>
    <w:rsid w:val="001A5AB4"/>
    <w:rsid w:val="001A5F83"/>
    <w:rsid w:val="001A61F2"/>
    <w:rsid w:val="001A6342"/>
    <w:rsid w:val="001A642B"/>
    <w:rsid w:val="001A699E"/>
    <w:rsid w:val="001A6A93"/>
    <w:rsid w:val="001A6AC3"/>
    <w:rsid w:val="001A7810"/>
    <w:rsid w:val="001A7B2E"/>
    <w:rsid w:val="001A7EF1"/>
    <w:rsid w:val="001B0583"/>
    <w:rsid w:val="001B0D5B"/>
    <w:rsid w:val="001B12AA"/>
    <w:rsid w:val="001B1316"/>
    <w:rsid w:val="001B134C"/>
    <w:rsid w:val="001B1DB5"/>
    <w:rsid w:val="001B20E1"/>
    <w:rsid w:val="001B2A65"/>
    <w:rsid w:val="001B2FFE"/>
    <w:rsid w:val="001B396F"/>
    <w:rsid w:val="001B39CD"/>
    <w:rsid w:val="001B3CEC"/>
    <w:rsid w:val="001B3E60"/>
    <w:rsid w:val="001B42F7"/>
    <w:rsid w:val="001B4ACD"/>
    <w:rsid w:val="001B4F87"/>
    <w:rsid w:val="001B52DF"/>
    <w:rsid w:val="001B556C"/>
    <w:rsid w:val="001B5D62"/>
    <w:rsid w:val="001B5DD9"/>
    <w:rsid w:val="001B65CB"/>
    <w:rsid w:val="001B6B06"/>
    <w:rsid w:val="001B6D5E"/>
    <w:rsid w:val="001B6EE8"/>
    <w:rsid w:val="001B732D"/>
    <w:rsid w:val="001B74F2"/>
    <w:rsid w:val="001B7F3D"/>
    <w:rsid w:val="001C00DB"/>
    <w:rsid w:val="001C0863"/>
    <w:rsid w:val="001C0A39"/>
    <w:rsid w:val="001C0DCB"/>
    <w:rsid w:val="001C0F5B"/>
    <w:rsid w:val="001C162C"/>
    <w:rsid w:val="001C1656"/>
    <w:rsid w:val="001C1E15"/>
    <w:rsid w:val="001C210B"/>
    <w:rsid w:val="001C2618"/>
    <w:rsid w:val="001C2CE2"/>
    <w:rsid w:val="001C3360"/>
    <w:rsid w:val="001C42B1"/>
    <w:rsid w:val="001C45EC"/>
    <w:rsid w:val="001C565C"/>
    <w:rsid w:val="001C5833"/>
    <w:rsid w:val="001C5A9D"/>
    <w:rsid w:val="001C6C54"/>
    <w:rsid w:val="001C6EF8"/>
    <w:rsid w:val="001C7235"/>
    <w:rsid w:val="001C7678"/>
    <w:rsid w:val="001C7985"/>
    <w:rsid w:val="001C7DC2"/>
    <w:rsid w:val="001C7E09"/>
    <w:rsid w:val="001D0461"/>
    <w:rsid w:val="001D08E9"/>
    <w:rsid w:val="001D093B"/>
    <w:rsid w:val="001D149B"/>
    <w:rsid w:val="001D1542"/>
    <w:rsid w:val="001D1BCB"/>
    <w:rsid w:val="001D1CD4"/>
    <w:rsid w:val="001D1EBB"/>
    <w:rsid w:val="001D20BC"/>
    <w:rsid w:val="001D2369"/>
    <w:rsid w:val="001D32A2"/>
    <w:rsid w:val="001D32EA"/>
    <w:rsid w:val="001D399F"/>
    <w:rsid w:val="001D3A48"/>
    <w:rsid w:val="001D3EE9"/>
    <w:rsid w:val="001D4211"/>
    <w:rsid w:val="001D4270"/>
    <w:rsid w:val="001D49FA"/>
    <w:rsid w:val="001D4D3B"/>
    <w:rsid w:val="001D5192"/>
    <w:rsid w:val="001D5196"/>
    <w:rsid w:val="001D5B98"/>
    <w:rsid w:val="001D6104"/>
    <w:rsid w:val="001D642A"/>
    <w:rsid w:val="001D654D"/>
    <w:rsid w:val="001D6603"/>
    <w:rsid w:val="001D680F"/>
    <w:rsid w:val="001D687E"/>
    <w:rsid w:val="001D6AD8"/>
    <w:rsid w:val="001D6D44"/>
    <w:rsid w:val="001D77C0"/>
    <w:rsid w:val="001D77FC"/>
    <w:rsid w:val="001D799E"/>
    <w:rsid w:val="001D7AD3"/>
    <w:rsid w:val="001D7C00"/>
    <w:rsid w:val="001E08F0"/>
    <w:rsid w:val="001E1806"/>
    <w:rsid w:val="001E1D57"/>
    <w:rsid w:val="001E38E9"/>
    <w:rsid w:val="001E3A8F"/>
    <w:rsid w:val="001E3DAC"/>
    <w:rsid w:val="001E4C7E"/>
    <w:rsid w:val="001E4CD2"/>
    <w:rsid w:val="001E5159"/>
    <w:rsid w:val="001E52D1"/>
    <w:rsid w:val="001E52FD"/>
    <w:rsid w:val="001E5771"/>
    <w:rsid w:val="001E587E"/>
    <w:rsid w:val="001E5AD9"/>
    <w:rsid w:val="001E5EFB"/>
    <w:rsid w:val="001E601F"/>
    <w:rsid w:val="001E6A2B"/>
    <w:rsid w:val="001E6AD5"/>
    <w:rsid w:val="001E6CD9"/>
    <w:rsid w:val="001E6D07"/>
    <w:rsid w:val="001E71CE"/>
    <w:rsid w:val="001E7B40"/>
    <w:rsid w:val="001E7BB8"/>
    <w:rsid w:val="001E7D9B"/>
    <w:rsid w:val="001E7EC4"/>
    <w:rsid w:val="001E7F21"/>
    <w:rsid w:val="001F02EC"/>
    <w:rsid w:val="001F0CBD"/>
    <w:rsid w:val="001F0D9C"/>
    <w:rsid w:val="001F25EB"/>
    <w:rsid w:val="001F2C89"/>
    <w:rsid w:val="001F2FCF"/>
    <w:rsid w:val="001F3265"/>
    <w:rsid w:val="001F3E7C"/>
    <w:rsid w:val="001F4822"/>
    <w:rsid w:val="001F4BD5"/>
    <w:rsid w:val="001F524D"/>
    <w:rsid w:val="001F55F2"/>
    <w:rsid w:val="001F581F"/>
    <w:rsid w:val="001F5871"/>
    <w:rsid w:val="001F6309"/>
    <w:rsid w:val="001F6B15"/>
    <w:rsid w:val="001F7E94"/>
    <w:rsid w:val="0020028C"/>
    <w:rsid w:val="00200542"/>
    <w:rsid w:val="00200711"/>
    <w:rsid w:val="002007C9"/>
    <w:rsid w:val="002013A7"/>
    <w:rsid w:val="002013AF"/>
    <w:rsid w:val="00201CCF"/>
    <w:rsid w:val="00202207"/>
    <w:rsid w:val="002028C4"/>
    <w:rsid w:val="00202964"/>
    <w:rsid w:val="00202A2D"/>
    <w:rsid w:val="00202DF7"/>
    <w:rsid w:val="002030AA"/>
    <w:rsid w:val="0020334E"/>
    <w:rsid w:val="002042DD"/>
    <w:rsid w:val="002042F6"/>
    <w:rsid w:val="00204371"/>
    <w:rsid w:val="002048D9"/>
    <w:rsid w:val="002049F4"/>
    <w:rsid w:val="00204CC0"/>
    <w:rsid w:val="0020516D"/>
    <w:rsid w:val="0020563D"/>
    <w:rsid w:val="00206177"/>
    <w:rsid w:val="00206686"/>
    <w:rsid w:val="00207078"/>
    <w:rsid w:val="0020778F"/>
    <w:rsid w:val="002077FA"/>
    <w:rsid w:val="00207A10"/>
    <w:rsid w:val="00207F90"/>
    <w:rsid w:val="00211033"/>
    <w:rsid w:val="00211576"/>
    <w:rsid w:val="00211CA4"/>
    <w:rsid w:val="00212491"/>
    <w:rsid w:val="00212743"/>
    <w:rsid w:val="00212A02"/>
    <w:rsid w:val="00212DFC"/>
    <w:rsid w:val="00213285"/>
    <w:rsid w:val="0021398F"/>
    <w:rsid w:val="00214039"/>
    <w:rsid w:val="002145FD"/>
    <w:rsid w:val="00214A95"/>
    <w:rsid w:val="00214B86"/>
    <w:rsid w:val="00214EF5"/>
    <w:rsid w:val="00215049"/>
    <w:rsid w:val="002152F4"/>
    <w:rsid w:val="002154BC"/>
    <w:rsid w:val="0021583B"/>
    <w:rsid w:val="00215E3D"/>
    <w:rsid w:val="002167A3"/>
    <w:rsid w:val="0021686A"/>
    <w:rsid w:val="00216C9C"/>
    <w:rsid w:val="00217067"/>
    <w:rsid w:val="002172E2"/>
    <w:rsid w:val="00217FA0"/>
    <w:rsid w:val="00220491"/>
    <w:rsid w:val="00220D4D"/>
    <w:rsid w:val="00220D74"/>
    <w:rsid w:val="00220F5C"/>
    <w:rsid w:val="00220F5E"/>
    <w:rsid w:val="002217A6"/>
    <w:rsid w:val="00221F12"/>
    <w:rsid w:val="0022290E"/>
    <w:rsid w:val="00222A18"/>
    <w:rsid w:val="00222A51"/>
    <w:rsid w:val="00222AF1"/>
    <w:rsid w:val="00222BB3"/>
    <w:rsid w:val="00222D59"/>
    <w:rsid w:val="002232FD"/>
    <w:rsid w:val="00223791"/>
    <w:rsid w:val="00223EC2"/>
    <w:rsid w:val="002240A7"/>
    <w:rsid w:val="00224312"/>
    <w:rsid w:val="00224AB5"/>
    <w:rsid w:val="002254F1"/>
    <w:rsid w:val="002257AF"/>
    <w:rsid w:val="00225890"/>
    <w:rsid w:val="00225A2C"/>
    <w:rsid w:val="00225C2A"/>
    <w:rsid w:val="00225D80"/>
    <w:rsid w:val="0022620C"/>
    <w:rsid w:val="002273BE"/>
    <w:rsid w:val="0022764C"/>
    <w:rsid w:val="0022780D"/>
    <w:rsid w:val="00227B1A"/>
    <w:rsid w:val="00230736"/>
    <w:rsid w:val="002311FD"/>
    <w:rsid w:val="00231AD6"/>
    <w:rsid w:val="0023235C"/>
    <w:rsid w:val="002324BD"/>
    <w:rsid w:val="00232864"/>
    <w:rsid w:val="00232946"/>
    <w:rsid w:val="00232953"/>
    <w:rsid w:val="0023295B"/>
    <w:rsid w:val="00232A80"/>
    <w:rsid w:val="00233249"/>
    <w:rsid w:val="002332FA"/>
    <w:rsid w:val="0023357A"/>
    <w:rsid w:val="002336FC"/>
    <w:rsid w:val="002338BF"/>
    <w:rsid w:val="002355CE"/>
    <w:rsid w:val="00235998"/>
    <w:rsid w:val="00235E20"/>
    <w:rsid w:val="00235E9B"/>
    <w:rsid w:val="00235F36"/>
    <w:rsid w:val="00236398"/>
    <w:rsid w:val="002363FC"/>
    <w:rsid w:val="0023679E"/>
    <w:rsid w:val="00236901"/>
    <w:rsid w:val="00236AC3"/>
    <w:rsid w:val="00236BD1"/>
    <w:rsid w:val="00236DDC"/>
    <w:rsid w:val="00237347"/>
    <w:rsid w:val="0024030C"/>
    <w:rsid w:val="00240DDB"/>
    <w:rsid w:val="002410B9"/>
    <w:rsid w:val="00241378"/>
    <w:rsid w:val="00241511"/>
    <w:rsid w:val="0024163F"/>
    <w:rsid w:val="00241E86"/>
    <w:rsid w:val="00242051"/>
    <w:rsid w:val="002427A4"/>
    <w:rsid w:val="002427BC"/>
    <w:rsid w:val="00242A30"/>
    <w:rsid w:val="00243014"/>
    <w:rsid w:val="00243386"/>
    <w:rsid w:val="00243758"/>
    <w:rsid w:val="00243934"/>
    <w:rsid w:val="00243A8D"/>
    <w:rsid w:val="002443A4"/>
    <w:rsid w:val="00244A7F"/>
    <w:rsid w:val="0024507C"/>
    <w:rsid w:val="0024543D"/>
    <w:rsid w:val="0024558E"/>
    <w:rsid w:val="002457B3"/>
    <w:rsid w:val="0024583B"/>
    <w:rsid w:val="002459F0"/>
    <w:rsid w:val="00245AD5"/>
    <w:rsid w:val="00245DA8"/>
    <w:rsid w:val="00245FF1"/>
    <w:rsid w:val="002464A2"/>
    <w:rsid w:val="0024664D"/>
    <w:rsid w:val="00246947"/>
    <w:rsid w:val="00246B87"/>
    <w:rsid w:val="00246D8D"/>
    <w:rsid w:val="00247359"/>
    <w:rsid w:val="002477DD"/>
    <w:rsid w:val="00247CD8"/>
    <w:rsid w:val="00250001"/>
    <w:rsid w:val="00250537"/>
    <w:rsid w:val="0025057B"/>
    <w:rsid w:val="00251729"/>
    <w:rsid w:val="00251E7C"/>
    <w:rsid w:val="00251E7D"/>
    <w:rsid w:val="002520C7"/>
    <w:rsid w:val="0025218B"/>
    <w:rsid w:val="0025234D"/>
    <w:rsid w:val="0025239A"/>
    <w:rsid w:val="0025242C"/>
    <w:rsid w:val="0025249C"/>
    <w:rsid w:val="00252DA3"/>
    <w:rsid w:val="002535DC"/>
    <w:rsid w:val="00253879"/>
    <w:rsid w:val="0025388F"/>
    <w:rsid w:val="0025419F"/>
    <w:rsid w:val="002549DD"/>
    <w:rsid w:val="00256034"/>
    <w:rsid w:val="00256186"/>
    <w:rsid w:val="002561B2"/>
    <w:rsid w:val="00256235"/>
    <w:rsid w:val="00256509"/>
    <w:rsid w:val="00256559"/>
    <w:rsid w:val="002565BD"/>
    <w:rsid w:val="00256C98"/>
    <w:rsid w:val="00256CA5"/>
    <w:rsid w:val="00257C74"/>
    <w:rsid w:val="00257F7D"/>
    <w:rsid w:val="0026002F"/>
    <w:rsid w:val="002604D2"/>
    <w:rsid w:val="002618B9"/>
    <w:rsid w:val="00262682"/>
    <w:rsid w:val="00263287"/>
    <w:rsid w:val="002632FF"/>
    <w:rsid w:val="00263BC1"/>
    <w:rsid w:val="00263CF6"/>
    <w:rsid w:val="00264B71"/>
    <w:rsid w:val="00264E0B"/>
    <w:rsid w:val="00265BF1"/>
    <w:rsid w:val="00265D6D"/>
    <w:rsid w:val="002661A2"/>
    <w:rsid w:val="00266272"/>
    <w:rsid w:val="002666D2"/>
    <w:rsid w:val="0026699B"/>
    <w:rsid w:val="00266B7D"/>
    <w:rsid w:val="00266E73"/>
    <w:rsid w:val="0026705A"/>
    <w:rsid w:val="002670B0"/>
    <w:rsid w:val="00267375"/>
    <w:rsid w:val="002701AE"/>
    <w:rsid w:val="00270D15"/>
    <w:rsid w:val="00271A7C"/>
    <w:rsid w:val="00272A72"/>
    <w:rsid w:val="00272C93"/>
    <w:rsid w:val="00272F7E"/>
    <w:rsid w:val="00273704"/>
    <w:rsid w:val="002737C3"/>
    <w:rsid w:val="0027395A"/>
    <w:rsid w:val="00273F6B"/>
    <w:rsid w:val="00274460"/>
    <w:rsid w:val="00275E9E"/>
    <w:rsid w:val="00275F9E"/>
    <w:rsid w:val="00276F81"/>
    <w:rsid w:val="00276FA3"/>
    <w:rsid w:val="00277E72"/>
    <w:rsid w:val="002809E9"/>
    <w:rsid w:val="0028110C"/>
    <w:rsid w:val="0028176B"/>
    <w:rsid w:val="00281CE4"/>
    <w:rsid w:val="00281D2B"/>
    <w:rsid w:val="00281DD5"/>
    <w:rsid w:val="00281F55"/>
    <w:rsid w:val="0028202D"/>
    <w:rsid w:val="002821EA"/>
    <w:rsid w:val="002823F2"/>
    <w:rsid w:val="0028240C"/>
    <w:rsid w:val="002824E4"/>
    <w:rsid w:val="0028312F"/>
    <w:rsid w:val="0028337B"/>
    <w:rsid w:val="002834C8"/>
    <w:rsid w:val="002835EA"/>
    <w:rsid w:val="0028386F"/>
    <w:rsid w:val="002838A1"/>
    <w:rsid w:val="00283CBD"/>
    <w:rsid w:val="00283E4D"/>
    <w:rsid w:val="00283E73"/>
    <w:rsid w:val="00283E9B"/>
    <w:rsid w:val="00284730"/>
    <w:rsid w:val="00284D60"/>
    <w:rsid w:val="00284E77"/>
    <w:rsid w:val="002854E5"/>
    <w:rsid w:val="00285C39"/>
    <w:rsid w:val="00285ED3"/>
    <w:rsid w:val="002860F3"/>
    <w:rsid w:val="0028625F"/>
    <w:rsid w:val="0028699D"/>
    <w:rsid w:val="00286A38"/>
    <w:rsid w:val="00286D5C"/>
    <w:rsid w:val="002873B3"/>
    <w:rsid w:val="002874C2"/>
    <w:rsid w:val="00287695"/>
    <w:rsid w:val="0029025D"/>
    <w:rsid w:val="00290276"/>
    <w:rsid w:val="00290CFF"/>
    <w:rsid w:val="00290D6B"/>
    <w:rsid w:val="00290EDB"/>
    <w:rsid w:val="00291246"/>
    <w:rsid w:val="002913E5"/>
    <w:rsid w:val="002919A8"/>
    <w:rsid w:val="00291D11"/>
    <w:rsid w:val="00291F24"/>
    <w:rsid w:val="00292615"/>
    <w:rsid w:val="00292680"/>
    <w:rsid w:val="00292807"/>
    <w:rsid w:val="00292F49"/>
    <w:rsid w:val="0029353A"/>
    <w:rsid w:val="00293595"/>
    <w:rsid w:val="002937FC"/>
    <w:rsid w:val="002941C2"/>
    <w:rsid w:val="00295BC8"/>
    <w:rsid w:val="00295F1D"/>
    <w:rsid w:val="00296119"/>
    <w:rsid w:val="00296A3E"/>
    <w:rsid w:val="00296E95"/>
    <w:rsid w:val="00296F51"/>
    <w:rsid w:val="00297374"/>
    <w:rsid w:val="00297950"/>
    <w:rsid w:val="002A0ABC"/>
    <w:rsid w:val="002A0E8E"/>
    <w:rsid w:val="002A0EC8"/>
    <w:rsid w:val="002A12A0"/>
    <w:rsid w:val="002A177B"/>
    <w:rsid w:val="002A1812"/>
    <w:rsid w:val="002A1D55"/>
    <w:rsid w:val="002A30F8"/>
    <w:rsid w:val="002A31A0"/>
    <w:rsid w:val="002A34CA"/>
    <w:rsid w:val="002A38CA"/>
    <w:rsid w:val="002A3D7B"/>
    <w:rsid w:val="002A3F9A"/>
    <w:rsid w:val="002A42C2"/>
    <w:rsid w:val="002A4554"/>
    <w:rsid w:val="002A4770"/>
    <w:rsid w:val="002A48FE"/>
    <w:rsid w:val="002A4A98"/>
    <w:rsid w:val="002A4C26"/>
    <w:rsid w:val="002A4E64"/>
    <w:rsid w:val="002A4E65"/>
    <w:rsid w:val="002A50E1"/>
    <w:rsid w:val="002A5472"/>
    <w:rsid w:val="002A55B9"/>
    <w:rsid w:val="002A584E"/>
    <w:rsid w:val="002A5CF8"/>
    <w:rsid w:val="002A60E8"/>
    <w:rsid w:val="002A6437"/>
    <w:rsid w:val="002A6C92"/>
    <w:rsid w:val="002A6DA8"/>
    <w:rsid w:val="002A763B"/>
    <w:rsid w:val="002A7766"/>
    <w:rsid w:val="002A7DFD"/>
    <w:rsid w:val="002A7E0B"/>
    <w:rsid w:val="002B0C49"/>
    <w:rsid w:val="002B0FCC"/>
    <w:rsid w:val="002B123D"/>
    <w:rsid w:val="002B136A"/>
    <w:rsid w:val="002B137B"/>
    <w:rsid w:val="002B165B"/>
    <w:rsid w:val="002B18CE"/>
    <w:rsid w:val="002B1925"/>
    <w:rsid w:val="002B19D3"/>
    <w:rsid w:val="002B232C"/>
    <w:rsid w:val="002B2976"/>
    <w:rsid w:val="002B2F82"/>
    <w:rsid w:val="002B3001"/>
    <w:rsid w:val="002B304D"/>
    <w:rsid w:val="002B3653"/>
    <w:rsid w:val="002B392D"/>
    <w:rsid w:val="002B394F"/>
    <w:rsid w:val="002B3A0C"/>
    <w:rsid w:val="002B3A7D"/>
    <w:rsid w:val="002B408C"/>
    <w:rsid w:val="002B49E9"/>
    <w:rsid w:val="002B4A26"/>
    <w:rsid w:val="002B4E3C"/>
    <w:rsid w:val="002B5078"/>
    <w:rsid w:val="002B5675"/>
    <w:rsid w:val="002B63DD"/>
    <w:rsid w:val="002B65B3"/>
    <w:rsid w:val="002B6824"/>
    <w:rsid w:val="002B7019"/>
    <w:rsid w:val="002B7347"/>
    <w:rsid w:val="002B77DD"/>
    <w:rsid w:val="002B7A0C"/>
    <w:rsid w:val="002B7ADA"/>
    <w:rsid w:val="002B7F5B"/>
    <w:rsid w:val="002C0019"/>
    <w:rsid w:val="002C0787"/>
    <w:rsid w:val="002C0D7F"/>
    <w:rsid w:val="002C0DFD"/>
    <w:rsid w:val="002C0E57"/>
    <w:rsid w:val="002C1271"/>
    <w:rsid w:val="002C1608"/>
    <w:rsid w:val="002C160F"/>
    <w:rsid w:val="002C1868"/>
    <w:rsid w:val="002C1A0F"/>
    <w:rsid w:val="002C2B3E"/>
    <w:rsid w:val="002C2DAD"/>
    <w:rsid w:val="002C2F8D"/>
    <w:rsid w:val="002C3429"/>
    <w:rsid w:val="002C3761"/>
    <w:rsid w:val="002C3D99"/>
    <w:rsid w:val="002C410A"/>
    <w:rsid w:val="002C4228"/>
    <w:rsid w:val="002C4823"/>
    <w:rsid w:val="002C4AEE"/>
    <w:rsid w:val="002C4C36"/>
    <w:rsid w:val="002C4D7C"/>
    <w:rsid w:val="002C4E64"/>
    <w:rsid w:val="002C516E"/>
    <w:rsid w:val="002C5215"/>
    <w:rsid w:val="002C57B7"/>
    <w:rsid w:val="002C5D0E"/>
    <w:rsid w:val="002C5DA0"/>
    <w:rsid w:val="002C639A"/>
    <w:rsid w:val="002C7030"/>
    <w:rsid w:val="002C77C4"/>
    <w:rsid w:val="002C7829"/>
    <w:rsid w:val="002C7943"/>
    <w:rsid w:val="002C79C2"/>
    <w:rsid w:val="002C7CD3"/>
    <w:rsid w:val="002D073C"/>
    <w:rsid w:val="002D0919"/>
    <w:rsid w:val="002D0F03"/>
    <w:rsid w:val="002D18E4"/>
    <w:rsid w:val="002D1A07"/>
    <w:rsid w:val="002D1CC6"/>
    <w:rsid w:val="002D2367"/>
    <w:rsid w:val="002D336C"/>
    <w:rsid w:val="002D38F5"/>
    <w:rsid w:val="002D3C4B"/>
    <w:rsid w:val="002D3F08"/>
    <w:rsid w:val="002D3F54"/>
    <w:rsid w:val="002D3FB5"/>
    <w:rsid w:val="002D42E8"/>
    <w:rsid w:val="002D44A9"/>
    <w:rsid w:val="002D46E1"/>
    <w:rsid w:val="002D4B49"/>
    <w:rsid w:val="002D505C"/>
    <w:rsid w:val="002D5280"/>
    <w:rsid w:val="002D5654"/>
    <w:rsid w:val="002D5B10"/>
    <w:rsid w:val="002D5F8C"/>
    <w:rsid w:val="002D6E3B"/>
    <w:rsid w:val="002D6EC5"/>
    <w:rsid w:val="002D7124"/>
    <w:rsid w:val="002D75B4"/>
    <w:rsid w:val="002D7FCE"/>
    <w:rsid w:val="002E04E4"/>
    <w:rsid w:val="002E0E2C"/>
    <w:rsid w:val="002E120B"/>
    <w:rsid w:val="002E12BB"/>
    <w:rsid w:val="002E1CEB"/>
    <w:rsid w:val="002E211E"/>
    <w:rsid w:val="002E237B"/>
    <w:rsid w:val="002E2541"/>
    <w:rsid w:val="002E2859"/>
    <w:rsid w:val="002E28E3"/>
    <w:rsid w:val="002E2972"/>
    <w:rsid w:val="002E2AAC"/>
    <w:rsid w:val="002E30AD"/>
    <w:rsid w:val="002E363F"/>
    <w:rsid w:val="002E4102"/>
    <w:rsid w:val="002E420C"/>
    <w:rsid w:val="002E42F8"/>
    <w:rsid w:val="002E4589"/>
    <w:rsid w:val="002E46E8"/>
    <w:rsid w:val="002E4825"/>
    <w:rsid w:val="002E4B17"/>
    <w:rsid w:val="002E4BD5"/>
    <w:rsid w:val="002E4C48"/>
    <w:rsid w:val="002E4FBE"/>
    <w:rsid w:val="002E5767"/>
    <w:rsid w:val="002E5ACE"/>
    <w:rsid w:val="002E5E80"/>
    <w:rsid w:val="002E5FD5"/>
    <w:rsid w:val="002E65E3"/>
    <w:rsid w:val="002E6CAF"/>
    <w:rsid w:val="002E758A"/>
    <w:rsid w:val="002E760C"/>
    <w:rsid w:val="002E787F"/>
    <w:rsid w:val="002E7F2C"/>
    <w:rsid w:val="002F00E2"/>
    <w:rsid w:val="002F0606"/>
    <w:rsid w:val="002F081E"/>
    <w:rsid w:val="002F0D04"/>
    <w:rsid w:val="002F143B"/>
    <w:rsid w:val="002F19CD"/>
    <w:rsid w:val="002F1A8F"/>
    <w:rsid w:val="002F1AF2"/>
    <w:rsid w:val="002F218E"/>
    <w:rsid w:val="002F24C9"/>
    <w:rsid w:val="002F2519"/>
    <w:rsid w:val="002F2F9E"/>
    <w:rsid w:val="002F3452"/>
    <w:rsid w:val="002F393F"/>
    <w:rsid w:val="002F3A50"/>
    <w:rsid w:val="002F43EC"/>
    <w:rsid w:val="002F465D"/>
    <w:rsid w:val="002F4F9A"/>
    <w:rsid w:val="002F5169"/>
    <w:rsid w:val="002F5704"/>
    <w:rsid w:val="002F5B93"/>
    <w:rsid w:val="002F5DD3"/>
    <w:rsid w:val="002F641E"/>
    <w:rsid w:val="002F6505"/>
    <w:rsid w:val="002F6834"/>
    <w:rsid w:val="002F6DC5"/>
    <w:rsid w:val="002F6FF5"/>
    <w:rsid w:val="002F76BA"/>
    <w:rsid w:val="00300265"/>
    <w:rsid w:val="00300C21"/>
    <w:rsid w:val="003011A9"/>
    <w:rsid w:val="00301708"/>
    <w:rsid w:val="003019CD"/>
    <w:rsid w:val="00301CCC"/>
    <w:rsid w:val="00301DCE"/>
    <w:rsid w:val="0030201B"/>
    <w:rsid w:val="00302048"/>
    <w:rsid w:val="003021DA"/>
    <w:rsid w:val="00302AED"/>
    <w:rsid w:val="00303B3C"/>
    <w:rsid w:val="00303C3C"/>
    <w:rsid w:val="003041E1"/>
    <w:rsid w:val="003042E2"/>
    <w:rsid w:val="0030473F"/>
    <w:rsid w:val="00305424"/>
    <w:rsid w:val="003055CE"/>
    <w:rsid w:val="0030566F"/>
    <w:rsid w:val="00305ACB"/>
    <w:rsid w:val="00305C98"/>
    <w:rsid w:val="00306AE6"/>
    <w:rsid w:val="00306D16"/>
    <w:rsid w:val="00306E41"/>
    <w:rsid w:val="00307555"/>
    <w:rsid w:val="0030767A"/>
    <w:rsid w:val="00307D31"/>
    <w:rsid w:val="00307FD7"/>
    <w:rsid w:val="00310426"/>
    <w:rsid w:val="00310441"/>
    <w:rsid w:val="003104BB"/>
    <w:rsid w:val="003111F6"/>
    <w:rsid w:val="00311914"/>
    <w:rsid w:val="00311A75"/>
    <w:rsid w:val="00311CF6"/>
    <w:rsid w:val="00311F73"/>
    <w:rsid w:val="00312014"/>
    <w:rsid w:val="003142E0"/>
    <w:rsid w:val="00314361"/>
    <w:rsid w:val="003143EF"/>
    <w:rsid w:val="003149B0"/>
    <w:rsid w:val="00314E12"/>
    <w:rsid w:val="00315269"/>
    <w:rsid w:val="003154DF"/>
    <w:rsid w:val="003155E1"/>
    <w:rsid w:val="00315B8F"/>
    <w:rsid w:val="00315CB6"/>
    <w:rsid w:val="00315E56"/>
    <w:rsid w:val="0031609A"/>
    <w:rsid w:val="0031698A"/>
    <w:rsid w:val="003171D9"/>
    <w:rsid w:val="0031785B"/>
    <w:rsid w:val="00317923"/>
    <w:rsid w:val="00317BC0"/>
    <w:rsid w:val="00317D2A"/>
    <w:rsid w:val="0032036A"/>
    <w:rsid w:val="003207A7"/>
    <w:rsid w:val="00320F17"/>
    <w:rsid w:val="003213F2"/>
    <w:rsid w:val="00321566"/>
    <w:rsid w:val="00321755"/>
    <w:rsid w:val="00321957"/>
    <w:rsid w:val="003221E8"/>
    <w:rsid w:val="003221F0"/>
    <w:rsid w:val="003227E0"/>
    <w:rsid w:val="00322B51"/>
    <w:rsid w:val="00322C58"/>
    <w:rsid w:val="003233EF"/>
    <w:rsid w:val="003246EE"/>
    <w:rsid w:val="00324B85"/>
    <w:rsid w:val="0032559C"/>
    <w:rsid w:val="003255EB"/>
    <w:rsid w:val="0032587E"/>
    <w:rsid w:val="00325955"/>
    <w:rsid w:val="00325FBA"/>
    <w:rsid w:val="00326641"/>
    <w:rsid w:val="00326C87"/>
    <w:rsid w:val="0032702E"/>
    <w:rsid w:val="00327112"/>
    <w:rsid w:val="00327AEA"/>
    <w:rsid w:val="00327E0D"/>
    <w:rsid w:val="00327E67"/>
    <w:rsid w:val="0033054D"/>
    <w:rsid w:val="0033069A"/>
    <w:rsid w:val="003309EE"/>
    <w:rsid w:val="00330F47"/>
    <w:rsid w:val="003310F5"/>
    <w:rsid w:val="003315DB"/>
    <w:rsid w:val="003316DB"/>
    <w:rsid w:val="00331A72"/>
    <w:rsid w:val="00331CA1"/>
    <w:rsid w:val="00332198"/>
    <w:rsid w:val="003321CC"/>
    <w:rsid w:val="00332262"/>
    <w:rsid w:val="0033268A"/>
    <w:rsid w:val="00332842"/>
    <w:rsid w:val="00332E50"/>
    <w:rsid w:val="00333507"/>
    <w:rsid w:val="003343AB"/>
    <w:rsid w:val="00334AFC"/>
    <w:rsid w:val="00334F24"/>
    <w:rsid w:val="00335BFC"/>
    <w:rsid w:val="00335C6C"/>
    <w:rsid w:val="00335FC0"/>
    <w:rsid w:val="0033724A"/>
    <w:rsid w:val="00340222"/>
    <w:rsid w:val="003406C0"/>
    <w:rsid w:val="00340F6D"/>
    <w:rsid w:val="003410CF"/>
    <w:rsid w:val="00341277"/>
    <w:rsid w:val="00341449"/>
    <w:rsid w:val="00341761"/>
    <w:rsid w:val="003417A3"/>
    <w:rsid w:val="0034188D"/>
    <w:rsid w:val="00341F78"/>
    <w:rsid w:val="00343533"/>
    <w:rsid w:val="0034353C"/>
    <w:rsid w:val="00343664"/>
    <w:rsid w:val="00343712"/>
    <w:rsid w:val="00344A50"/>
    <w:rsid w:val="00344FD5"/>
    <w:rsid w:val="00345C70"/>
    <w:rsid w:val="00346242"/>
    <w:rsid w:val="003463BE"/>
    <w:rsid w:val="003469EF"/>
    <w:rsid w:val="00346D7B"/>
    <w:rsid w:val="00347898"/>
    <w:rsid w:val="003508D0"/>
    <w:rsid w:val="00350D24"/>
    <w:rsid w:val="00350ECE"/>
    <w:rsid w:val="003512BE"/>
    <w:rsid w:val="003516C8"/>
    <w:rsid w:val="00351859"/>
    <w:rsid w:val="00351C44"/>
    <w:rsid w:val="0035249C"/>
    <w:rsid w:val="003524AF"/>
    <w:rsid w:val="00352591"/>
    <w:rsid w:val="0035278A"/>
    <w:rsid w:val="00352964"/>
    <w:rsid w:val="003532FE"/>
    <w:rsid w:val="0035340F"/>
    <w:rsid w:val="003543C9"/>
    <w:rsid w:val="00354624"/>
    <w:rsid w:val="00354FED"/>
    <w:rsid w:val="00355093"/>
    <w:rsid w:val="003553C1"/>
    <w:rsid w:val="00355C61"/>
    <w:rsid w:val="00355FF4"/>
    <w:rsid w:val="00356315"/>
    <w:rsid w:val="0035639C"/>
    <w:rsid w:val="003569FA"/>
    <w:rsid w:val="00356A32"/>
    <w:rsid w:val="00356E0F"/>
    <w:rsid w:val="003571B6"/>
    <w:rsid w:val="00357523"/>
    <w:rsid w:val="00357852"/>
    <w:rsid w:val="00360738"/>
    <w:rsid w:val="00360F13"/>
    <w:rsid w:val="0036112A"/>
    <w:rsid w:val="003611F9"/>
    <w:rsid w:val="00361E4B"/>
    <w:rsid w:val="00362185"/>
    <w:rsid w:val="003626F5"/>
    <w:rsid w:val="00362DE3"/>
    <w:rsid w:val="00363009"/>
    <w:rsid w:val="003632F4"/>
    <w:rsid w:val="003640F8"/>
    <w:rsid w:val="00364132"/>
    <w:rsid w:val="00364233"/>
    <w:rsid w:val="003645F1"/>
    <w:rsid w:val="00364666"/>
    <w:rsid w:val="00364854"/>
    <w:rsid w:val="00364E5B"/>
    <w:rsid w:val="00365374"/>
    <w:rsid w:val="00365CE1"/>
    <w:rsid w:val="00365DFD"/>
    <w:rsid w:val="00365E2F"/>
    <w:rsid w:val="00366170"/>
    <w:rsid w:val="00366600"/>
    <w:rsid w:val="00366B4E"/>
    <w:rsid w:val="00366D73"/>
    <w:rsid w:val="003679F2"/>
    <w:rsid w:val="00370394"/>
    <w:rsid w:val="003703C0"/>
    <w:rsid w:val="00370E45"/>
    <w:rsid w:val="0037135B"/>
    <w:rsid w:val="00371584"/>
    <w:rsid w:val="003715EB"/>
    <w:rsid w:val="003722BC"/>
    <w:rsid w:val="00372546"/>
    <w:rsid w:val="00372554"/>
    <w:rsid w:val="00372831"/>
    <w:rsid w:val="00372AFE"/>
    <w:rsid w:val="00372B41"/>
    <w:rsid w:val="00372CC5"/>
    <w:rsid w:val="00372E03"/>
    <w:rsid w:val="00372F2A"/>
    <w:rsid w:val="00373130"/>
    <w:rsid w:val="00373411"/>
    <w:rsid w:val="00373926"/>
    <w:rsid w:val="00373AF3"/>
    <w:rsid w:val="00373D1B"/>
    <w:rsid w:val="00373F2B"/>
    <w:rsid w:val="0037407C"/>
    <w:rsid w:val="003742A0"/>
    <w:rsid w:val="0037482B"/>
    <w:rsid w:val="00375338"/>
    <w:rsid w:val="0037576F"/>
    <w:rsid w:val="003758C2"/>
    <w:rsid w:val="00375D55"/>
    <w:rsid w:val="00375F69"/>
    <w:rsid w:val="0037621C"/>
    <w:rsid w:val="003763EF"/>
    <w:rsid w:val="0037683F"/>
    <w:rsid w:val="00376C16"/>
    <w:rsid w:val="00377A75"/>
    <w:rsid w:val="00377BE2"/>
    <w:rsid w:val="00377F4F"/>
    <w:rsid w:val="00380B36"/>
    <w:rsid w:val="00380DC0"/>
    <w:rsid w:val="003811A5"/>
    <w:rsid w:val="00381862"/>
    <w:rsid w:val="00381BCC"/>
    <w:rsid w:val="0038218D"/>
    <w:rsid w:val="00383353"/>
    <w:rsid w:val="00383367"/>
    <w:rsid w:val="00383461"/>
    <w:rsid w:val="003837C7"/>
    <w:rsid w:val="00383AFF"/>
    <w:rsid w:val="00383BF3"/>
    <w:rsid w:val="00383EC8"/>
    <w:rsid w:val="00384023"/>
    <w:rsid w:val="00384213"/>
    <w:rsid w:val="0038428F"/>
    <w:rsid w:val="00384EA1"/>
    <w:rsid w:val="0038500D"/>
    <w:rsid w:val="00385675"/>
    <w:rsid w:val="00385DAB"/>
    <w:rsid w:val="00385EFE"/>
    <w:rsid w:val="003863A3"/>
    <w:rsid w:val="003865B5"/>
    <w:rsid w:val="00386627"/>
    <w:rsid w:val="00386C19"/>
    <w:rsid w:val="0038779C"/>
    <w:rsid w:val="00390530"/>
    <w:rsid w:val="0039069F"/>
    <w:rsid w:val="003906AB"/>
    <w:rsid w:val="003909D2"/>
    <w:rsid w:val="00390AB2"/>
    <w:rsid w:val="00390AD2"/>
    <w:rsid w:val="00390BF2"/>
    <w:rsid w:val="003910B9"/>
    <w:rsid w:val="00391A42"/>
    <w:rsid w:val="0039206C"/>
    <w:rsid w:val="0039231A"/>
    <w:rsid w:val="003923BA"/>
    <w:rsid w:val="00392560"/>
    <w:rsid w:val="003927AE"/>
    <w:rsid w:val="00393C44"/>
    <w:rsid w:val="003944D8"/>
    <w:rsid w:val="003947EF"/>
    <w:rsid w:val="00394B7C"/>
    <w:rsid w:val="00394DA7"/>
    <w:rsid w:val="0039502B"/>
    <w:rsid w:val="00396005"/>
    <w:rsid w:val="0039670A"/>
    <w:rsid w:val="00396B80"/>
    <w:rsid w:val="00396FDA"/>
    <w:rsid w:val="003971B0"/>
    <w:rsid w:val="0039723C"/>
    <w:rsid w:val="00397488"/>
    <w:rsid w:val="003978ED"/>
    <w:rsid w:val="00397EA9"/>
    <w:rsid w:val="00397F2E"/>
    <w:rsid w:val="003A010E"/>
    <w:rsid w:val="003A03F2"/>
    <w:rsid w:val="003A0409"/>
    <w:rsid w:val="003A0C31"/>
    <w:rsid w:val="003A0EC1"/>
    <w:rsid w:val="003A1165"/>
    <w:rsid w:val="003A1B14"/>
    <w:rsid w:val="003A23BA"/>
    <w:rsid w:val="003A25C1"/>
    <w:rsid w:val="003A25EF"/>
    <w:rsid w:val="003A279E"/>
    <w:rsid w:val="003A2C7E"/>
    <w:rsid w:val="003A2E21"/>
    <w:rsid w:val="003A33AA"/>
    <w:rsid w:val="003A37A9"/>
    <w:rsid w:val="003A397A"/>
    <w:rsid w:val="003A3A74"/>
    <w:rsid w:val="003A3B69"/>
    <w:rsid w:val="003A4230"/>
    <w:rsid w:val="003A4243"/>
    <w:rsid w:val="003A4B77"/>
    <w:rsid w:val="003A540E"/>
    <w:rsid w:val="003A5452"/>
    <w:rsid w:val="003A5525"/>
    <w:rsid w:val="003A5827"/>
    <w:rsid w:val="003A58A4"/>
    <w:rsid w:val="003A5BBE"/>
    <w:rsid w:val="003A5BE9"/>
    <w:rsid w:val="003A6843"/>
    <w:rsid w:val="003A693C"/>
    <w:rsid w:val="003A75B3"/>
    <w:rsid w:val="003A777E"/>
    <w:rsid w:val="003A7D4E"/>
    <w:rsid w:val="003B043E"/>
    <w:rsid w:val="003B0816"/>
    <w:rsid w:val="003B088E"/>
    <w:rsid w:val="003B0961"/>
    <w:rsid w:val="003B0BEE"/>
    <w:rsid w:val="003B0F56"/>
    <w:rsid w:val="003B1129"/>
    <w:rsid w:val="003B1AEE"/>
    <w:rsid w:val="003B22C3"/>
    <w:rsid w:val="003B24EC"/>
    <w:rsid w:val="003B252B"/>
    <w:rsid w:val="003B2842"/>
    <w:rsid w:val="003B3AC7"/>
    <w:rsid w:val="003B4250"/>
    <w:rsid w:val="003B462B"/>
    <w:rsid w:val="003B46EF"/>
    <w:rsid w:val="003B47AA"/>
    <w:rsid w:val="003B4996"/>
    <w:rsid w:val="003B4B48"/>
    <w:rsid w:val="003B4C61"/>
    <w:rsid w:val="003B56F3"/>
    <w:rsid w:val="003B572B"/>
    <w:rsid w:val="003B5743"/>
    <w:rsid w:val="003B58B3"/>
    <w:rsid w:val="003B5F38"/>
    <w:rsid w:val="003B5F51"/>
    <w:rsid w:val="003B6567"/>
    <w:rsid w:val="003B6A51"/>
    <w:rsid w:val="003B6F71"/>
    <w:rsid w:val="003B714F"/>
    <w:rsid w:val="003B7885"/>
    <w:rsid w:val="003B7B34"/>
    <w:rsid w:val="003B7CB7"/>
    <w:rsid w:val="003B7E1D"/>
    <w:rsid w:val="003C0080"/>
    <w:rsid w:val="003C0C6D"/>
    <w:rsid w:val="003C0E84"/>
    <w:rsid w:val="003C1213"/>
    <w:rsid w:val="003C1675"/>
    <w:rsid w:val="003C191F"/>
    <w:rsid w:val="003C1B49"/>
    <w:rsid w:val="003C2494"/>
    <w:rsid w:val="003C24C2"/>
    <w:rsid w:val="003C273B"/>
    <w:rsid w:val="003C2851"/>
    <w:rsid w:val="003C2889"/>
    <w:rsid w:val="003C290F"/>
    <w:rsid w:val="003C2923"/>
    <w:rsid w:val="003C2A79"/>
    <w:rsid w:val="003C3447"/>
    <w:rsid w:val="003C3769"/>
    <w:rsid w:val="003C3AEF"/>
    <w:rsid w:val="003C3BBE"/>
    <w:rsid w:val="003C3E88"/>
    <w:rsid w:val="003C3FC5"/>
    <w:rsid w:val="003C4AF8"/>
    <w:rsid w:val="003C5813"/>
    <w:rsid w:val="003C5BAF"/>
    <w:rsid w:val="003C5E16"/>
    <w:rsid w:val="003C679B"/>
    <w:rsid w:val="003C6CC2"/>
    <w:rsid w:val="003C6D13"/>
    <w:rsid w:val="003C6E4E"/>
    <w:rsid w:val="003C6F0A"/>
    <w:rsid w:val="003C717F"/>
    <w:rsid w:val="003C72E7"/>
    <w:rsid w:val="003D034F"/>
    <w:rsid w:val="003D07B3"/>
    <w:rsid w:val="003D0835"/>
    <w:rsid w:val="003D0D5A"/>
    <w:rsid w:val="003D1544"/>
    <w:rsid w:val="003D1E25"/>
    <w:rsid w:val="003D207B"/>
    <w:rsid w:val="003D2421"/>
    <w:rsid w:val="003D266A"/>
    <w:rsid w:val="003D2BB2"/>
    <w:rsid w:val="003D310F"/>
    <w:rsid w:val="003D34E0"/>
    <w:rsid w:val="003D476E"/>
    <w:rsid w:val="003D5525"/>
    <w:rsid w:val="003D5E61"/>
    <w:rsid w:val="003D6299"/>
    <w:rsid w:val="003D6EF2"/>
    <w:rsid w:val="003D73F1"/>
    <w:rsid w:val="003D7BC5"/>
    <w:rsid w:val="003D7D40"/>
    <w:rsid w:val="003D7E2C"/>
    <w:rsid w:val="003D7E44"/>
    <w:rsid w:val="003E0D58"/>
    <w:rsid w:val="003E0F66"/>
    <w:rsid w:val="003E11A2"/>
    <w:rsid w:val="003E1281"/>
    <w:rsid w:val="003E1623"/>
    <w:rsid w:val="003E17E5"/>
    <w:rsid w:val="003E2046"/>
    <w:rsid w:val="003E2248"/>
    <w:rsid w:val="003E25F5"/>
    <w:rsid w:val="003E2DF8"/>
    <w:rsid w:val="003E30FB"/>
    <w:rsid w:val="003E3374"/>
    <w:rsid w:val="003E349C"/>
    <w:rsid w:val="003E368B"/>
    <w:rsid w:val="003E37AD"/>
    <w:rsid w:val="003E3898"/>
    <w:rsid w:val="003E3C48"/>
    <w:rsid w:val="003E4B1B"/>
    <w:rsid w:val="003E4B82"/>
    <w:rsid w:val="003E56BB"/>
    <w:rsid w:val="003E57E6"/>
    <w:rsid w:val="003E5DCE"/>
    <w:rsid w:val="003E6146"/>
    <w:rsid w:val="003E6156"/>
    <w:rsid w:val="003E6B64"/>
    <w:rsid w:val="003E7285"/>
    <w:rsid w:val="003E738C"/>
    <w:rsid w:val="003E743F"/>
    <w:rsid w:val="003E7A5E"/>
    <w:rsid w:val="003F027C"/>
    <w:rsid w:val="003F0340"/>
    <w:rsid w:val="003F0573"/>
    <w:rsid w:val="003F0811"/>
    <w:rsid w:val="003F0953"/>
    <w:rsid w:val="003F1589"/>
    <w:rsid w:val="003F170F"/>
    <w:rsid w:val="003F1985"/>
    <w:rsid w:val="003F1A30"/>
    <w:rsid w:val="003F1C3C"/>
    <w:rsid w:val="003F2074"/>
    <w:rsid w:val="003F2265"/>
    <w:rsid w:val="003F23DF"/>
    <w:rsid w:val="003F2A6A"/>
    <w:rsid w:val="003F2F55"/>
    <w:rsid w:val="003F397B"/>
    <w:rsid w:val="003F3D29"/>
    <w:rsid w:val="003F414E"/>
    <w:rsid w:val="003F466E"/>
    <w:rsid w:val="003F5199"/>
    <w:rsid w:val="003F51F3"/>
    <w:rsid w:val="003F5296"/>
    <w:rsid w:val="003F5367"/>
    <w:rsid w:val="003F53AD"/>
    <w:rsid w:val="003F5536"/>
    <w:rsid w:val="003F5563"/>
    <w:rsid w:val="003F60FF"/>
    <w:rsid w:val="003F6661"/>
    <w:rsid w:val="003F695D"/>
    <w:rsid w:val="003F75FC"/>
    <w:rsid w:val="003F7F3B"/>
    <w:rsid w:val="004000A8"/>
    <w:rsid w:val="00400210"/>
    <w:rsid w:val="00401656"/>
    <w:rsid w:val="004020ED"/>
    <w:rsid w:val="00402108"/>
    <w:rsid w:val="00402178"/>
    <w:rsid w:val="004021B5"/>
    <w:rsid w:val="00402456"/>
    <w:rsid w:val="004027F1"/>
    <w:rsid w:val="0040296C"/>
    <w:rsid w:val="00402995"/>
    <w:rsid w:val="00403F0B"/>
    <w:rsid w:val="004042A2"/>
    <w:rsid w:val="004046EC"/>
    <w:rsid w:val="00404902"/>
    <w:rsid w:val="00404B4B"/>
    <w:rsid w:val="004053A8"/>
    <w:rsid w:val="004056DD"/>
    <w:rsid w:val="00405708"/>
    <w:rsid w:val="0040586C"/>
    <w:rsid w:val="00405DDF"/>
    <w:rsid w:val="0040607B"/>
    <w:rsid w:val="004061FB"/>
    <w:rsid w:val="00406904"/>
    <w:rsid w:val="00406C75"/>
    <w:rsid w:val="00407103"/>
    <w:rsid w:val="00407A64"/>
    <w:rsid w:val="004102FC"/>
    <w:rsid w:val="004105D4"/>
    <w:rsid w:val="00410C8D"/>
    <w:rsid w:val="00410E0E"/>
    <w:rsid w:val="00411001"/>
    <w:rsid w:val="00411B56"/>
    <w:rsid w:val="0041271A"/>
    <w:rsid w:val="00412C52"/>
    <w:rsid w:val="00412DF0"/>
    <w:rsid w:val="00412E4D"/>
    <w:rsid w:val="00413D2F"/>
    <w:rsid w:val="00413EA7"/>
    <w:rsid w:val="00414775"/>
    <w:rsid w:val="00414983"/>
    <w:rsid w:val="00414CD2"/>
    <w:rsid w:val="004150DA"/>
    <w:rsid w:val="0041511E"/>
    <w:rsid w:val="004152EA"/>
    <w:rsid w:val="0041541B"/>
    <w:rsid w:val="00415607"/>
    <w:rsid w:val="00415F59"/>
    <w:rsid w:val="0041684C"/>
    <w:rsid w:val="00416A4D"/>
    <w:rsid w:val="00416D60"/>
    <w:rsid w:val="004171E1"/>
    <w:rsid w:val="004174C2"/>
    <w:rsid w:val="00417516"/>
    <w:rsid w:val="004175F5"/>
    <w:rsid w:val="00420924"/>
    <w:rsid w:val="00420CDC"/>
    <w:rsid w:val="00421835"/>
    <w:rsid w:val="00421CAE"/>
    <w:rsid w:val="00421E04"/>
    <w:rsid w:val="0042240E"/>
    <w:rsid w:val="00422D25"/>
    <w:rsid w:val="00423064"/>
    <w:rsid w:val="00423293"/>
    <w:rsid w:val="00423BDD"/>
    <w:rsid w:val="00423DCF"/>
    <w:rsid w:val="00424D09"/>
    <w:rsid w:val="00424FE7"/>
    <w:rsid w:val="004250A4"/>
    <w:rsid w:val="004256A6"/>
    <w:rsid w:val="00425913"/>
    <w:rsid w:val="0042600B"/>
    <w:rsid w:val="00426A05"/>
    <w:rsid w:val="004271F1"/>
    <w:rsid w:val="0042736A"/>
    <w:rsid w:val="004279F0"/>
    <w:rsid w:val="00427CC1"/>
    <w:rsid w:val="00427EA2"/>
    <w:rsid w:val="00427FC1"/>
    <w:rsid w:val="00430448"/>
    <w:rsid w:val="0043045C"/>
    <w:rsid w:val="00430C66"/>
    <w:rsid w:val="00430DA7"/>
    <w:rsid w:val="00431C92"/>
    <w:rsid w:val="00431E48"/>
    <w:rsid w:val="00431EAD"/>
    <w:rsid w:val="004323B9"/>
    <w:rsid w:val="004323C7"/>
    <w:rsid w:val="00432773"/>
    <w:rsid w:val="004328B4"/>
    <w:rsid w:val="00433261"/>
    <w:rsid w:val="00433482"/>
    <w:rsid w:val="0043377D"/>
    <w:rsid w:val="00433DA5"/>
    <w:rsid w:val="00433E9E"/>
    <w:rsid w:val="00433ECB"/>
    <w:rsid w:val="0043494D"/>
    <w:rsid w:val="00434D16"/>
    <w:rsid w:val="00434EC5"/>
    <w:rsid w:val="004354EB"/>
    <w:rsid w:val="00435AA4"/>
    <w:rsid w:val="00435D48"/>
    <w:rsid w:val="00435E6A"/>
    <w:rsid w:val="004362D4"/>
    <w:rsid w:val="00436B6C"/>
    <w:rsid w:val="00436EBF"/>
    <w:rsid w:val="00437EC9"/>
    <w:rsid w:val="00440180"/>
    <w:rsid w:val="00440418"/>
    <w:rsid w:val="004408B5"/>
    <w:rsid w:val="00440ABA"/>
    <w:rsid w:val="0044138A"/>
    <w:rsid w:val="004417B3"/>
    <w:rsid w:val="00441930"/>
    <w:rsid w:val="004420E0"/>
    <w:rsid w:val="00442138"/>
    <w:rsid w:val="00442CE5"/>
    <w:rsid w:val="00442DEE"/>
    <w:rsid w:val="00443A07"/>
    <w:rsid w:val="00444170"/>
    <w:rsid w:val="0044418D"/>
    <w:rsid w:val="0044426A"/>
    <w:rsid w:val="004443E5"/>
    <w:rsid w:val="00444762"/>
    <w:rsid w:val="00444DE0"/>
    <w:rsid w:val="00444DF5"/>
    <w:rsid w:val="00444F6E"/>
    <w:rsid w:val="00445149"/>
    <w:rsid w:val="00445161"/>
    <w:rsid w:val="0044570A"/>
    <w:rsid w:val="0044609A"/>
    <w:rsid w:val="00446140"/>
    <w:rsid w:val="004461AC"/>
    <w:rsid w:val="00447CE7"/>
    <w:rsid w:val="00450398"/>
    <w:rsid w:val="004508F0"/>
    <w:rsid w:val="00450AB2"/>
    <w:rsid w:val="004514BC"/>
    <w:rsid w:val="00451613"/>
    <w:rsid w:val="00451626"/>
    <w:rsid w:val="00451648"/>
    <w:rsid w:val="00451D2B"/>
    <w:rsid w:val="00451FE1"/>
    <w:rsid w:val="004522AC"/>
    <w:rsid w:val="004525C0"/>
    <w:rsid w:val="0045275D"/>
    <w:rsid w:val="00452B6A"/>
    <w:rsid w:val="00452B6F"/>
    <w:rsid w:val="00452FD9"/>
    <w:rsid w:val="004534CB"/>
    <w:rsid w:val="00453542"/>
    <w:rsid w:val="00453736"/>
    <w:rsid w:val="00453AA3"/>
    <w:rsid w:val="00453E23"/>
    <w:rsid w:val="00454615"/>
    <w:rsid w:val="00454EED"/>
    <w:rsid w:val="00455059"/>
    <w:rsid w:val="00455357"/>
    <w:rsid w:val="00455401"/>
    <w:rsid w:val="004555C4"/>
    <w:rsid w:val="004559E4"/>
    <w:rsid w:val="00455CB8"/>
    <w:rsid w:val="00456AD5"/>
    <w:rsid w:val="004576B3"/>
    <w:rsid w:val="00457BD6"/>
    <w:rsid w:val="00457E51"/>
    <w:rsid w:val="00457EA9"/>
    <w:rsid w:val="004605AB"/>
    <w:rsid w:val="004608C0"/>
    <w:rsid w:val="00461245"/>
    <w:rsid w:val="0046165B"/>
    <w:rsid w:val="0046174C"/>
    <w:rsid w:val="004619A8"/>
    <w:rsid w:val="00461C37"/>
    <w:rsid w:val="00462068"/>
    <w:rsid w:val="00462380"/>
    <w:rsid w:val="0046240C"/>
    <w:rsid w:val="00462448"/>
    <w:rsid w:val="004631B6"/>
    <w:rsid w:val="004636EE"/>
    <w:rsid w:val="00463844"/>
    <w:rsid w:val="00463AB5"/>
    <w:rsid w:val="00463FCF"/>
    <w:rsid w:val="004642EA"/>
    <w:rsid w:val="00464630"/>
    <w:rsid w:val="00464EB6"/>
    <w:rsid w:val="00465170"/>
    <w:rsid w:val="004651DA"/>
    <w:rsid w:val="00465288"/>
    <w:rsid w:val="00465C77"/>
    <w:rsid w:val="00466805"/>
    <w:rsid w:val="00466925"/>
    <w:rsid w:val="00466E89"/>
    <w:rsid w:val="00466FFC"/>
    <w:rsid w:val="00467CAB"/>
    <w:rsid w:val="004703BC"/>
    <w:rsid w:val="004703DE"/>
    <w:rsid w:val="00470D9F"/>
    <w:rsid w:val="00470F6D"/>
    <w:rsid w:val="004713A8"/>
    <w:rsid w:val="00472296"/>
    <w:rsid w:val="0047367F"/>
    <w:rsid w:val="0047394B"/>
    <w:rsid w:val="00473FF2"/>
    <w:rsid w:val="004742E5"/>
    <w:rsid w:val="0047454F"/>
    <w:rsid w:val="0047533A"/>
    <w:rsid w:val="0047588B"/>
    <w:rsid w:val="00475FF8"/>
    <w:rsid w:val="0047636C"/>
    <w:rsid w:val="00476E60"/>
    <w:rsid w:val="00477141"/>
    <w:rsid w:val="0047737E"/>
    <w:rsid w:val="004774C9"/>
    <w:rsid w:val="00477571"/>
    <w:rsid w:val="00477789"/>
    <w:rsid w:val="00477B49"/>
    <w:rsid w:val="00477D44"/>
    <w:rsid w:val="00477F7C"/>
    <w:rsid w:val="00480167"/>
    <w:rsid w:val="00480299"/>
    <w:rsid w:val="004809CC"/>
    <w:rsid w:val="00481E14"/>
    <w:rsid w:val="004822A2"/>
    <w:rsid w:val="00482497"/>
    <w:rsid w:val="00482613"/>
    <w:rsid w:val="00482622"/>
    <w:rsid w:val="00482DC4"/>
    <w:rsid w:val="0048377F"/>
    <w:rsid w:val="00483ADC"/>
    <w:rsid w:val="004841A1"/>
    <w:rsid w:val="00484656"/>
    <w:rsid w:val="00484EFE"/>
    <w:rsid w:val="004850BF"/>
    <w:rsid w:val="0048517E"/>
    <w:rsid w:val="00485186"/>
    <w:rsid w:val="00485214"/>
    <w:rsid w:val="004853C2"/>
    <w:rsid w:val="0048566F"/>
    <w:rsid w:val="00485706"/>
    <w:rsid w:val="00486083"/>
    <w:rsid w:val="004863C3"/>
    <w:rsid w:val="00486AC8"/>
    <w:rsid w:val="00486F7C"/>
    <w:rsid w:val="00487117"/>
    <w:rsid w:val="00487311"/>
    <w:rsid w:val="00487439"/>
    <w:rsid w:val="00487CB5"/>
    <w:rsid w:val="00490B33"/>
    <w:rsid w:val="00490BF8"/>
    <w:rsid w:val="00490C5A"/>
    <w:rsid w:val="00490D76"/>
    <w:rsid w:val="0049102A"/>
    <w:rsid w:val="0049138D"/>
    <w:rsid w:val="0049149A"/>
    <w:rsid w:val="0049150D"/>
    <w:rsid w:val="00491868"/>
    <w:rsid w:val="00491DC9"/>
    <w:rsid w:val="00491EF2"/>
    <w:rsid w:val="00491F70"/>
    <w:rsid w:val="00492BAD"/>
    <w:rsid w:val="0049306F"/>
    <w:rsid w:val="00493566"/>
    <w:rsid w:val="004938CE"/>
    <w:rsid w:val="00494005"/>
    <w:rsid w:val="004940E4"/>
    <w:rsid w:val="00494281"/>
    <w:rsid w:val="00494313"/>
    <w:rsid w:val="00494B08"/>
    <w:rsid w:val="00495DD8"/>
    <w:rsid w:val="00496FB4"/>
    <w:rsid w:val="00497194"/>
    <w:rsid w:val="004971F6"/>
    <w:rsid w:val="004975FE"/>
    <w:rsid w:val="004976B4"/>
    <w:rsid w:val="00497738"/>
    <w:rsid w:val="00497BA0"/>
    <w:rsid w:val="00497D53"/>
    <w:rsid w:val="00497F7B"/>
    <w:rsid w:val="004A004D"/>
    <w:rsid w:val="004A00AC"/>
    <w:rsid w:val="004A0E82"/>
    <w:rsid w:val="004A18A5"/>
    <w:rsid w:val="004A1D50"/>
    <w:rsid w:val="004A2331"/>
    <w:rsid w:val="004A2DA0"/>
    <w:rsid w:val="004A2E84"/>
    <w:rsid w:val="004A2EED"/>
    <w:rsid w:val="004A3117"/>
    <w:rsid w:val="004A3158"/>
    <w:rsid w:val="004A336E"/>
    <w:rsid w:val="004A34D7"/>
    <w:rsid w:val="004A4B13"/>
    <w:rsid w:val="004A605B"/>
    <w:rsid w:val="004A6E92"/>
    <w:rsid w:val="004A7EC5"/>
    <w:rsid w:val="004B0466"/>
    <w:rsid w:val="004B05D8"/>
    <w:rsid w:val="004B0AD6"/>
    <w:rsid w:val="004B0D26"/>
    <w:rsid w:val="004B0F14"/>
    <w:rsid w:val="004B141E"/>
    <w:rsid w:val="004B1F43"/>
    <w:rsid w:val="004B2234"/>
    <w:rsid w:val="004B2764"/>
    <w:rsid w:val="004B28A8"/>
    <w:rsid w:val="004B2DD7"/>
    <w:rsid w:val="004B301F"/>
    <w:rsid w:val="004B3E05"/>
    <w:rsid w:val="004B3F20"/>
    <w:rsid w:val="004B3F4B"/>
    <w:rsid w:val="004B4787"/>
    <w:rsid w:val="004B47A6"/>
    <w:rsid w:val="004B489B"/>
    <w:rsid w:val="004B492D"/>
    <w:rsid w:val="004B495D"/>
    <w:rsid w:val="004B5BB1"/>
    <w:rsid w:val="004B6688"/>
    <w:rsid w:val="004B7454"/>
    <w:rsid w:val="004B7661"/>
    <w:rsid w:val="004B789F"/>
    <w:rsid w:val="004B7A6B"/>
    <w:rsid w:val="004B7A9B"/>
    <w:rsid w:val="004C03E7"/>
    <w:rsid w:val="004C0C1C"/>
    <w:rsid w:val="004C11C8"/>
    <w:rsid w:val="004C12DB"/>
    <w:rsid w:val="004C158F"/>
    <w:rsid w:val="004C1593"/>
    <w:rsid w:val="004C1A83"/>
    <w:rsid w:val="004C2075"/>
    <w:rsid w:val="004C2822"/>
    <w:rsid w:val="004C2B27"/>
    <w:rsid w:val="004C2E5E"/>
    <w:rsid w:val="004C344F"/>
    <w:rsid w:val="004C3C4B"/>
    <w:rsid w:val="004C3E14"/>
    <w:rsid w:val="004C4010"/>
    <w:rsid w:val="004C4B46"/>
    <w:rsid w:val="004C521C"/>
    <w:rsid w:val="004C59E1"/>
    <w:rsid w:val="004C5A6E"/>
    <w:rsid w:val="004C6341"/>
    <w:rsid w:val="004C64CB"/>
    <w:rsid w:val="004C65C7"/>
    <w:rsid w:val="004C67C5"/>
    <w:rsid w:val="004C69DE"/>
    <w:rsid w:val="004C7146"/>
    <w:rsid w:val="004C7ACA"/>
    <w:rsid w:val="004C7BF4"/>
    <w:rsid w:val="004C7ECE"/>
    <w:rsid w:val="004D04B7"/>
    <w:rsid w:val="004D0A42"/>
    <w:rsid w:val="004D0C6B"/>
    <w:rsid w:val="004D1126"/>
    <w:rsid w:val="004D1226"/>
    <w:rsid w:val="004D12DC"/>
    <w:rsid w:val="004D153E"/>
    <w:rsid w:val="004D1BF0"/>
    <w:rsid w:val="004D1D9D"/>
    <w:rsid w:val="004D24E7"/>
    <w:rsid w:val="004D319C"/>
    <w:rsid w:val="004D3536"/>
    <w:rsid w:val="004D37BF"/>
    <w:rsid w:val="004D38D0"/>
    <w:rsid w:val="004D3A42"/>
    <w:rsid w:val="004D3D70"/>
    <w:rsid w:val="004D46DD"/>
    <w:rsid w:val="004D4994"/>
    <w:rsid w:val="004D4C70"/>
    <w:rsid w:val="004D5089"/>
    <w:rsid w:val="004D518E"/>
    <w:rsid w:val="004D51ED"/>
    <w:rsid w:val="004D53FC"/>
    <w:rsid w:val="004D5BDC"/>
    <w:rsid w:val="004D6A1C"/>
    <w:rsid w:val="004D6DA6"/>
    <w:rsid w:val="004D6E24"/>
    <w:rsid w:val="004D7A09"/>
    <w:rsid w:val="004D7AE7"/>
    <w:rsid w:val="004E0345"/>
    <w:rsid w:val="004E0455"/>
    <w:rsid w:val="004E04BF"/>
    <w:rsid w:val="004E0758"/>
    <w:rsid w:val="004E0984"/>
    <w:rsid w:val="004E0B91"/>
    <w:rsid w:val="004E0E4E"/>
    <w:rsid w:val="004E1241"/>
    <w:rsid w:val="004E133F"/>
    <w:rsid w:val="004E1998"/>
    <w:rsid w:val="004E2273"/>
    <w:rsid w:val="004E2282"/>
    <w:rsid w:val="004E26A9"/>
    <w:rsid w:val="004E2C93"/>
    <w:rsid w:val="004E2E43"/>
    <w:rsid w:val="004E3A8F"/>
    <w:rsid w:val="004E3C4E"/>
    <w:rsid w:val="004E4552"/>
    <w:rsid w:val="004E4D07"/>
    <w:rsid w:val="004E51DE"/>
    <w:rsid w:val="004E58A3"/>
    <w:rsid w:val="004E59F6"/>
    <w:rsid w:val="004E5D9C"/>
    <w:rsid w:val="004E641F"/>
    <w:rsid w:val="004E668E"/>
    <w:rsid w:val="004E6853"/>
    <w:rsid w:val="004E6B17"/>
    <w:rsid w:val="004E7592"/>
    <w:rsid w:val="004E75A1"/>
    <w:rsid w:val="004E7A76"/>
    <w:rsid w:val="004E7C80"/>
    <w:rsid w:val="004F0142"/>
    <w:rsid w:val="004F0AD7"/>
    <w:rsid w:val="004F154E"/>
    <w:rsid w:val="004F1B68"/>
    <w:rsid w:val="004F20E0"/>
    <w:rsid w:val="004F2531"/>
    <w:rsid w:val="004F25EC"/>
    <w:rsid w:val="004F291A"/>
    <w:rsid w:val="004F2CE8"/>
    <w:rsid w:val="004F2F2A"/>
    <w:rsid w:val="004F41DB"/>
    <w:rsid w:val="004F41F6"/>
    <w:rsid w:val="004F427E"/>
    <w:rsid w:val="004F435B"/>
    <w:rsid w:val="004F4367"/>
    <w:rsid w:val="004F4789"/>
    <w:rsid w:val="004F4AB5"/>
    <w:rsid w:val="004F4ABC"/>
    <w:rsid w:val="004F4AFF"/>
    <w:rsid w:val="004F4E76"/>
    <w:rsid w:val="004F5092"/>
    <w:rsid w:val="004F56B2"/>
    <w:rsid w:val="004F5850"/>
    <w:rsid w:val="004F5C7A"/>
    <w:rsid w:val="004F5F62"/>
    <w:rsid w:val="004F6251"/>
    <w:rsid w:val="004F67DA"/>
    <w:rsid w:val="004F68DF"/>
    <w:rsid w:val="004F6FD9"/>
    <w:rsid w:val="004F6FEB"/>
    <w:rsid w:val="00500066"/>
    <w:rsid w:val="0050006A"/>
    <w:rsid w:val="005001D1"/>
    <w:rsid w:val="005002DA"/>
    <w:rsid w:val="005004C5"/>
    <w:rsid w:val="00500CAE"/>
    <w:rsid w:val="00500E9A"/>
    <w:rsid w:val="00500F83"/>
    <w:rsid w:val="0050121A"/>
    <w:rsid w:val="00501582"/>
    <w:rsid w:val="00501E07"/>
    <w:rsid w:val="00501F22"/>
    <w:rsid w:val="005025A2"/>
    <w:rsid w:val="0050286C"/>
    <w:rsid w:val="00502FB2"/>
    <w:rsid w:val="0050328B"/>
    <w:rsid w:val="0050381A"/>
    <w:rsid w:val="00503857"/>
    <w:rsid w:val="00503AFA"/>
    <w:rsid w:val="00503B28"/>
    <w:rsid w:val="00503B62"/>
    <w:rsid w:val="00503CB9"/>
    <w:rsid w:val="00503F1E"/>
    <w:rsid w:val="005049FC"/>
    <w:rsid w:val="00505856"/>
    <w:rsid w:val="00505869"/>
    <w:rsid w:val="005059CE"/>
    <w:rsid w:val="00505E6F"/>
    <w:rsid w:val="00507466"/>
    <w:rsid w:val="005074D7"/>
    <w:rsid w:val="00507A25"/>
    <w:rsid w:val="00507CB3"/>
    <w:rsid w:val="00510012"/>
    <w:rsid w:val="00510268"/>
    <w:rsid w:val="00510638"/>
    <w:rsid w:val="00510728"/>
    <w:rsid w:val="0051097B"/>
    <w:rsid w:val="00510A0F"/>
    <w:rsid w:val="00510C44"/>
    <w:rsid w:val="00510E96"/>
    <w:rsid w:val="00510EA7"/>
    <w:rsid w:val="00511433"/>
    <w:rsid w:val="00511A0D"/>
    <w:rsid w:val="00511C23"/>
    <w:rsid w:val="00511EA6"/>
    <w:rsid w:val="005126C2"/>
    <w:rsid w:val="005128E9"/>
    <w:rsid w:val="00512B9D"/>
    <w:rsid w:val="00512F62"/>
    <w:rsid w:val="005130B0"/>
    <w:rsid w:val="00513595"/>
    <w:rsid w:val="00513DA8"/>
    <w:rsid w:val="00514511"/>
    <w:rsid w:val="005147E2"/>
    <w:rsid w:val="00514D1F"/>
    <w:rsid w:val="00514EBF"/>
    <w:rsid w:val="00514FDA"/>
    <w:rsid w:val="00515897"/>
    <w:rsid w:val="00515A60"/>
    <w:rsid w:val="00515DE6"/>
    <w:rsid w:val="00515FA3"/>
    <w:rsid w:val="005166E1"/>
    <w:rsid w:val="005169A5"/>
    <w:rsid w:val="00516C0E"/>
    <w:rsid w:val="00516CBA"/>
    <w:rsid w:val="0051742E"/>
    <w:rsid w:val="00517885"/>
    <w:rsid w:val="00517904"/>
    <w:rsid w:val="00517FE7"/>
    <w:rsid w:val="0052022F"/>
    <w:rsid w:val="005210AD"/>
    <w:rsid w:val="00521335"/>
    <w:rsid w:val="00521677"/>
    <w:rsid w:val="00521699"/>
    <w:rsid w:val="00521D0E"/>
    <w:rsid w:val="0052203D"/>
    <w:rsid w:val="00522272"/>
    <w:rsid w:val="00522A1C"/>
    <w:rsid w:val="00522E83"/>
    <w:rsid w:val="005230C6"/>
    <w:rsid w:val="005235D8"/>
    <w:rsid w:val="005238BA"/>
    <w:rsid w:val="00523ED4"/>
    <w:rsid w:val="00523F7C"/>
    <w:rsid w:val="005241D0"/>
    <w:rsid w:val="005242AB"/>
    <w:rsid w:val="0052523E"/>
    <w:rsid w:val="00525814"/>
    <w:rsid w:val="00525C90"/>
    <w:rsid w:val="00525DD8"/>
    <w:rsid w:val="0052623C"/>
    <w:rsid w:val="005265E2"/>
    <w:rsid w:val="00526973"/>
    <w:rsid w:val="00526D76"/>
    <w:rsid w:val="00526E3B"/>
    <w:rsid w:val="005271C2"/>
    <w:rsid w:val="0052724A"/>
    <w:rsid w:val="00527E50"/>
    <w:rsid w:val="0053024F"/>
    <w:rsid w:val="005302A8"/>
    <w:rsid w:val="005304BD"/>
    <w:rsid w:val="005307A5"/>
    <w:rsid w:val="005309DC"/>
    <w:rsid w:val="00531CAC"/>
    <w:rsid w:val="0053207F"/>
    <w:rsid w:val="005323C6"/>
    <w:rsid w:val="00532640"/>
    <w:rsid w:val="0053292F"/>
    <w:rsid w:val="005329CD"/>
    <w:rsid w:val="00533494"/>
    <w:rsid w:val="005334A3"/>
    <w:rsid w:val="00533711"/>
    <w:rsid w:val="005338F0"/>
    <w:rsid w:val="00533DD3"/>
    <w:rsid w:val="00534ABA"/>
    <w:rsid w:val="00534D2D"/>
    <w:rsid w:val="00535ACE"/>
    <w:rsid w:val="00535C5D"/>
    <w:rsid w:val="00536207"/>
    <w:rsid w:val="0053630C"/>
    <w:rsid w:val="005369BB"/>
    <w:rsid w:val="00537A27"/>
    <w:rsid w:val="005402C0"/>
    <w:rsid w:val="0054039F"/>
    <w:rsid w:val="005404FB"/>
    <w:rsid w:val="00540681"/>
    <w:rsid w:val="005407E1"/>
    <w:rsid w:val="00540A19"/>
    <w:rsid w:val="00540A45"/>
    <w:rsid w:val="005412F7"/>
    <w:rsid w:val="005413B3"/>
    <w:rsid w:val="005419FF"/>
    <w:rsid w:val="00542921"/>
    <w:rsid w:val="00542A87"/>
    <w:rsid w:val="0054308E"/>
    <w:rsid w:val="005437FC"/>
    <w:rsid w:val="00543808"/>
    <w:rsid w:val="00543B62"/>
    <w:rsid w:val="00543D60"/>
    <w:rsid w:val="0054407D"/>
    <w:rsid w:val="005442E6"/>
    <w:rsid w:val="00544772"/>
    <w:rsid w:val="005447EB"/>
    <w:rsid w:val="00545041"/>
    <w:rsid w:val="00545733"/>
    <w:rsid w:val="0054598B"/>
    <w:rsid w:val="00545D81"/>
    <w:rsid w:val="00545DD8"/>
    <w:rsid w:val="0054675E"/>
    <w:rsid w:val="00547211"/>
    <w:rsid w:val="005472C5"/>
    <w:rsid w:val="00547C43"/>
    <w:rsid w:val="00547DB4"/>
    <w:rsid w:val="00550407"/>
    <w:rsid w:val="00550C0E"/>
    <w:rsid w:val="00550C31"/>
    <w:rsid w:val="005528A7"/>
    <w:rsid w:val="00552BFB"/>
    <w:rsid w:val="00552ED5"/>
    <w:rsid w:val="005530D2"/>
    <w:rsid w:val="00553585"/>
    <w:rsid w:val="00553700"/>
    <w:rsid w:val="005546FC"/>
    <w:rsid w:val="005548E2"/>
    <w:rsid w:val="00554B2D"/>
    <w:rsid w:val="00554CDA"/>
    <w:rsid w:val="00554E43"/>
    <w:rsid w:val="00555091"/>
    <w:rsid w:val="005553ED"/>
    <w:rsid w:val="00555464"/>
    <w:rsid w:val="00555716"/>
    <w:rsid w:val="00555747"/>
    <w:rsid w:val="00555B5B"/>
    <w:rsid w:val="00555C43"/>
    <w:rsid w:val="0055613F"/>
    <w:rsid w:val="005561CE"/>
    <w:rsid w:val="005563FC"/>
    <w:rsid w:val="00556B49"/>
    <w:rsid w:val="00556BBC"/>
    <w:rsid w:val="00556D4C"/>
    <w:rsid w:val="0055778D"/>
    <w:rsid w:val="0055783B"/>
    <w:rsid w:val="00557A77"/>
    <w:rsid w:val="00557B1B"/>
    <w:rsid w:val="00557E4E"/>
    <w:rsid w:val="00557FBE"/>
    <w:rsid w:val="00560472"/>
    <w:rsid w:val="0056057C"/>
    <w:rsid w:val="0056058A"/>
    <w:rsid w:val="00560E2E"/>
    <w:rsid w:val="005613E4"/>
    <w:rsid w:val="00561484"/>
    <w:rsid w:val="00561557"/>
    <w:rsid w:val="00561565"/>
    <w:rsid w:val="005615F4"/>
    <w:rsid w:val="0056196A"/>
    <w:rsid w:val="00561A38"/>
    <w:rsid w:val="00561F5A"/>
    <w:rsid w:val="005620C3"/>
    <w:rsid w:val="005621B6"/>
    <w:rsid w:val="005625FE"/>
    <w:rsid w:val="00562AF8"/>
    <w:rsid w:val="005638B5"/>
    <w:rsid w:val="00563CAB"/>
    <w:rsid w:val="0056472C"/>
    <w:rsid w:val="00564A0A"/>
    <w:rsid w:val="00564BD9"/>
    <w:rsid w:val="00564FE3"/>
    <w:rsid w:val="00565A33"/>
    <w:rsid w:val="00565D6C"/>
    <w:rsid w:val="00565DE5"/>
    <w:rsid w:val="005662AC"/>
    <w:rsid w:val="00566A70"/>
    <w:rsid w:val="00566BED"/>
    <w:rsid w:val="005672D5"/>
    <w:rsid w:val="0056734B"/>
    <w:rsid w:val="00567BE0"/>
    <w:rsid w:val="00567BEE"/>
    <w:rsid w:val="00567C06"/>
    <w:rsid w:val="00567DA5"/>
    <w:rsid w:val="00567E81"/>
    <w:rsid w:val="005704F8"/>
    <w:rsid w:val="00570DBD"/>
    <w:rsid w:val="00571398"/>
    <w:rsid w:val="00571461"/>
    <w:rsid w:val="00571596"/>
    <w:rsid w:val="005715D7"/>
    <w:rsid w:val="00571A0F"/>
    <w:rsid w:val="00571A7A"/>
    <w:rsid w:val="00571D0B"/>
    <w:rsid w:val="00572037"/>
    <w:rsid w:val="0057227E"/>
    <w:rsid w:val="0057232F"/>
    <w:rsid w:val="005723DB"/>
    <w:rsid w:val="005725E1"/>
    <w:rsid w:val="0057275B"/>
    <w:rsid w:val="00572C7F"/>
    <w:rsid w:val="00572D28"/>
    <w:rsid w:val="00573917"/>
    <w:rsid w:val="00573CE0"/>
    <w:rsid w:val="00574764"/>
    <w:rsid w:val="005748A4"/>
    <w:rsid w:val="00574A8D"/>
    <w:rsid w:val="00574EF2"/>
    <w:rsid w:val="00575FC2"/>
    <w:rsid w:val="00576195"/>
    <w:rsid w:val="00576357"/>
    <w:rsid w:val="00576483"/>
    <w:rsid w:val="00576CD1"/>
    <w:rsid w:val="00576D10"/>
    <w:rsid w:val="00577263"/>
    <w:rsid w:val="00577443"/>
    <w:rsid w:val="005775A4"/>
    <w:rsid w:val="00577C3B"/>
    <w:rsid w:val="00577C4E"/>
    <w:rsid w:val="005801F2"/>
    <w:rsid w:val="0058067A"/>
    <w:rsid w:val="005807C5"/>
    <w:rsid w:val="005808EC"/>
    <w:rsid w:val="00580CB7"/>
    <w:rsid w:val="005812C3"/>
    <w:rsid w:val="005816C3"/>
    <w:rsid w:val="00581B2A"/>
    <w:rsid w:val="00582226"/>
    <w:rsid w:val="00582303"/>
    <w:rsid w:val="005826DC"/>
    <w:rsid w:val="00582A4C"/>
    <w:rsid w:val="00582E2B"/>
    <w:rsid w:val="00582F86"/>
    <w:rsid w:val="005831E9"/>
    <w:rsid w:val="005836F5"/>
    <w:rsid w:val="005839DB"/>
    <w:rsid w:val="00583D81"/>
    <w:rsid w:val="00584044"/>
    <w:rsid w:val="005843F4"/>
    <w:rsid w:val="00584B20"/>
    <w:rsid w:val="00584B60"/>
    <w:rsid w:val="00585BFA"/>
    <w:rsid w:val="00586320"/>
    <w:rsid w:val="0058645D"/>
    <w:rsid w:val="0058660C"/>
    <w:rsid w:val="00586AD7"/>
    <w:rsid w:val="00586BAA"/>
    <w:rsid w:val="00587245"/>
    <w:rsid w:val="0058733C"/>
    <w:rsid w:val="00587659"/>
    <w:rsid w:val="005876AD"/>
    <w:rsid w:val="005876C3"/>
    <w:rsid w:val="00587718"/>
    <w:rsid w:val="00587788"/>
    <w:rsid w:val="00587CEA"/>
    <w:rsid w:val="00590390"/>
    <w:rsid w:val="0059066B"/>
    <w:rsid w:val="00590773"/>
    <w:rsid w:val="00590A46"/>
    <w:rsid w:val="00590CE4"/>
    <w:rsid w:val="00590E0C"/>
    <w:rsid w:val="005912AC"/>
    <w:rsid w:val="00591D3E"/>
    <w:rsid w:val="00592346"/>
    <w:rsid w:val="005925CF"/>
    <w:rsid w:val="00592F73"/>
    <w:rsid w:val="00593240"/>
    <w:rsid w:val="00593604"/>
    <w:rsid w:val="00593DC4"/>
    <w:rsid w:val="00594058"/>
    <w:rsid w:val="00594086"/>
    <w:rsid w:val="005942CE"/>
    <w:rsid w:val="00594945"/>
    <w:rsid w:val="005949E5"/>
    <w:rsid w:val="0059508A"/>
    <w:rsid w:val="005954E5"/>
    <w:rsid w:val="0059566A"/>
    <w:rsid w:val="00596046"/>
    <w:rsid w:val="005961FC"/>
    <w:rsid w:val="005963FE"/>
    <w:rsid w:val="00596715"/>
    <w:rsid w:val="005970A3"/>
    <w:rsid w:val="0059724F"/>
    <w:rsid w:val="005975D7"/>
    <w:rsid w:val="005A0147"/>
    <w:rsid w:val="005A0AC6"/>
    <w:rsid w:val="005A14A7"/>
    <w:rsid w:val="005A181E"/>
    <w:rsid w:val="005A22F7"/>
    <w:rsid w:val="005A2C7D"/>
    <w:rsid w:val="005A3105"/>
    <w:rsid w:val="005A349A"/>
    <w:rsid w:val="005A3972"/>
    <w:rsid w:val="005A3C78"/>
    <w:rsid w:val="005A3F83"/>
    <w:rsid w:val="005A4165"/>
    <w:rsid w:val="005A47FA"/>
    <w:rsid w:val="005A52E1"/>
    <w:rsid w:val="005A5AE2"/>
    <w:rsid w:val="005A5CA4"/>
    <w:rsid w:val="005A5F1E"/>
    <w:rsid w:val="005A611A"/>
    <w:rsid w:val="005A61E8"/>
    <w:rsid w:val="005A6304"/>
    <w:rsid w:val="005A6350"/>
    <w:rsid w:val="005A67A3"/>
    <w:rsid w:val="005A6844"/>
    <w:rsid w:val="005A6C3F"/>
    <w:rsid w:val="005A6F6D"/>
    <w:rsid w:val="005A713E"/>
    <w:rsid w:val="005A73C0"/>
    <w:rsid w:val="005A79A9"/>
    <w:rsid w:val="005B059F"/>
    <w:rsid w:val="005B0917"/>
    <w:rsid w:val="005B0A5F"/>
    <w:rsid w:val="005B0C83"/>
    <w:rsid w:val="005B12A5"/>
    <w:rsid w:val="005B1A5C"/>
    <w:rsid w:val="005B1B86"/>
    <w:rsid w:val="005B1D01"/>
    <w:rsid w:val="005B2065"/>
    <w:rsid w:val="005B20FF"/>
    <w:rsid w:val="005B23B9"/>
    <w:rsid w:val="005B28F7"/>
    <w:rsid w:val="005B2B2F"/>
    <w:rsid w:val="005B305D"/>
    <w:rsid w:val="005B36C9"/>
    <w:rsid w:val="005B3B54"/>
    <w:rsid w:val="005B3C47"/>
    <w:rsid w:val="005B4221"/>
    <w:rsid w:val="005B4265"/>
    <w:rsid w:val="005B467B"/>
    <w:rsid w:val="005B4925"/>
    <w:rsid w:val="005B4EF7"/>
    <w:rsid w:val="005B53A8"/>
    <w:rsid w:val="005B5AEC"/>
    <w:rsid w:val="005B5C6E"/>
    <w:rsid w:val="005B5CC1"/>
    <w:rsid w:val="005B5E7B"/>
    <w:rsid w:val="005B6932"/>
    <w:rsid w:val="005B6E68"/>
    <w:rsid w:val="005B74BF"/>
    <w:rsid w:val="005B7587"/>
    <w:rsid w:val="005B786C"/>
    <w:rsid w:val="005C13A6"/>
    <w:rsid w:val="005C2057"/>
    <w:rsid w:val="005C20AE"/>
    <w:rsid w:val="005C218B"/>
    <w:rsid w:val="005C3233"/>
    <w:rsid w:val="005C3433"/>
    <w:rsid w:val="005C3672"/>
    <w:rsid w:val="005C376D"/>
    <w:rsid w:val="005C3A9E"/>
    <w:rsid w:val="005C3C6B"/>
    <w:rsid w:val="005C42FC"/>
    <w:rsid w:val="005C4E86"/>
    <w:rsid w:val="005C53C8"/>
    <w:rsid w:val="005C5675"/>
    <w:rsid w:val="005C599F"/>
    <w:rsid w:val="005C5F4B"/>
    <w:rsid w:val="005C60AD"/>
    <w:rsid w:val="005C63A5"/>
    <w:rsid w:val="005C6453"/>
    <w:rsid w:val="005C69EF"/>
    <w:rsid w:val="005C69F6"/>
    <w:rsid w:val="005C6C81"/>
    <w:rsid w:val="005C74A3"/>
    <w:rsid w:val="005C7570"/>
    <w:rsid w:val="005C7C70"/>
    <w:rsid w:val="005C7ECB"/>
    <w:rsid w:val="005C7FB1"/>
    <w:rsid w:val="005D0216"/>
    <w:rsid w:val="005D0231"/>
    <w:rsid w:val="005D0889"/>
    <w:rsid w:val="005D096C"/>
    <w:rsid w:val="005D0A69"/>
    <w:rsid w:val="005D1431"/>
    <w:rsid w:val="005D17D5"/>
    <w:rsid w:val="005D1980"/>
    <w:rsid w:val="005D1D0B"/>
    <w:rsid w:val="005D1D6C"/>
    <w:rsid w:val="005D1FC6"/>
    <w:rsid w:val="005D240C"/>
    <w:rsid w:val="005D2707"/>
    <w:rsid w:val="005D2BDF"/>
    <w:rsid w:val="005D2DF8"/>
    <w:rsid w:val="005D2F78"/>
    <w:rsid w:val="005D33CA"/>
    <w:rsid w:val="005D3E6C"/>
    <w:rsid w:val="005D43A3"/>
    <w:rsid w:val="005D47BA"/>
    <w:rsid w:val="005D538F"/>
    <w:rsid w:val="005D6108"/>
    <w:rsid w:val="005D61AC"/>
    <w:rsid w:val="005D6C73"/>
    <w:rsid w:val="005D6DF5"/>
    <w:rsid w:val="005D7205"/>
    <w:rsid w:val="005D734A"/>
    <w:rsid w:val="005D7C74"/>
    <w:rsid w:val="005E03CD"/>
    <w:rsid w:val="005E0803"/>
    <w:rsid w:val="005E16D2"/>
    <w:rsid w:val="005E197C"/>
    <w:rsid w:val="005E2214"/>
    <w:rsid w:val="005E28B3"/>
    <w:rsid w:val="005E3085"/>
    <w:rsid w:val="005E3206"/>
    <w:rsid w:val="005E33FD"/>
    <w:rsid w:val="005E4610"/>
    <w:rsid w:val="005E46C9"/>
    <w:rsid w:val="005E4C11"/>
    <w:rsid w:val="005E4D9C"/>
    <w:rsid w:val="005E4E56"/>
    <w:rsid w:val="005E5098"/>
    <w:rsid w:val="005E6995"/>
    <w:rsid w:val="005E6BF1"/>
    <w:rsid w:val="005E6CC6"/>
    <w:rsid w:val="005E79FE"/>
    <w:rsid w:val="005E7A52"/>
    <w:rsid w:val="005E7F27"/>
    <w:rsid w:val="005F05A2"/>
    <w:rsid w:val="005F0A7B"/>
    <w:rsid w:val="005F10DC"/>
    <w:rsid w:val="005F1126"/>
    <w:rsid w:val="005F141D"/>
    <w:rsid w:val="005F1593"/>
    <w:rsid w:val="005F15D9"/>
    <w:rsid w:val="005F1889"/>
    <w:rsid w:val="005F1997"/>
    <w:rsid w:val="005F1B1F"/>
    <w:rsid w:val="005F1D1A"/>
    <w:rsid w:val="005F24BB"/>
    <w:rsid w:val="005F2555"/>
    <w:rsid w:val="005F36F2"/>
    <w:rsid w:val="005F3ACE"/>
    <w:rsid w:val="005F3C3C"/>
    <w:rsid w:val="005F43E4"/>
    <w:rsid w:val="005F4508"/>
    <w:rsid w:val="005F4780"/>
    <w:rsid w:val="005F499E"/>
    <w:rsid w:val="005F51E3"/>
    <w:rsid w:val="005F534A"/>
    <w:rsid w:val="005F53EA"/>
    <w:rsid w:val="005F5553"/>
    <w:rsid w:val="005F5623"/>
    <w:rsid w:val="005F567F"/>
    <w:rsid w:val="005F6178"/>
    <w:rsid w:val="005F638C"/>
    <w:rsid w:val="005F6C35"/>
    <w:rsid w:val="005F6F35"/>
    <w:rsid w:val="005F71F7"/>
    <w:rsid w:val="005F7331"/>
    <w:rsid w:val="005F776B"/>
    <w:rsid w:val="005F782E"/>
    <w:rsid w:val="005F7887"/>
    <w:rsid w:val="005F7E4C"/>
    <w:rsid w:val="005F7E73"/>
    <w:rsid w:val="005F7EA6"/>
    <w:rsid w:val="005F7EF7"/>
    <w:rsid w:val="00600103"/>
    <w:rsid w:val="0060032A"/>
    <w:rsid w:val="00600700"/>
    <w:rsid w:val="00601AAB"/>
    <w:rsid w:val="00601E9B"/>
    <w:rsid w:val="0060200A"/>
    <w:rsid w:val="006021A2"/>
    <w:rsid w:val="006021E7"/>
    <w:rsid w:val="00602D22"/>
    <w:rsid w:val="00602E91"/>
    <w:rsid w:val="00603262"/>
    <w:rsid w:val="006033CE"/>
    <w:rsid w:val="006038E9"/>
    <w:rsid w:val="0060394E"/>
    <w:rsid w:val="00603D70"/>
    <w:rsid w:val="00604305"/>
    <w:rsid w:val="006043FE"/>
    <w:rsid w:val="00604666"/>
    <w:rsid w:val="00604743"/>
    <w:rsid w:val="00604901"/>
    <w:rsid w:val="00605226"/>
    <w:rsid w:val="00605504"/>
    <w:rsid w:val="006058FD"/>
    <w:rsid w:val="006062F7"/>
    <w:rsid w:val="006065A7"/>
    <w:rsid w:val="00606C7C"/>
    <w:rsid w:val="00606F8B"/>
    <w:rsid w:val="00607052"/>
    <w:rsid w:val="006072D7"/>
    <w:rsid w:val="0060762D"/>
    <w:rsid w:val="0060774C"/>
    <w:rsid w:val="0060775B"/>
    <w:rsid w:val="00610158"/>
    <w:rsid w:val="00610346"/>
    <w:rsid w:val="00610F6C"/>
    <w:rsid w:val="00611348"/>
    <w:rsid w:val="006122C9"/>
    <w:rsid w:val="0061291B"/>
    <w:rsid w:val="00612979"/>
    <w:rsid w:val="00612A5B"/>
    <w:rsid w:val="00612F8B"/>
    <w:rsid w:val="00613247"/>
    <w:rsid w:val="006132B0"/>
    <w:rsid w:val="00613325"/>
    <w:rsid w:val="00613344"/>
    <w:rsid w:val="006134AA"/>
    <w:rsid w:val="00613754"/>
    <w:rsid w:val="006137AB"/>
    <w:rsid w:val="006145F5"/>
    <w:rsid w:val="0061461F"/>
    <w:rsid w:val="00614E8F"/>
    <w:rsid w:val="00615108"/>
    <w:rsid w:val="006153A2"/>
    <w:rsid w:val="006155D4"/>
    <w:rsid w:val="0061578F"/>
    <w:rsid w:val="0061593D"/>
    <w:rsid w:val="006159CD"/>
    <w:rsid w:val="00615AAA"/>
    <w:rsid w:val="00615C3F"/>
    <w:rsid w:val="006161FA"/>
    <w:rsid w:val="006166DA"/>
    <w:rsid w:val="00616BD7"/>
    <w:rsid w:val="00616F6C"/>
    <w:rsid w:val="006175E9"/>
    <w:rsid w:val="00617682"/>
    <w:rsid w:val="00617791"/>
    <w:rsid w:val="00617A52"/>
    <w:rsid w:val="00617A61"/>
    <w:rsid w:val="00617E00"/>
    <w:rsid w:val="00620306"/>
    <w:rsid w:val="0062046B"/>
    <w:rsid w:val="006206CE"/>
    <w:rsid w:val="00620C9B"/>
    <w:rsid w:val="00620F66"/>
    <w:rsid w:val="0062137B"/>
    <w:rsid w:val="006220DA"/>
    <w:rsid w:val="0062258A"/>
    <w:rsid w:val="00622647"/>
    <w:rsid w:val="006227F5"/>
    <w:rsid w:val="00622CC1"/>
    <w:rsid w:val="0062358A"/>
    <w:rsid w:val="00623AC2"/>
    <w:rsid w:val="006241FA"/>
    <w:rsid w:val="0062440B"/>
    <w:rsid w:val="006244EC"/>
    <w:rsid w:val="00624553"/>
    <w:rsid w:val="00625361"/>
    <w:rsid w:val="00625AF4"/>
    <w:rsid w:val="0062601D"/>
    <w:rsid w:val="0062637C"/>
    <w:rsid w:val="006264E2"/>
    <w:rsid w:val="0062686A"/>
    <w:rsid w:val="006269BF"/>
    <w:rsid w:val="00626FD9"/>
    <w:rsid w:val="00626FDB"/>
    <w:rsid w:val="00627167"/>
    <w:rsid w:val="00627513"/>
    <w:rsid w:val="00627935"/>
    <w:rsid w:val="00627EE6"/>
    <w:rsid w:val="0063012E"/>
    <w:rsid w:val="0063021B"/>
    <w:rsid w:val="006303C3"/>
    <w:rsid w:val="006308AA"/>
    <w:rsid w:val="00630E70"/>
    <w:rsid w:val="00631422"/>
    <w:rsid w:val="00631626"/>
    <w:rsid w:val="00631856"/>
    <w:rsid w:val="00631C58"/>
    <w:rsid w:val="0063211B"/>
    <w:rsid w:val="00632596"/>
    <w:rsid w:val="00632929"/>
    <w:rsid w:val="00632B9E"/>
    <w:rsid w:val="00632CA1"/>
    <w:rsid w:val="00632E86"/>
    <w:rsid w:val="00633054"/>
    <w:rsid w:val="00633494"/>
    <w:rsid w:val="0063366B"/>
    <w:rsid w:val="00633724"/>
    <w:rsid w:val="0063389C"/>
    <w:rsid w:val="00633BF8"/>
    <w:rsid w:val="00634445"/>
    <w:rsid w:val="006345A6"/>
    <w:rsid w:val="0063482E"/>
    <w:rsid w:val="00634C99"/>
    <w:rsid w:val="00634FBE"/>
    <w:rsid w:val="00634FCE"/>
    <w:rsid w:val="00635DC4"/>
    <w:rsid w:val="00635EED"/>
    <w:rsid w:val="00636281"/>
    <w:rsid w:val="006362DB"/>
    <w:rsid w:val="0063687A"/>
    <w:rsid w:val="006368E5"/>
    <w:rsid w:val="00636E17"/>
    <w:rsid w:val="00636E46"/>
    <w:rsid w:val="0063716A"/>
    <w:rsid w:val="0063768F"/>
    <w:rsid w:val="006378FE"/>
    <w:rsid w:val="00637DD2"/>
    <w:rsid w:val="00637E46"/>
    <w:rsid w:val="00640143"/>
    <w:rsid w:val="0064041C"/>
    <w:rsid w:val="00640FD4"/>
    <w:rsid w:val="00640FE3"/>
    <w:rsid w:val="006410F8"/>
    <w:rsid w:val="00641770"/>
    <w:rsid w:val="00641AEF"/>
    <w:rsid w:val="0064209A"/>
    <w:rsid w:val="006420B3"/>
    <w:rsid w:val="00642451"/>
    <w:rsid w:val="0064256F"/>
    <w:rsid w:val="0064264B"/>
    <w:rsid w:val="0064270E"/>
    <w:rsid w:val="00642AEC"/>
    <w:rsid w:val="00642C1D"/>
    <w:rsid w:val="006431B2"/>
    <w:rsid w:val="00643205"/>
    <w:rsid w:val="006434E8"/>
    <w:rsid w:val="00644831"/>
    <w:rsid w:val="00645677"/>
    <w:rsid w:val="006458EC"/>
    <w:rsid w:val="00645964"/>
    <w:rsid w:val="00645C08"/>
    <w:rsid w:val="006460F0"/>
    <w:rsid w:val="0064709E"/>
    <w:rsid w:val="006477B9"/>
    <w:rsid w:val="00647AF5"/>
    <w:rsid w:val="00647DBB"/>
    <w:rsid w:val="006500D9"/>
    <w:rsid w:val="00650360"/>
    <w:rsid w:val="00650558"/>
    <w:rsid w:val="006505A8"/>
    <w:rsid w:val="00650A9C"/>
    <w:rsid w:val="00651231"/>
    <w:rsid w:val="00651710"/>
    <w:rsid w:val="00651876"/>
    <w:rsid w:val="00651A1D"/>
    <w:rsid w:val="00651A68"/>
    <w:rsid w:val="006528FE"/>
    <w:rsid w:val="00652957"/>
    <w:rsid w:val="006533D9"/>
    <w:rsid w:val="006533F1"/>
    <w:rsid w:val="0065362C"/>
    <w:rsid w:val="00653ADD"/>
    <w:rsid w:val="00654314"/>
    <w:rsid w:val="00655287"/>
    <w:rsid w:val="0065578B"/>
    <w:rsid w:val="00655A14"/>
    <w:rsid w:val="00656318"/>
    <w:rsid w:val="006568E7"/>
    <w:rsid w:val="00656E0E"/>
    <w:rsid w:val="00656E1F"/>
    <w:rsid w:val="00657675"/>
    <w:rsid w:val="006577AE"/>
    <w:rsid w:val="00657A9B"/>
    <w:rsid w:val="00657C2F"/>
    <w:rsid w:val="00657DDA"/>
    <w:rsid w:val="0066071E"/>
    <w:rsid w:val="0066087D"/>
    <w:rsid w:val="006609F1"/>
    <w:rsid w:val="00660DC6"/>
    <w:rsid w:val="00661158"/>
    <w:rsid w:val="00661363"/>
    <w:rsid w:val="00661900"/>
    <w:rsid w:val="00661B20"/>
    <w:rsid w:val="00661D9F"/>
    <w:rsid w:val="0066200C"/>
    <w:rsid w:val="00662185"/>
    <w:rsid w:val="006626C7"/>
    <w:rsid w:val="0066274C"/>
    <w:rsid w:val="00662835"/>
    <w:rsid w:val="00662889"/>
    <w:rsid w:val="006629D2"/>
    <w:rsid w:val="00662C48"/>
    <w:rsid w:val="00662CA8"/>
    <w:rsid w:val="006636F0"/>
    <w:rsid w:val="00663DD5"/>
    <w:rsid w:val="006641A4"/>
    <w:rsid w:val="00664376"/>
    <w:rsid w:val="006644B7"/>
    <w:rsid w:val="00664834"/>
    <w:rsid w:val="00664860"/>
    <w:rsid w:val="00664E9C"/>
    <w:rsid w:val="00664FFB"/>
    <w:rsid w:val="0066555E"/>
    <w:rsid w:val="006660DD"/>
    <w:rsid w:val="00666185"/>
    <w:rsid w:val="00666329"/>
    <w:rsid w:val="00666517"/>
    <w:rsid w:val="006668B7"/>
    <w:rsid w:val="00666999"/>
    <w:rsid w:val="00666B0C"/>
    <w:rsid w:val="00666EEE"/>
    <w:rsid w:val="00667429"/>
    <w:rsid w:val="00667624"/>
    <w:rsid w:val="0066799C"/>
    <w:rsid w:val="006679EA"/>
    <w:rsid w:val="00667FB9"/>
    <w:rsid w:val="00670356"/>
    <w:rsid w:val="00670EBF"/>
    <w:rsid w:val="00671166"/>
    <w:rsid w:val="006714EB"/>
    <w:rsid w:val="006716ED"/>
    <w:rsid w:val="00671762"/>
    <w:rsid w:val="006717F3"/>
    <w:rsid w:val="00672B21"/>
    <w:rsid w:val="006730B8"/>
    <w:rsid w:val="00673116"/>
    <w:rsid w:val="006731CD"/>
    <w:rsid w:val="0067366A"/>
    <w:rsid w:val="00673B8C"/>
    <w:rsid w:val="00673D61"/>
    <w:rsid w:val="00674459"/>
    <w:rsid w:val="006744CE"/>
    <w:rsid w:val="006748C8"/>
    <w:rsid w:val="00674982"/>
    <w:rsid w:val="00674997"/>
    <w:rsid w:val="00674DAB"/>
    <w:rsid w:val="00674FD1"/>
    <w:rsid w:val="00675D10"/>
    <w:rsid w:val="00675EE8"/>
    <w:rsid w:val="006763E5"/>
    <w:rsid w:val="00676AFF"/>
    <w:rsid w:val="00677224"/>
    <w:rsid w:val="006777A9"/>
    <w:rsid w:val="00677BFC"/>
    <w:rsid w:val="00677C6E"/>
    <w:rsid w:val="006800C6"/>
    <w:rsid w:val="00680534"/>
    <w:rsid w:val="00680644"/>
    <w:rsid w:val="0068066D"/>
    <w:rsid w:val="00680936"/>
    <w:rsid w:val="00680949"/>
    <w:rsid w:val="0068094E"/>
    <w:rsid w:val="00680CF2"/>
    <w:rsid w:val="00681849"/>
    <w:rsid w:val="0068258D"/>
    <w:rsid w:val="00682889"/>
    <w:rsid w:val="00682918"/>
    <w:rsid w:val="00682BA2"/>
    <w:rsid w:val="00682EF0"/>
    <w:rsid w:val="006834C9"/>
    <w:rsid w:val="00683727"/>
    <w:rsid w:val="00683C5B"/>
    <w:rsid w:val="00683EB8"/>
    <w:rsid w:val="00684EA8"/>
    <w:rsid w:val="0068586E"/>
    <w:rsid w:val="00686160"/>
    <w:rsid w:val="0068655B"/>
    <w:rsid w:val="00686CCA"/>
    <w:rsid w:val="00686E62"/>
    <w:rsid w:val="006876A8"/>
    <w:rsid w:val="006877D4"/>
    <w:rsid w:val="00687AF1"/>
    <w:rsid w:val="00690237"/>
    <w:rsid w:val="00690266"/>
    <w:rsid w:val="0069082A"/>
    <w:rsid w:val="00690C6F"/>
    <w:rsid w:val="00690ED9"/>
    <w:rsid w:val="0069184F"/>
    <w:rsid w:val="00691C58"/>
    <w:rsid w:val="00692336"/>
    <w:rsid w:val="0069286A"/>
    <w:rsid w:val="0069296B"/>
    <w:rsid w:val="00692DCE"/>
    <w:rsid w:val="006933A2"/>
    <w:rsid w:val="0069340C"/>
    <w:rsid w:val="006934F9"/>
    <w:rsid w:val="00693F75"/>
    <w:rsid w:val="006940C4"/>
    <w:rsid w:val="00694262"/>
    <w:rsid w:val="00694268"/>
    <w:rsid w:val="00694426"/>
    <w:rsid w:val="00694660"/>
    <w:rsid w:val="00694DC5"/>
    <w:rsid w:val="0069524D"/>
    <w:rsid w:val="00695A7C"/>
    <w:rsid w:val="00695D1E"/>
    <w:rsid w:val="00695DAE"/>
    <w:rsid w:val="00695E62"/>
    <w:rsid w:val="00695F57"/>
    <w:rsid w:val="00696704"/>
    <w:rsid w:val="006967E5"/>
    <w:rsid w:val="006977A5"/>
    <w:rsid w:val="0069795E"/>
    <w:rsid w:val="00697CE3"/>
    <w:rsid w:val="006A012A"/>
    <w:rsid w:val="006A03EC"/>
    <w:rsid w:val="006A06A4"/>
    <w:rsid w:val="006A08AC"/>
    <w:rsid w:val="006A0AC0"/>
    <w:rsid w:val="006A1201"/>
    <w:rsid w:val="006A144D"/>
    <w:rsid w:val="006A1AB6"/>
    <w:rsid w:val="006A1BC0"/>
    <w:rsid w:val="006A2471"/>
    <w:rsid w:val="006A291E"/>
    <w:rsid w:val="006A3280"/>
    <w:rsid w:val="006A32AA"/>
    <w:rsid w:val="006A399F"/>
    <w:rsid w:val="006A3B0D"/>
    <w:rsid w:val="006A3B25"/>
    <w:rsid w:val="006A4A1B"/>
    <w:rsid w:val="006A4B06"/>
    <w:rsid w:val="006A4DD8"/>
    <w:rsid w:val="006A4ED1"/>
    <w:rsid w:val="006A4EDA"/>
    <w:rsid w:val="006A599A"/>
    <w:rsid w:val="006A5AA4"/>
    <w:rsid w:val="006A5D23"/>
    <w:rsid w:val="006A5EC5"/>
    <w:rsid w:val="006A5EF5"/>
    <w:rsid w:val="006A6261"/>
    <w:rsid w:val="006A65D2"/>
    <w:rsid w:val="006A67B6"/>
    <w:rsid w:val="006A6B2E"/>
    <w:rsid w:val="006A72B2"/>
    <w:rsid w:val="006A7587"/>
    <w:rsid w:val="006A79A0"/>
    <w:rsid w:val="006A7B85"/>
    <w:rsid w:val="006B0548"/>
    <w:rsid w:val="006B05B6"/>
    <w:rsid w:val="006B096F"/>
    <w:rsid w:val="006B0C9F"/>
    <w:rsid w:val="006B1BF0"/>
    <w:rsid w:val="006B1D1F"/>
    <w:rsid w:val="006B1FA4"/>
    <w:rsid w:val="006B219D"/>
    <w:rsid w:val="006B25B4"/>
    <w:rsid w:val="006B2A37"/>
    <w:rsid w:val="006B320F"/>
    <w:rsid w:val="006B3767"/>
    <w:rsid w:val="006B3AAC"/>
    <w:rsid w:val="006B3AC7"/>
    <w:rsid w:val="006B434B"/>
    <w:rsid w:val="006B4652"/>
    <w:rsid w:val="006B4B9C"/>
    <w:rsid w:val="006B4FB2"/>
    <w:rsid w:val="006B5271"/>
    <w:rsid w:val="006B598E"/>
    <w:rsid w:val="006B5A38"/>
    <w:rsid w:val="006B5C8D"/>
    <w:rsid w:val="006B5EBE"/>
    <w:rsid w:val="006B6923"/>
    <w:rsid w:val="006B6A41"/>
    <w:rsid w:val="006B7072"/>
    <w:rsid w:val="006B7365"/>
    <w:rsid w:val="006B7591"/>
    <w:rsid w:val="006B7ADC"/>
    <w:rsid w:val="006C0028"/>
    <w:rsid w:val="006C00A5"/>
    <w:rsid w:val="006C0586"/>
    <w:rsid w:val="006C09BC"/>
    <w:rsid w:val="006C0B64"/>
    <w:rsid w:val="006C173B"/>
    <w:rsid w:val="006C1919"/>
    <w:rsid w:val="006C266E"/>
    <w:rsid w:val="006C2686"/>
    <w:rsid w:val="006C277E"/>
    <w:rsid w:val="006C283A"/>
    <w:rsid w:val="006C2964"/>
    <w:rsid w:val="006C2ADA"/>
    <w:rsid w:val="006C2C25"/>
    <w:rsid w:val="006C30F2"/>
    <w:rsid w:val="006C3118"/>
    <w:rsid w:val="006C3126"/>
    <w:rsid w:val="006C43B8"/>
    <w:rsid w:val="006C4577"/>
    <w:rsid w:val="006C568D"/>
    <w:rsid w:val="006C580C"/>
    <w:rsid w:val="006C60AA"/>
    <w:rsid w:val="006C61E6"/>
    <w:rsid w:val="006C6364"/>
    <w:rsid w:val="006C6569"/>
    <w:rsid w:val="006C6E0F"/>
    <w:rsid w:val="006C7852"/>
    <w:rsid w:val="006C79D6"/>
    <w:rsid w:val="006C7B92"/>
    <w:rsid w:val="006D0494"/>
    <w:rsid w:val="006D0B9E"/>
    <w:rsid w:val="006D0FC4"/>
    <w:rsid w:val="006D1253"/>
    <w:rsid w:val="006D1599"/>
    <w:rsid w:val="006D15EA"/>
    <w:rsid w:val="006D1A4C"/>
    <w:rsid w:val="006D2396"/>
    <w:rsid w:val="006D2582"/>
    <w:rsid w:val="006D26E4"/>
    <w:rsid w:val="006D2A52"/>
    <w:rsid w:val="006D2CED"/>
    <w:rsid w:val="006D2FB3"/>
    <w:rsid w:val="006D32EB"/>
    <w:rsid w:val="006D3650"/>
    <w:rsid w:val="006D4617"/>
    <w:rsid w:val="006D46B0"/>
    <w:rsid w:val="006D4AB8"/>
    <w:rsid w:val="006D4C41"/>
    <w:rsid w:val="006D4C54"/>
    <w:rsid w:val="006D4E20"/>
    <w:rsid w:val="006D4E6E"/>
    <w:rsid w:val="006D4FA4"/>
    <w:rsid w:val="006D611F"/>
    <w:rsid w:val="006D6736"/>
    <w:rsid w:val="006D6938"/>
    <w:rsid w:val="006D7417"/>
    <w:rsid w:val="006E041F"/>
    <w:rsid w:val="006E0B0B"/>
    <w:rsid w:val="006E1D11"/>
    <w:rsid w:val="006E229F"/>
    <w:rsid w:val="006E251C"/>
    <w:rsid w:val="006E25AB"/>
    <w:rsid w:val="006E2A86"/>
    <w:rsid w:val="006E2EC3"/>
    <w:rsid w:val="006E3544"/>
    <w:rsid w:val="006E36A7"/>
    <w:rsid w:val="006E42EE"/>
    <w:rsid w:val="006E4674"/>
    <w:rsid w:val="006E4B80"/>
    <w:rsid w:val="006E4E93"/>
    <w:rsid w:val="006E50A5"/>
    <w:rsid w:val="006E53FA"/>
    <w:rsid w:val="006E5A20"/>
    <w:rsid w:val="006E5B46"/>
    <w:rsid w:val="006E6576"/>
    <w:rsid w:val="006E6AD1"/>
    <w:rsid w:val="006E6B9E"/>
    <w:rsid w:val="006E6DF4"/>
    <w:rsid w:val="006E71D6"/>
    <w:rsid w:val="006E76FD"/>
    <w:rsid w:val="006F0421"/>
    <w:rsid w:val="006F0C19"/>
    <w:rsid w:val="006F1254"/>
    <w:rsid w:val="006F16CF"/>
    <w:rsid w:val="006F247B"/>
    <w:rsid w:val="006F2999"/>
    <w:rsid w:val="006F2AE5"/>
    <w:rsid w:val="006F34E1"/>
    <w:rsid w:val="006F394E"/>
    <w:rsid w:val="006F4294"/>
    <w:rsid w:val="006F42AB"/>
    <w:rsid w:val="006F45E7"/>
    <w:rsid w:val="006F4AD7"/>
    <w:rsid w:val="006F4AFB"/>
    <w:rsid w:val="006F53AF"/>
    <w:rsid w:val="006F565D"/>
    <w:rsid w:val="006F5985"/>
    <w:rsid w:val="006F5D2E"/>
    <w:rsid w:val="006F6010"/>
    <w:rsid w:val="006F623D"/>
    <w:rsid w:val="006F6555"/>
    <w:rsid w:val="006F69BC"/>
    <w:rsid w:val="006F6AF4"/>
    <w:rsid w:val="006F6EAB"/>
    <w:rsid w:val="006F70D2"/>
    <w:rsid w:val="006F7214"/>
    <w:rsid w:val="006F73A6"/>
    <w:rsid w:val="006F73C4"/>
    <w:rsid w:val="0070000C"/>
    <w:rsid w:val="0070076E"/>
    <w:rsid w:val="007008E2"/>
    <w:rsid w:val="0070191A"/>
    <w:rsid w:val="00701CBF"/>
    <w:rsid w:val="00701CF4"/>
    <w:rsid w:val="00702968"/>
    <w:rsid w:val="0070299B"/>
    <w:rsid w:val="00702B89"/>
    <w:rsid w:val="00702B97"/>
    <w:rsid w:val="00703D36"/>
    <w:rsid w:val="00703F21"/>
    <w:rsid w:val="00704311"/>
    <w:rsid w:val="00704CA3"/>
    <w:rsid w:val="00705CB1"/>
    <w:rsid w:val="00705F56"/>
    <w:rsid w:val="007065A5"/>
    <w:rsid w:val="007069E1"/>
    <w:rsid w:val="00706CE9"/>
    <w:rsid w:val="00706F57"/>
    <w:rsid w:val="00706FB1"/>
    <w:rsid w:val="00707017"/>
    <w:rsid w:val="0070732C"/>
    <w:rsid w:val="0070739D"/>
    <w:rsid w:val="00707B3B"/>
    <w:rsid w:val="00710193"/>
    <w:rsid w:val="0071060F"/>
    <w:rsid w:val="0071095F"/>
    <w:rsid w:val="007109C5"/>
    <w:rsid w:val="00710A7A"/>
    <w:rsid w:val="00710AA2"/>
    <w:rsid w:val="00710BD1"/>
    <w:rsid w:val="00710C3E"/>
    <w:rsid w:val="007116E8"/>
    <w:rsid w:val="00711F20"/>
    <w:rsid w:val="007120D9"/>
    <w:rsid w:val="0071236C"/>
    <w:rsid w:val="007124FA"/>
    <w:rsid w:val="00712927"/>
    <w:rsid w:val="007129ED"/>
    <w:rsid w:val="00712A3C"/>
    <w:rsid w:val="00712EBC"/>
    <w:rsid w:val="00713306"/>
    <w:rsid w:val="00713954"/>
    <w:rsid w:val="0071396F"/>
    <w:rsid w:val="00713CC2"/>
    <w:rsid w:val="0071474C"/>
    <w:rsid w:val="00714AF8"/>
    <w:rsid w:val="00714E15"/>
    <w:rsid w:val="007150EE"/>
    <w:rsid w:val="007151C3"/>
    <w:rsid w:val="007153C0"/>
    <w:rsid w:val="00715632"/>
    <w:rsid w:val="007157A1"/>
    <w:rsid w:val="007157AB"/>
    <w:rsid w:val="00715BD7"/>
    <w:rsid w:val="00715F9C"/>
    <w:rsid w:val="00716532"/>
    <w:rsid w:val="0071658C"/>
    <w:rsid w:val="00716627"/>
    <w:rsid w:val="00716ED6"/>
    <w:rsid w:val="00716FE5"/>
    <w:rsid w:val="007170BA"/>
    <w:rsid w:val="007173AD"/>
    <w:rsid w:val="007173F1"/>
    <w:rsid w:val="00717533"/>
    <w:rsid w:val="007175AC"/>
    <w:rsid w:val="00720425"/>
    <w:rsid w:val="007204A3"/>
    <w:rsid w:val="00721B2C"/>
    <w:rsid w:val="00721E47"/>
    <w:rsid w:val="00721EBE"/>
    <w:rsid w:val="00722AAA"/>
    <w:rsid w:val="00722E8B"/>
    <w:rsid w:val="00723173"/>
    <w:rsid w:val="00723522"/>
    <w:rsid w:val="00723E30"/>
    <w:rsid w:val="007245CA"/>
    <w:rsid w:val="00724608"/>
    <w:rsid w:val="00724B00"/>
    <w:rsid w:val="00724B5A"/>
    <w:rsid w:val="00724E2C"/>
    <w:rsid w:val="007253D3"/>
    <w:rsid w:val="00725508"/>
    <w:rsid w:val="00725B84"/>
    <w:rsid w:val="00726143"/>
    <w:rsid w:val="00726161"/>
    <w:rsid w:val="007267F1"/>
    <w:rsid w:val="00726864"/>
    <w:rsid w:val="007273BB"/>
    <w:rsid w:val="007274BC"/>
    <w:rsid w:val="00727A6E"/>
    <w:rsid w:val="00730048"/>
    <w:rsid w:val="0073031C"/>
    <w:rsid w:val="00730377"/>
    <w:rsid w:val="007307B4"/>
    <w:rsid w:val="00730815"/>
    <w:rsid w:val="007309C6"/>
    <w:rsid w:val="00731243"/>
    <w:rsid w:val="00731CDD"/>
    <w:rsid w:val="007320C1"/>
    <w:rsid w:val="007325E4"/>
    <w:rsid w:val="00732A07"/>
    <w:rsid w:val="00732C77"/>
    <w:rsid w:val="00733061"/>
    <w:rsid w:val="00733153"/>
    <w:rsid w:val="0073341B"/>
    <w:rsid w:val="00733562"/>
    <w:rsid w:val="00733972"/>
    <w:rsid w:val="0073407F"/>
    <w:rsid w:val="0073479D"/>
    <w:rsid w:val="00734CCB"/>
    <w:rsid w:val="00735144"/>
    <w:rsid w:val="0073515C"/>
    <w:rsid w:val="007358A7"/>
    <w:rsid w:val="00735CD2"/>
    <w:rsid w:val="00735CFC"/>
    <w:rsid w:val="00735DDF"/>
    <w:rsid w:val="007360F6"/>
    <w:rsid w:val="00736926"/>
    <w:rsid w:val="00736B1A"/>
    <w:rsid w:val="00736D85"/>
    <w:rsid w:val="00736E52"/>
    <w:rsid w:val="0073718C"/>
    <w:rsid w:val="0073758D"/>
    <w:rsid w:val="00737E37"/>
    <w:rsid w:val="00737EC5"/>
    <w:rsid w:val="00737EE8"/>
    <w:rsid w:val="00740591"/>
    <w:rsid w:val="00740858"/>
    <w:rsid w:val="00740D9C"/>
    <w:rsid w:val="00740F18"/>
    <w:rsid w:val="00741652"/>
    <w:rsid w:val="00741E50"/>
    <w:rsid w:val="00741FA5"/>
    <w:rsid w:val="00742C8A"/>
    <w:rsid w:val="00743102"/>
    <w:rsid w:val="00743249"/>
    <w:rsid w:val="00743D4A"/>
    <w:rsid w:val="007447DB"/>
    <w:rsid w:val="0074487A"/>
    <w:rsid w:val="00744B78"/>
    <w:rsid w:val="00745026"/>
    <w:rsid w:val="00745256"/>
    <w:rsid w:val="00745949"/>
    <w:rsid w:val="007459A1"/>
    <w:rsid w:val="00745C9A"/>
    <w:rsid w:val="007461E0"/>
    <w:rsid w:val="0074658F"/>
    <w:rsid w:val="0074667E"/>
    <w:rsid w:val="00746CFC"/>
    <w:rsid w:val="0074716B"/>
    <w:rsid w:val="00747B2F"/>
    <w:rsid w:val="00747DED"/>
    <w:rsid w:val="0075043C"/>
    <w:rsid w:val="00750B42"/>
    <w:rsid w:val="0075111F"/>
    <w:rsid w:val="00751331"/>
    <w:rsid w:val="00751FF7"/>
    <w:rsid w:val="007520CA"/>
    <w:rsid w:val="00752937"/>
    <w:rsid w:val="00752B90"/>
    <w:rsid w:val="00752E0F"/>
    <w:rsid w:val="0075310D"/>
    <w:rsid w:val="0075393A"/>
    <w:rsid w:val="00754222"/>
    <w:rsid w:val="00754548"/>
    <w:rsid w:val="00754D20"/>
    <w:rsid w:val="007551ED"/>
    <w:rsid w:val="0075526B"/>
    <w:rsid w:val="0075595A"/>
    <w:rsid w:val="00755EAE"/>
    <w:rsid w:val="00755F43"/>
    <w:rsid w:val="007562CB"/>
    <w:rsid w:val="0075634C"/>
    <w:rsid w:val="00756516"/>
    <w:rsid w:val="0075666A"/>
    <w:rsid w:val="0075695D"/>
    <w:rsid w:val="00756CD7"/>
    <w:rsid w:val="00756D78"/>
    <w:rsid w:val="00757219"/>
    <w:rsid w:val="00757D2E"/>
    <w:rsid w:val="0076001B"/>
    <w:rsid w:val="00760049"/>
    <w:rsid w:val="007600CE"/>
    <w:rsid w:val="007600FA"/>
    <w:rsid w:val="00760188"/>
    <w:rsid w:val="00760289"/>
    <w:rsid w:val="00760DE2"/>
    <w:rsid w:val="00760DF6"/>
    <w:rsid w:val="0076177E"/>
    <w:rsid w:val="007619FE"/>
    <w:rsid w:val="007622C2"/>
    <w:rsid w:val="0076279F"/>
    <w:rsid w:val="00762A19"/>
    <w:rsid w:val="00762AB3"/>
    <w:rsid w:val="007634AF"/>
    <w:rsid w:val="0076359B"/>
    <w:rsid w:val="007639B0"/>
    <w:rsid w:val="00763EE6"/>
    <w:rsid w:val="007640D9"/>
    <w:rsid w:val="00764413"/>
    <w:rsid w:val="0076482D"/>
    <w:rsid w:val="0076532F"/>
    <w:rsid w:val="007658BD"/>
    <w:rsid w:val="00765914"/>
    <w:rsid w:val="007659A0"/>
    <w:rsid w:val="0076633E"/>
    <w:rsid w:val="007663ED"/>
    <w:rsid w:val="00766526"/>
    <w:rsid w:val="00766584"/>
    <w:rsid w:val="00766732"/>
    <w:rsid w:val="007669D0"/>
    <w:rsid w:val="00766AF7"/>
    <w:rsid w:val="00766D28"/>
    <w:rsid w:val="0076721F"/>
    <w:rsid w:val="007675B7"/>
    <w:rsid w:val="007677FB"/>
    <w:rsid w:val="00770310"/>
    <w:rsid w:val="007705AA"/>
    <w:rsid w:val="0077088D"/>
    <w:rsid w:val="00770D61"/>
    <w:rsid w:val="00770DF2"/>
    <w:rsid w:val="0077121B"/>
    <w:rsid w:val="0077122B"/>
    <w:rsid w:val="00771648"/>
    <w:rsid w:val="00771CC0"/>
    <w:rsid w:val="00771DBA"/>
    <w:rsid w:val="007727CE"/>
    <w:rsid w:val="00772861"/>
    <w:rsid w:val="0077291B"/>
    <w:rsid w:val="0077296A"/>
    <w:rsid w:val="00772CCA"/>
    <w:rsid w:val="007734ED"/>
    <w:rsid w:val="00773868"/>
    <w:rsid w:val="00773917"/>
    <w:rsid w:val="00773AA5"/>
    <w:rsid w:val="00774F15"/>
    <w:rsid w:val="0077545E"/>
    <w:rsid w:val="00775466"/>
    <w:rsid w:val="007754AE"/>
    <w:rsid w:val="00775986"/>
    <w:rsid w:val="007768D9"/>
    <w:rsid w:val="0077696E"/>
    <w:rsid w:val="00776A17"/>
    <w:rsid w:val="00776B20"/>
    <w:rsid w:val="00777178"/>
    <w:rsid w:val="007774CC"/>
    <w:rsid w:val="0077758B"/>
    <w:rsid w:val="00777BE4"/>
    <w:rsid w:val="0078004E"/>
    <w:rsid w:val="0078023C"/>
    <w:rsid w:val="00780A90"/>
    <w:rsid w:val="00780BB2"/>
    <w:rsid w:val="00780F3E"/>
    <w:rsid w:val="0078103B"/>
    <w:rsid w:val="00781895"/>
    <w:rsid w:val="00781B36"/>
    <w:rsid w:val="007820D5"/>
    <w:rsid w:val="007825B8"/>
    <w:rsid w:val="0078261D"/>
    <w:rsid w:val="0078336D"/>
    <w:rsid w:val="0078359B"/>
    <w:rsid w:val="00783856"/>
    <w:rsid w:val="00783BB0"/>
    <w:rsid w:val="0078489D"/>
    <w:rsid w:val="007848A2"/>
    <w:rsid w:val="00784AF6"/>
    <w:rsid w:val="00784B2F"/>
    <w:rsid w:val="00784E61"/>
    <w:rsid w:val="00784FA5"/>
    <w:rsid w:val="00785246"/>
    <w:rsid w:val="007853D0"/>
    <w:rsid w:val="00785D56"/>
    <w:rsid w:val="00786F3E"/>
    <w:rsid w:val="00787639"/>
    <w:rsid w:val="00787E48"/>
    <w:rsid w:val="00787E7F"/>
    <w:rsid w:val="00791035"/>
    <w:rsid w:val="00791332"/>
    <w:rsid w:val="0079145C"/>
    <w:rsid w:val="00791689"/>
    <w:rsid w:val="00791957"/>
    <w:rsid w:val="00791C3E"/>
    <w:rsid w:val="00792006"/>
    <w:rsid w:val="00792507"/>
    <w:rsid w:val="00792693"/>
    <w:rsid w:val="00792870"/>
    <w:rsid w:val="00792CF0"/>
    <w:rsid w:val="0079335E"/>
    <w:rsid w:val="007937E6"/>
    <w:rsid w:val="0079393F"/>
    <w:rsid w:val="007945A9"/>
    <w:rsid w:val="00794926"/>
    <w:rsid w:val="007949D9"/>
    <w:rsid w:val="00794ACB"/>
    <w:rsid w:val="00794D41"/>
    <w:rsid w:val="00794E11"/>
    <w:rsid w:val="007952B3"/>
    <w:rsid w:val="00795370"/>
    <w:rsid w:val="00795443"/>
    <w:rsid w:val="00795AEE"/>
    <w:rsid w:val="00795B38"/>
    <w:rsid w:val="00796125"/>
    <w:rsid w:val="0079665D"/>
    <w:rsid w:val="0079671C"/>
    <w:rsid w:val="0079683A"/>
    <w:rsid w:val="007969CC"/>
    <w:rsid w:val="007971D7"/>
    <w:rsid w:val="007973AB"/>
    <w:rsid w:val="0079752A"/>
    <w:rsid w:val="00797B1E"/>
    <w:rsid w:val="00797D4E"/>
    <w:rsid w:val="00797F77"/>
    <w:rsid w:val="007A0158"/>
    <w:rsid w:val="007A06AE"/>
    <w:rsid w:val="007A1213"/>
    <w:rsid w:val="007A2007"/>
    <w:rsid w:val="007A2305"/>
    <w:rsid w:val="007A2D2A"/>
    <w:rsid w:val="007A3022"/>
    <w:rsid w:val="007A3147"/>
    <w:rsid w:val="007A34EF"/>
    <w:rsid w:val="007A3602"/>
    <w:rsid w:val="007A3603"/>
    <w:rsid w:val="007A36F0"/>
    <w:rsid w:val="007A43F3"/>
    <w:rsid w:val="007A468D"/>
    <w:rsid w:val="007A485B"/>
    <w:rsid w:val="007A4FDA"/>
    <w:rsid w:val="007A5450"/>
    <w:rsid w:val="007A5DC7"/>
    <w:rsid w:val="007A5FA1"/>
    <w:rsid w:val="007A6278"/>
    <w:rsid w:val="007A6EB6"/>
    <w:rsid w:val="007A6ED6"/>
    <w:rsid w:val="007A7004"/>
    <w:rsid w:val="007A714A"/>
    <w:rsid w:val="007A77EF"/>
    <w:rsid w:val="007B00EB"/>
    <w:rsid w:val="007B0CE6"/>
    <w:rsid w:val="007B0FD7"/>
    <w:rsid w:val="007B157A"/>
    <w:rsid w:val="007B1AFF"/>
    <w:rsid w:val="007B1B11"/>
    <w:rsid w:val="007B1B89"/>
    <w:rsid w:val="007B1FEB"/>
    <w:rsid w:val="007B20B7"/>
    <w:rsid w:val="007B224C"/>
    <w:rsid w:val="007B2A2D"/>
    <w:rsid w:val="007B2D0A"/>
    <w:rsid w:val="007B323D"/>
    <w:rsid w:val="007B325E"/>
    <w:rsid w:val="007B3AAA"/>
    <w:rsid w:val="007B3C43"/>
    <w:rsid w:val="007B3CC7"/>
    <w:rsid w:val="007B5495"/>
    <w:rsid w:val="007B5623"/>
    <w:rsid w:val="007B5B36"/>
    <w:rsid w:val="007B5D86"/>
    <w:rsid w:val="007B6605"/>
    <w:rsid w:val="007B680E"/>
    <w:rsid w:val="007B6815"/>
    <w:rsid w:val="007B6927"/>
    <w:rsid w:val="007B6BD5"/>
    <w:rsid w:val="007B764B"/>
    <w:rsid w:val="007B7697"/>
    <w:rsid w:val="007B7AAD"/>
    <w:rsid w:val="007C05A4"/>
    <w:rsid w:val="007C05B2"/>
    <w:rsid w:val="007C0D4F"/>
    <w:rsid w:val="007C12EA"/>
    <w:rsid w:val="007C1698"/>
    <w:rsid w:val="007C1973"/>
    <w:rsid w:val="007C1A20"/>
    <w:rsid w:val="007C1B78"/>
    <w:rsid w:val="007C1FC4"/>
    <w:rsid w:val="007C2DF6"/>
    <w:rsid w:val="007C33F7"/>
    <w:rsid w:val="007C353D"/>
    <w:rsid w:val="007C3B75"/>
    <w:rsid w:val="007C3B7A"/>
    <w:rsid w:val="007C4551"/>
    <w:rsid w:val="007C4650"/>
    <w:rsid w:val="007C5482"/>
    <w:rsid w:val="007C575C"/>
    <w:rsid w:val="007C58D0"/>
    <w:rsid w:val="007C58F9"/>
    <w:rsid w:val="007C5B30"/>
    <w:rsid w:val="007C5E48"/>
    <w:rsid w:val="007C60C4"/>
    <w:rsid w:val="007C629F"/>
    <w:rsid w:val="007C714E"/>
    <w:rsid w:val="007C727C"/>
    <w:rsid w:val="007C77AA"/>
    <w:rsid w:val="007C7A42"/>
    <w:rsid w:val="007C7AB0"/>
    <w:rsid w:val="007C7E1D"/>
    <w:rsid w:val="007D0165"/>
    <w:rsid w:val="007D02E1"/>
    <w:rsid w:val="007D0375"/>
    <w:rsid w:val="007D08E7"/>
    <w:rsid w:val="007D0C49"/>
    <w:rsid w:val="007D0D4F"/>
    <w:rsid w:val="007D1163"/>
    <w:rsid w:val="007D12EE"/>
    <w:rsid w:val="007D214B"/>
    <w:rsid w:val="007D25D4"/>
    <w:rsid w:val="007D25FD"/>
    <w:rsid w:val="007D2811"/>
    <w:rsid w:val="007D293A"/>
    <w:rsid w:val="007D312B"/>
    <w:rsid w:val="007D348C"/>
    <w:rsid w:val="007D42D4"/>
    <w:rsid w:val="007D438D"/>
    <w:rsid w:val="007D46CE"/>
    <w:rsid w:val="007D48BB"/>
    <w:rsid w:val="007D4A37"/>
    <w:rsid w:val="007D4BE4"/>
    <w:rsid w:val="007D4EB0"/>
    <w:rsid w:val="007D4F1A"/>
    <w:rsid w:val="007D53B7"/>
    <w:rsid w:val="007D53C5"/>
    <w:rsid w:val="007D5627"/>
    <w:rsid w:val="007D57A6"/>
    <w:rsid w:val="007D58F4"/>
    <w:rsid w:val="007D5989"/>
    <w:rsid w:val="007D603E"/>
    <w:rsid w:val="007D6C66"/>
    <w:rsid w:val="007D6DD3"/>
    <w:rsid w:val="007D6F95"/>
    <w:rsid w:val="007D6FAE"/>
    <w:rsid w:val="007D7D76"/>
    <w:rsid w:val="007E094C"/>
    <w:rsid w:val="007E0BA1"/>
    <w:rsid w:val="007E138E"/>
    <w:rsid w:val="007E20FC"/>
    <w:rsid w:val="007E244C"/>
    <w:rsid w:val="007E2913"/>
    <w:rsid w:val="007E2E49"/>
    <w:rsid w:val="007E338D"/>
    <w:rsid w:val="007E358B"/>
    <w:rsid w:val="007E3B13"/>
    <w:rsid w:val="007E3E05"/>
    <w:rsid w:val="007E3F8D"/>
    <w:rsid w:val="007E48BD"/>
    <w:rsid w:val="007E4911"/>
    <w:rsid w:val="007E4C87"/>
    <w:rsid w:val="007E4D90"/>
    <w:rsid w:val="007E550A"/>
    <w:rsid w:val="007E58A8"/>
    <w:rsid w:val="007E5AB0"/>
    <w:rsid w:val="007E638D"/>
    <w:rsid w:val="007E6B25"/>
    <w:rsid w:val="007E6C15"/>
    <w:rsid w:val="007E7720"/>
    <w:rsid w:val="007E7B3B"/>
    <w:rsid w:val="007E7D57"/>
    <w:rsid w:val="007F0068"/>
    <w:rsid w:val="007F0075"/>
    <w:rsid w:val="007F0211"/>
    <w:rsid w:val="007F0595"/>
    <w:rsid w:val="007F0A86"/>
    <w:rsid w:val="007F24B4"/>
    <w:rsid w:val="007F2775"/>
    <w:rsid w:val="007F2B7D"/>
    <w:rsid w:val="007F2EFF"/>
    <w:rsid w:val="007F4015"/>
    <w:rsid w:val="007F437C"/>
    <w:rsid w:val="007F46A0"/>
    <w:rsid w:val="007F4A36"/>
    <w:rsid w:val="007F55A7"/>
    <w:rsid w:val="007F582B"/>
    <w:rsid w:val="007F5E4F"/>
    <w:rsid w:val="007F61A9"/>
    <w:rsid w:val="007F623C"/>
    <w:rsid w:val="007F6C32"/>
    <w:rsid w:val="007F6CF4"/>
    <w:rsid w:val="007F6D7F"/>
    <w:rsid w:val="007F7005"/>
    <w:rsid w:val="007F7440"/>
    <w:rsid w:val="007F7C4F"/>
    <w:rsid w:val="007F7D1B"/>
    <w:rsid w:val="007F7F99"/>
    <w:rsid w:val="00800912"/>
    <w:rsid w:val="008009DF"/>
    <w:rsid w:val="00800DBD"/>
    <w:rsid w:val="00801038"/>
    <w:rsid w:val="00801942"/>
    <w:rsid w:val="00802240"/>
    <w:rsid w:val="008022D8"/>
    <w:rsid w:val="00802862"/>
    <w:rsid w:val="00802E48"/>
    <w:rsid w:val="00803572"/>
    <w:rsid w:val="00803C85"/>
    <w:rsid w:val="008040B7"/>
    <w:rsid w:val="008042F4"/>
    <w:rsid w:val="00804AAE"/>
    <w:rsid w:val="00804DE3"/>
    <w:rsid w:val="008050BF"/>
    <w:rsid w:val="0080512B"/>
    <w:rsid w:val="008054F2"/>
    <w:rsid w:val="00805ABC"/>
    <w:rsid w:val="00805E73"/>
    <w:rsid w:val="0080647D"/>
    <w:rsid w:val="00806B9D"/>
    <w:rsid w:val="00807220"/>
    <w:rsid w:val="0080769B"/>
    <w:rsid w:val="008076CB"/>
    <w:rsid w:val="0080782A"/>
    <w:rsid w:val="008078F2"/>
    <w:rsid w:val="00807906"/>
    <w:rsid w:val="00807E3A"/>
    <w:rsid w:val="0081028B"/>
    <w:rsid w:val="00810833"/>
    <w:rsid w:val="008112A3"/>
    <w:rsid w:val="0081169E"/>
    <w:rsid w:val="00812459"/>
    <w:rsid w:val="00812489"/>
    <w:rsid w:val="00812A20"/>
    <w:rsid w:val="00812BDF"/>
    <w:rsid w:val="00812CCE"/>
    <w:rsid w:val="00812FE2"/>
    <w:rsid w:val="00813C43"/>
    <w:rsid w:val="00813D35"/>
    <w:rsid w:val="0081444F"/>
    <w:rsid w:val="00815230"/>
    <w:rsid w:val="00815277"/>
    <w:rsid w:val="008153CC"/>
    <w:rsid w:val="00815741"/>
    <w:rsid w:val="00815C65"/>
    <w:rsid w:val="00816BF4"/>
    <w:rsid w:val="008200E7"/>
    <w:rsid w:val="00820B14"/>
    <w:rsid w:val="00820BD9"/>
    <w:rsid w:val="00820F4A"/>
    <w:rsid w:val="00821A94"/>
    <w:rsid w:val="00822C1E"/>
    <w:rsid w:val="00823056"/>
    <w:rsid w:val="00823151"/>
    <w:rsid w:val="008233C5"/>
    <w:rsid w:val="008236F2"/>
    <w:rsid w:val="00823BAA"/>
    <w:rsid w:val="0082429E"/>
    <w:rsid w:val="00824AF0"/>
    <w:rsid w:val="008252D2"/>
    <w:rsid w:val="00825393"/>
    <w:rsid w:val="00825C20"/>
    <w:rsid w:val="008263EB"/>
    <w:rsid w:val="008277B4"/>
    <w:rsid w:val="00827A01"/>
    <w:rsid w:val="00827A75"/>
    <w:rsid w:val="00827DC3"/>
    <w:rsid w:val="0083096D"/>
    <w:rsid w:val="00831954"/>
    <w:rsid w:val="00831B47"/>
    <w:rsid w:val="00831DCA"/>
    <w:rsid w:val="008320C1"/>
    <w:rsid w:val="00832DDF"/>
    <w:rsid w:val="00833302"/>
    <w:rsid w:val="0083351F"/>
    <w:rsid w:val="00833B82"/>
    <w:rsid w:val="00833CEE"/>
    <w:rsid w:val="0083400B"/>
    <w:rsid w:val="008341E2"/>
    <w:rsid w:val="008342BE"/>
    <w:rsid w:val="008346A7"/>
    <w:rsid w:val="00834727"/>
    <w:rsid w:val="00834A93"/>
    <w:rsid w:val="00835470"/>
    <w:rsid w:val="00835605"/>
    <w:rsid w:val="00835969"/>
    <w:rsid w:val="00836094"/>
    <w:rsid w:val="008368CB"/>
    <w:rsid w:val="00836F09"/>
    <w:rsid w:val="00836F1A"/>
    <w:rsid w:val="0083714F"/>
    <w:rsid w:val="00837727"/>
    <w:rsid w:val="008379F9"/>
    <w:rsid w:val="00840BF3"/>
    <w:rsid w:val="00840EB9"/>
    <w:rsid w:val="00840F69"/>
    <w:rsid w:val="00841A6F"/>
    <w:rsid w:val="00841B9A"/>
    <w:rsid w:val="00841D79"/>
    <w:rsid w:val="00841D7E"/>
    <w:rsid w:val="0084201D"/>
    <w:rsid w:val="008421F6"/>
    <w:rsid w:val="00842630"/>
    <w:rsid w:val="008428DB"/>
    <w:rsid w:val="00842931"/>
    <w:rsid w:val="00842AF9"/>
    <w:rsid w:val="008431FB"/>
    <w:rsid w:val="00843581"/>
    <w:rsid w:val="00843DD6"/>
    <w:rsid w:val="00843E5D"/>
    <w:rsid w:val="008440E4"/>
    <w:rsid w:val="00844184"/>
    <w:rsid w:val="0084419B"/>
    <w:rsid w:val="0084463D"/>
    <w:rsid w:val="00844814"/>
    <w:rsid w:val="00844D9B"/>
    <w:rsid w:val="00845223"/>
    <w:rsid w:val="0084543D"/>
    <w:rsid w:val="00845CDB"/>
    <w:rsid w:val="00845D0C"/>
    <w:rsid w:val="00846006"/>
    <w:rsid w:val="008460C0"/>
    <w:rsid w:val="00846261"/>
    <w:rsid w:val="008465CF"/>
    <w:rsid w:val="00846A60"/>
    <w:rsid w:val="00846EB5"/>
    <w:rsid w:val="00846FB0"/>
    <w:rsid w:val="00846FB2"/>
    <w:rsid w:val="008470A4"/>
    <w:rsid w:val="00847488"/>
    <w:rsid w:val="008478A3"/>
    <w:rsid w:val="008478AB"/>
    <w:rsid w:val="008478DA"/>
    <w:rsid w:val="008500F2"/>
    <w:rsid w:val="008502F2"/>
    <w:rsid w:val="00850FB2"/>
    <w:rsid w:val="00851034"/>
    <w:rsid w:val="0085124F"/>
    <w:rsid w:val="0085145B"/>
    <w:rsid w:val="00851539"/>
    <w:rsid w:val="00851F25"/>
    <w:rsid w:val="008523D3"/>
    <w:rsid w:val="008526BA"/>
    <w:rsid w:val="008526F0"/>
    <w:rsid w:val="008528A1"/>
    <w:rsid w:val="00852B3B"/>
    <w:rsid w:val="00852B64"/>
    <w:rsid w:val="00852F3C"/>
    <w:rsid w:val="008539F4"/>
    <w:rsid w:val="00853BB5"/>
    <w:rsid w:val="00853C8F"/>
    <w:rsid w:val="00853E9E"/>
    <w:rsid w:val="00853F56"/>
    <w:rsid w:val="008541AC"/>
    <w:rsid w:val="00854338"/>
    <w:rsid w:val="008546C1"/>
    <w:rsid w:val="00854821"/>
    <w:rsid w:val="0085486A"/>
    <w:rsid w:val="008549EE"/>
    <w:rsid w:val="00854B26"/>
    <w:rsid w:val="00855731"/>
    <w:rsid w:val="00855B1B"/>
    <w:rsid w:val="0085617B"/>
    <w:rsid w:val="00856B77"/>
    <w:rsid w:val="00857115"/>
    <w:rsid w:val="008577B1"/>
    <w:rsid w:val="008602B2"/>
    <w:rsid w:val="00860832"/>
    <w:rsid w:val="00860B1E"/>
    <w:rsid w:val="008612B9"/>
    <w:rsid w:val="008624E8"/>
    <w:rsid w:val="00862546"/>
    <w:rsid w:val="00862C4C"/>
    <w:rsid w:val="008630A5"/>
    <w:rsid w:val="008630B5"/>
    <w:rsid w:val="0086355C"/>
    <w:rsid w:val="008642FC"/>
    <w:rsid w:val="00864473"/>
    <w:rsid w:val="0086451C"/>
    <w:rsid w:val="00864AF3"/>
    <w:rsid w:val="00864B05"/>
    <w:rsid w:val="00864E28"/>
    <w:rsid w:val="00865107"/>
    <w:rsid w:val="008651D1"/>
    <w:rsid w:val="0086529B"/>
    <w:rsid w:val="00865329"/>
    <w:rsid w:val="008656F8"/>
    <w:rsid w:val="00865859"/>
    <w:rsid w:val="00865AE6"/>
    <w:rsid w:val="00865E03"/>
    <w:rsid w:val="00865E9D"/>
    <w:rsid w:val="00866093"/>
    <w:rsid w:val="0086689F"/>
    <w:rsid w:val="008668E6"/>
    <w:rsid w:val="00866FA5"/>
    <w:rsid w:val="00867170"/>
    <w:rsid w:val="00867750"/>
    <w:rsid w:val="00867BAD"/>
    <w:rsid w:val="00867EC0"/>
    <w:rsid w:val="00870116"/>
    <w:rsid w:val="00870242"/>
    <w:rsid w:val="008702AB"/>
    <w:rsid w:val="008705F0"/>
    <w:rsid w:val="00870871"/>
    <w:rsid w:val="00870A57"/>
    <w:rsid w:val="00870BB7"/>
    <w:rsid w:val="00870BDB"/>
    <w:rsid w:val="00870C93"/>
    <w:rsid w:val="00870EDB"/>
    <w:rsid w:val="00870F97"/>
    <w:rsid w:val="00871E2A"/>
    <w:rsid w:val="008722D0"/>
    <w:rsid w:val="00872311"/>
    <w:rsid w:val="008724AD"/>
    <w:rsid w:val="00872AB7"/>
    <w:rsid w:val="00872B59"/>
    <w:rsid w:val="00872C4E"/>
    <w:rsid w:val="00873262"/>
    <w:rsid w:val="008734F7"/>
    <w:rsid w:val="00873649"/>
    <w:rsid w:val="00873C5B"/>
    <w:rsid w:val="0087485C"/>
    <w:rsid w:val="008750A9"/>
    <w:rsid w:val="00875A52"/>
    <w:rsid w:val="00875B84"/>
    <w:rsid w:val="00875ECC"/>
    <w:rsid w:val="008761A7"/>
    <w:rsid w:val="00876E08"/>
    <w:rsid w:val="00876E7E"/>
    <w:rsid w:val="00877297"/>
    <w:rsid w:val="008775D5"/>
    <w:rsid w:val="008778F9"/>
    <w:rsid w:val="00877C3D"/>
    <w:rsid w:val="00877D19"/>
    <w:rsid w:val="0088119E"/>
    <w:rsid w:val="00881438"/>
    <w:rsid w:val="008818A1"/>
    <w:rsid w:val="00881AD2"/>
    <w:rsid w:val="00881E82"/>
    <w:rsid w:val="0088200E"/>
    <w:rsid w:val="008822FF"/>
    <w:rsid w:val="00882523"/>
    <w:rsid w:val="00882800"/>
    <w:rsid w:val="00882821"/>
    <w:rsid w:val="008830C7"/>
    <w:rsid w:val="0088396F"/>
    <w:rsid w:val="00884674"/>
    <w:rsid w:val="0088475A"/>
    <w:rsid w:val="00884B8A"/>
    <w:rsid w:val="008857A7"/>
    <w:rsid w:val="00885B5F"/>
    <w:rsid w:val="00885ECD"/>
    <w:rsid w:val="0088608C"/>
    <w:rsid w:val="00886E13"/>
    <w:rsid w:val="00887208"/>
    <w:rsid w:val="00887830"/>
    <w:rsid w:val="008879C2"/>
    <w:rsid w:val="00887B8B"/>
    <w:rsid w:val="00890660"/>
    <w:rsid w:val="0089070E"/>
    <w:rsid w:val="00890867"/>
    <w:rsid w:val="00890924"/>
    <w:rsid w:val="00890CFA"/>
    <w:rsid w:val="00891385"/>
    <w:rsid w:val="008913B1"/>
    <w:rsid w:val="008914F0"/>
    <w:rsid w:val="008915B4"/>
    <w:rsid w:val="00891698"/>
    <w:rsid w:val="00891AC5"/>
    <w:rsid w:val="00891C76"/>
    <w:rsid w:val="00891FA7"/>
    <w:rsid w:val="008921CA"/>
    <w:rsid w:val="00892B2A"/>
    <w:rsid w:val="00892C66"/>
    <w:rsid w:val="00893240"/>
    <w:rsid w:val="00893D0D"/>
    <w:rsid w:val="008940E6"/>
    <w:rsid w:val="0089430E"/>
    <w:rsid w:val="008944D3"/>
    <w:rsid w:val="00894BB3"/>
    <w:rsid w:val="00894BB5"/>
    <w:rsid w:val="00894E5C"/>
    <w:rsid w:val="00894F89"/>
    <w:rsid w:val="00895165"/>
    <w:rsid w:val="0089538E"/>
    <w:rsid w:val="0089561E"/>
    <w:rsid w:val="00895767"/>
    <w:rsid w:val="0089673A"/>
    <w:rsid w:val="00896BE6"/>
    <w:rsid w:val="00897194"/>
    <w:rsid w:val="00897658"/>
    <w:rsid w:val="00897B10"/>
    <w:rsid w:val="00897BDB"/>
    <w:rsid w:val="00897D0C"/>
    <w:rsid w:val="008A00FC"/>
    <w:rsid w:val="008A0203"/>
    <w:rsid w:val="008A143C"/>
    <w:rsid w:val="008A17AA"/>
    <w:rsid w:val="008A1941"/>
    <w:rsid w:val="008A19D8"/>
    <w:rsid w:val="008A1C37"/>
    <w:rsid w:val="008A1CB3"/>
    <w:rsid w:val="008A22C2"/>
    <w:rsid w:val="008A2B3A"/>
    <w:rsid w:val="008A2F73"/>
    <w:rsid w:val="008A39CF"/>
    <w:rsid w:val="008A3DD4"/>
    <w:rsid w:val="008A4082"/>
    <w:rsid w:val="008A40F9"/>
    <w:rsid w:val="008A43E0"/>
    <w:rsid w:val="008A4847"/>
    <w:rsid w:val="008A4D37"/>
    <w:rsid w:val="008A5283"/>
    <w:rsid w:val="008A543C"/>
    <w:rsid w:val="008A5A58"/>
    <w:rsid w:val="008A5E0D"/>
    <w:rsid w:val="008A6A9C"/>
    <w:rsid w:val="008A6DCC"/>
    <w:rsid w:val="008A7153"/>
    <w:rsid w:val="008A723B"/>
    <w:rsid w:val="008A7976"/>
    <w:rsid w:val="008A7B86"/>
    <w:rsid w:val="008A7B8B"/>
    <w:rsid w:val="008B032E"/>
    <w:rsid w:val="008B03BD"/>
    <w:rsid w:val="008B0C20"/>
    <w:rsid w:val="008B0C90"/>
    <w:rsid w:val="008B1059"/>
    <w:rsid w:val="008B1C12"/>
    <w:rsid w:val="008B1C5B"/>
    <w:rsid w:val="008B1FDF"/>
    <w:rsid w:val="008B2559"/>
    <w:rsid w:val="008B284D"/>
    <w:rsid w:val="008B2F19"/>
    <w:rsid w:val="008B2F56"/>
    <w:rsid w:val="008B35FC"/>
    <w:rsid w:val="008B3815"/>
    <w:rsid w:val="008B3958"/>
    <w:rsid w:val="008B3BE9"/>
    <w:rsid w:val="008B4330"/>
    <w:rsid w:val="008B45DF"/>
    <w:rsid w:val="008B49D0"/>
    <w:rsid w:val="008B4EC1"/>
    <w:rsid w:val="008B51BD"/>
    <w:rsid w:val="008B5488"/>
    <w:rsid w:val="008B55F8"/>
    <w:rsid w:val="008B57B8"/>
    <w:rsid w:val="008B5915"/>
    <w:rsid w:val="008B5BEC"/>
    <w:rsid w:val="008B5FEE"/>
    <w:rsid w:val="008B6153"/>
    <w:rsid w:val="008B68E7"/>
    <w:rsid w:val="008B6EB2"/>
    <w:rsid w:val="008B77B7"/>
    <w:rsid w:val="008B7C9F"/>
    <w:rsid w:val="008C0129"/>
    <w:rsid w:val="008C0483"/>
    <w:rsid w:val="008C09B5"/>
    <w:rsid w:val="008C0E2D"/>
    <w:rsid w:val="008C139B"/>
    <w:rsid w:val="008C18B0"/>
    <w:rsid w:val="008C1B90"/>
    <w:rsid w:val="008C1C29"/>
    <w:rsid w:val="008C1D71"/>
    <w:rsid w:val="008C231A"/>
    <w:rsid w:val="008C23ED"/>
    <w:rsid w:val="008C2E70"/>
    <w:rsid w:val="008C2EB9"/>
    <w:rsid w:val="008C35A8"/>
    <w:rsid w:val="008C35FE"/>
    <w:rsid w:val="008C3D5E"/>
    <w:rsid w:val="008C441B"/>
    <w:rsid w:val="008C4436"/>
    <w:rsid w:val="008C45A5"/>
    <w:rsid w:val="008C46BB"/>
    <w:rsid w:val="008C4791"/>
    <w:rsid w:val="008C4E68"/>
    <w:rsid w:val="008C51C0"/>
    <w:rsid w:val="008C5814"/>
    <w:rsid w:val="008C5B0F"/>
    <w:rsid w:val="008C6507"/>
    <w:rsid w:val="008C65C7"/>
    <w:rsid w:val="008C67E2"/>
    <w:rsid w:val="008C6A81"/>
    <w:rsid w:val="008C6B07"/>
    <w:rsid w:val="008C7476"/>
    <w:rsid w:val="008C7AC2"/>
    <w:rsid w:val="008C7D38"/>
    <w:rsid w:val="008D06B5"/>
    <w:rsid w:val="008D0A40"/>
    <w:rsid w:val="008D0ABD"/>
    <w:rsid w:val="008D0B9F"/>
    <w:rsid w:val="008D0BF0"/>
    <w:rsid w:val="008D1456"/>
    <w:rsid w:val="008D147D"/>
    <w:rsid w:val="008D1717"/>
    <w:rsid w:val="008D1F82"/>
    <w:rsid w:val="008D24CE"/>
    <w:rsid w:val="008D297C"/>
    <w:rsid w:val="008D2B37"/>
    <w:rsid w:val="008D2D07"/>
    <w:rsid w:val="008D3269"/>
    <w:rsid w:val="008D33AE"/>
    <w:rsid w:val="008D350C"/>
    <w:rsid w:val="008D35DD"/>
    <w:rsid w:val="008D396D"/>
    <w:rsid w:val="008D40FF"/>
    <w:rsid w:val="008D41E4"/>
    <w:rsid w:val="008D464F"/>
    <w:rsid w:val="008D4D21"/>
    <w:rsid w:val="008D4D70"/>
    <w:rsid w:val="008D4DEB"/>
    <w:rsid w:val="008D4F0E"/>
    <w:rsid w:val="008D5119"/>
    <w:rsid w:val="008D51B1"/>
    <w:rsid w:val="008D61BD"/>
    <w:rsid w:val="008D6B0E"/>
    <w:rsid w:val="008D70DC"/>
    <w:rsid w:val="008D758E"/>
    <w:rsid w:val="008D790E"/>
    <w:rsid w:val="008E037A"/>
    <w:rsid w:val="008E0545"/>
    <w:rsid w:val="008E1269"/>
    <w:rsid w:val="008E196F"/>
    <w:rsid w:val="008E1A45"/>
    <w:rsid w:val="008E1C0E"/>
    <w:rsid w:val="008E20C3"/>
    <w:rsid w:val="008E26D2"/>
    <w:rsid w:val="008E3094"/>
    <w:rsid w:val="008E34BD"/>
    <w:rsid w:val="008E36A6"/>
    <w:rsid w:val="008E419B"/>
    <w:rsid w:val="008E4206"/>
    <w:rsid w:val="008E4806"/>
    <w:rsid w:val="008E4AD4"/>
    <w:rsid w:val="008E4FE0"/>
    <w:rsid w:val="008E5A16"/>
    <w:rsid w:val="008E5BC6"/>
    <w:rsid w:val="008E60B1"/>
    <w:rsid w:val="008E637E"/>
    <w:rsid w:val="008E66A5"/>
    <w:rsid w:val="008E68AB"/>
    <w:rsid w:val="008E69BA"/>
    <w:rsid w:val="008E6EF9"/>
    <w:rsid w:val="008E74FA"/>
    <w:rsid w:val="008E7777"/>
    <w:rsid w:val="008E7A5C"/>
    <w:rsid w:val="008F0380"/>
    <w:rsid w:val="008F095C"/>
    <w:rsid w:val="008F11A0"/>
    <w:rsid w:val="008F1304"/>
    <w:rsid w:val="008F1549"/>
    <w:rsid w:val="008F1590"/>
    <w:rsid w:val="008F1FAE"/>
    <w:rsid w:val="008F234F"/>
    <w:rsid w:val="008F24C2"/>
    <w:rsid w:val="008F28F6"/>
    <w:rsid w:val="008F2C22"/>
    <w:rsid w:val="008F3784"/>
    <w:rsid w:val="008F3B36"/>
    <w:rsid w:val="008F3B41"/>
    <w:rsid w:val="008F46E8"/>
    <w:rsid w:val="008F48DA"/>
    <w:rsid w:val="008F4E1E"/>
    <w:rsid w:val="008F52A4"/>
    <w:rsid w:val="008F5596"/>
    <w:rsid w:val="008F57DE"/>
    <w:rsid w:val="008F5B7D"/>
    <w:rsid w:val="008F5EA3"/>
    <w:rsid w:val="008F6143"/>
    <w:rsid w:val="008F6291"/>
    <w:rsid w:val="008F65DC"/>
    <w:rsid w:val="008F67E3"/>
    <w:rsid w:val="008F682A"/>
    <w:rsid w:val="008F686C"/>
    <w:rsid w:val="008F72BF"/>
    <w:rsid w:val="008F799D"/>
    <w:rsid w:val="008F7E12"/>
    <w:rsid w:val="009000A3"/>
    <w:rsid w:val="0090015E"/>
    <w:rsid w:val="00900275"/>
    <w:rsid w:val="00900568"/>
    <w:rsid w:val="009006F6"/>
    <w:rsid w:val="00900774"/>
    <w:rsid w:val="00900CE3"/>
    <w:rsid w:val="00900ED5"/>
    <w:rsid w:val="0090104D"/>
    <w:rsid w:val="00901312"/>
    <w:rsid w:val="009015CD"/>
    <w:rsid w:val="0090225A"/>
    <w:rsid w:val="009022C7"/>
    <w:rsid w:val="00902409"/>
    <w:rsid w:val="009027D0"/>
    <w:rsid w:val="00903058"/>
    <w:rsid w:val="00903126"/>
    <w:rsid w:val="009033DA"/>
    <w:rsid w:val="009033E8"/>
    <w:rsid w:val="009033F5"/>
    <w:rsid w:val="00903438"/>
    <w:rsid w:val="009038CC"/>
    <w:rsid w:val="0090422C"/>
    <w:rsid w:val="009043C9"/>
    <w:rsid w:val="009047DD"/>
    <w:rsid w:val="00904FB6"/>
    <w:rsid w:val="00905809"/>
    <w:rsid w:val="00906366"/>
    <w:rsid w:val="0090656F"/>
    <w:rsid w:val="00906D41"/>
    <w:rsid w:val="00906D8F"/>
    <w:rsid w:val="009073D8"/>
    <w:rsid w:val="00907590"/>
    <w:rsid w:val="00907B2B"/>
    <w:rsid w:val="00910108"/>
    <w:rsid w:val="00910639"/>
    <w:rsid w:val="0091064E"/>
    <w:rsid w:val="00910717"/>
    <w:rsid w:val="009107B7"/>
    <w:rsid w:val="009107CF"/>
    <w:rsid w:val="009109A2"/>
    <w:rsid w:val="00910B52"/>
    <w:rsid w:val="00910BD8"/>
    <w:rsid w:val="00910BDE"/>
    <w:rsid w:val="00910E68"/>
    <w:rsid w:val="0091138E"/>
    <w:rsid w:val="00911E92"/>
    <w:rsid w:val="0091207E"/>
    <w:rsid w:val="00912E42"/>
    <w:rsid w:val="00912FF3"/>
    <w:rsid w:val="009130F8"/>
    <w:rsid w:val="0091310A"/>
    <w:rsid w:val="00913AD4"/>
    <w:rsid w:val="00913B02"/>
    <w:rsid w:val="00913BFA"/>
    <w:rsid w:val="00913EF4"/>
    <w:rsid w:val="009146E7"/>
    <w:rsid w:val="0091515D"/>
    <w:rsid w:val="00915298"/>
    <w:rsid w:val="0091530D"/>
    <w:rsid w:val="009157EF"/>
    <w:rsid w:val="00915CB9"/>
    <w:rsid w:val="00915F77"/>
    <w:rsid w:val="009161CA"/>
    <w:rsid w:val="0091668A"/>
    <w:rsid w:val="0091673E"/>
    <w:rsid w:val="0091682E"/>
    <w:rsid w:val="0091683C"/>
    <w:rsid w:val="00916877"/>
    <w:rsid w:val="00916D3B"/>
    <w:rsid w:val="00916F08"/>
    <w:rsid w:val="009176B5"/>
    <w:rsid w:val="00917B54"/>
    <w:rsid w:val="009212FE"/>
    <w:rsid w:val="009215EA"/>
    <w:rsid w:val="00921C37"/>
    <w:rsid w:val="00921D36"/>
    <w:rsid w:val="00922942"/>
    <w:rsid w:val="00922DAB"/>
    <w:rsid w:val="00923C96"/>
    <w:rsid w:val="00924661"/>
    <w:rsid w:val="009250E8"/>
    <w:rsid w:val="009257BC"/>
    <w:rsid w:val="00925A72"/>
    <w:rsid w:val="0092615F"/>
    <w:rsid w:val="00926301"/>
    <w:rsid w:val="009264BE"/>
    <w:rsid w:val="00926F8E"/>
    <w:rsid w:val="00927013"/>
    <w:rsid w:val="0092706D"/>
    <w:rsid w:val="00927323"/>
    <w:rsid w:val="00927667"/>
    <w:rsid w:val="00927A06"/>
    <w:rsid w:val="00927EED"/>
    <w:rsid w:val="0093001F"/>
    <w:rsid w:val="009306DB"/>
    <w:rsid w:val="0093090D"/>
    <w:rsid w:val="00930BEB"/>
    <w:rsid w:val="00930E93"/>
    <w:rsid w:val="00931C15"/>
    <w:rsid w:val="00931E63"/>
    <w:rsid w:val="00931F6B"/>
    <w:rsid w:val="00931FEB"/>
    <w:rsid w:val="0093207F"/>
    <w:rsid w:val="0093209D"/>
    <w:rsid w:val="009322F3"/>
    <w:rsid w:val="00932476"/>
    <w:rsid w:val="009328DD"/>
    <w:rsid w:val="0093295C"/>
    <w:rsid w:val="00933369"/>
    <w:rsid w:val="00933AAE"/>
    <w:rsid w:val="00933DBA"/>
    <w:rsid w:val="00934069"/>
    <w:rsid w:val="009344F7"/>
    <w:rsid w:val="0093483F"/>
    <w:rsid w:val="00934A11"/>
    <w:rsid w:val="009355A4"/>
    <w:rsid w:val="0093571E"/>
    <w:rsid w:val="00936140"/>
    <w:rsid w:val="0093625B"/>
    <w:rsid w:val="009368F8"/>
    <w:rsid w:val="00936DC6"/>
    <w:rsid w:val="00937323"/>
    <w:rsid w:val="0093765F"/>
    <w:rsid w:val="00940293"/>
    <w:rsid w:val="0094029C"/>
    <w:rsid w:val="009404CF"/>
    <w:rsid w:val="00940B38"/>
    <w:rsid w:val="00940BB6"/>
    <w:rsid w:val="00940F52"/>
    <w:rsid w:val="0094111D"/>
    <w:rsid w:val="00941130"/>
    <w:rsid w:val="00941709"/>
    <w:rsid w:val="009417A1"/>
    <w:rsid w:val="009419F4"/>
    <w:rsid w:val="00941FE6"/>
    <w:rsid w:val="009422CC"/>
    <w:rsid w:val="00943633"/>
    <w:rsid w:val="009441A5"/>
    <w:rsid w:val="00944281"/>
    <w:rsid w:val="009444EF"/>
    <w:rsid w:val="00944A7F"/>
    <w:rsid w:val="00944EAB"/>
    <w:rsid w:val="0094577C"/>
    <w:rsid w:val="00945D98"/>
    <w:rsid w:val="00945E1F"/>
    <w:rsid w:val="00946375"/>
    <w:rsid w:val="009466BD"/>
    <w:rsid w:val="009469B9"/>
    <w:rsid w:val="00946AAD"/>
    <w:rsid w:val="00946D20"/>
    <w:rsid w:val="0095008A"/>
    <w:rsid w:val="00950540"/>
    <w:rsid w:val="00950970"/>
    <w:rsid w:val="00950B51"/>
    <w:rsid w:val="00950DE3"/>
    <w:rsid w:val="009513C3"/>
    <w:rsid w:val="009515ED"/>
    <w:rsid w:val="009518E0"/>
    <w:rsid w:val="00951AD9"/>
    <w:rsid w:val="0095229D"/>
    <w:rsid w:val="009525AF"/>
    <w:rsid w:val="00952F33"/>
    <w:rsid w:val="00953732"/>
    <w:rsid w:val="009537CB"/>
    <w:rsid w:val="00953B5F"/>
    <w:rsid w:val="009541C2"/>
    <w:rsid w:val="00954782"/>
    <w:rsid w:val="00954788"/>
    <w:rsid w:val="009549F4"/>
    <w:rsid w:val="009556FA"/>
    <w:rsid w:val="00955BD9"/>
    <w:rsid w:val="00955D28"/>
    <w:rsid w:val="00956027"/>
    <w:rsid w:val="00956307"/>
    <w:rsid w:val="00956B0C"/>
    <w:rsid w:val="00956F63"/>
    <w:rsid w:val="00960766"/>
    <w:rsid w:val="009609F1"/>
    <w:rsid w:val="00960FD5"/>
    <w:rsid w:val="009610EB"/>
    <w:rsid w:val="00961B15"/>
    <w:rsid w:val="00962178"/>
    <w:rsid w:val="00962755"/>
    <w:rsid w:val="009628F1"/>
    <w:rsid w:val="00962BB9"/>
    <w:rsid w:val="00962F71"/>
    <w:rsid w:val="009631E0"/>
    <w:rsid w:val="009631F5"/>
    <w:rsid w:val="0096366E"/>
    <w:rsid w:val="00963C07"/>
    <w:rsid w:val="00964190"/>
    <w:rsid w:val="009642AD"/>
    <w:rsid w:val="009643C8"/>
    <w:rsid w:val="00964B0E"/>
    <w:rsid w:val="00965348"/>
    <w:rsid w:val="00965C27"/>
    <w:rsid w:val="0096625B"/>
    <w:rsid w:val="0096627A"/>
    <w:rsid w:val="0096662B"/>
    <w:rsid w:val="009666C4"/>
    <w:rsid w:val="00966E9F"/>
    <w:rsid w:val="00967341"/>
    <w:rsid w:val="0096747B"/>
    <w:rsid w:val="00967509"/>
    <w:rsid w:val="0096752D"/>
    <w:rsid w:val="009679F9"/>
    <w:rsid w:val="00967E60"/>
    <w:rsid w:val="00970172"/>
    <w:rsid w:val="00970BFB"/>
    <w:rsid w:val="00970E33"/>
    <w:rsid w:val="009713D8"/>
    <w:rsid w:val="00971AE9"/>
    <w:rsid w:val="0097210B"/>
    <w:rsid w:val="00972349"/>
    <w:rsid w:val="009727E4"/>
    <w:rsid w:val="00972A2F"/>
    <w:rsid w:val="00972A94"/>
    <w:rsid w:val="00973140"/>
    <w:rsid w:val="009731A0"/>
    <w:rsid w:val="009732AC"/>
    <w:rsid w:val="00973575"/>
    <w:rsid w:val="0097395A"/>
    <w:rsid w:val="00974540"/>
    <w:rsid w:val="0097488E"/>
    <w:rsid w:val="00974DFC"/>
    <w:rsid w:val="009754E7"/>
    <w:rsid w:val="009760F1"/>
    <w:rsid w:val="0097657F"/>
    <w:rsid w:val="0097676F"/>
    <w:rsid w:val="00976940"/>
    <w:rsid w:val="00976D41"/>
    <w:rsid w:val="00976FC0"/>
    <w:rsid w:val="0097715B"/>
    <w:rsid w:val="00977CB7"/>
    <w:rsid w:val="00977E64"/>
    <w:rsid w:val="00980729"/>
    <w:rsid w:val="009807EE"/>
    <w:rsid w:val="00980F20"/>
    <w:rsid w:val="00981698"/>
    <w:rsid w:val="0098170A"/>
    <w:rsid w:val="00981B86"/>
    <w:rsid w:val="00982672"/>
    <w:rsid w:val="009828F7"/>
    <w:rsid w:val="00982EB4"/>
    <w:rsid w:val="0098304A"/>
    <w:rsid w:val="00983204"/>
    <w:rsid w:val="00983724"/>
    <w:rsid w:val="00983BB4"/>
    <w:rsid w:val="00983C11"/>
    <w:rsid w:val="00983CE5"/>
    <w:rsid w:val="00983DF0"/>
    <w:rsid w:val="009841B5"/>
    <w:rsid w:val="009843E6"/>
    <w:rsid w:val="00984B84"/>
    <w:rsid w:val="009855AF"/>
    <w:rsid w:val="009856A7"/>
    <w:rsid w:val="00985706"/>
    <w:rsid w:val="00985E29"/>
    <w:rsid w:val="00986464"/>
    <w:rsid w:val="00986AC0"/>
    <w:rsid w:val="00986AE0"/>
    <w:rsid w:val="00986E34"/>
    <w:rsid w:val="0098702B"/>
    <w:rsid w:val="009870D5"/>
    <w:rsid w:val="0098753C"/>
    <w:rsid w:val="00987676"/>
    <w:rsid w:val="00987B6D"/>
    <w:rsid w:val="009902E6"/>
    <w:rsid w:val="009903B7"/>
    <w:rsid w:val="009909C8"/>
    <w:rsid w:val="00991188"/>
    <w:rsid w:val="009912A7"/>
    <w:rsid w:val="009915B3"/>
    <w:rsid w:val="00991AD6"/>
    <w:rsid w:val="00991B00"/>
    <w:rsid w:val="00991C94"/>
    <w:rsid w:val="009926D6"/>
    <w:rsid w:val="0099299E"/>
    <w:rsid w:val="00992F55"/>
    <w:rsid w:val="00992F98"/>
    <w:rsid w:val="00992FE4"/>
    <w:rsid w:val="00993223"/>
    <w:rsid w:val="009932DA"/>
    <w:rsid w:val="00993BD8"/>
    <w:rsid w:val="00993FD4"/>
    <w:rsid w:val="009946B0"/>
    <w:rsid w:val="00994E42"/>
    <w:rsid w:val="00994FDF"/>
    <w:rsid w:val="009955BD"/>
    <w:rsid w:val="009958E8"/>
    <w:rsid w:val="00995D3B"/>
    <w:rsid w:val="0099616D"/>
    <w:rsid w:val="009962BD"/>
    <w:rsid w:val="009971D8"/>
    <w:rsid w:val="00997B96"/>
    <w:rsid w:val="009A04AD"/>
    <w:rsid w:val="009A0E09"/>
    <w:rsid w:val="009A17DC"/>
    <w:rsid w:val="009A18DA"/>
    <w:rsid w:val="009A1B50"/>
    <w:rsid w:val="009A1CDB"/>
    <w:rsid w:val="009A232B"/>
    <w:rsid w:val="009A2419"/>
    <w:rsid w:val="009A289D"/>
    <w:rsid w:val="009A2914"/>
    <w:rsid w:val="009A2DDE"/>
    <w:rsid w:val="009A2E77"/>
    <w:rsid w:val="009A3208"/>
    <w:rsid w:val="009A38F3"/>
    <w:rsid w:val="009A43C6"/>
    <w:rsid w:val="009A459E"/>
    <w:rsid w:val="009A4C1A"/>
    <w:rsid w:val="009A4E16"/>
    <w:rsid w:val="009A51B5"/>
    <w:rsid w:val="009A5BD0"/>
    <w:rsid w:val="009A60AA"/>
    <w:rsid w:val="009A6237"/>
    <w:rsid w:val="009A6778"/>
    <w:rsid w:val="009A6BBD"/>
    <w:rsid w:val="009A7450"/>
    <w:rsid w:val="009A77B6"/>
    <w:rsid w:val="009B029C"/>
    <w:rsid w:val="009B05DC"/>
    <w:rsid w:val="009B0901"/>
    <w:rsid w:val="009B0B9A"/>
    <w:rsid w:val="009B0CE6"/>
    <w:rsid w:val="009B0EC6"/>
    <w:rsid w:val="009B132C"/>
    <w:rsid w:val="009B1339"/>
    <w:rsid w:val="009B17CB"/>
    <w:rsid w:val="009B18A1"/>
    <w:rsid w:val="009B1BAC"/>
    <w:rsid w:val="009B2521"/>
    <w:rsid w:val="009B30C6"/>
    <w:rsid w:val="009B3491"/>
    <w:rsid w:val="009B4DB2"/>
    <w:rsid w:val="009B4E0D"/>
    <w:rsid w:val="009B5D78"/>
    <w:rsid w:val="009B5DB0"/>
    <w:rsid w:val="009B5F24"/>
    <w:rsid w:val="009B6096"/>
    <w:rsid w:val="009B60DD"/>
    <w:rsid w:val="009B618F"/>
    <w:rsid w:val="009B6B9D"/>
    <w:rsid w:val="009B7040"/>
    <w:rsid w:val="009B707C"/>
    <w:rsid w:val="009B748D"/>
    <w:rsid w:val="009B785E"/>
    <w:rsid w:val="009C00F4"/>
    <w:rsid w:val="009C1202"/>
    <w:rsid w:val="009C18BA"/>
    <w:rsid w:val="009C18DB"/>
    <w:rsid w:val="009C2165"/>
    <w:rsid w:val="009C23D7"/>
    <w:rsid w:val="009C28AB"/>
    <w:rsid w:val="009C2D17"/>
    <w:rsid w:val="009C2D7D"/>
    <w:rsid w:val="009C36B2"/>
    <w:rsid w:val="009C3A54"/>
    <w:rsid w:val="009C3C14"/>
    <w:rsid w:val="009C4040"/>
    <w:rsid w:val="009C463E"/>
    <w:rsid w:val="009C46B4"/>
    <w:rsid w:val="009C4A54"/>
    <w:rsid w:val="009C4C5E"/>
    <w:rsid w:val="009C4CB7"/>
    <w:rsid w:val="009C5406"/>
    <w:rsid w:val="009C56B7"/>
    <w:rsid w:val="009C5DD8"/>
    <w:rsid w:val="009C5E28"/>
    <w:rsid w:val="009C63DA"/>
    <w:rsid w:val="009C644A"/>
    <w:rsid w:val="009C6554"/>
    <w:rsid w:val="009C6BF3"/>
    <w:rsid w:val="009C7339"/>
    <w:rsid w:val="009C7E89"/>
    <w:rsid w:val="009D037C"/>
    <w:rsid w:val="009D03FC"/>
    <w:rsid w:val="009D05C9"/>
    <w:rsid w:val="009D077E"/>
    <w:rsid w:val="009D07A9"/>
    <w:rsid w:val="009D0949"/>
    <w:rsid w:val="009D12D1"/>
    <w:rsid w:val="009D1557"/>
    <w:rsid w:val="009D15A8"/>
    <w:rsid w:val="009D17DF"/>
    <w:rsid w:val="009D1F68"/>
    <w:rsid w:val="009D2BA4"/>
    <w:rsid w:val="009D2EF8"/>
    <w:rsid w:val="009D30F7"/>
    <w:rsid w:val="009D34E6"/>
    <w:rsid w:val="009D3AE6"/>
    <w:rsid w:val="009D3B82"/>
    <w:rsid w:val="009D46AB"/>
    <w:rsid w:val="009D5692"/>
    <w:rsid w:val="009D5970"/>
    <w:rsid w:val="009D5E7A"/>
    <w:rsid w:val="009D657C"/>
    <w:rsid w:val="009D67A7"/>
    <w:rsid w:val="009D6CF3"/>
    <w:rsid w:val="009D712F"/>
    <w:rsid w:val="009D745E"/>
    <w:rsid w:val="009D785E"/>
    <w:rsid w:val="009D7B3F"/>
    <w:rsid w:val="009E0DDD"/>
    <w:rsid w:val="009E10EB"/>
    <w:rsid w:val="009E1335"/>
    <w:rsid w:val="009E1398"/>
    <w:rsid w:val="009E13DA"/>
    <w:rsid w:val="009E1BAB"/>
    <w:rsid w:val="009E2168"/>
    <w:rsid w:val="009E2A86"/>
    <w:rsid w:val="009E2EEE"/>
    <w:rsid w:val="009E3C84"/>
    <w:rsid w:val="009E40B7"/>
    <w:rsid w:val="009E46CC"/>
    <w:rsid w:val="009E47BF"/>
    <w:rsid w:val="009E4B20"/>
    <w:rsid w:val="009E4E08"/>
    <w:rsid w:val="009E526D"/>
    <w:rsid w:val="009E60D9"/>
    <w:rsid w:val="009E67ED"/>
    <w:rsid w:val="009E6CB5"/>
    <w:rsid w:val="009E76C4"/>
    <w:rsid w:val="009E79C7"/>
    <w:rsid w:val="009E7CA6"/>
    <w:rsid w:val="009E7D36"/>
    <w:rsid w:val="009F0388"/>
    <w:rsid w:val="009F042B"/>
    <w:rsid w:val="009F062B"/>
    <w:rsid w:val="009F0791"/>
    <w:rsid w:val="009F09A8"/>
    <w:rsid w:val="009F0B45"/>
    <w:rsid w:val="009F0D5F"/>
    <w:rsid w:val="009F10F3"/>
    <w:rsid w:val="009F1C14"/>
    <w:rsid w:val="009F1FCF"/>
    <w:rsid w:val="009F27F0"/>
    <w:rsid w:val="009F2913"/>
    <w:rsid w:val="009F37E1"/>
    <w:rsid w:val="009F4164"/>
    <w:rsid w:val="009F48A7"/>
    <w:rsid w:val="009F4DA9"/>
    <w:rsid w:val="009F4EE2"/>
    <w:rsid w:val="009F4F45"/>
    <w:rsid w:val="009F5449"/>
    <w:rsid w:val="009F57FF"/>
    <w:rsid w:val="009F58D9"/>
    <w:rsid w:val="009F5E38"/>
    <w:rsid w:val="009F668B"/>
    <w:rsid w:val="009F66BB"/>
    <w:rsid w:val="009F6963"/>
    <w:rsid w:val="009F6AB5"/>
    <w:rsid w:val="009F70E9"/>
    <w:rsid w:val="009F7192"/>
    <w:rsid w:val="009F7965"/>
    <w:rsid w:val="00A00AFB"/>
    <w:rsid w:val="00A00B85"/>
    <w:rsid w:val="00A00D6F"/>
    <w:rsid w:val="00A00E40"/>
    <w:rsid w:val="00A00F7A"/>
    <w:rsid w:val="00A01856"/>
    <w:rsid w:val="00A01BE7"/>
    <w:rsid w:val="00A01FC3"/>
    <w:rsid w:val="00A022B1"/>
    <w:rsid w:val="00A027BD"/>
    <w:rsid w:val="00A0328B"/>
    <w:rsid w:val="00A0331A"/>
    <w:rsid w:val="00A035F1"/>
    <w:rsid w:val="00A0420D"/>
    <w:rsid w:val="00A0467A"/>
    <w:rsid w:val="00A0484C"/>
    <w:rsid w:val="00A04AD5"/>
    <w:rsid w:val="00A04E07"/>
    <w:rsid w:val="00A055C4"/>
    <w:rsid w:val="00A058BB"/>
    <w:rsid w:val="00A05B77"/>
    <w:rsid w:val="00A05EB9"/>
    <w:rsid w:val="00A06191"/>
    <w:rsid w:val="00A06250"/>
    <w:rsid w:val="00A064BE"/>
    <w:rsid w:val="00A06761"/>
    <w:rsid w:val="00A06783"/>
    <w:rsid w:val="00A06DCD"/>
    <w:rsid w:val="00A070F1"/>
    <w:rsid w:val="00A07270"/>
    <w:rsid w:val="00A0736F"/>
    <w:rsid w:val="00A074D8"/>
    <w:rsid w:val="00A07ABC"/>
    <w:rsid w:val="00A1001A"/>
    <w:rsid w:val="00A10B82"/>
    <w:rsid w:val="00A10C1A"/>
    <w:rsid w:val="00A10CE3"/>
    <w:rsid w:val="00A10D74"/>
    <w:rsid w:val="00A11735"/>
    <w:rsid w:val="00A1180E"/>
    <w:rsid w:val="00A11D4A"/>
    <w:rsid w:val="00A12041"/>
    <w:rsid w:val="00A12633"/>
    <w:rsid w:val="00A127B6"/>
    <w:rsid w:val="00A12890"/>
    <w:rsid w:val="00A13216"/>
    <w:rsid w:val="00A1340C"/>
    <w:rsid w:val="00A134E8"/>
    <w:rsid w:val="00A1353F"/>
    <w:rsid w:val="00A1357D"/>
    <w:rsid w:val="00A137E4"/>
    <w:rsid w:val="00A13D01"/>
    <w:rsid w:val="00A142D4"/>
    <w:rsid w:val="00A145EB"/>
    <w:rsid w:val="00A14E25"/>
    <w:rsid w:val="00A15BA7"/>
    <w:rsid w:val="00A167D9"/>
    <w:rsid w:val="00A168CB"/>
    <w:rsid w:val="00A16B75"/>
    <w:rsid w:val="00A16B84"/>
    <w:rsid w:val="00A17823"/>
    <w:rsid w:val="00A17C32"/>
    <w:rsid w:val="00A17FCC"/>
    <w:rsid w:val="00A20613"/>
    <w:rsid w:val="00A212D5"/>
    <w:rsid w:val="00A219A0"/>
    <w:rsid w:val="00A220F3"/>
    <w:rsid w:val="00A221C1"/>
    <w:rsid w:val="00A22399"/>
    <w:rsid w:val="00A2249A"/>
    <w:rsid w:val="00A22553"/>
    <w:rsid w:val="00A226D1"/>
    <w:rsid w:val="00A227E1"/>
    <w:rsid w:val="00A22876"/>
    <w:rsid w:val="00A22B6C"/>
    <w:rsid w:val="00A22CB7"/>
    <w:rsid w:val="00A22E89"/>
    <w:rsid w:val="00A23044"/>
    <w:rsid w:val="00A23045"/>
    <w:rsid w:val="00A233E6"/>
    <w:rsid w:val="00A239A8"/>
    <w:rsid w:val="00A23FDB"/>
    <w:rsid w:val="00A241C2"/>
    <w:rsid w:val="00A246AD"/>
    <w:rsid w:val="00A2494A"/>
    <w:rsid w:val="00A249EE"/>
    <w:rsid w:val="00A24A10"/>
    <w:rsid w:val="00A24E38"/>
    <w:rsid w:val="00A250A4"/>
    <w:rsid w:val="00A251C0"/>
    <w:rsid w:val="00A25712"/>
    <w:rsid w:val="00A25C0A"/>
    <w:rsid w:val="00A26378"/>
    <w:rsid w:val="00A26C4C"/>
    <w:rsid w:val="00A273CE"/>
    <w:rsid w:val="00A27A5F"/>
    <w:rsid w:val="00A27B70"/>
    <w:rsid w:val="00A3005B"/>
    <w:rsid w:val="00A3049F"/>
    <w:rsid w:val="00A30CA2"/>
    <w:rsid w:val="00A3116E"/>
    <w:rsid w:val="00A31576"/>
    <w:rsid w:val="00A31949"/>
    <w:rsid w:val="00A31B81"/>
    <w:rsid w:val="00A3207F"/>
    <w:rsid w:val="00A32CDF"/>
    <w:rsid w:val="00A33046"/>
    <w:rsid w:val="00A33924"/>
    <w:rsid w:val="00A3396D"/>
    <w:rsid w:val="00A346BC"/>
    <w:rsid w:val="00A3493A"/>
    <w:rsid w:val="00A3494D"/>
    <w:rsid w:val="00A34DE7"/>
    <w:rsid w:val="00A35114"/>
    <w:rsid w:val="00A357BD"/>
    <w:rsid w:val="00A35D0D"/>
    <w:rsid w:val="00A36910"/>
    <w:rsid w:val="00A36E2F"/>
    <w:rsid w:val="00A37210"/>
    <w:rsid w:val="00A372FC"/>
    <w:rsid w:val="00A37552"/>
    <w:rsid w:val="00A376FE"/>
    <w:rsid w:val="00A37AE3"/>
    <w:rsid w:val="00A37D38"/>
    <w:rsid w:val="00A40AE9"/>
    <w:rsid w:val="00A40B45"/>
    <w:rsid w:val="00A40B89"/>
    <w:rsid w:val="00A40CB8"/>
    <w:rsid w:val="00A41A27"/>
    <w:rsid w:val="00A422C9"/>
    <w:rsid w:val="00A422DF"/>
    <w:rsid w:val="00A424E9"/>
    <w:rsid w:val="00A42661"/>
    <w:rsid w:val="00A42FAB"/>
    <w:rsid w:val="00A4303A"/>
    <w:rsid w:val="00A43383"/>
    <w:rsid w:val="00A43722"/>
    <w:rsid w:val="00A43D2F"/>
    <w:rsid w:val="00A440BB"/>
    <w:rsid w:val="00A443E9"/>
    <w:rsid w:val="00A4490D"/>
    <w:rsid w:val="00A45534"/>
    <w:rsid w:val="00A4595E"/>
    <w:rsid w:val="00A45C75"/>
    <w:rsid w:val="00A461B2"/>
    <w:rsid w:val="00A464EA"/>
    <w:rsid w:val="00A465D8"/>
    <w:rsid w:val="00A46690"/>
    <w:rsid w:val="00A473B0"/>
    <w:rsid w:val="00A47C34"/>
    <w:rsid w:val="00A47F19"/>
    <w:rsid w:val="00A501D6"/>
    <w:rsid w:val="00A504DA"/>
    <w:rsid w:val="00A506F8"/>
    <w:rsid w:val="00A506FA"/>
    <w:rsid w:val="00A50A2A"/>
    <w:rsid w:val="00A50C6B"/>
    <w:rsid w:val="00A50CAC"/>
    <w:rsid w:val="00A50D6B"/>
    <w:rsid w:val="00A50FEA"/>
    <w:rsid w:val="00A51332"/>
    <w:rsid w:val="00A519E0"/>
    <w:rsid w:val="00A51BDD"/>
    <w:rsid w:val="00A51BE7"/>
    <w:rsid w:val="00A51D8D"/>
    <w:rsid w:val="00A51ED1"/>
    <w:rsid w:val="00A51FAF"/>
    <w:rsid w:val="00A5296D"/>
    <w:rsid w:val="00A52E22"/>
    <w:rsid w:val="00A52EED"/>
    <w:rsid w:val="00A52FCD"/>
    <w:rsid w:val="00A5335A"/>
    <w:rsid w:val="00A537FC"/>
    <w:rsid w:val="00A53818"/>
    <w:rsid w:val="00A540CF"/>
    <w:rsid w:val="00A544A3"/>
    <w:rsid w:val="00A54967"/>
    <w:rsid w:val="00A54A7D"/>
    <w:rsid w:val="00A54B06"/>
    <w:rsid w:val="00A5507E"/>
    <w:rsid w:val="00A55107"/>
    <w:rsid w:val="00A5571F"/>
    <w:rsid w:val="00A55C73"/>
    <w:rsid w:val="00A55D88"/>
    <w:rsid w:val="00A55DA3"/>
    <w:rsid w:val="00A55E90"/>
    <w:rsid w:val="00A55FD7"/>
    <w:rsid w:val="00A57058"/>
    <w:rsid w:val="00A576C0"/>
    <w:rsid w:val="00A57CEC"/>
    <w:rsid w:val="00A57FDE"/>
    <w:rsid w:val="00A606B3"/>
    <w:rsid w:val="00A60D13"/>
    <w:rsid w:val="00A61305"/>
    <w:rsid w:val="00A61BD2"/>
    <w:rsid w:val="00A61C7F"/>
    <w:rsid w:val="00A62472"/>
    <w:rsid w:val="00A6265D"/>
    <w:rsid w:val="00A62905"/>
    <w:rsid w:val="00A62955"/>
    <w:rsid w:val="00A62B70"/>
    <w:rsid w:val="00A62C8E"/>
    <w:rsid w:val="00A62E6E"/>
    <w:rsid w:val="00A63030"/>
    <w:rsid w:val="00A632EB"/>
    <w:rsid w:val="00A638B8"/>
    <w:rsid w:val="00A639F5"/>
    <w:rsid w:val="00A63D36"/>
    <w:rsid w:val="00A64012"/>
    <w:rsid w:val="00A644BE"/>
    <w:rsid w:val="00A64951"/>
    <w:rsid w:val="00A64E6C"/>
    <w:rsid w:val="00A65066"/>
    <w:rsid w:val="00A65171"/>
    <w:rsid w:val="00A655E7"/>
    <w:rsid w:val="00A65746"/>
    <w:rsid w:val="00A665FD"/>
    <w:rsid w:val="00A66A3E"/>
    <w:rsid w:val="00A66C37"/>
    <w:rsid w:val="00A66CD8"/>
    <w:rsid w:val="00A66F00"/>
    <w:rsid w:val="00A66F85"/>
    <w:rsid w:val="00A67112"/>
    <w:rsid w:val="00A67120"/>
    <w:rsid w:val="00A67269"/>
    <w:rsid w:val="00A67341"/>
    <w:rsid w:val="00A67993"/>
    <w:rsid w:val="00A67D94"/>
    <w:rsid w:val="00A705BA"/>
    <w:rsid w:val="00A70878"/>
    <w:rsid w:val="00A70AD0"/>
    <w:rsid w:val="00A70EE8"/>
    <w:rsid w:val="00A70F54"/>
    <w:rsid w:val="00A70FD2"/>
    <w:rsid w:val="00A71015"/>
    <w:rsid w:val="00A7139E"/>
    <w:rsid w:val="00A713DA"/>
    <w:rsid w:val="00A7176D"/>
    <w:rsid w:val="00A7183E"/>
    <w:rsid w:val="00A7193A"/>
    <w:rsid w:val="00A71947"/>
    <w:rsid w:val="00A723C9"/>
    <w:rsid w:val="00A7266E"/>
    <w:rsid w:val="00A72693"/>
    <w:rsid w:val="00A729C9"/>
    <w:rsid w:val="00A7315D"/>
    <w:rsid w:val="00A7398F"/>
    <w:rsid w:val="00A73A6C"/>
    <w:rsid w:val="00A73CFA"/>
    <w:rsid w:val="00A73EEE"/>
    <w:rsid w:val="00A73FEE"/>
    <w:rsid w:val="00A7434F"/>
    <w:rsid w:val="00A74459"/>
    <w:rsid w:val="00A74B51"/>
    <w:rsid w:val="00A74C74"/>
    <w:rsid w:val="00A750AE"/>
    <w:rsid w:val="00A75146"/>
    <w:rsid w:val="00A75E7A"/>
    <w:rsid w:val="00A761D2"/>
    <w:rsid w:val="00A76671"/>
    <w:rsid w:val="00A766D7"/>
    <w:rsid w:val="00A76965"/>
    <w:rsid w:val="00A76AF7"/>
    <w:rsid w:val="00A76BAB"/>
    <w:rsid w:val="00A76E91"/>
    <w:rsid w:val="00A77F5F"/>
    <w:rsid w:val="00A80AE2"/>
    <w:rsid w:val="00A80E22"/>
    <w:rsid w:val="00A81353"/>
    <w:rsid w:val="00A814C2"/>
    <w:rsid w:val="00A81652"/>
    <w:rsid w:val="00A82468"/>
    <w:rsid w:val="00A826AC"/>
    <w:rsid w:val="00A82806"/>
    <w:rsid w:val="00A829BD"/>
    <w:rsid w:val="00A830B4"/>
    <w:rsid w:val="00A83E09"/>
    <w:rsid w:val="00A84787"/>
    <w:rsid w:val="00A848A6"/>
    <w:rsid w:val="00A84AF4"/>
    <w:rsid w:val="00A84E85"/>
    <w:rsid w:val="00A85451"/>
    <w:rsid w:val="00A8599E"/>
    <w:rsid w:val="00A85BE2"/>
    <w:rsid w:val="00A85EE9"/>
    <w:rsid w:val="00A860DD"/>
    <w:rsid w:val="00A86301"/>
    <w:rsid w:val="00A8686C"/>
    <w:rsid w:val="00A90469"/>
    <w:rsid w:val="00A90969"/>
    <w:rsid w:val="00A90B17"/>
    <w:rsid w:val="00A911AF"/>
    <w:rsid w:val="00A91243"/>
    <w:rsid w:val="00A91568"/>
    <w:rsid w:val="00A919D7"/>
    <w:rsid w:val="00A91BD4"/>
    <w:rsid w:val="00A91F34"/>
    <w:rsid w:val="00A92339"/>
    <w:rsid w:val="00A924E1"/>
    <w:rsid w:val="00A9277B"/>
    <w:rsid w:val="00A92D7F"/>
    <w:rsid w:val="00A9317C"/>
    <w:rsid w:val="00A933E5"/>
    <w:rsid w:val="00A93680"/>
    <w:rsid w:val="00A93C09"/>
    <w:rsid w:val="00A945F1"/>
    <w:rsid w:val="00A94883"/>
    <w:rsid w:val="00A94A1F"/>
    <w:rsid w:val="00A94C73"/>
    <w:rsid w:val="00A94E1C"/>
    <w:rsid w:val="00A950FB"/>
    <w:rsid w:val="00A952F6"/>
    <w:rsid w:val="00A959AF"/>
    <w:rsid w:val="00A959F2"/>
    <w:rsid w:val="00A95A8B"/>
    <w:rsid w:val="00A95B7D"/>
    <w:rsid w:val="00A95CF3"/>
    <w:rsid w:val="00A95F75"/>
    <w:rsid w:val="00A96875"/>
    <w:rsid w:val="00A96A00"/>
    <w:rsid w:val="00A96B82"/>
    <w:rsid w:val="00A96D80"/>
    <w:rsid w:val="00A97099"/>
    <w:rsid w:val="00A9722B"/>
    <w:rsid w:val="00A97763"/>
    <w:rsid w:val="00A97C36"/>
    <w:rsid w:val="00AA046B"/>
    <w:rsid w:val="00AA08E2"/>
    <w:rsid w:val="00AA0969"/>
    <w:rsid w:val="00AA0FA7"/>
    <w:rsid w:val="00AA128F"/>
    <w:rsid w:val="00AA1771"/>
    <w:rsid w:val="00AA187A"/>
    <w:rsid w:val="00AA1905"/>
    <w:rsid w:val="00AA1FE6"/>
    <w:rsid w:val="00AA23AF"/>
    <w:rsid w:val="00AA28E2"/>
    <w:rsid w:val="00AA2A71"/>
    <w:rsid w:val="00AA2BA8"/>
    <w:rsid w:val="00AA2E58"/>
    <w:rsid w:val="00AA2F67"/>
    <w:rsid w:val="00AA34C2"/>
    <w:rsid w:val="00AA3C5E"/>
    <w:rsid w:val="00AA4429"/>
    <w:rsid w:val="00AA4596"/>
    <w:rsid w:val="00AA45AE"/>
    <w:rsid w:val="00AA4B09"/>
    <w:rsid w:val="00AA4C61"/>
    <w:rsid w:val="00AA4D4D"/>
    <w:rsid w:val="00AA4F18"/>
    <w:rsid w:val="00AA5046"/>
    <w:rsid w:val="00AA527F"/>
    <w:rsid w:val="00AA5E3D"/>
    <w:rsid w:val="00AA6034"/>
    <w:rsid w:val="00AA6200"/>
    <w:rsid w:val="00AA646D"/>
    <w:rsid w:val="00AA66E2"/>
    <w:rsid w:val="00AA7224"/>
    <w:rsid w:val="00AA74D3"/>
    <w:rsid w:val="00AA7D55"/>
    <w:rsid w:val="00AB0158"/>
    <w:rsid w:val="00AB0676"/>
    <w:rsid w:val="00AB0ABE"/>
    <w:rsid w:val="00AB0E5A"/>
    <w:rsid w:val="00AB109D"/>
    <w:rsid w:val="00AB1370"/>
    <w:rsid w:val="00AB1B02"/>
    <w:rsid w:val="00AB1CFA"/>
    <w:rsid w:val="00AB21D6"/>
    <w:rsid w:val="00AB235F"/>
    <w:rsid w:val="00AB2A00"/>
    <w:rsid w:val="00AB2B25"/>
    <w:rsid w:val="00AB2CE0"/>
    <w:rsid w:val="00AB330C"/>
    <w:rsid w:val="00AB3A0E"/>
    <w:rsid w:val="00AB4825"/>
    <w:rsid w:val="00AB48B6"/>
    <w:rsid w:val="00AB4A37"/>
    <w:rsid w:val="00AB508A"/>
    <w:rsid w:val="00AB5B5C"/>
    <w:rsid w:val="00AB5C49"/>
    <w:rsid w:val="00AB628E"/>
    <w:rsid w:val="00AB6511"/>
    <w:rsid w:val="00AB655E"/>
    <w:rsid w:val="00AB65AB"/>
    <w:rsid w:val="00AB6863"/>
    <w:rsid w:val="00AB72A3"/>
    <w:rsid w:val="00AB7842"/>
    <w:rsid w:val="00AC0093"/>
    <w:rsid w:val="00AC0468"/>
    <w:rsid w:val="00AC0741"/>
    <w:rsid w:val="00AC08BE"/>
    <w:rsid w:val="00AC0A99"/>
    <w:rsid w:val="00AC0D6C"/>
    <w:rsid w:val="00AC0DAE"/>
    <w:rsid w:val="00AC0DC2"/>
    <w:rsid w:val="00AC0EFF"/>
    <w:rsid w:val="00AC1B06"/>
    <w:rsid w:val="00AC1B1B"/>
    <w:rsid w:val="00AC2E46"/>
    <w:rsid w:val="00AC2FE2"/>
    <w:rsid w:val="00AC3578"/>
    <w:rsid w:val="00AC35F2"/>
    <w:rsid w:val="00AC36A8"/>
    <w:rsid w:val="00AC3815"/>
    <w:rsid w:val="00AC3987"/>
    <w:rsid w:val="00AC3FC9"/>
    <w:rsid w:val="00AC454A"/>
    <w:rsid w:val="00AC4779"/>
    <w:rsid w:val="00AC47E6"/>
    <w:rsid w:val="00AC4A94"/>
    <w:rsid w:val="00AC59DA"/>
    <w:rsid w:val="00AC5B90"/>
    <w:rsid w:val="00AC692C"/>
    <w:rsid w:val="00AC69E3"/>
    <w:rsid w:val="00AC6D71"/>
    <w:rsid w:val="00AC6ED7"/>
    <w:rsid w:val="00AC72AC"/>
    <w:rsid w:val="00AC7330"/>
    <w:rsid w:val="00AC74E5"/>
    <w:rsid w:val="00AC7C51"/>
    <w:rsid w:val="00AD0F4A"/>
    <w:rsid w:val="00AD1117"/>
    <w:rsid w:val="00AD16DF"/>
    <w:rsid w:val="00AD1711"/>
    <w:rsid w:val="00AD1D46"/>
    <w:rsid w:val="00AD2240"/>
    <w:rsid w:val="00AD245E"/>
    <w:rsid w:val="00AD24A6"/>
    <w:rsid w:val="00AD2574"/>
    <w:rsid w:val="00AD2933"/>
    <w:rsid w:val="00AD2DF2"/>
    <w:rsid w:val="00AD3079"/>
    <w:rsid w:val="00AD31D1"/>
    <w:rsid w:val="00AD338D"/>
    <w:rsid w:val="00AD3395"/>
    <w:rsid w:val="00AD3572"/>
    <w:rsid w:val="00AD3A13"/>
    <w:rsid w:val="00AD3B21"/>
    <w:rsid w:val="00AD42FA"/>
    <w:rsid w:val="00AD568E"/>
    <w:rsid w:val="00AD5C65"/>
    <w:rsid w:val="00AD6AD8"/>
    <w:rsid w:val="00AD6C72"/>
    <w:rsid w:val="00AD705E"/>
    <w:rsid w:val="00AD73D1"/>
    <w:rsid w:val="00AD7986"/>
    <w:rsid w:val="00AD7B5B"/>
    <w:rsid w:val="00AD7D57"/>
    <w:rsid w:val="00AD7F1B"/>
    <w:rsid w:val="00AE027B"/>
    <w:rsid w:val="00AE02F6"/>
    <w:rsid w:val="00AE081A"/>
    <w:rsid w:val="00AE0C14"/>
    <w:rsid w:val="00AE142B"/>
    <w:rsid w:val="00AE16EA"/>
    <w:rsid w:val="00AE196B"/>
    <w:rsid w:val="00AE1F7F"/>
    <w:rsid w:val="00AE202A"/>
    <w:rsid w:val="00AE2469"/>
    <w:rsid w:val="00AE26F9"/>
    <w:rsid w:val="00AE2D9B"/>
    <w:rsid w:val="00AE33FD"/>
    <w:rsid w:val="00AE33FE"/>
    <w:rsid w:val="00AE349F"/>
    <w:rsid w:val="00AE35C5"/>
    <w:rsid w:val="00AE36D8"/>
    <w:rsid w:val="00AE4252"/>
    <w:rsid w:val="00AE44A1"/>
    <w:rsid w:val="00AE476C"/>
    <w:rsid w:val="00AE4971"/>
    <w:rsid w:val="00AE49A3"/>
    <w:rsid w:val="00AE4F3C"/>
    <w:rsid w:val="00AE4FD4"/>
    <w:rsid w:val="00AE5858"/>
    <w:rsid w:val="00AE5ACE"/>
    <w:rsid w:val="00AE5B35"/>
    <w:rsid w:val="00AE5B76"/>
    <w:rsid w:val="00AE5E15"/>
    <w:rsid w:val="00AE5E6F"/>
    <w:rsid w:val="00AE6609"/>
    <w:rsid w:val="00AE720C"/>
    <w:rsid w:val="00AE7547"/>
    <w:rsid w:val="00AE7783"/>
    <w:rsid w:val="00AE7D23"/>
    <w:rsid w:val="00AF00CF"/>
    <w:rsid w:val="00AF0C60"/>
    <w:rsid w:val="00AF1143"/>
    <w:rsid w:val="00AF12DF"/>
    <w:rsid w:val="00AF1D43"/>
    <w:rsid w:val="00AF1E02"/>
    <w:rsid w:val="00AF1F0B"/>
    <w:rsid w:val="00AF222F"/>
    <w:rsid w:val="00AF25BB"/>
    <w:rsid w:val="00AF281E"/>
    <w:rsid w:val="00AF305F"/>
    <w:rsid w:val="00AF363F"/>
    <w:rsid w:val="00AF38D8"/>
    <w:rsid w:val="00AF3B80"/>
    <w:rsid w:val="00AF3E95"/>
    <w:rsid w:val="00AF3F4F"/>
    <w:rsid w:val="00AF448C"/>
    <w:rsid w:val="00AF4720"/>
    <w:rsid w:val="00AF49E0"/>
    <w:rsid w:val="00AF4EEB"/>
    <w:rsid w:val="00AF55A3"/>
    <w:rsid w:val="00AF56DF"/>
    <w:rsid w:val="00AF5780"/>
    <w:rsid w:val="00AF59D5"/>
    <w:rsid w:val="00AF5B19"/>
    <w:rsid w:val="00AF5BFF"/>
    <w:rsid w:val="00AF5CEC"/>
    <w:rsid w:val="00AF5FC7"/>
    <w:rsid w:val="00AF6762"/>
    <w:rsid w:val="00AF6940"/>
    <w:rsid w:val="00AF7497"/>
    <w:rsid w:val="00AF7739"/>
    <w:rsid w:val="00AF78CC"/>
    <w:rsid w:val="00AF7DEB"/>
    <w:rsid w:val="00AF7EFA"/>
    <w:rsid w:val="00B002A2"/>
    <w:rsid w:val="00B00639"/>
    <w:rsid w:val="00B00AF0"/>
    <w:rsid w:val="00B00FB9"/>
    <w:rsid w:val="00B01139"/>
    <w:rsid w:val="00B011F0"/>
    <w:rsid w:val="00B012B8"/>
    <w:rsid w:val="00B01595"/>
    <w:rsid w:val="00B020F4"/>
    <w:rsid w:val="00B0263C"/>
    <w:rsid w:val="00B0267A"/>
    <w:rsid w:val="00B0288E"/>
    <w:rsid w:val="00B028A7"/>
    <w:rsid w:val="00B02AF2"/>
    <w:rsid w:val="00B02C70"/>
    <w:rsid w:val="00B0396B"/>
    <w:rsid w:val="00B04062"/>
    <w:rsid w:val="00B046D8"/>
    <w:rsid w:val="00B046F9"/>
    <w:rsid w:val="00B05045"/>
    <w:rsid w:val="00B053F2"/>
    <w:rsid w:val="00B057B4"/>
    <w:rsid w:val="00B059DC"/>
    <w:rsid w:val="00B05F5E"/>
    <w:rsid w:val="00B05F74"/>
    <w:rsid w:val="00B06023"/>
    <w:rsid w:val="00B06073"/>
    <w:rsid w:val="00B06EB7"/>
    <w:rsid w:val="00B071F2"/>
    <w:rsid w:val="00B0752B"/>
    <w:rsid w:val="00B07BE8"/>
    <w:rsid w:val="00B10636"/>
    <w:rsid w:val="00B107A9"/>
    <w:rsid w:val="00B10B0C"/>
    <w:rsid w:val="00B10D49"/>
    <w:rsid w:val="00B10D6A"/>
    <w:rsid w:val="00B115D4"/>
    <w:rsid w:val="00B11A4B"/>
    <w:rsid w:val="00B11B66"/>
    <w:rsid w:val="00B11E08"/>
    <w:rsid w:val="00B11F02"/>
    <w:rsid w:val="00B121D4"/>
    <w:rsid w:val="00B124BF"/>
    <w:rsid w:val="00B13046"/>
    <w:rsid w:val="00B136CD"/>
    <w:rsid w:val="00B139CC"/>
    <w:rsid w:val="00B13ECC"/>
    <w:rsid w:val="00B13F3E"/>
    <w:rsid w:val="00B140A3"/>
    <w:rsid w:val="00B141BB"/>
    <w:rsid w:val="00B14DDC"/>
    <w:rsid w:val="00B14F2F"/>
    <w:rsid w:val="00B150CE"/>
    <w:rsid w:val="00B15DD4"/>
    <w:rsid w:val="00B16556"/>
    <w:rsid w:val="00B1698C"/>
    <w:rsid w:val="00B169BC"/>
    <w:rsid w:val="00B16B69"/>
    <w:rsid w:val="00B16C96"/>
    <w:rsid w:val="00B16F0E"/>
    <w:rsid w:val="00B17C8A"/>
    <w:rsid w:val="00B20243"/>
    <w:rsid w:val="00B20449"/>
    <w:rsid w:val="00B20A69"/>
    <w:rsid w:val="00B210FB"/>
    <w:rsid w:val="00B2125B"/>
    <w:rsid w:val="00B214EB"/>
    <w:rsid w:val="00B2181F"/>
    <w:rsid w:val="00B21877"/>
    <w:rsid w:val="00B21AF0"/>
    <w:rsid w:val="00B220D8"/>
    <w:rsid w:val="00B225AB"/>
    <w:rsid w:val="00B22927"/>
    <w:rsid w:val="00B22985"/>
    <w:rsid w:val="00B22D34"/>
    <w:rsid w:val="00B23284"/>
    <w:rsid w:val="00B236EB"/>
    <w:rsid w:val="00B23BDF"/>
    <w:rsid w:val="00B2461F"/>
    <w:rsid w:val="00B2488D"/>
    <w:rsid w:val="00B24D3D"/>
    <w:rsid w:val="00B24F0C"/>
    <w:rsid w:val="00B250BA"/>
    <w:rsid w:val="00B254FF"/>
    <w:rsid w:val="00B25601"/>
    <w:rsid w:val="00B260B1"/>
    <w:rsid w:val="00B26866"/>
    <w:rsid w:val="00B269AA"/>
    <w:rsid w:val="00B26EF0"/>
    <w:rsid w:val="00B27356"/>
    <w:rsid w:val="00B274C2"/>
    <w:rsid w:val="00B275C0"/>
    <w:rsid w:val="00B27958"/>
    <w:rsid w:val="00B27B7D"/>
    <w:rsid w:val="00B304CD"/>
    <w:rsid w:val="00B30ADA"/>
    <w:rsid w:val="00B30D20"/>
    <w:rsid w:val="00B30E8D"/>
    <w:rsid w:val="00B31B2C"/>
    <w:rsid w:val="00B31DF3"/>
    <w:rsid w:val="00B32CDB"/>
    <w:rsid w:val="00B32F2E"/>
    <w:rsid w:val="00B33088"/>
    <w:rsid w:val="00B33342"/>
    <w:rsid w:val="00B33947"/>
    <w:rsid w:val="00B33B2B"/>
    <w:rsid w:val="00B33B79"/>
    <w:rsid w:val="00B33F3E"/>
    <w:rsid w:val="00B33FB6"/>
    <w:rsid w:val="00B3424E"/>
    <w:rsid w:val="00B34AA8"/>
    <w:rsid w:val="00B3500B"/>
    <w:rsid w:val="00B3515F"/>
    <w:rsid w:val="00B35187"/>
    <w:rsid w:val="00B35BD3"/>
    <w:rsid w:val="00B36369"/>
    <w:rsid w:val="00B37307"/>
    <w:rsid w:val="00B377AB"/>
    <w:rsid w:val="00B37CD7"/>
    <w:rsid w:val="00B40D60"/>
    <w:rsid w:val="00B41183"/>
    <w:rsid w:val="00B41C63"/>
    <w:rsid w:val="00B41F04"/>
    <w:rsid w:val="00B4239D"/>
    <w:rsid w:val="00B42635"/>
    <w:rsid w:val="00B42B1E"/>
    <w:rsid w:val="00B42D1A"/>
    <w:rsid w:val="00B44569"/>
    <w:rsid w:val="00B44AD8"/>
    <w:rsid w:val="00B45165"/>
    <w:rsid w:val="00B457D9"/>
    <w:rsid w:val="00B45996"/>
    <w:rsid w:val="00B45B64"/>
    <w:rsid w:val="00B45F07"/>
    <w:rsid w:val="00B46404"/>
    <w:rsid w:val="00B4658D"/>
    <w:rsid w:val="00B46ABE"/>
    <w:rsid w:val="00B46D40"/>
    <w:rsid w:val="00B46E76"/>
    <w:rsid w:val="00B47546"/>
    <w:rsid w:val="00B476C2"/>
    <w:rsid w:val="00B47BC8"/>
    <w:rsid w:val="00B50807"/>
    <w:rsid w:val="00B50FF4"/>
    <w:rsid w:val="00B51471"/>
    <w:rsid w:val="00B51A10"/>
    <w:rsid w:val="00B51B7D"/>
    <w:rsid w:val="00B51C60"/>
    <w:rsid w:val="00B52F48"/>
    <w:rsid w:val="00B52FF6"/>
    <w:rsid w:val="00B5319E"/>
    <w:rsid w:val="00B5386B"/>
    <w:rsid w:val="00B5388B"/>
    <w:rsid w:val="00B53A49"/>
    <w:rsid w:val="00B5415D"/>
    <w:rsid w:val="00B54664"/>
    <w:rsid w:val="00B54C7F"/>
    <w:rsid w:val="00B54E34"/>
    <w:rsid w:val="00B550AB"/>
    <w:rsid w:val="00B55279"/>
    <w:rsid w:val="00B5586B"/>
    <w:rsid w:val="00B55EF1"/>
    <w:rsid w:val="00B5646C"/>
    <w:rsid w:val="00B56624"/>
    <w:rsid w:val="00B57117"/>
    <w:rsid w:val="00B57427"/>
    <w:rsid w:val="00B5754F"/>
    <w:rsid w:val="00B57614"/>
    <w:rsid w:val="00B57D81"/>
    <w:rsid w:val="00B601A3"/>
    <w:rsid w:val="00B60971"/>
    <w:rsid w:val="00B60C2D"/>
    <w:rsid w:val="00B6164A"/>
    <w:rsid w:val="00B61EBD"/>
    <w:rsid w:val="00B61FB3"/>
    <w:rsid w:val="00B6245F"/>
    <w:rsid w:val="00B62DE8"/>
    <w:rsid w:val="00B6341B"/>
    <w:rsid w:val="00B63630"/>
    <w:rsid w:val="00B63F3E"/>
    <w:rsid w:val="00B642B7"/>
    <w:rsid w:val="00B6440E"/>
    <w:rsid w:val="00B64506"/>
    <w:rsid w:val="00B648DE"/>
    <w:rsid w:val="00B6491F"/>
    <w:rsid w:val="00B64CFC"/>
    <w:rsid w:val="00B64FB6"/>
    <w:rsid w:val="00B65424"/>
    <w:rsid w:val="00B65905"/>
    <w:rsid w:val="00B65A1E"/>
    <w:rsid w:val="00B65FBC"/>
    <w:rsid w:val="00B6610C"/>
    <w:rsid w:val="00B6627D"/>
    <w:rsid w:val="00B66438"/>
    <w:rsid w:val="00B666B8"/>
    <w:rsid w:val="00B66F36"/>
    <w:rsid w:val="00B6712C"/>
    <w:rsid w:val="00B67146"/>
    <w:rsid w:val="00B67DE2"/>
    <w:rsid w:val="00B7093A"/>
    <w:rsid w:val="00B70B7A"/>
    <w:rsid w:val="00B70EE7"/>
    <w:rsid w:val="00B71E2E"/>
    <w:rsid w:val="00B72245"/>
    <w:rsid w:val="00B724C0"/>
    <w:rsid w:val="00B725AC"/>
    <w:rsid w:val="00B72859"/>
    <w:rsid w:val="00B7317E"/>
    <w:rsid w:val="00B737E1"/>
    <w:rsid w:val="00B73B6B"/>
    <w:rsid w:val="00B73DC0"/>
    <w:rsid w:val="00B742D7"/>
    <w:rsid w:val="00B745AD"/>
    <w:rsid w:val="00B74604"/>
    <w:rsid w:val="00B748FD"/>
    <w:rsid w:val="00B74B11"/>
    <w:rsid w:val="00B74B6B"/>
    <w:rsid w:val="00B75331"/>
    <w:rsid w:val="00B7537E"/>
    <w:rsid w:val="00B75405"/>
    <w:rsid w:val="00B7554A"/>
    <w:rsid w:val="00B7588A"/>
    <w:rsid w:val="00B75A74"/>
    <w:rsid w:val="00B75EF9"/>
    <w:rsid w:val="00B76023"/>
    <w:rsid w:val="00B76607"/>
    <w:rsid w:val="00B76665"/>
    <w:rsid w:val="00B7701F"/>
    <w:rsid w:val="00B77C09"/>
    <w:rsid w:val="00B77CB9"/>
    <w:rsid w:val="00B77FB3"/>
    <w:rsid w:val="00B80443"/>
    <w:rsid w:val="00B80716"/>
    <w:rsid w:val="00B80C97"/>
    <w:rsid w:val="00B80DE3"/>
    <w:rsid w:val="00B80EAD"/>
    <w:rsid w:val="00B81289"/>
    <w:rsid w:val="00B8188F"/>
    <w:rsid w:val="00B81D14"/>
    <w:rsid w:val="00B8206D"/>
    <w:rsid w:val="00B8276F"/>
    <w:rsid w:val="00B82A81"/>
    <w:rsid w:val="00B830FF"/>
    <w:rsid w:val="00B83BDB"/>
    <w:rsid w:val="00B83D1C"/>
    <w:rsid w:val="00B840B6"/>
    <w:rsid w:val="00B8422D"/>
    <w:rsid w:val="00B85A16"/>
    <w:rsid w:val="00B85EDC"/>
    <w:rsid w:val="00B86132"/>
    <w:rsid w:val="00B86746"/>
    <w:rsid w:val="00B86854"/>
    <w:rsid w:val="00B869C9"/>
    <w:rsid w:val="00B86D0E"/>
    <w:rsid w:val="00B86D50"/>
    <w:rsid w:val="00B87079"/>
    <w:rsid w:val="00B87A81"/>
    <w:rsid w:val="00B87F7C"/>
    <w:rsid w:val="00B9026A"/>
    <w:rsid w:val="00B905F0"/>
    <w:rsid w:val="00B905F2"/>
    <w:rsid w:val="00B914F2"/>
    <w:rsid w:val="00B9154E"/>
    <w:rsid w:val="00B91827"/>
    <w:rsid w:val="00B91CA5"/>
    <w:rsid w:val="00B91EA2"/>
    <w:rsid w:val="00B91FE7"/>
    <w:rsid w:val="00B9277E"/>
    <w:rsid w:val="00B92854"/>
    <w:rsid w:val="00B929C7"/>
    <w:rsid w:val="00B92EB6"/>
    <w:rsid w:val="00B9363F"/>
    <w:rsid w:val="00B936C3"/>
    <w:rsid w:val="00B94377"/>
    <w:rsid w:val="00B946C4"/>
    <w:rsid w:val="00B947F8"/>
    <w:rsid w:val="00B94E6C"/>
    <w:rsid w:val="00B95611"/>
    <w:rsid w:val="00B956EB"/>
    <w:rsid w:val="00B95E7F"/>
    <w:rsid w:val="00B967DF"/>
    <w:rsid w:val="00B96F76"/>
    <w:rsid w:val="00B97C83"/>
    <w:rsid w:val="00B97DA5"/>
    <w:rsid w:val="00BA08FF"/>
    <w:rsid w:val="00BA0E79"/>
    <w:rsid w:val="00BA10EF"/>
    <w:rsid w:val="00BA11EF"/>
    <w:rsid w:val="00BA12C3"/>
    <w:rsid w:val="00BA13E4"/>
    <w:rsid w:val="00BA13F4"/>
    <w:rsid w:val="00BA19CA"/>
    <w:rsid w:val="00BA1AE3"/>
    <w:rsid w:val="00BA242B"/>
    <w:rsid w:val="00BA3012"/>
    <w:rsid w:val="00BA32A1"/>
    <w:rsid w:val="00BA3794"/>
    <w:rsid w:val="00BA3AF2"/>
    <w:rsid w:val="00BA4188"/>
    <w:rsid w:val="00BA4731"/>
    <w:rsid w:val="00BA4A1F"/>
    <w:rsid w:val="00BA4A84"/>
    <w:rsid w:val="00BA4AEB"/>
    <w:rsid w:val="00BA4B04"/>
    <w:rsid w:val="00BA4F17"/>
    <w:rsid w:val="00BA4F42"/>
    <w:rsid w:val="00BA5A00"/>
    <w:rsid w:val="00BA5A3D"/>
    <w:rsid w:val="00BA5FAF"/>
    <w:rsid w:val="00BA6EA3"/>
    <w:rsid w:val="00BA70A9"/>
    <w:rsid w:val="00BA7916"/>
    <w:rsid w:val="00BA7B65"/>
    <w:rsid w:val="00BA7F28"/>
    <w:rsid w:val="00BA7F98"/>
    <w:rsid w:val="00BB0264"/>
    <w:rsid w:val="00BB02B5"/>
    <w:rsid w:val="00BB09BF"/>
    <w:rsid w:val="00BB0D0D"/>
    <w:rsid w:val="00BB0E35"/>
    <w:rsid w:val="00BB1231"/>
    <w:rsid w:val="00BB1359"/>
    <w:rsid w:val="00BB1B2E"/>
    <w:rsid w:val="00BB1F88"/>
    <w:rsid w:val="00BB2118"/>
    <w:rsid w:val="00BB2476"/>
    <w:rsid w:val="00BB2AAB"/>
    <w:rsid w:val="00BB2DF6"/>
    <w:rsid w:val="00BB335B"/>
    <w:rsid w:val="00BB3420"/>
    <w:rsid w:val="00BB3910"/>
    <w:rsid w:val="00BB3A3D"/>
    <w:rsid w:val="00BB42A4"/>
    <w:rsid w:val="00BB4425"/>
    <w:rsid w:val="00BB4EF3"/>
    <w:rsid w:val="00BB4F5B"/>
    <w:rsid w:val="00BB5264"/>
    <w:rsid w:val="00BB58F9"/>
    <w:rsid w:val="00BB5915"/>
    <w:rsid w:val="00BB5965"/>
    <w:rsid w:val="00BB5D45"/>
    <w:rsid w:val="00BB5D6A"/>
    <w:rsid w:val="00BB5F95"/>
    <w:rsid w:val="00BB5FB9"/>
    <w:rsid w:val="00BB67F2"/>
    <w:rsid w:val="00BB75E7"/>
    <w:rsid w:val="00BB7977"/>
    <w:rsid w:val="00BB7EBF"/>
    <w:rsid w:val="00BB7FBA"/>
    <w:rsid w:val="00BC048C"/>
    <w:rsid w:val="00BC05B0"/>
    <w:rsid w:val="00BC05BF"/>
    <w:rsid w:val="00BC15B1"/>
    <w:rsid w:val="00BC1647"/>
    <w:rsid w:val="00BC1F1C"/>
    <w:rsid w:val="00BC20FD"/>
    <w:rsid w:val="00BC21BE"/>
    <w:rsid w:val="00BC28DD"/>
    <w:rsid w:val="00BC2F0F"/>
    <w:rsid w:val="00BC34C5"/>
    <w:rsid w:val="00BC3A4C"/>
    <w:rsid w:val="00BC3B38"/>
    <w:rsid w:val="00BC3BB4"/>
    <w:rsid w:val="00BC3FCE"/>
    <w:rsid w:val="00BC4A71"/>
    <w:rsid w:val="00BC4BB3"/>
    <w:rsid w:val="00BC51C2"/>
    <w:rsid w:val="00BC523E"/>
    <w:rsid w:val="00BC590A"/>
    <w:rsid w:val="00BC5A8C"/>
    <w:rsid w:val="00BC6006"/>
    <w:rsid w:val="00BC689A"/>
    <w:rsid w:val="00BC6A33"/>
    <w:rsid w:val="00BC6C1F"/>
    <w:rsid w:val="00BC7036"/>
    <w:rsid w:val="00BC732F"/>
    <w:rsid w:val="00BC73D2"/>
    <w:rsid w:val="00BC7ADD"/>
    <w:rsid w:val="00BC7B5C"/>
    <w:rsid w:val="00BD032C"/>
    <w:rsid w:val="00BD0578"/>
    <w:rsid w:val="00BD1106"/>
    <w:rsid w:val="00BD186D"/>
    <w:rsid w:val="00BD1AC2"/>
    <w:rsid w:val="00BD1BA3"/>
    <w:rsid w:val="00BD1D3B"/>
    <w:rsid w:val="00BD2A64"/>
    <w:rsid w:val="00BD2C32"/>
    <w:rsid w:val="00BD35D6"/>
    <w:rsid w:val="00BD3996"/>
    <w:rsid w:val="00BD3FD6"/>
    <w:rsid w:val="00BD40DB"/>
    <w:rsid w:val="00BD4601"/>
    <w:rsid w:val="00BD48D2"/>
    <w:rsid w:val="00BD4D65"/>
    <w:rsid w:val="00BD4F72"/>
    <w:rsid w:val="00BD54B7"/>
    <w:rsid w:val="00BD6076"/>
    <w:rsid w:val="00BD6298"/>
    <w:rsid w:val="00BD6696"/>
    <w:rsid w:val="00BD69CC"/>
    <w:rsid w:val="00BD6C76"/>
    <w:rsid w:val="00BD70F0"/>
    <w:rsid w:val="00BD7378"/>
    <w:rsid w:val="00BD7B17"/>
    <w:rsid w:val="00BD7F68"/>
    <w:rsid w:val="00BE03B7"/>
    <w:rsid w:val="00BE0524"/>
    <w:rsid w:val="00BE052E"/>
    <w:rsid w:val="00BE0AB1"/>
    <w:rsid w:val="00BE0BA0"/>
    <w:rsid w:val="00BE155D"/>
    <w:rsid w:val="00BE1A3A"/>
    <w:rsid w:val="00BE2373"/>
    <w:rsid w:val="00BE31B8"/>
    <w:rsid w:val="00BE338D"/>
    <w:rsid w:val="00BE36AE"/>
    <w:rsid w:val="00BE3BE5"/>
    <w:rsid w:val="00BE3F15"/>
    <w:rsid w:val="00BE46CE"/>
    <w:rsid w:val="00BE473B"/>
    <w:rsid w:val="00BE4C94"/>
    <w:rsid w:val="00BE4EDE"/>
    <w:rsid w:val="00BE4FC8"/>
    <w:rsid w:val="00BE5908"/>
    <w:rsid w:val="00BE5EFE"/>
    <w:rsid w:val="00BE5FBC"/>
    <w:rsid w:val="00BE6A26"/>
    <w:rsid w:val="00BE6B83"/>
    <w:rsid w:val="00BE6C75"/>
    <w:rsid w:val="00BE6E40"/>
    <w:rsid w:val="00BE70DF"/>
    <w:rsid w:val="00BE7212"/>
    <w:rsid w:val="00BE72CE"/>
    <w:rsid w:val="00BE771D"/>
    <w:rsid w:val="00BE7F67"/>
    <w:rsid w:val="00BF0318"/>
    <w:rsid w:val="00BF0502"/>
    <w:rsid w:val="00BF11F8"/>
    <w:rsid w:val="00BF16C9"/>
    <w:rsid w:val="00BF195F"/>
    <w:rsid w:val="00BF1B94"/>
    <w:rsid w:val="00BF240E"/>
    <w:rsid w:val="00BF25F8"/>
    <w:rsid w:val="00BF2687"/>
    <w:rsid w:val="00BF2718"/>
    <w:rsid w:val="00BF29B6"/>
    <w:rsid w:val="00BF2FB1"/>
    <w:rsid w:val="00BF3167"/>
    <w:rsid w:val="00BF31E7"/>
    <w:rsid w:val="00BF3E1F"/>
    <w:rsid w:val="00BF4185"/>
    <w:rsid w:val="00BF437F"/>
    <w:rsid w:val="00BF4AFE"/>
    <w:rsid w:val="00BF526F"/>
    <w:rsid w:val="00BF5396"/>
    <w:rsid w:val="00BF549F"/>
    <w:rsid w:val="00BF5BCA"/>
    <w:rsid w:val="00BF5F75"/>
    <w:rsid w:val="00BF5F9D"/>
    <w:rsid w:val="00BF651E"/>
    <w:rsid w:val="00BF7541"/>
    <w:rsid w:val="00BF75A2"/>
    <w:rsid w:val="00BF776A"/>
    <w:rsid w:val="00BF7BB6"/>
    <w:rsid w:val="00BF7C75"/>
    <w:rsid w:val="00C0021A"/>
    <w:rsid w:val="00C002DA"/>
    <w:rsid w:val="00C004B7"/>
    <w:rsid w:val="00C00762"/>
    <w:rsid w:val="00C01344"/>
    <w:rsid w:val="00C01651"/>
    <w:rsid w:val="00C01ED9"/>
    <w:rsid w:val="00C020E1"/>
    <w:rsid w:val="00C0223A"/>
    <w:rsid w:val="00C0269E"/>
    <w:rsid w:val="00C0275D"/>
    <w:rsid w:val="00C02B2A"/>
    <w:rsid w:val="00C02CC3"/>
    <w:rsid w:val="00C03234"/>
    <w:rsid w:val="00C035E3"/>
    <w:rsid w:val="00C03E47"/>
    <w:rsid w:val="00C03FE2"/>
    <w:rsid w:val="00C042CC"/>
    <w:rsid w:val="00C04871"/>
    <w:rsid w:val="00C048CE"/>
    <w:rsid w:val="00C05260"/>
    <w:rsid w:val="00C0548A"/>
    <w:rsid w:val="00C0568B"/>
    <w:rsid w:val="00C06ABD"/>
    <w:rsid w:val="00C06C46"/>
    <w:rsid w:val="00C07329"/>
    <w:rsid w:val="00C07832"/>
    <w:rsid w:val="00C07877"/>
    <w:rsid w:val="00C079BD"/>
    <w:rsid w:val="00C07B01"/>
    <w:rsid w:val="00C10505"/>
    <w:rsid w:val="00C11144"/>
    <w:rsid w:val="00C1158D"/>
    <w:rsid w:val="00C11622"/>
    <w:rsid w:val="00C11949"/>
    <w:rsid w:val="00C11B13"/>
    <w:rsid w:val="00C11E13"/>
    <w:rsid w:val="00C1249B"/>
    <w:rsid w:val="00C1251A"/>
    <w:rsid w:val="00C13C87"/>
    <w:rsid w:val="00C13DBF"/>
    <w:rsid w:val="00C142A1"/>
    <w:rsid w:val="00C142E9"/>
    <w:rsid w:val="00C14696"/>
    <w:rsid w:val="00C14D8D"/>
    <w:rsid w:val="00C14EA3"/>
    <w:rsid w:val="00C152F3"/>
    <w:rsid w:val="00C1588C"/>
    <w:rsid w:val="00C15A1B"/>
    <w:rsid w:val="00C15CA6"/>
    <w:rsid w:val="00C15D07"/>
    <w:rsid w:val="00C160F9"/>
    <w:rsid w:val="00C16144"/>
    <w:rsid w:val="00C16B8C"/>
    <w:rsid w:val="00C170BA"/>
    <w:rsid w:val="00C17738"/>
    <w:rsid w:val="00C17C31"/>
    <w:rsid w:val="00C17DC0"/>
    <w:rsid w:val="00C17FC9"/>
    <w:rsid w:val="00C1D952"/>
    <w:rsid w:val="00C2086F"/>
    <w:rsid w:val="00C209D3"/>
    <w:rsid w:val="00C20C8E"/>
    <w:rsid w:val="00C20E08"/>
    <w:rsid w:val="00C214EA"/>
    <w:rsid w:val="00C21F42"/>
    <w:rsid w:val="00C22493"/>
    <w:rsid w:val="00C22841"/>
    <w:rsid w:val="00C22AF4"/>
    <w:rsid w:val="00C22D0C"/>
    <w:rsid w:val="00C2307C"/>
    <w:rsid w:val="00C231B7"/>
    <w:rsid w:val="00C23281"/>
    <w:rsid w:val="00C232C1"/>
    <w:rsid w:val="00C23481"/>
    <w:rsid w:val="00C23564"/>
    <w:rsid w:val="00C23BE0"/>
    <w:rsid w:val="00C23E44"/>
    <w:rsid w:val="00C24698"/>
    <w:rsid w:val="00C24BAD"/>
    <w:rsid w:val="00C25C3D"/>
    <w:rsid w:val="00C2602D"/>
    <w:rsid w:val="00C26812"/>
    <w:rsid w:val="00C26A3B"/>
    <w:rsid w:val="00C26E10"/>
    <w:rsid w:val="00C26E60"/>
    <w:rsid w:val="00C2776A"/>
    <w:rsid w:val="00C2787D"/>
    <w:rsid w:val="00C27D38"/>
    <w:rsid w:val="00C27D55"/>
    <w:rsid w:val="00C3027E"/>
    <w:rsid w:val="00C304C0"/>
    <w:rsid w:val="00C30580"/>
    <w:rsid w:val="00C30B80"/>
    <w:rsid w:val="00C30C5B"/>
    <w:rsid w:val="00C31366"/>
    <w:rsid w:val="00C314B6"/>
    <w:rsid w:val="00C315E0"/>
    <w:rsid w:val="00C31697"/>
    <w:rsid w:val="00C31CDB"/>
    <w:rsid w:val="00C3206B"/>
    <w:rsid w:val="00C323C0"/>
    <w:rsid w:val="00C32462"/>
    <w:rsid w:val="00C32A9A"/>
    <w:rsid w:val="00C32ABF"/>
    <w:rsid w:val="00C32AE4"/>
    <w:rsid w:val="00C32AE9"/>
    <w:rsid w:val="00C32DD0"/>
    <w:rsid w:val="00C332FE"/>
    <w:rsid w:val="00C33399"/>
    <w:rsid w:val="00C33647"/>
    <w:rsid w:val="00C3374C"/>
    <w:rsid w:val="00C337B0"/>
    <w:rsid w:val="00C343AE"/>
    <w:rsid w:val="00C34888"/>
    <w:rsid w:val="00C34DEB"/>
    <w:rsid w:val="00C350BD"/>
    <w:rsid w:val="00C35603"/>
    <w:rsid w:val="00C35991"/>
    <w:rsid w:val="00C35D8E"/>
    <w:rsid w:val="00C366E8"/>
    <w:rsid w:val="00C36916"/>
    <w:rsid w:val="00C36F14"/>
    <w:rsid w:val="00C36FD0"/>
    <w:rsid w:val="00C37A36"/>
    <w:rsid w:val="00C37B01"/>
    <w:rsid w:val="00C37B22"/>
    <w:rsid w:val="00C40692"/>
    <w:rsid w:val="00C40965"/>
    <w:rsid w:val="00C41222"/>
    <w:rsid w:val="00C412BA"/>
    <w:rsid w:val="00C41AFA"/>
    <w:rsid w:val="00C4288A"/>
    <w:rsid w:val="00C428A5"/>
    <w:rsid w:val="00C42C4F"/>
    <w:rsid w:val="00C42FE6"/>
    <w:rsid w:val="00C43636"/>
    <w:rsid w:val="00C43906"/>
    <w:rsid w:val="00C43DD9"/>
    <w:rsid w:val="00C441EC"/>
    <w:rsid w:val="00C442CB"/>
    <w:rsid w:val="00C45080"/>
    <w:rsid w:val="00C45185"/>
    <w:rsid w:val="00C4529F"/>
    <w:rsid w:val="00C454F6"/>
    <w:rsid w:val="00C45C95"/>
    <w:rsid w:val="00C4627E"/>
    <w:rsid w:val="00C463F3"/>
    <w:rsid w:val="00C46660"/>
    <w:rsid w:val="00C467FD"/>
    <w:rsid w:val="00C46917"/>
    <w:rsid w:val="00C46B57"/>
    <w:rsid w:val="00C4703F"/>
    <w:rsid w:val="00C470F8"/>
    <w:rsid w:val="00C47583"/>
    <w:rsid w:val="00C47AA3"/>
    <w:rsid w:val="00C50853"/>
    <w:rsid w:val="00C5089C"/>
    <w:rsid w:val="00C50DDE"/>
    <w:rsid w:val="00C50E09"/>
    <w:rsid w:val="00C50EA3"/>
    <w:rsid w:val="00C511D9"/>
    <w:rsid w:val="00C51329"/>
    <w:rsid w:val="00C51416"/>
    <w:rsid w:val="00C51642"/>
    <w:rsid w:val="00C5167D"/>
    <w:rsid w:val="00C51902"/>
    <w:rsid w:val="00C52267"/>
    <w:rsid w:val="00C52415"/>
    <w:rsid w:val="00C52AB7"/>
    <w:rsid w:val="00C52AE4"/>
    <w:rsid w:val="00C52B48"/>
    <w:rsid w:val="00C533E1"/>
    <w:rsid w:val="00C543CA"/>
    <w:rsid w:val="00C543E1"/>
    <w:rsid w:val="00C54690"/>
    <w:rsid w:val="00C54722"/>
    <w:rsid w:val="00C54AAC"/>
    <w:rsid w:val="00C54EB0"/>
    <w:rsid w:val="00C54F38"/>
    <w:rsid w:val="00C551E5"/>
    <w:rsid w:val="00C556EE"/>
    <w:rsid w:val="00C557AA"/>
    <w:rsid w:val="00C55CF5"/>
    <w:rsid w:val="00C560D4"/>
    <w:rsid w:val="00C5612A"/>
    <w:rsid w:val="00C56320"/>
    <w:rsid w:val="00C56407"/>
    <w:rsid w:val="00C5644C"/>
    <w:rsid w:val="00C5723B"/>
    <w:rsid w:val="00C572E7"/>
    <w:rsid w:val="00C5734C"/>
    <w:rsid w:val="00C5748D"/>
    <w:rsid w:val="00C57FC4"/>
    <w:rsid w:val="00C601CD"/>
    <w:rsid w:val="00C602DE"/>
    <w:rsid w:val="00C60334"/>
    <w:rsid w:val="00C60F42"/>
    <w:rsid w:val="00C611DA"/>
    <w:rsid w:val="00C61447"/>
    <w:rsid w:val="00C6221D"/>
    <w:rsid w:val="00C6236D"/>
    <w:rsid w:val="00C625AA"/>
    <w:rsid w:val="00C62AFF"/>
    <w:rsid w:val="00C62D8B"/>
    <w:rsid w:val="00C6313D"/>
    <w:rsid w:val="00C63441"/>
    <w:rsid w:val="00C637C4"/>
    <w:rsid w:val="00C642C1"/>
    <w:rsid w:val="00C647E6"/>
    <w:rsid w:val="00C64B24"/>
    <w:rsid w:val="00C6520A"/>
    <w:rsid w:val="00C65769"/>
    <w:rsid w:val="00C65B03"/>
    <w:rsid w:val="00C65B3F"/>
    <w:rsid w:val="00C65C88"/>
    <w:rsid w:val="00C6642C"/>
    <w:rsid w:val="00C6662E"/>
    <w:rsid w:val="00C66A08"/>
    <w:rsid w:val="00C66E3E"/>
    <w:rsid w:val="00C66F43"/>
    <w:rsid w:val="00C67000"/>
    <w:rsid w:val="00C67191"/>
    <w:rsid w:val="00C6736C"/>
    <w:rsid w:val="00C6764F"/>
    <w:rsid w:val="00C679E2"/>
    <w:rsid w:val="00C7052B"/>
    <w:rsid w:val="00C708E9"/>
    <w:rsid w:val="00C70EC0"/>
    <w:rsid w:val="00C7125B"/>
    <w:rsid w:val="00C712F7"/>
    <w:rsid w:val="00C71EBB"/>
    <w:rsid w:val="00C7201D"/>
    <w:rsid w:val="00C721F3"/>
    <w:rsid w:val="00C7229C"/>
    <w:rsid w:val="00C72C02"/>
    <w:rsid w:val="00C72D10"/>
    <w:rsid w:val="00C72F7A"/>
    <w:rsid w:val="00C73400"/>
    <w:rsid w:val="00C73887"/>
    <w:rsid w:val="00C73DAC"/>
    <w:rsid w:val="00C73E0E"/>
    <w:rsid w:val="00C7419D"/>
    <w:rsid w:val="00C74648"/>
    <w:rsid w:val="00C74E2F"/>
    <w:rsid w:val="00C75627"/>
    <w:rsid w:val="00C758EF"/>
    <w:rsid w:val="00C75DE7"/>
    <w:rsid w:val="00C75E0F"/>
    <w:rsid w:val="00C76330"/>
    <w:rsid w:val="00C763B0"/>
    <w:rsid w:val="00C763B7"/>
    <w:rsid w:val="00C76625"/>
    <w:rsid w:val="00C769A0"/>
    <w:rsid w:val="00C76B79"/>
    <w:rsid w:val="00C76F36"/>
    <w:rsid w:val="00C76FAB"/>
    <w:rsid w:val="00C770D9"/>
    <w:rsid w:val="00C77CAE"/>
    <w:rsid w:val="00C77E3F"/>
    <w:rsid w:val="00C801A8"/>
    <w:rsid w:val="00C809A3"/>
    <w:rsid w:val="00C80D82"/>
    <w:rsid w:val="00C811E1"/>
    <w:rsid w:val="00C8145F"/>
    <w:rsid w:val="00C81522"/>
    <w:rsid w:val="00C81D83"/>
    <w:rsid w:val="00C81EFA"/>
    <w:rsid w:val="00C82044"/>
    <w:rsid w:val="00C8245B"/>
    <w:rsid w:val="00C82499"/>
    <w:rsid w:val="00C829CB"/>
    <w:rsid w:val="00C83D84"/>
    <w:rsid w:val="00C83DE9"/>
    <w:rsid w:val="00C84C64"/>
    <w:rsid w:val="00C84FA7"/>
    <w:rsid w:val="00C84FAE"/>
    <w:rsid w:val="00C85237"/>
    <w:rsid w:val="00C85304"/>
    <w:rsid w:val="00C85701"/>
    <w:rsid w:val="00C85B35"/>
    <w:rsid w:val="00C85D51"/>
    <w:rsid w:val="00C87D0A"/>
    <w:rsid w:val="00C901B0"/>
    <w:rsid w:val="00C90609"/>
    <w:rsid w:val="00C9096B"/>
    <w:rsid w:val="00C90A03"/>
    <w:rsid w:val="00C90D50"/>
    <w:rsid w:val="00C90E89"/>
    <w:rsid w:val="00C91797"/>
    <w:rsid w:val="00C917B2"/>
    <w:rsid w:val="00C9244C"/>
    <w:rsid w:val="00C92980"/>
    <w:rsid w:val="00C92C30"/>
    <w:rsid w:val="00C92F91"/>
    <w:rsid w:val="00C93715"/>
    <w:rsid w:val="00C937A0"/>
    <w:rsid w:val="00C93A32"/>
    <w:rsid w:val="00C93A38"/>
    <w:rsid w:val="00C94250"/>
    <w:rsid w:val="00C942D3"/>
    <w:rsid w:val="00C9452E"/>
    <w:rsid w:val="00C9483E"/>
    <w:rsid w:val="00C94ABC"/>
    <w:rsid w:val="00C95407"/>
    <w:rsid w:val="00C955F0"/>
    <w:rsid w:val="00C95A40"/>
    <w:rsid w:val="00C95B76"/>
    <w:rsid w:val="00C95C23"/>
    <w:rsid w:val="00C95DE7"/>
    <w:rsid w:val="00C9621F"/>
    <w:rsid w:val="00C96272"/>
    <w:rsid w:val="00C96451"/>
    <w:rsid w:val="00C9680B"/>
    <w:rsid w:val="00C970B9"/>
    <w:rsid w:val="00C9712D"/>
    <w:rsid w:val="00C9779D"/>
    <w:rsid w:val="00C9792B"/>
    <w:rsid w:val="00C979E6"/>
    <w:rsid w:val="00C97D37"/>
    <w:rsid w:val="00C97FBA"/>
    <w:rsid w:val="00CA0070"/>
    <w:rsid w:val="00CA0195"/>
    <w:rsid w:val="00CA092A"/>
    <w:rsid w:val="00CA0998"/>
    <w:rsid w:val="00CA1871"/>
    <w:rsid w:val="00CA19A5"/>
    <w:rsid w:val="00CA1C35"/>
    <w:rsid w:val="00CA205C"/>
    <w:rsid w:val="00CA2B57"/>
    <w:rsid w:val="00CA3016"/>
    <w:rsid w:val="00CA3020"/>
    <w:rsid w:val="00CA328E"/>
    <w:rsid w:val="00CA32F9"/>
    <w:rsid w:val="00CA3531"/>
    <w:rsid w:val="00CA3F09"/>
    <w:rsid w:val="00CA4478"/>
    <w:rsid w:val="00CA4493"/>
    <w:rsid w:val="00CA4765"/>
    <w:rsid w:val="00CA5BC1"/>
    <w:rsid w:val="00CA5D42"/>
    <w:rsid w:val="00CA6408"/>
    <w:rsid w:val="00CA6CA3"/>
    <w:rsid w:val="00CA7127"/>
    <w:rsid w:val="00CA7340"/>
    <w:rsid w:val="00CA795D"/>
    <w:rsid w:val="00CA7A96"/>
    <w:rsid w:val="00CA7FB3"/>
    <w:rsid w:val="00CB0065"/>
    <w:rsid w:val="00CB0107"/>
    <w:rsid w:val="00CB0413"/>
    <w:rsid w:val="00CB0668"/>
    <w:rsid w:val="00CB07E2"/>
    <w:rsid w:val="00CB11BF"/>
    <w:rsid w:val="00CB13CB"/>
    <w:rsid w:val="00CB14AF"/>
    <w:rsid w:val="00CB18CB"/>
    <w:rsid w:val="00CB1A80"/>
    <w:rsid w:val="00CB1B5F"/>
    <w:rsid w:val="00CB1C61"/>
    <w:rsid w:val="00CB1F1A"/>
    <w:rsid w:val="00CB240C"/>
    <w:rsid w:val="00CB2B15"/>
    <w:rsid w:val="00CB2D73"/>
    <w:rsid w:val="00CB30D8"/>
    <w:rsid w:val="00CB3AAC"/>
    <w:rsid w:val="00CB4719"/>
    <w:rsid w:val="00CB4C16"/>
    <w:rsid w:val="00CB4E8D"/>
    <w:rsid w:val="00CB58BE"/>
    <w:rsid w:val="00CB5C7E"/>
    <w:rsid w:val="00CB60AE"/>
    <w:rsid w:val="00CB6121"/>
    <w:rsid w:val="00CB6436"/>
    <w:rsid w:val="00CB6A75"/>
    <w:rsid w:val="00CB752F"/>
    <w:rsid w:val="00CB76AD"/>
    <w:rsid w:val="00CB77C1"/>
    <w:rsid w:val="00CB7850"/>
    <w:rsid w:val="00CB78D7"/>
    <w:rsid w:val="00CB8C45"/>
    <w:rsid w:val="00CC072F"/>
    <w:rsid w:val="00CC0A1C"/>
    <w:rsid w:val="00CC0E69"/>
    <w:rsid w:val="00CC13B6"/>
    <w:rsid w:val="00CC1655"/>
    <w:rsid w:val="00CC1EA2"/>
    <w:rsid w:val="00CC2006"/>
    <w:rsid w:val="00CC20CB"/>
    <w:rsid w:val="00CC24B1"/>
    <w:rsid w:val="00CC251D"/>
    <w:rsid w:val="00CC2BBC"/>
    <w:rsid w:val="00CC36C6"/>
    <w:rsid w:val="00CC36F6"/>
    <w:rsid w:val="00CC377C"/>
    <w:rsid w:val="00CC47E5"/>
    <w:rsid w:val="00CC4D58"/>
    <w:rsid w:val="00CC4F00"/>
    <w:rsid w:val="00CC4FA0"/>
    <w:rsid w:val="00CC5103"/>
    <w:rsid w:val="00CC528B"/>
    <w:rsid w:val="00CC544F"/>
    <w:rsid w:val="00CC587B"/>
    <w:rsid w:val="00CC6517"/>
    <w:rsid w:val="00CC65CE"/>
    <w:rsid w:val="00CC6AFD"/>
    <w:rsid w:val="00CC6B10"/>
    <w:rsid w:val="00CC6CD4"/>
    <w:rsid w:val="00CC6EDE"/>
    <w:rsid w:val="00CD0838"/>
    <w:rsid w:val="00CD10A9"/>
    <w:rsid w:val="00CD14A4"/>
    <w:rsid w:val="00CD15D9"/>
    <w:rsid w:val="00CD1A08"/>
    <w:rsid w:val="00CD220F"/>
    <w:rsid w:val="00CD2C8A"/>
    <w:rsid w:val="00CD2F66"/>
    <w:rsid w:val="00CD312A"/>
    <w:rsid w:val="00CD3354"/>
    <w:rsid w:val="00CD361F"/>
    <w:rsid w:val="00CD3F20"/>
    <w:rsid w:val="00CD4344"/>
    <w:rsid w:val="00CD4729"/>
    <w:rsid w:val="00CD4A67"/>
    <w:rsid w:val="00CD4C19"/>
    <w:rsid w:val="00CD50C2"/>
    <w:rsid w:val="00CD5491"/>
    <w:rsid w:val="00CD6109"/>
    <w:rsid w:val="00CD6137"/>
    <w:rsid w:val="00CD623A"/>
    <w:rsid w:val="00CD62AB"/>
    <w:rsid w:val="00CD65DF"/>
    <w:rsid w:val="00CD68A8"/>
    <w:rsid w:val="00CD79D5"/>
    <w:rsid w:val="00CD7E1E"/>
    <w:rsid w:val="00CE06E6"/>
    <w:rsid w:val="00CE0AB5"/>
    <w:rsid w:val="00CE126E"/>
    <w:rsid w:val="00CE17AF"/>
    <w:rsid w:val="00CE1B99"/>
    <w:rsid w:val="00CE1BBE"/>
    <w:rsid w:val="00CE1D36"/>
    <w:rsid w:val="00CE23E5"/>
    <w:rsid w:val="00CE254E"/>
    <w:rsid w:val="00CE306B"/>
    <w:rsid w:val="00CE450C"/>
    <w:rsid w:val="00CE4D8D"/>
    <w:rsid w:val="00CE509F"/>
    <w:rsid w:val="00CE510E"/>
    <w:rsid w:val="00CE547F"/>
    <w:rsid w:val="00CE5AB0"/>
    <w:rsid w:val="00CE5F59"/>
    <w:rsid w:val="00CE64F1"/>
    <w:rsid w:val="00CE70D6"/>
    <w:rsid w:val="00CE71AB"/>
    <w:rsid w:val="00CF0291"/>
    <w:rsid w:val="00CF0661"/>
    <w:rsid w:val="00CF0958"/>
    <w:rsid w:val="00CF0B1C"/>
    <w:rsid w:val="00CF0D2C"/>
    <w:rsid w:val="00CF1006"/>
    <w:rsid w:val="00CF10CD"/>
    <w:rsid w:val="00CF11D2"/>
    <w:rsid w:val="00CF1A38"/>
    <w:rsid w:val="00CF2A61"/>
    <w:rsid w:val="00CF2B48"/>
    <w:rsid w:val="00CF325C"/>
    <w:rsid w:val="00CF44EF"/>
    <w:rsid w:val="00CF49FC"/>
    <w:rsid w:val="00CF4EA6"/>
    <w:rsid w:val="00CF5177"/>
    <w:rsid w:val="00CF6372"/>
    <w:rsid w:val="00CF6C4F"/>
    <w:rsid w:val="00CF6C89"/>
    <w:rsid w:val="00CF6CE0"/>
    <w:rsid w:val="00CF749F"/>
    <w:rsid w:val="00CF76FF"/>
    <w:rsid w:val="00CF781C"/>
    <w:rsid w:val="00CF7954"/>
    <w:rsid w:val="00CF7983"/>
    <w:rsid w:val="00CF7D74"/>
    <w:rsid w:val="00D00289"/>
    <w:rsid w:val="00D007F9"/>
    <w:rsid w:val="00D00878"/>
    <w:rsid w:val="00D00A16"/>
    <w:rsid w:val="00D00F4A"/>
    <w:rsid w:val="00D012C2"/>
    <w:rsid w:val="00D01FE0"/>
    <w:rsid w:val="00D020DA"/>
    <w:rsid w:val="00D0346B"/>
    <w:rsid w:val="00D03CE0"/>
    <w:rsid w:val="00D042AA"/>
    <w:rsid w:val="00D04796"/>
    <w:rsid w:val="00D05346"/>
    <w:rsid w:val="00D05566"/>
    <w:rsid w:val="00D05AAD"/>
    <w:rsid w:val="00D05E40"/>
    <w:rsid w:val="00D05EA3"/>
    <w:rsid w:val="00D0644F"/>
    <w:rsid w:val="00D0697E"/>
    <w:rsid w:val="00D06F9E"/>
    <w:rsid w:val="00D0788E"/>
    <w:rsid w:val="00D07B0E"/>
    <w:rsid w:val="00D07C2E"/>
    <w:rsid w:val="00D105E0"/>
    <w:rsid w:val="00D10CBD"/>
    <w:rsid w:val="00D11CF0"/>
    <w:rsid w:val="00D11CFA"/>
    <w:rsid w:val="00D1244F"/>
    <w:rsid w:val="00D1362B"/>
    <w:rsid w:val="00D13C4C"/>
    <w:rsid w:val="00D13D94"/>
    <w:rsid w:val="00D14367"/>
    <w:rsid w:val="00D14BA7"/>
    <w:rsid w:val="00D14DB3"/>
    <w:rsid w:val="00D15216"/>
    <w:rsid w:val="00D152F6"/>
    <w:rsid w:val="00D1539F"/>
    <w:rsid w:val="00D153DA"/>
    <w:rsid w:val="00D1566D"/>
    <w:rsid w:val="00D15C1E"/>
    <w:rsid w:val="00D16DA9"/>
    <w:rsid w:val="00D17171"/>
    <w:rsid w:val="00D176F8"/>
    <w:rsid w:val="00D200C3"/>
    <w:rsid w:val="00D209CD"/>
    <w:rsid w:val="00D20C4C"/>
    <w:rsid w:val="00D20DF6"/>
    <w:rsid w:val="00D2104D"/>
    <w:rsid w:val="00D214D5"/>
    <w:rsid w:val="00D2181A"/>
    <w:rsid w:val="00D21D39"/>
    <w:rsid w:val="00D21D47"/>
    <w:rsid w:val="00D21FA0"/>
    <w:rsid w:val="00D22212"/>
    <w:rsid w:val="00D2226C"/>
    <w:rsid w:val="00D229D6"/>
    <w:rsid w:val="00D22A38"/>
    <w:rsid w:val="00D231F2"/>
    <w:rsid w:val="00D23292"/>
    <w:rsid w:val="00D2402E"/>
    <w:rsid w:val="00D2459A"/>
    <w:rsid w:val="00D24DDD"/>
    <w:rsid w:val="00D25856"/>
    <w:rsid w:val="00D25B01"/>
    <w:rsid w:val="00D25B76"/>
    <w:rsid w:val="00D26416"/>
    <w:rsid w:val="00D2699D"/>
    <w:rsid w:val="00D26DAD"/>
    <w:rsid w:val="00D26DFC"/>
    <w:rsid w:val="00D2776D"/>
    <w:rsid w:val="00D27BAA"/>
    <w:rsid w:val="00D30039"/>
    <w:rsid w:val="00D30111"/>
    <w:rsid w:val="00D302F3"/>
    <w:rsid w:val="00D30340"/>
    <w:rsid w:val="00D30617"/>
    <w:rsid w:val="00D30794"/>
    <w:rsid w:val="00D30A6C"/>
    <w:rsid w:val="00D3106A"/>
    <w:rsid w:val="00D31088"/>
    <w:rsid w:val="00D3185B"/>
    <w:rsid w:val="00D31D7F"/>
    <w:rsid w:val="00D326FF"/>
    <w:rsid w:val="00D327FD"/>
    <w:rsid w:val="00D333BE"/>
    <w:rsid w:val="00D339C4"/>
    <w:rsid w:val="00D33D2D"/>
    <w:rsid w:val="00D342FA"/>
    <w:rsid w:val="00D3431F"/>
    <w:rsid w:val="00D34498"/>
    <w:rsid w:val="00D34E91"/>
    <w:rsid w:val="00D35458"/>
    <w:rsid w:val="00D3592A"/>
    <w:rsid w:val="00D36C85"/>
    <w:rsid w:val="00D36C86"/>
    <w:rsid w:val="00D3719C"/>
    <w:rsid w:val="00D37561"/>
    <w:rsid w:val="00D37AE5"/>
    <w:rsid w:val="00D37C1D"/>
    <w:rsid w:val="00D403FF"/>
    <w:rsid w:val="00D40549"/>
    <w:rsid w:val="00D4069D"/>
    <w:rsid w:val="00D40B93"/>
    <w:rsid w:val="00D40FD2"/>
    <w:rsid w:val="00D4101E"/>
    <w:rsid w:val="00D41141"/>
    <w:rsid w:val="00D4125A"/>
    <w:rsid w:val="00D4152A"/>
    <w:rsid w:val="00D417A9"/>
    <w:rsid w:val="00D419F0"/>
    <w:rsid w:val="00D41A01"/>
    <w:rsid w:val="00D41CA5"/>
    <w:rsid w:val="00D42199"/>
    <w:rsid w:val="00D4219C"/>
    <w:rsid w:val="00D422E4"/>
    <w:rsid w:val="00D43253"/>
    <w:rsid w:val="00D4379C"/>
    <w:rsid w:val="00D43FB7"/>
    <w:rsid w:val="00D44495"/>
    <w:rsid w:val="00D44B02"/>
    <w:rsid w:val="00D44CB1"/>
    <w:rsid w:val="00D44DDB"/>
    <w:rsid w:val="00D45515"/>
    <w:rsid w:val="00D457EB"/>
    <w:rsid w:val="00D4590F"/>
    <w:rsid w:val="00D45AEE"/>
    <w:rsid w:val="00D45BB3"/>
    <w:rsid w:val="00D4615C"/>
    <w:rsid w:val="00D46780"/>
    <w:rsid w:val="00D46EF6"/>
    <w:rsid w:val="00D47622"/>
    <w:rsid w:val="00D47B3B"/>
    <w:rsid w:val="00D47EA6"/>
    <w:rsid w:val="00D50451"/>
    <w:rsid w:val="00D50733"/>
    <w:rsid w:val="00D50B09"/>
    <w:rsid w:val="00D51698"/>
    <w:rsid w:val="00D52147"/>
    <w:rsid w:val="00D52D74"/>
    <w:rsid w:val="00D530A1"/>
    <w:rsid w:val="00D53502"/>
    <w:rsid w:val="00D53E02"/>
    <w:rsid w:val="00D53EAF"/>
    <w:rsid w:val="00D53EBA"/>
    <w:rsid w:val="00D53FE8"/>
    <w:rsid w:val="00D540B2"/>
    <w:rsid w:val="00D5455C"/>
    <w:rsid w:val="00D545DA"/>
    <w:rsid w:val="00D54C05"/>
    <w:rsid w:val="00D552B5"/>
    <w:rsid w:val="00D55A87"/>
    <w:rsid w:val="00D56410"/>
    <w:rsid w:val="00D568BA"/>
    <w:rsid w:val="00D56E60"/>
    <w:rsid w:val="00D570B5"/>
    <w:rsid w:val="00D57208"/>
    <w:rsid w:val="00D57428"/>
    <w:rsid w:val="00D576EC"/>
    <w:rsid w:val="00D57809"/>
    <w:rsid w:val="00D57FC7"/>
    <w:rsid w:val="00D60602"/>
    <w:rsid w:val="00D60F38"/>
    <w:rsid w:val="00D61164"/>
    <w:rsid w:val="00D618E0"/>
    <w:rsid w:val="00D61A36"/>
    <w:rsid w:val="00D61F1A"/>
    <w:rsid w:val="00D62464"/>
    <w:rsid w:val="00D63186"/>
    <w:rsid w:val="00D631DE"/>
    <w:rsid w:val="00D63B2A"/>
    <w:rsid w:val="00D642AF"/>
    <w:rsid w:val="00D642D6"/>
    <w:rsid w:val="00D644BE"/>
    <w:rsid w:val="00D64762"/>
    <w:rsid w:val="00D6521C"/>
    <w:rsid w:val="00D657E4"/>
    <w:rsid w:val="00D6609D"/>
    <w:rsid w:val="00D66B9F"/>
    <w:rsid w:val="00D66EBA"/>
    <w:rsid w:val="00D66FC4"/>
    <w:rsid w:val="00D67269"/>
    <w:rsid w:val="00D674C7"/>
    <w:rsid w:val="00D700FC"/>
    <w:rsid w:val="00D7028A"/>
    <w:rsid w:val="00D70636"/>
    <w:rsid w:val="00D7071B"/>
    <w:rsid w:val="00D70EBE"/>
    <w:rsid w:val="00D7116D"/>
    <w:rsid w:val="00D71322"/>
    <w:rsid w:val="00D71446"/>
    <w:rsid w:val="00D714A2"/>
    <w:rsid w:val="00D71754"/>
    <w:rsid w:val="00D71AA6"/>
    <w:rsid w:val="00D721E8"/>
    <w:rsid w:val="00D72583"/>
    <w:rsid w:val="00D72592"/>
    <w:rsid w:val="00D72990"/>
    <w:rsid w:val="00D72D66"/>
    <w:rsid w:val="00D730C0"/>
    <w:rsid w:val="00D74325"/>
    <w:rsid w:val="00D748EC"/>
    <w:rsid w:val="00D74D50"/>
    <w:rsid w:val="00D756A5"/>
    <w:rsid w:val="00D75E0F"/>
    <w:rsid w:val="00D76C92"/>
    <w:rsid w:val="00D76FC2"/>
    <w:rsid w:val="00D77308"/>
    <w:rsid w:val="00D77A05"/>
    <w:rsid w:val="00D77C35"/>
    <w:rsid w:val="00D77CE5"/>
    <w:rsid w:val="00D77FBF"/>
    <w:rsid w:val="00D80E69"/>
    <w:rsid w:val="00D80EC5"/>
    <w:rsid w:val="00D80F14"/>
    <w:rsid w:val="00D81B7B"/>
    <w:rsid w:val="00D81CEB"/>
    <w:rsid w:val="00D81FF8"/>
    <w:rsid w:val="00D82178"/>
    <w:rsid w:val="00D82495"/>
    <w:rsid w:val="00D82637"/>
    <w:rsid w:val="00D82885"/>
    <w:rsid w:val="00D828D1"/>
    <w:rsid w:val="00D82A76"/>
    <w:rsid w:val="00D82AFC"/>
    <w:rsid w:val="00D82B7F"/>
    <w:rsid w:val="00D83577"/>
    <w:rsid w:val="00D836BA"/>
    <w:rsid w:val="00D83AE8"/>
    <w:rsid w:val="00D83D3D"/>
    <w:rsid w:val="00D83DB2"/>
    <w:rsid w:val="00D840C6"/>
    <w:rsid w:val="00D841AA"/>
    <w:rsid w:val="00D841C3"/>
    <w:rsid w:val="00D844B5"/>
    <w:rsid w:val="00D84849"/>
    <w:rsid w:val="00D849F3"/>
    <w:rsid w:val="00D8518B"/>
    <w:rsid w:val="00D856B7"/>
    <w:rsid w:val="00D85B63"/>
    <w:rsid w:val="00D85E69"/>
    <w:rsid w:val="00D86089"/>
    <w:rsid w:val="00D862CC"/>
    <w:rsid w:val="00D86378"/>
    <w:rsid w:val="00D86A1F"/>
    <w:rsid w:val="00D86DE7"/>
    <w:rsid w:val="00D87116"/>
    <w:rsid w:val="00D87195"/>
    <w:rsid w:val="00D875E3"/>
    <w:rsid w:val="00D87B83"/>
    <w:rsid w:val="00D901EA"/>
    <w:rsid w:val="00D90303"/>
    <w:rsid w:val="00D9083D"/>
    <w:rsid w:val="00D91106"/>
    <w:rsid w:val="00D9112B"/>
    <w:rsid w:val="00D92093"/>
    <w:rsid w:val="00D92BD7"/>
    <w:rsid w:val="00D92CE1"/>
    <w:rsid w:val="00D92F09"/>
    <w:rsid w:val="00D9366D"/>
    <w:rsid w:val="00D9382A"/>
    <w:rsid w:val="00D93C82"/>
    <w:rsid w:val="00D94063"/>
    <w:rsid w:val="00D94139"/>
    <w:rsid w:val="00D94F59"/>
    <w:rsid w:val="00D94FA2"/>
    <w:rsid w:val="00D96D4A"/>
    <w:rsid w:val="00D974A6"/>
    <w:rsid w:val="00D97587"/>
    <w:rsid w:val="00D97A53"/>
    <w:rsid w:val="00DA02CC"/>
    <w:rsid w:val="00DA041E"/>
    <w:rsid w:val="00DA053B"/>
    <w:rsid w:val="00DA0871"/>
    <w:rsid w:val="00DA09C5"/>
    <w:rsid w:val="00DA0E84"/>
    <w:rsid w:val="00DA0F4E"/>
    <w:rsid w:val="00DA153D"/>
    <w:rsid w:val="00DA1677"/>
    <w:rsid w:val="00DA168D"/>
    <w:rsid w:val="00DA16C9"/>
    <w:rsid w:val="00DA1873"/>
    <w:rsid w:val="00DA194A"/>
    <w:rsid w:val="00DA1AA3"/>
    <w:rsid w:val="00DA1CF0"/>
    <w:rsid w:val="00DA27F5"/>
    <w:rsid w:val="00DA2953"/>
    <w:rsid w:val="00DA2AFB"/>
    <w:rsid w:val="00DA2C45"/>
    <w:rsid w:val="00DA2EAC"/>
    <w:rsid w:val="00DA2EF2"/>
    <w:rsid w:val="00DA323D"/>
    <w:rsid w:val="00DA34F1"/>
    <w:rsid w:val="00DA39D9"/>
    <w:rsid w:val="00DA3A5E"/>
    <w:rsid w:val="00DA3C5C"/>
    <w:rsid w:val="00DA3E14"/>
    <w:rsid w:val="00DA432A"/>
    <w:rsid w:val="00DA4467"/>
    <w:rsid w:val="00DA4493"/>
    <w:rsid w:val="00DA54FF"/>
    <w:rsid w:val="00DA5C18"/>
    <w:rsid w:val="00DA6727"/>
    <w:rsid w:val="00DA6DAB"/>
    <w:rsid w:val="00DA6F96"/>
    <w:rsid w:val="00DA7484"/>
    <w:rsid w:val="00DA78F2"/>
    <w:rsid w:val="00DA7DB0"/>
    <w:rsid w:val="00DB08B3"/>
    <w:rsid w:val="00DB0B47"/>
    <w:rsid w:val="00DB0FE1"/>
    <w:rsid w:val="00DB1271"/>
    <w:rsid w:val="00DB2499"/>
    <w:rsid w:val="00DB254D"/>
    <w:rsid w:val="00DB26F9"/>
    <w:rsid w:val="00DB3011"/>
    <w:rsid w:val="00DB3AAC"/>
    <w:rsid w:val="00DB3B95"/>
    <w:rsid w:val="00DB4095"/>
    <w:rsid w:val="00DB45B3"/>
    <w:rsid w:val="00DB45D4"/>
    <w:rsid w:val="00DB4C8E"/>
    <w:rsid w:val="00DB4D07"/>
    <w:rsid w:val="00DB4F2E"/>
    <w:rsid w:val="00DB5288"/>
    <w:rsid w:val="00DB6213"/>
    <w:rsid w:val="00DB6814"/>
    <w:rsid w:val="00DB68CE"/>
    <w:rsid w:val="00DB769B"/>
    <w:rsid w:val="00DB7D03"/>
    <w:rsid w:val="00DC0174"/>
    <w:rsid w:val="00DC018F"/>
    <w:rsid w:val="00DC029B"/>
    <w:rsid w:val="00DC02D8"/>
    <w:rsid w:val="00DC0782"/>
    <w:rsid w:val="00DC0791"/>
    <w:rsid w:val="00DC0853"/>
    <w:rsid w:val="00DC0AAF"/>
    <w:rsid w:val="00DC0D6A"/>
    <w:rsid w:val="00DC1B18"/>
    <w:rsid w:val="00DC1F92"/>
    <w:rsid w:val="00DC20E6"/>
    <w:rsid w:val="00DC22AA"/>
    <w:rsid w:val="00DC22C7"/>
    <w:rsid w:val="00DC2320"/>
    <w:rsid w:val="00DC25EB"/>
    <w:rsid w:val="00DC28ED"/>
    <w:rsid w:val="00DC2BD1"/>
    <w:rsid w:val="00DC3077"/>
    <w:rsid w:val="00DC311C"/>
    <w:rsid w:val="00DC3579"/>
    <w:rsid w:val="00DC361B"/>
    <w:rsid w:val="00DC367C"/>
    <w:rsid w:val="00DC3DC2"/>
    <w:rsid w:val="00DC44DB"/>
    <w:rsid w:val="00DC4512"/>
    <w:rsid w:val="00DC46BA"/>
    <w:rsid w:val="00DC47D4"/>
    <w:rsid w:val="00DC48D1"/>
    <w:rsid w:val="00DC4B1B"/>
    <w:rsid w:val="00DC4DFC"/>
    <w:rsid w:val="00DC4F84"/>
    <w:rsid w:val="00DC5B4F"/>
    <w:rsid w:val="00DC5CB4"/>
    <w:rsid w:val="00DC5EBB"/>
    <w:rsid w:val="00DC602A"/>
    <w:rsid w:val="00DC6087"/>
    <w:rsid w:val="00DC6154"/>
    <w:rsid w:val="00DC678A"/>
    <w:rsid w:val="00DC6FF1"/>
    <w:rsid w:val="00DC722E"/>
    <w:rsid w:val="00DC7605"/>
    <w:rsid w:val="00DC76F0"/>
    <w:rsid w:val="00DC7B6A"/>
    <w:rsid w:val="00DC7F15"/>
    <w:rsid w:val="00DC7FC3"/>
    <w:rsid w:val="00DD0348"/>
    <w:rsid w:val="00DD03A2"/>
    <w:rsid w:val="00DD0489"/>
    <w:rsid w:val="00DD04E6"/>
    <w:rsid w:val="00DD05AF"/>
    <w:rsid w:val="00DD087A"/>
    <w:rsid w:val="00DD09FC"/>
    <w:rsid w:val="00DD0F2D"/>
    <w:rsid w:val="00DD0F2F"/>
    <w:rsid w:val="00DD17BD"/>
    <w:rsid w:val="00DD187F"/>
    <w:rsid w:val="00DD21B4"/>
    <w:rsid w:val="00DD2492"/>
    <w:rsid w:val="00DD251C"/>
    <w:rsid w:val="00DD2B47"/>
    <w:rsid w:val="00DD2CCE"/>
    <w:rsid w:val="00DD2DCE"/>
    <w:rsid w:val="00DD2EDA"/>
    <w:rsid w:val="00DD3108"/>
    <w:rsid w:val="00DD3120"/>
    <w:rsid w:val="00DD319F"/>
    <w:rsid w:val="00DD3862"/>
    <w:rsid w:val="00DD3875"/>
    <w:rsid w:val="00DD3988"/>
    <w:rsid w:val="00DD3F06"/>
    <w:rsid w:val="00DD4347"/>
    <w:rsid w:val="00DD4405"/>
    <w:rsid w:val="00DD448A"/>
    <w:rsid w:val="00DD4528"/>
    <w:rsid w:val="00DD4611"/>
    <w:rsid w:val="00DD4DE8"/>
    <w:rsid w:val="00DD5C53"/>
    <w:rsid w:val="00DD6811"/>
    <w:rsid w:val="00DD6A31"/>
    <w:rsid w:val="00DD6F33"/>
    <w:rsid w:val="00DD7212"/>
    <w:rsid w:val="00DD7274"/>
    <w:rsid w:val="00DD7593"/>
    <w:rsid w:val="00DD783D"/>
    <w:rsid w:val="00DD7AAD"/>
    <w:rsid w:val="00DE05F7"/>
    <w:rsid w:val="00DE0C70"/>
    <w:rsid w:val="00DE0DE5"/>
    <w:rsid w:val="00DE0F26"/>
    <w:rsid w:val="00DE131C"/>
    <w:rsid w:val="00DE13E6"/>
    <w:rsid w:val="00DE15E4"/>
    <w:rsid w:val="00DE18CF"/>
    <w:rsid w:val="00DE1C4C"/>
    <w:rsid w:val="00DE1D4A"/>
    <w:rsid w:val="00DE2602"/>
    <w:rsid w:val="00DE2633"/>
    <w:rsid w:val="00DE2BE6"/>
    <w:rsid w:val="00DE2C0D"/>
    <w:rsid w:val="00DE2E07"/>
    <w:rsid w:val="00DE2EA4"/>
    <w:rsid w:val="00DE31A6"/>
    <w:rsid w:val="00DE32CE"/>
    <w:rsid w:val="00DE3B3C"/>
    <w:rsid w:val="00DE3DEB"/>
    <w:rsid w:val="00DE3FF4"/>
    <w:rsid w:val="00DE49D5"/>
    <w:rsid w:val="00DE4FC9"/>
    <w:rsid w:val="00DE5084"/>
    <w:rsid w:val="00DE5423"/>
    <w:rsid w:val="00DE54CF"/>
    <w:rsid w:val="00DE54FE"/>
    <w:rsid w:val="00DE55D4"/>
    <w:rsid w:val="00DE5892"/>
    <w:rsid w:val="00DE58AC"/>
    <w:rsid w:val="00DE5BCF"/>
    <w:rsid w:val="00DE6391"/>
    <w:rsid w:val="00DE6483"/>
    <w:rsid w:val="00DE6700"/>
    <w:rsid w:val="00DE6B88"/>
    <w:rsid w:val="00DE710C"/>
    <w:rsid w:val="00DE766F"/>
    <w:rsid w:val="00DE78E1"/>
    <w:rsid w:val="00DE7BC6"/>
    <w:rsid w:val="00DE7FE9"/>
    <w:rsid w:val="00DF0475"/>
    <w:rsid w:val="00DF04E7"/>
    <w:rsid w:val="00DF0E68"/>
    <w:rsid w:val="00DF0EA6"/>
    <w:rsid w:val="00DF169B"/>
    <w:rsid w:val="00DF1A79"/>
    <w:rsid w:val="00DF1D25"/>
    <w:rsid w:val="00DF2548"/>
    <w:rsid w:val="00DF2637"/>
    <w:rsid w:val="00DF27E7"/>
    <w:rsid w:val="00DF2E8C"/>
    <w:rsid w:val="00DF3359"/>
    <w:rsid w:val="00DF3986"/>
    <w:rsid w:val="00DF3D80"/>
    <w:rsid w:val="00DF3E47"/>
    <w:rsid w:val="00DF4A02"/>
    <w:rsid w:val="00DF4A86"/>
    <w:rsid w:val="00DF4E32"/>
    <w:rsid w:val="00DF4E54"/>
    <w:rsid w:val="00DF5193"/>
    <w:rsid w:val="00DF5864"/>
    <w:rsid w:val="00DF5E62"/>
    <w:rsid w:val="00DF5F59"/>
    <w:rsid w:val="00DF6015"/>
    <w:rsid w:val="00DF6446"/>
    <w:rsid w:val="00DF73D3"/>
    <w:rsid w:val="00DF7653"/>
    <w:rsid w:val="00DF7943"/>
    <w:rsid w:val="00DF7A60"/>
    <w:rsid w:val="00DF7C66"/>
    <w:rsid w:val="00E00079"/>
    <w:rsid w:val="00E00FAA"/>
    <w:rsid w:val="00E0102F"/>
    <w:rsid w:val="00E0138E"/>
    <w:rsid w:val="00E0175D"/>
    <w:rsid w:val="00E01817"/>
    <w:rsid w:val="00E01881"/>
    <w:rsid w:val="00E01E9C"/>
    <w:rsid w:val="00E0213F"/>
    <w:rsid w:val="00E02842"/>
    <w:rsid w:val="00E03580"/>
    <w:rsid w:val="00E0371B"/>
    <w:rsid w:val="00E037F1"/>
    <w:rsid w:val="00E039CC"/>
    <w:rsid w:val="00E03C01"/>
    <w:rsid w:val="00E04196"/>
    <w:rsid w:val="00E043F0"/>
    <w:rsid w:val="00E04DB6"/>
    <w:rsid w:val="00E0532D"/>
    <w:rsid w:val="00E05727"/>
    <w:rsid w:val="00E05AFD"/>
    <w:rsid w:val="00E05E3F"/>
    <w:rsid w:val="00E06FDD"/>
    <w:rsid w:val="00E070FE"/>
    <w:rsid w:val="00E100E1"/>
    <w:rsid w:val="00E1044C"/>
    <w:rsid w:val="00E10ECD"/>
    <w:rsid w:val="00E1129A"/>
    <w:rsid w:val="00E11ED7"/>
    <w:rsid w:val="00E11EDE"/>
    <w:rsid w:val="00E12AC8"/>
    <w:rsid w:val="00E12B7A"/>
    <w:rsid w:val="00E12E08"/>
    <w:rsid w:val="00E139B5"/>
    <w:rsid w:val="00E13F82"/>
    <w:rsid w:val="00E144B6"/>
    <w:rsid w:val="00E145D2"/>
    <w:rsid w:val="00E146A9"/>
    <w:rsid w:val="00E14723"/>
    <w:rsid w:val="00E14750"/>
    <w:rsid w:val="00E149B1"/>
    <w:rsid w:val="00E151EC"/>
    <w:rsid w:val="00E1551D"/>
    <w:rsid w:val="00E1652D"/>
    <w:rsid w:val="00E16995"/>
    <w:rsid w:val="00E16E15"/>
    <w:rsid w:val="00E1772D"/>
    <w:rsid w:val="00E1798B"/>
    <w:rsid w:val="00E17F0F"/>
    <w:rsid w:val="00E20247"/>
    <w:rsid w:val="00E20340"/>
    <w:rsid w:val="00E206D6"/>
    <w:rsid w:val="00E2086D"/>
    <w:rsid w:val="00E20BFA"/>
    <w:rsid w:val="00E20E55"/>
    <w:rsid w:val="00E20E91"/>
    <w:rsid w:val="00E21262"/>
    <w:rsid w:val="00E214D6"/>
    <w:rsid w:val="00E2227D"/>
    <w:rsid w:val="00E2281B"/>
    <w:rsid w:val="00E22EC6"/>
    <w:rsid w:val="00E2312F"/>
    <w:rsid w:val="00E2334D"/>
    <w:rsid w:val="00E23459"/>
    <w:rsid w:val="00E236A0"/>
    <w:rsid w:val="00E23ACA"/>
    <w:rsid w:val="00E23D20"/>
    <w:rsid w:val="00E241A3"/>
    <w:rsid w:val="00E241D6"/>
    <w:rsid w:val="00E24283"/>
    <w:rsid w:val="00E246FD"/>
    <w:rsid w:val="00E249F3"/>
    <w:rsid w:val="00E24E37"/>
    <w:rsid w:val="00E24F00"/>
    <w:rsid w:val="00E24F1E"/>
    <w:rsid w:val="00E24FEB"/>
    <w:rsid w:val="00E254D3"/>
    <w:rsid w:val="00E25A56"/>
    <w:rsid w:val="00E25A95"/>
    <w:rsid w:val="00E25FD3"/>
    <w:rsid w:val="00E261C7"/>
    <w:rsid w:val="00E26735"/>
    <w:rsid w:val="00E26A80"/>
    <w:rsid w:val="00E26E67"/>
    <w:rsid w:val="00E26F02"/>
    <w:rsid w:val="00E271BB"/>
    <w:rsid w:val="00E271E0"/>
    <w:rsid w:val="00E27446"/>
    <w:rsid w:val="00E27642"/>
    <w:rsid w:val="00E27BAC"/>
    <w:rsid w:val="00E27C1E"/>
    <w:rsid w:val="00E27FAA"/>
    <w:rsid w:val="00E302C3"/>
    <w:rsid w:val="00E3041A"/>
    <w:rsid w:val="00E3068B"/>
    <w:rsid w:val="00E307E5"/>
    <w:rsid w:val="00E31ADD"/>
    <w:rsid w:val="00E32B99"/>
    <w:rsid w:val="00E32C08"/>
    <w:rsid w:val="00E32EC2"/>
    <w:rsid w:val="00E33970"/>
    <w:rsid w:val="00E34594"/>
    <w:rsid w:val="00E34ACF"/>
    <w:rsid w:val="00E3508C"/>
    <w:rsid w:val="00E351F8"/>
    <w:rsid w:val="00E35270"/>
    <w:rsid w:val="00E3527A"/>
    <w:rsid w:val="00E3528C"/>
    <w:rsid w:val="00E35322"/>
    <w:rsid w:val="00E35BD1"/>
    <w:rsid w:val="00E35DF5"/>
    <w:rsid w:val="00E35E21"/>
    <w:rsid w:val="00E36776"/>
    <w:rsid w:val="00E3677F"/>
    <w:rsid w:val="00E3702C"/>
    <w:rsid w:val="00E37375"/>
    <w:rsid w:val="00E37E71"/>
    <w:rsid w:val="00E40134"/>
    <w:rsid w:val="00E40172"/>
    <w:rsid w:val="00E40190"/>
    <w:rsid w:val="00E4084D"/>
    <w:rsid w:val="00E40985"/>
    <w:rsid w:val="00E40A65"/>
    <w:rsid w:val="00E40AC1"/>
    <w:rsid w:val="00E40F72"/>
    <w:rsid w:val="00E410D5"/>
    <w:rsid w:val="00E41E07"/>
    <w:rsid w:val="00E41E9E"/>
    <w:rsid w:val="00E4247F"/>
    <w:rsid w:val="00E42830"/>
    <w:rsid w:val="00E42A5C"/>
    <w:rsid w:val="00E42E02"/>
    <w:rsid w:val="00E42E71"/>
    <w:rsid w:val="00E430A8"/>
    <w:rsid w:val="00E43281"/>
    <w:rsid w:val="00E43666"/>
    <w:rsid w:val="00E43E99"/>
    <w:rsid w:val="00E44388"/>
    <w:rsid w:val="00E44578"/>
    <w:rsid w:val="00E44758"/>
    <w:rsid w:val="00E447F2"/>
    <w:rsid w:val="00E44832"/>
    <w:rsid w:val="00E44887"/>
    <w:rsid w:val="00E44DEF"/>
    <w:rsid w:val="00E44F9D"/>
    <w:rsid w:val="00E45F5F"/>
    <w:rsid w:val="00E45FBE"/>
    <w:rsid w:val="00E46241"/>
    <w:rsid w:val="00E46266"/>
    <w:rsid w:val="00E4648B"/>
    <w:rsid w:val="00E46623"/>
    <w:rsid w:val="00E46754"/>
    <w:rsid w:val="00E46944"/>
    <w:rsid w:val="00E46E59"/>
    <w:rsid w:val="00E476AE"/>
    <w:rsid w:val="00E5023E"/>
    <w:rsid w:val="00E50788"/>
    <w:rsid w:val="00E50BFA"/>
    <w:rsid w:val="00E50D33"/>
    <w:rsid w:val="00E514AD"/>
    <w:rsid w:val="00E51B81"/>
    <w:rsid w:val="00E51BF2"/>
    <w:rsid w:val="00E52019"/>
    <w:rsid w:val="00E520AE"/>
    <w:rsid w:val="00E52316"/>
    <w:rsid w:val="00E523F2"/>
    <w:rsid w:val="00E5256D"/>
    <w:rsid w:val="00E527A2"/>
    <w:rsid w:val="00E52BFB"/>
    <w:rsid w:val="00E52D9F"/>
    <w:rsid w:val="00E53063"/>
    <w:rsid w:val="00E54A03"/>
    <w:rsid w:val="00E54AC3"/>
    <w:rsid w:val="00E5531F"/>
    <w:rsid w:val="00E5532E"/>
    <w:rsid w:val="00E556A6"/>
    <w:rsid w:val="00E55DF2"/>
    <w:rsid w:val="00E55E12"/>
    <w:rsid w:val="00E56315"/>
    <w:rsid w:val="00E569FF"/>
    <w:rsid w:val="00E56A91"/>
    <w:rsid w:val="00E56E12"/>
    <w:rsid w:val="00E570EC"/>
    <w:rsid w:val="00E5728D"/>
    <w:rsid w:val="00E573A4"/>
    <w:rsid w:val="00E57618"/>
    <w:rsid w:val="00E57D61"/>
    <w:rsid w:val="00E57ECE"/>
    <w:rsid w:val="00E60BAC"/>
    <w:rsid w:val="00E610DB"/>
    <w:rsid w:val="00E6148A"/>
    <w:rsid w:val="00E614E5"/>
    <w:rsid w:val="00E6162F"/>
    <w:rsid w:val="00E61A52"/>
    <w:rsid w:val="00E62249"/>
    <w:rsid w:val="00E6242A"/>
    <w:rsid w:val="00E626D7"/>
    <w:rsid w:val="00E62837"/>
    <w:rsid w:val="00E628A2"/>
    <w:rsid w:val="00E62E55"/>
    <w:rsid w:val="00E63164"/>
    <w:rsid w:val="00E64127"/>
    <w:rsid w:val="00E6434B"/>
    <w:rsid w:val="00E64515"/>
    <w:rsid w:val="00E646F7"/>
    <w:rsid w:val="00E64AA5"/>
    <w:rsid w:val="00E64ED1"/>
    <w:rsid w:val="00E654A1"/>
    <w:rsid w:val="00E6587D"/>
    <w:rsid w:val="00E65887"/>
    <w:rsid w:val="00E65D96"/>
    <w:rsid w:val="00E668ED"/>
    <w:rsid w:val="00E66957"/>
    <w:rsid w:val="00E669E9"/>
    <w:rsid w:val="00E671CA"/>
    <w:rsid w:val="00E6726D"/>
    <w:rsid w:val="00E67B6B"/>
    <w:rsid w:val="00E67D31"/>
    <w:rsid w:val="00E67EF9"/>
    <w:rsid w:val="00E70553"/>
    <w:rsid w:val="00E70F23"/>
    <w:rsid w:val="00E719B1"/>
    <w:rsid w:val="00E721FF"/>
    <w:rsid w:val="00E726F6"/>
    <w:rsid w:val="00E72CBE"/>
    <w:rsid w:val="00E72FD2"/>
    <w:rsid w:val="00E73B83"/>
    <w:rsid w:val="00E73F69"/>
    <w:rsid w:val="00E7415C"/>
    <w:rsid w:val="00E743DF"/>
    <w:rsid w:val="00E743FE"/>
    <w:rsid w:val="00E74465"/>
    <w:rsid w:val="00E74890"/>
    <w:rsid w:val="00E74991"/>
    <w:rsid w:val="00E74B26"/>
    <w:rsid w:val="00E74B33"/>
    <w:rsid w:val="00E7515E"/>
    <w:rsid w:val="00E754E4"/>
    <w:rsid w:val="00E75640"/>
    <w:rsid w:val="00E7565B"/>
    <w:rsid w:val="00E75C09"/>
    <w:rsid w:val="00E7620F"/>
    <w:rsid w:val="00E7669B"/>
    <w:rsid w:val="00E767F5"/>
    <w:rsid w:val="00E76D6E"/>
    <w:rsid w:val="00E76F4D"/>
    <w:rsid w:val="00E76FE2"/>
    <w:rsid w:val="00E771B5"/>
    <w:rsid w:val="00E77271"/>
    <w:rsid w:val="00E7736D"/>
    <w:rsid w:val="00E77ED3"/>
    <w:rsid w:val="00E8002C"/>
    <w:rsid w:val="00E80114"/>
    <w:rsid w:val="00E8038B"/>
    <w:rsid w:val="00E80491"/>
    <w:rsid w:val="00E80526"/>
    <w:rsid w:val="00E80A21"/>
    <w:rsid w:val="00E80AA8"/>
    <w:rsid w:val="00E80F87"/>
    <w:rsid w:val="00E810B3"/>
    <w:rsid w:val="00E81524"/>
    <w:rsid w:val="00E81BE5"/>
    <w:rsid w:val="00E81D07"/>
    <w:rsid w:val="00E822B7"/>
    <w:rsid w:val="00E82977"/>
    <w:rsid w:val="00E833A1"/>
    <w:rsid w:val="00E834B3"/>
    <w:rsid w:val="00E8369D"/>
    <w:rsid w:val="00E839ED"/>
    <w:rsid w:val="00E84322"/>
    <w:rsid w:val="00E8434A"/>
    <w:rsid w:val="00E845FE"/>
    <w:rsid w:val="00E847DA"/>
    <w:rsid w:val="00E8609A"/>
    <w:rsid w:val="00E866D8"/>
    <w:rsid w:val="00E86B55"/>
    <w:rsid w:val="00E87301"/>
    <w:rsid w:val="00E8761B"/>
    <w:rsid w:val="00E87681"/>
    <w:rsid w:val="00E87E04"/>
    <w:rsid w:val="00E901D4"/>
    <w:rsid w:val="00E90ACD"/>
    <w:rsid w:val="00E91449"/>
    <w:rsid w:val="00E91691"/>
    <w:rsid w:val="00E91B6B"/>
    <w:rsid w:val="00E91DFE"/>
    <w:rsid w:val="00E92D4A"/>
    <w:rsid w:val="00E92D9B"/>
    <w:rsid w:val="00E92F59"/>
    <w:rsid w:val="00E93B1F"/>
    <w:rsid w:val="00E9405F"/>
    <w:rsid w:val="00E94562"/>
    <w:rsid w:val="00E94924"/>
    <w:rsid w:val="00E949CD"/>
    <w:rsid w:val="00E94A15"/>
    <w:rsid w:val="00E94DE6"/>
    <w:rsid w:val="00E9509F"/>
    <w:rsid w:val="00E952D0"/>
    <w:rsid w:val="00E9568B"/>
    <w:rsid w:val="00E958BB"/>
    <w:rsid w:val="00E95917"/>
    <w:rsid w:val="00E959C6"/>
    <w:rsid w:val="00E95A48"/>
    <w:rsid w:val="00E9630E"/>
    <w:rsid w:val="00E96465"/>
    <w:rsid w:val="00E96B74"/>
    <w:rsid w:val="00E96EDC"/>
    <w:rsid w:val="00EA0A48"/>
    <w:rsid w:val="00EA10BA"/>
    <w:rsid w:val="00EA141A"/>
    <w:rsid w:val="00EA14C4"/>
    <w:rsid w:val="00EA171D"/>
    <w:rsid w:val="00EA1AC1"/>
    <w:rsid w:val="00EA2373"/>
    <w:rsid w:val="00EA27DA"/>
    <w:rsid w:val="00EA3185"/>
    <w:rsid w:val="00EA331C"/>
    <w:rsid w:val="00EA353D"/>
    <w:rsid w:val="00EA490E"/>
    <w:rsid w:val="00EA5C45"/>
    <w:rsid w:val="00EA5C69"/>
    <w:rsid w:val="00EA5DA6"/>
    <w:rsid w:val="00EA6010"/>
    <w:rsid w:val="00EA6FAE"/>
    <w:rsid w:val="00EA7407"/>
    <w:rsid w:val="00EA765E"/>
    <w:rsid w:val="00EA7988"/>
    <w:rsid w:val="00EB09B9"/>
    <w:rsid w:val="00EB118A"/>
    <w:rsid w:val="00EB11D5"/>
    <w:rsid w:val="00EB2295"/>
    <w:rsid w:val="00EB22FC"/>
    <w:rsid w:val="00EB24DA"/>
    <w:rsid w:val="00EB2891"/>
    <w:rsid w:val="00EB2A01"/>
    <w:rsid w:val="00EB3698"/>
    <w:rsid w:val="00EB3794"/>
    <w:rsid w:val="00EB3E1B"/>
    <w:rsid w:val="00EB3E78"/>
    <w:rsid w:val="00EB4127"/>
    <w:rsid w:val="00EB48AB"/>
    <w:rsid w:val="00EB4D17"/>
    <w:rsid w:val="00EB5616"/>
    <w:rsid w:val="00EB5795"/>
    <w:rsid w:val="00EB612C"/>
    <w:rsid w:val="00EB63BA"/>
    <w:rsid w:val="00EB6713"/>
    <w:rsid w:val="00EB6A88"/>
    <w:rsid w:val="00EB6C69"/>
    <w:rsid w:val="00EB6CA2"/>
    <w:rsid w:val="00EB6EF0"/>
    <w:rsid w:val="00EB7087"/>
    <w:rsid w:val="00EB7156"/>
    <w:rsid w:val="00EB7334"/>
    <w:rsid w:val="00EB74F6"/>
    <w:rsid w:val="00EB7826"/>
    <w:rsid w:val="00EC0575"/>
    <w:rsid w:val="00EC061D"/>
    <w:rsid w:val="00EC0B55"/>
    <w:rsid w:val="00EC0C50"/>
    <w:rsid w:val="00EC0CD1"/>
    <w:rsid w:val="00EC0F47"/>
    <w:rsid w:val="00EC195C"/>
    <w:rsid w:val="00EC1C10"/>
    <w:rsid w:val="00EC1CEB"/>
    <w:rsid w:val="00EC1EE5"/>
    <w:rsid w:val="00EC21F3"/>
    <w:rsid w:val="00EC27BA"/>
    <w:rsid w:val="00EC3031"/>
    <w:rsid w:val="00EC3C70"/>
    <w:rsid w:val="00EC4017"/>
    <w:rsid w:val="00EC46CD"/>
    <w:rsid w:val="00EC4E14"/>
    <w:rsid w:val="00EC4E5D"/>
    <w:rsid w:val="00EC51F6"/>
    <w:rsid w:val="00EC5B1E"/>
    <w:rsid w:val="00EC5B3A"/>
    <w:rsid w:val="00EC61E0"/>
    <w:rsid w:val="00EC63C9"/>
    <w:rsid w:val="00EC66A8"/>
    <w:rsid w:val="00EC6C25"/>
    <w:rsid w:val="00EC6EA9"/>
    <w:rsid w:val="00EC7118"/>
    <w:rsid w:val="00EC7B47"/>
    <w:rsid w:val="00ED0004"/>
    <w:rsid w:val="00ED008B"/>
    <w:rsid w:val="00ED0647"/>
    <w:rsid w:val="00ED06B5"/>
    <w:rsid w:val="00ED07F9"/>
    <w:rsid w:val="00ED0893"/>
    <w:rsid w:val="00ED1089"/>
    <w:rsid w:val="00ED1899"/>
    <w:rsid w:val="00ED1D0A"/>
    <w:rsid w:val="00ED1D7A"/>
    <w:rsid w:val="00ED3D6B"/>
    <w:rsid w:val="00ED3D74"/>
    <w:rsid w:val="00ED4358"/>
    <w:rsid w:val="00ED47E4"/>
    <w:rsid w:val="00ED4815"/>
    <w:rsid w:val="00ED51A3"/>
    <w:rsid w:val="00ED5377"/>
    <w:rsid w:val="00ED54A3"/>
    <w:rsid w:val="00ED58A2"/>
    <w:rsid w:val="00ED58D7"/>
    <w:rsid w:val="00ED6047"/>
    <w:rsid w:val="00ED65B9"/>
    <w:rsid w:val="00ED6866"/>
    <w:rsid w:val="00ED697B"/>
    <w:rsid w:val="00ED6B36"/>
    <w:rsid w:val="00ED725B"/>
    <w:rsid w:val="00ED76AD"/>
    <w:rsid w:val="00ED7F5B"/>
    <w:rsid w:val="00ED7F8C"/>
    <w:rsid w:val="00ED7FD5"/>
    <w:rsid w:val="00EE02FA"/>
    <w:rsid w:val="00EE079D"/>
    <w:rsid w:val="00EE0A13"/>
    <w:rsid w:val="00EE1197"/>
    <w:rsid w:val="00EE173F"/>
    <w:rsid w:val="00EE1A47"/>
    <w:rsid w:val="00EE1CAB"/>
    <w:rsid w:val="00EE20A4"/>
    <w:rsid w:val="00EE24D2"/>
    <w:rsid w:val="00EE2894"/>
    <w:rsid w:val="00EE2EC2"/>
    <w:rsid w:val="00EE32AB"/>
    <w:rsid w:val="00EE3F40"/>
    <w:rsid w:val="00EE40AA"/>
    <w:rsid w:val="00EE4A7C"/>
    <w:rsid w:val="00EE4A83"/>
    <w:rsid w:val="00EE4C86"/>
    <w:rsid w:val="00EE4DB8"/>
    <w:rsid w:val="00EE53F0"/>
    <w:rsid w:val="00EE55C3"/>
    <w:rsid w:val="00EE572F"/>
    <w:rsid w:val="00EE584C"/>
    <w:rsid w:val="00EE5D49"/>
    <w:rsid w:val="00EE5F2C"/>
    <w:rsid w:val="00EE6C0B"/>
    <w:rsid w:val="00EE7329"/>
    <w:rsid w:val="00EE7F28"/>
    <w:rsid w:val="00EF00B8"/>
    <w:rsid w:val="00EF02AF"/>
    <w:rsid w:val="00EF08D8"/>
    <w:rsid w:val="00EF0AC9"/>
    <w:rsid w:val="00EF0E31"/>
    <w:rsid w:val="00EF16A9"/>
    <w:rsid w:val="00EF19E1"/>
    <w:rsid w:val="00EF2015"/>
    <w:rsid w:val="00EF214A"/>
    <w:rsid w:val="00EF297F"/>
    <w:rsid w:val="00EF2E87"/>
    <w:rsid w:val="00EF2F35"/>
    <w:rsid w:val="00EF31C3"/>
    <w:rsid w:val="00EF3238"/>
    <w:rsid w:val="00EF3535"/>
    <w:rsid w:val="00EF3713"/>
    <w:rsid w:val="00EF3A72"/>
    <w:rsid w:val="00EF419C"/>
    <w:rsid w:val="00EF4324"/>
    <w:rsid w:val="00EF5989"/>
    <w:rsid w:val="00EF5D0E"/>
    <w:rsid w:val="00EF615F"/>
    <w:rsid w:val="00EF630B"/>
    <w:rsid w:val="00EF65E3"/>
    <w:rsid w:val="00EF67D0"/>
    <w:rsid w:val="00EF706C"/>
    <w:rsid w:val="00EF748B"/>
    <w:rsid w:val="00EF77FD"/>
    <w:rsid w:val="00EF7D4E"/>
    <w:rsid w:val="00EF7E05"/>
    <w:rsid w:val="00F0006A"/>
    <w:rsid w:val="00F009F6"/>
    <w:rsid w:val="00F00F90"/>
    <w:rsid w:val="00F0119A"/>
    <w:rsid w:val="00F01657"/>
    <w:rsid w:val="00F018CE"/>
    <w:rsid w:val="00F01DB4"/>
    <w:rsid w:val="00F01FB2"/>
    <w:rsid w:val="00F02058"/>
    <w:rsid w:val="00F02318"/>
    <w:rsid w:val="00F023FB"/>
    <w:rsid w:val="00F0257E"/>
    <w:rsid w:val="00F02A18"/>
    <w:rsid w:val="00F02FCC"/>
    <w:rsid w:val="00F03158"/>
    <w:rsid w:val="00F032F1"/>
    <w:rsid w:val="00F0339A"/>
    <w:rsid w:val="00F03523"/>
    <w:rsid w:val="00F03861"/>
    <w:rsid w:val="00F03B98"/>
    <w:rsid w:val="00F045BA"/>
    <w:rsid w:val="00F0468A"/>
    <w:rsid w:val="00F0493B"/>
    <w:rsid w:val="00F04E7D"/>
    <w:rsid w:val="00F0519A"/>
    <w:rsid w:val="00F05268"/>
    <w:rsid w:val="00F05507"/>
    <w:rsid w:val="00F061B2"/>
    <w:rsid w:val="00F0626E"/>
    <w:rsid w:val="00F066D5"/>
    <w:rsid w:val="00F067B9"/>
    <w:rsid w:val="00F068F5"/>
    <w:rsid w:val="00F06FF4"/>
    <w:rsid w:val="00F07144"/>
    <w:rsid w:val="00F072E1"/>
    <w:rsid w:val="00F07382"/>
    <w:rsid w:val="00F07864"/>
    <w:rsid w:val="00F10282"/>
    <w:rsid w:val="00F11269"/>
    <w:rsid w:val="00F114CE"/>
    <w:rsid w:val="00F11608"/>
    <w:rsid w:val="00F1187D"/>
    <w:rsid w:val="00F11AD0"/>
    <w:rsid w:val="00F12182"/>
    <w:rsid w:val="00F136D1"/>
    <w:rsid w:val="00F141A0"/>
    <w:rsid w:val="00F1443C"/>
    <w:rsid w:val="00F146EF"/>
    <w:rsid w:val="00F15974"/>
    <w:rsid w:val="00F15C03"/>
    <w:rsid w:val="00F16173"/>
    <w:rsid w:val="00F16471"/>
    <w:rsid w:val="00F16AC9"/>
    <w:rsid w:val="00F16D6D"/>
    <w:rsid w:val="00F16E6A"/>
    <w:rsid w:val="00F1711F"/>
    <w:rsid w:val="00F17387"/>
    <w:rsid w:val="00F1778B"/>
    <w:rsid w:val="00F177D5"/>
    <w:rsid w:val="00F1784D"/>
    <w:rsid w:val="00F17E95"/>
    <w:rsid w:val="00F17F64"/>
    <w:rsid w:val="00F203BA"/>
    <w:rsid w:val="00F209C3"/>
    <w:rsid w:val="00F20CD3"/>
    <w:rsid w:val="00F21CEA"/>
    <w:rsid w:val="00F21EE1"/>
    <w:rsid w:val="00F2202D"/>
    <w:rsid w:val="00F220AE"/>
    <w:rsid w:val="00F22B13"/>
    <w:rsid w:val="00F22F12"/>
    <w:rsid w:val="00F234E2"/>
    <w:rsid w:val="00F236BA"/>
    <w:rsid w:val="00F237E6"/>
    <w:rsid w:val="00F23B16"/>
    <w:rsid w:val="00F23F47"/>
    <w:rsid w:val="00F24227"/>
    <w:rsid w:val="00F24BB7"/>
    <w:rsid w:val="00F24DC5"/>
    <w:rsid w:val="00F24E57"/>
    <w:rsid w:val="00F251E7"/>
    <w:rsid w:val="00F252D7"/>
    <w:rsid w:val="00F25635"/>
    <w:rsid w:val="00F25675"/>
    <w:rsid w:val="00F258B2"/>
    <w:rsid w:val="00F260B1"/>
    <w:rsid w:val="00F26141"/>
    <w:rsid w:val="00F26457"/>
    <w:rsid w:val="00F2699D"/>
    <w:rsid w:val="00F27031"/>
    <w:rsid w:val="00F2720C"/>
    <w:rsid w:val="00F27522"/>
    <w:rsid w:val="00F27524"/>
    <w:rsid w:val="00F27CAD"/>
    <w:rsid w:val="00F27D33"/>
    <w:rsid w:val="00F3027E"/>
    <w:rsid w:val="00F30695"/>
    <w:rsid w:val="00F30FC9"/>
    <w:rsid w:val="00F3201A"/>
    <w:rsid w:val="00F321F1"/>
    <w:rsid w:val="00F32263"/>
    <w:rsid w:val="00F32566"/>
    <w:rsid w:val="00F3283B"/>
    <w:rsid w:val="00F32FAF"/>
    <w:rsid w:val="00F33003"/>
    <w:rsid w:val="00F33764"/>
    <w:rsid w:val="00F338F3"/>
    <w:rsid w:val="00F33E13"/>
    <w:rsid w:val="00F33FB4"/>
    <w:rsid w:val="00F34372"/>
    <w:rsid w:val="00F35303"/>
    <w:rsid w:val="00F354E6"/>
    <w:rsid w:val="00F359C4"/>
    <w:rsid w:val="00F35D0B"/>
    <w:rsid w:val="00F363D7"/>
    <w:rsid w:val="00F365E9"/>
    <w:rsid w:val="00F36A78"/>
    <w:rsid w:val="00F36C31"/>
    <w:rsid w:val="00F379C5"/>
    <w:rsid w:val="00F4049B"/>
    <w:rsid w:val="00F4133B"/>
    <w:rsid w:val="00F41767"/>
    <w:rsid w:val="00F41EA7"/>
    <w:rsid w:val="00F42143"/>
    <w:rsid w:val="00F4249D"/>
    <w:rsid w:val="00F424E6"/>
    <w:rsid w:val="00F43200"/>
    <w:rsid w:val="00F438CF"/>
    <w:rsid w:val="00F43CED"/>
    <w:rsid w:val="00F43EE2"/>
    <w:rsid w:val="00F442D1"/>
    <w:rsid w:val="00F44B22"/>
    <w:rsid w:val="00F44E29"/>
    <w:rsid w:val="00F4570A"/>
    <w:rsid w:val="00F45812"/>
    <w:rsid w:val="00F458D8"/>
    <w:rsid w:val="00F45AE9"/>
    <w:rsid w:val="00F45D81"/>
    <w:rsid w:val="00F47148"/>
    <w:rsid w:val="00F4731E"/>
    <w:rsid w:val="00F47FE2"/>
    <w:rsid w:val="00F50358"/>
    <w:rsid w:val="00F505F6"/>
    <w:rsid w:val="00F50612"/>
    <w:rsid w:val="00F50DDD"/>
    <w:rsid w:val="00F50F25"/>
    <w:rsid w:val="00F51605"/>
    <w:rsid w:val="00F51668"/>
    <w:rsid w:val="00F51D62"/>
    <w:rsid w:val="00F51FA1"/>
    <w:rsid w:val="00F520FB"/>
    <w:rsid w:val="00F52D5D"/>
    <w:rsid w:val="00F530C1"/>
    <w:rsid w:val="00F5318B"/>
    <w:rsid w:val="00F532F7"/>
    <w:rsid w:val="00F535A9"/>
    <w:rsid w:val="00F53A30"/>
    <w:rsid w:val="00F53B96"/>
    <w:rsid w:val="00F53C3A"/>
    <w:rsid w:val="00F558DC"/>
    <w:rsid w:val="00F55927"/>
    <w:rsid w:val="00F559E1"/>
    <w:rsid w:val="00F560F3"/>
    <w:rsid w:val="00F56401"/>
    <w:rsid w:val="00F56464"/>
    <w:rsid w:val="00F56B7D"/>
    <w:rsid w:val="00F56F1B"/>
    <w:rsid w:val="00F575B2"/>
    <w:rsid w:val="00F578D7"/>
    <w:rsid w:val="00F57DEB"/>
    <w:rsid w:val="00F60342"/>
    <w:rsid w:val="00F608E5"/>
    <w:rsid w:val="00F60A62"/>
    <w:rsid w:val="00F60FC0"/>
    <w:rsid w:val="00F61643"/>
    <w:rsid w:val="00F6178E"/>
    <w:rsid w:val="00F61A16"/>
    <w:rsid w:val="00F61F2F"/>
    <w:rsid w:val="00F6203D"/>
    <w:rsid w:val="00F620B6"/>
    <w:rsid w:val="00F62446"/>
    <w:rsid w:val="00F62531"/>
    <w:rsid w:val="00F626E9"/>
    <w:rsid w:val="00F62A9C"/>
    <w:rsid w:val="00F62E58"/>
    <w:rsid w:val="00F63184"/>
    <w:rsid w:val="00F63357"/>
    <w:rsid w:val="00F633AC"/>
    <w:rsid w:val="00F63B37"/>
    <w:rsid w:val="00F641CB"/>
    <w:rsid w:val="00F6453E"/>
    <w:rsid w:val="00F649CB"/>
    <w:rsid w:val="00F64AE8"/>
    <w:rsid w:val="00F64F66"/>
    <w:rsid w:val="00F651E8"/>
    <w:rsid w:val="00F65AEF"/>
    <w:rsid w:val="00F65EFA"/>
    <w:rsid w:val="00F664E3"/>
    <w:rsid w:val="00F678D4"/>
    <w:rsid w:val="00F67E04"/>
    <w:rsid w:val="00F7027D"/>
    <w:rsid w:val="00F7029F"/>
    <w:rsid w:val="00F707D9"/>
    <w:rsid w:val="00F7090E"/>
    <w:rsid w:val="00F70A3C"/>
    <w:rsid w:val="00F70BB6"/>
    <w:rsid w:val="00F70D3A"/>
    <w:rsid w:val="00F70EEF"/>
    <w:rsid w:val="00F712A8"/>
    <w:rsid w:val="00F715D5"/>
    <w:rsid w:val="00F71623"/>
    <w:rsid w:val="00F71AE0"/>
    <w:rsid w:val="00F71AF4"/>
    <w:rsid w:val="00F71EBD"/>
    <w:rsid w:val="00F720A1"/>
    <w:rsid w:val="00F72180"/>
    <w:rsid w:val="00F721FB"/>
    <w:rsid w:val="00F727A1"/>
    <w:rsid w:val="00F729D1"/>
    <w:rsid w:val="00F73114"/>
    <w:rsid w:val="00F732FA"/>
    <w:rsid w:val="00F734D6"/>
    <w:rsid w:val="00F73BB4"/>
    <w:rsid w:val="00F73E8B"/>
    <w:rsid w:val="00F742D8"/>
    <w:rsid w:val="00F75812"/>
    <w:rsid w:val="00F758B0"/>
    <w:rsid w:val="00F7600D"/>
    <w:rsid w:val="00F760D0"/>
    <w:rsid w:val="00F7631F"/>
    <w:rsid w:val="00F76510"/>
    <w:rsid w:val="00F76776"/>
    <w:rsid w:val="00F767A9"/>
    <w:rsid w:val="00F76A87"/>
    <w:rsid w:val="00F76CA1"/>
    <w:rsid w:val="00F76EEF"/>
    <w:rsid w:val="00F77A46"/>
    <w:rsid w:val="00F803F8"/>
    <w:rsid w:val="00F8073A"/>
    <w:rsid w:val="00F80834"/>
    <w:rsid w:val="00F80913"/>
    <w:rsid w:val="00F80A71"/>
    <w:rsid w:val="00F80C8D"/>
    <w:rsid w:val="00F80E6B"/>
    <w:rsid w:val="00F815F3"/>
    <w:rsid w:val="00F819F3"/>
    <w:rsid w:val="00F81E82"/>
    <w:rsid w:val="00F82020"/>
    <w:rsid w:val="00F821DB"/>
    <w:rsid w:val="00F821DC"/>
    <w:rsid w:val="00F8255D"/>
    <w:rsid w:val="00F828A1"/>
    <w:rsid w:val="00F82F1D"/>
    <w:rsid w:val="00F8366D"/>
    <w:rsid w:val="00F8393A"/>
    <w:rsid w:val="00F83CDB"/>
    <w:rsid w:val="00F84601"/>
    <w:rsid w:val="00F8494A"/>
    <w:rsid w:val="00F84BF8"/>
    <w:rsid w:val="00F84D91"/>
    <w:rsid w:val="00F84DDB"/>
    <w:rsid w:val="00F84E2B"/>
    <w:rsid w:val="00F8578C"/>
    <w:rsid w:val="00F861C7"/>
    <w:rsid w:val="00F86FA3"/>
    <w:rsid w:val="00F8713B"/>
    <w:rsid w:val="00F87197"/>
    <w:rsid w:val="00F873E8"/>
    <w:rsid w:val="00F87602"/>
    <w:rsid w:val="00F87BDF"/>
    <w:rsid w:val="00F903D5"/>
    <w:rsid w:val="00F905D4"/>
    <w:rsid w:val="00F90B3F"/>
    <w:rsid w:val="00F91112"/>
    <w:rsid w:val="00F9126D"/>
    <w:rsid w:val="00F9137E"/>
    <w:rsid w:val="00F91561"/>
    <w:rsid w:val="00F91855"/>
    <w:rsid w:val="00F91E65"/>
    <w:rsid w:val="00F921D0"/>
    <w:rsid w:val="00F92240"/>
    <w:rsid w:val="00F92354"/>
    <w:rsid w:val="00F92BDD"/>
    <w:rsid w:val="00F92C91"/>
    <w:rsid w:val="00F93780"/>
    <w:rsid w:val="00F93E93"/>
    <w:rsid w:val="00F93F70"/>
    <w:rsid w:val="00F93FA6"/>
    <w:rsid w:val="00F94349"/>
    <w:rsid w:val="00F943FD"/>
    <w:rsid w:val="00F9602C"/>
    <w:rsid w:val="00F96380"/>
    <w:rsid w:val="00F9687D"/>
    <w:rsid w:val="00F974F8"/>
    <w:rsid w:val="00F97555"/>
    <w:rsid w:val="00F97876"/>
    <w:rsid w:val="00F9794D"/>
    <w:rsid w:val="00F97D5B"/>
    <w:rsid w:val="00FA007B"/>
    <w:rsid w:val="00FA0227"/>
    <w:rsid w:val="00FA09F5"/>
    <w:rsid w:val="00FA0AFF"/>
    <w:rsid w:val="00FA116F"/>
    <w:rsid w:val="00FA14A7"/>
    <w:rsid w:val="00FA14EA"/>
    <w:rsid w:val="00FA223A"/>
    <w:rsid w:val="00FA2367"/>
    <w:rsid w:val="00FA25B6"/>
    <w:rsid w:val="00FA269C"/>
    <w:rsid w:val="00FA2E98"/>
    <w:rsid w:val="00FA303E"/>
    <w:rsid w:val="00FA332A"/>
    <w:rsid w:val="00FA35C5"/>
    <w:rsid w:val="00FA366B"/>
    <w:rsid w:val="00FA3869"/>
    <w:rsid w:val="00FA3A57"/>
    <w:rsid w:val="00FA3A75"/>
    <w:rsid w:val="00FA3D69"/>
    <w:rsid w:val="00FA40A9"/>
    <w:rsid w:val="00FA445C"/>
    <w:rsid w:val="00FA46A4"/>
    <w:rsid w:val="00FA4BE9"/>
    <w:rsid w:val="00FA4D46"/>
    <w:rsid w:val="00FA5535"/>
    <w:rsid w:val="00FA5821"/>
    <w:rsid w:val="00FA592B"/>
    <w:rsid w:val="00FA5D06"/>
    <w:rsid w:val="00FA654E"/>
    <w:rsid w:val="00FA6C90"/>
    <w:rsid w:val="00FA6D15"/>
    <w:rsid w:val="00FA79B4"/>
    <w:rsid w:val="00FA7E73"/>
    <w:rsid w:val="00FB0511"/>
    <w:rsid w:val="00FB0566"/>
    <w:rsid w:val="00FB0AB4"/>
    <w:rsid w:val="00FB0BF0"/>
    <w:rsid w:val="00FB0C48"/>
    <w:rsid w:val="00FB0EC9"/>
    <w:rsid w:val="00FB155C"/>
    <w:rsid w:val="00FB1AB2"/>
    <w:rsid w:val="00FB1BB0"/>
    <w:rsid w:val="00FB1BC9"/>
    <w:rsid w:val="00FB20E5"/>
    <w:rsid w:val="00FB2FD3"/>
    <w:rsid w:val="00FB3562"/>
    <w:rsid w:val="00FB3681"/>
    <w:rsid w:val="00FB399B"/>
    <w:rsid w:val="00FB3A41"/>
    <w:rsid w:val="00FB3BA0"/>
    <w:rsid w:val="00FB3BFF"/>
    <w:rsid w:val="00FB3DDB"/>
    <w:rsid w:val="00FB409C"/>
    <w:rsid w:val="00FB416E"/>
    <w:rsid w:val="00FB49F7"/>
    <w:rsid w:val="00FB4A50"/>
    <w:rsid w:val="00FB525F"/>
    <w:rsid w:val="00FB5890"/>
    <w:rsid w:val="00FB59BA"/>
    <w:rsid w:val="00FB5F09"/>
    <w:rsid w:val="00FB675C"/>
    <w:rsid w:val="00FB6769"/>
    <w:rsid w:val="00FB6B67"/>
    <w:rsid w:val="00FB6D3F"/>
    <w:rsid w:val="00FB7013"/>
    <w:rsid w:val="00FB72B8"/>
    <w:rsid w:val="00FB763F"/>
    <w:rsid w:val="00FB76DE"/>
    <w:rsid w:val="00FB7E79"/>
    <w:rsid w:val="00FC011B"/>
    <w:rsid w:val="00FC01D9"/>
    <w:rsid w:val="00FC02ED"/>
    <w:rsid w:val="00FC08A2"/>
    <w:rsid w:val="00FC0EF7"/>
    <w:rsid w:val="00FC0F30"/>
    <w:rsid w:val="00FC10D5"/>
    <w:rsid w:val="00FC1438"/>
    <w:rsid w:val="00FC1609"/>
    <w:rsid w:val="00FC1F0F"/>
    <w:rsid w:val="00FC2154"/>
    <w:rsid w:val="00FC2F96"/>
    <w:rsid w:val="00FC355A"/>
    <w:rsid w:val="00FC4249"/>
    <w:rsid w:val="00FC45E1"/>
    <w:rsid w:val="00FC4742"/>
    <w:rsid w:val="00FC550B"/>
    <w:rsid w:val="00FC5785"/>
    <w:rsid w:val="00FC6345"/>
    <w:rsid w:val="00FC63F1"/>
    <w:rsid w:val="00FC66C0"/>
    <w:rsid w:val="00FC6A54"/>
    <w:rsid w:val="00FC6AD8"/>
    <w:rsid w:val="00FC6E0B"/>
    <w:rsid w:val="00FC7174"/>
    <w:rsid w:val="00FC7A7C"/>
    <w:rsid w:val="00FC7B29"/>
    <w:rsid w:val="00FD07A8"/>
    <w:rsid w:val="00FD08CE"/>
    <w:rsid w:val="00FD0B56"/>
    <w:rsid w:val="00FD0C45"/>
    <w:rsid w:val="00FD0CCC"/>
    <w:rsid w:val="00FD0CDE"/>
    <w:rsid w:val="00FD1075"/>
    <w:rsid w:val="00FD1288"/>
    <w:rsid w:val="00FD131F"/>
    <w:rsid w:val="00FD180F"/>
    <w:rsid w:val="00FD1CAA"/>
    <w:rsid w:val="00FD1E8D"/>
    <w:rsid w:val="00FD2232"/>
    <w:rsid w:val="00FD261A"/>
    <w:rsid w:val="00FD2656"/>
    <w:rsid w:val="00FD285D"/>
    <w:rsid w:val="00FD31D9"/>
    <w:rsid w:val="00FD348A"/>
    <w:rsid w:val="00FD3B05"/>
    <w:rsid w:val="00FD3C5A"/>
    <w:rsid w:val="00FD41AE"/>
    <w:rsid w:val="00FD470B"/>
    <w:rsid w:val="00FD4810"/>
    <w:rsid w:val="00FD4A13"/>
    <w:rsid w:val="00FD4A94"/>
    <w:rsid w:val="00FD4BC9"/>
    <w:rsid w:val="00FD520B"/>
    <w:rsid w:val="00FD5266"/>
    <w:rsid w:val="00FD555F"/>
    <w:rsid w:val="00FD584C"/>
    <w:rsid w:val="00FD59CF"/>
    <w:rsid w:val="00FD5A17"/>
    <w:rsid w:val="00FD69D7"/>
    <w:rsid w:val="00FD6F14"/>
    <w:rsid w:val="00FD748C"/>
    <w:rsid w:val="00FD7618"/>
    <w:rsid w:val="00FE0004"/>
    <w:rsid w:val="00FE0359"/>
    <w:rsid w:val="00FE0667"/>
    <w:rsid w:val="00FE0993"/>
    <w:rsid w:val="00FE0A57"/>
    <w:rsid w:val="00FE0AEA"/>
    <w:rsid w:val="00FE0E32"/>
    <w:rsid w:val="00FE108A"/>
    <w:rsid w:val="00FE1168"/>
    <w:rsid w:val="00FE142D"/>
    <w:rsid w:val="00FE1AF9"/>
    <w:rsid w:val="00FE1D0D"/>
    <w:rsid w:val="00FE2A27"/>
    <w:rsid w:val="00FE2F92"/>
    <w:rsid w:val="00FE3350"/>
    <w:rsid w:val="00FE3780"/>
    <w:rsid w:val="00FE4242"/>
    <w:rsid w:val="00FE45C5"/>
    <w:rsid w:val="00FE4DDF"/>
    <w:rsid w:val="00FE5024"/>
    <w:rsid w:val="00FE52F6"/>
    <w:rsid w:val="00FE5408"/>
    <w:rsid w:val="00FE585E"/>
    <w:rsid w:val="00FE5D0B"/>
    <w:rsid w:val="00FE6157"/>
    <w:rsid w:val="00FE62EA"/>
    <w:rsid w:val="00FE6648"/>
    <w:rsid w:val="00FE67E0"/>
    <w:rsid w:val="00FE6A1F"/>
    <w:rsid w:val="00FE6A60"/>
    <w:rsid w:val="00FE6E89"/>
    <w:rsid w:val="00FE73AE"/>
    <w:rsid w:val="00FE741B"/>
    <w:rsid w:val="00FE7AB4"/>
    <w:rsid w:val="00FE7FEC"/>
    <w:rsid w:val="00FF00D0"/>
    <w:rsid w:val="00FF02ED"/>
    <w:rsid w:val="00FF038D"/>
    <w:rsid w:val="00FF0CB2"/>
    <w:rsid w:val="00FF126D"/>
    <w:rsid w:val="00FF1543"/>
    <w:rsid w:val="00FF1BA2"/>
    <w:rsid w:val="00FF1D14"/>
    <w:rsid w:val="00FF22B0"/>
    <w:rsid w:val="00FF2425"/>
    <w:rsid w:val="00FF2DD3"/>
    <w:rsid w:val="00FF3695"/>
    <w:rsid w:val="00FF36F6"/>
    <w:rsid w:val="00FF3944"/>
    <w:rsid w:val="00FF3958"/>
    <w:rsid w:val="00FF3E53"/>
    <w:rsid w:val="00FF41AF"/>
    <w:rsid w:val="00FF44E1"/>
    <w:rsid w:val="00FF463D"/>
    <w:rsid w:val="00FF4918"/>
    <w:rsid w:val="00FF493E"/>
    <w:rsid w:val="00FF506B"/>
    <w:rsid w:val="00FF5A73"/>
    <w:rsid w:val="00FF655C"/>
    <w:rsid w:val="00FF6C67"/>
    <w:rsid w:val="00FF73DB"/>
    <w:rsid w:val="00FF76D1"/>
    <w:rsid w:val="00FF76E4"/>
    <w:rsid w:val="010D669E"/>
    <w:rsid w:val="011D0C76"/>
    <w:rsid w:val="01361B9A"/>
    <w:rsid w:val="013890DE"/>
    <w:rsid w:val="0156480E"/>
    <w:rsid w:val="01DEC727"/>
    <w:rsid w:val="027249D9"/>
    <w:rsid w:val="027E323D"/>
    <w:rsid w:val="0285DEDA"/>
    <w:rsid w:val="02FFBAC1"/>
    <w:rsid w:val="032BB550"/>
    <w:rsid w:val="0332EDA1"/>
    <w:rsid w:val="03665CA6"/>
    <w:rsid w:val="0479DC1D"/>
    <w:rsid w:val="04A85B9B"/>
    <w:rsid w:val="0508588F"/>
    <w:rsid w:val="053BBE89"/>
    <w:rsid w:val="05457635"/>
    <w:rsid w:val="05505144"/>
    <w:rsid w:val="0584E47F"/>
    <w:rsid w:val="059B3BEF"/>
    <w:rsid w:val="05C84B0D"/>
    <w:rsid w:val="05DD7EBD"/>
    <w:rsid w:val="05F03882"/>
    <w:rsid w:val="066B325E"/>
    <w:rsid w:val="0680A729"/>
    <w:rsid w:val="069D7413"/>
    <w:rsid w:val="06C6A55F"/>
    <w:rsid w:val="06EA07FC"/>
    <w:rsid w:val="073D3162"/>
    <w:rsid w:val="07752247"/>
    <w:rsid w:val="0790121F"/>
    <w:rsid w:val="07A11BF1"/>
    <w:rsid w:val="07A6234F"/>
    <w:rsid w:val="07F7F577"/>
    <w:rsid w:val="080273D9"/>
    <w:rsid w:val="08CE9B5C"/>
    <w:rsid w:val="09573F5A"/>
    <w:rsid w:val="098D3ED3"/>
    <w:rsid w:val="09AD4D06"/>
    <w:rsid w:val="0A5D3FFB"/>
    <w:rsid w:val="0A66A24D"/>
    <w:rsid w:val="0AAFB5D4"/>
    <w:rsid w:val="0AE751E3"/>
    <w:rsid w:val="0B1899E6"/>
    <w:rsid w:val="0B62E263"/>
    <w:rsid w:val="0B73CFA2"/>
    <w:rsid w:val="0B7D709A"/>
    <w:rsid w:val="0B92163B"/>
    <w:rsid w:val="0BBA2280"/>
    <w:rsid w:val="0BCBF358"/>
    <w:rsid w:val="0BD902BD"/>
    <w:rsid w:val="0BF395A8"/>
    <w:rsid w:val="0C0E47F6"/>
    <w:rsid w:val="0CA4F4DD"/>
    <w:rsid w:val="0CD9FC8B"/>
    <w:rsid w:val="0D63C271"/>
    <w:rsid w:val="0D847959"/>
    <w:rsid w:val="0DA14737"/>
    <w:rsid w:val="0E0AD5E2"/>
    <w:rsid w:val="0E1DA44B"/>
    <w:rsid w:val="0E4683BB"/>
    <w:rsid w:val="0E66A7CD"/>
    <w:rsid w:val="0E6E24E7"/>
    <w:rsid w:val="0EA1A42D"/>
    <w:rsid w:val="0EB271AE"/>
    <w:rsid w:val="0ECEFDA7"/>
    <w:rsid w:val="0F12BABC"/>
    <w:rsid w:val="0F30F0C9"/>
    <w:rsid w:val="0F466FF9"/>
    <w:rsid w:val="0F520543"/>
    <w:rsid w:val="0F689E76"/>
    <w:rsid w:val="0F78AAC8"/>
    <w:rsid w:val="0FA1D3EB"/>
    <w:rsid w:val="104D66A2"/>
    <w:rsid w:val="107BD709"/>
    <w:rsid w:val="10A816CF"/>
    <w:rsid w:val="116C44A7"/>
    <w:rsid w:val="118EFEA7"/>
    <w:rsid w:val="11BDFF10"/>
    <w:rsid w:val="11DAE602"/>
    <w:rsid w:val="11E21112"/>
    <w:rsid w:val="1219ACD9"/>
    <w:rsid w:val="122BAC91"/>
    <w:rsid w:val="124D988D"/>
    <w:rsid w:val="13B4EEBC"/>
    <w:rsid w:val="13FBD9ED"/>
    <w:rsid w:val="14183631"/>
    <w:rsid w:val="144D1F99"/>
    <w:rsid w:val="1461DB5F"/>
    <w:rsid w:val="1473338F"/>
    <w:rsid w:val="1487073D"/>
    <w:rsid w:val="14BD02AB"/>
    <w:rsid w:val="14CEEC0E"/>
    <w:rsid w:val="156FC5C6"/>
    <w:rsid w:val="15BB6803"/>
    <w:rsid w:val="15C43950"/>
    <w:rsid w:val="15CD22F5"/>
    <w:rsid w:val="1609783D"/>
    <w:rsid w:val="1645C27B"/>
    <w:rsid w:val="169C149C"/>
    <w:rsid w:val="16D540A6"/>
    <w:rsid w:val="174DE301"/>
    <w:rsid w:val="17AE7923"/>
    <w:rsid w:val="17AF9E59"/>
    <w:rsid w:val="17DEBB5F"/>
    <w:rsid w:val="17F1D324"/>
    <w:rsid w:val="18403748"/>
    <w:rsid w:val="186A2A24"/>
    <w:rsid w:val="18AC5E8C"/>
    <w:rsid w:val="18B6750D"/>
    <w:rsid w:val="191874DB"/>
    <w:rsid w:val="1926A3C1"/>
    <w:rsid w:val="19F8D589"/>
    <w:rsid w:val="1A1D62A7"/>
    <w:rsid w:val="1A3999F7"/>
    <w:rsid w:val="1A562E7F"/>
    <w:rsid w:val="1B1722F3"/>
    <w:rsid w:val="1B7C0984"/>
    <w:rsid w:val="1B98D10C"/>
    <w:rsid w:val="1BB34DBE"/>
    <w:rsid w:val="1BF14E80"/>
    <w:rsid w:val="1C30944C"/>
    <w:rsid w:val="1C804DCA"/>
    <w:rsid w:val="1CCA7BCE"/>
    <w:rsid w:val="1D639234"/>
    <w:rsid w:val="1DA5CB1C"/>
    <w:rsid w:val="1E432E38"/>
    <w:rsid w:val="1E7E7D4D"/>
    <w:rsid w:val="1F504D13"/>
    <w:rsid w:val="1F8D8273"/>
    <w:rsid w:val="1F8F3DE8"/>
    <w:rsid w:val="1FD88332"/>
    <w:rsid w:val="1FE65A60"/>
    <w:rsid w:val="2040960D"/>
    <w:rsid w:val="204AA3C2"/>
    <w:rsid w:val="206EFD0E"/>
    <w:rsid w:val="209C9F51"/>
    <w:rsid w:val="219E9E32"/>
    <w:rsid w:val="21A6B608"/>
    <w:rsid w:val="2218468F"/>
    <w:rsid w:val="22566385"/>
    <w:rsid w:val="22865162"/>
    <w:rsid w:val="229EB433"/>
    <w:rsid w:val="22A36D20"/>
    <w:rsid w:val="22B68A97"/>
    <w:rsid w:val="22CA0C57"/>
    <w:rsid w:val="2354034A"/>
    <w:rsid w:val="23C882D0"/>
    <w:rsid w:val="23E8BC19"/>
    <w:rsid w:val="24C61CB7"/>
    <w:rsid w:val="24EF3486"/>
    <w:rsid w:val="25779C2B"/>
    <w:rsid w:val="25ADEBBE"/>
    <w:rsid w:val="25DB6C59"/>
    <w:rsid w:val="269805E3"/>
    <w:rsid w:val="26F820DC"/>
    <w:rsid w:val="2708FC13"/>
    <w:rsid w:val="272C3310"/>
    <w:rsid w:val="27A113E5"/>
    <w:rsid w:val="27CC7CF9"/>
    <w:rsid w:val="2805D9AE"/>
    <w:rsid w:val="2850987A"/>
    <w:rsid w:val="28755DB3"/>
    <w:rsid w:val="28CECF97"/>
    <w:rsid w:val="28FFE372"/>
    <w:rsid w:val="297B1778"/>
    <w:rsid w:val="29800C72"/>
    <w:rsid w:val="29B28C15"/>
    <w:rsid w:val="29F123A3"/>
    <w:rsid w:val="2AAD8626"/>
    <w:rsid w:val="2AC4C224"/>
    <w:rsid w:val="2AEF2E33"/>
    <w:rsid w:val="2B563833"/>
    <w:rsid w:val="2B7491D6"/>
    <w:rsid w:val="2B970151"/>
    <w:rsid w:val="2BA91C43"/>
    <w:rsid w:val="2BC7B1CD"/>
    <w:rsid w:val="2BE2EA92"/>
    <w:rsid w:val="2C02EA3F"/>
    <w:rsid w:val="2C21F8CD"/>
    <w:rsid w:val="2C449AC7"/>
    <w:rsid w:val="2C6879B9"/>
    <w:rsid w:val="2C731E20"/>
    <w:rsid w:val="2C879C2F"/>
    <w:rsid w:val="2C8B6609"/>
    <w:rsid w:val="2CBFCC49"/>
    <w:rsid w:val="2D00CDB1"/>
    <w:rsid w:val="2D45F369"/>
    <w:rsid w:val="2D4A86F0"/>
    <w:rsid w:val="2D4F91C3"/>
    <w:rsid w:val="2D563CB9"/>
    <w:rsid w:val="2D5AC8ED"/>
    <w:rsid w:val="2D62D72F"/>
    <w:rsid w:val="2D9A7614"/>
    <w:rsid w:val="2DB2FA44"/>
    <w:rsid w:val="2DBE61A7"/>
    <w:rsid w:val="2DEE64CB"/>
    <w:rsid w:val="2E1F1538"/>
    <w:rsid w:val="2E235041"/>
    <w:rsid w:val="2E2841B3"/>
    <w:rsid w:val="2E3BA15E"/>
    <w:rsid w:val="2EA5E76C"/>
    <w:rsid w:val="2EB75644"/>
    <w:rsid w:val="2EEB9AB1"/>
    <w:rsid w:val="2F08A101"/>
    <w:rsid w:val="2F843416"/>
    <w:rsid w:val="2F904B61"/>
    <w:rsid w:val="2FD8FFF7"/>
    <w:rsid w:val="30CE0A29"/>
    <w:rsid w:val="3103E06F"/>
    <w:rsid w:val="3111722F"/>
    <w:rsid w:val="3138F0AD"/>
    <w:rsid w:val="314BD5CE"/>
    <w:rsid w:val="316EA7DB"/>
    <w:rsid w:val="31B6A4DF"/>
    <w:rsid w:val="31E888D7"/>
    <w:rsid w:val="324D5D3F"/>
    <w:rsid w:val="327A1051"/>
    <w:rsid w:val="328F87DD"/>
    <w:rsid w:val="32966BC8"/>
    <w:rsid w:val="32DF2C74"/>
    <w:rsid w:val="33507F44"/>
    <w:rsid w:val="33A8DB52"/>
    <w:rsid w:val="33F74B08"/>
    <w:rsid w:val="34051F41"/>
    <w:rsid w:val="343B8803"/>
    <w:rsid w:val="3446A527"/>
    <w:rsid w:val="3460DA37"/>
    <w:rsid w:val="346EE5CB"/>
    <w:rsid w:val="348A480D"/>
    <w:rsid w:val="34B24D49"/>
    <w:rsid w:val="350D47E7"/>
    <w:rsid w:val="3517242E"/>
    <w:rsid w:val="351BF3B5"/>
    <w:rsid w:val="3585C832"/>
    <w:rsid w:val="35C6F5CE"/>
    <w:rsid w:val="35E232FF"/>
    <w:rsid w:val="35F5E701"/>
    <w:rsid w:val="35FD5B85"/>
    <w:rsid w:val="3606002E"/>
    <w:rsid w:val="3669C2B8"/>
    <w:rsid w:val="366B6EB3"/>
    <w:rsid w:val="36D13A42"/>
    <w:rsid w:val="36D69449"/>
    <w:rsid w:val="36DADD38"/>
    <w:rsid w:val="373FF5F9"/>
    <w:rsid w:val="37915F90"/>
    <w:rsid w:val="3794DE4E"/>
    <w:rsid w:val="386A7AED"/>
    <w:rsid w:val="38897059"/>
    <w:rsid w:val="38C62B14"/>
    <w:rsid w:val="38E82095"/>
    <w:rsid w:val="38EF709D"/>
    <w:rsid w:val="3920FB0C"/>
    <w:rsid w:val="393BE89F"/>
    <w:rsid w:val="395FE427"/>
    <w:rsid w:val="39AB215A"/>
    <w:rsid w:val="3A37DDD9"/>
    <w:rsid w:val="3A4FB4C0"/>
    <w:rsid w:val="3A588C98"/>
    <w:rsid w:val="3A7638BC"/>
    <w:rsid w:val="3B0FA326"/>
    <w:rsid w:val="3B26A9FF"/>
    <w:rsid w:val="3B66B075"/>
    <w:rsid w:val="3B7441F5"/>
    <w:rsid w:val="3BAB0554"/>
    <w:rsid w:val="3C482E91"/>
    <w:rsid w:val="3C668B9C"/>
    <w:rsid w:val="3C93D39A"/>
    <w:rsid w:val="3CA7944B"/>
    <w:rsid w:val="3CEA6A0B"/>
    <w:rsid w:val="3CF3C067"/>
    <w:rsid w:val="3D1A6187"/>
    <w:rsid w:val="3DD58B0E"/>
    <w:rsid w:val="3DD6A0CB"/>
    <w:rsid w:val="3E9F8CA2"/>
    <w:rsid w:val="3F4CDFD2"/>
    <w:rsid w:val="3F6CE273"/>
    <w:rsid w:val="3F89437E"/>
    <w:rsid w:val="3FEC491C"/>
    <w:rsid w:val="4035B3F5"/>
    <w:rsid w:val="403E6C3C"/>
    <w:rsid w:val="40715AEE"/>
    <w:rsid w:val="409D7580"/>
    <w:rsid w:val="40AA2863"/>
    <w:rsid w:val="40D7A732"/>
    <w:rsid w:val="40D9A08A"/>
    <w:rsid w:val="40DD28D1"/>
    <w:rsid w:val="40F15467"/>
    <w:rsid w:val="4148DCED"/>
    <w:rsid w:val="41972F43"/>
    <w:rsid w:val="41B7565C"/>
    <w:rsid w:val="42740108"/>
    <w:rsid w:val="429D989A"/>
    <w:rsid w:val="42F0B971"/>
    <w:rsid w:val="430069A5"/>
    <w:rsid w:val="434AD643"/>
    <w:rsid w:val="438FA57C"/>
    <w:rsid w:val="439AE67E"/>
    <w:rsid w:val="43ACD7A3"/>
    <w:rsid w:val="43B6C3E1"/>
    <w:rsid w:val="43B9050D"/>
    <w:rsid w:val="43BC93D0"/>
    <w:rsid w:val="441AA70C"/>
    <w:rsid w:val="4420344F"/>
    <w:rsid w:val="44277432"/>
    <w:rsid w:val="4442D7CB"/>
    <w:rsid w:val="4470E050"/>
    <w:rsid w:val="447963B4"/>
    <w:rsid w:val="44D04BE9"/>
    <w:rsid w:val="4502E9B4"/>
    <w:rsid w:val="4571262A"/>
    <w:rsid w:val="4571EE55"/>
    <w:rsid w:val="45A832A4"/>
    <w:rsid w:val="45BA3E48"/>
    <w:rsid w:val="45D0ECAE"/>
    <w:rsid w:val="465C5AAB"/>
    <w:rsid w:val="466379F2"/>
    <w:rsid w:val="4673FAF6"/>
    <w:rsid w:val="4688A843"/>
    <w:rsid w:val="46927BB4"/>
    <w:rsid w:val="469EB40A"/>
    <w:rsid w:val="46C56330"/>
    <w:rsid w:val="47189AD6"/>
    <w:rsid w:val="47452349"/>
    <w:rsid w:val="474E0BF3"/>
    <w:rsid w:val="47772DEB"/>
    <w:rsid w:val="47A357C5"/>
    <w:rsid w:val="47A98A1A"/>
    <w:rsid w:val="481DC741"/>
    <w:rsid w:val="482FF433"/>
    <w:rsid w:val="486B848C"/>
    <w:rsid w:val="48738E61"/>
    <w:rsid w:val="49727E9C"/>
    <w:rsid w:val="49CC550D"/>
    <w:rsid w:val="4A0899F3"/>
    <w:rsid w:val="4A191394"/>
    <w:rsid w:val="4A8785CD"/>
    <w:rsid w:val="4AC42E0A"/>
    <w:rsid w:val="4AFD2EA6"/>
    <w:rsid w:val="4B8DE0D7"/>
    <w:rsid w:val="4BBD39C5"/>
    <w:rsid w:val="4BDA411A"/>
    <w:rsid w:val="4BDB8416"/>
    <w:rsid w:val="4BDEE431"/>
    <w:rsid w:val="4C43995F"/>
    <w:rsid w:val="4D05D632"/>
    <w:rsid w:val="4D0FE15F"/>
    <w:rsid w:val="4D490DA9"/>
    <w:rsid w:val="4D4F1709"/>
    <w:rsid w:val="4D98B84D"/>
    <w:rsid w:val="4DA17BD7"/>
    <w:rsid w:val="4DE7815D"/>
    <w:rsid w:val="4E0263C0"/>
    <w:rsid w:val="4E308703"/>
    <w:rsid w:val="4EF5B15D"/>
    <w:rsid w:val="4F133603"/>
    <w:rsid w:val="4F18BAC4"/>
    <w:rsid w:val="4F494258"/>
    <w:rsid w:val="4FC4C3ED"/>
    <w:rsid w:val="502C6DF3"/>
    <w:rsid w:val="5036A292"/>
    <w:rsid w:val="5055676E"/>
    <w:rsid w:val="5082BB1C"/>
    <w:rsid w:val="50F328CC"/>
    <w:rsid w:val="50FA868E"/>
    <w:rsid w:val="51161E3E"/>
    <w:rsid w:val="513AC2E3"/>
    <w:rsid w:val="51486D92"/>
    <w:rsid w:val="51BE7CE7"/>
    <w:rsid w:val="51FD6CE6"/>
    <w:rsid w:val="521A0D75"/>
    <w:rsid w:val="524F7A92"/>
    <w:rsid w:val="525D77EA"/>
    <w:rsid w:val="52853608"/>
    <w:rsid w:val="52C690C4"/>
    <w:rsid w:val="53335502"/>
    <w:rsid w:val="5399137D"/>
    <w:rsid w:val="542B71A9"/>
    <w:rsid w:val="54554AE4"/>
    <w:rsid w:val="54EA765A"/>
    <w:rsid w:val="54FCC381"/>
    <w:rsid w:val="5517F9E9"/>
    <w:rsid w:val="551A7459"/>
    <w:rsid w:val="5524180E"/>
    <w:rsid w:val="55677372"/>
    <w:rsid w:val="55E852E2"/>
    <w:rsid w:val="56753DBA"/>
    <w:rsid w:val="56C4EBD3"/>
    <w:rsid w:val="56C8DBB8"/>
    <w:rsid w:val="579B0909"/>
    <w:rsid w:val="57B21B2F"/>
    <w:rsid w:val="58495A3F"/>
    <w:rsid w:val="585CE027"/>
    <w:rsid w:val="5869CB75"/>
    <w:rsid w:val="58D4B1B1"/>
    <w:rsid w:val="593CC872"/>
    <w:rsid w:val="593DB72A"/>
    <w:rsid w:val="59755106"/>
    <w:rsid w:val="599A1C4D"/>
    <w:rsid w:val="5A353263"/>
    <w:rsid w:val="5A3B5498"/>
    <w:rsid w:val="5A5F3115"/>
    <w:rsid w:val="5A66383B"/>
    <w:rsid w:val="5A833D58"/>
    <w:rsid w:val="5ADFAB2E"/>
    <w:rsid w:val="5AF1B1B4"/>
    <w:rsid w:val="5B01C562"/>
    <w:rsid w:val="5B159226"/>
    <w:rsid w:val="5B29B03C"/>
    <w:rsid w:val="5B3DFFCB"/>
    <w:rsid w:val="5B98359F"/>
    <w:rsid w:val="5BB21F4B"/>
    <w:rsid w:val="5BC4902F"/>
    <w:rsid w:val="5BC711F7"/>
    <w:rsid w:val="5BED71A8"/>
    <w:rsid w:val="5BEF1E1C"/>
    <w:rsid w:val="5C36881B"/>
    <w:rsid w:val="5C65E37D"/>
    <w:rsid w:val="5CC16A9B"/>
    <w:rsid w:val="5CD9AE57"/>
    <w:rsid w:val="5D179EFB"/>
    <w:rsid w:val="5D374ECB"/>
    <w:rsid w:val="5DD3EC13"/>
    <w:rsid w:val="5DF71DBC"/>
    <w:rsid w:val="5E0E9FB9"/>
    <w:rsid w:val="5E464626"/>
    <w:rsid w:val="5E5C1577"/>
    <w:rsid w:val="5E63F029"/>
    <w:rsid w:val="5EC38121"/>
    <w:rsid w:val="5F1F893F"/>
    <w:rsid w:val="5F2AADC6"/>
    <w:rsid w:val="5F8F9A97"/>
    <w:rsid w:val="5FCEE403"/>
    <w:rsid w:val="5FDBEF69"/>
    <w:rsid w:val="6016A6B3"/>
    <w:rsid w:val="60420FFC"/>
    <w:rsid w:val="60827A13"/>
    <w:rsid w:val="60FCE281"/>
    <w:rsid w:val="6114595E"/>
    <w:rsid w:val="612CD7E1"/>
    <w:rsid w:val="613F7553"/>
    <w:rsid w:val="616899D7"/>
    <w:rsid w:val="61695305"/>
    <w:rsid w:val="616D9D26"/>
    <w:rsid w:val="61D6919D"/>
    <w:rsid w:val="61F2C124"/>
    <w:rsid w:val="62460D1F"/>
    <w:rsid w:val="62A1783D"/>
    <w:rsid w:val="62F1ED2E"/>
    <w:rsid w:val="6327B4BA"/>
    <w:rsid w:val="639C38EE"/>
    <w:rsid w:val="64AD83F9"/>
    <w:rsid w:val="64BE9C27"/>
    <w:rsid w:val="65409CDE"/>
    <w:rsid w:val="658459DA"/>
    <w:rsid w:val="658BF360"/>
    <w:rsid w:val="65C6D2B5"/>
    <w:rsid w:val="65E35416"/>
    <w:rsid w:val="65EDBAE9"/>
    <w:rsid w:val="6612BA10"/>
    <w:rsid w:val="6644DC9F"/>
    <w:rsid w:val="66B7222F"/>
    <w:rsid w:val="6734EC77"/>
    <w:rsid w:val="674794B3"/>
    <w:rsid w:val="67B3A6C6"/>
    <w:rsid w:val="6821CBFF"/>
    <w:rsid w:val="682AD2AF"/>
    <w:rsid w:val="68A77611"/>
    <w:rsid w:val="68D75417"/>
    <w:rsid w:val="68D7A999"/>
    <w:rsid w:val="68DAEF16"/>
    <w:rsid w:val="68EF4FCC"/>
    <w:rsid w:val="68F2100B"/>
    <w:rsid w:val="69D7F981"/>
    <w:rsid w:val="69D978DA"/>
    <w:rsid w:val="69F9A823"/>
    <w:rsid w:val="6A07A184"/>
    <w:rsid w:val="6A419494"/>
    <w:rsid w:val="6B63B9A8"/>
    <w:rsid w:val="6B75D712"/>
    <w:rsid w:val="6BC2F0D8"/>
    <w:rsid w:val="6BF085D2"/>
    <w:rsid w:val="6C1E1ACC"/>
    <w:rsid w:val="6C34BFB0"/>
    <w:rsid w:val="6C8C4C3A"/>
    <w:rsid w:val="6C93393D"/>
    <w:rsid w:val="6C963555"/>
    <w:rsid w:val="6C9A9B95"/>
    <w:rsid w:val="6C9C147D"/>
    <w:rsid w:val="6D32E3C3"/>
    <w:rsid w:val="6D560A3D"/>
    <w:rsid w:val="6D5C6AAC"/>
    <w:rsid w:val="6D6AE550"/>
    <w:rsid w:val="6E0E213A"/>
    <w:rsid w:val="6E1362E3"/>
    <w:rsid w:val="6E45BBF6"/>
    <w:rsid w:val="6E4ACFB2"/>
    <w:rsid w:val="6E7ACF95"/>
    <w:rsid w:val="6ECE3FC5"/>
    <w:rsid w:val="6F0C3035"/>
    <w:rsid w:val="6F2A4494"/>
    <w:rsid w:val="6F574F25"/>
    <w:rsid w:val="6F75A186"/>
    <w:rsid w:val="6FD0CB7A"/>
    <w:rsid w:val="704CB1B7"/>
    <w:rsid w:val="70D9A5A7"/>
    <w:rsid w:val="70F75747"/>
    <w:rsid w:val="70FA5C9B"/>
    <w:rsid w:val="711AEDCA"/>
    <w:rsid w:val="716E4C06"/>
    <w:rsid w:val="71B1FDAC"/>
    <w:rsid w:val="71EDA1A7"/>
    <w:rsid w:val="71F2A164"/>
    <w:rsid w:val="722D52FF"/>
    <w:rsid w:val="72761701"/>
    <w:rsid w:val="727A4704"/>
    <w:rsid w:val="729DC546"/>
    <w:rsid w:val="72A85FD2"/>
    <w:rsid w:val="72F64E1A"/>
    <w:rsid w:val="73008018"/>
    <w:rsid w:val="730903DC"/>
    <w:rsid w:val="738C2292"/>
    <w:rsid w:val="742B3833"/>
    <w:rsid w:val="742D89E3"/>
    <w:rsid w:val="7478A6EC"/>
    <w:rsid w:val="74B633E8"/>
    <w:rsid w:val="74FB289C"/>
    <w:rsid w:val="7547DEBD"/>
    <w:rsid w:val="755EB3D2"/>
    <w:rsid w:val="7577096C"/>
    <w:rsid w:val="758F48BC"/>
    <w:rsid w:val="759213FF"/>
    <w:rsid w:val="767BB62E"/>
    <w:rsid w:val="767C0518"/>
    <w:rsid w:val="76BCEAEC"/>
    <w:rsid w:val="76EEBB2C"/>
    <w:rsid w:val="776675E7"/>
    <w:rsid w:val="7791B235"/>
    <w:rsid w:val="77946E19"/>
    <w:rsid w:val="779DE852"/>
    <w:rsid w:val="77AB80F0"/>
    <w:rsid w:val="78296312"/>
    <w:rsid w:val="782F60DD"/>
    <w:rsid w:val="7834D64A"/>
    <w:rsid w:val="783DE64A"/>
    <w:rsid w:val="784970C5"/>
    <w:rsid w:val="7880EBD8"/>
    <w:rsid w:val="788A35A8"/>
    <w:rsid w:val="78DF4BBD"/>
    <w:rsid w:val="79328180"/>
    <w:rsid w:val="7955404B"/>
    <w:rsid w:val="796A079A"/>
    <w:rsid w:val="79972184"/>
    <w:rsid w:val="79D0D4DE"/>
    <w:rsid w:val="79E5E854"/>
    <w:rsid w:val="79E90AB9"/>
    <w:rsid w:val="79EAEDC7"/>
    <w:rsid w:val="7A47DE23"/>
    <w:rsid w:val="7A649681"/>
    <w:rsid w:val="7AB5654A"/>
    <w:rsid w:val="7B4D932D"/>
    <w:rsid w:val="7B5AB93F"/>
    <w:rsid w:val="7B61A89A"/>
    <w:rsid w:val="7BC24AC3"/>
    <w:rsid w:val="7BCD9733"/>
    <w:rsid w:val="7C3208EF"/>
    <w:rsid w:val="7D07A2DD"/>
    <w:rsid w:val="7D0ED92C"/>
    <w:rsid w:val="7DCC2E83"/>
    <w:rsid w:val="7DCD9612"/>
    <w:rsid w:val="7E162FAA"/>
    <w:rsid w:val="7E27F424"/>
    <w:rsid w:val="7E332671"/>
    <w:rsid w:val="7E797E26"/>
    <w:rsid w:val="7EB63F8E"/>
    <w:rsid w:val="7EBBCF34"/>
    <w:rsid w:val="7EFB70A9"/>
    <w:rsid w:val="7F4763C0"/>
    <w:rsid w:val="7F61C183"/>
    <w:rsid w:val="7F9F689F"/>
    <w:rsid w:val="7FB9C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F070C94"/>
  <w15:docId w15:val="{078718BA-8F08-4521-A0E0-D9C3F5AF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32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</w:pPr>
    <w:rPr>
      <w:rFonts w:ascii="Arial" w:hAnsi="Arial"/>
      <w:sz w:val="22"/>
      <w:szCs w:val="20"/>
    </w:rPr>
  </w:style>
  <w:style w:type="character" w:styleId="PageNumber">
    <w:name w:val="page number"/>
    <w:basedOn w:val="LineNumber"/>
  </w:style>
  <w:style w:type="character" w:styleId="LineNumber">
    <w:name w:val="line number"/>
    <w:basedOn w:val="DefaultParagraphFont"/>
  </w:style>
  <w:style w:type="paragraph" w:styleId="BalloonText">
    <w:name w:val="Balloon Text"/>
    <w:basedOn w:val="Normal"/>
    <w:link w:val="BalloonTextChar"/>
    <w:semiHidden/>
    <w:rsid w:val="006264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3679E"/>
    <w:pPr>
      <w:ind w:left="720"/>
      <w:contextualSpacing/>
    </w:pPr>
    <w:rPr>
      <w:rFonts w:ascii="Arial" w:hAnsi="Arial"/>
    </w:rPr>
  </w:style>
  <w:style w:type="character" w:styleId="Strong">
    <w:name w:val="Strong"/>
    <w:uiPriority w:val="99"/>
    <w:qFormat/>
    <w:rsid w:val="0023679E"/>
    <w:rPr>
      <w:rFonts w:cs="Times New Roman"/>
      <w:b/>
      <w:bCs/>
    </w:rPr>
  </w:style>
  <w:style w:type="character" w:customStyle="1" w:styleId="A3">
    <w:name w:val="A3"/>
    <w:uiPriority w:val="99"/>
    <w:rsid w:val="0023679E"/>
    <w:rPr>
      <w:color w:val="000000"/>
      <w:sz w:val="16"/>
    </w:rPr>
  </w:style>
  <w:style w:type="character" w:styleId="CommentReference">
    <w:name w:val="annotation reference"/>
    <w:uiPriority w:val="99"/>
    <w:rsid w:val="00B37CD7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rsid w:val="00B37CD7"/>
    <w:rPr>
      <w:rFonts w:ascii="Arial" w:eastAsia="Calibri" w:hAnsi="Arial"/>
      <w:sz w:val="20"/>
      <w:szCs w:val="20"/>
      <w:lang w:val="x-none" w:eastAsia="ja-JP"/>
    </w:rPr>
  </w:style>
  <w:style w:type="character" w:customStyle="1" w:styleId="CommentTextChar1">
    <w:name w:val="Comment Text Char1"/>
    <w:link w:val="CommentText"/>
    <w:uiPriority w:val="99"/>
    <w:rsid w:val="00B37CD7"/>
    <w:rPr>
      <w:rFonts w:ascii="Arial" w:eastAsia="Calibri" w:hAnsi="Arial"/>
      <w:lang w:eastAsia="ja-JP"/>
    </w:rPr>
  </w:style>
  <w:style w:type="character" w:customStyle="1" w:styleId="st">
    <w:name w:val="st"/>
    <w:uiPriority w:val="99"/>
    <w:rsid w:val="00B37CD7"/>
    <w:rPr>
      <w:rFonts w:cs="Times New Roman"/>
    </w:rPr>
  </w:style>
  <w:style w:type="character" w:styleId="Emphasis">
    <w:name w:val="Emphasis"/>
    <w:uiPriority w:val="99"/>
    <w:qFormat/>
    <w:rsid w:val="00B37CD7"/>
    <w:rPr>
      <w:rFonts w:cs="Times New Roman"/>
      <w:i/>
      <w:iCs/>
    </w:rPr>
  </w:style>
  <w:style w:type="paragraph" w:customStyle="1" w:styleId="Default">
    <w:name w:val="Default"/>
    <w:basedOn w:val="Normal"/>
    <w:rsid w:val="00B37CD7"/>
    <w:pPr>
      <w:autoSpaceDE w:val="0"/>
      <w:autoSpaceDN w:val="0"/>
    </w:pPr>
    <w:rPr>
      <w:rFonts w:eastAsia="Calibri"/>
      <w:color w:val="000000"/>
    </w:rPr>
  </w:style>
  <w:style w:type="paragraph" w:customStyle="1" w:styleId="ListNumber6">
    <w:name w:val="List Number 6"/>
    <w:basedOn w:val="ListBullet5"/>
    <w:uiPriority w:val="99"/>
    <w:rsid w:val="00AB109D"/>
    <w:pPr>
      <w:numPr>
        <w:numId w:val="0"/>
      </w:numPr>
      <w:tabs>
        <w:tab w:val="num" w:pos="2160"/>
      </w:tabs>
      <w:ind w:left="2160" w:hanging="360"/>
      <w:contextualSpacing w:val="0"/>
    </w:pPr>
    <w:rPr>
      <w:rFonts w:ascii="Century Gothic" w:hAnsi="Century Gothic"/>
      <w:sz w:val="22"/>
      <w:szCs w:val="22"/>
    </w:rPr>
  </w:style>
  <w:style w:type="paragraph" w:styleId="ListBullet5">
    <w:name w:val="List Bullet 5"/>
    <w:basedOn w:val="Normal"/>
    <w:rsid w:val="00AB109D"/>
    <w:pPr>
      <w:numPr>
        <w:numId w:val="1"/>
      </w:numPr>
      <w:contextualSpacing/>
    </w:pPr>
  </w:style>
  <w:style w:type="character" w:customStyle="1" w:styleId="CommentTextChar">
    <w:name w:val="Comment Text Char"/>
    <w:semiHidden/>
    <w:locked/>
    <w:rsid w:val="0011254C"/>
    <w:rPr>
      <w:rFonts w:ascii="Arial" w:hAnsi="Arial" w:cs="Times New Roman"/>
    </w:rPr>
  </w:style>
  <w:style w:type="character" w:customStyle="1" w:styleId="BalloonTextChar">
    <w:name w:val="Balloon Text Char"/>
    <w:link w:val="BalloonText"/>
    <w:semiHidden/>
    <w:locked/>
    <w:rsid w:val="00EC0F47"/>
    <w:rPr>
      <w:rFonts w:ascii="Tahoma" w:hAnsi="Tahoma" w:cs="Tahoma"/>
      <w:sz w:val="16"/>
      <w:szCs w:val="16"/>
      <w:lang w:val="en-US" w:eastAsia="en-US" w:bidi="ar-SA"/>
    </w:rPr>
  </w:style>
  <w:style w:type="character" w:styleId="FollowedHyperlink">
    <w:name w:val="FollowedHyperlink"/>
    <w:rsid w:val="00385EFE"/>
    <w:rPr>
      <w:color w:val="800080"/>
      <w:u w:val="single"/>
    </w:rPr>
  </w:style>
  <w:style w:type="paragraph" w:styleId="CommentSubject">
    <w:name w:val="annotation subject"/>
    <w:basedOn w:val="CommentText"/>
    <w:next w:val="CommentText"/>
    <w:semiHidden/>
    <w:rsid w:val="00FA2E98"/>
    <w:rPr>
      <w:rFonts w:ascii="Times New Roman" w:eastAsia="Times New Roman" w:hAnsi="Times New Roman"/>
      <w:b/>
      <w:bCs/>
      <w:lang w:eastAsia="en-US"/>
    </w:rPr>
  </w:style>
  <w:style w:type="numbering" w:customStyle="1" w:styleId="Style1">
    <w:name w:val="Style1"/>
    <w:rsid w:val="009A1B50"/>
    <w:pPr>
      <w:numPr>
        <w:numId w:val="2"/>
      </w:numPr>
    </w:pPr>
  </w:style>
  <w:style w:type="paragraph" w:styleId="Revision">
    <w:name w:val="Revision"/>
    <w:hidden/>
    <w:uiPriority w:val="99"/>
    <w:semiHidden/>
    <w:rsid w:val="002A30F8"/>
    <w:rPr>
      <w:sz w:val="24"/>
      <w:szCs w:val="24"/>
    </w:rPr>
  </w:style>
  <w:style w:type="paragraph" w:styleId="NormalWeb">
    <w:name w:val="Normal (Web)"/>
    <w:basedOn w:val="Normal"/>
    <w:rsid w:val="00383BF3"/>
    <w:pPr>
      <w:spacing w:before="100" w:after="100"/>
    </w:pPr>
    <w:rPr>
      <w:szCs w:val="20"/>
    </w:rPr>
  </w:style>
  <w:style w:type="character" w:styleId="UnresolvedMention">
    <w:name w:val="Unresolved Mention"/>
    <w:basedOn w:val="DefaultParagraphFont"/>
    <w:uiPriority w:val="99"/>
    <w:unhideWhenUsed/>
    <w:rsid w:val="00E5631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56315"/>
    <w:rPr>
      <w:color w:val="2B579A"/>
      <w:shd w:val="clear" w:color="auto" w:fill="E1DFDD"/>
    </w:rPr>
  </w:style>
  <w:style w:type="paragraph" w:styleId="BodyTextIndent2">
    <w:name w:val="Body Text Indent 2"/>
    <w:basedOn w:val="Normal"/>
    <w:link w:val="BodyTextIndent2Char"/>
    <w:rsid w:val="00A62905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A62905"/>
    <w:rPr>
      <w:sz w:val="24"/>
      <w:szCs w:val="24"/>
      <w:lang w:val="x-none" w:eastAsia="x-none"/>
    </w:rPr>
  </w:style>
  <w:style w:type="paragraph" w:styleId="ListNumber5">
    <w:name w:val="List Number 5"/>
    <w:basedOn w:val="Normal"/>
    <w:rsid w:val="00184089"/>
    <w:pPr>
      <w:numPr>
        <w:numId w:val="25"/>
      </w:numPr>
      <w:spacing w:after="120"/>
      <w:outlineLvl w:val="5"/>
    </w:pPr>
    <w:rPr>
      <w:sz w:val="22"/>
      <w:szCs w:val="20"/>
    </w:rPr>
  </w:style>
  <w:style w:type="paragraph" w:customStyle="1" w:styleId="paragraph">
    <w:name w:val="paragraph"/>
    <w:basedOn w:val="Normal"/>
    <w:rsid w:val="004853C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853C2"/>
  </w:style>
  <w:style w:type="character" w:customStyle="1" w:styleId="eop">
    <w:name w:val="eop"/>
    <w:basedOn w:val="DefaultParagraphFont"/>
    <w:rsid w:val="004853C2"/>
  </w:style>
  <w:style w:type="character" w:customStyle="1" w:styleId="Heading1Char">
    <w:name w:val="Heading 1 Char"/>
    <w:basedOn w:val="DefaultParagraphFont"/>
    <w:link w:val="Heading1"/>
    <w:rsid w:val="002232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BE900EE6EDA7459F0745D73AE1CEE2" ma:contentTypeVersion="10" ma:contentTypeDescription="Create a new document." ma:contentTypeScope="" ma:versionID="477665dbc1c5a4a792d5eac5fdee069f">
  <xsd:schema xmlns:xsd="http://www.w3.org/2001/XMLSchema" xmlns:xs="http://www.w3.org/2001/XMLSchema" xmlns:p="http://schemas.microsoft.com/office/2006/metadata/properties" xmlns:ns3="17eb1921-eb5a-41ad-8364-8957f4b418eb" xmlns:ns4="5c7285f8-fd4a-4910-9c6e-173fac3d7a02" targetNamespace="http://schemas.microsoft.com/office/2006/metadata/properties" ma:root="true" ma:fieldsID="f0b069818673bfdf850811ae19cac105" ns3:_="" ns4:_="">
    <xsd:import namespace="17eb1921-eb5a-41ad-8364-8957f4b418eb"/>
    <xsd:import namespace="5c7285f8-fd4a-4910-9c6e-173fac3d7a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b1921-eb5a-41ad-8364-8957f4b418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85f8-fd4a-4910-9c6e-173fac3d7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BE900EE6EDA7459F0745D73AE1CEE2" ma:contentTypeVersion="10" ma:contentTypeDescription="Create a new document." ma:contentTypeScope="" ma:versionID="477665dbc1c5a4a792d5eac5fdee069f">
  <xsd:schema xmlns:xsd="http://www.w3.org/2001/XMLSchema" xmlns:xs="http://www.w3.org/2001/XMLSchema" xmlns:p="http://schemas.microsoft.com/office/2006/metadata/properties" xmlns:ns3="17eb1921-eb5a-41ad-8364-8957f4b418eb" xmlns:ns4="5c7285f8-fd4a-4910-9c6e-173fac3d7a02" targetNamespace="http://schemas.microsoft.com/office/2006/metadata/properties" ma:root="true" ma:fieldsID="f0b069818673bfdf850811ae19cac105" ns3:_="" ns4:_="">
    <xsd:import namespace="17eb1921-eb5a-41ad-8364-8957f4b418eb"/>
    <xsd:import namespace="5c7285f8-fd4a-4910-9c6e-173fac3d7a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b1921-eb5a-41ad-8364-8957f4b418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85f8-fd4a-4910-9c6e-173fac3d7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A41A59-2A55-4B23-A4DD-34C27FF7CE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88D12A-22B6-442C-9C37-729A94D654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44FD1D-9C18-402E-B3BB-845719BACF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6AB1E0-7FEC-4A54-84BF-E9E6D5C06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b1921-eb5a-41ad-8364-8957f4b418eb"/>
    <ds:schemaRef ds:uri="5c7285f8-fd4a-4910-9c6e-173fac3d7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1379CDC-264C-4687-BB78-1C8885A0876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F5DB5D3-EEC2-4772-A9CF-C070B449E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b1921-eb5a-41ad-8364-8957f4b418eb"/>
    <ds:schemaRef ds:uri="5c7285f8-fd4a-4910-9c6e-173fac3d7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8031</Words>
  <Characters>46883</Characters>
  <Application>Microsoft Office Word</Application>
  <DocSecurity>0</DocSecurity>
  <Lines>390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MAPA-3</vt:lpstr>
    </vt:vector>
  </TitlesOfParts>
  <Company>State of Maine - DHS</Company>
  <LinksUpToDate>false</LinksUpToDate>
  <CharactersWithSpaces>54805</CharactersWithSpaces>
  <SharedDoc>false</SharedDoc>
  <HLinks>
    <vt:vector size="24" baseType="variant">
      <vt:variant>
        <vt:i4>7602178</vt:i4>
      </vt:variant>
      <vt:variant>
        <vt:i4>9</vt:i4>
      </vt:variant>
      <vt:variant>
        <vt:i4>0</vt:i4>
      </vt:variant>
      <vt:variant>
        <vt:i4>5</vt:i4>
      </vt:variant>
      <vt:variant>
        <vt:lpwstr>mailto:Derrick.Grant@maine.gov</vt:lpwstr>
      </vt:variant>
      <vt:variant>
        <vt:lpwstr/>
      </vt:variant>
      <vt:variant>
        <vt:i4>6488070</vt:i4>
      </vt:variant>
      <vt:variant>
        <vt:i4>6</vt:i4>
      </vt:variant>
      <vt:variant>
        <vt:i4>0</vt:i4>
      </vt:variant>
      <vt:variant>
        <vt:i4>5</vt:i4>
      </vt:variant>
      <vt:variant>
        <vt:lpwstr>mailto:Heather.Pelletier@maine.gov</vt:lpwstr>
      </vt:variant>
      <vt:variant>
        <vt:lpwstr/>
      </vt:variant>
      <vt:variant>
        <vt:i4>6488070</vt:i4>
      </vt:variant>
      <vt:variant>
        <vt:i4>3</vt:i4>
      </vt:variant>
      <vt:variant>
        <vt:i4>0</vt:i4>
      </vt:variant>
      <vt:variant>
        <vt:i4>5</vt:i4>
      </vt:variant>
      <vt:variant>
        <vt:lpwstr>mailto:Heather.Pelletier@maine.gov</vt:lpwstr>
      </vt:variant>
      <vt:variant>
        <vt:lpwstr/>
      </vt:variant>
      <vt:variant>
        <vt:i4>110</vt:i4>
      </vt:variant>
      <vt:variant>
        <vt:i4>0</vt:i4>
      </vt:variant>
      <vt:variant>
        <vt:i4>0</vt:i4>
      </vt:variant>
      <vt:variant>
        <vt:i4>5</vt:i4>
      </vt:variant>
      <vt:variant>
        <vt:lpwstr>mailto:Henry.Eckerson@maine.gov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MAPA-3</dc:title>
  <dc:subject/>
  <dc:creator>BMS</dc:creator>
  <cp:keywords/>
  <dc:description/>
  <cp:lastModifiedBy>Parr, J.Chris</cp:lastModifiedBy>
  <cp:revision>2</cp:revision>
  <cp:lastPrinted>2021-10-06T12:52:00Z</cp:lastPrinted>
  <dcterms:created xsi:type="dcterms:W3CDTF">2025-07-17T12:21:00Z</dcterms:created>
  <dcterms:modified xsi:type="dcterms:W3CDTF">2025-07-17T12:21:00Z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0x01010097BE900EE6EDA7459F0745D73AE1CEE2</vt:lpwstr>
  </property>
</Properties>
</file>