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6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260"/>
        <w:gridCol w:w="270"/>
        <w:gridCol w:w="10530"/>
      </w:tblGrid>
      <w:tr w:rsidR="00CA54DF" w14:paraId="4C911E0A" w14:textId="77777777" w:rsidTr="00112ED3">
        <w:trPr>
          <w:cantSplit/>
        </w:trPr>
        <w:tc>
          <w:tcPr>
            <w:tcW w:w="1260" w:type="dxa"/>
          </w:tcPr>
          <w:p w14:paraId="618AAB51" w14:textId="77777777" w:rsidR="00CA54DF" w:rsidRDefault="00CA54DF">
            <w:r>
              <w:br w:type="page"/>
            </w:r>
          </w:p>
        </w:tc>
        <w:tc>
          <w:tcPr>
            <w:tcW w:w="270" w:type="dxa"/>
          </w:tcPr>
          <w:p w14:paraId="0FA2A823" w14:textId="77777777" w:rsidR="00CA54DF" w:rsidRDefault="00CA54DF">
            <w:pPr>
              <w:ind w:right="-720"/>
              <w:jc w:val="center"/>
              <w:rPr>
                <w:sz w:val="18"/>
              </w:rPr>
            </w:pPr>
          </w:p>
        </w:tc>
        <w:tc>
          <w:tcPr>
            <w:tcW w:w="10530" w:type="dxa"/>
          </w:tcPr>
          <w:p w14:paraId="357B084C" w14:textId="77777777" w:rsidR="00E839B3" w:rsidRDefault="00E839B3"/>
          <w:tbl>
            <w:tblPr>
              <w:tblW w:w="10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1080"/>
              <w:gridCol w:w="1440"/>
              <w:gridCol w:w="1080"/>
              <w:gridCol w:w="900"/>
              <w:gridCol w:w="2162"/>
              <w:gridCol w:w="448"/>
            </w:tblGrid>
            <w:tr w:rsidR="00907B06" w14:paraId="3AD921B6" w14:textId="77777777">
              <w:tc>
                <w:tcPr>
                  <w:tcW w:w="322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7FE8386" w14:textId="5FCCB217" w:rsidR="00907B06" w:rsidRDefault="00907B06">
                  <w:pPr>
                    <w:ind w:left="232" w:right="-720"/>
                    <w:rPr>
                      <w:sz w:val="18"/>
                    </w:rPr>
                  </w:pPr>
                  <w:r>
                    <w:rPr>
                      <w:color w:val="000000"/>
                    </w:rPr>
                    <w:object w:dxaOrig="2251" w:dyaOrig="2731" w14:anchorId="37D0C9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8.95pt;height:1in" o:ole="" fillcolor="window">
                        <v:imagedata r:id="rId6" o:title=""/>
                      </v:shape>
                      <o:OLEObject Type="Embed" ProgID="Word.Picture.8" ShapeID="_x0000_i1025" DrawAspect="Content" ObjectID="_1776507610" r:id="rId7"/>
                    </w:object>
                  </w:r>
                </w:p>
              </w:tc>
              <w:tc>
                <w:tcPr>
                  <w:tcW w:w="7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08B372" w14:textId="4A9C8964" w:rsidR="00907B06" w:rsidRDefault="00907B06">
                  <w:pPr>
                    <w:ind w:right="-72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For Agency Use</w:t>
                  </w:r>
                </w:p>
              </w:tc>
            </w:tr>
            <w:tr w:rsidR="00907B06" w14:paraId="14F6B120" w14:textId="77777777">
              <w:tc>
                <w:tcPr>
                  <w:tcW w:w="322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56AD64" w14:textId="77777777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89DF155" w14:textId="77777777" w:rsidR="00F856DC" w:rsidRDefault="00F856DC">
                  <w:pPr>
                    <w:ind w:right="-720"/>
                    <w:rPr>
                      <w:sz w:val="18"/>
                    </w:rPr>
                  </w:pPr>
                </w:p>
                <w:p w14:paraId="21F4289A" w14:textId="624DAACA" w:rsidR="00907B06" w:rsidRDefault="00907B06">
                  <w:pPr>
                    <w:ind w:right="-720"/>
                    <w:rPr>
                      <w:sz w:val="18"/>
                    </w:rPr>
                  </w:pPr>
                  <w:r>
                    <w:rPr>
                      <w:sz w:val="18"/>
                    </w:rPr>
                    <w:t>Date: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413F66" w14:textId="77777777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459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B46C4BF" w14:textId="6C906360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</w:tr>
            <w:tr w:rsidR="00907B06" w14:paraId="2C8E4EA9" w14:textId="77777777">
              <w:tc>
                <w:tcPr>
                  <w:tcW w:w="322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037B16B" w14:textId="77777777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39E1B08" w14:textId="6CA23C57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7FCE7C" w14:textId="77777777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2136F2" w14:textId="77777777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A45E232" w14:textId="77777777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</w:tr>
            <w:tr w:rsidR="00112ED3" w14:paraId="4F7C3192" w14:textId="77777777">
              <w:tc>
                <w:tcPr>
                  <w:tcW w:w="322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D973EB" w14:textId="77777777" w:rsidR="00112ED3" w:rsidRDefault="00112ED3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540B572" w14:textId="7EB9C461" w:rsidR="00112ED3" w:rsidRDefault="00112ED3">
                  <w:pPr>
                    <w:ind w:right="-720"/>
                    <w:rPr>
                      <w:sz w:val="18"/>
                    </w:rPr>
                  </w:pPr>
                  <w:r>
                    <w:rPr>
                      <w:sz w:val="18"/>
                    </w:rPr>
                    <w:t>Received by: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E7D9D4C" w14:textId="77777777" w:rsidR="00112ED3" w:rsidRDefault="00112ED3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084000" w14:textId="0EA76A7F" w:rsidR="00112ED3" w:rsidRDefault="00112ED3">
                  <w:pPr>
                    <w:ind w:right="-720"/>
                    <w:rPr>
                      <w:sz w:val="18"/>
                    </w:rPr>
                  </w:pPr>
                  <w:r>
                    <w:rPr>
                      <w:sz w:val="18"/>
                    </w:rPr>
                    <w:t>Signature: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F62C92B" w14:textId="77777777" w:rsidR="00112ED3" w:rsidRDefault="00112ED3">
                  <w:pPr>
                    <w:ind w:right="58"/>
                    <w:rPr>
                      <w:sz w:val="1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B8C4691" w14:textId="7C64BAE4" w:rsidR="00112ED3" w:rsidRDefault="00112ED3">
                  <w:pPr>
                    <w:ind w:right="58"/>
                    <w:rPr>
                      <w:sz w:val="18"/>
                    </w:rPr>
                  </w:pPr>
                </w:p>
              </w:tc>
            </w:tr>
            <w:tr w:rsidR="00907B06" w14:paraId="3CAB8405" w14:textId="77777777">
              <w:tc>
                <w:tcPr>
                  <w:tcW w:w="322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C779809" w14:textId="77777777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683D69B" w14:textId="6F969407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996D019" w14:textId="683C9097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9E65AA5" w14:textId="4CA5C5F0" w:rsidR="00907B06" w:rsidRDefault="00907B06">
                  <w:pPr>
                    <w:ind w:right="-720"/>
                    <w:rPr>
                      <w:sz w:val="18"/>
                    </w:rPr>
                  </w:pPr>
                </w:p>
              </w:tc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055AE" w14:textId="6D6369FF" w:rsidR="00907B06" w:rsidRDefault="00907B06">
                  <w:pPr>
                    <w:ind w:right="58"/>
                    <w:rPr>
                      <w:sz w:val="18"/>
                    </w:rPr>
                  </w:pPr>
                </w:p>
              </w:tc>
            </w:tr>
          </w:tbl>
          <w:p w14:paraId="4029F7E7" w14:textId="77777777" w:rsidR="00CA54DF" w:rsidRDefault="00CA54DF" w:rsidP="00112ED3">
            <w:pPr>
              <w:ind w:right="-720"/>
              <w:rPr>
                <w:sz w:val="18"/>
              </w:rPr>
            </w:pPr>
          </w:p>
        </w:tc>
      </w:tr>
    </w:tbl>
    <w:p w14:paraId="763A3D72" w14:textId="77777777" w:rsidR="00023CE3" w:rsidRDefault="00023CE3">
      <w:pPr>
        <w:ind w:left="-1080" w:right="-720"/>
        <w:jc w:val="center"/>
        <w:rPr>
          <w:b/>
          <w:sz w:val="28"/>
        </w:rPr>
      </w:pPr>
    </w:p>
    <w:p w14:paraId="33543A1F" w14:textId="77777777" w:rsidR="00023CE3" w:rsidRDefault="00023CE3" w:rsidP="000A588B">
      <w:pPr>
        <w:ind w:right="36"/>
        <w:jc w:val="center"/>
        <w:rPr>
          <w:b/>
          <w:sz w:val="28"/>
        </w:rPr>
      </w:pPr>
      <w:r>
        <w:rPr>
          <w:b/>
          <w:sz w:val="28"/>
        </w:rPr>
        <w:t>STATE OF MAINE</w:t>
      </w:r>
    </w:p>
    <w:p w14:paraId="41468CE8" w14:textId="14B1F59A" w:rsidR="00023CE3" w:rsidRDefault="00F805B5" w:rsidP="000A588B">
      <w:pPr>
        <w:ind w:right="36"/>
        <w:jc w:val="center"/>
        <w:rPr>
          <w:b/>
          <w:sz w:val="28"/>
        </w:rPr>
      </w:pPr>
      <w:r>
        <w:rPr>
          <w:b/>
          <w:sz w:val="28"/>
        </w:rPr>
        <w:t>Petition to Require Agency Rulemaking – Cover Sheet</w:t>
      </w:r>
    </w:p>
    <w:p w14:paraId="545B8269" w14:textId="77777777" w:rsidR="00023CE3" w:rsidRDefault="00023CE3">
      <w:pPr>
        <w:ind w:right="-54"/>
        <w:rPr>
          <w:sz w:val="22"/>
        </w:rPr>
      </w:pPr>
    </w:p>
    <w:p w14:paraId="0F944B4A" w14:textId="3B6B1A54" w:rsidR="00CD0469" w:rsidRDefault="00023CE3" w:rsidP="00F805B5">
      <w:pPr>
        <w:spacing w:line="360" w:lineRule="auto"/>
        <w:ind w:right="-54"/>
        <w:jc w:val="both"/>
      </w:pPr>
      <w:r>
        <w:t>We, the qualified voters of the State of Maine, whose signatures are appended to the attached petitions, hereby petition the</w:t>
      </w:r>
      <w:r w:rsidR="00EA01C8">
        <w:t xml:space="preserve"> (Name of Agency:) </w:t>
      </w:r>
      <w:r>
        <w:t>_______________________________________ pursuant to 5 M.R.S.</w:t>
      </w:r>
      <w:r w:rsidR="00CD0469">
        <w:t xml:space="preserve"> §</w:t>
      </w:r>
      <w:r>
        <w:t xml:space="preserve"> 8055 to: (Check one)</w:t>
      </w:r>
    </w:p>
    <w:p w14:paraId="47190696" w14:textId="5AA03EF4" w:rsidR="00023CE3" w:rsidRPr="00F805B5" w:rsidRDefault="00023CE3" w:rsidP="00F805B5">
      <w:pPr>
        <w:spacing w:line="360" w:lineRule="auto"/>
        <w:ind w:right="-54"/>
        <w:jc w:val="both"/>
        <w:rPr>
          <w:sz w:val="12"/>
          <w:szCs w:val="12"/>
        </w:rPr>
      </w:pPr>
    </w:p>
    <w:tbl>
      <w:tblPr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4050"/>
        <w:gridCol w:w="4824"/>
      </w:tblGrid>
      <w:tr w:rsidR="00023CE3" w14:paraId="0F43AED4" w14:textId="77777777" w:rsidTr="00F805B5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7D95C056" w14:textId="08B8F81E" w:rsidR="00023CE3" w:rsidRDefault="00023CE3" w:rsidP="00F805B5">
            <w:pPr>
              <w:ind w:right="-5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EA01C8">
              <w:rPr>
                <w:sz w:val="22"/>
              </w:rPr>
              <w:sym w:font="Wingdings" w:char="F0A8"/>
            </w:r>
            <w:r w:rsidR="00EA01C8">
              <w:rPr>
                <w:sz w:val="22"/>
              </w:rPr>
              <w:t xml:space="preserve"> </w:t>
            </w:r>
            <w:r>
              <w:t>Adopt a New Rule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500A10B" w14:textId="7492A5F9" w:rsidR="00023CE3" w:rsidRDefault="00EA01C8" w:rsidP="00F805B5">
            <w:pPr>
              <w:ind w:right="-54"/>
              <w:jc w:val="both"/>
              <w:rPr>
                <w:sz w:val="22"/>
              </w:rPr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</w:t>
            </w:r>
            <w:r w:rsidR="00023CE3">
              <w:t>Modify Chapter</w:t>
            </w:r>
            <w:r w:rsidR="00023CE3">
              <w:rPr>
                <w:sz w:val="22"/>
              </w:rPr>
              <w:t xml:space="preserve"> _____, </w:t>
            </w:r>
            <w:r w:rsidR="00023CE3">
              <w:t>Sec.</w:t>
            </w:r>
            <w:r w:rsidR="00023CE3">
              <w:rPr>
                <w:sz w:val="22"/>
              </w:rPr>
              <w:t xml:space="preserve"> _____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42F224D" w14:textId="597E4AEF" w:rsidR="00023CE3" w:rsidRDefault="00EA01C8" w:rsidP="00F805B5">
            <w:pPr>
              <w:ind w:right="-54"/>
              <w:jc w:val="both"/>
              <w:rPr>
                <w:sz w:val="22"/>
              </w:rPr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</w:t>
            </w:r>
            <w:r w:rsidR="00023CE3">
              <w:t>Repeal chapter</w:t>
            </w:r>
            <w:r w:rsidR="00023CE3">
              <w:rPr>
                <w:sz w:val="22"/>
              </w:rPr>
              <w:t xml:space="preserve"> _____, </w:t>
            </w:r>
            <w:r w:rsidR="00023CE3">
              <w:t>Sec.</w:t>
            </w:r>
            <w:r w:rsidR="00023CE3">
              <w:rPr>
                <w:sz w:val="22"/>
              </w:rPr>
              <w:t xml:space="preserve"> _____</w:t>
            </w:r>
          </w:p>
        </w:tc>
      </w:tr>
    </w:tbl>
    <w:p w14:paraId="3296C01A" w14:textId="77777777" w:rsidR="00023CE3" w:rsidRDefault="00023CE3" w:rsidP="00F805B5">
      <w:pPr>
        <w:ind w:right="-54"/>
        <w:jc w:val="both"/>
        <w:rPr>
          <w:sz w:val="22"/>
        </w:rPr>
      </w:pPr>
    </w:p>
    <w:p w14:paraId="5C546B0D" w14:textId="77777777" w:rsidR="00CD0469" w:rsidRPr="00F805B5" w:rsidRDefault="00CD0469" w:rsidP="00EA01C8">
      <w:pPr>
        <w:ind w:right="-54"/>
        <w:rPr>
          <w:sz w:val="12"/>
          <w:szCs w:val="8"/>
        </w:rPr>
      </w:pPr>
    </w:p>
    <w:p w14:paraId="4C58B3B6" w14:textId="6E94A800" w:rsidR="00023CE3" w:rsidRDefault="00023CE3" w:rsidP="00F805B5">
      <w:pPr>
        <w:spacing w:line="360" w:lineRule="auto"/>
        <w:ind w:right="-54"/>
        <w:rPr>
          <w:sz w:val="22"/>
        </w:rPr>
      </w:pPr>
      <w:r>
        <w:t>The proposed change would (summarize content and impact of proposal)</w:t>
      </w:r>
      <w:r w:rsidR="00CD0469">
        <w:t>(attached additional pages, if necessary)</w:t>
      </w:r>
      <w:r>
        <w:t>: ______________</w:t>
      </w:r>
      <w:r w:rsidR="00CD0469">
        <w:t>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</w:t>
      </w:r>
      <w:r w:rsidR="00EA01C8">
        <w:t>___________________________________</w:t>
      </w:r>
      <w:r w:rsidR="009F0F95">
        <w:t>_______________________________________________________________________________________________</w:t>
      </w:r>
    </w:p>
    <w:p w14:paraId="6E6C085A" w14:textId="77777777" w:rsidR="00023CE3" w:rsidRPr="00112ED3" w:rsidRDefault="00023CE3">
      <w:pPr>
        <w:spacing w:line="160" w:lineRule="atLeast"/>
        <w:ind w:right="-54"/>
        <w:rPr>
          <w:sz w:val="16"/>
          <w:szCs w:val="12"/>
        </w:rPr>
      </w:pPr>
    </w:p>
    <w:p w14:paraId="4DC5D783" w14:textId="77777777" w:rsidR="00F805B5" w:rsidRDefault="009F0F95" w:rsidP="009F0F95">
      <w:pPr>
        <w:spacing w:line="160" w:lineRule="atLeast"/>
        <w:ind w:right="-54"/>
        <w:jc w:val="both"/>
        <w:rPr>
          <w:b/>
          <w:spacing w:val="-3"/>
        </w:rPr>
      </w:pPr>
      <w:r w:rsidRPr="00AE4AEA">
        <w:rPr>
          <w:b/>
          <w:spacing w:val="-3"/>
        </w:rPr>
        <w:t xml:space="preserve">THE </w:t>
      </w:r>
      <w:r w:rsidRPr="00922843">
        <w:rPr>
          <w:b/>
          <w:spacing w:val="-3"/>
        </w:rPr>
        <w:t>FULL TEXT</w:t>
      </w:r>
      <w:r w:rsidRPr="00AE4AEA">
        <w:rPr>
          <w:b/>
          <w:spacing w:val="-3"/>
        </w:rPr>
        <w:t xml:space="preserve"> OF THE PROPOSED RULE MUST BE ATTACHED TO </w:t>
      </w:r>
      <w:r>
        <w:rPr>
          <w:b/>
          <w:spacing w:val="-3"/>
        </w:rPr>
        <w:t>EACH</w:t>
      </w:r>
      <w:r w:rsidRPr="00AE4AEA">
        <w:rPr>
          <w:b/>
          <w:spacing w:val="-3"/>
        </w:rPr>
        <w:t xml:space="preserve"> </w:t>
      </w:r>
      <w:r>
        <w:rPr>
          <w:b/>
          <w:spacing w:val="-3"/>
        </w:rPr>
        <w:t xml:space="preserve">CIRCULATED </w:t>
      </w:r>
      <w:r w:rsidRPr="00AE4AEA">
        <w:rPr>
          <w:b/>
          <w:spacing w:val="-3"/>
        </w:rPr>
        <w:t>PETITION</w:t>
      </w:r>
      <w:r w:rsidR="006D5B67">
        <w:rPr>
          <w:b/>
          <w:spacing w:val="-3"/>
        </w:rPr>
        <w:t>, AS WELL AS THIS FORM,</w:t>
      </w:r>
      <w:r>
        <w:rPr>
          <w:b/>
          <w:spacing w:val="-3"/>
        </w:rPr>
        <w:t xml:space="preserve"> AND MUST BE PRINTED IN AT LEAST 12-POINT FONT. IF THE PROPOSED RULE IS MORE THAN ONE PAGE, THEN THE COPY OF THE RULE ATTACHED TO THE PETITION </w:t>
      </w:r>
      <w:r w:rsidR="006D5B67">
        <w:rPr>
          <w:b/>
          <w:spacing w:val="-3"/>
        </w:rPr>
        <w:t xml:space="preserve">AND THIS FORM </w:t>
      </w:r>
      <w:r>
        <w:rPr>
          <w:b/>
          <w:spacing w:val="-3"/>
        </w:rPr>
        <w:t xml:space="preserve">MUST BE A TWO-SIDED COPY. </w:t>
      </w:r>
    </w:p>
    <w:p w14:paraId="1F8B1353" w14:textId="77777777" w:rsidR="00F805B5" w:rsidRPr="00112ED3" w:rsidRDefault="00F805B5" w:rsidP="009F0F95">
      <w:pPr>
        <w:spacing w:line="160" w:lineRule="atLeast"/>
        <w:ind w:right="-54"/>
        <w:jc w:val="both"/>
        <w:rPr>
          <w:b/>
          <w:spacing w:val="-3"/>
          <w:sz w:val="18"/>
          <w:szCs w:val="14"/>
        </w:rPr>
      </w:pPr>
    </w:p>
    <w:p w14:paraId="41895936" w14:textId="1D9C54D2" w:rsidR="009F0F95" w:rsidRPr="00EA01C8" w:rsidRDefault="00F805B5" w:rsidP="00F805B5">
      <w:pPr>
        <w:spacing w:line="160" w:lineRule="atLeast"/>
        <w:ind w:right="-54"/>
        <w:jc w:val="center"/>
      </w:pPr>
      <w:r>
        <w:rPr>
          <w:b/>
          <w:spacing w:val="-3"/>
        </w:rPr>
        <w:t>Individuals</w:t>
      </w:r>
      <w:r w:rsidRPr="00AE4AEA">
        <w:rPr>
          <w:b/>
          <w:spacing w:val="-3"/>
        </w:rPr>
        <w:t xml:space="preserve"> should not sign </w:t>
      </w:r>
      <w:r>
        <w:rPr>
          <w:b/>
          <w:spacing w:val="-3"/>
        </w:rPr>
        <w:t>a</w:t>
      </w:r>
      <w:r w:rsidRPr="00AE4AEA">
        <w:rPr>
          <w:b/>
          <w:spacing w:val="-3"/>
        </w:rPr>
        <w:t xml:space="preserve"> petition if the</w:t>
      </w:r>
      <w:r>
        <w:rPr>
          <w:b/>
          <w:spacing w:val="-3"/>
        </w:rPr>
        <w:t xml:space="preserve"> full text of the</w:t>
      </w:r>
      <w:r w:rsidRPr="00AE4AEA">
        <w:rPr>
          <w:b/>
          <w:spacing w:val="-3"/>
        </w:rPr>
        <w:t xml:space="preserve"> rule is not attached to it.</w:t>
      </w:r>
    </w:p>
    <w:p w14:paraId="4CE6EC63" w14:textId="77777777" w:rsidR="00EA01C8" w:rsidRPr="00F805B5" w:rsidRDefault="00EA01C8">
      <w:pPr>
        <w:spacing w:line="160" w:lineRule="atLeast"/>
        <w:ind w:right="-54"/>
        <w:rPr>
          <w:sz w:val="18"/>
          <w:szCs w:val="14"/>
        </w:rPr>
      </w:pPr>
    </w:p>
    <w:p w14:paraId="52076E5A" w14:textId="77777777" w:rsidR="00EA01C8" w:rsidRPr="009F0F95" w:rsidRDefault="00EA01C8">
      <w:pPr>
        <w:spacing w:line="160" w:lineRule="atLeast"/>
        <w:ind w:right="-54"/>
        <w:rPr>
          <w:szCs w:val="24"/>
        </w:rPr>
      </w:pPr>
      <w:r w:rsidRPr="009F0F95">
        <w:rPr>
          <w:szCs w:val="24"/>
        </w:rPr>
        <w:t xml:space="preserve">Please check each box </w:t>
      </w:r>
      <w:r w:rsidR="009F0F95" w:rsidRPr="009F0F95">
        <w:rPr>
          <w:szCs w:val="24"/>
        </w:rPr>
        <w:t>to indicate that the stated requirement has been met</w:t>
      </w:r>
      <w:r w:rsidRPr="009F0F95">
        <w:rPr>
          <w:szCs w:val="24"/>
        </w:rPr>
        <w:t>:</w:t>
      </w:r>
    </w:p>
    <w:p w14:paraId="707D605A" w14:textId="77777777" w:rsidR="00023CE3" w:rsidRPr="00F805B5" w:rsidRDefault="00023CE3">
      <w:pPr>
        <w:ind w:right="-54"/>
        <w:rPr>
          <w:b/>
          <w:szCs w:val="24"/>
        </w:rPr>
      </w:pPr>
    </w:p>
    <w:p w14:paraId="63D47D51" w14:textId="002E9541" w:rsidR="00EA01C8" w:rsidRPr="00F805B5" w:rsidRDefault="00EA01C8" w:rsidP="00BB3717">
      <w:pPr>
        <w:rPr>
          <w:bCs/>
          <w:sz w:val="18"/>
          <w:szCs w:val="18"/>
        </w:rPr>
      </w:pPr>
      <w:r w:rsidRPr="00F805B5">
        <w:rPr>
          <w:bCs/>
          <w:szCs w:val="24"/>
        </w:rPr>
        <w:sym w:font="Wingdings" w:char="F0A8"/>
      </w:r>
      <w:r w:rsidRPr="00F805B5">
        <w:rPr>
          <w:bCs/>
          <w:szCs w:val="24"/>
        </w:rPr>
        <w:t xml:space="preserve"> A copy of the</w:t>
      </w:r>
      <w:r w:rsidR="009F0F95" w:rsidRPr="00F805B5">
        <w:rPr>
          <w:bCs/>
          <w:szCs w:val="24"/>
        </w:rPr>
        <w:t xml:space="preserve"> full text of the</w:t>
      </w:r>
      <w:r w:rsidRPr="00F805B5">
        <w:rPr>
          <w:bCs/>
          <w:szCs w:val="24"/>
        </w:rPr>
        <w:t xml:space="preserve"> proposed rule is attached to this cover sheet.</w:t>
      </w:r>
    </w:p>
    <w:p w14:paraId="67DED7CB" w14:textId="13E50352" w:rsidR="00EA01C8" w:rsidRPr="00F805B5" w:rsidRDefault="00EA01C8">
      <w:pPr>
        <w:ind w:right="-54"/>
        <w:rPr>
          <w:bCs/>
          <w:sz w:val="18"/>
          <w:szCs w:val="18"/>
        </w:rPr>
      </w:pPr>
      <w:r w:rsidRPr="00F805B5">
        <w:rPr>
          <w:bCs/>
          <w:szCs w:val="24"/>
        </w:rPr>
        <w:sym w:font="Wingdings" w:char="F0A8"/>
      </w:r>
      <w:r w:rsidRPr="00F805B5">
        <w:rPr>
          <w:bCs/>
          <w:szCs w:val="24"/>
        </w:rPr>
        <w:t xml:space="preserve"> A copy of the</w:t>
      </w:r>
      <w:r w:rsidR="009F0F95" w:rsidRPr="00F805B5">
        <w:rPr>
          <w:bCs/>
          <w:szCs w:val="24"/>
        </w:rPr>
        <w:t xml:space="preserve"> full text of the</w:t>
      </w:r>
      <w:r w:rsidRPr="00F805B5">
        <w:rPr>
          <w:bCs/>
          <w:szCs w:val="24"/>
        </w:rPr>
        <w:t xml:space="preserve"> proposed rule was attached to each circulated petition and remains attached to each petition.</w:t>
      </w:r>
    </w:p>
    <w:p w14:paraId="6B09811A" w14:textId="53BD0F2B" w:rsidR="00EA01C8" w:rsidRDefault="00EA01C8">
      <w:pPr>
        <w:ind w:right="-54"/>
        <w:rPr>
          <w:bCs/>
          <w:szCs w:val="24"/>
        </w:rPr>
      </w:pPr>
      <w:r w:rsidRPr="00F805B5">
        <w:rPr>
          <w:bCs/>
          <w:szCs w:val="24"/>
        </w:rPr>
        <w:sym w:font="Wingdings" w:char="F0A8"/>
      </w:r>
      <w:r w:rsidRPr="00F805B5">
        <w:rPr>
          <w:bCs/>
          <w:szCs w:val="24"/>
        </w:rPr>
        <w:t xml:space="preserve"> </w:t>
      </w:r>
      <w:r w:rsidR="009F0F95" w:rsidRPr="00F805B5">
        <w:rPr>
          <w:bCs/>
          <w:szCs w:val="24"/>
        </w:rPr>
        <w:t>An</w:t>
      </w:r>
      <w:r w:rsidRPr="00F805B5">
        <w:rPr>
          <w:bCs/>
          <w:szCs w:val="24"/>
        </w:rPr>
        <w:t xml:space="preserve"> electronic copy (in Word format) </w:t>
      </w:r>
      <w:r w:rsidR="009F0F95" w:rsidRPr="00F805B5">
        <w:rPr>
          <w:bCs/>
          <w:szCs w:val="24"/>
        </w:rPr>
        <w:t xml:space="preserve">of the full text of the proposed rule has been emailed </w:t>
      </w:r>
      <w:r w:rsidRPr="00F805B5">
        <w:rPr>
          <w:bCs/>
          <w:szCs w:val="24"/>
        </w:rPr>
        <w:t xml:space="preserve">to the </w:t>
      </w:r>
      <w:r w:rsidR="00BF58AE">
        <w:rPr>
          <w:bCs/>
          <w:szCs w:val="24"/>
        </w:rPr>
        <w:t xml:space="preserve">agency that administers or would administer the rule that is the subject of the </w:t>
      </w:r>
      <w:r w:rsidR="00DD4342">
        <w:rPr>
          <w:bCs/>
          <w:szCs w:val="24"/>
        </w:rPr>
        <w:t>petition</w:t>
      </w:r>
      <w:r w:rsidRPr="00F805B5">
        <w:rPr>
          <w:bCs/>
          <w:szCs w:val="24"/>
        </w:rPr>
        <w:t>.</w:t>
      </w:r>
      <w:r w:rsidR="00DD4342">
        <w:rPr>
          <w:bCs/>
          <w:szCs w:val="24"/>
        </w:rPr>
        <w:t xml:space="preserve"> A list of agency rulemaking liaisons is posted at </w:t>
      </w:r>
      <w:r w:rsidR="0064593E" w:rsidRPr="0064593E">
        <w:rPr>
          <w:bCs/>
          <w:szCs w:val="24"/>
        </w:rPr>
        <w:t>https://www.maine.gov/sos/cec/rules/liaisons.html</w:t>
      </w:r>
      <w:r w:rsidR="0064593E">
        <w:rPr>
          <w:bCs/>
          <w:szCs w:val="24"/>
        </w:rPr>
        <w:t>.</w:t>
      </w:r>
    </w:p>
    <w:p w14:paraId="2775BAA5" w14:textId="77777777" w:rsidR="00F805B5" w:rsidRPr="00F805B5" w:rsidRDefault="00F805B5">
      <w:pPr>
        <w:ind w:right="-54"/>
        <w:rPr>
          <w:bCs/>
          <w:szCs w:val="24"/>
        </w:rPr>
      </w:pPr>
    </w:p>
    <w:p w14:paraId="7BD34687" w14:textId="77777777" w:rsidR="00023CE3" w:rsidRDefault="00023CE3">
      <w:pPr>
        <w:ind w:right="-54"/>
      </w:pPr>
      <w:r>
        <w:t>For the purposes of communication with the agency concerning this petition, the petitioners designate as their representative the following individual:</w:t>
      </w:r>
    </w:p>
    <w:p w14:paraId="7345A14D" w14:textId="6D8F3093" w:rsidR="00023CE3" w:rsidRPr="00112ED3" w:rsidRDefault="00907B06" w:rsidP="00112ED3">
      <w:pPr>
        <w:tabs>
          <w:tab w:val="left" w:pos="1835"/>
        </w:tabs>
        <w:rPr>
          <w:sz w:val="12"/>
          <w:szCs w:val="10"/>
        </w:rPr>
      </w:pPr>
      <w:r>
        <w:rPr>
          <w:sz w:val="22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5796"/>
      </w:tblGrid>
      <w:tr w:rsidR="00CD0469" w:rsidRPr="00023CE3" w14:paraId="25A5611D" w14:textId="77777777" w:rsidTr="00023CE3">
        <w:trPr>
          <w:jc w:val="center"/>
        </w:trPr>
        <w:tc>
          <w:tcPr>
            <w:tcW w:w="2898" w:type="dxa"/>
            <w:shd w:val="clear" w:color="auto" w:fill="auto"/>
          </w:tcPr>
          <w:p w14:paraId="5149F557" w14:textId="77777777" w:rsidR="00CD0469" w:rsidRPr="00023CE3" w:rsidRDefault="00CD0469">
            <w:pPr>
              <w:rPr>
                <w:sz w:val="22"/>
              </w:rPr>
            </w:pPr>
          </w:p>
          <w:p w14:paraId="1D55F9E0" w14:textId="77777777" w:rsidR="00CD0469" w:rsidRPr="00023CE3" w:rsidRDefault="00CD0469">
            <w:pPr>
              <w:rPr>
                <w:sz w:val="22"/>
              </w:rPr>
            </w:pPr>
            <w:r w:rsidRPr="00023CE3">
              <w:rPr>
                <w:sz w:val="22"/>
              </w:rPr>
              <w:t>Printed name:</w:t>
            </w:r>
          </w:p>
        </w:tc>
        <w:tc>
          <w:tcPr>
            <w:tcW w:w="5796" w:type="dxa"/>
            <w:tcBorders>
              <w:bottom w:val="single" w:sz="4" w:space="0" w:color="auto"/>
            </w:tcBorders>
            <w:shd w:val="clear" w:color="auto" w:fill="auto"/>
          </w:tcPr>
          <w:p w14:paraId="065FD61A" w14:textId="77777777" w:rsidR="00CD0469" w:rsidRPr="00023CE3" w:rsidRDefault="00CD0469">
            <w:pPr>
              <w:rPr>
                <w:sz w:val="22"/>
              </w:rPr>
            </w:pPr>
          </w:p>
        </w:tc>
      </w:tr>
      <w:tr w:rsidR="00CD0469" w:rsidRPr="00023CE3" w14:paraId="5B3BA38E" w14:textId="77777777" w:rsidTr="00023CE3">
        <w:trPr>
          <w:jc w:val="center"/>
        </w:trPr>
        <w:tc>
          <w:tcPr>
            <w:tcW w:w="2898" w:type="dxa"/>
            <w:shd w:val="clear" w:color="auto" w:fill="auto"/>
          </w:tcPr>
          <w:p w14:paraId="548B5BD1" w14:textId="77777777" w:rsidR="00CD0469" w:rsidRPr="00023CE3" w:rsidRDefault="00CD0469">
            <w:pPr>
              <w:rPr>
                <w:sz w:val="22"/>
              </w:rPr>
            </w:pPr>
          </w:p>
          <w:p w14:paraId="014E494E" w14:textId="77777777" w:rsidR="00CD0469" w:rsidRPr="00023CE3" w:rsidRDefault="00CD0469">
            <w:pPr>
              <w:rPr>
                <w:sz w:val="22"/>
              </w:rPr>
            </w:pPr>
            <w:r w:rsidRPr="00023CE3">
              <w:rPr>
                <w:sz w:val="22"/>
              </w:rPr>
              <w:t>Postal mailing address:</w:t>
            </w: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EE9C9" w14:textId="77777777" w:rsidR="00CD0469" w:rsidRPr="00023CE3" w:rsidRDefault="00CD0469">
            <w:pPr>
              <w:rPr>
                <w:sz w:val="22"/>
              </w:rPr>
            </w:pPr>
          </w:p>
        </w:tc>
      </w:tr>
      <w:tr w:rsidR="00CD0469" w:rsidRPr="00023CE3" w14:paraId="5CE28587" w14:textId="77777777" w:rsidTr="00023CE3">
        <w:trPr>
          <w:jc w:val="center"/>
        </w:trPr>
        <w:tc>
          <w:tcPr>
            <w:tcW w:w="2898" w:type="dxa"/>
            <w:shd w:val="clear" w:color="auto" w:fill="auto"/>
          </w:tcPr>
          <w:p w14:paraId="19FE5445" w14:textId="77777777" w:rsidR="00CD0469" w:rsidRPr="00023CE3" w:rsidRDefault="00CD0469">
            <w:pPr>
              <w:rPr>
                <w:sz w:val="22"/>
              </w:rPr>
            </w:pPr>
          </w:p>
          <w:p w14:paraId="4CF39669" w14:textId="77777777" w:rsidR="00CD0469" w:rsidRPr="00023CE3" w:rsidRDefault="00CD0469">
            <w:pPr>
              <w:rPr>
                <w:sz w:val="22"/>
              </w:rPr>
            </w:pPr>
            <w:r w:rsidRPr="00023CE3">
              <w:rPr>
                <w:sz w:val="22"/>
              </w:rPr>
              <w:t>Telephone number:</w:t>
            </w: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E0E97" w14:textId="77777777" w:rsidR="00CD0469" w:rsidRPr="00023CE3" w:rsidRDefault="00CD0469">
            <w:pPr>
              <w:rPr>
                <w:sz w:val="22"/>
              </w:rPr>
            </w:pPr>
          </w:p>
        </w:tc>
      </w:tr>
      <w:tr w:rsidR="00CD0469" w:rsidRPr="00023CE3" w14:paraId="6126B409" w14:textId="77777777" w:rsidTr="00023CE3">
        <w:trPr>
          <w:jc w:val="center"/>
        </w:trPr>
        <w:tc>
          <w:tcPr>
            <w:tcW w:w="2898" w:type="dxa"/>
            <w:shd w:val="clear" w:color="auto" w:fill="auto"/>
          </w:tcPr>
          <w:p w14:paraId="7929819A" w14:textId="77777777" w:rsidR="00CD0469" w:rsidRPr="00023CE3" w:rsidRDefault="00CD0469">
            <w:pPr>
              <w:rPr>
                <w:sz w:val="22"/>
              </w:rPr>
            </w:pPr>
          </w:p>
          <w:p w14:paraId="485DF0EC" w14:textId="77777777" w:rsidR="00CD0469" w:rsidRPr="00023CE3" w:rsidRDefault="00CD0469">
            <w:pPr>
              <w:rPr>
                <w:sz w:val="22"/>
              </w:rPr>
            </w:pPr>
            <w:r w:rsidRPr="00023CE3">
              <w:rPr>
                <w:sz w:val="22"/>
              </w:rPr>
              <w:t>Email address:</w:t>
            </w: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070DD" w14:textId="77777777" w:rsidR="00CD0469" w:rsidRPr="00023CE3" w:rsidRDefault="00CD0469">
            <w:pPr>
              <w:rPr>
                <w:sz w:val="22"/>
              </w:rPr>
            </w:pPr>
          </w:p>
        </w:tc>
      </w:tr>
    </w:tbl>
    <w:p w14:paraId="0E0D5478" w14:textId="5DFF5787" w:rsidR="00023CE3" w:rsidRDefault="00023CE3" w:rsidP="00907B06"/>
    <w:sectPr w:rsidR="00023CE3" w:rsidSect="00F805B5">
      <w:pgSz w:w="12240" w:h="15840" w:code="1"/>
      <w:pgMar w:top="720" w:right="432" w:bottom="720" w:left="43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1D0A" w14:textId="77777777" w:rsidR="00B20BC3" w:rsidRDefault="00B20BC3" w:rsidP="00B20BC3">
      <w:r>
        <w:separator/>
      </w:r>
    </w:p>
  </w:endnote>
  <w:endnote w:type="continuationSeparator" w:id="0">
    <w:p w14:paraId="542CC5CE" w14:textId="77777777" w:rsidR="00B20BC3" w:rsidRDefault="00B20BC3" w:rsidP="00B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8805" w14:textId="77777777" w:rsidR="00B20BC3" w:rsidRDefault="00B20BC3" w:rsidP="00B20BC3">
      <w:r>
        <w:separator/>
      </w:r>
    </w:p>
  </w:footnote>
  <w:footnote w:type="continuationSeparator" w:id="0">
    <w:p w14:paraId="7981B878" w14:textId="77777777" w:rsidR="00B20BC3" w:rsidRDefault="00B20BC3" w:rsidP="00B2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C8"/>
    <w:rsid w:val="00023CE3"/>
    <w:rsid w:val="00030503"/>
    <w:rsid w:val="000A588B"/>
    <w:rsid w:val="00112ED3"/>
    <w:rsid w:val="001506AB"/>
    <w:rsid w:val="00440029"/>
    <w:rsid w:val="004B6EBB"/>
    <w:rsid w:val="0064593E"/>
    <w:rsid w:val="006D5B67"/>
    <w:rsid w:val="0083158A"/>
    <w:rsid w:val="00907B06"/>
    <w:rsid w:val="009F0D57"/>
    <w:rsid w:val="009F0F95"/>
    <w:rsid w:val="00B20BC3"/>
    <w:rsid w:val="00BB3717"/>
    <w:rsid w:val="00BF58AE"/>
    <w:rsid w:val="00CA54DF"/>
    <w:rsid w:val="00CD0469"/>
    <w:rsid w:val="00DD4342"/>
    <w:rsid w:val="00E839B3"/>
    <w:rsid w:val="00EA01C8"/>
    <w:rsid w:val="00EF5ED0"/>
    <w:rsid w:val="00F805B5"/>
    <w:rsid w:val="00F8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2FE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01C8"/>
    <w:rPr>
      <w:sz w:val="24"/>
    </w:rPr>
  </w:style>
  <w:style w:type="table" w:styleId="TableGrid">
    <w:name w:val="Table Grid"/>
    <w:basedOn w:val="TableNormal"/>
    <w:uiPriority w:val="39"/>
    <w:rsid w:val="00EA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B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20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B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2024-05-06T17:33:00Z</dcterms:created>
  <dcterms:modified xsi:type="dcterms:W3CDTF">2024-05-06T17:33:00Z</dcterms:modified>
</cp:coreProperties>
</file>