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68C1C" w14:textId="6E39BF4B" w:rsidR="00FC6EDE" w:rsidRPr="00835EB5" w:rsidRDefault="00FC6EDE" w:rsidP="00CD0F72">
      <w:pPr>
        <w:tabs>
          <w:tab w:val="left" w:pos="1440"/>
        </w:tabs>
        <w:jc w:val="both"/>
        <w:rPr>
          <w:b/>
          <w:szCs w:val="24"/>
        </w:rPr>
      </w:pPr>
      <w:r w:rsidRPr="00835EB5">
        <w:rPr>
          <w:b/>
          <w:szCs w:val="24"/>
        </w:rPr>
        <w:t>94-649</w:t>
      </w:r>
      <w:r w:rsidRPr="00835EB5">
        <w:rPr>
          <w:b/>
        </w:rPr>
        <w:tab/>
      </w:r>
      <w:r w:rsidRPr="00835EB5">
        <w:rPr>
          <w:b/>
          <w:szCs w:val="24"/>
        </w:rPr>
        <w:t>MAINE</w:t>
      </w:r>
      <w:r w:rsidRPr="00835EB5">
        <w:rPr>
          <w:b/>
        </w:rPr>
        <w:t xml:space="preserve"> </w:t>
      </w:r>
      <w:r w:rsidRPr="00835EB5">
        <w:rPr>
          <w:b/>
          <w:szCs w:val="24"/>
        </w:rPr>
        <w:t>COMMISSION</w:t>
      </w:r>
      <w:r w:rsidRPr="00835EB5">
        <w:rPr>
          <w:b/>
        </w:rPr>
        <w:t xml:space="preserve"> </w:t>
      </w:r>
      <w:r w:rsidRPr="00835EB5">
        <w:rPr>
          <w:b/>
          <w:szCs w:val="24"/>
        </w:rPr>
        <w:t>ON</w:t>
      </w:r>
      <w:r w:rsidRPr="00835EB5">
        <w:rPr>
          <w:b/>
        </w:rPr>
        <w:t xml:space="preserve"> </w:t>
      </w:r>
      <w:r w:rsidR="004D675D">
        <w:rPr>
          <w:b/>
          <w:szCs w:val="24"/>
        </w:rPr>
        <w:t>PUBLIC DEFENSE</w:t>
      </w:r>
      <w:r w:rsidRPr="00835EB5">
        <w:rPr>
          <w:b/>
        </w:rPr>
        <w:t xml:space="preserve"> </w:t>
      </w:r>
      <w:r w:rsidRPr="00835EB5">
        <w:rPr>
          <w:b/>
          <w:szCs w:val="24"/>
        </w:rPr>
        <w:t>SERVICES</w:t>
      </w:r>
    </w:p>
    <w:p w14:paraId="5189F1E7" w14:textId="77777777" w:rsidR="00FC6EDE" w:rsidRPr="00835EB5" w:rsidRDefault="00FC6EDE" w:rsidP="00CD0F72">
      <w:pPr>
        <w:pStyle w:val="BodyText"/>
        <w:tabs>
          <w:tab w:val="left" w:pos="1440"/>
        </w:tabs>
        <w:ind w:left="0" w:firstLine="0"/>
        <w:jc w:val="both"/>
        <w:rPr>
          <w:b/>
        </w:rPr>
      </w:pPr>
    </w:p>
    <w:p w14:paraId="3411FBB1" w14:textId="74C5F527" w:rsidR="00FC6EDE" w:rsidRPr="00835EB5" w:rsidRDefault="00FC6EDE" w:rsidP="00CD0F72">
      <w:pPr>
        <w:pStyle w:val="BodyText"/>
        <w:tabs>
          <w:tab w:val="left" w:pos="1440"/>
        </w:tabs>
        <w:ind w:left="2160" w:hanging="2160"/>
        <w:jc w:val="both"/>
        <w:rPr>
          <w:b/>
        </w:rPr>
      </w:pPr>
      <w:r w:rsidRPr="00835EB5">
        <w:rPr>
          <w:b/>
        </w:rPr>
        <w:t xml:space="preserve"> Chapter 3</w:t>
      </w:r>
      <w:r w:rsidR="00485A42">
        <w:rPr>
          <w:b/>
        </w:rPr>
        <w:t>01-B</w:t>
      </w:r>
      <w:r w:rsidRPr="00835EB5">
        <w:rPr>
          <w:b/>
        </w:rPr>
        <w:t>:</w:t>
      </w:r>
      <w:r w:rsidRPr="00835EB5">
        <w:rPr>
          <w:b/>
        </w:rPr>
        <w:tab/>
      </w:r>
      <w:r w:rsidR="009B1E56">
        <w:rPr>
          <w:b/>
        </w:rPr>
        <w:t>REQUIREMENTS FOR</w:t>
      </w:r>
      <w:r w:rsidR="00C3310F">
        <w:rPr>
          <w:b/>
        </w:rPr>
        <w:t xml:space="preserve"> </w:t>
      </w:r>
      <w:r w:rsidR="00485A42">
        <w:rPr>
          <w:b/>
        </w:rPr>
        <w:t>PAYMENT</w:t>
      </w:r>
      <w:r w:rsidR="00C3310F">
        <w:rPr>
          <w:b/>
        </w:rPr>
        <w:t xml:space="preserve"> OF </w:t>
      </w:r>
      <w:r w:rsidR="00945332">
        <w:rPr>
          <w:b/>
        </w:rPr>
        <w:t>PARALEGAL</w:t>
      </w:r>
      <w:r w:rsidR="00C3310F">
        <w:rPr>
          <w:b/>
        </w:rPr>
        <w:t xml:space="preserve"> AND SECRETARIAL SERVICES</w:t>
      </w:r>
    </w:p>
    <w:p w14:paraId="30F187CC" w14:textId="77777777" w:rsidR="00FC6EDE" w:rsidRPr="00835EB5" w:rsidRDefault="00FC6EDE" w:rsidP="00CD0F72">
      <w:pPr>
        <w:pStyle w:val="BodyText"/>
        <w:tabs>
          <w:tab w:val="left" w:pos="1440"/>
        </w:tabs>
        <w:ind w:left="0" w:firstLine="0"/>
        <w:jc w:val="both"/>
        <w:rPr>
          <w:b/>
          <w:u w:val="single"/>
        </w:rPr>
      </w:pPr>
      <w:r w:rsidRPr="00835EB5">
        <w:rPr>
          <w:b/>
          <w:u w:val="single"/>
        </w:rPr>
        <w:t>______________________________________________________________________________</w:t>
      </w:r>
    </w:p>
    <w:p w14:paraId="3CF3766D" w14:textId="77777777" w:rsidR="00FC6EDE" w:rsidRPr="00835EB5" w:rsidRDefault="00FC6EDE" w:rsidP="00CD0F72">
      <w:pPr>
        <w:pStyle w:val="BodyText"/>
        <w:tabs>
          <w:tab w:val="left" w:pos="1440"/>
        </w:tabs>
        <w:ind w:left="0" w:firstLine="0"/>
        <w:jc w:val="both"/>
        <w:rPr>
          <w:b/>
        </w:rPr>
      </w:pPr>
    </w:p>
    <w:p w14:paraId="6312FADA" w14:textId="5D0166E1" w:rsidR="00FC6EDE" w:rsidRDefault="00FC6EDE" w:rsidP="00CD0F72">
      <w:pPr>
        <w:jc w:val="both"/>
      </w:pPr>
      <w:r w:rsidRPr="00835EB5">
        <w:rPr>
          <w:b/>
        </w:rPr>
        <w:t>Summary:</w:t>
      </w:r>
      <w:r w:rsidR="003F0F0C">
        <w:rPr>
          <w:b/>
        </w:rPr>
        <w:t xml:space="preserve"> </w:t>
      </w:r>
      <w:r w:rsidR="003F0F0C">
        <w:t xml:space="preserve">This Chapter establishes a method for </w:t>
      </w:r>
      <w:r w:rsidR="00945332">
        <w:t>Counsel</w:t>
      </w:r>
      <w:r w:rsidR="003F0F0C">
        <w:t xml:space="preserve"> to seek payment for </w:t>
      </w:r>
      <w:r w:rsidR="009A4E2D">
        <w:t xml:space="preserve">Secretarial Services and </w:t>
      </w:r>
      <w:r w:rsidR="00945332">
        <w:t>Paralegal</w:t>
      </w:r>
      <w:r w:rsidR="009A4E2D">
        <w:t xml:space="preserve"> Services</w:t>
      </w:r>
      <w:r w:rsidR="004D675D">
        <w:t xml:space="preserve"> on assigned cases. </w:t>
      </w:r>
    </w:p>
    <w:p w14:paraId="6A2E736E" w14:textId="77777777" w:rsidR="00FC6EDE" w:rsidRPr="00835EB5" w:rsidRDefault="00FC6EDE" w:rsidP="00CD0F72">
      <w:pPr>
        <w:pStyle w:val="BodyText"/>
        <w:pBdr>
          <w:bottom w:val="single" w:sz="12" w:space="1" w:color="auto"/>
        </w:pBdr>
        <w:tabs>
          <w:tab w:val="left" w:pos="1440"/>
        </w:tabs>
        <w:ind w:left="0" w:firstLine="0"/>
        <w:jc w:val="both"/>
      </w:pPr>
    </w:p>
    <w:p w14:paraId="130F34EE" w14:textId="77777777" w:rsidR="00FC6EDE" w:rsidRDefault="00FC6EDE" w:rsidP="00CD0F72">
      <w:pPr>
        <w:pStyle w:val="BodyText"/>
        <w:tabs>
          <w:tab w:val="left" w:pos="1440"/>
        </w:tabs>
        <w:ind w:left="0" w:firstLine="0"/>
        <w:jc w:val="both"/>
        <w:rPr>
          <w:b/>
          <w:u w:val="single"/>
        </w:rPr>
      </w:pPr>
    </w:p>
    <w:p w14:paraId="0F11D8DE" w14:textId="496E4C80" w:rsidR="000F11A9" w:rsidRDefault="00FC6EDE" w:rsidP="00CD0F72">
      <w:pPr>
        <w:jc w:val="both"/>
      </w:pPr>
      <w:r w:rsidRPr="00835EB5">
        <w:rPr>
          <w:b/>
        </w:rPr>
        <w:t>SECTION 1. Definitions.</w:t>
      </w:r>
      <w:r w:rsidRPr="00835EB5">
        <w:rPr>
          <w:b/>
        </w:rPr>
        <w:tab/>
      </w:r>
    </w:p>
    <w:p w14:paraId="0ABFC622" w14:textId="77777777" w:rsidR="000878F7" w:rsidRDefault="000878F7" w:rsidP="003B22F3">
      <w:pPr>
        <w:pStyle w:val="ListParagraph"/>
        <w:jc w:val="both"/>
      </w:pPr>
    </w:p>
    <w:p w14:paraId="0B71FEED" w14:textId="1066D4A0" w:rsidR="00690FE8" w:rsidRPr="00690FE8" w:rsidRDefault="00690FE8" w:rsidP="00690FE8">
      <w:pPr>
        <w:pStyle w:val="ListParagraph"/>
        <w:numPr>
          <w:ilvl w:val="0"/>
          <w:numId w:val="1"/>
        </w:numPr>
        <w:jc w:val="both"/>
      </w:pPr>
      <w:r w:rsidRPr="00690FE8">
        <w:rPr>
          <w:rFonts w:cs="Times New Roman"/>
          <w:szCs w:val="24"/>
        </w:rPr>
        <w:t>PDS or Commission. “PDS” or “Commission” means the Commissioners of the Maine Commission on Public Defense Services.</w:t>
      </w:r>
    </w:p>
    <w:p w14:paraId="4DCD77A4" w14:textId="77777777" w:rsidR="008B38E3" w:rsidRPr="009F0EC5" w:rsidRDefault="008B38E3" w:rsidP="00CD0F72">
      <w:pPr>
        <w:spacing w:line="240" w:lineRule="auto"/>
        <w:ind w:left="720"/>
        <w:jc w:val="both"/>
        <w:rPr>
          <w:rFonts w:cs="Times New Roman"/>
          <w:szCs w:val="24"/>
        </w:rPr>
      </w:pPr>
    </w:p>
    <w:p w14:paraId="2AECCA7C" w14:textId="3F24C262" w:rsidR="00773153" w:rsidRDefault="008B38E3" w:rsidP="00CD0F72">
      <w:pPr>
        <w:numPr>
          <w:ilvl w:val="0"/>
          <w:numId w:val="1"/>
        </w:numPr>
        <w:spacing w:line="240" w:lineRule="auto"/>
        <w:jc w:val="both"/>
        <w:rPr>
          <w:rFonts w:cs="Times New Roman"/>
          <w:szCs w:val="24"/>
        </w:rPr>
      </w:pPr>
      <w:r w:rsidRPr="009F0EC5">
        <w:rPr>
          <w:rFonts w:cs="Times New Roman"/>
          <w:szCs w:val="24"/>
        </w:rPr>
        <w:t>Executive Director. “Executive Director” means the Executive Director of PDS or the Executive Director’s decision-making designee.</w:t>
      </w:r>
    </w:p>
    <w:p w14:paraId="788271C2" w14:textId="77777777" w:rsidR="002A7734" w:rsidRDefault="002A7734" w:rsidP="002A7734">
      <w:pPr>
        <w:pStyle w:val="ListParagraph"/>
        <w:rPr>
          <w:rFonts w:cs="Times New Roman"/>
          <w:szCs w:val="24"/>
        </w:rPr>
      </w:pPr>
    </w:p>
    <w:p w14:paraId="372A9AD3" w14:textId="18740716" w:rsidR="002A7734" w:rsidRPr="002A7734" w:rsidRDefault="002A7734" w:rsidP="002A7734">
      <w:pPr>
        <w:pStyle w:val="ListParagraph"/>
        <w:numPr>
          <w:ilvl w:val="0"/>
          <w:numId w:val="1"/>
        </w:numPr>
        <w:jc w:val="both"/>
      </w:pPr>
      <w:r w:rsidRPr="000878F7">
        <w:t xml:space="preserve">Counsel. “Counsel” means </w:t>
      </w:r>
      <w:r>
        <w:t>a private attorney</w:t>
      </w:r>
      <w:r w:rsidRPr="000878F7">
        <w:t xml:space="preserve"> designated eligible by the Commission to be assigned to provide a particular service or to represent a particular client in a particular matter, and assigned by PDS or a court to provide that service or represent a client.</w:t>
      </w:r>
    </w:p>
    <w:p w14:paraId="735BFC59" w14:textId="77777777" w:rsidR="00773153" w:rsidRPr="009F0EC5" w:rsidRDefault="00773153" w:rsidP="00CD0F72">
      <w:pPr>
        <w:spacing w:line="240" w:lineRule="auto"/>
        <w:ind w:left="720"/>
        <w:jc w:val="both"/>
        <w:rPr>
          <w:rFonts w:cs="Times New Roman"/>
          <w:szCs w:val="24"/>
        </w:rPr>
      </w:pPr>
    </w:p>
    <w:p w14:paraId="208B7F6D" w14:textId="171C7BF2" w:rsidR="00773153" w:rsidRDefault="00945332" w:rsidP="00CD0F72">
      <w:pPr>
        <w:numPr>
          <w:ilvl w:val="0"/>
          <w:numId w:val="1"/>
        </w:numPr>
        <w:spacing w:line="248" w:lineRule="auto"/>
        <w:jc w:val="both"/>
        <w:rPr>
          <w:rFonts w:cs="Times New Roman"/>
          <w:szCs w:val="24"/>
        </w:rPr>
      </w:pPr>
      <w:r>
        <w:rPr>
          <w:rFonts w:cs="Times New Roman"/>
          <w:szCs w:val="24"/>
        </w:rPr>
        <w:t>Paralegal</w:t>
      </w:r>
      <w:r w:rsidR="00773153" w:rsidRPr="009F0EC5">
        <w:rPr>
          <w:rFonts w:cs="Times New Roman"/>
          <w:szCs w:val="24"/>
        </w:rPr>
        <w:t>. “</w:t>
      </w:r>
      <w:r>
        <w:rPr>
          <w:rFonts w:cs="Times New Roman"/>
          <w:szCs w:val="24"/>
        </w:rPr>
        <w:t>Paralegal</w:t>
      </w:r>
      <w:r w:rsidR="00773153" w:rsidRPr="009F0EC5">
        <w:rPr>
          <w:rFonts w:cs="Times New Roman"/>
          <w:szCs w:val="24"/>
        </w:rPr>
        <w:t>” means a person, qualified by education, training, or work experience who is employed or retained by a lawyer, law office, corporation, governmental agency, or other entity and who performs specifically delegated substantive legal work for which a lawyer is responsible.</w:t>
      </w:r>
    </w:p>
    <w:p w14:paraId="22A43AC3" w14:textId="77777777" w:rsidR="00773153" w:rsidRPr="009F0EC5" w:rsidRDefault="00773153" w:rsidP="00E201F8">
      <w:pPr>
        <w:jc w:val="both"/>
        <w:rPr>
          <w:rFonts w:cs="Times New Roman"/>
          <w:szCs w:val="24"/>
        </w:rPr>
      </w:pPr>
    </w:p>
    <w:p w14:paraId="116F0D3B" w14:textId="4232688D" w:rsidR="00773153" w:rsidRPr="009F0EC5" w:rsidRDefault="00945332" w:rsidP="00CD0F72">
      <w:pPr>
        <w:numPr>
          <w:ilvl w:val="0"/>
          <w:numId w:val="1"/>
        </w:numPr>
        <w:spacing w:line="248" w:lineRule="auto"/>
        <w:jc w:val="both"/>
        <w:rPr>
          <w:rFonts w:cs="Times New Roman"/>
          <w:szCs w:val="24"/>
        </w:rPr>
      </w:pPr>
      <w:r>
        <w:rPr>
          <w:rFonts w:cs="Times New Roman"/>
          <w:szCs w:val="24"/>
        </w:rPr>
        <w:t>Paralegal</w:t>
      </w:r>
      <w:r w:rsidR="00773153" w:rsidRPr="009F0EC5">
        <w:rPr>
          <w:rFonts w:cs="Times New Roman"/>
          <w:szCs w:val="24"/>
        </w:rPr>
        <w:t xml:space="preserve"> Services. “</w:t>
      </w:r>
      <w:r>
        <w:rPr>
          <w:rFonts w:cs="Times New Roman"/>
          <w:szCs w:val="24"/>
        </w:rPr>
        <w:t>Paralegal</w:t>
      </w:r>
      <w:r w:rsidR="00773153" w:rsidRPr="009F0EC5">
        <w:rPr>
          <w:rFonts w:cs="Times New Roman"/>
          <w:szCs w:val="24"/>
        </w:rPr>
        <w:t xml:space="preserve"> Services” means specifically delegated substantive legal work for which a lawyer is responsible.  </w:t>
      </w:r>
    </w:p>
    <w:p w14:paraId="6C5B415C" w14:textId="77777777" w:rsidR="00773153" w:rsidRDefault="00773153" w:rsidP="00CD0F72">
      <w:pPr>
        <w:ind w:left="1426"/>
        <w:jc w:val="both"/>
        <w:rPr>
          <w:rFonts w:cs="Times New Roman"/>
          <w:szCs w:val="24"/>
        </w:rPr>
      </w:pPr>
    </w:p>
    <w:p w14:paraId="25A49104" w14:textId="0B9DF208" w:rsidR="0018447B" w:rsidRPr="00E201F8" w:rsidRDefault="00945332" w:rsidP="0018447B">
      <w:pPr>
        <w:numPr>
          <w:ilvl w:val="0"/>
          <w:numId w:val="1"/>
        </w:numPr>
        <w:spacing w:line="248" w:lineRule="auto"/>
        <w:jc w:val="both"/>
        <w:rPr>
          <w:rFonts w:cs="Times New Roman"/>
          <w:szCs w:val="24"/>
        </w:rPr>
      </w:pPr>
      <w:r>
        <w:rPr>
          <w:rFonts w:cs="Times New Roman"/>
          <w:szCs w:val="24"/>
        </w:rPr>
        <w:t>Secretary</w:t>
      </w:r>
      <w:r w:rsidR="0018447B">
        <w:rPr>
          <w:rFonts w:cs="Times New Roman"/>
          <w:szCs w:val="24"/>
        </w:rPr>
        <w:t>. “</w:t>
      </w:r>
      <w:r>
        <w:rPr>
          <w:rFonts w:cs="Times New Roman"/>
          <w:szCs w:val="24"/>
        </w:rPr>
        <w:t>Secretary</w:t>
      </w:r>
      <w:r w:rsidR="0018447B">
        <w:rPr>
          <w:rFonts w:cs="Times New Roman"/>
          <w:szCs w:val="24"/>
        </w:rPr>
        <w:t>” means a person who</w:t>
      </w:r>
      <w:r w:rsidR="0018447B" w:rsidRPr="009F0EC5">
        <w:rPr>
          <w:rFonts w:cs="Times New Roman"/>
          <w:szCs w:val="24"/>
        </w:rPr>
        <w:t xml:space="preserve"> is employed or retained by a lawyer, law office, corporation, governmental agency, or other entity</w:t>
      </w:r>
      <w:r w:rsidR="0018447B">
        <w:rPr>
          <w:rFonts w:cs="Times New Roman"/>
          <w:szCs w:val="24"/>
        </w:rPr>
        <w:t xml:space="preserve"> to provide Secretarial Services. </w:t>
      </w:r>
    </w:p>
    <w:p w14:paraId="4DFE08CD" w14:textId="77777777" w:rsidR="0018447B" w:rsidRPr="009F0EC5" w:rsidRDefault="0018447B" w:rsidP="00CD0F72">
      <w:pPr>
        <w:ind w:left="1426"/>
        <w:jc w:val="both"/>
        <w:rPr>
          <w:rFonts w:cs="Times New Roman"/>
          <w:szCs w:val="24"/>
        </w:rPr>
      </w:pPr>
    </w:p>
    <w:p w14:paraId="03E757B8" w14:textId="472DCF34" w:rsidR="00773153" w:rsidRDefault="00773153" w:rsidP="00CD0F72">
      <w:pPr>
        <w:numPr>
          <w:ilvl w:val="0"/>
          <w:numId w:val="1"/>
        </w:numPr>
        <w:spacing w:line="248" w:lineRule="auto"/>
        <w:jc w:val="both"/>
        <w:rPr>
          <w:rFonts w:cs="Times New Roman"/>
          <w:szCs w:val="24"/>
        </w:rPr>
      </w:pPr>
      <w:r w:rsidRPr="009F0EC5">
        <w:rPr>
          <w:rFonts w:cs="Times New Roman"/>
          <w:szCs w:val="24"/>
        </w:rPr>
        <w:t xml:space="preserve">Secretarial Services. “Secretarial Services” means </w:t>
      </w:r>
      <w:r w:rsidR="0058493C">
        <w:rPr>
          <w:rFonts w:cs="Times New Roman"/>
          <w:szCs w:val="24"/>
        </w:rPr>
        <w:t xml:space="preserve">administrative </w:t>
      </w:r>
      <w:r w:rsidRPr="009F0EC5">
        <w:rPr>
          <w:rFonts w:cs="Times New Roman"/>
          <w:szCs w:val="24"/>
        </w:rPr>
        <w:t xml:space="preserve">staff support services other than </w:t>
      </w:r>
      <w:r w:rsidR="00945332">
        <w:rPr>
          <w:rFonts w:cs="Times New Roman"/>
          <w:szCs w:val="24"/>
        </w:rPr>
        <w:t>Paralegal</w:t>
      </w:r>
      <w:r w:rsidRPr="009F0EC5">
        <w:rPr>
          <w:rFonts w:cs="Times New Roman"/>
          <w:szCs w:val="24"/>
        </w:rPr>
        <w:t xml:space="preserve"> Services.</w:t>
      </w:r>
    </w:p>
    <w:p w14:paraId="2652980D" w14:textId="77777777" w:rsidR="0075545E" w:rsidRDefault="0075545E" w:rsidP="00CD0F72">
      <w:pPr>
        <w:jc w:val="both"/>
      </w:pPr>
    </w:p>
    <w:p w14:paraId="003903C7" w14:textId="0B156D0F" w:rsidR="0075545E" w:rsidRDefault="0075545E" w:rsidP="00CD0F72">
      <w:pPr>
        <w:pStyle w:val="ListParagraph"/>
        <w:numPr>
          <w:ilvl w:val="0"/>
          <w:numId w:val="1"/>
        </w:numPr>
        <w:jc w:val="both"/>
      </w:pPr>
      <w:r>
        <w:t xml:space="preserve">Payee. The person or entity that </w:t>
      </w:r>
      <w:r w:rsidR="00945332">
        <w:t>Counsel</w:t>
      </w:r>
      <w:r>
        <w:t xml:space="preserve"> has designated to receive payment for services rendered by </w:t>
      </w:r>
      <w:r w:rsidR="00945332">
        <w:t>Counsel</w:t>
      </w:r>
      <w:r>
        <w:t xml:space="preserve"> through submitting a Designation of Payee form to PDS.</w:t>
      </w:r>
    </w:p>
    <w:p w14:paraId="60711A09" w14:textId="77777777" w:rsidR="00017D6A" w:rsidRDefault="00017D6A" w:rsidP="00CD0F72">
      <w:pPr>
        <w:jc w:val="both"/>
      </w:pPr>
    </w:p>
    <w:p w14:paraId="2C3DA41E" w14:textId="29F699DF" w:rsidR="00017D6A" w:rsidRPr="00324D3A" w:rsidRDefault="00017D6A" w:rsidP="00CD0F72">
      <w:pPr>
        <w:jc w:val="both"/>
        <w:rPr>
          <w:b/>
          <w:bCs/>
        </w:rPr>
      </w:pPr>
      <w:r w:rsidRPr="00324D3A">
        <w:rPr>
          <w:b/>
          <w:bCs/>
        </w:rPr>
        <w:t>S</w:t>
      </w:r>
      <w:r w:rsidR="00324D3A" w:rsidRPr="00324D3A">
        <w:rPr>
          <w:b/>
          <w:bCs/>
        </w:rPr>
        <w:t>ECTION</w:t>
      </w:r>
      <w:r w:rsidRPr="00324D3A">
        <w:rPr>
          <w:b/>
          <w:bCs/>
        </w:rPr>
        <w:t xml:space="preserve"> 2. </w:t>
      </w:r>
      <w:r w:rsidR="00F12DBD" w:rsidRPr="00324D3A">
        <w:rPr>
          <w:b/>
          <w:bCs/>
        </w:rPr>
        <w:t>Hourly Rate of Payment</w:t>
      </w:r>
      <w:r w:rsidR="00324D3A" w:rsidRPr="00324D3A">
        <w:rPr>
          <w:b/>
          <w:bCs/>
        </w:rPr>
        <w:t>.</w:t>
      </w:r>
    </w:p>
    <w:p w14:paraId="3F82A2CE" w14:textId="77777777" w:rsidR="00F12DBD" w:rsidRDefault="00F12DBD" w:rsidP="00CD0F72">
      <w:pPr>
        <w:jc w:val="both"/>
      </w:pPr>
    </w:p>
    <w:p w14:paraId="6625DE04" w14:textId="28BF479D" w:rsidR="00084029" w:rsidRDefault="00945332" w:rsidP="00CD0F72">
      <w:pPr>
        <w:jc w:val="both"/>
      </w:pPr>
      <w:r>
        <w:t>Paralegal</w:t>
      </w:r>
      <w:r w:rsidR="00813B5D">
        <w:t xml:space="preserve"> Services and Secretarial Services</w:t>
      </w:r>
      <w:r w:rsidR="00084029">
        <w:t xml:space="preserve"> will be compensated at a rate of </w:t>
      </w:r>
      <w:r w:rsidR="00084029" w:rsidRPr="000E6010">
        <w:t>$</w:t>
      </w:r>
      <w:r w:rsidR="000E6010" w:rsidRPr="000E6010">
        <w:t>5</w:t>
      </w:r>
      <w:r w:rsidR="00DE2F49" w:rsidRPr="000E6010">
        <w:t>5</w:t>
      </w:r>
      <w:r w:rsidR="00986FB6">
        <w:t xml:space="preserve"> per hour subject to the limitations established by this Chapter and Chapter 301.</w:t>
      </w:r>
    </w:p>
    <w:p w14:paraId="053C0C75" w14:textId="77777777" w:rsidR="00927F2F" w:rsidRDefault="00927F2F" w:rsidP="00CD0F72">
      <w:pPr>
        <w:jc w:val="both"/>
      </w:pPr>
    </w:p>
    <w:p w14:paraId="3C8537B0" w14:textId="3383776A" w:rsidR="00084029" w:rsidRDefault="00084029" w:rsidP="00CD0F72">
      <w:pPr>
        <w:jc w:val="both"/>
      </w:pPr>
    </w:p>
    <w:p w14:paraId="2513820E" w14:textId="58AC0547" w:rsidR="00F12DBD" w:rsidRPr="00324D3A" w:rsidRDefault="00930EE7" w:rsidP="00CD0F72">
      <w:pPr>
        <w:jc w:val="both"/>
        <w:rPr>
          <w:b/>
          <w:bCs/>
        </w:rPr>
      </w:pPr>
      <w:r>
        <w:rPr>
          <w:b/>
          <w:bCs/>
        </w:rPr>
        <w:t xml:space="preserve">SECTION </w:t>
      </w:r>
      <w:r w:rsidR="00F12DBD" w:rsidRPr="00324D3A">
        <w:rPr>
          <w:b/>
          <w:bCs/>
        </w:rPr>
        <w:t>3. Limitations</w:t>
      </w:r>
      <w:r w:rsidR="00324D3A" w:rsidRPr="00324D3A">
        <w:rPr>
          <w:b/>
          <w:bCs/>
        </w:rPr>
        <w:t>.</w:t>
      </w:r>
    </w:p>
    <w:p w14:paraId="4A6F2891" w14:textId="77777777" w:rsidR="006D6D0A" w:rsidRDefault="006D6D0A" w:rsidP="00CD0F72">
      <w:pPr>
        <w:pStyle w:val="ListParagraph"/>
        <w:jc w:val="both"/>
      </w:pPr>
    </w:p>
    <w:p w14:paraId="6BA5853B" w14:textId="0B6D2B7E" w:rsidR="00CA542C" w:rsidRDefault="00986FB6" w:rsidP="00CD0F72">
      <w:pPr>
        <w:pStyle w:val="ListParagraph"/>
        <w:numPr>
          <w:ilvl w:val="0"/>
          <w:numId w:val="2"/>
        </w:numPr>
        <w:jc w:val="both"/>
      </w:pPr>
      <w:r>
        <w:t xml:space="preserve">Compensable </w:t>
      </w:r>
      <w:r w:rsidR="00FE01E7">
        <w:t>Tasks</w:t>
      </w:r>
      <w:r w:rsidR="009D4AAA">
        <w:t xml:space="preserve">. </w:t>
      </w:r>
      <w:r w:rsidR="00945332">
        <w:t>Counsel</w:t>
      </w:r>
      <w:r w:rsidR="009D4AAA">
        <w:t xml:space="preserve"> may be </w:t>
      </w:r>
      <w:r w:rsidR="00110E4C">
        <w:t>compensated for</w:t>
      </w:r>
      <w:r w:rsidR="00E92E2D">
        <w:t xml:space="preserve"> all</w:t>
      </w:r>
      <w:r w:rsidR="00110E4C">
        <w:t xml:space="preserve"> Secretarial Services and </w:t>
      </w:r>
      <w:r w:rsidR="00945332">
        <w:t>Paralegal</w:t>
      </w:r>
      <w:r w:rsidR="00110E4C">
        <w:t xml:space="preserve"> Services</w:t>
      </w:r>
      <w:r w:rsidR="00E92E2D">
        <w:t xml:space="preserve"> which would be compensable</w:t>
      </w:r>
      <w:r w:rsidR="009A4DF0">
        <w:t xml:space="preserve"> </w:t>
      </w:r>
      <w:r w:rsidR="00127638">
        <w:t>under Chapter 30</w:t>
      </w:r>
      <w:r w:rsidR="00144428">
        <w:t>1,</w:t>
      </w:r>
      <w:r w:rsidR="0000117C">
        <w:t xml:space="preserve"> subject to the following limitations:</w:t>
      </w:r>
    </w:p>
    <w:p w14:paraId="14C564F0" w14:textId="3289BFB6" w:rsidR="00FC3396" w:rsidRDefault="00945332" w:rsidP="00CD0F72">
      <w:pPr>
        <w:pStyle w:val="ListParagraph"/>
        <w:numPr>
          <w:ilvl w:val="1"/>
          <w:numId w:val="2"/>
        </w:numPr>
        <w:jc w:val="both"/>
      </w:pPr>
      <w:r>
        <w:t>Counsel</w:t>
      </w:r>
      <w:r w:rsidR="0000117C">
        <w:t xml:space="preserve"> will only be compensated for </w:t>
      </w:r>
      <w:r w:rsidR="00690295">
        <w:t xml:space="preserve">tasks which </w:t>
      </w:r>
      <w:r w:rsidR="00FC3396">
        <w:t xml:space="preserve">may be delegated, consistent with the Maine Rules of Professional Conduct and Commission rules. </w:t>
      </w:r>
    </w:p>
    <w:p w14:paraId="64C44D48" w14:textId="4B29382C" w:rsidR="00D66F4E" w:rsidRDefault="00D66F4E" w:rsidP="00CD0F72">
      <w:pPr>
        <w:pStyle w:val="ListParagraph"/>
        <w:numPr>
          <w:ilvl w:val="1"/>
          <w:numId w:val="2"/>
        </w:numPr>
        <w:jc w:val="both"/>
      </w:pPr>
      <w:r>
        <w:t xml:space="preserve">Secretarial Services and/or </w:t>
      </w:r>
      <w:r w:rsidR="00945332">
        <w:t>Paralegal</w:t>
      </w:r>
      <w:r>
        <w:t xml:space="preserve"> Services </w:t>
      </w:r>
      <w:r w:rsidR="00F603F2">
        <w:t>must be attributable to a particular assigned client’s case to be compensable</w:t>
      </w:r>
      <w:r w:rsidR="00991ECE">
        <w:t xml:space="preserve">. General office or file maintenance tasks are not compensable. </w:t>
      </w:r>
    </w:p>
    <w:p w14:paraId="551FB265" w14:textId="0FA5DF15" w:rsidR="000F7DDA" w:rsidRDefault="00945332" w:rsidP="00CD0F72">
      <w:pPr>
        <w:pStyle w:val="ListParagraph"/>
        <w:numPr>
          <w:ilvl w:val="1"/>
          <w:numId w:val="2"/>
        </w:numPr>
        <w:jc w:val="both"/>
      </w:pPr>
      <w:r>
        <w:t>Counsel</w:t>
      </w:r>
      <w:r w:rsidR="00F71CC7">
        <w:t xml:space="preserve"> will on</w:t>
      </w:r>
      <w:r w:rsidR="0029171D">
        <w:t xml:space="preserve">ly be compensated for </w:t>
      </w:r>
      <w:r w:rsidR="0069510F">
        <w:t xml:space="preserve">a maximum of </w:t>
      </w:r>
      <w:r w:rsidR="0029171D">
        <w:t>20 hours</w:t>
      </w:r>
      <w:r w:rsidR="000174CB">
        <w:t xml:space="preserve"> of Secretarial Services and/or </w:t>
      </w:r>
      <w:r>
        <w:t>Paralegal</w:t>
      </w:r>
      <w:r w:rsidR="000174CB">
        <w:t xml:space="preserve"> Services, combined, per case. </w:t>
      </w:r>
    </w:p>
    <w:p w14:paraId="18C2ED55" w14:textId="6CD8E798" w:rsidR="00B22DDF" w:rsidRDefault="00945332" w:rsidP="000952E3">
      <w:pPr>
        <w:pStyle w:val="ListParagraph"/>
        <w:numPr>
          <w:ilvl w:val="1"/>
          <w:numId w:val="2"/>
        </w:numPr>
        <w:jc w:val="both"/>
      </w:pPr>
      <w:r>
        <w:t>Counsel</w:t>
      </w:r>
      <w:r w:rsidR="00591AD8">
        <w:t xml:space="preserve"> </w:t>
      </w:r>
      <w:r w:rsidR="00E04023">
        <w:t xml:space="preserve">will </w:t>
      </w:r>
      <w:r w:rsidR="00591AD8">
        <w:t xml:space="preserve">not be </w:t>
      </w:r>
      <w:r w:rsidR="000952E3">
        <w:t>compe</w:t>
      </w:r>
      <w:r w:rsidR="0034440D">
        <w:t>nsated for travel time or travel-related expenses</w:t>
      </w:r>
      <w:r w:rsidR="00115DEE">
        <w:t xml:space="preserve"> incurred by </w:t>
      </w:r>
      <w:r>
        <w:t>Paralegal</w:t>
      </w:r>
      <w:r w:rsidR="00115DEE">
        <w:t>s or Secretaries</w:t>
      </w:r>
      <w:r w:rsidR="00C76FED">
        <w:t xml:space="preserve"> unless </w:t>
      </w:r>
      <w:r>
        <w:t>Counsel</w:t>
      </w:r>
      <w:r w:rsidR="00C76FED">
        <w:t xml:space="preserve"> obtains prior written authorization from the Executive Director. </w:t>
      </w:r>
    </w:p>
    <w:p w14:paraId="6E0B1A32" w14:textId="77777777" w:rsidR="0034440D" w:rsidRDefault="0034440D" w:rsidP="0034440D">
      <w:pPr>
        <w:jc w:val="both"/>
      </w:pPr>
    </w:p>
    <w:p w14:paraId="6A69F249" w14:textId="1A6D63B9" w:rsidR="00B22DDF" w:rsidRPr="00E940CC" w:rsidRDefault="00B22DDF" w:rsidP="00CD0F72">
      <w:pPr>
        <w:jc w:val="both"/>
        <w:rPr>
          <w:b/>
          <w:bCs/>
        </w:rPr>
      </w:pPr>
      <w:r w:rsidRPr="00E940CC">
        <w:rPr>
          <w:b/>
          <w:bCs/>
        </w:rPr>
        <w:t>S</w:t>
      </w:r>
      <w:r w:rsidR="00E940CC">
        <w:rPr>
          <w:b/>
          <w:bCs/>
        </w:rPr>
        <w:t>ECTION</w:t>
      </w:r>
      <w:r w:rsidRPr="00E940CC">
        <w:rPr>
          <w:b/>
          <w:bCs/>
        </w:rPr>
        <w:t xml:space="preserve"> </w:t>
      </w:r>
      <w:r w:rsidR="00E940CC" w:rsidRPr="00E940CC">
        <w:rPr>
          <w:b/>
          <w:bCs/>
        </w:rPr>
        <w:t>4</w:t>
      </w:r>
      <w:r w:rsidRPr="00E940CC">
        <w:rPr>
          <w:b/>
          <w:bCs/>
        </w:rPr>
        <w:t xml:space="preserve">. </w:t>
      </w:r>
      <w:r w:rsidR="00CA542C" w:rsidRPr="00E940CC">
        <w:rPr>
          <w:b/>
          <w:bCs/>
        </w:rPr>
        <w:t>Administration</w:t>
      </w:r>
      <w:r w:rsidR="00591AD8" w:rsidRPr="00E940CC">
        <w:rPr>
          <w:b/>
          <w:bCs/>
        </w:rPr>
        <w:t>.</w:t>
      </w:r>
    </w:p>
    <w:p w14:paraId="4998FF39" w14:textId="77777777" w:rsidR="00591AD8" w:rsidRDefault="00591AD8" w:rsidP="00CD0F72">
      <w:pPr>
        <w:jc w:val="both"/>
      </w:pPr>
    </w:p>
    <w:p w14:paraId="19CC91FB" w14:textId="77777777" w:rsidR="00EA51F4" w:rsidRDefault="00591AD8" w:rsidP="00CD0F72">
      <w:pPr>
        <w:pStyle w:val="ListParagraph"/>
        <w:numPr>
          <w:ilvl w:val="0"/>
          <w:numId w:val="3"/>
        </w:numPr>
        <w:jc w:val="both"/>
      </w:pPr>
      <w:r>
        <w:t xml:space="preserve">Billing Method. </w:t>
      </w:r>
    </w:p>
    <w:p w14:paraId="5769D8DF" w14:textId="24B43807" w:rsidR="00591AD8" w:rsidRDefault="00945332" w:rsidP="00BD0E36">
      <w:pPr>
        <w:pStyle w:val="ListParagraph"/>
        <w:numPr>
          <w:ilvl w:val="1"/>
          <w:numId w:val="3"/>
        </w:numPr>
        <w:jc w:val="both"/>
      </w:pPr>
      <w:r>
        <w:t>Counsel</w:t>
      </w:r>
      <w:r w:rsidR="00591AD8">
        <w:t xml:space="preserve"> may only be compensated for </w:t>
      </w:r>
      <w:r w:rsidR="00F030FB">
        <w:t xml:space="preserve">Secretarial Services and </w:t>
      </w:r>
      <w:r>
        <w:t>Paralegal</w:t>
      </w:r>
      <w:r w:rsidR="00F030FB">
        <w:t xml:space="preserve"> Services</w:t>
      </w:r>
      <w:r w:rsidR="00591AD8">
        <w:t xml:space="preserve"> via vouchers submitted through the PDS </w:t>
      </w:r>
      <w:r w:rsidR="00F47F7A">
        <w:t xml:space="preserve">electronic </w:t>
      </w:r>
      <w:r w:rsidR="00591AD8">
        <w:t xml:space="preserve">case management system. Invoices seeking such compensation which are submitted through any other means </w:t>
      </w:r>
      <w:r w:rsidR="00F030FB">
        <w:t>will</w:t>
      </w:r>
      <w:r w:rsidR="00591AD8">
        <w:t xml:space="preserve"> not be paid.</w:t>
      </w:r>
      <w:r w:rsidR="0075545E">
        <w:t xml:space="preserve"> Any voucher submitted for payment may include both time for </w:t>
      </w:r>
      <w:r w:rsidR="00F030FB">
        <w:t xml:space="preserve">Secretarial Services and/or </w:t>
      </w:r>
      <w:r>
        <w:t>Paralegal</w:t>
      </w:r>
      <w:r w:rsidR="00F030FB">
        <w:t xml:space="preserve"> Services</w:t>
      </w:r>
      <w:r w:rsidR="0075545E">
        <w:t xml:space="preserve"> and the legal services of </w:t>
      </w:r>
      <w:r>
        <w:t>Counsel</w:t>
      </w:r>
      <w:r w:rsidR="0075545E">
        <w:t xml:space="preserve">. </w:t>
      </w:r>
      <w:r>
        <w:t>Counsel</w:t>
      </w:r>
      <w:r w:rsidR="0075545E">
        <w:t xml:space="preserve"> need not enter a separate voucher for </w:t>
      </w:r>
      <w:r w:rsidR="00F030FB">
        <w:t xml:space="preserve">Secretarial Services and/or </w:t>
      </w:r>
      <w:r>
        <w:t>Paralegal</w:t>
      </w:r>
      <w:r w:rsidR="00F030FB">
        <w:t xml:space="preserve"> Services. </w:t>
      </w:r>
      <w:r w:rsidR="0075545E">
        <w:t xml:space="preserve"> </w:t>
      </w:r>
    </w:p>
    <w:p w14:paraId="6B12BC5A" w14:textId="3BF30760" w:rsidR="00EA51F4" w:rsidRDefault="00783CEB" w:rsidP="00EA51F4">
      <w:pPr>
        <w:pStyle w:val="ListParagraph"/>
        <w:numPr>
          <w:ilvl w:val="1"/>
          <w:numId w:val="3"/>
        </w:numPr>
        <w:jc w:val="both"/>
      </w:pPr>
      <w:r>
        <w:t xml:space="preserve">Time submitted for </w:t>
      </w:r>
      <w:r w:rsidR="00945332">
        <w:t>Paralegal</w:t>
      </w:r>
      <w:r>
        <w:t xml:space="preserve"> Services or Secretarial Services </w:t>
      </w:r>
      <w:r w:rsidR="006B75D3">
        <w:t xml:space="preserve">performed by someone who is an employee of </w:t>
      </w:r>
      <w:r w:rsidR="00945332">
        <w:t>Counsel</w:t>
      </w:r>
      <w:r w:rsidR="006B75D3">
        <w:t xml:space="preserve"> shall be submitted as a time entry by the </w:t>
      </w:r>
      <w:r w:rsidR="00945332">
        <w:t>Paralegal</w:t>
      </w:r>
      <w:r w:rsidR="006C027E">
        <w:t xml:space="preserve"> or </w:t>
      </w:r>
      <w:r w:rsidR="00945332">
        <w:t>Secretary</w:t>
      </w:r>
      <w:r w:rsidR="00D450C3">
        <w:t xml:space="preserve"> </w:t>
      </w:r>
      <w:r w:rsidR="006B75D3">
        <w:t xml:space="preserve">under their own profile in </w:t>
      </w:r>
      <w:r w:rsidR="00391C55">
        <w:t xml:space="preserve">the PDS </w:t>
      </w:r>
      <w:r w:rsidR="00F47F7A">
        <w:t xml:space="preserve">electronic </w:t>
      </w:r>
      <w:r w:rsidR="00391C55">
        <w:t xml:space="preserve">case management system. </w:t>
      </w:r>
      <w:r w:rsidR="006B75D3">
        <w:t xml:space="preserve"> </w:t>
      </w:r>
    </w:p>
    <w:p w14:paraId="314F3BE5" w14:textId="268BAE0A" w:rsidR="009029E5" w:rsidRDefault="009029E5" w:rsidP="009029E5">
      <w:pPr>
        <w:pStyle w:val="ListParagraph"/>
        <w:numPr>
          <w:ilvl w:val="1"/>
          <w:numId w:val="3"/>
        </w:numPr>
        <w:jc w:val="both"/>
      </w:pPr>
      <w:r>
        <w:t xml:space="preserve">Time submitted for </w:t>
      </w:r>
      <w:r w:rsidR="00945332">
        <w:t>Paralegal</w:t>
      </w:r>
      <w:r>
        <w:t xml:space="preserve"> Services or Secretarial Services performed by someone who is a contractor of </w:t>
      </w:r>
      <w:r w:rsidR="00945332">
        <w:t>Counsel</w:t>
      </w:r>
      <w:r>
        <w:t xml:space="preserve"> shall be submitted by </w:t>
      </w:r>
      <w:r w:rsidR="00945332">
        <w:t>Counsel</w:t>
      </w:r>
      <w:r>
        <w:t xml:space="preserve"> as an expense and attached to the relevant voucher</w:t>
      </w:r>
      <w:r w:rsidR="00BA14F6">
        <w:t xml:space="preserve"> in the PDS </w:t>
      </w:r>
      <w:r w:rsidR="00E11531">
        <w:t xml:space="preserve">electronic </w:t>
      </w:r>
      <w:r w:rsidR="00BA14F6">
        <w:t>case management system</w:t>
      </w:r>
      <w:r>
        <w:t xml:space="preserve">. </w:t>
      </w:r>
      <w:r w:rsidR="00D648F4">
        <w:t xml:space="preserve">Said expense must be accompanied by a receipt reflecting that </w:t>
      </w:r>
      <w:r w:rsidR="00945332">
        <w:t>Counsel</w:t>
      </w:r>
      <w:r w:rsidR="00D648F4">
        <w:t xml:space="preserve"> paid that amount to the </w:t>
      </w:r>
      <w:r w:rsidR="00E3261E">
        <w:t xml:space="preserve">person who preformed the </w:t>
      </w:r>
      <w:r w:rsidR="00945332">
        <w:t>Paralegal</w:t>
      </w:r>
      <w:r w:rsidR="00E3261E">
        <w:t xml:space="preserve"> Services and/or </w:t>
      </w:r>
      <w:r w:rsidR="00BA14F6">
        <w:t>Secretarial</w:t>
      </w:r>
      <w:r w:rsidR="00E3261E">
        <w:t xml:space="preserve"> Services. </w:t>
      </w:r>
    </w:p>
    <w:p w14:paraId="11FCE3E0" w14:textId="77777777" w:rsidR="00591AD8" w:rsidRDefault="00591AD8" w:rsidP="00CD0F72">
      <w:pPr>
        <w:pStyle w:val="ListParagraph"/>
        <w:jc w:val="both"/>
      </w:pPr>
    </w:p>
    <w:p w14:paraId="1F97DB36" w14:textId="164339BC" w:rsidR="00591AD8" w:rsidRDefault="00591AD8" w:rsidP="00CD0F72">
      <w:pPr>
        <w:pStyle w:val="ListParagraph"/>
        <w:numPr>
          <w:ilvl w:val="0"/>
          <w:numId w:val="3"/>
        </w:numPr>
        <w:jc w:val="both"/>
      </w:pPr>
      <w:r>
        <w:t xml:space="preserve">Timekeeping. </w:t>
      </w:r>
      <w:r w:rsidR="00945332">
        <w:t>Paralegal</w:t>
      </w:r>
      <w:r w:rsidR="00926A4B">
        <w:t xml:space="preserve"> Services</w:t>
      </w:r>
      <w:r w:rsidR="00E056E8">
        <w:t xml:space="preserve"> and Secretarial Services</w:t>
      </w:r>
      <w:r w:rsidR="0075545E">
        <w:t xml:space="preserve"> </w:t>
      </w:r>
      <w:r>
        <w:t>must be recorded in increments of 0.10 hours</w:t>
      </w:r>
      <w:r w:rsidR="0075545E">
        <w:t xml:space="preserve">. Each distinct task performed must be itemized and include the date the task was performed, the hours expended, the name of the person who performed the task, the type of task, and a description of the task that is sufficiently specific and detailed to enable one to understand the nature and extent of the services provided. </w:t>
      </w:r>
    </w:p>
    <w:p w14:paraId="08291650" w14:textId="77777777" w:rsidR="00591AD8" w:rsidRDefault="00591AD8" w:rsidP="00CD0F72">
      <w:pPr>
        <w:pStyle w:val="ListParagraph"/>
        <w:jc w:val="both"/>
      </w:pPr>
    </w:p>
    <w:p w14:paraId="73DF2DAC" w14:textId="523143F7" w:rsidR="00591AD8" w:rsidRDefault="00591AD8" w:rsidP="00CD0F72">
      <w:pPr>
        <w:pStyle w:val="ListParagraph"/>
        <w:numPr>
          <w:ilvl w:val="0"/>
          <w:numId w:val="3"/>
        </w:numPr>
        <w:jc w:val="both"/>
      </w:pPr>
      <w:r>
        <w:t xml:space="preserve">Payment. Payment for </w:t>
      </w:r>
      <w:r w:rsidR="00945332">
        <w:t>Paralegal</w:t>
      </w:r>
      <w:r w:rsidR="00BD39DE">
        <w:t xml:space="preserve"> Services or Secretarial Services</w:t>
      </w:r>
      <w:r w:rsidR="0075545E">
        <w:t xml:space="preserve"> shall be made to </w:t>
      </w:r>
      <w:r w:rsidR="00945332">
        <w:t>Counsel</w:t>
      </w:r>
      <w:r w:rsidR="0075545E">
        <w:t xml:space="preserve">’s </w:t>
      </w:r>
      <w:r w:rsidR="009016D7">
        <w:t>P</w:t>
      </w:r>
      <w:r w:rsidR="0075545E">
        <w:t xml:space="preserve">ayee. No payment allowable under this Chapter shall be made directly to any </w:t>
      </w:r>
      <w:r w:rsidR="00945332">
        <w:t>Paralegal</w:t>
      </w:r>
      <w:r w:rsidR="0075545E">
        <w:t xml:space="preserve"> or </w:t>
      </w:r>
      <w:r w:rsidR="00945332">
        <w:t>Secretary</w:t>
      </w:r>
      <w:r w:rsidR="00AC0EA5">
        <w:t>.</w:t>
      </w:r>
    </w:p>
    <w:p w14:paraId="4D52C6F5" w14:textId="77777777" w:rsidR="00591AD8" w:rsidRDefault="00591AD8" w:rsidP="00CD0F72">
      <w:pPr>
        <w:pStyle w:val="ListParagraph"/>
        <w:jc w:val="both"/>
      </w:pPr>
    </w:p>
    <w:p w14:paraId="057AA684" w14:textId="221A2FB7" w:rsidR="00591AD8" w:rsidRDefault="00591AD8" w:rsidP="00CD0F72">
      <w:pPr>
        <w:pStyle w:val="ListParagraph"/>
        <w:numPr>
          <w:ilvl w:val="0"/>
          <w:numId w:val="3"/>
        </w:numPr>
        <w:jc w:val="both"/>
      </w:pPr>
      <w:r>
        <w:t>Timing. Vouchers submitted greater than 90 days after the terminal case event shall be reduced in accordance with Chapter 301</w:t>
      </w:r>
      <w:r w:rsidR="00AC0EA5">
        <w:t>,</w:t>
      </w:r>
      <w:r>
        <w:t xml:space="preserve"> Section 6.</w:t>
      </w:r>
    </w:p>
    <w:p w14:paraId="6EB72B1D" w14:textId="67052B62" w:rsidR="00591AD8" w:rsidRDefault="00591AD8" w:rsidP="00CD0F72">
      <w:pPr>
        <w:jc w:val="both"/>
      </w:pPr>
    </w:p>
    <w:p w14:paraId="206DFA99" w14:textId="2BA970D3" w:rsidR="00FB0F27" w:rsidRDefault="00FB0F27" w:rsidP="00FB0F27">
      <w:pPr>
        <w:jc w:val="both"/>
        <w:rPr>
          <w:b/>
          <w:bCs/>
        </w:rPr>
      </w:pPr>
      <w:r w:rsidRPr="00E940CC">
        <w:rPr>
          <w:b/>
          <w:bCs/>
        </w:rPr>
        <w:t>S</w:t>
      </w:r>
      <w:r>
        <w:rPr>
          <w:b/>
          <w:bCs/>
        </w:rPr>
        <w:t>ECTION</w:t>
      </w:r>
      <w:r w:rsidRPr="00E940CC">
        <w:rPr>
          <w:b/>
          <w:bCs/>
        </w:rPr>
        <w:t xml:space="preserve"> </w:t>
      </w:r>
      <w:r>
        <w:rPr>
          <w:b/>
          <w:bCs/>
        </w:rPr>
        <w:t>5</w:t>
      </w:r>
      <w:r w:rsidRPr="00E940CC">
        <w:rPr>
          <w:b/>
          <w:bCs/>
        </w:rPr>
        <w:t xml:space="preserve">. </w:t>
      </w:r>
      <w:r>
        <w:rPr>
          <w:b/>
          <w:bCs/>
        </w:rPr>
        <w:t>Expiration.</w:t>
      </w:r>
    </w:p>
    <w:p w14:paraId="6472FCBD" w14:textId="77777777" w:rsidR="00CA5CDF" w:rsidRPr="00E940CC" w:rsidRDefault="00CA5CDF" w:rsidP="00FB0F27">
      <w:pPr>
        <w:jc w:val="both"/>
        <w:rPr>
          <w:b/>
          <w:bCs/>
        </w:rPr>
      </w:pPr>
    </w:p>
    <w:p w14:paraId="3C944D80" w14:textId="11D38906" w:rsidR="00FB0F27" w:rsidRDefault="00CA5CDF" w:rsidP="00CD0F72">
      <w:pPr>
        <w:jc w:val="both"/>
      </w:pPr>
      <w:r>
        <w:t xml:space="preserve">Absent further rulemaking by the Commission, this Rule expires one year after its </w:t>
      </w:r>
      <w:r w:rsidR="007D3664">
        <w:t>effective date.</w:t>
      </w:r>
    </w:p>
    <w:p w14:paraId="35F06EF5" w14:textId="77777777" w:rsidR="00406940" w:rsidRDefault="00406940" w:rsidP="00406940">
      <w:pPr>
        <w:pBdr>
          <w:bottom w:val="single" w:sz="4" w:space="1" w:color="auto"/>
        </w:pBdr>
        <w:jc w:val="both"/>
      </w:pPr>
    </w:p>
    <w:p w14:paraId="271B24DE" w14:textId="77777777" w:rsidR="00406940" w:rsidRDefault="00406940" w:rsidP="00406940">
      <w:pPr>
        <w:jc w:val="both"/>
      </w:pPr>
    </w:p>
    <w:p w14:paraId="0EEAE619" w14:textId="47252D77" w:rsidR="00406940" w:rsidRDefault="00406940" w:rsidP="00406940">
      <w:pPr>
        <w:jc w:val="both"/>
      </w:pPr>
      <w:r>
        <w:t xml:space="preserve">STATUTORY AUTHORITY: </w:t>
      </w:r>
      <w:r w:rsidRPr="00406940">
        <w:t>4 MRSA § 1804(2)(G)</w:t>
      </w:r>
    </w:p>
    <w:p w14:paraId="6F3F264A" w14:textId="77777777" w:rsidR="00406940" w:rsidRDefault="00406940" w:rsidP="00406940">
      <w:pPr>
        <w:jc w:val="both"/>
      </w:pPr>
    </w:p>
    <w:p w14:paraId="2C5A4873" w14:textId="0BBB6D68" w:rsidR="00406940" w:rsidRDefault="00406940" w:rsidP="00406940">
      <w:pPr>
        <w:jc w:val="both"/>
      </w:pPr>
      <w:r>
        <w:t>APAO ACCESSIBILITY CHECK: August 12, 2025</w:t>
      </w:r>
    </w:p>
    <w:p w14:paraId="61EE1150" w14:textId="77777777" w:rsidR="00406940" w:rsidRDefault="00406940" w:rsidP="00406940">
      <w:pPr>
        <w:jc w:val="both"/>
      </w:pPr>
    </w:p>
    <w:p w14:paraId="1728198F" w14:textId="63565977" w:rsidR="00406940" w:rsidRDefault="00406940" w:rsidP="006A7D65">
      <w:pPr>
        <w:jc w:val="both"/>
      </w:pPr>
      <w:r>
        <w:t xml:space="preserve">EFFFECTIVE DATE (NEW): </w:t>
      </w:r>
      <w:r w:rsidR="006A7D65">
        <w:t xml:space="preserve">August 17, 2025 – filing </w:t>
      </w:r>
      <w:r>
        <w:t>2025-160</w:t>
      </w:r>
    </w:p>
    <w:p w14:paraId="3BF710FD" w14:textId="77777777" w:rsidR="00406940" w:rsidRDefault="00406940" w:rsidP="00406940">
      <w:pPr>
        <w:jc w:val="both"/>
      </w:pPr>
    </w:p>
    <w:sectPr w:rsidR="00406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06F"/>
    <w:multiLevelType w:val="hybridMultilevel"/>
    <w:tmpl w:val="3CCCCD68"/>
    <w:lvl w:ilvl="0" w:tplc="ADF41442">
      <w:start w:val="1"/>
      <w:numFmt w:val="decimal"/>
      <w:lvlText w:val="%1."/>
      <w:lvlJc w:val="left"/>
      <w:pPr>
        <w:ind w:left="1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A0B17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B278A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266AF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7CCD3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6CC7D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DEAE8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50FAA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904A5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DC8267E"/>
    <w:multiLevelType w:val="hybridMultilevel"/>
    <w:tmpl w:val="B96008DC"/>
    <w:lvl w:ilvl="0" w:tplc="682CFA82">
      <w:start w:val="1"/>
      <w:numFmt w:val="decimal"/>
      <w:lvlText w:val="%1."/>
      <w:lvlJc w:val="left"/>
      <w:pPr>
        <w:ind w:left="720" w:hanging="360"/>
      </w:pPr>
      <w:rPr>
        <w:rFonts w:hint="default"/>
      </w:rPr>
    </w:lvl>
    <w:lvl w:ilvl="1" w:tplc="300A7844">
      <w:start w:val="1"/>
      <w:numFmt w:val="upperLetter"/>
      <w:lvlText w:val="%2."/>
      <w:lvlJc w:val="left"/>
      <w:pPr>
        <w:ind w:left="1440" w:hanging="360"/>
      </w:pPr>
      <w:rPr>
        <w:rFonts w:ascii="Times New Roman" w:eastAsiaTheme="minorHAnsi" w:hAnsi="Times New Roman"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835C17"/>
    <w:multiLevelType w:val="hybridMultilevel"/>
    <w:tmpl w:val="62108A64"/>
    <w:lvl w:ilvl="0" w:tplc="AAD2B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6F3059"/>
    <w:multiLevelType w:val="hybridMultilevel"/>
    <w:tmpl w:val="4198C468"/>
    <w:lvl w:ilvl="0" w:tplc="7CB0D6C4">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2242978">
    <w:abstractNumId w:val="2"/>
  </w:num>
  <w:num w:numId="2" w16cid:durableId="2054426555">
    <w:abstractNumId w:val="3"/>
  </w:num>
  <w:num w:numId="3" w16cid:durableId="676812393">
    <w:abstractNumId w:val="1"/>
  </w:num>
  <w:num w:numId="4" w16cid:durableId="447357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6A"/>
    <w:rsid w:val="0000117C"/>
    <w:rsid w:val="0000150A"/>
    <w:rsid w:val="000174CB"/>
    <w:rsid w:val="00017D6A"/>
    <w:rsid w:val="00060A04"/>
    <w:rsid w:val="00084029"/>
    <w:rsid w:val="000878F7"/>
    <w:rsid w:val="000952E3"/>
    <w:rsid w:val="000E6010"/>
    <w:rsid w:val="000F11A9"/>
    <w:rsid w:val="000F7DDA"/>
    <w:rsid w:val="00110531"/>
    <w:rsid w:val="00110E4C"/>
    <w:rsid w:val="00112C4F"/>
    <w:rsid w:val="00115DEE"/>
    <w:rsid w:val="00127372"/>
    <w:rsid w:val="00127638"/>
    <w:rsid w:val="00144428"/>
    <w:rsid w:val="00151C79"/>
    <w:rsid w:val="00163524"/>
    <w:rsid w:val="00183FF5"/>
    <w:rsid w:val="0018447B"/>
    <w:rsid w:val="001F1476"/>
    <w:rsid w:val="002711F0"/>
    <w:rsid w:val="0029171D"/>
    <w:rsid w:val="002A7734"/>
    <w:rsid w:val="002F1115"/>
    <w:rsid w:val="00313F93"/>
    <w:rsid w:val="00324D3A"/>
    <w:rsid w:val="00334618"/>
    <w:rsid w:val="0034440D"/>
    <w:rsid w:val="0037525F"/>
    <w:rsid w:val="00391C55"/>
    <w:rsid w:val="003A1790"/>
    <w:rsid w:val="003A73BD"/>
    <w:rsid w:val="003B22F3"/>
    <w:rsid w:val="003D0E74"/>
    <w:rsid w:val="003F0F0C"/>
    <w:rsid w:val="00406940"/>
    <w:rsid w:val="00425CFB"/>
    <w:rsid w:val="00434339"/>
    <w:rsid w:val="00442E11"/>
    <w:rsid w:val="00485A42"/>
    <w:rsid w:val="00496147"/>
    <w:rsid w:val="004B5817"/>
    <w:rsid w:val="004D20AA"/>
    <w:rsid w:val="004D675D"/>
    <w:rsid w:val="00511167"/>
    <w:rsid w:val="005342A0"/>
    <w:rsid w:val="00553BF7"/>
    <w:rsid w:val="0058493C"/>
    <w:rsid w:val="00591AD8"/>
    <w:rsid w:val="005C5010"/>
    <w:rsid w:val="00615FBB"/>
    <w:rsid w:val="006206B9"/>
    <w:rsid w:val="006655D4"/>
    <w:rsid w:val="00690295"/>
    <w:rsid w:val="00690FE8"/>
    <w:rsid w:val="0069510F"/>
    <w:rsid w:val="006A3ECC"/>
    <w:rsid w:val="006A7D65"/>
    <w:rsid w:val="006B2F40"/>
    <w:rsid w:val="006B75D3"/>
    <w:rsid w:val="006C027E"/>
    <w:rsid w:val="006D6D0A"/>
    <w:rsid w:val="00712CC3"/>
    <w:rsid w:val="00730A52"/>
    <w:rsid w:val="00733C6D"/>
    <w:rsid w:val="00745841"/>
    <w:rsid w:val="0075545E"/>
    <w:rsid w:val="0076798A"/>
    <w:rsid w:val="00773153"/>
    <w:rsid w:val="00781F22"/>
    <w:rsid w:val="00782D74"/>
    <w:rsid w:val="00783CEB"/>
    <w:rsid w:val="007A20D8"/>
    <w:rsid w:val="007B5892"/>
    <w:rsid w:val="007D3664"/>
    <w:rsid w:val="00813B5D"/>
    <w:rsid w:val="00824710"/>
    <w:rsid w:val="00881DFA"/>
    <w:rsid w:val="008A25A0"/>
    <w:rsid w:val="008B38E3"/>
    <w:rsid w:val="009016D7"/>
    <w:rsid w:val="009029E5"/>
    <w:rsid w:val="00910964"/>
    <w:rsid w:val="00926A4B"/>
    <w:rsid w:val="00927F2F"/>
    <w:rsid w:val="00930EE7"/>
    <w:rsid w:val="00945332"/>
    <w:rsid w:val="00971243"/>
    <w:rsid w:val="00986FB6"/>
    <w:rsid w:val="00991ECE"/>
    <w:rsid w:val="009A4DF0"/>
    <w:rsid w:val="009A4E2D"/>
    <w:rsid w:val="009B1E56"/>
    <w:rsid w:val="009D1415"/>
    <w:rsid w:val="009D4AAA"/>
    <w:rsid w:val="00A45DDC"/>
    <w:rsid w:val="00A6129C"/>
    <w:rsid w:val="00A81BF6"/>
    <w:rsid w:val="00AC0EA5"/>
    <w:rsid w:val="00AC4884"/>
    <w:rsid w:val="00AD0A99"/>
    <w:rsid w:val="00AD36A3"/>
    <w:rsid w:val="00AF33A1"/>
    <w:rsid w:val="00B17F62"/>
    <w:rsid w:val="00B22DDF"/>
    <w:rsid w:val="00B80D6E"/>
    <w:rsid w:val="00B819AA"/>
    <w:rsid w:val="00B921DE"/>
    <w:rsid w:val="00B97D52"/>
    <w:rsid w:val="00BA14F6"/>
    <w:rsid w:val="00BD0E36"/>
    <w:rsid w:val="00BD39DE"/>
    <w:rsid w:val="00BD3D5F"/>
    <w:rsid w:val="00BF1A9D"/>
    <w:rsid w:val="00C12247"/>
    <w:rsid w:val="00C168C3"/>
    <w:rsid w:val="00C213BF"/>
    <w:rsid w:val="00C3310F"/>
    <w:rsid w:val="00C74DD9"/>
    <w:rsid w:val="00C75DC9"/>
    <w:rsid w:val="00C76FED"/>
    <w:rsid w:val="00C9176F"/>
    <w:rsid w:val="00CA245F"/>
    <w:rsid w:val="00CA542C"/>
    <w:rsid w:val="00CA5CDF"/>
    <w:rsid w:val="00CB7786"/>
    <w:rsid w:val="00CC5B2A"/>
    <w:rsid w:val="00CD0F72"/>
    <w:rsid w:val="00D1627C"/>
    <w:rsid w:val="00D450C3"/>
    <w:rsid w:val="00D549A1"/>
    <w:rsid w:val="00D648F4"/>
    <w:rsid w:val="00D66F4E"/>
    <w:rsid w:val="00DC23E4"/>
    <w:rsid w:val="00DE2F49"/>
    <w:rsid w:val="00E0267D"/>
    <w:rsid w:val="00E04023"/>
    <w:rsid w:val="00E056E8"/>
    <w:rsid w:val="00E11531"/>
    <w:rsid w:val="00E201F8"/>
    <w:rsid w:val="00E26991"/>
    <w:rsid w:val="00E3261E"/>
    <w:rsid w:val="00E50250"/>
    <w:rsid w:val="00E712E5"/>
    <w:rsid w:val="00E87B76"/>
    <w:rsid w:val="00E92E2D"/>
    <w:rsid w:val="00E940CC"/>
    <w:rsid w:val="00EA51F4"/>
    <w:rsid w:val="00EB49C2"/>
    <w:rsid w:val="00EB528B"/>
    <w:rsid w:val="00EB7ABD"/>
    <w:rsid w:val="00EC422A"/>
    <w:rsid w:val="00ED7F59"/>
    <w:rsid w:val="00F030FB"/>
    <w:rsid w:val="00F12DBD"/>
    <w:rsid w:val="00F23090"/>
    <w:rsid w:val="00F42B3A"/>
    <w:rsid w:val="00F47F7A"/>
    <w:rsid w:val="00F603F2"/>
    <w:rsid w:val="00F67D70"/>
    <w:rsid w:val="00F71CC7"/>
    <w:rsid w:val="00F9359E"/>
    <w:rsid w:val="00FB0F27"/>
    <w:rsid w:val="00FC3396"/>
    <w:rsid w:val="00FC6EDE"/>
    <w:rsid w:val="00FE01E7"/>
    <w:rsid w:val="00FE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B7BF4"/>
  <w15:chartTrackingRefBased/>
  <w15:docId w15:val="{A5917A20-649A-4A9F-8915-A1690F9F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D6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D6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17D6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17D6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17D6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17D6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17D6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D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D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D6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D6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17D6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17D6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17D6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17D6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17D6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17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D6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D6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17D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7D6A"/>
    <w:rPr>
      <w:i/>
      <w:iCs/>
      <w:color w:val="404040" w:themeColor="text1" w:themeTint="BF"/>
    </w:rPr>
  </w:style>
  <w:style w:type="paragraph" w:styleId="ListParagraph">
    <w:name w:val="List Paragraph"/>
    <w:basedOn w:val="Normal"/>
    <w:uiPriority w:val="34"/>
    <w:qFormat/>
    <w:rsid w:val="00017D6A"/>
    <w:pPr>
      <w:ind w:left="720"/>
      <w:contextualSpacing/>
    </w:pPr>
  </w:style>
  <w:style w:type="character" w:styleId="IntenseEmphasis">
    <w:name w:val="Intense Emphasis"/>
    <w:basedOn w:val="DefaultParagraphFont"/>
    <w:uiPriority w:val="21"/>
    <w:qFormat/>
    <w:rsid w:val="00017D6A"/>
    <w:rPr>
      <w:i/>
      <w:iCs/>
      <w:color w:val="0F4761" w:themeColor="accent1" w:themeShade="BF"/>
    </w:rPr>
  </w:style>
  <w:style w:type="paragraph" w:styleId="IntenseQuote">
    <w:name w:val="Intense Quote"/>
    <w:basedOn w:val="Normal"/>
    <w:next w:val="Normal"/>
    <w:link w:val="IntenseQuoteChar"/>
    <w:uiPriority w:val="30"/>
    <w:qFormat/>
    <w:rsid w:val="00017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D6A"/>
    <w:rPr>
      <w:i/>
      <w:iCs/>
      <w:color w:val="0F4761" w:themeColor="accent1" w:themeShade="BF"/>
    </w:rPr>
  </w:style>
  <w:style w:type="character" w:styleId="IntenseReference">
    <w:name w:val="Intense Reference"/>
    <w:basedOn w:val="DefaultParagraphFont"/>
    <w:uiPriority w:val="32"/>
    <w:qFormat/>
    <w:rsid w:val="00017D6A"/>
    <w:rPr>
      <w:b/>
      <w:bCs/>
      <w:smallCaps/>
      <w:color w:val="0F4761" w:themeColor="accent1" w:themeShade="BF"/>
      <w:spacing w:val="5"/>
    </w:rPr>
  </w:style>
  <w:style w:type="paragraph" w:styleId="Revision">
    <w:name w:val="Revision"/>
    <w:hidden/>
    <w:uiPriority w:val="99"/>
    <w:semiHidden/>
    <w:rsid w:val="00151C79"/>
    <w:pPr>
      <w:spacing w:line="240" w:lineRule="auto"/>
    </w:pPr>
  </w:style>
  <w:style w:type="character" w:styleId="CommentReference">
    <w:name w:val="annotation reference"/>
    <w:basedOn w:val="DefaultParagraphFont"/>
    <w:uiPriority w:val="99"/>
    <w:semiHidden/>
    <w:unhideWhenUsed/>
    <w:rsid w:val="00E04023"/>
    <w:rPr>
      <w:sz w:val="16"/>
      <w:szCs w:val="16"/>
    </w:rPr>
  </w:style>
  <w:style w:type="paragraph" w:styleId="CommentText">
    <w:name w:val="annotation text"/>
    <w:basedOn w:val="Normal"/>
    <w:link w:val="CommentTextChar"/>
    <w:uiPriority w:val="99"/>
    <w:unhideWhenUsed/>
    <w:rsid w:val="00E04023"/>
    <w:pPr>
      <w:spacing w:line="240" w:lineRule="auto"/>
    </w:pPr>
    <w:rPr>
      <w:sz w:val="20"/>
      <w:szCs w:val="20"/>
    </w:rPr>
  </w:style>
  <w:style w:type="character" w:customStyle="1" w:styleId="CommentTextChar">
    <w:name w:val="Comment Text Char"/>
    <w:basedOn w:val="DefaultParagraphFont"/>
    <w:link w:val="CommentText"/>
    <w:uiPriority w:val="99"/>
    <w:rsid w:val="00E04023"/>
    <w:rPr>
      <w:sz w:val="20"/>
      <w:szCs w:val="20"/>
    </w:rPr>
  </w:style>
  <w:style w:type="paragraph" w:styleId="CommentSubject">
    <w:name w:val="annotation subject"/>
    <w:basedOn w:val="CommentText"/>
    <w:next w:val="CommentText"/>
    <w:link w:val="CommentSubjectChar"/>
    <w:uiPriority w:val="99"/>
    <w:semiHidden/>
    <w:unhideWhenUsed/>
    <w:rsid w:val="00E04023"/>
    <w:rPr>
      <w:b/>
      <w:bCs/>
    </w:rPr>
  </w:style>
  <w:style w:type="character" w:customStyle="1" w:styleId="CommentSubjectChar">
    <w:name w:val="Comment Subject Char"/>
    <w:basedOn w:val="CommentTextChar"/>
    <w:link w:val="CommentSubject"/>
    <w:uiPriority w:val="99"/>
    <w:semiHidden/>
    <w:rsid w:val="00E04023"/>
    <w:rPr>
      <w:b/>
      <w:bCs/>
      <w:sz w:val="20"/>
      <w:szCs w:val="20"/>
    </w:rPr>
  </w:style>
  <w:style w:type="paragraph" w:styleId="BodyText">
    <w:name w:val="Body Text"/>
    <w:basedOn w:val="Normal"/>
    <w:link w:val="BodyTextChar"/>
    <w:uiPriority w:val="1"/>
    <w:qFormat/>
    <w:rsid w:val="00FC6EDE"/>
    <w:pPr>
      <w:widowControl w:val="0"/>
      <w:autoSpaceDE w:val="0"/>
      <w:autoSpaceDN w:val="0"/>
      <w:spacing w:line="240" w:lineRule="auto"/>
      <w:ind w:left="1560" w:hanging="360"/>
    </w:pPr>
    <w:rPr>
      <w:rFonts w:eastAsia="Times New Roman" w:cs="Times New Roman"/>
      <w:kern w:val="0"/>
      <w:szCs w:val="24"/>
      <w14:ligatures w14:val="none"/>
    </w:rPr>
  </w:style>
  <w:style w:type="character" w:customStyle="1" w:styleId="BodyTextChar">
    <w:name w:val="Body Text Char"/>
    <w:basedOn w:val="DefaultParagraphFont"/>
    <w:link w:val="BodyText"/>
    <w:uiPriority w:val="1"/>
    <w:rsid w:val="00FC6EDE"/>
    <w:rPr>
      <w:rFonts w:eastAsia="Times New Roman" w:cs="Times New Roman"/>
      <w:kern w:val="0"/>
      <w:szCs w:val="24"/>
      <w14:ligatures w14:val="none"/>
    </w:rPr>
  </w:style>
  <w:style w:type="character" w:styleId="Hyperlink">
    <w:name w:val="Hyperlink"/>
    <w:basedOn w:val="DefaultParagraphFont"/>
    <w:uiPriority w:val="99"/>
    <w:unhideWhenUsed/>
    <w:rsid w:val="009A4E2D"/>
    <w:rPr>
      <w:color w:val="467886" w:themeColor="hyperlink"/>
      <w:u w:val="single"/>
    </w:rPr>
  </w:style>
  <w:style w:type="character" w:styleId="UnresolvedMention">
    <w:name w:val="Unresolved Mention"/>
    <w:basedOn w:val="DefaultParagraphFont"/>
    <w:uiPriority w:val="99"/>
    <w:semiHidden/>
    <w:unhideWhenUsed/>
    <w:rsid w:val="009A4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60C26-2AA9-474A-BB5B-13374442D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Washer, Arthur</dc:creator>
  <cp:keywords/>
  <dc:description/>
  <cp:lastModifiedBy>Parr, J.Chris</cp:lastModifiedBy>
  <cp:revision>8</cp:revision>
  <dcterms:created xsi:type="dcterms:W3CDTF">2025-04-29T19:28:00Z</dcterms:created>
  <dcterms:modified xsi:type="dcterms:W3CDTF">2025-08-14T11:06:00Z</dcterms:modified>
</cp:coreProperties>
</file>