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45DDF" w14:textId="77777777" w:rsidR="00B1422A" w:rsidRPr="00EB37E7" w:rsidRDefault="00B1422A" w:rsidP="00EB37E7">
      <w:pPr>
        <w:pStyle w:val="Heading1"/>
        <w:rPr>
          <w:rFonts w:ascii="Times New Roman" w:hAnsi="Times New Roman" w:cs="Times New Roman"/>
          <w:b/>
          <w:bCs/>
          <w:sz w:val="24"/>
          <w:szCs w:val="24"/>
        </w:rPr>
      </w:pPr>
      <w:r w:rsidRPr="00EB37E7">
        <w:rPr>
          <w:rFonts w:ascii="Times New Roman" w:hAnsi="Times New Roman" w:cs="Times New Roman"/>
          <w:b/>
          <w:bCs/>
          <w:sz w:val="24"/>
          <w:szCs w:val="24"/>
        </w:rPr>
        <w:t>90-564</w:t>
      </w:r>
      <w:r w:rsidRPr="00EB37E7">
        <w:rPr>
          <w:rFonts w:ascii="Times New Roman" w:hAnsi="Times New Roman" w:cs="Times New Roman"/>
          <w:b/>
          <w:bCs/>
          <w:sz w:val="24"/>
          <w:szCs w:val="24"/>
        </w:rPr>
        <w:tab/>
      </w:r>
      <w:r w:rsidRPr="00EB37E7">
        <w:rPr>
          <w:rFonts w:ascii="Times New Roman" w:hAnsi="Times New Roman" w:cs="Times New Roman"/>
          <w:b/>
          <w:bCs/>
          <w:sz w:val="24"/>
          <w:szCs w:val="24"/>
        </w:rPr>
        <w:tab/>
      </w:r>
      <w:r w:rsidR="00A26421" w:rsidRPr="00EB37E7">
        <w:rPr>
          <w:rFonts w:ascii="Times New Roman" w:hAnsi="Times New Roman" w:cs="Times New Roman"/>
          <w:b/>
          <w:bCs/>
          <w:sz w:val="24"/>
          <w:szCs w:val="24"/>
        </w:rPr>
        <w:t>Clean-up and Response Fund Review Board</w:t>
      </w:r>
    </w:p>
    <w:p w14:paraId="72122261" w14:textId="77777777" w:rsidR="00B1422A" w:rsidRPr="00500D6A" w:rsidRDefault="00B1422A" w:rsidP="00500D6A">
      <w:pPr>
        <w:tabs>
          <w:tab w:val="left" w:pos="720"/>
          <w:tab w:val="left" w:pos="1440"/>
          <w:tab w:val="left" w:pos="2160"/>
          <w:tab w:val="left" w:pos="2880"/>
          <w:tab w:val="left" w:pos="3600"/>
        </w:tabs>
        <w:ind w:left="720" w:hanging="720"/>
        <w:rPr>
          <w:b/>
          <w:sz w:val="22"/>
          <w:szCs w:val="22"/>
        </w:rPr>
      </w:pPr>
    </w:p>
    <w:p w14:paraId="3CBDE0E5" w14:textId="77777777" w:rsidR="00B1422A" w:rsidRPr="00500D6A" w:rsidRDefault="00B1422A" w:rsidP="00500D6A">
      <w:pPr>
        <w:tabs>
          <w:tab w:val="left" w:pos="720"/>
          <w:tab w:val="left" w:pos="1440"/>
          <w:tab w:val="left" w:pos="2160"/>
          <w:tab w:val="left" w:pos="2880"/>
          <w:tab w:val="left" w:pos="3600"/>
        </w:tabs>
        <w:ind w:left="720" w:hanging="720"/>
        <w:rPr>
          <w:b/>
          <w:sz w:val="22"/>
          <w:szCs w:val="22"/>
        </w:rPr>
      </w:pPr>
      <w:r w:rsidRPr="00500D6A">
        <w:rPr>
          <w:b/>
          <w:sz w:val="22"/>
          <w:szCs w:val="22"/>
        </w:rPr>
        <w:t>Chapter 3:</w:t>
      </w:r>
      <w:r w:rsidRPr="00500D6A">
        <w:rPr>
          <w:b/>
          <w:sz w:val="22"/>
          <w:szCs w:val="22"/>
        </w:rPr>
        <w:tab/>
        <w:t>APPEALS PROCEDURE</w:t>
      </w:r>
    </w:p>
    <w:p w14:paraId="5B697C31" w14:textId="77777777" w:rsidR="00B1422A" w:rsidRPr="00500D6A" w:rsidRDefault="00B1422A" w:rsidP="00500D6A">
      <w:pPr>
        <w:pBdr>
          <w:bottom w:val="single" w:sz="6" w:space="1" w:color="auto"/>
        </w:pBdr>
        <w:tabs>
          <w:tab w:val="left" w:pos="720"/>
          <w:tab w:val="left" w:pos="1440"/>
          <w:tab w:val="left" w:pos="2160"/>
          <w:tab w:val="left" w:pos="2880"/>
          <w:tab w:val="left" w:pos="3600"/>
        </w:tabs>
        <w:ind w:left="720" w:hanging="720"/>
        <w:rPr>
          <w:sz w:val="22"/>
          <w:szCs w:val="22"/>
        </w:rPr>
      </w:pPr>
    </w:p>
    <w:p w14:paraId="78CE5D2E" w14:textId="77777777" w:rsidR="00B1422A" w:rsidRPr="00C62BDF" w:rsidRDefault="00B1422A" w:rsidP="00500D6A">
      <w:pPr>
        <w:tabs>
          <w:tab w:val="left" w:pos="720"/>
          <w:tab w:val="left" w:pos="1440"/>
          <w:tab w:val="left" w:pos="2160"/>
          <w:tab w:val="left" w:pos="2880"/>
          <w:tab w:val="left" w:pos="3600"/>
        </w:tabs>
        <w:ind w:left="720" w:hanging="720"/>
        <w:rPr>
          <w:sz w:val="22"/>
          <w:szCs w:val="22"/>
        </w:rPr>
      </w:pPr>
    </w:p>
    <w:p w14:paraId="1FD9B7CE" w14:textId="77777777" w:rsidR="00B1422A" w:rsidRPr="00C22436" w:rsidRDefault="00B1422A" w:rsidP="00500D6A">
      <w:pPr>
        <w:tabs>
          <w:tab w:val="left" w:pos="720"/>
          <w:tab w:val="left" w:pos="1440"/>
          <w:tab w:val="left" w:pos="2160"/>
          <w:tab w:val="left" w:pos="2880"/>
          <w:tab w:val="left" w:pos="3600"/>
        </w:tabs>
        <w:rPr>
          <w:sz w:val="22"/>
          <w:szCs w:val="22"/>
        </w:rPr>
      </w:pPr>
      <w:r w:rsidRPr="00C62BDF">
        <w:rPr>
          <w:b/>
          <w:sz w:val="22"/>
          <w:szCs w:val="22"/>
        </w:rPr>
        <w:t>SUMMARY</w:t>
      </w:r>
      <w:r w:rsidRPr="00C62BDF">
        <w:rPr>
          <w:sz w:val="22"/>
          <w:szCs w:val="22"/>
        </w:rPr>
        <w:t xml:space="preserve">: This chapter outlines the procedures governing the review of appeals filed with </w:t>
      </w:r>
      <w:r w:rsidR="00A26421" w:rsidRPr="00C22436">
        <w:rPr>
          <w:sz w:val="22"/>
          <w:szCs w:val="22"/>
        </w:rPr>
        <w:t>Clean-up and Response Fund Review Board</w:t>
      </w:r>
      <w:r w:rsidRPr="00C62BDF">
        <w:rPr>
          <w:sz w:val="22"/>
          <w:szCs w:val="22"/>
        </w:rPr>
        <w:t xml:space="preserve"> of insurance claims-related decisions of the Commissioner of the Department of Environmental Protection and the State Fire Marshal as set forth in the </w:t>
      </w:r>
      <w:r w:rsidRPr="00A1365F">
        <w:rPr>
          <w:i/>
          <w:sz w:val="22"/>
          <w:szCs w:val="22"/>
        </w:rPr>
        <w:t>Oil Storage Facilities and Ground Water Protection Act</w:t>
      </w:r>
      <w:r w:rsidRPr="00C62BDF">
        <w:rPr>
          <w:sz w:val="22"/>
          <w:szCs w:val="22"/>
        </w:rPr>
        <w:t xml:space="preserve">, 38 </w:t>
      </w:r>
      <w:r w:rsidR="009724C1">
        <w:rPr>
          <w:sz w:val="22"/>
          <w:szCs w:val="22"/>
        </w:rPr>
        <w:t>M.R.S.</w:t>
      </w:r>
      <w:r w:rsidRPr="00C62BDF">
        <w:rPr>
          <w:sz w:val="22"/>
          <w:szCs w:val="22"/>
        </w:rPr>
        <w:t xml:space="preserve"> §568-</w:t>
      </w:r>
      <w:r w:rsidR="006C764A" w:rsidRPr="00C22436">
        <w:rPr>
          <w:sz w:val="22"/>
          <w:szCs w:val="22"/>
        </w:rPr>
        <w:t>B</w:t>
      </w:r>
      <w:r w:rsidR="00B4659F">
        <w:rPr>
          <w:sz w:val="22"/>
          <w:szCs w:val="22"/>
        </w:rPr>
        <w:t>.</w:t>
      </w:r>
    </w:p>
    <w:p w14:paraId="7E6D2AAE" w14:textId="77777777" w:rsidR="00B1422A" w:rsidRPr="00500D6A" w:rsidRDefault="00B1422A" w:rsidP="00500D6A">
      <w:pPr>
        <w:pBdr>
          <w:bottom w:val="single" w:sz="6" w:space="1" w:color="auto"/>
        </w:pBdr>
        <w:tabs>
          <w:tab w:val="left" w:pos="720"/>
          <w:tab w:val="left" w:pos="1440"/>
          <w:tab w:val="left" w:pos="2160"/>
          <w:tab w:val="left" w:pos="2880"/>
          <w:tab w:val="left" w:pos="3600"/>
        </w:tabs>
        <w:ind w:left="720" w:hanging="720"/>
        <w:rPr>
          <w:sz w:val="22"/>
          <w:szCs w:val="22"/>
        </w:rPr>
      </w:pPr>
    </w:p>
    <w:p w14:paraId="3D0B550A" w14:textId="77777777" w:rsidR="00B1422A" w:rsidRPr="00500D6A" w:rsidRDefault="00B1422A" w:rsidP="00500D6A">
      <w:pPr>
        <w:tabs>
          <w:tab w:val="left" w:pos="720"/>
          <w:tab w:val="left" w:pos="1440"/>
          <w:tab w:val="left" w:pos="2160"/>
          <w:tab w:val="left" w:pos="2880"/>
          <w:tab w:val="left" w:pos="3600"/>
        </w:tabs>
        <w:ind w:left="720" w:hanging="720"/>
        <w:rPr>
          <w:sz w:val="22"/>
          <w:szCs w:val="22"/>
        </w:rPr>
      </w:pPr>
    </w:p>
    <w:p w14:paraId="76CA35F9" w14:textId="77777777" w:rsidR="00B1422A" w:rsidRPr="00500D6A" w:rsidRDefault="00B1422A" w:rsidP="00500D6A">
      <w:pPr>
        <w:tabs>
          <w:tab w:val="left" w:pos="720"/>
          <w:tab w:val="left" w:pos="1440"/>
          <w:tab w:val="left" w:pos="2160"/>
          <w:tab w:val="left" w:pos="2880"/>
          <w:tab w:val="left" w:pos="3600"/>
        </w:tabs>
        <w:ind w:left="720" w:hanging="720"/>
        <w:rPr>
          <w:sz w:val="22"/>
          <w:szCs w:val="22"/>
        </w:rPr>
      </w:pPr>
    </w:p>
    <w:p w14:paraId="46858D63" w14:textId="77777777" w:rsidR="00B1422A" w:rsidRPr="00500D6A" w:rsidRDefault="00B1422A" w:rsidP="00500D6A">
      <w:pPr>
        <w:tabs>
          <w:tab w:val="left" w:pos="720"/>
          <w:tab w:val="left" w:pos="1440"/>
          <w:tab w:val="left" w:pos="2160"/>
          <w:tab w:val="left" w:pos="2880"/>
          <w:tab w:val="left" w:pos="3600"/>
        </w:tabs>
        <w:ind w:left="720" w:hanging="720"/>
        <w:rPr>
          <w:b/>
          <w:sz w:val="22"/>
          <w:szCs w:val="22"/>
        </w:rPr>
      </w:pPr>
      <w:r w:rsidRPr="00500D6A">
        <w:rPr>
          <w:b/>
          <w:sz w:val="22"/>
          <w:szCs w:val="22"/>
        </w:rPr>
        <w:t>1.</w:t>
      </w:r>
      <w:r w:rsidRPr="00500D6A">
        <w:rPr>
          <w:b/>
          <w:sz w:val="22"/>
          <w:szCs w:val="22"/>
        </w:rPr>
        <w:tab/>
        <w:t>Appeals Panel</w:t>
      </w:r>
    </w:p>
    <w:p w14:paraId="0C8DF997" w14:textId="77777777" w:rsidR="00B1422A" w:rsidRPr="00500D6A" w:rsidRDefault="00B1422A" w:rsidP="00500D6A">
      <w:pPr>
        <w:tabs>
          <w:tab w:val="left" w:pos="720"/>
          <w:tab w:val="left" w:pos="1440"/>
          <w:tab w:val="left" w:pos="2160"/>
          <w:tab w:val="left" w:pos="2880"/>
          <w:tab w:val="left" w:pos="3600"/>
        </w:tabs>
        <w:ind w:left="720" w:hanging="720"/>
        <w:rPr>
          <w:sz w:val="22"/>
          <w:szCs w:val="22"/>
        </w:rPr>
      </w:pPr>
    </w:p>
    <w:p w14:paraId="3DACDB8A" w14:textId="77777777" w:rsidR="00B1422A" w:rsidRPr="00500D6A" w:rsidRDefault="00B1422A" w:rsidP="00500D6A">
      <w:pPr>
        <w:tabs>
          <w:tab w:val="left" w:pos="720"/>
          <w:tab w:val="left" w:pos="1440"/>
          <w:tab w:val="left" w:pos="2160"/>
          <w:tab w:val="left" w:pos="2880"/>
          <w:tab w:val="left" w:pos="3600"/>
        </w:tabs>
        <w:ind w:left="720" w:right="-180" w:hanging="720"/>
        <w:rPr>
          <w:sz w:val="22"/>
          <w:szCs w:val="22"/>
        </w:rPr>
      </w:pPr>
      <w:r w:rsidRPr="00500D6A">
        <w:rPr>
          <w:sz w:val="22"/>
          <w:szCs w:val="22"/>
        </w:rPr>
        <w:tab/>
        <w:t xml:space="preserve">Pursuant to 38 </w:t>
      </w:r>
      <w:r w:rsidR="009724C1">
        <w:rPr>
          <w:sz w:val="22"/>
          <w:szCs w:val="22"/>
        </w:rPr>
        <w:t>M.R.S.</w:t>
      </w:r>
      <w:r w:rsidRPr="00C62BDF">
        <w:rPr>
          <w:sz w:val="22"/>
          <w:szCs w:val="22"/>
        </w:rPr>
        <w:t xml:space="preserve"> §568-</w:t>
      </w:r>
      <w:r w:rsidR="006C764A" w:rsidRPr="00C22436">
        <w:rPr>
          <w:sz w:val="22"/>
          <w:szCs w:val="22"/>
        </w:rPr>
        <w:t>B</w:t>
      </w:r>
      <w:r w:rsidRPr="00C22436">
        <w:rPr>
          <w:sz w:val="22"/>
          <w:szCs w:val="22"/>
        </w:rPr>
        <w:t xml:space="preserve">, the Appeals Panel of the </w:t>
      </w:r>
      <w:r w:rsidR="00A26421" w:rsidRPr="00C22436">
        <w:rPr>
          <w:sz w:val="22"/>
          <w:szCs w:val="22"/>
        </w:rPr>
        <w:t>Clean-up and Response Fund Review Board</w:t>
      </w:r>
      <w:r w:rsidR="00A26421" w:rsidRPr="00C62BDF" w:rsidDel="00A26421">
        <w:rPr>
          <w:sz w:val="22"/>
          <w:szCs w:val="22"/>
        </w:rPr>
        <w:t xml:space="preserve"> </w:t>
      </w:r>
      <w:r w:rsidR="004F613F" w:rsidRPr="00C22436">
        <w:rPr>
          <w:sz w:val="22"/>
          <w:szCs w:val="22"/>
        </w:rPr>
        <w:t>(“Appeals Panel” or “Panel”)</w:t>
      </w:r>
      <w:r w:rsidRPr="00C22436">
        <w:rPr>
          <w:sz w:val="22"/>
          <w:szCs w:val="22"/>
        </w:rPr>
        <w:t xml:space="preserve"> shall hear and decide appeals of insurance claims-related decisions of the Commissioner of the Depa</w:t>
      </w:r>
      <w:r w:rsidRPr="00B4659F">
        <w:rPr>
          <w:sz w:val="22"/>
          <w:szCs w:val="22"/>
        </w:rPr>
        <w:t>rtment of Environmental Protection</w:t>
      </w:r>
      <w:r w:rsidR="004E0A37" w:rsidRPr="006D2DF6">
        <w:rPr>
          <w:sz w:val="22"/>
          <w:szCs w:val="22"/>
        </w:rPr>
        <w:t xml:space="preserve"> (“Commissioner”)</w:t>
      </w:r>
      <w:r w:rsidRPr="006D2DF6">
        <w:rPr>
          <w:sz w:val="22"/>
          <w:szCs w:val="22"/>
        </w:rPr>
        <w:t xml:space="preserve"> and the State Fire Marshal</w:t>
      </w:r>
      <w:r w:rsidR="00500D6A" w:rsidRPr="006D2DF6">
        <w:rPr>
          <w:sz w:val="22"/>
          <w:szCs w:val="22"/>
        </w:rPr>
        <w:t xml:space="preserve"> </w:t>
      </w:r>
      <w:r w:rsidRPr="006D2DF6">
        <w:rPr>
          <w:sz w:val="22"/>
          <w:szCs w:val="22"/>
        </w:rPr>
        <w:t xml:space="preserve">including but not limited to decisions on eligibility for coverage, eligibility for costs and waiver and amount of deductible. The Appeals Panel shall consist of the </w:t>
      </w:r>
      <w:r w:rsidR="002022C5" w:rsidRPr="009724C1">
        <w:rPr>
          <w:sz w:val="22"/>
          <w:szCs w:val="22"/>
        </w:rPr>
        <w:t>four public</w:t>
      </w:r>
      <w:r w:rsidRPr="009724C1">
        <w:rPr>
          <w:sz w:val="22"/>
          <w:szCs w:val="22"/>
        </w:rPr>
        <w:t xml:space="preserve"> members</w:t>
      </w:r>
      <w:r w:rsidRPr="00500D6A">
        <w:rPr>
          <w:sz w:val="22"/>
          <w:szCs w:val="22"/>
        </w:rPr>
        <w:t xml:space="preserve"> of the Board as designated pursuant to 38 </w:t>
      </w:r>
      <w:r w:rsidR="009724C1">
        <w:rPr>
          <w:sz w:val="22"/>
          <w:szCs w:val="22"/>
        </w:rPr>
        <w:t>M.R.S.</w:t>
      </w:r>
      <w:r w:rsidRPr="00500D6A">
        <w:rPr>
          <w:sz w:val="22"/>
          <w:szCs w:val="22"/>
        </w:rPr>
        <w:t xml:space="preserve"> §568-B(1)</w:t>
      </w:r>
      <w:r w:rsidR="00BF28FF" w:rsidRPr="00500D6A">
        <w:rPr>
          <w:sz w:val="22"/>
          <w:szCs w:val="22"/>
        </w:rPr>
        <w:t>(B) and (2-C)</w:t>
      </w:r>
      <w:r w:rsidRPr="00500D6A">
        <w:rPr>
          <w:sz w:val="22"/>
          <w:szCs w:val="22"/>
        </w:rPr>
        <w:t>.</w:t>
      </w:r>
    </w:p>
    <w:p w14:paraId="2B6F1420" w14:textId="77777777" w:rsidR="008C25CC" w:rsidRPr="00500D6A" w:rsidRDefault="008C25CC" w:rsidP="00500D6A">
      <w:pPr>
        <w:tabs>
          <w:tab w:val="left" w:pos="720"/>
          <w:tab w:val="left" w:pos="1440"/>
          <w:tab w:val="left" w:pos="2160"/>
          <w:tab w:val="left" w:pos="2880"/>
          <w:tab w:val="left" w:pos="3600"/>
        </w:tabs>
        <w:ind w:left="720" w:right="-180" w:hanging="720"/>
        <w:rPr>
          <w:sz w:val="22"/>
          <w:szCs w:val="22"/>
        </w:rPr>
      </w:pPr>
    </w:p>
    <w:p w14:paraId="5F63E50B" w14:textId="77777777" w:rsidR="003F6F55" w:rsidRPr="00500D6A" w:rsidRDefault="003F6F55" w:rsidP="00500D6A">
      <w:pPr>
        <w:tabs>
          <w:tab w:val="left" w:pos="720"/>
          <w:tab w:val="left" w:pos="1440"/>
          <w:tab w:val="left" w:pos="2160"/>
          <w:tab w:val="left" w:pos="2880"/>
          <w:tab w:val="left" w:pos="3600"/>
        </w:tabs>
        <w:ind w:left="720" w:right="-180" w:hanging="720"/>
        <w:rPr>
          <w:sz w:val="22"/>
          <w:szCs w:val="22"/>
        </w:rPr>
      </w:pPr>
    </w:p>
    <w:p w14:paraId="1656B389" w14:textId="77777777" w:rsidR="008C25CC" w:rsidRPr="00500D6A" w:rsidRDefault="008C25CC" w:rsidP="00500D6A">
      <w:pPr>
        <w:tabs>
          <w:tab w:val="left" w:pos="720"/>
          <w:tab w:val="left" w:pos="1440"/>
          <w:tab w:val="left" w:pos="2160"/>
          <w:tab w:val="left" w:pos="2880"/>
          <w:tab w:val="left" w:pos="3600"/>
        </w:tabs>
        <w:ind w:left="720" w:right="-180" w:hanging="720"/>
        <w:rPr>
          <w:b/>
          <w:sz w:val="22"/>
          <w:szCs w:val="22"/>
        </w:rPr>
      </w:pPr>
      <w:r w:rsidRPr="008E0070">
        <w:rPr>
          <w:b/>
          <w:sz w:val="22"/>
          <w:szCs w:val="22"/>
        </w:rPr>
        <w:t>2.</w:t>
      </w:r>
      <w:r w:rsidRPr="00500D6A">
        <w:rPr>
          <w:sz w:val="22"/>
          <w:szCs w:val="22"/>
        </w:rPr>
        <w:tab/>
      </w:r>
      <w:r w:rsidR="002A592B" w:rsidRPr="00500D6A">
        <w:rPr>
          <w:b/>
          <w:sz w:val="22"/>
          <w:szCs w:val="22"/>
        </w:rPr>
        <w:t>Filing of S</w:t>
      </w:r>
      <w:r w:rsidR="00385D5D" w:rsidRPr="00500D6A">
        <w:rPr>
          <w:b/>
          <w:sz w:val="22"/>
          <w:szCs w:val="22"/>
        </w:rPr>
        <w:t>ubmissions and</w:t>
      </w:r>
      <w:r w:rsidR="00385D5D" w:rsidRPr="00500D6A">
        <w:rPr>
          <w:sz w:val="22"/>
          <w:szCs w:val="22"/>
        </w:rPr>
        <w:t xml:space="preserve"> </w:t>
      </w:r>
      <w:r w:rsidRPr="00500D6A">
        <w:rPr>
          <w:b/>
          <w:sz w:val="22"/>
          <w:szCs w:val="22"/>
        </w:rPr>
        <w:t>Computation of Time</w:t>
      </w:r>
    </w:p>
    <w:p w14:paraId="17324EC3" w14:textId="77777777" w:rsidR="008C25CC" w:rsidRPr="00500D6A" w:rsidRDefault="008C25CC" w:rsidP="00500D6A">
      <w:pPr>
        <w:tabs>
          <w:tab w:val="left" w:pos="720"/>
          <w:tab w:val="left" w:pos="1440"/>
          <w:tab w:val="left" w:pos="2160"/>
          <w:tab w:val="left" w:pos="2880"/>
          <w:tab w:val="left" w:pos="3600"/>
        </w:tabs>
        <w:ind w:left="720" w:right="-180" w:hanging="720"/>
        <w:rPr>
          <w:sz w:val="22"/>
          <w:szCs w:val="22"/>
        </w:rPr>
      </w:pPr>
    </w:p>
    <w:p w14:paraId="000446F7" w14:textId="77777777" w:rsidR="00385D5D" w:rsidRPr="00500D6A" w:rsidRDefault="00385D5D" w:rsidP="00500D6A">
      <w:pPr>
        <w:numPr>
          <w:ilvl w:val="0"/>
          <w:numId w:val="1"/>
        </w:numPr>
        <w:tabs>
          <w:tab w:val="left" w:pos="720"/>
          <w:tab w:val="left" w:pos="1440"/>
          <w:tab w:val="left" w:pos="2160"/>
          <w:tab w:val="left" w:pos="2880"/>
          <w:tab w:val="left" w:pos="3600"/>
        </w:tabs>
        <w:ind w:left="1440" w:right="-180" w:hanging="720"/>
        <w:rPr>
          <w:sz w:val="22"/>
          <w:szCs w:val="22"/>
        </w:rPr>
      </w:pPr>
      <w:r w:rsidRPr="00500D6A">
        <w:rPr>
          <w:b/>
          <w:sz w:val="22"/>
          <w:szCs w:val="22"/>
        </w:rPr>
        <w:t>Filing of Submissions</w:t>
      </w:r>
      <w:r w:rsidRPr="00500D6A">
        <w:rPr>
          <w:sz w:val="22"/>
          <w:szCs w:val="22"/>
        </w:rPr>
        <w:t>:</w:t>
      </w:r>
      <w:r w:rsidR="00500D6A">
        <w:rPr>
          <w:sz w:val="22"/>
          <w:szCs w:val="22"/>
        </w:rPr>
        <w:t xml:space="preserve"> </w:t>
      </w:r>
      <w:r w:rsidR="00D21B34" w:rsidRPr="00500D6A">
        <w:rPr>
          <w:sz w:val="22"/>
          <w:szCs w:val="22"/>
        </w:rPr>
        <w:t>W</w:t>
      </w:r>
      <w:r w:rsidRPr="00500D6A">
        <w:rPr>
          <w:sz w:val="22"/>
          <w:szCs w:val="22"/>
        </w:rPr>
        <w:t>henever this rule requires or allows the filing</w:t>
      </w:r>
      <w:r w:rsidR="00AA6F5D" w:rsidRPr="00500D6A">
        <w:rPr>
          <w:sz w:val="22"/>
          <w:szCs w:val="22"/>
        </w:rPr>
        <w:t xml:space="preserve"> or delivery</w:t>
      </w:r>
      <w:r w:rsidRPr="00500D6A">
        <w:rPr>
          <w:sz w:val="22"/>
          <w:szCs w:val="22"/>
        </w:rPr>
        <w:t xml:space="preserve"> of any submission, that filing</w:t>
      </w:r>
      <w:r w:rsidR="00AA6F5D" w:rsidRPr="00500D6A">
        <w:rPr>
          <w:sz w:val="22"/>
          <w:szCs w:val="22"/>
        </w:rPr>
        <w:t xml:space="preserve"> or delivery</w:t>
      </w:r>
      <w:r w:rsidRPr="00500D6A">
        <w:rPr>
          <w:sz w:val="22"/>
          <w:szCs w:val="22"/>
        </w:rPr>
        <w:t xml:space="preserve"> is complete:</w:t>
      </w:r>
    </w:p>
    <w:p w14:paraId="3F232714" w14:textId="77777777" w:rsidR="00D21B34" w:rsidRPr="00500D6A" w:rsidRDefault="00D21B34" w:rsidP="00500D6A">
      <w:pPr>
        <w:tabs>
          <w:tab w:val="left" w:pos="720"/>
          <w:tab w:val="left" w:pos="1440"/>
          <w:tab w:val="left" w:pos="2160"/>
          <w:tab w:val="left" w:pos="2880"/>
          <w:tab w:val="left" w:pos="3600"/>
        </w:tabs>
        <w:ind w:left="1080" w:right="-180"/>
        <w:rPr>
          <w:sz w:val="22"/>
          <w:szCs w:val="22"/>
        </w:rPr>
      </w:pPr>
    </w:p>
    <w:p w14:paraId="429F10B2" w14:textId="77777777" w:rsidR="00D21B34" w:rsidRPr="00500D6A" w:rsidRDefault="00D21B34" w:rsidP="00500D6A">
      <w:pPr>
        <w:numPr>
          <w:ilvl w:val="0"/>
          <w:numId w:val="5"/>
        </w:numPr>
        <w:tabs>
          <w:tab w:val="left" w:pos="720"/>
          <w:tab w:val="left" w:pos="2160"/>
          <w:tab w:val="left" w:pos="2880"/>
          <w:tab w:val="left" w:pos="3600"/>
        </w:tabs>
        <w:ind w:left="2160" w:right="-180" w:hanging="720"/>
        <w:rPr>
          <w:sz w:val="22"/>
          <w:szCs w:val="22"/>
        </w:rPr>
      </w:pPr>
      <w:r w:rsidRPr="00500D6A">
        <w:rPr>
          <w:sz w:val="22"/>
          <w:szCs w:val="22"/>
        </w:rPr>
        <w:t>Upon the Appeals Panel</w:t>
      </w:r>
      <w:r w:rsidR="004F613F" w:rsidRPr="00500D6A">
        <w:rPr>
          <w:sz w:val="22"/>
          <w:szCs w:val="22"/>
        </w:rPr>
        <w:t>,</w:t>
      </w:r>
      <w:r w:rsidRPr="00500D6A">
        <w:rPr>
          <w:sz w:val="22"/>
          <w:szCs w:val="22"/>
        </w:rPr>
        <w:t xml:space="preserve"> when the Appeals Panel receives the submission by the close of business on the due date by:</w:t>
      </w:r>
    </w:p>
    <w:p w14:paraId="6B50499D" w14:textId="77777777" w:rsidR="00D21B34" w:rsidRPr="00500D6A" w:rsidRDefault="00D21B34" w:rsidP="00500D6A">
      <w:pPr>
        <w:tabs>
          <w:tab w:val="left" w:pos="720"/>
          <w:tab w:val="left" w:pos="1440"/>
          <w:tab w:val="left" w:pos="2160"/>
          <w:tab w:val="left" w:pos="2880"/>
          <w:tab w:val="left" w:pos="3600"/>
        </w:tabs>
        <w:ind w:right="-180"/>
        <w:rPr>
          <w:sz w:val="22"/>
          <w:szCs w:val="22"/>
        </w:rPr>
      </w:pPr>
    </w:p>
    <w:p w14:paraId="0224FAC9" w14:textId="77777777" w:rsidR="00D21B34" w:rsidRDefault="00C026E9" w:rsidP="00500D6A">
      <w:pPr>
        <w:numPr>
          <w:ilvl w:val="0"/>
          <w:numId w:val="3"/>
        </w:numPr>
        <w:tabs>
          <w:tab w:val="left" w:pos="720"/>
          <w:tab w:val="left" w:pos="1440"/>
          <w:tab w:val="left" w:pos="2880"/>
          <w:tab w:val="left" w:pos="3600"/>
        </w:tabs>
        <w:ind w:left="2880" w:right="-180" w:hanging="720"/>
        <w:rPr>
          <w:sz w:val="22"/>
          <w:szCs w:val="22"/>
        </w:rPr>
      </w:pPr>
      <w:r w:rsidRPr="00500D6A">
        <w:rPr>
          <w:sz w:val="22"/>
          <w:szCs w:val="22"/>
        </w:rPr>
        <w:t xml:space="preserve">first-class </w:t>
      </w:r>
      <w:r w:rsidR="00D21B34" w:rsidRPr="00500D6A">
        <w:rPr>
          <w:sz w:val="22"/>
          <w:szCs w:val="22"/>
        </w:rPr>
        <w:t>mail</w:t>
      </w:r>
      <w:r w:rsidRPr="00500D6A">
        <w:rPr>
          <w:sz w:val="22"/>
          <w:szCs w:val="22"/>
        </w:rPr>
        <w:t xml:space="preserve"> or comparable commercial delivery</w:t>
      </w:r>
      <w:r w:rsidR="00E12356" w:rsidRPr="00500D6A">
        <w:rPr>
          <w:sz w:val="22"/>
          <w:szCs w:val="22"/>
        </w:rPr>
        <w:t>;</w:t>
      </w:r>
    </w:p>
    <w:p w14:paraId="5FB5901D" w14:textId="77777777" w:rsidR="00500D6A" w:rsidRPr="00500D6A" w:rsidRDefault="00500D6A" w:rsidP="00500D6A">
      <w:pPr>
        <w:tabs>
          <w:tab w:val="left" w:pos="720"/>
          <w:tab w:val="left" w:pos="1440"/>
          <w:tab w:val="left" w:pos="2880"/>
          <w:tab w:val="left" w:pos="3600"/>
        </w:tabs>
        <w:ind w:left="2160" w:right="-180"/>
        <w:rPr>
          <w:sz w:val="22"/>
          <w:szCs w:val="22"/>
        </w:rPr>
      </w:pPr>
    </w:p>
    <w:p w14:paraId="536690FD" w14:textId="77777777" w:rsidR="00D21B34" w:rsidRDefault="00E12356" w:rsidP="00500D6A">
      <w:pPr>
        <w:numPr>
          <w:ilvl w:val="0"/>
          <w:numId w:val="3"/>
        </w:numPr>
        <w:tabs>
          <w:tab w:val="left" w:pos="720"/>
          <w:tab w:val="left" w:pos="1440"/>
          <w:tab w:val="left" w:pos="2880"/>
          <w:tab w:val="left" w:pos="3600"/>
        </w:tabs>
        <w:ind w:left="2880" w:right="-180" w:hanging="720"/>
        <w:rPr>
          <w:sz w:val="22"/>
          <w:szCs w:val="22"/>
        </w:rPr>
      </w:pPr>
      <w:r w:rsidRPr="00500D6A">
        <w:rPr>
          <w:sz w:val="22"/>
          <w:szCs w:val="22"/>
        </w:rPr>
        <w:t>in-hand delivery;</w:t>
      </w:r>
      <w:r w:rsidR="00DF05CB" w:rsidRPr="00500D6A">
        <w:rPr>
          <w:sz w:val="22"/>
          <w:szCs w:val="22"/>
        </w:rPr>
        <w:t xml:space="preserve"> or</w:t>
      </w:r>
    </w:p>
    <w:p w14:paraId="20D50C55" w14:textId="77777777" w:rsidR="00500D6A" w:rsidRPr="00500D6A" w:rsidRDefault="00500D6A" w:rsidP="00500D6A">
      <w:pPr>
        <w:tabs>
          <w:tab w:val="left" w:pos="720"/>
          <w:tab w:val="left" w:pos="1440"/>
          <w:tab w:val="left" w:pos="2880"/>
          <w:tab w:val="left" w:pos="3600"/>
        </w:tabs>
        <w:ind w:right="-180"/>
        <w:rPr>
          <w:sz w:val="22"/>
          <w:szCs w:val="22"/>
        </w:rPr>
      </w:pPr>
    </w:p>
    <w:p w14:paraId="2846EB3A" w14:textId="77777777" w:rsidR="00D21B34" w:rsidRPr="00500D6A" w:rsidRDefault="00D21B34" w:rsidP="00500D6A">
      <w:pPr>
        <w:numPr>
          <w:ilvl w:val="0"/>
          <w:numId w:val="3"/>
        </w:numPr>
        <w:tabs>
          <w:tab w:val="left" w:pos="720"/>
          <w:tab w:val="left" w:pos="1440"/>
          <w:tab w:val="left" w:pos="2160"/>
          <w:tab w:val="left" w:pos="2880"/>
          <w:tab w:val="left" w:pos="3600"/>
        </w:tabs>
        <w:ind w:right="-180" w:firstLine="0"/>
        <w:rPr>
          <w:sz w:val="22"/>
          <w:szCs w:val="22"/>
        </w:rPr>
      </w:pPr>
      <w:r w:rsidRPr="00500D6A">
        <w:rPr>
          <w:sz w:val="22"/>
          <w:szCs w:val="22"/>
        </w:rPr>
        <w:t>fax</w:t>
      </w:r>
      <w:r w:rsidR="00DF05CB" w:rsidRPr="00500D6A">
        <w:rPr>
          <w:sz w:val="22"/>
          <w:szCs w:val="22"/>
        </w:rPr>
        <w:t xml:space="preserve"> or electronic communication</w:t>
      </w:r>
      <w:r w:rsidR="00BD4943" w:rsidRPr="00500D6A">
        <w:rPr>
          <w:sz w:val="22"/>
          <w:szCs w:val="22"/>
        </w:rPr>
        <w:t xml:space="preserve"> confirmed by a delivery receipt</w:t>
      </w:r>
      <w:r w:rsidR="00D64733" w:rsidRPr="00500D6A">
        <w:rPr>
          <w:sz w:val="22"/>
          <w:szCs w:val="22"/>
        </w:rPr>
        <w:t>.</w:t>
      </w:r>
    </w:p>
    <w:p w14:paraId="43BADB73" w14:textId="77777777" w:rsidR="00D21B34" w:rsidRPr="00500D6A" w:rsidRDefault="00D21B34" w:rsidP="00500D6A">
      <w:pPr>
        <w:tabs>
          <w:tab w:val="left" w:pos="720"/>
          <w:tab w:val="left" w:pos="1440"/>
          <w:tab w:val="left" w:pos="2160"/>
          <w:tab w:val="left" w:pos="2880"/>
          <w:tab w:val="left" w:pos="3600"/>
        </w:tabs>
        <w:ind w:right="-180"/>
        <w:rPr>
          <w:sz w:val="22"/>
          <w:szCs w:val="22"/>
        </w:rPr>
      </w:pPr>
    </w:p>
    <w:p w14:paraId="72819A46" w14:textId="77777777" w:rsidR="00D64733" w:rsidRPr="00500D6A" w:rsidRDefault="00D64733" w:rsidP="00500D6A">
      <w:pPr>
        <w:tabs>
          <w:tab w:val="left" w:pos="720"/>
          <w:tab w:val="left" w:pos="1440"/>
          <w:tab w:val="left" w:pos="2160"/>
          <w:tab w:val="left" w:pos="2880"/>
          <w:tab w:val="left" w:pos="3600"/>
        </w:tabs>
        <w:ind w:left="2160" w:right="-180"/>
        <w:rPr>
          <w:sz w:val="22"/>
          <w:szCs w:val="22"/>
        </w:rPr>
      </w:pPr>
      <w:r w:rsidRPr="00500D6A">
        <w:rPr>
          <w:sz w:val="22"/>
          <w:szCs w:val="22"/>
        </w:rPr>
        <w:t>The risk of a submission not being received by the Appeals Panel in a timely manner is on the sender</w:t>
      </w:r>
      <w:r w:rsidR="00FB4D13" w:rsidRPr="00500D6A">
        <w:rPr>
          <w:sz w:val="22"/>
          <w:szCs w:val="22"/>
        </w:rPr>
        <w:t>, regardless of the method used.</w:t>
      </w:r>
    </w:p>
    <w:p w14:paraId="710864EA" w14:textId="77777777" w:rsidR="00D64733" w:rsidRPr="00500D6A" w:rsidRDefault="00D64733" w:rsidP="00500D6A">
      <w:pPr>
        <w:tabs>
          <w:tab w:val="left" w:pos="720"/>
          <w:tab w:val="left" w:pos="1440"/>
          <w:tab w:val="left" w:pos="2160"/>
          <w:tab w:val="left" w:pos="2880"/>
          <w:tab w:val="left" w:pos="3600"/>
        </w:tabs>
        <w:ind w:right="-180"/>
        <w:rPr>
          <w:sz w:val="22"/>
          <w:szCs w:val="22"/>
        </w:rPr>
      </w:pPr>
    </w:p>
    <w:p w14:paraId="6A145E04" w14:textId="77777777" w:rsidR="00D21B34" w:rsidRPr="00500D6A" w:rsidRDefault="00D21B34" w:rsidP="00500D6A">
      <w:pPr>
        <w:numPr>
          <w:ilvl w:val="0"/>
          <w:numId w:val="5"/>
        </w:numPr>
        <w:tabs>
          <w:tab w:val="left" w:pos="720"/>
          <w:tab w:val="left" w:pos="2160"/>
          <w:tab w:val="left" w:pos="2880"/>
          <w:tab w:val="left" w:pos="3600"/>
        </w:tabs>
        <w:ind w:left="2160" w:right="-180" w:hanging="720"/>
        <w:rPr>
          <w:sz w:val="22"/>
          <w:szCs w:val="22"/>
        </w:rPr>
      </w:pPr>
      <w:r w:rsidRPr="00500D6A">
        <w:rPr>
          <w:sz w:val="22"/>
          <w:szCs w:val="22"/>
        </w:rPr>
        <w:t xml:space="preserve">Upon the Commissioner, </w:t>
      </w:r>
      <w:r w:rsidR="00A5250E" w:rsidRPr="00500D6A">
        <w:rPr>
          <w:sz w:val="22"/>
          <w:szCs w:val="22"/>
        </w:rPr>
        <w:t>State Fire Marshal</w:t>
      </w:r>
      <w:r w:rsidRPr="00500D6A">
        <w:rPr>
          <w:sz w:val="22"/>
          <w:szCs w:val="22"/>
        </w:rPr>
        <w:t>, appellant or other party, when the submission is sent to the recipient by:</w:t>
      </w:r>
    </w:p>
    <w:p w14:paraId="2A67A6C8" w14:textId="77777777" w:rsidR="00D21B34" w:rsidRPr="00500D6A" w:rsidRDefault="00D21B34" w:rsidP="00500D6A">
      <w:pPr>
        <w:tabs>
          <w:tab w:val="left" w:pos="720"/>
          <w:tab w:val="left" w:pos="1440"/>
          <w:tab w:val="left" w:pos="2160"/>
          <w:tab w:val="left" w:pos="2880"/>
          <w:tab w:val="left" w:pos="3600"/>
        </w:tabs>
        <w:ind w:right="-180"/>
        <w:rPr>
          <w:sz w:val="22"/>
          <w:szCs w:val="22"/>
        </w:rPr>
      </w:pPr>
    </w:p>
    <w:p w14:paraId="65760CA3" w14:textId="77777777" w:rsidR="00D21B34" w:rsidRDefault="00C026E9" w:rsidP="00500D6A">
      <w:pPr>
        <w:numPr>
          <w:ilvl w:val="0"/>
          <w:numId w:val="4"/>
        </w:numPr>
        <w:tabs>
          <w:tab w:val="left" w:pos="720"/>
          <w:tab w:val="left" w:pos="1440"/>
          <w:tab w:val="left" w:pos="2160"/>
          <w:tab w:val="left" w:pos="2880"/>
          <w:tab w:val="left" w:pos="3600"/>
        </w:tabs>
        <w:ind w:left="2880" w:right="-180" w:hanging="720"/>
        <w:rPr>
          <w:sz w:val="22"/>
          <w:szCs w:val="22"/>
        </w:rPr>
      </w:pPr>
      <w:r w:rsidRPr="00500D6A">
        <w:rPr>
          <w:sz w:val="22"/>
          <w:szCs w:val="22"/>
        </w:rPr>
        <w:t>first</w:t>
      </w:r>
      <w:r w:rsidR="00602784" w:rsidRPr="00500D6A">
        <w:rPr>
          <w:sz w:val="22"/>
          <w:szCs w:val="22"/>
        </w:rPr>
        <w:t>-</w:t>
      </w:r>
      <w:r w:rsidRPr="00500D6A">
        <w:rPr>
          <w:sz w:val="22"/>
          <w:szCs w:val="22"/>
        </w:rPr>
        <w:t xml:space="preserve">class </w:t>
      </w:r>
      <w:r w:rsidR="00D21B34" w:rsidRPr="00500D6A">
        <w:rPr>
          <w:sz w:val="22"/>
          <w:szCs w:val="22"/>
        </w:rPr>
        <w:t>mail</w:t>
      </w:r>
      <w:r w:rsidRPr="00500D6A">
        <w:rPr>
          <w:sz w:val="22"/>
          <w:szCs w:val="22"/>
        </w:rPr>
        <w:t xml:space="preserve"> or comparable commercial delivery</w:t>
      </w:r>
      <w:r w:rsidR="00E12356" w:rsidRPr="00500D6A">
        <w:rPr>
          <w:sz w:val="22"/>
          <w:szCs w:val="22"/>
        </w:rPr>
        <w:t>;</w:t>
      </w:r>
    </w:p>
    <w:p w14:paraId="7CCFBC14" w14:textId="77777777" w:rsidR="00500D6A" w:rsidRPr="00500D6A" w:rsidRDefault="00500D6A" w:rsidP="00500D6A">
      <w:pPr>
        <w:tabs>
          <w:tab w:val="left" w:pos="720"/>
          <w:tab w:val="left" w:pos="1440"/>
          <w:tab w:val="left" w:pos="2160"/>
          <w:tab w:val="left" w:pos="2880"/>
          <w:tab w:val="left" w:pos="3600"/>
        </w:tabs>
        <w:ind w:left="2160" w:right="-180"/>
        <w:rPr>
          <w:sz w:val="22"/>
          <w:szCs w:val="22"/>
        </w:rPr>
      </w:pPr>
    </w:p>
    <w:p w14:paraId="486F3690" w14:textId="77777777" w:rsidR="00D21B34" w:rsidRDefault="00E12356" w:rsidP="00500D6A">
      <w:pPr>
        <w:numPr>
          <w:ilvl w:val="0"/>
          <w:numId w:val="4"/>
        </w:numPr>
        <w:tabs>
          <w:tab w:val="left" w:pos="720"/>
          <w:tab w:val="left" w:pos="1440"/>
          <w:tab w:val="left" w:pos="2160"/>
          <w:tab w:val="left" w:pos="2880"/>
          <w:tab w:val="left" w:pos="3600"/>
        </w:tabs>
        <w:ind w:left="2880" w:right="-180" w:hanging="720"/>
        <w:rPr>
          <w:sz w:val="22"/>
          <w:szCs w:val="22"/>
        </w:rPr>
      </w:pPr>
      <w:r w:rsidRPr="00500D6A">
        <w:rPr>
          <w:sz w:val="22"/>
          <w:szCs w:val="22"/>
        </w:rPr>
        <w:t>in-hand delivery;</w:t>
      </w:r>
      <w:r w:rsidR="00BD4943" w:rsidRPr="00500D6A">
        <w:rPr>
          <w:sz w:val="22"/>
          <w:szCs w:val="22"/>
        </w:rPr>
        <w:t xml:space="preserve"> or</w:t>
      </w:r>
    </w:p>
    <w:p w14:paraId="6D8D1058" w14:textId="77777777" w:rsidR="00500D6A" w:rsidRPr="00500D6A" w:rsidRDefault="00500D6A" w:rsidP="00500D6A">
      <w:pPr>
        <w:tabs>
          <w:tab w:val="left" w:pos="720"/>
          <w:tab w:val="left" w:pos="1440"/>
          <w:tab w:val="left" w:pos="2160"/>
          <w:tab w:val="left" w:pos="2880"/>
          <w:tab w:val="left" w:pos="3600"/>
        </w:tabs>
        <w:ind w:left="2160" w:right="-180"/>
        <w:rPr>
          <w:sz w:val="22"/>
          <w:szCs w:val="22"/>
        </w:rPr>
      </w:pPr>
    </w:p>
    <w:p w14:paraId="57B8FE99" w14:textId="77777777" w:rsidR="00D21B34" w:rsidRPr="00500D6A" w:rsidRDefault="00D21B34" w:rsidP="00500D6A">
      <w:pPr>
        <w:numPr>
          <w:ilvl w:val="0"/>
          <w:numId w:val="4"/>
        </w:numPr>
        <w:tabs>
          <w:tab w:val="left" w:pos="720"/>
          <w:tab w:val="left" w:pos="1440"/>
          <w:tab w:val="left" w:pos="2160"/>
          <w:tab w:val="left" w:pos="2880"/>
          <w:tab w:val="left" w:pos="3600"/>
        </w:tabs>
        <w:ind w:left="2880" w:right="-180" w:hanging="720"/>
        <w:rPr>
          <w:sz w:val="22"/>
          <w:szCs w:val="22"/>
        </w:rPr>
      </w:pPr>
      <w:r w:rsidRPr="00500D6A">
        <w:rPr>
          <w:sz w:val="22"/>
          <w:szCs w:val="22"/>
        </w:rPr>
        <w:t>fax</w:t>
      </w:r>
      <w:r w:rsidR="00BD4943" w:rsidRPr="00500D6A">
        <w:rPr>
          <w:sz w:val="22"/>
          <w:szCs w:val="22"/>
        </w:rPr>
        <w:t xml:space="preserve"> or electronic communication confirmed by a delivery rece</w:t>
      </w:r>
      <w:r w:rsidR="00AA6F5D" w:rsidRPr="00500D6A">
        <w:rPr>
          <w:sz w:val="22"/>
          <w:szCs w:val="22"/>
        </w:rPr>
        <w:t>ip</w:t>
      </w:r>
      <w:r w:rsidRPr="00500D6A">
        <w:rPr>
          <w:sz w:val="22"/>
          <w:szCs w:val="22"/>
        </w:rPr>
        <w:t xml:space="preserve">t. </w:t>
      </w:r>
    </w:p>
    <w:p w14:paraId="6F0C0C85" w14:textId="77777777" w:rsidR="00385D5D" w:rsidRPr="00500D6A" w:rsidRDefault="00385D5D" w:rsidP="00500D6A">
      <w:pPr>
        <w:tabs>
          <w:tab w:val="left" w:pos="720"/>
          <w:tab w:val="left" w:pos="1440"/>
          <w:tab w:val="left" w:pos="2160"/>
          <w:tab w:val="left" w:pos="2880"/>
          <w:tab w:val="left" w:pos="3600"/>
        </w:tabs>
        <w:ind w:left="720" w:right="-180" w:hanging="720"/>
        <w:rPr>
          <w:sz w:val="22"/>
          <w:szCs w:val="22"/>
        </w:rPr>
      </w:pPr>
    </w:p>
    <w:p w14:paraId="3C493B75" w14:textId="77777777" w:rsidR="008C25CC" w:rsidRPr="00500D6A" w:rsidRDefault="00385D5D" w:rsidP="00500D6A">
      <w:pPr>
        <w:tabs>
          <w:tab w:val="left" w:pos="720"/>
          <w:tab w:val="left" w:pos="1440"/>
          <w:tab w:val="left" w:pos="2160"/>
          <w:tab w:val="left" w:pos="2880"/>
          <w:tab w:val="left" w:pos="3600"/>
        </w:tabs>
        <w:ind w:left="1440" w:right="-180" w:hanging="1440"/>
        <w:rPr>
          <w:sz w:val="22"/>
          <w:szCs w:val="22"/>
        </w:rPr>
      </w:pPr>
      <w:r w:rsidRPr="00500D6A">
        <w:rPr>
          <w:sz w:val="22"/>
          <w:szCs w:val="22"/>
        </w:rPr>
        <w:tab/>
        <w:t>B.</w:t>
      </w:r>
      <w:r w:rsidRPr="00500D6A">
        <w:rPr>
          <w:sz w:val="22"/>
          <w:szCs w:val="22"/>
        </w:rPr>
        <w:tab/>
      </w:r>
      <w:r w:rsidRPr="00500D6A">
        <w:rPr>
          <w:b/>
          <w:sz w:val="22"/>
          <w:szCs w:val="22"/>
        </w:rPr>
        <w:t>Computation of Time</w:t>
      </w:r>
      <w:r w:rsidRPr="00500D6A">
        <w:rPr>
          <w:sz w:val="22"/>
          <w:szCs w:val="22"/>
        </w:rPr>
        <w:t xml:space="preserve">: </w:t>
      </w:r>
      <w:r w:rsidR="008C25CC" w:rsidRPr="00500D6A">
        <w:rPr>
          <w:sz w:val="22"/>
          <w:szCs w:val="22"/>
        </w:rPr>
        <w:t>For the purpose of this rule, “days” are calendar days unless otherwise specified.</w:t>
      </w:r>
      <w:r w:rsidR="003503C7" w:rsidRPr="00500D6A">
        <w:rPr>
          <w:sz w:val="22"/>
          <w:szCs w:val="22"/>
        </w:rPr>
        <w:t xml:space="preserve"> In computing any period of time prescribed or allowed by this rule, the </w:t>
      </w:r>
      <w:r w:rsidR="003503C7" w:rsidRPr="00500D6A">
        <w:rPr>
          <w:sz w:val="22"/>
          <w:szCs w:val="22"/>
        </w:rPr>
        <w:lastRenderedPageBreak/>
        <w:t xml:space="preserve">day of the act or event that starts the period is not included. The last day of the period so computed is included unless it is not a </w:t>
      </w:r>
      <w:r w:rsidR="004F613F" w:rsidRPr="00500D6A">
        <w:rPr>
          <w:sz w:val="22"/>
          <w:szCs w:val="22"/>
        </w:rPr>
        <w:t>business</w:t>
      </w:r>
      <w:r w:rsidR="003503C7" w:rsidRPr="00500D6A">
        <w:rPr>
          <w:sz w:val="22"/>
          <w:szCs w:val="22"/>
        </w:rPr>
        <w:t xml:space="preserve"> day </w:t>
      </w:r>
      <w:r w:rsidR="004F613F" w:rsidRPr="00500D6A">
        <w:rPr>
          <w:sz w:val="22"/>
          <w:szCs w:val="22"/>
        </w:rPr>
        <w:t>(</w:t>
      </w:r>
      <w:r w:rsidR="003503C7" w:rsidRPr="00500D6A">
        <w:rPr>
          <w:sz w:val="22"/>
          <w:szCs w:val="22"/>
        </w:rPr>
        <w:t>or the state office at which the filing must be made is partially or fully closed for business</w:t>
      </w:r>
      <w:r w:rsidR="004F613F" w:rsidRPr="00500D6A">
        <w:rPr>
          <w:sz w:val="22"/>
          <w:szCs w:val="22"/>
        </w:rPr>
        <w:t>)</w:t>
      </w:r>
      <w:r w:rsidR="003503C7" w:rsidRPr="00500D6A">
        <w:rPr>
          <w:sz w:val="22"/>
          <w:szCs w:val="22"/>
        </w:rPr>
        <w:t xml:space="preserve">, in which event the period runs until the close of business the next full </w:t>
      </w:r>
      <w:r w:rsidR="004F613F" w:rsidRPr="00500D6A">
        <w:rPr>
          <w:sz w:val="22"/>
          <w:szCs w:val="22"/>
        </w:rPr>
        <w:t>business</w:t>
      </w:r>
      <w:r w:rsidR="003503C7" w:rsidRPr="00500D6A">
        <w:rPr>
          <w:sz w:val="22"/>
          <w:szCs w:val="22"/>
        </w:rPr>
        <w:t xml:space="preserve"> day. “</w:t>
      </w:r>
      <w:r w:rsidR="004F613F" w:rsidRPr="00500D6A">
        <w:rPr>
          <w:sz w:val="22"/>
          <w:szCs w:val="22"/>
        </w:rPr>
        <w:t>Business</w:t>
      </w:r>
      <w:r w:rsidR="003503C7" w:rsidRPr="00500D6A">
        <w:rPr>
          <w:sz w:val="22"/>
          <w:szCs w:val="22"/>
        </w:rPr>
        <w:t xml:space="preserve"> day”</w:t>
      </w:r>
      <w:r w:rsidR="00F5403B" w:rsidRPr="00500D6A">
        <w:rPr>
          <w:sz w:val="22"/>
          <w:szCs w:val="22"/>
        </w:rPr>
        <w:t xml:space="preserve"> excludes Saturdays, Sundays, state holidays and any other day state offices are closed for business.</w:t>
      </w:r>
    </w:p>
    <w:p w14:paraId="607ADC22" w14:textId="77777777" w:rsidR="00B1422A" w:rsidRPr="00500D6A" w:rsidRDefault="00B1422A" w:rsidP="00500D6A">
      <w:pPr>
        <w:tabs>
          <w:tab w:val="left" w:pos="720"/>
          <w:tab w:val="left" w:pos="1440"/>
          <w:tab w:val="left" w:pos="2160"/>
          <w:tab w:val="left" w:pos="2880"/>
          <w:tab w:val="left" w:pos="3600"/>
        </w:tabs>
        <w:ind w:left="720" w:hanging="720"/>
        <w:rPr>
          <w:sz w:val="22"/>
          <w:szCs w:val="22"/>
        </w:rPr>
      </w:pPr>
    </w:p>
    <w:p w14:paraId="645BDC04" w14:textId="77777777" w:rsidR="00B1422A" w:rsidRPr="00500D6A" w:rsidRDefault="00B1422A" w:rsidP="00500D6A">
      <w:pPr>
        <w:tabs>
          <w:tab w:val="left" w:pos="720"/>
          <w:tab w:val="left" w:pos="1440"/>
          <w:tab w:val="left" w:pos="2160"/>
          <w:tab w:val="left" w:pos="2880"/>
          <w:tab w:val="left" w:pos="3600"/>
        </w:tabs>
        <w:ind w:left="720" w:hanging="720"/>
        <w:rPr>
          <w:sz w:val="22"/>
          <w:szCs w:val="22"/>
        </w:rPr>
      </w:pPr>
    </w:p>
    <w:p w14:paraId="33147339" w14:textId="77777777" w:rsidR="00B1422A" w:rsidRPr="00500D6A" w:rsidRDefault="00E638AB" w:rsidP="00500D6A">
      <w:pPr>
        <w:tabs>
          <w:tab w:val="left" w:pos="720"/>
          <w:tab w:val="left" w:pos="1440"/>
          <w:tab w:val="left" w:pos="2160"/>
          <w:tab w:val="left" w:pos="2880"/>
          <w:tab w:val="left" w:pos="3600"/>
        </w:tabs>
        <w:ind w:left="720" w:hanging="720"/>
        <w:rPr>
          <w:b/>
          <w:sz w:val="22"/>
          <w:szCs w:val="22"/>
        </w:rPr>
      </w:pPr>
      <w:r w:rsidRPr="00500D6A">
        <w:rPr>
          <w:b/>
          <w:sz w:val="22"/>
          <w:szCs w:val="22"/>
        </w:rPr>
        <w:t>3</w:t>
      </w:r>
      <w:r w:rsidR="00B1422A" w:rsidRPr="00500D6A">
        <w:rPr>
          <w:b/>
          <w:sz w:val="22"/>
          <w:szCs w:val="22"/>
        </w:rPr>
        <w:t>.</w:t>
      </w:r>
      <w:r w:rsidR="00B1422A" w:rsidRPr="00500D6A">
        <w:rPr>
          <w:b/>
          <w:sz w:val="22"/>
          <w:szCs w:val="22"/>
        </w:rPr>
        <w:tab/>
        <w:t>Notice of Appeal</w:t>
      </w:r>
    </w:p>
    <w:p w14:paraId="32952F85" w14:textId="77777777" w:rsidR="00B1422A" w:rsidRPr="00500D6A" w:rsidRDefault="00B1422A" w:rsidP="00500D6A">
      <w:pPr>
        <w:tabs>
          <w:tab w:val="left" w:pos="720"/>
          <w:tab w:val="left" w:pos="1440"/>
          <w:tab w:val="left" w:pos="2160"/>
          <w:tab w:val="left" w:pos="2880"/>
          <w:tab w:val="left" w:pos="3600"/>
        </w:tabs>
        <w:ind w:left="720" w:hanging="720"/>
        <w:rPr>
          <w:sz w:val="22"/>
          <w:szCs w:val="22"/>
        </w:rPr>
      </w:pPr>
    </w:p>
    <w:p w14:paraId="204CC4AE" w14:textId="77777777" w:rsidR="00B1422A" w:rsidRPr="00500D6A" w:rsidRDefault="00B1422A" w:rsidP="00500D6A">
      <w:pPr>
        <w:tabs>
          <w:tab w:val="left" w:pos="720"/>
          <w:tab w:val="left" w:pos="1440"/>
          <w:tab w:val="left" w:pos="2160"/>
          <w:tab w:val="left" w:pos="2880"/>
          <w:tab w:val="left" w:pos="3600"/>
        </w:tabs>
        <w:ind w:left="1440" w:hanging="1440"/>
        <w:rPr>
          <w:sz w:val="22"/>
          <w:szCs w:val="22"/>
        </w:rPr>
      </w:pPr>
      <w:r w:rsidRPr="00500D6A">
        <w:rPr>
          <w:sz w:val="22"/>
          <w:szCs w:val="22"/>
        </w:rPr>
        <w:tab/>
        <w:t>A.</w:t>
      </w:r>
      <w:r w:rsidRPr="00500D6A">
        <w:rPr>
          <w:sz w:val="22"/>
          <w:szCs w:val="22"/>
        </w:rPr>
        <w:tab/>
      </w:r>
      <w:r w:rsidRPr="00500D6A">
        <w:rPr>
          <w:b/>
          <w:sz w:val="22"/>
          <w:szCs w:val="22"/>
        </w:rPr>
        <w:t>Filing of Notice of Appeal</w:t>
      </w:r>
      <w:r w:rsidRPr="00500D6A">
        <w:rPr>
          <w:sz w:val="22"/>
          <w:szCs w:val="22"/>
        </w:rPr>
        <w:t xml:space="preserve">: Pursuant to 38 </w:t>
      </w:r>
      <w:r w:rsidR="009724C1">
        <w:rPr>
          <w:sz w:val="22"/>
          <w:szCs w:val="22"/>
        </w:rPr>
        <w:t>M.R.S.</w:t>
      </w:r>
      <w:r w:rsidRPr="00500D6A">
        <w:rPr>
          <w:sz w:val="22"/>
          <w:szCs w:val="22"/>
        </w:rPr>
        <w:t xml:space="preserve"> §568-</w:t>
      </w:r>
      <w:r w:rsidR="00103B7B" w:rsidRPr="00500D6A">
        <w:rPr>
          <w:sz w:val="22"/>
          <w:szCs w:val="22"/>
        </w:rPr>
        <w:t>B(2-C)</w:t>
      </w:r>
      <w:r w:rsidRPr="00500D6A">
        <w:rPr>
          <w:sz w:val="22"/>
          <w:szCs w:val="22"/>
        </w:rPr>
        <w:t xml:space="preserve">, an appeal of the Commissioner’s </w:t>
      </w:r>
      <w:r w:rsidR="00635A6B" w:rsidRPr="00500D6A">
        <w:rPr>
          <w:sz w:val="22"/>
          <w:szCs w:val="22"/>
        </w:rPr>
        <w:t>or S</w:t>
      </w:r>
      <w:r w:rsidR="00A5250E" w:rsidRPr="00500D6A">
        <w:rPr>
          <w:sz w:val="22"/>
          <w:szCs w:val="22"/>
        </w:rPr>
        <w:t>tate Fire Marshal</w:t>
      </w:r>
      <w:r w:rsidR="00635A6B" w:rsidRPr="00500D6A">
        <w:rPr>
          <w:sz w:val="22"/>
          <w:szCs w:val="22"/>
        </w:rPr>
        <w:t xml:space="preserve">’s </w:t>
      </w:r>
      <w:r w:rsidRPr="00500D6A">
        <w:rPr>
          <w:sz w:val="22"/>
          <w:szCs w:val="22"/>
        </w:rPr>
        <w:t xml:space="preserve">decision must be filed with the Appeals Panel within 30 days after the applicant receives the decision. A copy of the notice of appeal, and all other information submitted by the appellant, shall be simultaneously delivered to the Commissioner </w:t>
      </w:r>
      <w:r w:rsidR="00635A6B" w:rsidRPr="00500D6A">
        <w:rPr>
          <w:sz w:val="22"/>
          <w:szCs w:val="22"/>
        </w:rPr>
        <w:t xml:space="preserve">or </w:t>
      </w:r>
      <w:r w:rsidR="00A5250E" w:rsidRPr="00500D6A">
        <w:rPr>
          <w:sz w:val="22"/>
          <w:szCs w:val="22"/>
        </w:rPr>
        <w:t>State Fire Marshal</w:t>
      </w:r>
      <w:r w:rsidR="005206C1" w:rsidRPr="00500D6A">
        <w:rPr>
          <w:sz w:val="22"/>
          <w:szCs w:val="22"/>
        </w:rPr>
        <w:t xml:space="preserve">, whichever agency issued the order, </w:t>
      </w:r>
      <w:r w:rsidRPr="00500D6A">
        <w:rPr>
          <w:sz w:val="22"/>
          <w:szCs w:val="22"/>
        </w:rPr>
        <w:t xml:space="preserve">. Unless </w:t>
      </w:r>
      <w:r w:rsidR="00FD2778" w:rsidRPr="00500D6A">
        <w:rPr>
          <w:sz w:val="22"/>
          <w:szCs w:val="22"/>
        </w:rPr>
        <w:t>an exception to the filing deadline applies as set forth in section</w:t>
      </w:r>
      <w:r w:rsidR="00EE25DE" w:rsidRPr="00500D6A">
        <w:rPr>
          <w:sz w:val="22"/>
          <w:szCs w:val="22"/>
        </w:rPr>
        <w:t>s</w:t>
      </w:r>
      <w:r w:rsidR="00FD2778" w:rsidRPr="00500D6A">
        <w:rPr>
          <w:sz w:val="22"/>
          <w:szCs w:val="22"/>
        </w:rPr>
        <w:t xml:space="preserve"> </w:t>
      </w:r>
      <w:r w:rsidR="00EE25DE" w:rsidRPr="00500D6A">
        <w:rPr>
          <w:sz w:val="22"/>
          <w:szCs w:val="22"/>
        </w:rPr>
        <w:t>3</w:t>
      </w:r>
      <w:r w:rsidR="00FD2778" w:rsidRPr="00500D6A">
        <w:rPr>
          <w:sz w:val="22"/>
          <w:szCs w:val="22"/>
        </w:rPr>
        <w:t>(B)</w:t>
      </w:r>
      <w:r w:rsidR="00020ECD" w:rsidRPr="00500D6A">
        <w:rPr>
          <w:sz w:val="22"/>
          <w:szCs w:val="22"/>
        </w:rPr>
        <w:t xml:space="preserve"> and </w:t>
      </w:r>
      <w:r w:rsidR="00EE25DE" w:rsidRPr="00500D6A">
        <w:rPr>
          <w:sz w:val="22"/>
          <w:szCs w:val="22"/>
        </w:rPr>
        <w:t>3</w:t>
      </w:r>
      <w:r w:rsidR="00020ECD" w:rsidRPr="00500D6A">
        <w:rPr>
          <w:sz w:val="22"/>
          <w:szCs w:val="22"/>
        </w:rPr>
        <w:t>(C)</w:t>
      </w:r>
      <w:r w:rsidR="00FD2778" w:rsidRPr="00500D6A">
        <w:rPr>
          <w:sz w:val="22"/>
          <w:szCs w:val="22"/>
        </w:rPr>
        <w:t xml:space="preserve"> of this rule,</w:t>
      </w:r>
      <w:r w:rsidR="00500D6A">
        <w:rPr>
          <w:sz w:val="22"/>
          <w:szCs w:val="22"/>
        </w:rPr>
        <w:t xml:space="preserve"> </w:t>
      </w:r>
      <w:r w:rsidRPr="00500D6A">
        <w:rPr>
          <w:sz w:val="22"/>
          <w:szCs w:val="22"/>
        </w:rPr>
        <w:t>a decision of the Commissioner</w:t>
      </w:r>
      <w:r w:rsidR="005206C1" w:rsidRPr="00500D6A">
        <w:rPr>
          <w:sz w:val="22"/>
          <w:szCs w:val="22"/>
        </w:rPr>
        <w:t xml:space="preserve"> or </w:t>
      </w:r>
      <w:r w:rsidR="00A5250E" w:rsidRPr="00500D6A">
        <w:rPr>
          <w:sz w:val="22"/>
          <w:szCs w:val="22"/>
        </w:rPr>
        <w:t>State Fire Marshal</w:t>
      </w:r>
      <w:r w:rsidRPr="00500D6A">
        <w:rPr>
          <w:sz w:val="22"/>
          <w:szCs w:val="22"/>
        </w:rPr>
        <w:t xml:space="preserve"> becomes final if no appeal is filed within the 30-day period.</w:t>
      </w:r>
    </w:p>
    <w:p w14:paraId="3C220600" w14:textId="77777777" w:rsidR="00FD2778" w:rsidRPr="00500D6A" w:rsidRDefault="00FD2778" w:rsidP="00500D6A">
      <w:pPr>
        <w:tabs>
          <w:tab w:val="left" w:pos="720"/>
          <w:tab w:val="left" w:pos="1440"/>
          <w:tab w:val="left" w:pos="2160"/>
          <w:tab w:val="left" w:pos="2880"/>
          <w:tab w:val="left" w:pos="3600"/>
        </w:tabs>
        <w:ind w:left="1440" w:hanging="1440"/>
        <w:rPr>
          <w:sz w:val="22"/>
          <w:szCs w:val="22"/>
        </w:rPr>
      </w:pPr>
    </w:p>
    <w:p w14:paraId="004D1016" w14:textId="77777777" w:rsidR="00DF2E7A" w:rsidRPr="00500D6A" w:rsidRDefault="00DF2E7A" w:rsidP="00500D6A">
      <w:pPr>
        <w:tabs>
          <w:tab w:val="left" w:pos="720"/>
          <w:tab w:val="left" w:pos="1440"/>
          <w:tab w:val="left" w:pos="2160"/>
          <w:tab w:val="left" w:pos="2880"/>
          <w:tab w:val="left" w:pos="3600"/>
        </w:tabs>
        <w:ind w:left="1440" w:hanging="1440"/>
        <w:rPr>
          <w:sz w:val="22"/>
          <w:szCs w:val="22"/>
        </w:rPr>
      </w:pPr>
      <w:r w:rsidRPr="00500D6A">
        <w:rPr>
          <w:sz w:val="22"/>
          <w:szCs w:val="22"/>
        </w:rPr>
        <w:tab/>
      </w:r>
      <w:r w:rsidR="00FD2778" w:rsidRPr="00500D6A">
        <w:rPr>
          <w:sz w:val="22"/>
          <w:szCs w:val="22"/>
        </w:rPr>
        <w:t>B.</w:t>
      </w:r>
      <w:r w:rsidR="00FD2778" w:rsidRPr="00500D6A">
        <w:rPr>
          <w:sz w:val="22"/>
          <w:szCs w:val="22"/>
        </w:rPr>
        <w:tab/>
      </w:r>
      <w:r w:rsidRPr="00500D6A">
        <w:rPr>
          <w:b/>
          <w:sz w:val="22"/>
          <w:szCs w:val="22"/>
        </w:rPr>
        <w:t>Extension of Appeal Period When Request Made Before Appeal Period Expires</w:t>
      </w:r>
      <w:r w:rsidRPr="00500D6A">
        <w:rPr>
          <w:sz w:val="22"/>
          <w:szCs w:val="22"/>
        </w:rPr>
        <w:t xml:space="preserve">. </w:t>
      </w:r>
      <w:r w:rsidR="00793BE5" w:rsidRPr="00500D6A">
        <w:rPr>
          <w:sz w:val="22"/>
          <w:szCs w:val="22"/>
        </w:rPr>
        <w:t>If the request for an extension is received by the Appeals Panel before the original appeal deadline expires, f</w:t>
      </w:r>
      <w:r w:rsidR="00FD2778" w:rsidRPr="00500D6A">
        <w:rPr>
          <w:sz w:val="22"/>
          <w:szCs w:val="22"/>
        </w:rPr>
        <w:t>or good cause shown</w:t>
      </w:r>
      <w:r w:rsidR="00DB05B0" w:rsidRPr="00500D6A">
        <w:rPr>
          <w:sz w:val="22"/>
          <w:szCs w:val="22"/>
        </w:rPr>
        <w:t>,</w:t>
      </w:r>
      <w:r w:rsidR="00FD2778" w:rsidRPr="00500D6A">
        <w:rPr>
          <w:sz w:val="22"/>
          <w:szCs w:val="22"/>
        </w:rPr>
        <w:t xml:space="preserve"> the Chair of the Panel</w:t>
      </w:r>
      <w:r w:rsidR="00615979" w:rsidRPr="00500D6A">
        <w:rPr>
          <w:sz w:val="22"/>
          <w:szCs w:val="22"/>
        </w:rPr>
        <w:t xml:space="preserve"> or</w:t>
      </w:r>
      <w:r w:rsidR="00FD2778" w:rsidRPr="00500D6A">
        <w:rPr>
          <w:sz w:val="22"/>
          <w:szCs w:val="22"/>
        </w:rPr>
        <w:t xml:space="preserve"> designee</w:t>
      </w:r>
      <w:r w:rsidR="00DB05B0" w:rsidRPr="00500D6A">
        <w:rPr>
          <w:sz w:val="22"/>
          <w:szCs w:val="22"/>
        </w:rPr>
        <w:t xml:space="preserve"> may</w:t>
      </w:r>
      <w:r w:rsidR="00615979" w:rsidRPr="00500D6A">
        <w:rPr>
          <w:sz w:val="22"/>
          <w:szCs w:val="22"/>
        </w:rPr>
        <w:t>, in the Chair’s or designee’s</w:t>
      </w:r>
      <w:r w:rsidR="00C413EF" w:rsidRPr="00500D6A">
        <w:rPr>
          <w:sz w:val="22"/>
          <w:szCs w:val="22"/>
        </w:rPr>
        <w:t xml:space="preserve"> discretion</w:t>
      </w:r>
      <w:r w:rsidR="00615979" w:rsidRPr="00500D6A">
        <w:rPr>
          <w:sz w:val="22"/>
          <w:szCs w:val="22"/>
        </w:rPr>
        <w:t>,</w:t>
      </w:r>
      <w:r w:rsidR="00DB05B0" w:rsidRPr="00500D6A">
        <w:rPr>
          <w:sz w:val="22"/>
          <w:szCs w:val="22"/>
        </w:rPr>
        <w:t xml:space="preserve"> </w:t>
      </w:r>
      <w:r w:rsidR="00FD2778" w:rsidRPr="00500D6A">
        <w:rPr>
          <w:sz w:val="22"/>
          <w:szCs w:val="22"/>
        </w:rPr>
        <w:t>extend the time for filing an appeal</w:t>
      </w:r>
      <w:r w:rsidR="00DB776C" w:rsidRPr="00500D6A">
        <w:rPr>
          <w:sz w:val="22"/>
          <w:szCs w:val="22"/>
        </w:rPr>
        <w:t xml:space="preserve"> by </w:t>
      </w:r>
      <w:r w:rsidR="00DA692B" w:rsidRPr="00500D6A">
        <w:rPr>
          <w:sz w:val="22"/>
          <w:szCs w:val="22"/>
        </w:rPr>
        <w:t>no more than</w:t>
      </w:r>
      <w:r w:rsidR="00ED6340" w:rsidRPr="00500D6A">
        <w:rPr>
          <w:sz w:val="22"/>
          <w:szCs w:val="22"/>
        </w:rPr>
        <w:t xml:space="preserve"> </w:t>
      </w:r>
      <w:r w:rsidR="00DA692B" w:rsidRPr="00500D6A">
        <w:rPr>
          <w:sz w:val="22"/>
          <w:szCs w:val="22"/>
        </w:rPr>
        <w:t>3</w:t>
      </w:r>
      <w:r w:rsidR="00D12AAB" w:rsidRPr="00500D6A">
        <w:rPr>
          <w:sz w:val="22"/>
          <w:szCs w:val="22"/>
        </w:rPr>
        <w:t>0 days</w:t>
      </w:r>
      <w:r w:rsidR="00DA692B" w:rsidRPr="00500D6A">
        <w:rPr>
          <w:sz w:val="22"/>
          <w:szCs w:val="22"/>
        </w:rPr>
        <w:t xml:space="preserve"> from the expiration of the original appeal period</w:t>
      </w:r>
      <w:r w:rsidR="00D12AAB" w:rsidRPr="00500D6A">
        <w:rPr>
          <w:sz w:val="22"/>
          <w:szCs w:val="22"/>
        </w:rPr>
        <w:t>.</w:t>
      </w:r>
      <w:r w:rsidR="00020ECD" w:rsidRPr="00500D6A">
        <w:rPr>
          <w:sz w:val="22"/>
          <w:szCs w:val="22"/>
        </w:rPr>
        <w:t xml:space="preserve"> </w:t>
      </w:r>
      <w:r w:rsidR="00C413EF" w:rsidRPr="00500D6A">
        <w:rPr>
          <w:sz w:val="22"/>
          <w:szCs w:val="22"/>
        </w:rPr>
        <w:t>The Chair’s</w:t>
      </w:r>
      <w:r w:rsidR="00615979" w:rsidRPr="00500D6A">
        <w:rPr>
          <w:sz w:val="22"/>
          <w:szCs w:val="22"/>
        </w:rPr>
        <w:t xml:space="preserve"> or designee’s</w:t>
      </w:r>
      <w:r w:rsidR="00C413EF" w:rsidRPr="00500D6A">
        <w:rPr>
          <w:sz w:val="22"/>
          <w:szCs w:val="22"/>
        </w:rPr>
        <w:t xml:space="preserve"> refusal to extend the filing deadline is not appealable to the full Appeals Panel.</w:t>
      </w:r>
    </w:p>
    <w:p w14:paraId="276EC68E" w14:textId="77777777" w:rsidR="00DF2E7A" w:rsidRPr="00500D6A" w:rsidRDefault="00DF2E7A" w:rsidP="00500D6A">
      <w:pPr>
        <w:tabs>
          <w:tab w:val="left" w:pos="720"/>
          <w:tab w:val="left" w:pos="1440"/>
          <w:tab w:val="left" w:pos="2160"/>
          <w:tab w:val="left" w:pos="2880"/>
          <w:tab w:val="left" w:pos="3600"/>
        </w:tabs>
        <w:ind w:left="1440" w:hanging="1440"/>
        <w:rPr>
          <w:sz w:val="22"/>
          <w:szCs w:val="22"/>
        </w:rPr>
      </w:pPr>
    </w:p>
    <w:p w14:paraId="5FC3EFA8" w14:textId="77777777" w:rsidR="00FD2778" w:rsidRPr="00500D6A" w:rsidRDefault="00DF2E7A" w:rsidP="00500D6A">
      <w:pPr>
        <w:tabs>
          <w:tab w:val="left" w:pos="720"/>
          <w:tab w:val="left" w:pos="1440"/>
          <w:tab w:val="left" w:pos="2160"/>
          <w:tab w:val="left" w:pos="2880"/>
          <w:tab w:val="left" w:pos="3600"/>
        </w:tabs>
        <w:ind w:left="1440" w:hanging="1440"/>
        <w:rPr>
          <w:sz w:val="22"/>
          <w:szCs w:val="22"/>
        </w:rPr>
      </w:pPr>
      <w:r w:rsidRPr="00500D6A">
        <w:rPr>
          <w:sz w:val="22"/>
          <w:szCs w:val="22"/>
        </w:rPr>
        <w:tab/>
        <w:t>C.</w:t>
      </w:r>
      <w:r w:rsidRPr="00500D6A">
        <w:rPr>
          <w:sz w:val="22"/>
          <w:szCs w:val="22"/>
        </w:rPr>
        <w:tab/>
      </w:r>
      <w:r w:rsidRPr="00500D6A">
        <w:rPr>
          <w:b/>
          <w:sz w:val="22"/>
          <w:szCs w:val="22"/>
        </w:rPr>
        <w:t>Extension of Appeal Period When Request Made After Appeal Period Expires</w:t>
      </w:r>
      <w:r w:rsidRPr="00500D6A">
        <w:rPr>
          <w:sz w:val="22"/>
          <w:szCs w:val="22"/>
        </w:rPr>
        <w:t xml:space="preserve">. </w:t>
      </w:r>
      <w:r w:rsidR="00FB4D13" w:rsidRPr="00500D6A">
        <w:rPr>
          <w:sz w:val="22"/>
          <w:szCs w:val="22"/>
        </w:rPr>
        <w:t>If the request for an extension is received by the Appeals Panel after the original appeal</w:t>
      </w:r>
      <w:r w:rsidR="00793BE5" w:rsidRPr="00500D6A">
        <w:rPr>
          <w:sz w:val="22"/>
          <w:szCs w:val="22"/>
        </w:rPr>
        <w:t xml:space="preserve"> deadline</w:t>
      </w:r>
      <w:r w:rsidR="00FB4D13" w:rsidRPr="00500D6A">
        <w:rPr>
          <w:sz w:val="22"/>
          <w:szCs w:val="22"/>
        </w:rPr>
        <w:t xml:space="preserve"> expires, f</w:t>
      </w:r>
      <w:r w:rsidR="00DA692B" w:rsidRPr="00500D6A">
        <w:rPr>
          <w:sz w:val="22"/>
          <w:szCs w:val="22"/>
        </w:rPr>
        <w:t>or good cause shown, the Appeals Panel may in its discretion extend the time for filing an appeal by no more th</w:t>
      </w:r>
      <w:r w:rsidR="00A76105" w:rsidRPr="00500D6A">
        <w:rPr>
          <w:sz w:val="22"/>
          <w:szCs w:val="22"/>
        </w:rPr>
        <w:t>a</w:t>
      </w:r>
      <w:r w:rsidR="00DA692B" w:rsidRPr="00500D6A">
        <w:rPr>
          <w:sz w:val="22"/>
          <w:szCs w:val="22"/>
        </w:rPr>
        <w:t>n 30 days from the expiration of the original appeal period,.</w:t>
      </w:r>
    </w:p>
    <w:p w14:paraId="7ACDDF7D" w14:textId="77777777" w:rsidR="00B1422A" w:rsidRPr="00500D6A" w:rsidRDefault="00B1422A" w:rsidP="00500D6A">
      <w:pPr>
        <w:tabs>
          <w:tab w:val="left" w:pos="720"/>
          <w:tab w:val="left" w:pos="1440"/>
          <w:tab w:val="left" w:pos="2160"/>
          <w:tab w:val="left" w:pos="2880"/>
          <w:tab w:val="left" w:pos="3600"/>
        </w:tabs>
        <w:ind w:left="720" w:hanging="720"/>
        <w:rPr>
          <w:sz w:val="22"/>
          <w:szCs w:val="22"/>
        </w:rPr>
      </w:pPr>
    </w:p>
    <w:p w14:paraId="4703A7FC" w14:textId="77777777" w:rsidR="00B1422A" w:rsidRPr="00500D6A" w:rsidRDefault="00B1422A" w:rsidP="00500D6A">
      <w:pPr>
        <w:tabs>
          <w:tab w:val="left" w:pos="720"/>
          <w:tab w:val="left" w:pos="1440"/>
          <w:tab w:val="left" w:pos="2160"/>
          <w:tab w:val="left" w:pos="2880"/>
          <w:tab w:val="left" w:pos="3600"/>
        </w:tabs>
        <w:ind w:left="1440" w:hanging="1440"/>
        <w:rPr>
          <w:sz w:val="22"/>
          <w:szCs w:val="22"/>
        </w:rPr>
      </w:pPr>
      <w:r w:rsidRPr="00500D6A">
        <w:rPr>
          <w:sz w:val="22"/>
          <w:szCs w:val="22"/>
        </w:rPr>
        <w:tab/>
      </w:r>
      <w:r w:rsidR="00AA6F5D" w:rsidRPr="00500D6A">
        <w:rPr>
          <w:sz w:val="22"/>
          <w:szCs w:val="22"/>
        </w:rPr>
        <w:t>D</w:t>
      </w:r>
      <w:r w:rsidRPr="00500D6A">
        <w:rPr>
          <w:sz w:val="22"/>
          <w:szCs w:val="22"/>
        </w:rPr>
        <w:t>.</w:t>
      </w:r>
      <w:r w:rsidRPr="00500D6A">
        <w:rPr>
          <w:sz w:val="22"/>
          <w:szCs w:val="22"/>
        </w:rPr>
        <w:tab/>
      </w:r>
      <w:r w:rsidRPr="00500D6A">
        <w:rPr>
          <w:b/>
          <w:sz w:val="22"/>
          <w:szCs w:val="22"/>
        </w:rPr>
        <w:t>Contents of the Notice of Appeal</w:t>
      </w:r>
      <w:r w:rsidRPr="00500D6A">
        <w:rPr>
          <w:sz w:val="22"/>
          <w:szCs w:val="22"/>
        </w:rPr>
        <w:t>: The notice of appeal shall include, but not be limited to the following:</w:t>
      </w:r>
    </w:p>
    <w:p w14:paraId="725045D6" w14:textId="77777777" w:rsidR="00B1422A" w:rsidRPr="00500D6A" w:rsidRDefault="00B1422A" w:rsidP="00500D6A">
      <w:pPr>
        <w:tabs>
          <w:tab w:val="left" w:pos="720"/>
          <w:tab w:val="left" w:pos="1440"/>
          <w:tab w:val="left" w:pos="2160"/>
          <w:tab w:val="left" w:pos="2880"/>
          <w:tab w:val="left" w:pos="3600"/>
        </w:tabs>
        <w:ind w:left="720" w:hanging="720"/>
        <w:rPr>
          <w:sz w:val="22"/>
          <w:szCs w:val="22"/>
        </w:rPr>
      </w:pPr>
    </w:p>
    <w:p w14:paraId="0C94140A" w14:textId="77777777" w:rsidR="00B1422A" w:rsidRPr="00500D6A" w:rsidRDefault="00B1422A" w:rsidP="00500D6A">
      <w:pPr>
        <w:tabs>
          <w:tab w:val="left" w:pos="720"/>
          <w:tab w:val="left" w:pos="1440"/>
          <w:tab w:val="left" w:pos="2160"/>
          <w:tab w:val="left" w:pos="2880"/>
          <w:tab w:val="left" w:pos="3600"/>
        </w:tabs>
        <w:ind w:left="720" w:hanging="720"/>
        <w:rPr>
          <w:sz w:val="22"/>
          <w:szCs w:val="22"/>
        </w:rPr>
      </w:pPr>
      <w:r w:rsidRPr="00500D6A">
        <w:rPr>
          <w:sz w:val="22"/>
          <w:szCs w:val="22"/>
        </w:rPr>
        <w:tab/>
      </w:r>
      <w:r w:rsidRPr="00500D6A">
        <w:rPr>
          <w:sz w:val="22"/>
          <w:szCs w:val="22"/>
        </w:rPr>
        <w:tab/>
        <w:t>1</w:t>
      </w:r>
      <w:r w:rsidR="00176261" w:rsidRPr="00500D6A">
        <w:rPr>
          <w:sz w:val="22"/>
          <w:szCs w:val="22"/>
        </w:rPr>
        <w:t>)</w:t>
      </w:r>
      <w:r w:rsidRPr="00500D6A">
        <w:rPr>
          <w:sz w:val="22"/>
          <w:szCs w:val="22"/>
        </w:rPr>
        <w:tab/>
        <w:t>A copy of the Commissioner’s</w:t>
      </w:r>
      <w:r w:rsidR="005206C1" w:rsidRPr="00500D6A">
        <w:rPr>
          <w:sz w:val="22"/>
          <w:szCs w:val="22"/>
        </w:rPr>
        <w:t xml:space="preserve"> or </w:t>
      </w:r>
      <w:r w:rsidR="00A5250E" w:rsidRPr="00500D6A">
        <w:rPr>
          <w:sz w:val="22"/>
          <w:szCs w:val="22"/>
        </w:rPr>
        <w:t>State Fire Marshal’s</w:t>
      </w:r>
      <w:r w:rsidRPr="00500D6A">
        <w:rPr>
          <w:sz w:val="22"/>
          <w:szCs w:val="22"/>
        </w:rPr>
        <w:t xml:space="preserve"> decision;</w:t>
      </w:r>
    </w:p>
    <w:p w14:paraId="27D16953" w14:textId="77777777" w:rsidR="00B1422A" w:rsidRPr="00500D6A" w:rsidRDefault="00B1422A" w:rsidP="00500D6A">
      <w:pPr>
        <w:tabs>
          <w:tab w:val="left" w:pos="720"/>
          <w:tab w:val="left" w:pos="1440"/>
          <w:tab w:val="left" w:pos="2160"/>
          <w:tab w:val="left" w:pos="2880"/>
          <w:tab w:val="left" w:pos="3600"/>
        </w:tabs>
        <w:ind w:left="720" w:hanging="720"/>
        <w:rPr>
          <w:sz w:val="22"/>
          <w:szCs w:val="22"/>
        </w:rPr>
      </w:pPr>
    </w:p>
    <w:p w14:paraId="27C256A4" w14:textId="77777777" w:rsidR="00B1422A" w:rsidRPr="00500D6A" w:rsidRDefault="00B1422A" w:rsidP="00500D6A">
      <w:pPr>
        <w:tabs>
          <w:tab w:val="left" w:pos="720"/>
          <w:tab w:val="left" w:pos="1440"/>
          <w:tab w:val="left" w:pos="2160"/>
          <w:tab w:val="left" w:pos="2880"/>
          <w:tab w:val="left" w:pos="3600"/>
        </w:tabs>
        <w:ind w:left="2160" w:hanging="2160"/>
        <w:rPr>
          <w:sz w:val="22"/>
          <w:szCs w:val="22"/>
        </w:rPr>
      </w:pPr>
      <w:r w:rsidRPr="00500D6A">
        <w:rPr>
          <w:sz w:val="22"/>
          <w:szCs w:val="22"/>
        </w:rPr>
        <w:tab/>
      </w:r>
      <w:r w:rsidRPr="00500D6A">
        <w:rPr>
          <w:sz w:val="22"/>
          <w:szCs w:val="22"/>
        </w:rPr>
        <w:tab/>
        <w:t>2</w:t>
      </w:r>
      <w:r w:rsidR="00176261" w:rsidRPr="00500D6A">
        <w:rPr>
          <w:sz w:val="22"/>
          <w:szCs w:val="22"/>
        </w:rPr>
        <w:t>)</w:t>
      </w:r>
      <w:r w:rsidRPr="00500D6A">
        <w:rPr>
          <w:sz w:val="22"/>
          <w:szCs w:val="22"/>
        </w:rPr>
        <w:tab/>
        <w:t>The specific grounds for the appeal and a brief statement of the appellant’s position;</w:t>
      </w:r>
    </w:p>
    <w:p w14:paraId="6582A1F9" w14:textId="77777777" w:rsidR="00B1422A" w:rsidRPr="00500D6A" w:rsidRDefault="00B1422A" w:rsidP="00500D6A">
      <w:pPr>
        <w:tabs>
          <w:tab w:val="left" w:pos="720"/>
          <w:tab w:val="left" w:pos="1440"/>
          <w:tab w:val="left" w:pos="2160"/>
          <w:tab w:val="left" w:pos="2880"/>
          <w:tab w:val="left" w:pos="3600"/>
        </w:tabs>
        <w:ind w:left="720" w:hanging="720"/>
        <w:rPr>
          <w:sz w:val="22"/>
          <w:szCs w:val="22"/>
        </w:rPr>
      </w:pPr>
    </w:p>
    <w:p w14:paraId="5F8CC9D6" w14:textId="77777777" w:rsidR="00B1422A" w:rsidRPr="00500D6A" w:rsidRDefault="004F613F" w:rsidP="00500D6A">
      <w:pPr>
        <w:tabs>
          <w:tab w:val="left" w:pos="720"/>
          <w:tab w:val="left" w:pos="1440"/>
          <w:tab w:val="left" w:pos="2160"/>
          <w:tab w:val="left" w:pos="2880"/>
          <w:tab w:val="left" w:pos="3600"/>
        </w:tabs>
        <w:ind w:left="720" w:hanging="720"/>
        <w:rPr>
          <w:sz w:val="22"/>
          <w:szCs w:val="22"/>
        </w:rPr>
      </w:pPr>
      <w:r w:rsidRPr="00500D6A">
        <w:rPr>
          <w:sz w:val="22"/>
          <w:szCs w:val="22"/>
        </w:rPr>
        <w:tab/>
      </w:r>
      <w:r w:rsidRPr="00500D6A">
        <w:rPr>
          <w:sz w:val="22"/>
          <w:szCs w:val="22"/>
        </w:rPr>
        <w:tab/>
        <w:t>3</w:t>
      </w:r>
      <w:r w:rsidR="00176261" w:rsidRPr="00500D6A">
        <w:rPr>
          <w:sz w:val="22"/>
          <w:szCs w:val="22"/>
        </w:rPr>
        <w:t>)</w:t>
      </w:r>
      <w:r w:rsidRPr="00500D6A">
        <w:rPr>
          <w:sz w:val="22"/>
          <w:szCs w:val="22"/>
        </w:rPr>
        <w:tab/>
        <w:t>The remedy sought; and</w:t>
      </w:r>
    </w:p>
    <w:p w14:paraId="372804AA" w14:textId="77777777" w:rsidR="00B1422A" w:rsidRPr="00500D6A" w:rsidRDefault="00B1422A" w:rsidP="00500D6A">
      <w:pPr>
        <w:tabs>
          <w:tab w:val="left" w:pos="720"/>
          <w:tab w:val="left" w:pos="1440"/>
          <w:tab w:val="left" w:pos="2160"/>
          <w:tab w:val="left" w:pos="2880"/>
          <w:tab w:val="left" w:pos="3600"/>
        </w:tabs>
        <w:ind w:left="720" w:hanging="720"/>
        <w:rPr>
          <w:sz w:val="22"/>
          <w:szCs w:val="22"/>
        </w:rPr>
      </w:pPr>
    </w:p>
    <w:p w14:paraId="1547B325" w14:textId="77777777" w:rsidR="00B1422A" w:rsidRPr="00500D6A" w:rsidRDefault="00B1422A" w:rsidP="00500D6A">
      <w:pPr>
        <w:tabs>
          <w:tab w:val="left" w:pos="720"/>
          <w:tab w:val="left" w:pos="1440"/>
          <w:tab w:val="left" w:pos="2160"/>
          <w:tab w:val="left" w:pos="2880"/>
          <w:tab w:val="left" w:pos="3600"/>
        </w:tabs>
        <w:ind w:left="2160" w:hanging="2160"/>
        <w:rPr>
          <w:sz w:val="22"/>
          <w:szCs w:val="22"/>
        </w:rPr>
      </w:pPr>
      <w:r w:rsidRPr="00500D6A">
        <w:rPr>
          <w:sz w:val="22"/>
          <w:szCs w:val="22"/>
        </w:rPr>
        <w:tab/>
      </w:r>
      <w:r w:rsidRPr="00500D6A">
        <w:rPr>
          <w:sz w:val="22"/>
          <w:szCs w:val="22"/>
        </w:rPr>
        <w:tab/>
        <w:t>4</w:t>
      </w:r>
      <w:r w:rsidR="00176261" w:rsidRPr="00500D6A">
        <w:rPr>
          <w:sz w:val="22"/>
          <w:szCs w:val="22"/>
        </w:rPr>
        <w:t>)</w:t>
      </w:r>
      <w:r w:rsidRPr="00500D6A">
        <w:rPr>
          <w:sz w:val="22"/>
          <w:szCs w:val="22"/>
        </w:rPr>
        <w:tab/>
        <w:t xml:space="preserve">If any new evidence is to be offered, the information required in section </w:t>
      </w:r>
      <w:r w:rsidR="00BF28FF" w:rsidRPr="00500D6A">
        <w:rPr>
          <w:sz w:val="22"/>
          <w:szCs w:val="22"/>
        </w:rPr>
        <w:t>5</w:t>
      </w:r>
      <w:r w:rsidRPr="00500D6A">
        <w:rPr>
          <w:sz w:val="22"/>
          <w:szCs w:val="22"/>
        </w:rPr>
        <w:t>(B) below.</w:t>
      </w:r>
    </w:p>
    <w:p w14:paraId="7AB04D8E" w14:textId="77777777" w:rsidR="00B1422A" w:rsidRPr="00500D6A" w:rsidRDefault="00B1422A" w:rsidP="00500D6A">
      <w:pPr>
        <w:tabs>
          <w:tab w:val="left" w:pos="720"/>
          <w:tab w:val="left" w:pos="1440"/>
          <w:tab w:val="left" w:pos="2160"/>
          <w:tab w:val="left" w:pos="2880"/>
          <w:tab w:val="left" w:pos="3600"/>
        </w:tabs>
        <w:ind w:left="720" w:hanging="720"/>
        <w:rPr>
          <w:sz w:val="22"/>
          <w:szCs w:val="22"/>
        </w:rPr>
      </w:pPr>
    </w:p>
    <w:p w14:paraId="589C4CDA" w14:textId="77777777" w:rsidR="00B1422A" w:rsidRDefault="00B1422A" w:rsidP="00500D6A">
      <w:pPr>
        <w:tabs>
          <w:tab w:val="left" w:pos="720"/>
          <w:tab w:val="left" w:pos="1440"/>
          <w:tab w:val="left" w:pos="2160"/>
          <w:tab w:val="left" w:pos="2880"/>
          <w:tab w:val="left" w:pos="3600"/>
        </w:tabs>
        <w:ind w:left="1440" w:hanging="1440"/>
        <w:rPr>
          <w:sz w:val="22"/>
          <w:szCs w:val="22"/>
        </w:rPr>
      </w:pPr>
      <w:r w:rsidRPr="00500D6A">
        <w:rPr>
          <w:sz w:val="22"/>
          <w:szCs w:val="22"/>
        </w:rPr>
        <w:tab/>
      </w:r>
      <w:r w:rsidR="00AA6F5D" w:rsidRPr="00500D6A">
        <w:rPr>
          <w:sz w:val="22"/>
          <w:szCs w:val="22"/>
        </w:rPr>
        <w:t>E</w:t>
      </w:r>
      <w:r w:rsidRPr="00500D6A">
        <w:rPr>
          <w:sz w:val="22"/>
          <w:szCs w:val="22"/>
        </w:rPr>
        <w:t>.</w:t>
      </w:r>
      <w:r w:rsidRPr="00500D6A">
        <w:rPr>
          <w:sz w:val="22"/>
          <w:szCs w:val="22"/>
        </w:rPr>
        <w:tab/>
      </w:r>
      <w:r w:rsidRPr="00500D6A">
        <w:rPr>
          <w:b/>
          <w:sz w:val="22"/>
          <w:szCs w:val="22"/>
        </w:rPr>
        <w:t>Motion to Request a Complete Notice of Appeal</w:t>
      </w:r>
      <w:r w:rsidRPr="00500D6A">
        <w:rPr>
          <w:sz w:val="22"/>
          <w:szCs w:val="22"/>
        </w:rPr>
        <w:t xml:space="preserve">: If any party believes a notice of appeal does not meet the requirements of section </w:t>
      </w:r>
      <w:r w:rsidR="004F613F" w:rsidRPr="00500D6A">
        <w:rPr>
          <w:sz w:val="22"/>
          <w:szCs w:val="22"/>
        </w:rPr>
        <w:t>3(D)</w:t>
      </w:r>
      <w:r w:rsidRPr="00500D6A">
        <w:rPr>
          <w:sz w:val="22"/>
          <w:szCs w:val="22"/>
        </w:rPr>
        <w:t>, within 15 days of receipt of the notice a party may file a motion with the Appeals Panel requesting a complete notice of appeal. The appellant shall file a reply or an amended notice of appeal within 15 days of receipt of the motion. If the issues raised by the motion remain unresolved, the motion will be considered by the Panel at its next regularly scheduled meeting, at which time the Appeals Panel may, by majority vote, dismiss the appeal. The filing dates specified in the remainder of this rule are stayed pending the Panel’s determination that a complete notice of appeal has been filed.</w:t>
      </w:r>
    </w:p>
    <w:p w14:paraId="7F3D223B" w14:textId="77777777" w:rsidR="00500D6A" w:rsidRDefault="00500D6A" w:rsidP="00500D6A">
      <w:pPr>
        <w:tabs>
          <w:tab w:val="left" w:pos="720"/>
          <w:tab w:val="left" w:pos="1440"/>
          <w:tab w:val="left" w:pos="2160"/>
          <w:tab w:val="left" w:pos="2880"/>
          <w:tab w:val="left" w:pos="3600"/>
        </w:tabs>
        <w:ind w:left="1440" w:hanging="1440"/>
        <w:rPr>
          <w:sz w:val="22"/>
          <w:szCs w:val="22"/>
        </w:rPr>
      </w:pPr>
    </w:p>
    <w:p w14:paraId="675725DF" w14:textId="77777777" w:rsidR="00500D6A" w:rsidRPr="00500D6A" w:rsidRDefault="00500D6A" w:rsidP="00500D6A">
      <w:pPr>
        <w:tabs>
          <w:tab w:val="left" w:pos="720"/>
          <w:tab w:val="left" w:pos="1440"/>
          <w:tab w:val="left" w:pos="2160"/>
          <w:tab w:val="left" w:pos="2880"/>
          <w:tab w:val="left" w:pos="3600"/>
        </w:tabs>
        <w:ind w:left="1440" w:hanging="1440"/>
        <w:rPr>
          <w:sz w:val="22"/>
          <w:szCs w:val="22"/>
        </w:rPr>
      </w:pPr>
    </w:p>
    <w:p w14:paraId="1554C058" w14:textId="77777777" w:rsidR="00B1422A" w:rsidRPr="00500D6A" w:rsidRDefault="00AA6F5D" w:rsidP="00500D6A">
      <w:pPr>
        <w:tabs>
          <w:tab w:val="left" w:pos="720"/>
          <w:tab w:val="left" w:pos="1440"/>
          <w:tab w:val="left" w:pos="2160"/>
          <w:tab w:val="left" w:pos="2880"/>
          <w:tab w:val="left" w:pos="3600"/>
        </w:tabs>
        <w:ind w:left="720" w:hanging="720"/>
        <w:rPr>
          <w:b/>
          <w:sz w:val="22"/>
          <w:szCs w:val="22"/>
        </w:rPr>
      </w:pPr>
      <w:r w:rsidRPr="00500D6A">
        <w:rPr>
          <w:b/>
          <w:sz w:val="22"/>
          <w:szCs w:val="22"/>
        </w:rPr>
        <w:t>4</w:t>
      </w:r>
      <w:r w:rsidR="00B1422A" w:rsidRPr="00500D6A">
        <w:rPr>
          <w:b/>
          <w:sz w:val="22"/>
          <w:szCs w:val="22"/>
        </w:rPr>
        <w:t>.</w:t>
      </w:r>
      <w:r w:rsidR="00B1422A" w:rsidRPr="00500D6A">
        <w:rPr>
          <w:b/>
          <w:sz w:val="22"/>
          <w:szCs w:val="22"/>
        </w:rPr>
        <w:tab/>
        <w:t>Parties</w:t>
      </w:r>
    </w:p>
    <w:p w14:paraId="6F63ABC2" w14:textId="77777777" w:rsidR="00B1422A" w:rsidRPr="00500D6A" w:rsidRDefault="00B1422A" w:rsidP="00500D6A">
      <w:pPr>
        <w:tabs>
          <w:tab w:val="left" w:pos="720"/>
          <w:tab w:val="left" w:pos="1440"/>
          <w:tab w:val="left" w:pos="2160"/>
          <w:tab w:val="left" w:pos="2880"/>
          <w:tab w:val="left" w:pos="3600"/>
        </w:tabs>
        <w:ind w:left="720" w:hanging="720"/>
        <w:rPr>
          <w:sz w:val="22"/>
          <w:szCs w:val="22"/>
        </w:rPr>
      </w:pPr>
    </w:p>
    <w:p w14:paraId="5DC12FBB" w14:textId="77777777" w:rsidR="00B1422A" w:rsidRPr="00500D6A" w:rsidRDefault="00B1422A" w:rsidP="00500D6A">
      <w:pPr>
        <w:tabs>
          <w:tab w:val="left" w:pos="720"/>
          <w:tab w:val="left" w:pos="1440"/>
          <w:tab w:val="left" w:pos="2160"/>
          <w:tab w:val="left" w:pos="2880"/>
          <w:tab w:val="left" w:pos="3600"/>
        </w:tabs>
        <w:ind w:left="1440" w:hanging="1440"/>
        <w:rPr>
          <w:sz w:val="22"/>
          <w:szCs w:val="22"/>
        </w:rPr>
      </w:pPr>
      <w:r w:rsidRPr="00500D6A">
        <w:rPr>
          <w:sz w:val="22"/>
          <w:szCs w:val="22"/>
        </w:rPr>
        <w:tab/>
        <w:t>A.</w:t>
      </w:r>
      <w:r w:rsidRPr="00500D6A">
        <w:rPr>
          <w:sz w:val="22"/>
          <w:szCs w:val="22"/>
        </w:rPr>
        <w:tab/>
      </w:r>
      <w:r w:rsidRPr="00500D6A">
        <w:rPr>
          <w:b/>
          <w:sz w:val="22"/>
          <w:szCs w:val="22"/>
        </w:rPr>
        <w:t>Parties as a Matter of Right</w:t>
      </w:r>
      <w:r w:rsidRPr="00500D6A">
        <w:rPr>
          <w:sz w:val="22"/>
          <w:szCs w:val="22"/>
        </w:rPr>
        <w:t>: The parties to the appeals proceeding shall consist of the appellant and the Commissioner</w:t>
      </w:r>
      <w:r w:rsidR="005206C1" w:rsidRPr="00500D6A">
        <w:rPr>
          <w:sz w:val="22"/>
          <w:szCs w:val="22"/>
        </w:rPr>
        <w:t xml:space="preserve"> or </w:t>
      </w:r>
      <w:r w:rsidR="00A5250E" w:rsidRPr="00500D6A">
        <w:rPr>
          <w:sz w:val="22"/>
          <w:szCs w:val="22"/>
        </w:rPr>
        <w:t>State Fire Marshal</w:t>
      </w:r>
      <w:r w:rsidR="005206C1" w:rsidRPr="00500D6A">
        <w:rPr>
          <w:sz w:val="22"/>
          <w:szCs w:val="22"/>
        </w:rPr>
        <w:t>, as applicable</w:t>
      </w:r>
      <w:r w:rsidRPr="00500D6A">
        <w:rPr>
          <w:sz w:val="22"/>
          <w:szCs w:val="22"/>
        </w:rPr>
        <w:t>. Upon application received by the Appeals Panel at least 10 days prior to the scheduled hearing, the Panel shall allow any person showing that he or she is or may be, or is a member of a class which is or may be, substantially and directly affected by the proceeding, or any other agency of federal, state or local government, to intervene as a party to the proceeding.</w:t>
      </w:r>
    </w:p>
    <w:p w14:paraId="5750F552" w14:textId="77777777" w:rsidR="00B1422A" w:rsidRPr="00500D6A" w:rsidRDefault="00B1422A" w:rsidP="00500D6A">
      <w:pPr>
        <w:tabs>
          <w:tab w:val="left" w:pos="720"/>
          <w:tab w:val="left" w:pos="1440"/>
          <w:tab w:val="left" w:pos="2160"/>
          <w:tab w:val="left" w:pos="2880"/>
          <w:tab w:val="left" w:pos="3600"/>
        </w:tabs>
        <w:ind w:left="720" w:hanging="720"/>
        <w:rPr>
          <w:sz w:val="22"/>
          <w:szCs w:val="22"/>
        </w:rPr>
      </w:pPr>
    </w:p>
    <w:p w14:paraId="57E02334" w14:textId="77777777" w:rsidR="00B1422A" w:rsidRPr="00500D6A" w:rsidRDefault="00B1422A" w:rsidP="00500D6A">
      <w:pPr>
        <w:tabs>
          <w:tab w:val="left" w:pos="720"/>
          <w:tab w:val="left" w:pos="1440"/>
          <w:tab w:val="left" w:pos="2160"/>
          <w:tab w:val="left" w:pos="2880"/>
          <w:tab w:val="left" w:pos="3600"/>
        </w:tabs>
        <w:ind w:left="1440" w:hanging="1440"/>
        <w:rPr>
          <w:sz w:val="22"/>
          <w:szCs w:val="22"/>
        </w:rPr>
      </w:pPr>
      <w:r w:rsidRPr="00500D6A">
        <w:rPr>
          <w:sz w:val="22"/>
          <w:szCs w:val="22"/>
        </w:rPr>
        <w:tab/>
        <w:t>B.</w:t>
      </w:r>
      <w:r w:rsidRPr="00500D6A">
        <w:rPr>
          <w:sz w:val="22"/>
          <w:szCs w:val="22"/>
        </w:rPr>
        <w:tab/>
      </w:r>
      <w:r w:rsidRPr="00500D6A">
        <w:rPr>
          <w:b/>
          <w:sz w:val="22"/>
          <w:szCs w:val="22"/>
        </w:rPr>
        <w:t>Participation of Interested Persons as Parties</w:t>
      </w:r>
      <w:r w:rsidRPr="00500D6A">
        <w:rPr>
          <w:sz w:val="22"/>
          <w:szCs w:val="22"/>
        </w:rPr>
        <w:t>: At its discretion, the Appeals Panel may allow any other interested person to intervene and participate as a full or limited party. A request for permission to participate as a party and the reasons for the request must be received by the Panel at least 10 days before the hearing.</w:t>
      </w:r>
    </w:p>
    <w:p w14:paraId="4CB3689E" w14:textId="77777777" w:rsidR="00B1422A" w:rsidRPr="00500D6A" w:rsidRDefault="00B1422A" w:rsidP="00500D6A">
      <w:pPr>
        <w:tabs>
          <w:tab w:val="left" w:pos="720"/>
          <w:tab w:val="left" w:pos="1440"/>
          <w:tab w:val="left" w:pos="2160"/>
          <w:tab w:val="left" w:pos="2880"/>
          <w:tab w:val="left" w:pos="3600"/>
        </w:tabs>
        <w:ind w:left="720" w:hanging="720"/>
        <w:rPr>
          <w:sz w:val="22"/>
          <w:szCs w:val="22"/>
        </w:rPr>
      </w:pPr>
    </w:p>
    <w:p w14:paraId="19C1505D" w14:textId="77777777" w:rsidR="00B1422A" w:rsidRPr="00500D6A" w:rsidRDefault="00B1422A" w:rsidP="00500D6A">
      <w:pPr>
        <w:tabs>
          <w:tab w:val="left" w:pos="720"/>
          <w:tab w:val="left" w:pos="1440"/>
          <w:tab w:val="left" w:pos="2160"/>
          <w:tab w:val="left" w:pos="2880"/>
          <w:tab w:val="left" w:pos="3600"/>
        </w:tabs>
        <w:ind w:left="1440" w:hanging="1440"/>
        <w:rPr>
          <w:sz w:val="22"/>
          <w:szCs w:val="22"/>
        </w:rPr>
      </w:pPr>
      <w:r w:rsidRPr="00500D6A">
        <w:rPr>
          <w:sz w:val="22"/>
          <w:szCs w:val="22"/>
        </w:rPr>
        <w:tab/>
        <w:t>C.</w:t>
      </w:r>
      <w:r w:rsidRPr="00500D6A">
        <w:rPr>
          <w:sz w:val="22"/>
          <w:szCs w:val="22"/>
        </w:rPr>
        <w:tab/>
      </w:r>
      <w:r w:rsidRPr="00500D6A">
        <w:rPr>
          <w:b/>
          <w:sz w:val="22"/>
          <w:szCs w:val="22"/>
        </w:rPr>
        <w:t>Statement of Interested Persons</w:t>
      </w:r>
      <w:r w:rsidRPr="00500D6A">
        <w:rPr>
          <w:sz w:val="22"/>
          <w:szCs w:val="22"/>
        </w:rPr>
        <w:t>: At its discretion, the Appeals Panel may allow statements by members of the public at a hearing, even if those individuals are not formally parties to the proceeding.</w:t>
      </w:r>
    </w:p>
    <w:p w14:paraId="2834C6E5" w14:textId="77777777" w:rsidR="00B1422A" w:rsidRPr="00500D6A" w:rsidRDefault="00B1422A" w:rsidP="00500D6A">
      <w:pPr>
        <w:tabs>
          <w:tab w:val="left" w:pos="720"/>
          <w:tab w:val="left" w:pos="1440"/>
          <w:tab w:val="left" w:pos="2160"/>
          <w:tab w:val="left" w:pos="2880"/>
          <w:tab w:val="left" w:pos="3600"/>
        </w:tabs>
        <w:ind w:left="720" w:hanging="720"/>
        <w:rPr>
          <w:sz w:val="22"/>
          <w:szCs w:val="22"/>
        </w:rPr>
      </w:pPr>
    </w:p>
    <w:p w14:paraId="0BBF0122" w14:textId="77777777" w:rsidR="00B1422A" w:rsidRPr="00500D6A" w:rsidRDefault="00B1422A" w:rsidP="00500D6A">
      <w:pPr>
        <w:tabs>
          <w:tab w:val="left" w:pos="720"/>
          <w:tab w:val="left" w:pos="1440"/>
          <w:tab w:val="left" w:pos="2160"/>
          <w:tab w:val="left" w:pos="2880"/>
          <w:tab w:val="left" w:pos="3600"/>
        </w:tabs>
        <w:ind w:left="720" w:hanging="720"/>
        <w:rPr>
          <w:sz w:val="22"/>
          <w:szCs w:val="22"/>
        </w:rPr>
      </w:pPr>
    </w:p>
    <w:p w14:paraId="399B22D5" w14:textId="77777777" w:rsidR="00B1422A" w:rsidRPr="00500D6A" w:rsidRDefault="00AA6F5D" w:rsidP="00500D6A">
      <w:pPr>
        <w:tabs>
          <w:tab w:val="left" w:pos="720"/>
          <w:tab w:val="left" w:pos="1440"/>
          <w:tab w:val="left" w:pos="2160"/>
          <w:tab w:val="left" w:pos="2880"/>
          <w:tab w:val="left" w:pos="3600"/>
        </w:tabs>
        <w:ind w:left="720" w:hanging="720"/>
        <w:rPr>
          <w:b/>
          <w:sz w:val="22"/>
          <w:szCs w:val="22"/>
        </w:rPr>
      </w:pPr>
      <w:r w:rsidRPr="00500D6A">
        <w:rPr>
          <w:b/>
          <w:sz w:val="22"/>
          <w:szCs w:val="22"/>
        </w:rPr>
        <w:t>5</w:t>
      </w:r>
      <w:r w:rsidR="00B1422A" w:rsidRPr="00500D6A">
        <w:rPr>
          <w:b/>
          <w:sz w:val="22"/>
          <w:szCs w:val="22"/>
        </w:rPr>
        <w:t>.</w:t>
      </w:r>
      <w:r w:rsidR="00B1422A" w:rsidRPr="00500D6A">
        <w:rPr>
          <w:b/>
          <w:sz w:val="22"/>
          <w:szCs w:val="22"/>
        </w:rPr>
        <w:tab/>
        <w:t>Record</w:t>
      </w:r>
    </w:p>
    <w:p w14:paraId="0F942909" w14:textId="77777777" w:rsidR="00B1422A" w:rsidRPr="00500D6A" w:rsidRDefault="00B1422A" w:rsidP="00500D6A">
      <w:pPr>
        <w:tabs>
          <w:tab w:val="left" w:pos="720"/>
          <w:tab w:val="left" w:pos="1440"/>
          <w:tab w:val="left" w:pos="2160"/>
          <w:tab w:val="left" w:pos="2880"/>
          <w:tab w:val="left" w:pos="3600"/>
        </w:tabs>
        <w:ind w:left="720" w:hanging="720"/>
        <w:rPr>
          <w:sz w:val="22"/>
          <w:szCs w:val="22"/>
        </w:rPr>
      </w:pPr>
    </w:p>
    <w:p w14:paraId="41F70813" w14:textId="77777777" w:rsidR="00B1422A" w:rsidRPr="00500D6A" w:rsidRDefault="00B1422A" w:rsidP="00500D6A">
      <w:pPr>
        <w:tabs>
          <w:tab w:val="left" w:pos="720"/>
          <w:tab w:val="left" w:pos="1440"/>
          <w:tab w:val="left" w:pos="2160"/>
          <w:tab w:val="left" w:pos="2880"/>
          <w:tab w:val="left" w:pos="3600"/>
        </w:tabs>
        <w:ind w:left="1440" w:hanging="1440"/>
        <w:rPr>
          <w:sz w:val="22"/>
          <w:szCs w:val="22"/>
        </w:rPr>
      </w:pPr>
      <w:r w:rsidRPr="00500D6A">
        <w:rPr>
          <w:sz w:val="22"/>
          <w:szCs w:val="22"/>
        </w:rPr>
        <w:tab/>
        <w:t>A.</w:t>
      </w:r>
      <w:r w:rsidRPr="00500D6A">
        <w:rPr>
          <w:sz w:val="22"/>
          <w:szCs w:val="22"/>
        </w:rPr>
        <w:tab/>
      </w:r>
      <w:r w:rsidRPr="00500D6A">
        <w:rPr>
          <w:b/>
          <w:sz w:val="22"/>
          <w:szCs w:val="22"/>
        </w:rPr>
        <w:t>Record Before the Commissioner</w:t>
      </w:r>
      <w:r w:rsidR="002212A0" w:rsidRPr="00500D6A">
        <w:rPr>
          <w:b/>
          <w:sz w:val="22"/>
          <w:szCs w:val="22"/>
        </w:rPr>
        <w:t xml:space="preserve"> and </w:t>
      </w:r>
      <w:r w:rsidR="00A5250E" w:rsidRPr="00500D6A">
        <w:rPr>
          <w:b/>
          <w:sz w:val="22"/>
          <w:szCs w:val="22"/>
        </w:rPr>
        <w:t>State Fire Marshal</w:t>
      </w:r>
      <w:r w:rsidRPr="00500D6A">
        <w:rPr>
          <w:sz w:val="22"/>
          <w:szCs w:val="22"/>
        </w:rPr>
        <w:t xml:space="preserve">: The record before the Appeals Panel shall consist of the notice of appeal and the entire record that was developed before the Commissioner </w:t>
      </w:r>
      <w:r w:rsidR="005206C1" w:rsidRPr="00500D6A">
        <w:rPr>
          <w:sz w:val="22"/>
          <w:szCs w:val="22"/>
        </w:rPr>
        <w:t xml:space="preserve">and the </w:t>
      </w:r>
      <w:r w:rsidR="00A5250E" w:rsidRPr="00500D6A">
        <w:rPr>
          <w:sz w:val="22"/>
          <w:szCs w:val="22"/>
        </w:rPr>
        <w:t xml:space="preserve">State Fire Marshal </w:t>
      </w:r>
      <w:r w:rsidRPr="00500D6A">
        <w:rPr>
          <w:sz w:val="22"/>
          <w:szCs w:val="22"/>
        </w:rPr>
        <w:t>at the time</w:t>
      </w:r>
      <w:r w:rsidR="00500D6A">
        <w:rPr>
          <w:sz w:val="22"/>
          <w:szCs w:val="22"/>
        </w:rPr>
        <w:t xml:space="preserve"> </w:t>
      </w:r>
      <w:r w:rsidRPr="00500D6A">
        <w:rPr>
          <w:sz w:val="22"/>
          <w:szCs w:val="22"/>
        </w:rPr>
        <w:t>the decision which is being appealed</w:t>
      </w:r>
      <w:r w:rsidR="005206C1" w:rsidRPr="00500D6A">
        <w:rPr>
          <w:sz w:val="22"/>
          <w:szCs w:val="22"/>
        </w:rPr>
        <w:t xml:space="preserve"> was made</w:t>
      </w:r>
      <w:r w:rsidRPr="00500D6A">
        <w:rPr>
          <w:sz w:val="22"/>
          <w:szCs w:val="22"/>
        </w:rPr>
        <w:t>.</w:t>
      </w:r>
      <w:r w:rsidR="005206C1" w:rsidRPr="00500D6A">
        <w:rPr>
          <w:sz w:val="22"/>
          <w:szCs w:val="22"/>
        </w:rPr>
        <w:t xml:space="preserve"> </w:t>
      </w:r>
      <w:r w:rsidRPr="00500D6A">
        <w:rPr>
          <w:sz w:val="22"/>
          <w:szCs w:val="22"/>
        </w:rPr>
        <w:t>However, the Appeals Panel will review only those parts of the record which have been forwarded to the Panel by the parties. Therefore, within 15 days of the Commissioner’s</w:t>
      </w:r>
      <w:r w:rsidR="005206C1" w:rsidRPr="00500D6A">
        <w:rPr>
          <w:sz w:val="22"/>
          <w:szCs w:val="22"/>
        </w:rPr>
        <w:t xml:space="preserve"> or </w:t>
      </w:r>
      <w:r w:rsidR="00A5250E" w:rsidRPr="00500D6A">
        <w:rPr>
          <w:sz w:val="22"/>
          <w:szCs w:val="22"/>
        </w:rPr>
        <w:t>State Fire Marshal</w:t>
      </w:r>
      <w:r w:rsidR="005206C1" w:rsidRPr="00500D6A">
        <w:rPr>
          <w:sz w:val="22"/>
          <w:szCs w:val="22"/>
        </w:rPr>
        <w:t>’s</w:t>
      </w:r>
      <w:r w:rsidRPr="00500D6A">
        <w:rPr>
          <w:sz w:val="22"/>
          <w:szCs w:val="22"/>
        </w:rPr>
        <w:t xml:space="preserve"> receipt of a complete notice of appeal, the Commissioner </w:t>
      </w:r>
      <w:r w:rsidR="005206C1" w:rsidRPr="00500D6A">
        <w:rPr>
          <w:sz w:val="22"/>
          <w:szCs w:val="22"/>
        </w:rPr>
        <w:t xml:space="preserve">or </w:t>
      </w:r>
      <w:r w:rsidR="00A5250E" w:rsidRPr="00500D6A">
        <w:rPr>
          <w:sz w:val="22"/>
          <w:szCs w:val="22"/>
        </w:rPr>
        <w:t>State Fire Marshal</w:t>
      </w:r>
      <w:r w:rsidR="005206C1" w:rsidRPr="00500D6A">
        <w:rPr>
          <w:sz w:val="22"/>
          <w:szCs w:val="22"/>
        </w:rPr>
        <w:t xml:space="preserve"> </w:t>
      </w:r>
      <w:r w:rsidRPr="00500D6A">
        <w:rPr>
          <w:sz w:val="22"/>
          <w:szCs w:val="22"/>
        </w:rPr>
        <w:t xml:space="preserve">shall file with the Appeals Panel those parts of the record which </w:t>
      </w:r>
      <w:r w:rsidR="005206C1" w:rsidRPr="00500D6A">
        <w:rPr>
          <w:sz w:val="22"/>
          <w:szCs w:val="22"/>
        </w:rPr>
        <w:t xml:space="preserve">the Commissioner or </w:t>
      </w:r>
      <w:r w:rsidR="00A5250E" w:rsidRPr="00500D6A">
        <w:rPr>
          <w:sz w:val="22"/>
          <w:szCs w:val="22"/>
        </w:rPr>
        <w:t>State Fire Marshal</w:t>
      </w:r>
      <w:r w:rsidR="00500D6A">
        <w:rPr>
          <w:sz w:val="22"/>
          <w:szCs w:val="22"/>
        </w:rPr>
        <w:t xml:space="preserve"> </w:t>
      </w:r>
      <w:r w:rsidRPr="00500D6A">
        <w:rPr>
          <w:sz w:val="22"/>
          <w:szCs w:val="22"/>
        </w:rPr>
        <w:t>deems pertinent to the issues presented in the notice of appeal, hereinafter referred to as the appellate record. The Commissioner</w:t>
      </w:r>
      <w:r w:rsidR="005206C1" w:rsidRPr="00500D6A">
        <w:rPr>
          <w:sz w:val="22"/>
          <w:szCs w:val="22"/>
        </w:rPr>
        <w:t xml:space="preserve"> or </w:t>
      </w:r>
      <w:r w:rsidR="00A5250E" w:rsidRPr="00500D6A">
        <w:rPr>
          <w:sz w:val="22"/>
          <w:szCs w:val="22"/>
        </w:rPr>
        <w:t>State Fire Marshal</w:t>
      </w:r>
      <w:r w:rsidRPr="00500D6A">
        <w:rPr>
          <w:sz w:val="22"/>
          <w:szCs w:val="22"/>
        </w:rPr>
        <w:t xml:space="preserve"> shall simultaneously deliver a copy of the appellate record to the appellant</w:t>
      </w:r>
      <w:r w:rsidR="002A592B" w:rsidRPr="00500D6A">
        <w:rPr>
          <w:sz w:val="22"/>
          <w:szCs w:val="22"/>
        </w:rPr>
        <w:t>.</w:t>
      </w:r>
    </w:p>
    <w:p w14:paraId="3CFD9785" w14:textId="77777777" w:rsidR="00B1422A" w:rsidRPr="00500D6A" w:rsidRDefault="00B1422A" w:rsidP="00500D6A">
      <w:pPr>
        <w:tabs>
          <w:tab w:val="left" w:pos="720"/>
          <w:tab w:val="left" w:pos="1440"/>
          <w:tab w:val="left" w:pos="2160"/>
          <w:tab w:val="left" w:pos="2880"/>
          <w:tab w:val="left" w:pos="3600"/>
        </w:tabs>
        <w:ind w:left="720" w:hanging="720"/>
        <w:rPr>
          <w:sz w:val="22"/>
          <w:szCs w:val="22"/>
        </w:rPr>
      </w:pPr>
    </w:p>
    <w:p w14:paraId="67AAA241" w14:textId="77777777" w:rsidR="00B1422A" w:rsidRPr="00500D6A" w:rsidRDefault="00B1422A" w:rsidP="00500D6A">
      <w:pPr>
        <w:tabs>
          <w:tab w:val="left" w:pos="720"/>
          <w:tab w:val="left" w:pos="1440"/>
          <w:tab w:val="left" w:pos="2160"/>
          <w:tab w:val="left" w:pos="2880"/>
          <w:tab w:val="left" w:pos="3600"/>
        </w:tabs>
        <w:ind w:left="1440" w:hanging="1440"/>
        <w:rPr>
          <w:sz w:val="22"/>
          <w:szCs w:val="22"/>
        </w:rPr>
      </w:pPr>
      <w:r w:rsidRPr="00500D6A">
        <w:rPr>
          <w:sz w:val="22"/>
          <w:szCs w:val="22"/>
        </w:rPr>
        <w:tab/>
      </w:r>
      <w:r w:rsidRPr="00500D6A">
        <w:rPr>
          <w:sz w:val="22"/>
          <w:szCs w:val="22"/>
        </w:rPr>
        <w:tab/>
        <w:t>Instead of filing the record within 15 days of receipt of a complete notice of appeal, the Commissioner</w:t>
      </w:r>
      <w:r w:rsidR="00DE3F0C" w:rsidRPr="00500D6A">
        <w:rPr>
          <w:sz w:val="22"/>
          <w:szCs w:val="22"/>
        </w:rPr>
        <w:t xml:space="preserve"> or </w:t>
      </w:r>
      <w:r w:rsidR="00A5250E" w:rsidRPr="00500D6A">
        <w:rPr>
          <w:sz w:val="22"/>
          <w:szCs w:val="22"/>
        </w:rPr>
        <w:t>State Fire Marshal</w:t>
      </w:r>
      <w:r w:rsidRPr="00500D6A">
        <w:rPr>
          <w:sz w:val="22"/>
          <w:szCs w:val="22"/>
        </w:rPr>
        <w:t xml:space="preserve"> may file a request for an extension of time in which to file the record so long as the extension does not seek permission to file the record less than 30 days prior to the anticipated hearing date, which is the next scheduled meeting of the Appeals Panel. The request shall indicate whether any parties object to the request. Requests shall be ruled upon by the Chair of the Panel or </w:t>
      </w:r>
      <w:r w:rsidR="00DE3F0C" w:rsidRPr="00500D6A">
        <w:rPr>
          <w:sz w:val="22"/>
          <w:szCs w:val="22"/>
        </w:rPr>
        <w:t>the Chair</w:t>
      </w:r>
      <w:r w:rsidR="004F613F" w:rsidRPr="00500D6A">
        <w:rPr>
          <w:sz w:val="22"/>
          <w:szCs w:val="22"/>
        </w:rPr>
        <w:t>’s</w:t>
      </w:r>
      <w:r w:rsidRPr="00500D6A">
        <w:rPr>
          <w:sz w:val="22"/>
          <w:szCs w:val="22"/>
        </w:rPr>
        <w:t xml:space="preserve"> designee, who shall notify the parties of the decision.</w:t>
      </w:r>
    </w:p>
    <w:p w14:paraId="181F88C2" w14:textId="77777777" w:rsidR="00B1422A" w:rsidRPr="00500D6A" w:rsidRDefault="00B1422A" w:rsidP="00500D6A">
      <w:pPr>
        <w:tabs>
          <w:tab w:val="left" w:pos="720"/>
          <w:tab w:val="left" w:pos="1440"/>
          <w:tab w:val="left" w:pos="2160"/>
          <w:tab w:val="left" w:pos="2880"/>
          <w:tab w:val="left" w:pos="3600"/>
        </w:tabs>
        <w:ind w:left="720" w:hanging="720"/>
        <w:rPr>
          <w:sz w:val="22"/>
          <w:szCs w:val="22"/>
        </w:rPr>
      </w:pPr>
    </w:p>
    <w:p w14:paraId="0CCE3898" w14:textId="77777777" w:rsidR="005206C1" w:rsidRDefault="00B1422A" w:rsidP="00500D6A">
      <w:pPr>
        <w:tabs>
          <w:tab w:val="left" w:pos="720"/>
          <w:tab w:val="left" w:pos="1440"/>
          <w:tab w:val="left" w:pos="2160"/>
          <w:tab w:val="left" w:pos="2880"/>
          <w:tab w:val="left" w:pos="3600"/>
        </w:tabs>
        <w:ind w:left="1440" w:hanging="1440"/>
        <w:rPr>
          <w:sz w:val="22"/>
          <w:szCs w:val="22"/>
        </w:rPr>
      </w:pPr>
      <w:r w:rsidRPr="00500D6A">
        <w:rPr>
          <w:sz w:val="22"/>
          <w:szCs w:val="22"/>
        </w:rPr>
        <w:tab/>
      </w:r>
      <w:r w:rsidRPr="00500D6A">
        <w:rPr>
          <w:sz w:val="22"/>
          <w:szCs w:val="22"/>
        </w:rPr>
        <w:tab/>
        <w:t>Within 10 days of receiving the appellate record from the Commissioner</w:t>
      </w:r>
      <w:r w:rsidR="00DE3F0C" w:rsidRPr="00500D6A">
        <w:rPr>
          <w:sz w:val="22"/>
          <w:szCs w:val="22"/>
        </w:rPr>
        <w:t xml:space="preserve"> or </w:t>
      </w:r>
      <w:r w:rsidR="00A5250E" w:rsidRPr="00500D6A">
        <w:rPr>
          <w:sz w:val="22"/>
          <w:szCs w:val="22"/>
        </w:rPr>
        <w:t>State Fire Marshal</w:t>
      </w:r>
      <w:r w:rsidRPr="00500D6A">
        <w:rPr>
          <w:sz w:val="22"/>
          <w:szCs w:val="22"/>
        </w:rPr>
        <w:t xml:space="preserve">, the appellant shall file with the Appeals Panel those documents from the record that was developed before the Commissioner </w:t>
      </w:r>
      <w:r w:rsidR="00DE3F0C" w:rsidRPr="00500D6A">
        <w:rPr>
          <w:sz w:val="22"/>
          <w:szCs w:val="22"/>
        </w:rPr>
        <w:t xml:space="preserve">and/or </w:t>
      </w:r>
      <w:r w:rsidR="00A5250E" w:rsidRPr="00500D6A">
        <w:rPr>
          <w:sz w:val="22"/>
          <w:szCs w:val="22"/>
        </w:rPr>
        <w:t>State Fire Marshal</w:t>
      </w:r>
      <w:r w:rsidR="00DE3F0C" w:rsidRPr="00500D6A">
        <w:rPr>
          <w:sz w:val="22"/>
          <w:szCs w:val="22"/>
        </w:rPr>
        <w:t xml:space="preserve"> </w:t>
      </w:r>
      <w:r w:rsidRPr="00500D6A">
        <w:rPr>
          <w:sz w:val="22"/>
          <w:szCs w:val="22"/>
        </w:rPr>
        <w:t xml:space="preserve">which </w:t>
      </w:r>
      <w:r w:rsidR="00DE3F0C" w:rsidRPr="00500D6A">
        <w:rPr>
          <w:sz w:val="22"/>
          <w:szCs w:val="22"/>
        </w:rPr>
        <w:t>the appellant</w:t>
      </w:r>
      <w:r w:rsidRPr="00500D6A">
        <w:rPr>
          <w:sz w:val="22"/>
          <w:szCs w:val="22"/>
        </w:rPr>
        <w:t xml:space="preserve"> deems necessary to supplement the appellate record as provided by the Commissioner</w:t>
      </w:r>
      <w:r w:rsidR="00DE3F0C" w:rsidRPr="00500D6A">
        <w:rPr>
          <w:sz w:val="22"/>
          <w:szCs w:val="22"/>
        </w:rPr>
        <w:t xml:space="preserve"> or </w:t>
      </w:r>
      <w:r w:rsidR="00A5250E" w:rsidRPr="00500D6A">
        <w:rPr>
          <w:sz w:val="22"/>
          <w:szCs w:val="22"/>
        </w:rPr>
        <w:t>State Fire Marshal</w:t>
      </w:r>
      <w:r w:rsidRPr="00500D6A">
        <w:rPr>
          <w:sz w:val="22"/>
          <w:szCs w:val="22"/>
        </w:rPr>
        <w:t>. The appellant shall simultaneously deliver a copy of the supplemental documents filed to the Commissioner</w:t>
      </w:r>
      <w:r w:rsidR="00DE3F0C" w:rsidRPr="00500D6A">
        <w:rPr>
          <w:sz w:val="22"/>
          <w:szCs w:val="22"/>
        </w:rPr>
        <w:t xml:space="preserve"> or </w:t>
      </w:r>
      <w:r w:rsidR="00A5250E" w:rsidRPr="00500D6A">
        <w:rPr>
          <w:sz w:val="22"/>
          <w:szCs w:val="22"/>
        </w:rPr>
        <w:t xml:space="preserve">State Fire </w:t>
      </w:r>
      <w:proofErr w:type="gramStart"/>
      <w:r w:rsidR="00A5250E" w:rsidRPr="00500D6A">
        <w:rPr>
          <w:sz w:val="22"/>
          <w:szCs w:val="22"/>
        </w:rPr>
        <w:t>Marshal</w:t>
      </w:r>
      <w:r w:rsidR="00602784" w:rsidRPr="00500D6A">
        <w:rPr>
          <w:sz w:val="22"/>
          <w:szCs w:val="22"/>
        </w:rPr>
        <w:t>.</w:t>
      </w:r>
      <w:r w:rsidRPr="00500D6A">
        <w:rPr>
          <w:sz w:val="22"/>
          <w:szCs w:val="22"/>
        </w:rPr>
        <w:t>.</w:t>
      </w:r>
      <w:proofErr w:type="gramEnd"/>
      <w:r w:rsidRPr="00500D6A">
        <w:rPr>
          <w:sz w:val="22"/>
          <w:szCs w:val="22"/>
        </w:rPr>
        <w:t xml:space="preserve"> Upon filing of the record pursuant to this paragraph, or expiration of these time periods, whichever first occurs, the appeal shall be deemed complete and ready for action by the Appeals Panel.</w:t>
      </w:r>
    </w:p>
    <w:p w14:paraId="5E5DE8F2" w14:textId="77777777" w:rsidR="00500D6A" w:rsidRPr="00500D6A" w:rsidRDefault="00500D6A" w:rsidP="00500D6A">
      <w:pPr>
        <w:tabs>
          <w:tab w:val="left" w:pos="720"/>
          <w:tab w:val="left" w:pos="1440"/>
          <w:tab w:val="left" w:pos="2160"/>
          <w:tab w:val="left" w:pos="2880"/>
          <w:tab w:val="left" w:pos="3600"/>
        </w:tabs>
        <w:ind w:left="1440" w:hanging="1440"/>
        <w:rPr>
          <w:sz w:val="22"/>
          <w:szCs w:val="22"/>
        </w:rPr>
      </w:pPr>
    </w:p>
    <w:p w14:paraId="53BE81ED" w14:textId="77777777" w:rsidR="00B1422A" w:rsidRPr="00500D6A" w:rsidRDefault="00B1422A" w:rsidP="00500D6A">
      <w:pPr>
        <w:tabs>
          <w:tab w:val="left" w:pos="720"/>
          <w:tab w:val="left" w:pos="1440"/>
          <w:tab w:val="left" w:pos="2160"/>
          <w:tab w:val="left" w:pos="2880"/>
          <w:tab w:val="left" w:pos="3600"/>
        </w:tabs>
        <w:ind w:left="1440" w:hanging="1440"/>
        <w:rPr>
          <w:sz w:val="22"/>
          <w:szCs w:val="22"/>
        </w:rPr>
      </w:pPr>
      <w:r w:rsidRPr="00500D6A">
        <w:rPr>
          <w:sz w:val="22"/>
          <w:szCs w:val="22"/>
        </w:rPr>
        <w:tab/>
        <w:t>B.</w:t>
      </w:r>
      <w:r w:rsidRPr="00500D6A">
        <w:rPr>
          <w:sz w:val="22"/>
          <w:szCs w:val="22"/>
        </w:rPr>
        <w:tab/>
      </w:r>
      <w:r w:rsidRPr="00500D6A">
        <w:rPr>
          <w:b/>
          <w:sz w:val="22"/>
          <w:szCs w:val="22"/>
        </w:rPr>
        <w:t>New Evidence</w:t>
      </w:r>
      <w:r w:rsidRPr="00500D6A">
        <w:rPr>
          <w:sz w:val="22"/>
          <w:szCs w:val="22"/>
        </w:rPr>
        <w:t>: The Appeals Panel will not accept any new evidence unless it finds that it is relevant and that such evidence could not have been submitted to the Commissioner</w:t>
      </w:r>
      <w:r w:rsidR="009B08B0" w:rsidRPr="00500D6A">
        <w:rPr>
          <w:sz w:val="22"/>
          <w:szCs w:val="22"/>
        </w:rPr>
        <w:t xml:space="preserve"> or </w:t>
      </w:r>
      <w:r w:rsidR="00A5250E" w:rsidRPr="00500D6A">
        <w:rPr>
          <w:sz w:val="22"/>
          <w:szCs w:val="22"/>
        </w:rPr>
        <w:t>State Fire Marshal</w:t>
      </w:r>
      <w:r w:rsidRPr="00500D6A">
        <w:rPr>
          <w:sz w:val="22"/>
          <w:szCs w:val="22"/>
        </w:rPr>
        <w:t xml:space="preserve"> as part of the application process. If the appellant seeks to introduce new evidence in support of its appeal, the appellant shall provide an offer of proof as part of the notice of appeal which shall contain the following information: (1) a summary of what the evidence is expected to show and why it is relevant to the appeal; (2) the nature or form of such evidence, i.e., whether the evidence is documentary or testimonial or both; (3) the reason(s) why such evidence could not have been presented to the Commissioner</w:t>
      </w:r>
      <w:r w:rsidR="009B08B0" w:rsidRPr="00500D6A">
        <w:rPr>
          <w:sz w:val="22"/>
          <w:szCs w:val="22"/>
        </w:rPr>
        <w:t xml:space="preserve"> or </w:t>
      </w:r>
      <w:r w:rsidR="00A5250E" w:rsidRPr="00500D6A">
        <w:rPr>
          <w:sz w:val="22"/>
          <w:szCs w:val="22"/>
        </w:rPr>
        <w:t>State Fire Marshal</w:t>
      </w:r>
      <w:r w:rsidRPr="00500D6A">
        <w:rPr>
          <w:sz w:val="22"/>
          <w:szCs w:val="22"/>
        </w:rPr>
        <w:t xml:space="preserve">; and (4) copies of any documents which the appellant proposes to offer as new evidence. At the hearing, the Appeals Panel shall determine, by majority vote, whether it will accept the new evidence or remand the proceeding to the Commissioner </w:t>
      </w:r>
      <w:r w:rsidR="009B08B0" w:rsidRPr="00500D6A">
        <w:rPr>
          <w:sz w:val="22"/>
          <w:szCs w:val="22"/>
        </w:rPr>
        <w:t xml:space="preserve">or </w:t>
      </w:r>
      <w:r w:rsidR="00A5250E" w:rsidRPr="00500D6A">
        <w:rPr>
          <w:sz w:val="22"/>
          <w:szCs w:val="22"/>
        </w:rPr>
        <w:t>State Fire Marshal</w:t>
      </w:r>
      <w:r w:rsidR="009B08B0" w:rsidRPr="00500D6A">
        <w:rPr>
          <w:sz w:val="22"/>
          <w:szCs w:val="22"/>
        </w:rPr>
        <w:t xml:space="preserve"> </w:t>
      </w:r>
      <w:r w:rsidRPr="00500D6A">
        <w:rPr>
          <w:sz w:val="22"/>
          <w:szCs w:val="22"/>
        </w:rPr>
        <w:t>for consideration of such evidence. Written testimonial evidence shall not be admitted into the record unless the author of such testimony is available for cross-examination or subject to subpoena, except for good cause.</w:t>
      </w:r>
    </w:p>
    <w:p w14:paraId="4E8B3E28" w14:textId="77777777" w:rsidR="00B1422A" w:rsidRPr="00500D6A" w:rsidRDefault="00B1422A" w:rsidP="00500D6A">
      <w:pPr>
        <w:tabs>
          <w:tab w:val="left" w:pos="720"/>
          <w:tab w:val="left" w:pos="1440"/>
          <w:tab w:val="left" w:pos="2160"/>
          <w:tab w:val="left" w:pos="2880"/>
          <w:tab w:val="left" w:pos="3600"/>
        </w:tabs>
        <w:ind w:left="720" w:hanging="720"/>
        <w:rPr>
          <w:sz w:val="22"/>
          <w:szCs w:val="22"/>
        </w:rPr>
      </w:pPr>
    </w:p>
    <w:p w14:paraId="4EDC754C" w14:textId="77777777" w:rsidR="00B1422A" w:rsidRPr="00500D6A" w:rsidRDefault="00B1422A" w:rsidP="00500D6A">
      <w:pPr>
        <w:tabs>
          <w:tab w:val="left" w:pos="720"/>
          <w:tab w:val="left" w:pos="1440"/>
          <w:tab w:val="left" w:pos="2160"/>
          <w:tab w:val="left" w:pos="2880"/>
          <w:tab w:val="left" w:pos="3600"/>
        </w:tabs>
        <w:ind w:left="1440" w:hanging="1440"/>
        <w:rPr>
          <w:sz w:val="22"/>
          <w:szCs w:val="22"/>
        </w:rPr>
      </w:pPr>
      <w:r w:rsidRPr="00500D6A">
        <w:rPr>
          <w:sz w:val="22"/>
          <w:szCs w:val="22"/>
        </w:rPr>
        <w:tab/>
        <w:t>C.</w:t>
      </w:r>
      <w:r w:rsidRPr="00500D6A">
        <w:rPr>
          <w:sz w:val="22"/>
          <w:szCs w:val="22"/>
        </w:rPr>
        <w:tab/>
      </w:r>
      <w:r w:rsidRPr="00500D6A">
        <w:rPr>
          <w:b/>
          <w:sz w:val="22"/>
          <w:szCs w:val="22"/>
        </w:rPr>
        <w:t>Statement of Position</w:t>
      </w:r>
      <w:r w:rsidRPr="00500D6A">
        <w:rPr>
          <w:sz w:val="22"/>
          <w:szCs w:val="22"/>
        </w:rPr>
        <w:t>: Any party may file a statement of position on the appeal for inclusion in the record. The statement of position must be received by the Appeals Panel and all parties to the proceeding at least 10 days before the hearing.</w:t>
      </w:r>
    </w:p>
    <w:p w14:paraId="7A8CCC9B" w14:textId="77777777" w:rsidR="00B1422A" w:rsidRPr="00500D6A" w:rsidRDefault="00B1422A" w:rsidP="00500D6A">
      <w:pPr>
        <w:tabs>
          <w:tab w:val="left" w:pos="720"/>
          <w:tab w:val="left" w:pos="1440"/>
          <w:tab w:val="left" w:pos="2160"/>
          <w:tab w:val="left" w:pos="2880"/>
          <w:tab w:val="left" w:pos="3600"/>
        </w:tabs>
        <w:ind w:left="720" w:hanging="720"/>
        <w:rPr>
          <w:sz w:val="22"/>
          <w:szCs w:val="22"/>
        </w:rPr>
      </w:pPr>
    </w:p>
    <w:p w14:paraId="06925B03" w14:textId="77777777" w:rsidR="00B1422A" w:rsidRPr="00500D6A" w:rsidRDefault="00B1422A" w:rsidP="00500D6A">
      <w:pPr>
        <w:tabs>
          <w:tab w:val="left" w:pos="720"/>
          <w:tab w:val="left" w:pos="1440"/>
          <w:tab w:val="left" w:pos="2160"/>
          <w:tab w:val="left" w:pos="2880"/>
          <w:tab w:val="left" w:pos="3600"/>
        </w:tabs>
        <w:ind w:left="1440" w:hanging="1440"/>
        <w:rPr>
          <w:sz w:val="22"/>
          <w:szCs w:val="22"/>
        </w:rPr>
      </w:pPr>
      <w:r w:rsidRPr="00500D6A">
        <w:rPr>
          <w:sz w:val="22"/>
          <w:szCs w:val="22"/>
        </w:rPr>
        <w:tab/>
        <w:t>D.</w:t>
      </w:r>
      <w:r w:rsidRPr="00500D6A">
        <w:rPr>
          <w:sz w:val="22"/>
          <w:szCs w:val="22"/>
        </w:rPr>
        <w:tab/>
      </w:r>
      <w:r w:rsidRPr="00500D6A">
        <w:rPr>
          <w:b/>
          <w:sz w:val="22"/>
          <w:szCs w:val="22"/>
        </w:rPr>
        <w:t>Documents prepared by Staff</w:t>
      </w:r>
      <w:r w:rsidRPr="00500D6A">
        <w:rPr>
          <w:sz w:val="22"/>
          <w:szCs w:val="22"/>
        </w:rPr>
        <w:t>: Summary documents</w:t>
      </w:r>
      <w:r w:rsidR="002D44AE" w:rsidRPr="00500D6A">
        <w:rPr>
          <w:sz w:val="22"/>
          <w:szCs w:val="22"/>
        </w:rPr>
        <w:t xml:space="preserve"> that are</w:t>
      </w:r>
      <w:r w:rsidRPr="00500D6A">
        <w:rPr>
          <w:sz w:val="22"/>
          <w:szCs w:val="22"/>
        </w:rPr>
        <w:t xml:space="preserve"> prepared by the staff of the Appeals Panel </w:t>
      </w:r>
      <w:r w:rsidR="002D44AE" w:rsidRPr="00500D6A">
        <w:rPr>
          <w:sz w:val="22"/>
          <w:szCs w:val="22"/>
        </w:rPr>
        <w:t xml:space="preserve">and that are submitted to </w:t>
      </w:r>
      <w:r w:rsidR="002022C5" w:rsidRPr="00500D6A">
        <w:rPr>
          <w:sz w:val="22"/>
          <w:szCs w:val="22"/>
        </w:rPr>
        <w:t>the</w:t>
      </w:r>
      <w:r w:rsidR="002022C5">
        <w:rPr>
          <w:sz w:val="22"/>
          <w:szCs w:val="22"/>
        </w:rPr>
        <w:t xml:space="preserve"> </w:t>
      </w:r>
      <w:r w:rsidR="002022C5" w:rsidRPr="00500D6A">
        <w:rPr>
          <w:sz w:val="22"/>
          <w:szCs w:val="22"/>
        </w:rPr>
        <w:t>Appeals</w:t>
      </w:r>
      <w:r w:rsidR="002D44AE" w:rsidRPr="00500D6A">
        <w:rPr>
          <w:sz w:val="22"/>
          <w:szCs w:val="22"/>
        </w:rPr>
        <w:t xml:space="preserve"> Panel </w:t>
      </w:r>
      <w:r w:rsidRPr="00500D6A">
        <w:rPr>
          <w:sz w:val="22"/>
          <w:szCs w:val="22"/>
        </w:rPr>
        <w:t>shall be included in the record and served upon all parties.</w:t>
      </w:r>
    </w:p>
    <w:p w14:paraId="37BA2994" w14:textId="77777777" w:rsidR="00B1422A" w:rsidRPr="00500D6A" w:rsidRDefault="00B1422A" w:rsidP="00500D6A">
      <w:pPr>
        <w:tabs>
          <w:tab w:val="left" w:pos="720"/>
          <w:tab w:val="left" w:pos="1440"/>
          <w:tab w:val="left" w:pos="2160"/>
          <w:tab w:val="left" w:pos="2880"/>
          <w:tab w:val="left" w:pos="3600"/>
        </w:tabs>
        <w:ind w:left="720" w:hanging="720"/>
        <w:rPr>
          <w:sz w:val="22"/>
          <w:szCs w:val="22"/>
        </w:rPr>
      </w:pPr>
    </w:p>
    <w:p w14:paraId="7BD9E209" w14:textId="77777777" w:rsidR="00B1422A" w:rsidRPr="00500D6A" w:rsidRDefault="00B1422A" w:rsidP="00500D6A">
      <w:pPr>
        <w:tabs>
          <w:tab w:val="left" w:pos="720"/>
          <w:tab w:val="left" w:pos="1440"/>
          <w:tab w:val="left" w:pos="2160"/>
          <w:tab w:val="left" w:pos="2880"/>
          <w:tab w:val="left" w:pos="3600"/>
        </w:tabs>
        <w:ind w:left="1440" w:hanging="1440"/>
        <w:rPr>
          <w:sz w:val="22"/>
          <w:szCs w:val="22"/>
        </w:rPr>
      </w:pPr>
      <w:r w:rsidRPr="00500D6A">
        <w:rPr>
          <w:sz w:val="22"/>
          <w:szCs w:val="22"/>
        </w:rPr>
        <w:tab/>
        <w:t>E.</w:t>
      </w:r>
      <w:r w:rsidRPr="00500D6A">
        <w:rPr>
          <w:sz w:val="22"/>
          <w:szCs w:val="22"/>
        </w:rPr>
        <w:tab/>
      </w:r>
      <w:r w:rsidRPr="00500D6A">
        <w:rPr>
          <w:b/>
          <w:sz w:val="22"/>
          <w:szCs w:val="22"/>
        </w:rPr>
        <w:t>Post-hearing Submissions</w:t>
      </w:r>
      <w:r w:rsidRPr="00500D6A">
        <w:rPr>
          <w:sz w:val="22"/>
          <w:szCs w:val="22"/>
        </w:rPr>
        <w:t>: The Appeals Panel may, by majority vote taken at the hearing, agree to accept additional material for consideration after the close of the hearing. The date by which any such submission must be received by the Panel will be established at the hearing.</w:t>
      </w:r>
    </w:p>
    <w:p w14:paraId="70C17A36" w14:textId="77777777" w:rsidR="00B1422A" w:rsidRPr="00500D6A" w:rsidRDefault="00B1422A" w:rsidP="00500D6A">
      <w:pPr>
        <w:tabs>
          <w:tab w:val="left" w:pos="720"/>
          <w:tab w:val="left" w:pos="1440"/>
          <w:tab w:val="left" w:pos="2160"/>
          <w:tab w:val="left" w:pos="2880"/>
          <w:tab w:val="left" w:pos="3600"/>
        </w:tabs>
        <w:ind w:left="720" w:hanging="720"/>
        <w:rPr>
          <w:sz w:val="22"/>
          <w:szCs w:val="22"/>
        </w:rPr>
      </w:pPr>
    </w:p>
    <w:p w14:paraId="497A6F10" w14:textId="77777777" w:rsidR="00B1422A" w:rsidRPr="00500D6A" w:rsidRDefault="002022C5" w:rsidP="008E0070">
      <w:pPr>
        <w:ind w:left="1440" w:right="180" w:hanging="720"/>
        <w:rPr>
          <w:sz w:val="22"/>
          <w:szCs w:val="22"/>
        </w:rPr>
      </w:pPr>
      <w:r w:rsidRPr="00500D6A">
        <w:rPr>
          <w:sz w:val="22"/>
          <w:szCs w:val="22"/>
        </w:rPr>
        <w:t>F.</w:t>
      </w:r>
      <w:r w:rsidRPr="00500D6A">
        <w:rPr>
          <w:sz w:val="22"/>
          <w:szCs w:val="22"/>
        </w:rPr>
        <w:tab/>
      </w:r>
      <w:r w:rsidRPr="00500D6A">
        <w:rPr>
          <w:b/>
          <w:sz w:val="22"/>
          <w:szCs w:val="22"/>
        </w:rPr>
        <w:t>Consequences of Failure to Meet Filing Deadline</w:t>
      </w:r>
      <w:r w:rsidRPr="00500D6A">
        <w:rPr>
          <w:sz w:val="22"/>
          <w:szCs w:val="22"/>
        </w:rPr>
        <w:t>: Except for documents referred to in subsection D and E, if any submissions for the record have not been received by the Appeals Panel or other parties to the proceeding within the applicable time period set forth in these rules, the Appeals Panel may refuse to accept and consider such submissions or the Chair of the Panel or</w:t>
      </w:r>
      <w:r>
        <w:rPr>
          <w:sz w:val="22"/>
          <w:szCs w:val="22"/>
        </w:rPr>
        <w:t xml:space="preserve"> </w:t>
      </w:r>
      <w:r w:rsidRPr="00500D6A">
        <w:rPr>
          <w:sz w:val="22"/>
          <w:szCs w:val="22"/>
        </w:rPr>
        <w:t>designee may postpone the hearing until a later date.</w:t>
      </w:r>
    </w:p>
    <w:p w14:paraId="7903A5FB" w14:textId="77777777" w:rsidR="00176261" w:rsidRPr="00500D6A" w:rsidRDefault="00176261" w:rsidP="00500D6A">
      <w:pPr>
        <w:rPr>
          <w:b/>
          <w:sz w:val="22"/>
          <w:szCs w:val="22"/>
        </w:rPr>
      </w:pPr>
    </w:p>
    <w:p w14:paraId="1C0380FA" w14:textId="77777777" w:rsidR="00176261" w:rsidRPr="00500D6A" w:rsidRDefault="00176261" w:rsidP="00500D6A">
      <w:pPr>
        <w:rPr>
          <w:b/>
          <w:sz w:val="22"/>
          <w:szCs w:val="22"/>
        </w:rPr>
      </w:pPr>
    </w:p>
    <w:p w14:paraId="4D77B4C9" w14:textId="77777777" w:rsidR="00B1422A" w:rsidRPr="00500D6A" w:rsidRDefault="00AA6F5D" w:rsidP="00500D6A">
      <w:pPr>
        <w:keepNext/>
        <w:keepLines/>
        <w:rPr>
          <w:b/>
          <w:sz w:val="22"/>
          <w:szCs w:val="22"/>
        </w:rPr>
      </w:pPr>
      <w:r w:rsidRPr="00500D6A">
        <w:rPr>
          <w:b/>
          <w:sz w:val="22"/>
          <w:szCs w:val="22"/>
        </w:rPr>
        <w:t>6</w:t>
      </w:r>
      <w:r w:rsidR="00B1422A" w:rsidRPr="00500D6A">
        <w:rPr>
          <w:b/>
          <w:sz w:val="22"/>
          <w:szCs w:val="22"/>
        </w:rPr>
        <w:t>.</w:t>
      </w:r>
      <w:r w:rsidR="00B1422A" w:rsidRPr="00500D6A">
        <w:rPr>
          <w:b/>
          <w:sz w:val="22"/>
          <w:szCs w:val="22"/>
        </w:rPr>
        <w:tab/>
        <w:t>Scope of Review</w:t>
      </w:r>
    </w:p>
    <w:p w14:paraId="045F652E" w14:textId="77777777" w:rsidR="00B1422A" w:rsidRPr="00500D6A" w:rsidRDefault="00B1422A" w:rsidP="00500D6A">
      <w:pPr>
        <w:keepNext/>
        <w:keepLines/>
        <w:rPr>
          <w:sz w:val="22"/>
          <w:szCs w:val="22"/>
        </w:rPr>
      </w:pPr>
    </w:p>
    <w:p w14:paraId="5AB9473D" w14:textId="77777777" w:rsidR="00B1422A" w:rsidRPr="00500D6A" w:rsidRDefault="00B1422A" w:rsidP="00500D6A">
      <w:pPr>
        <w:keepNext/>
        <w:keepLines/>
        <w:ind w:left="720"/>
        <w:rPr>
          <w:sz w:val="22"/>
          <w:szCs w:val="22"/>
        </w:rPr>
      </w:pPr>
      <w:r w:rsidRPr="00500D6A">
        <w:rPr>
          <w:sz w:val="22"/>
          <w:szCs w:val="22"/>
        </w:rPr>
        <w:t>Except for issues which by law may be raised at any time, such as jurisdictional issues, or issues raised by new evidence accepted by the Appeals Panel, the review by the Appeals Panel shall be limited to issues raised in the notice of appeal. The review of the record on such issues shall be de novo.</w:t>
      </w:r>
      <w:r w:rsidR="00856BAC" w:rsidRPr="00500D6A">
        <w:rPr>
          <w:sz w:val="22"/>
          <w:szCs w:val="22"/>
        </w:rPr>
        <w:t xml:space="preserve"> When assignment of deductibles is appealed, the burden of proof is on the Commissioner or </w:t>
      </w:r>
      <w:r w:rsidR="00A5250E" w:rsidRPr="00500D6A">
        <w:rPr>
          <w:sz w:val="22"/>
          <w:szCs w:val="22"/>
        </w:rPr>
        <w:t>State Fire Marshal</w:t>
      </w:r>
      <w:r w:rsidR="00856BAC" w:rsidRPr="00500D6A">
        <w:rPr>
          <w:sz w:val="22"/>
          <w:szCs w:val="22"/>
        </w:rPr>
        <w:t xml:space="preserve"> as to which deductibles apply.</w:t>
      </w:r>
      <w:r w:rsidR="00500D6A">
        <w:rPr>
          <w:sz w:val="22"/>
          <w:szCs w:val="22"/>
        </w:rPr>
        <w:t xml:space="preserve"> </w:t>
      </w:r>
      <w:r w:rsidR="00856BAC" w:rsidRPr="00500D6A">
        <w:rPr>
          <w:sz w:val="22"/>
          <w:szCs w:val="22"/>
        </w:rPr>
        <w:t>For all other</w:t>
      </w:r>
      <w:r w:rsidR="001E3874" w:rsidRPr="00500D6A">
        <w:rPr>
          <w:sz w:val="22"/>
          <w:szCs w:val="22"/>
        </w:rPr>
        <w:t xml:space="preserve"> appeals</w:t>
      </w:r>
      <w:r w:rsidR="00856BAC" w:rsidRPr="00500D6A">
        <w:rPr>
          <w:sz w:val="22"/>
          <w:szCs w:val="22"/>
        </w:rPr>
        <w:t>,</w:t>
      </w:r>
      <w:r w:rsidR="001E3874" w:rsidRPr="00500D6A">
        <w:rPr>
          <w:sz w:val="22"/>
          <w:szCs w:val="22"/>
        </w:rPr>
        <w:t xml:space="preserve"> the burden of proof is on the appellant.</w:t>
      </w:r>
    </w:p>
    <w:p w14:paraId="10EECB7A" w14:textId="77777777" w:rsidR="00565691" w:rsidRPr="00500D6A" w:rsidRDefault="00565691" w:rsidP="00500D6A">
      <w:pPr>
        <w:ind w:left="1440" w:hanging="1440"/>
        <w:rPr>
          <w:sz w:val="22"/>
          <w:szCs w:val="22"/>
        </w:rPr>
      </w:pPr>
    </w:p>
    <w:p w14:paraId="3400B268" w14:textId="77777777" w:rsidR="00176261" w:rsidRPr="00500D6A" w:rsidRDefault="00176261" w:rsidP="00500D6A">
      <w:pPr>
        <w:ind w:left="1440" w:hanging="1440"/>
        <w:rPr>
          <w:sz w:val="22"/>
          <w:szCs w:val="22"/>
        </w:rPr>
      </w:pPr>
    </w:p>
    <w:p w14:paraId="19C90445" w14:textId="77777777" w:rsidR="00565691" w:rsidRPr="00500D6A" w:rsidRDefault="00E74370" w:rsidP="008E0070">
      <w:pPr>
        <w:ind w:left="720" w:hanging="720"/>
        <w:rPr>
          <w:sz w:val="22"/>
          <w:szCs w:val="22"/>
        </w:rPr>
      </w:pPr>
      <w:r w:rsidRPr="00500D6A">
        <w:rPr>
          <w:b/>
          <w:sz w:val="22"/>
          <w:szCs w:val="22"/>
        </w:rPr>
        <w:t>7</w:t>
      </w:r>
      <w:r w:rsidR="00565691" w:rsidRPr="00500D6A">
        <w:rPr>
          <w:sz w:val="22"/>
          <w:szCs w:val="22"/>
        </w:rPr>
        <w:t>.</w:t>
      </w:r>
      <w:r w:rsidR="00565691" w:rsidRPr="00500D6A">
        <w:rPr>
          <w:sz w:val="22"/>
          <w:szCs w:val="22"/>
        </w:rPr>
        <w:tab/>
      </w:r>
      <w:r w:rsidR="00565691" w:rsidRPr="00500D6A">
        <w:rPr>
          <w:b/>
          <w:sz w:val="22"/>
          <w:szCs w:val="22"/>
        </w:rPr>
        <w:t>Alternative Dispute Resolution</w:t>
      </w:r>
    </w:p>
    <w:p w14:paraId="4FB57F4A" w14:textId="77777777" w:rsidR="00B1422A" w:rsidRPr="00500D6A" w:rsidRDefault="00B1422A" w:rsidP="00500D6A">
      <w:pPr>
        <w:ind w:left="1440" w:hanging="630"/>
        <w:rPr>
          <w:sz w:val="22"/>
          <w:szCs w:val="22"/>
        </w:rPr>
      </w:pPr>
    </w:p>
    <w:p w14:paraId="00E12AE1" w14:textId="77777777" w:rsidR="00B1422A" w:rsidRPr="00500D6A" w:rsidRDefault="00565691" w:rsidP="00500D6A">
      <w:pPr>
        <w:ind w:left="720" w:hanging="630"/>
        <w:rPr>
          <w:sz w:val="22"/>
          <w:szCs w:val="22"/>
        </w:rPr>
      </w:pPr>
      <w:r w:rsidRPr="00500D6A">
        <w:rPr>
          <w:sz w:val="22"/>
          <w:szCs w:val="22"/>
        </w:rPr>
        <w:tab/>
        <w:t xml:space="preserve">If the appellant and Commissioner or </w:t>
      </w:r>
      <w:r w:rsidR="00185AC2" w:rsidRPr="00500D6A">
        <w:rPr>
          <w:sz w:val="22"/>
          <w:szCs w:val="22"/>
        </w:rPr>
        <w:t>State Fire Marshal</w:t>
      </w:r>
      <w:r w:rsidRPr="00500D6A">
        <w:rPr>
          <w:sz w:val="22"/>
          <w:szCs w:val="22"/>
        </w:rPr>
        <w:t xml:space="preserve"> agree to use mediation or another form of alternative dispute resolution in an attempt to resolve</w:t>
      </w:r>
      <w:r w:rsidR="002A592B" w:rsidRPr="00500D6A">
        <w:rPr>
          <w:sz w:val="22"/>
          <w:szCs w:val="22"/>
        </w:rPr>
        <w:t xml:space="preserve"> an</w:t>
      </w:r>
      <w:r w:rsidRPr="00500D6A">
        <w:rPr>
          <w:sz w:val="22"/>
          <w:szCs w:val="22"/>
        </w:rPr>
        <w:t xml:space="preserve"> appeal and so notify the Appeals Panel, the Appeals Panel will not hear the matter until the conclusion of that effort, provided the effort at resolution does not extend beyond six months </w:t>
      </w:r>
      <w:r w:rsidR="00EE0031" w:rsidRPr="00500D6A">
        <w:rPr>
          <w:sz w:val="22"/>
          <w:szCs w:val="22"/>
        </w:rPr>
        <w:t xml:space="preserve">from the date </w:t>
      </w:r>
      <w:r w:rsidRPr="00500D6A">
        <w:rPr>
          <w:sz w:val="22"/>
          <w:szCs w:val="22"/>
        </w:rPr>
        <w:t>of filing of the appeal.</w:t>
      </w:r>
      <w:r w:rsidR="00EE5666" w:rsidRPr="00500D6A">
        <w:rPr>
          <w:sz w:val="22"/>
          <w:szCs w:val="22"/>
        </w:rPr>
        <w:t xml:space="preserve"> </w:t>
      </w:r>
      <w:r w:rsidR="00A76105" w:rsidRPr="00500D6A">
        <w:rPr>
          <w:sz w:val="22"/>
          <w:szCs w:val="22"/>
        </w:rPr>
        <w:t xml:space="preserve">If the appellant and Commissioner or State Fire Marshal </w:t>
      </w:r>
      <w:r w:rsidR="00EE0031" w:rsidRPr="00500D6A">
        <w:rPr>
          <w:sz w:val="22"/>
          <w:szCs w:val="22"/>
        </w:rPr>
        <w:t>wish to request additional time beyond six months, they shall file a request with the Appeals Panel</w:t>
      </w:r>
      <w:r w:rsidR="00EE5666" w:rsidRPr="00500D6A">
        <w:rPr>
          <w:sz w:val="22"/>
          <w:szCs w:val="22"/>
        </w:rPr>
        <w:t xml:space="preserve">, which request shall be ruled upon by the Chair of the Panel or designee. </w:t>
      </w:r>
      <w:r w:rsidRPr="00500D6A">
        <w:rPr>
          <w:sz w:val="22"/>
          <w:szCs w:val="22"/>
        </w:rPr>
        <w:t>The Appeals Panel may accept, reject or modify any mediated settlement that does not include withdrawal of the appeal.</w:t>
      </w:r>
    </w:p>
    <w:p w14:paraId="5936A9EA" w14:textId="77777777" w:rsidR="00565691" w:rsidRPr="00500D6A" w:rsidRDefault="00565691" w:rsidP="00500D6A">
      <w:pPr>
        <w:ind w:left="1440" w:hanging="1440"/>
        <w:rPr>
          <w:sz w:val="22"/>
          <w:szCs w:val="22"/>
        </w:rPr>
      </w:pPr>
    </w:p>
    <w:p w14:paraId="21216E59" w14:textId="77777777" w:rsidR="00176261" w:rsidRPr="00500D6A" w:rsidRDefault="00176261" w:rsidP="00500D6A">
      <w:pPr>
        <w:rPr>
          <w:sz w:val="22"/>
          <w:szCs w:val="22"/>
        </w:rPr>
      </w:pPr>
    </w:p>
    <w:p w14:paraId="1A930056" w14:textId="77777777" w:rsidR="00B1422A" w:rsidRPr="00500D6A" w:rsidRDefault="00E74370" w:rsidP="00500D6A">
      <w:pPr>
        <w:rPr>
          <w:b/>
          <w:sz w:val="22"/>
          <w:szCs w:val="22"/>
        </w:rPr>
      </w:pPr>
      <w:r w:rsidRPr="00500D6A">
        <w:rPr>
          <w:b/>
          <w:sz w:val="22"/>
          <w:szCs w:val="22"/>
        </w:rPr>
        <w:t>8</w:t>
      </w:r>
      <w:r w:rsidR="00B1422A" w:rsidRPr="00500D6A">
        <w:rPr>
          <w:b/>
          <w:sz w:val="22"/>
          <w:szCs w:val="22"/>
        </w:rPr>
        <w:t>.</w:t>
      </w:r>
      <w:r w:rsidR="00B1422A" w:rsidRPr="00500D6A">
        <w:rPr>
          <w:b/>
          <w:sz w:val="22"/>
          <w:szCs w:val="22"/>
        </w:rPr>
        <w:tab/>
        <w:t>Hearing</w:t>
      </w:r>
    </w:p>
    <w:p w14:paraId="148098F8" w14:textId="77777777" w:rsidR="00B1422A" w:rsidRPr="00500D6A" w:rsidRDefault="00B1422A" w:rsidP="00500D6A">
      <w:pPr>
        <w:rPr>
          <w:sz w:val="22"/>
          <w:szCs w:val="22"/>
        </w:rPr>
      </w:pPr>
    </w:p>
    <w:p w14:paraId="24791EA3" w14:textId="77777777" w:rsidR="00B1422A" w:rsidRPr="00500D6A" w:rsidRDefault="00B1422A" w:rsidP="00500D6A">
      <w:pPr>
        <w:ind w:left="1440" w:hanging="720"/>
        <w:rPr>
          <w:sz w:val="22"/>
          <w:szCs w:val="22"/>
        </w:rPr>
      </w:pPr>
      <w:r w:rsidRPr="00500D6A">
        <w:rPr>
          <w:sz w:val="22"/>
          <w:szCs w:val="22"/>
        </w:rPr>
        <w:t>A.</w:t>
      </w:r>
      <w:r w:rsidRPr="00500D6A">
        <w:rPr>
          <w:sz w:val="22"/>
          <w:szCs w:val="22"/>
        </w:rPr>
        <w:tab/>
      </w:r>
      <w:r w:rsidRPr="00500D6A">
        <w:rPr>
          <w:b/>
          <w:sz w:val="22"/>
          <w:szCs w:val="22"/>
        </w:rPr>
        <w:t>Date of Hearing</w:t>
      </w:r>
      <w:r w:rsidRPr="00500D6A">
        <w:rPr>
          <w:sz w:val="22"/>
          <w:szCs w:val="22"/>
        </w:rPr>
        <w:t xml:space="preserve">: An appeal shall be scheduled for hearing at the next meeting of the Appeals Panel following the filing of a complete record pursuant to section </w:t>
      </w:r>
      <w:r w:rsidR="0092126D" w:rsidRPr="00500D6A">
        <w:rPr>
          <w:sz w:val="22"/>
          <w:szCs w:val="22"/>
        </w:rPr>
        <w:t>5</w:t>
      </w:r>
      <w:r w:rsidRPr="00500D6A">
        <w:rPr>
          <w:sz w:val="22"/>
          <w:szCs w:val="22"/>
        </w:rPr>
        <w:t xml:space="preserve">(A), unless </w:t>
      </w:r>
      <w:r w:rsidR="001E3874" w:rsidRPr="00500D6A">
        <w:rPr>
          <w:sz w:val="22"/>
          <w:szCs w:val="22"/>
        </w:rPr>
        <w:t>the appeal is filed less than 30 days before the meeting</w:t>
      </w:r>
      <w:r w:rsidR="00344836" w:rsidRPr="00500D6A">
        <w:rPr>
          <w:sz w:val="22"/>
          <w:szCs w:val="22"/>
        </w:rPr>
        <w:t xml:space="preserve">, </w:t>
      </w:r>
      <w:r w:rsidRPr="00500D6A">
        <w:rPr>
          <w:sz w:val="22"/>
          <w:szCs w:val="22"/>
        </w:rPr>
        <w:t>the Appeals Panel and the appellant agree to a continuance</w:t>
      </w:r>
      <w:r w:rsidR="00344836" w:rsidRPr="00500D6A">
        <w:rPr>
          <w:sz w:val="22"/>
          <w:szCs w:val="22"/>
        </w:rPr>
        <w:t>, or the Panel has been notified that the parties have agreed to use alternative dispute resolution.</w:t>
      </w:r>
    </w:p>
    <w:p w14:paraId="55992410" w14:textId="77777777" w:rsidR="00B1422A" w:rsidRPr="00500D6A" w:rsidRDefault="00B1422A" w:rsidP="00500D6A">
      <w:pPr>
        <w:rPr>
          <w:sz w:val="22"/>
          <w:szCs w:val="22"/>
        </w:rPr>
      </w:pPr>
    </w:p>
    <w:p w14:paraId="6F095346" w14:textId="77777777" w:rsidR="00B1422A" w:rsidRPr="00500D6A" w:rsidRDefault="00B1422A" w:rsidP="00500D6A">
      <w:pPr>
        <w:ind w:left="1440" w:hanging="720"/>
        <w:rPr>
          <w:sz w:val="22"/>
          <w:szCs w:val="22"/>
        </w:rPr>
      </w:pPr>
      <w:r w:rsidRPr="00500D6A">
        <w:rPr>
          <w:sz w:val="22"/>
          <w:szCs w:val="22"/>
        </w:rPr>
        <w:t>B.</w:t>
      </w:r>
      <w:r w:rsidRPr="00500D6A">
        <w:rPr>
          <w:sz w:val="22"/>
          <w:szCs w:val="22"/>
        </w:rPr>
        <w:tab/>
      </w:r>
      <w:r w:rsidRPr="00500D6A">
        <w:rPr>
          <w:b/>
          <w:sz w:val="22"/>
          <w:szCs w:val="22"/>
        </w:rPr>
        <w:t>Continuances</w:t>
      </w:r>
      <w:r w:rsidRPr="00500D6A">
        <w:rPr>
          <w:sz w:val="22"/>
          <w:szCs w:val="22"/>
        </w:rPr>
        <w:t xml:space="preserve">: A request by the appellant for a continuance must be received by the Appeals Panel at least </w:t>
      </w:r>
      <w:r w:rsidR="00D72D39" w:rsidRPr="00500D6A">
        <w:rPr>
          <w:sz w:val="22"/>
          <w:szCs w:val="22"/>
        </w:rPr>
        <w:t>3</w:t>
      </w:r>
      <w:r w:rsidRPr="00500D6A">
        <w:rPr>
          <w:sz w:val="22"/>
          <w:szCs w:val="22"/>
        </w:rPr>
        <w:t xml:space="preserve"> days prior to the hearing.</w:t>
      </w:r>
      <w:r w:rsidR="004E6B2C" w:rsidRPr="00500D6A">
        <w:rPr>
          <w:sz w:val="22"/>
          <w:szCs w:val="22"/>
        </w:rPr>
        <w:t xml:space="preserve"> Requests received less than 3 days prior to the hearing may be granted only for sudden emergencies or other exceptional circumstances.</w:t>
      </w:r>
      <w:r w:rsidRPr="00500D6A">
        <w:rPr>
          <w:sz w:val="22"/>
          <w:szCs w:val="22"/>
        </w:rPr>
        <w:t xml:space="preserve"> Requests shall be ruled upon by the Chair of the Panel or designee. If a continuance is granted, the hearing shall be rescheduled for the next meeting of the Panel at which time is available.</w:t>
      </w:r>
    </w:p>
    <w:p w14:paraId="53CC9FFC" w14:textId="77777777" w:rsidR="00B1422A" w:rsidRPr="00500D6A" w:rsidRDefault="00B1422A" w:rsidP="00500D6A">
      <w:pPr>
        <w:rPr>
          <w:sz w:val="22"/>
          <w:szCs w:val="22"/>
        </w:rPr>
      </w:pPr>
    </w:p>
    <w:p w14:paraId="6C22749D" w14:textId="77777777" w:rsidR="00B1422A" w:rsidRPr="00500D6A" w:rsidRDefault="00B1422A" w:rsidP="00500D6A">
      <w:pPr>
        <w:rPr>
          <w:sz w:val="22"/>
          <w:szCs w:val="22"/>
        </w:rPr>
      </w:pPr>
      <w:r w:rsidRPr="00500D6A">
        <w:rPr>
          <w:sz w:val="22"/>
          <w:szCs w:val="22"/>
        </w:rPr>
        <w:tab/>
        <w:t>C.</w:t>
      </w:r>
      <w:r w:rsidRPr="00500D6A">
        <w:rPr>
          <w:sz w:val="22"/>
          <w:szCs w:val="22"/>
        </w:rPr>
        <w:tab/>
      </w:r>
      <w:r w:rsidRPr="00500D6A">
        <w:rPr>
          <w:b/>
          <w:sz w:val="22"/>
          <w:szCs w:val="22"/>
        </w:rPr>
        <w:t>Witnesses</w:t>
      </w:r>
      <w:r w:rsidRPr="00500D6A">
        <w:rPr>
          <w:sz w:val="22"/>
          <w:szCs w:val="22"/>
        </w:rPr>
        <w:t>: All witnesses shall be sworn.</w:t>
      </w:r>
    </w:p>
    <w:p w14:paraId="00E0A4B9" w14:textId="77777777" w:rsidR="00B1422A" w:rsidRPr="00500D6A" w:rsidRDefault="00B1422A" w:rsidP="00500D6A">
      <w:pPr>
        <w:rPr>
          <w:sz w:val="22"/>
          <w:szCs w:val="22"/>
        </w:rPr>
      </w:pPr>
    </w:p>
    <w:p w14:paraId="451C0015" w14:textId="77777777" w:rsidR="00B1422A" w:rsidRPr="00500D6A" w:rsidRDefault="00B1422A" w:rsidP="00500D6A">
      <w:pPr>
        <w:ind w:left="1440" w:hanging="720"/>
        <w:rPr>
          <w:sz w:val="22"/>
          <w:szCs w:val="22"/>
        </w:rPr>
      </w:pPr>
      <w:r w:rsidRPr="00500D6A">
        <w:rPr>
          <w:sz w:val="22"/>
          <w:szCs w:val="22"/>
        </w:rPr>
        <w:t>D.</w:t>
      </w:r>
      <w:r w:rsidRPr="00500D6A">
        <w:rPr>
          <w:sz w:val="22"/>
          <w:szCs w:val="22"/>
        </w:rPr>
        <w:tab/>
      </w:r>
      <w:r w:rsidRPr="00500D6A">
        <w:rPr>
          <w:b/>
          <w:sz w:val="22"/>
          <w:szCs w:val="22"/>
        </w:rPr>
        <w:t>New Evidence</w:t>
      </w:r>
      <w:r w:rsidRPr="00500D6A">
        <w:rPr>
          <w:sz w:val="22"/>
          <w:szCs w:val="22"/>
        </w:rPr>
        <w:t xml:space="preserve">: Directly after the commencement of the hearing, if there has been a request to consider new evidence, the Appeals Panel shall determine, by majority vote, whether to accept such evidence pursuant to section </w:t>
      </w:r>
      <w:r w:rsidR="00A76105" w:rsidRPr="00500D6A">
        <w:rPr>
          <w:sz w:val="22"/>
          <w:szCs w:val="22"/>
        </w:rPr>
        <w:t>5</w:t>
      </w:r>
      <w:r w:rsidRPr="00500D6A">
        <w:rPr>
          <w:sz w:val="22"/>
          <w:szCs w:val="22"/>
        </w:rPr>
        <w:t>(B).</w:t>
      </w:r>
    </w:p>
    <w:p w14:paraId="5E3C0C48" w14:textId="77777777" w:rsidR="00B1422A" w:rsidRPr="00500D6A" w:rsidRDefault="00B1422A" w:rsidP="00500D6A">
      <w:pPr>
        <w:rPr>
          <w:sz w:val="22"/>
          <w:szCs w:val="22"/>
        </w:rPr>
      </w:pPr>
    </w:p>
    <w:p w14:paraId="40B0059D" w14:textId="77777777" w:rsidR="00B1422A" w:rsidRPr="00500D6A" w:rsidRDefault="00B1422A" w:rsidP="00500D6A">
      <w:pPr>
        <w:ind w:left="1440" w:hanging="720"/>
        <w:rPr>
          <w:sz w:val="22"/>
          <w:szCs w:val="22"/>
        </w:rPr>
      </w:pPr>
      <w:r w:rsidRPr="00500D6A">
        <w:rPr>
          <w:sz w:val="22"/>
          <w:szCs w:val="22"/>
        </w:rPr>
        <w:t>E.</w:t>
      </w:r>
      <w:r w:rsidRPr="00500D6A">
        <w:rPr>
          <w:sz w:val="22"/>
          <w:szCs w:val="22"/>
        </w:rPr>
        <w:tab/>
      </w:r>
      <w:r w:rsidRPr="00500D6A">
        <w:rPr>
          <w:b/>
          <w:sz w:val="22"/>
          <w:szCs w:val="22"/>
        </w:rPr>
        <w:t>Format of the Hearing</w:t>
      </w:r>
      <w:r w:rsidRPr="00500D6A">
        <w:rPr>
          <w:sz w:val="22"/>
          <w:szCs w:val="22"/>
        </w:rPr>
        <w:t xml:space="preserve">: Unless a different format is warranted by the circumstances, the hearing shall be structured as follows. After consideration of whether new evidence may be presented as set forth in subsection D, the appellant shall be present and make a statement, either personally or through counsel, explaining </w:t>
      </w:r>
      <w:r w:rsidR="009B08B0" w:rsidRPr="00500D6A">
        <w:rPr>
          <w:sz w:val="22"/>
          <w:szCs w:val="22"/>
        </w:rPr>
        <w:t xml:space="preserve">the </w:t>
      </w:r>
      <w:r w:rsidRPr="00500D6A">
        <w:rPr>
          <w:sz w:val="22"/>
          <w:szCs w:val="22"/>
        </w:rPr>
        <w:t xml:space="preserve">appeal. Witnesses or new evidence shall be presented at this time, if permitted by the Panel. The Commissioner </w:t>
      </w:r>
      <w:r w:rsidR="009B08B0" w:rsidRPr="00500D6A">
        <w:rPr>
          <w:sz w:val="22"/>
          <w:szCs w:val="22"/>
        </w:rPr>
        <w:t xml:space="preserve">or </w:t>
      </w:r>
      <w:r w:rsidR="00185AC2" w:rsidRPr="00500D6A">
        <w:rPr>
          <w:sz w:val="22"/>
          <w:szCs w:val="22"/>
        </w:rPr>
        <w:t xml:space="preserve">State Fire Marshal </w:t>
      </w:r>
      <w:r w:rsidRPr="00500D6A">
        <w:rPr>
          <w:sz w:val="22"/>
          <w:szCs w:val="22"/>
        </w:rPr>
        <w:t xml:space="preserve">or </w:t>
      </w:r>
      <w:r w:rsidR="009B08B0" w:rsidRPr="00500D6A">
        <w:rPr>
          <w:sz w:val="22"/>
          <w:szCs w:val="22"/>
        </w:rPr>
        <w:t xml:space="preserve">their </w:t>
      </w:r>
      <w:r w:rsidRPr="00500D6A">
        <w:rPr>
          <w:sz w:val="22"/>
          <w:szCs w:val="22"/>
        </w:rPr>
        <w:t>designee</w:t>
      </w:r>
      <w:r w:rsidR="009B08B0" w:rsidRPr="00500D6A">
        <w:rPr>
          <w:sz w:val="22"/>
          <w:szCs w:val="22"/>
        </w:rPr>
        <w:t>s</w:t>
      </w:r>
      <w:r w:rsidRPr="00500D6A">
        <w:rPr>
          <w:sz w:val="22"/>
          <w:szCs w:val="22"/>
        </w:rPr>
        <w:t xml:space="preserve">, the Appeals Panel, staff and counsel may ask questions of the appellant and any witness. At the conclusion of the presentation of the appellant’s case, the Commissioner </w:t>
      </w:r>
      <w:r w:rsidR="009B08B0" w:rsidRPr="00500D6A">
        <w:rPr>
          <w:sz w:val="22"/>
          <w:szCs w:val="22"/>
        </w:rPr>
        <w:t xml:space="preserve">or </w:t>
      </w:r>
      <w:r w:rsidR="00185AC2" w:rsidRPr="00500D6A">
        <w:rPr>
          <w:sz w:val="22"/>
          <w:szCs w:val="22"/>
        </w:rPr>
        <w:t xml:space="preserve">State Fire Marshal </w:t>
      </w:r>
      <w:r w:rsidRPr="00500D6A">
        <w:rPr>
          <w:sz w:val="22"/>
          <w:szCs w:val="22"/>
        </w:rPr>
        <w:t xml:space="preserve">or </w:t>
      </w:r>
      <w:r w:rsidR="009B08B0" w:rsidRPr="00500D6A">
        <w:rPr>
          <w:sz w:val="22"/>
          <w:szCs w:val="22"/>
        </w:rPr>
        <w:t xml:space="preserve">their </w:t>
      </w:r>
      <w:r w:rsidRPr="00500D6A">
        <w:rPr>
          <w:sz w:val="22"/>
          <w:szCs w:val="22"/>
        </w:rPr>
        <w:t>designee</w:t>
      </w:r>
      <w:r w:rsidR="009B08B0" w:rsidRPr="00500D6A">
        <w:rPr>
          <w:sz w:val="22"/>
          <w:szCs w:val="22"/>
        </w:rPr>
        <w:t>s</w:t>
      </w:r>
      <w:r w:rsidRPr="00500D6A">
        <w:rPr>
          <w:sz w:val="22"/>
          <w:szCs w:val="22"/>
        </w:rPr>
        <w:t xml:space="preserve"> shall present </w:t>
      </w:r>
      <w:r w:rsidR="009B08B0" w:rsidRPr="00500D6A">
        <w:rPr>
          <w:sz w:val="22"/>
          <w:szCs w:val="22"/>
        </w:rPr>
        <w:t xml:space="preserve">the Commissioner’s or </w:t>
      </w:r>
      <w:r w:rsidR="00185AC2" w:rsidRPr="00500D6A">
        <w:rPr>
          <w:sz w:val="22"/>
          <w:szCs w:val="22"/>
        </w:rPr>
        <w:t>State Fire Marshal</w:t>
      </w:r>
      <w:r w:rsidR="009B08B0" w:rsidRPr="00500D6A">
        <w:rPr>
          <w:sz w:val="22"/>
          <w:szCs w:val="22"/>
        </w:rPr>
        <w:t>’s</w:t>
      </w:r>
      <w:r w:rsidR="00500D6A">
        <w:rPr>
          <w:sz w:val="22"/>
          <w:szCs w:val="22"/>
        </w:rPr>
        <w:t xml:space="preserve"> </w:t>
      </w:r>
      <w:r w:rsidRPr="00500D6A">
        <w:rPr>
          <w:sz w:val="22"/>
          <w:szCs w:val="22"/>
        </w:rPr>
        <w:t>position. The appellant or counsel for the appellant, the Appeals Panel, staff and counsel may ask questions of the Commissioner</w:t>
      </w:r>
      <w:r w:rsidR="009B08B0" w:rsidRPr="00500D6A">
        <w:rPr>
          <w:sz w:val="22"/>
          <w:szCs w:val="22"/>
        </w:rPr>
        <w:t xml:space="preserve"> or </w:t>
      </w:r>
      <w:r w:rsidR="00185AC2" w:rsidRPr="00500D6A">
        <w:rPr>
          <w:sz w:val="22"/>
          <w:szCs w:val="22"/>
        </w:rPr>
        <w:t>State Fire Marshal</w:t>
      </w:r>
      <w:r w:rsidRPr="00500D6A">
        <w:rPr>
          <w:sz w:val="22"/>
          <w:szCs w:val="22"/>
        </w:rPr>
        <w:t xml:space="preserve"> and any witness. All hearings shall be recorded.</w:t>
      </w:r>
    </w:p>
    <w:p w14:paraId="3BD4419C" w14:textId="77777777" w:rsidR="00B1422A" w:rsidRPr="00500D6A" w:rsidRDefault="00B1422A" w:rsidP="00500D6A">
      <w:pPr>
        <w:rPr>
          <w:sz w:val="22"/>
          <w:szCs w:val="22"/>
        </w:rPr>
      </w:pPr>
    </w:p>
    <w:p w14:paraId="58E5D4E3" w14:textId="77777777" w:rsidR="00B1422A" w:rsidRPr="00500D6A" w:rsidRDefault="00B1422A" w:rsidP="00500D6A">
      <w:pPr>
        <w:rPr>
          <w:sz w:val="22"/>
          <w:szCs w:val="22"/>
        </w:rPr>
      </w:pPr>
    </w:p>
    <w:p w14:paraId="0424F2CB" w14:textId="77777777" w:rsidR="00B1422A" w:rsidRPr="00500D6A" w:rsidRDefault="00E74370" w:rsidP="00500D6A">
      <w:pPr>
        <w:rPr>
          <w:b/>
          <w:sz w:val="22"/>
          <w:szCs w:val="22"/>
        </w:rPr>
      </w:pPr>
      <w:r w:rsidRPr="00500D6A">
        <w:rPr>
          <w:b/>
          <w:sz w:val="22"/>
          <w:szCs w:val="22"/>
        </w:rPr>
        <w:t>9</w:t>
      </w:r>
      <w:r w:rsidR="00B1422A" w:rsidRPr="00500D6A">
        <w:rPr>
          <w:b/>
          <w:sz w:val="22"/>
          <w:szCs w:val="22"/>
        </w:rPr>
        <w:t>.</w:t>
      </w:r>
      <w:r w:rsidR="00B1422A" w:rsidRPr="00500D6A">
        <w:rPr>
          <w:b/>
          <w:sz w:val="22"/>
          <w:szCs w:val="22"/>
        </w:rPr>
        <w:tab/>
        <w:t>Decision</w:t>
      </w:r>
    </w:p>
    <w:p w14:paraId="1882FF8F" w14:textId="77777777" w:rsidR="00B1422A" w:rsidRPr="00500D6A" w:rsidRDefault="00B1422A" w:rsidP="00500D6A">
      <w:pPr>
        <w:rPr>
          <w:sz w:val="22"/>
          <w:szCs w:val="22"/>
        </w:rPr>
      </w:pPr>
    </w:p>
    <w:p w14:paraId="7492D20F" w14:textId="77777777" w:rsidR="00B1422A" w:rsidRPr="00500D6A" w:rsidRDefault="00B1422A" w:rsidP="00500D6A">
      <w:pPr>
        <w:ind w:left="1440" w:hanging="720"/>
        <w:rPr>
          <w:sz w:val="22"/>
          <w:szCs w:val="22"/>
        </w:rPr>
      </w:pPr>
      <w:r w:rsidRPr="00500D6A">
        <w:rPr>
          <w:sz w:val="22"/>
          <w:szCs w:val="22"/>
        </w:rPr>
        <w:t>A.</w:t>
      </w:r>
      <w:r w:rsidRPr="00500D6A">
        <w:rPr>
          <w:sz w:val="22"/>
          <w:szCs w:val="22"/>
        </w:rPr>
        <w:tab/>
      </w:r>
      <w:r w:rsidRPr="002558ED">
        <w:rPr>
          <w:b/>
          <w:sz w:val="22"/>
          <w:szCs w:val="22"/>
        </w:rPr>
        <w:t>Voting</w:t>
      </w:r>
      <w:r w:rsidRPr="00500D6A">
        <w:rPr>
          <w:sz w:val="22"/>
          <w:szCs w:val="22"/>
        </w:rPr>
        <w:t>: A quorum</w:t>
      </w:r>
      <w:r w:rsidR="006C4439" w:rsidRPr="00500D6A">
        <w:rPr>
          <w:sz w:val="22"/>
          <w:szCs w:val="22"/>
        </w:rPr>
        <w:t xml:space="preserve"> consisting</w:t>
      </w:r>
      <w:r w:rsidRPr="00500D6A">
        <w:rPr>
          <w:sz w:val="22"/>
          <w:szCs w:val="22"/>
        </w:rPr>
        <w:t xml:space="preserve"> of </w:t>
      </w:r>
      <w:r w:rsidR="004E6B2C" w:rsidRPr="00500D6A">
        <w:rPr>
          <w:sz w:val="22"/>
          <w:szCs w:val="22"/>
        </w:rPr>
        <w:t xml:space="preserve">a majority of the members currently serving on </w:t>
      </w:r>
      <w:r w:rsidRPr="00500D6A">
        <w:rPr>
          <w:sz w:val="22"/>
          <w:szCs w:val="22"/>
        </w:rPr>
        <w:t>the Appeals Panel shall be necessary for action by the Panel. A tie vote constitutes denial of the appeal</w:t>
      </w:r>
      <w:r w:rsidR="002F2E5F" w:rsidRPr="00500D6A">
        <w:rPr>
          <w:sz w:val="22"/>
          <w:szCs w:val="22"/>
        </w:rPr>
        <w:t xml:space="preserve"> u</w:t>
      </w:r>
      <w:r w:rsidR="00FE49F7" w:rsidRPr="00500D6A">
        <w:rPr>
          <w:sz w:val="22"/>
          <w:szCs w:val="22"/>
        </w:rPr>
        <w:t>nless a majority of the Appeals P</w:t>
      </w:r>
      <w:r w:rsidR="002F2E5F" w:rsidRPr="00500D6A">
        <w:rPr>
          <w:sz w:val="22"/>
          <w:szCs w:val="22"/>
        </w:rPr>
        <w:t>anel members</w:t>
      </w:r>
      <w:r w:rsidR="003E315E" w:rsidRPr="00500D6A">
        <w:rPr>
          <w:sz w:val="22"/>
          <w:szCs w:val="22"/>
        </w:rPr>
        <w:t xml:space="preserve"> </w:t>
      </w:r>
      <w:r w:rsidR="002F2E5F" w:rsidRPr="00500D6A">
        <w:rPr>
          <w:sz w:val="22"/>
          <w:szCs w:val="22"/>
        </w:rPr>
        <w:t xml:space="preserve">subsequently vote at that meeting for another action on the appeal or to table the </w:t>
      </w:r>
      <w:r w:rsidR="003E315E" w:rsidRPr="00500D6A">
        <w:rPr>
          <w:sz w:val="22"/>
          <w:szCs w:val="22"/>
        </w:rPr>
        <w:t>appeal</w:t>
      </w:r>
      <w:r w:rsidR="002F2E5F" w:rsidRPr="00500D6A">
        <w:rPr>
          <w:sz w:val="22"/>
          <w:szCs w:val="22"/>
        </w:rPr>
        <w:t xml:space="preserve"> until another meeting</w:t>
      </w:r>
      <w:r w:rsidRPr="00500D6A">
        <w:rPr>
          <w:sz w:val="22"/>
          <w:szCs w:val="22"/>
        </w:rPr>
        <w:t>.</w:t>
      </w:r>
      <w:r w:rsidR="002F2E5F" w:rsidRPr="00500D6A">
        <w:rPr>
          <w:sz w:val="22"/>
          <w:szCs w:val="22"/>
        </w:rPr>
        <w:t xml:space="preserve"> In the case of a tie vote, the findings and reasoning of the Appeals Panel members voting to deny the appeal</w:t>
      </w:r>
      <w:r w:rsidR="00FE49F7" w:rsidRPr="00500D6A">
        <w:rPr>
          <w:sz w:val="22"/>
          <w:szCs w:val="22"/>
        </w:rPr>
        <w:t xml:space="preserve"> constitute the findings and reasoning for denial of the appeal.</w:t>
      </w:r>
    </w:p>
    <w:p w14:paraId="3F9183BC" w14:textId="77777777" w:rsidR="00B1422A" w:rsidRPr="00500D6A" w:rsidRDefault="00B1422A" w:rsidP="00500D6A">
      <w:pPr>
        <w:rPr>
          <w:sz w:val="22"/>
          <w:szCs w:val="22"/>
        </w:rPr>
      </w:pPr>
    </w:p>
    <w:p w14:paraId="4C77878E" w14:textId="77777777" w:rsidR="00B1422A" w:rsidRPr="00500D6A" w:rsidRDefault="00B1422A" w:rsidP="00500D6A">
      <w:pPr>
        <w:ind w:left="1440" w:hanging="720"/>
        <w:rPr>
          <w:sz w:val="22"/>
          <w:szCs w:val="22"/>
        </w:rPr>
      </w:pPr>
      <w:r w:rsidRPr="00500D6A">
        <w:rPr>
          <w:sz w:val="22"/>
          <w:szCs w:val="22"/>
        </w:rPr>
        <w:t>B.</w:t>
      </w:r>
      <w:r w:rsidRPr="00500D6A">
        <w:rPr>
          <w:sz w:val="22"/>
          <w:szCs w:val="22"/>
        </w:rPr>
        <w:tab/>
      </w:r>
      <w:r w:rsidRPr="002558ED">
        <w:rPr>
          <w:b/>
          <w:sz w:val="22"/>
          <w:szCs w:val="22"/>
        </w:rPr>
        <w:t>Participation by Panel Members</w:t>
      </w:r>
      <w:r w:rsidRPr="00500D6A">
        <w:rPr>
          <w:sz w:val="22"/>
          <w:szCs w:val="22"/>
        </w:rPr>
        <w:t>: No member of the Appeals Panel may participate in review of an appeal if the member has a direct or indirect pecuniary interest in the outcome of the appeal, or if the member represents, or is member of a firm or association which represents, the interest of any of the parties before the Panel in the appeal under consideration. Where a Panel member does not voluntarily abstain in such situations, the remaining members of the Appeals Panel may determine, by majority vote, whether abstention is required.</w:t>
      </w:r>
    </w:p>
    <w:p w14:paraId="20983EA3" w14:textId="77777777" w:rsidR="00B1422A" w:rsidRPr="00500D6A" w:rsidRDefault="00B1422A" w:rsidP="00500D6A">
      <w:pPr>
        <w:ind w:left="1350" w:hanging="630"/>
        <w:rPr>
          <w:sz w:val="22"/>
          <w:szCs w:val="22"/>
        </w:rPr>
      </w:pPr>
    </w:p>
    <w:p w14:paraId="0BA7A3D9" w14:textId="77777777" w:rsidR="00B1422A" w:rsidRPr="00500D6A" w:rsidRDefault="00B1422A" w:rsidP="00500D6A">
      <w:pPr>
        <w:ind w:left="1440" w:hanging="720"/>
        <w:rPr>
          <w:sz w:val="22"/>
          <w:szCs w:val="22"/>
        </w:rPr>
      </w:pPr>
      <w:r w:rsidRPr="00500D6A">
        <w:rPr>
          <w:sz w:val="22"/>
          <w:szCs w:val="22"/>
        </w:rPr>
        <w:t>C.</w:t>
      </w:r>
      <w:r w:rsidRPr="00500D6A">
        <w:rPr>
          <w:sz w:val="22"/>
          <w:szCs w:val="22"/>
        </w:rPr>
        <w:tab/>
      </w:r>
      <w:r w:rsidRPr="002558ED">
        <w:rPr>
          <w:b/>
          <w:sz w:val="22"/>
          <w:szCs w:val="22"/>
        </w:rPr>
        <w:t>Action of the Panel</w:t>
      </w:r>
      <w:r w:rsidRPr="00500D6A">
        <w:rPr>
          <w:sz w:val="22"/>
          <w:szCs w:val="22"/>
        </w:rPr>
        <w:t>: After consideration of the appeal, the Appeals Panel may take the following action by majority vote:</w:t>
      </w:r>
    </w:p>
    <w:p w14:paraId="39456AE3" w14:textId="77777777" w:rsidR="00B1422A" w:rsidRPr="00500D6A" w:rsidRDefault="00B1422A" w:rsidP="00500D6A">
      <w:pPr>
        <w:ind w:left="1350" w:hanging="630"/>
        <w:rPr>
          <w:sz w:val="22"/>
          <w:szCs w:val="22"/>
        </w:rPr>
      </w:pPr>
    </w:p>
    <w:p w14:paraId="37226301" w14:textId="77777777" w:rsidR="00B1422A" w:rsidRPr="00500D6A" w:rsidRDefault="00B1422A" w:rsidP="00500D6A">
      <w:pPr>
        <w:ind w:firstLine="1440"/>
        <w:rPr>
          <w:sz w:val="22"/>
          <w:szCs w:val="22"/>
        </w:rPr>
      </w:pPr>
      <w:r w:rsidRPr="00500D6A">
        <w:rPr>
          <w:sz w:val="22"/>
          <w:szCs w:val="22"/>
        </w:rPr>
        <w:t>1</w:t>
      </w:r>
      <w:r w:rsidR="003F6F55" w:rsidRPr="00500D6A">
        <w:rPr>
          <w:sz w:val="22"/>
          <w:szCs w:val="22"/>
        </w:rPr>
        <w:t>)</w:t>
      </w:r>
      <w:r w:rsidRPr="00500D6A">
        <w:rPr>
          <w:sz w:val="22"/>
          <w:szCs w:val="22"/>
        </w:rPr>
        <w:tab/>
        <w:t>Grant the appeal in whole or in part;</w:t>
      </w:r>
    </w:p>
    <w:p w14:paraId="3D3CDD5A" w14:textId="77777777" w:rsidR="00B1422A" w:rsidRPr="00500D6A" w:rsidRDefault="00B1422A" w:rsidP="00500D6A">
      <w:pPr>
        <w:rPr>
          <w:sz w:val="22"/>
          <w:szCs w:val="22"/>
        </w:rPr>
      </w:pPr>
    </w:p>
    <w:p w14:paraId="6304A42E" w14:textId="77777777" w:rsidR="00B1422A" w:rsidRPr="00500D6A" w:rsidRDefault="00B1422A" w:rsidP="00500D6A">
      <w:pPr>
        <w:ind w:firstLine="1440"/>
        <w:rPr>
          <w:sz w:val="22"/>
          <w:szCs w:val="22"/>
        </w:rPr>
      </w:pPr>
      <w:r w:rsidRPr="00500D6A">
        <w:rPr>
          <w:sz w:val="22"/>
          <w:szCs w:val="22"/>
        </w:rPr>
        <w:t>2</w:t>
      </w:r>
      <w:r w:rsidR="003F6F55" w:rsidRPr="00500D6A">
        <w:rPr>
          <w:sz w:val="22"/>
          <w:szCs w:val="22"/>
        </w:rPr>
        <w:t>)</w:t>
      </w:r>
      <w:r w:rsidRPr="00500D6A">
        <w:rPr>
          <w:sz w:val="22"/>
          <w:szCs w:val="22"/>
        </w:rPr>
        <w:tab/>
        <w:t>Deny the appeal in whole or in part;</w:t>
      </w:r>
    </w:p>
    <w:p w14:paraId="441B546C" w14:textId="77777777" w:rsidR="00B1422A" w:rsidRPr="00500D6A" w:rsidRDefault="00B1422A" w:rsidP="00500D6A">
      <w:pPr>
        <w:rPr>
          <w:sz w:val="22"/>
          <w:szCs w:val="22"/>
        </w:rPr>
      </w:pPr>
    </w:p>
    <w:p w14:paraId="678299A9" w14:textId="77777777" w:rsidR="00B1422A" w:rsidRPr="00500D6A" w:rsidRDefault="00B1422A" w:rsidP="00500D6A">
      <w:pPr>
        <w:ind w:firstLine="1440"/>
        <w:rPr>
          <w:sz w:val="22"/>
          <w:szCs w:val="22"/>
        </w:rPr>
      </w:pPr>
      <w:r w:rsidRPr="00500D6A">
        <w:rPr>
          <w:sz w:val="22"/>
          <w:szCs w:val="22"/>
        </w:rPr>
        <w:t>3</w:t>
      </w:r>
      <w:r w:rsidR="003F6F55" w:rsidRPr="00500D6A">
        <w:rPr>
          <w:sz w:val="22"/>
          <w:szCs w:val="22"/>
        </w:rPr>
        <w:t>)</w:t>
      </w:r>
      <w:r w:rsidRPr="00500D6A">
        <w:rPr>
          <w:sz w:val="22"/>
          <w:szCs w:val="22"/>
        </w:rPr>
        <w:tab/>
        <w:t>Remand the appeal back to the Commissioner</w:t>
      </w:r>
      <w:r w:rsidR="00A90DFE" w:rsidRPr="00500D6A">
        <w:rPr>
          <w:sz w:val="22"/>
          <w:szCs w:val="22"/>
        </w:rPr>
        <w:t xml:space="preserve"> or </w:t>
      </w:r>
      <w:r w:rsidR="00185AC2" w:rsidRPr="00500D6A">
        <w:rPr>
          <w:sz w:val="22"/>
          <w:szCs w:val="22"/>
        </w:rPr>
        <w:t>State Fire Marshal</w:t>
      </w:r>
      <w:r w:rsidRPr="00500D6A">
        <w:rPr>
          <w:sz w:val="22"/>
          <w:szCs w:val="22"/>
        </w:rPr>
        <w:t>; or</w:t>
      </w:r>
    </w:p>
    <w:p w14:paraId="184DCDDA" w14:textId="77777777" w:rsidR="00B1422A" w:rsidRPr="00500D6A" w:rsidRDefault="00B1422A" w:rsidP="00500D6A">
      <w:pPr>
        <w:rPr>
          <w:sz w:val="22"/>
          <w:szCs w:val="22"/>
        </w:rPr>
      </w:pPr>
    </w:p>
    <w:p w14:paraId="7BDED56B" w14:textId="77777777" w:rsidR="00B1422A" w:rsidRPr="00500D6A" w:rsidRDefault="00B1422A" w:rsidP="00500D6A">
      <w:pPr>
        <w:ind w:firstLine="1440"/>
        <w:rPr>
          <w:sz w:val="22"/>
          <w:szCs w:val="22"/>
        </w:rPr>
      </w:pPr>
      <w:r w:rsidRPr="00500D6A">
        <w:rPr>
          <w:sz w:val="22"/>
          <w:szCs w:val="22"/>
        </w:rPr>
        <w:t>4</w:t>
      </w:r>
      <w:r w:rsidR="003F6F55" w:rsidRPr="00500D6A">
        <w:rPr>
          <w:sz w:val="22"/>
          <w:szCs w:val="22"/>
        </w:rPr>
        <w:t>)</w:t>
      </w:r>
      <w:r w:rsidRPr="00500D6A">
        <w:rPr>
          <w:sz w:val="22"/>
          <w:szCs w:val="22"/>
        </w:rPr>
        <w:tab/>
        <w:t>Continue the appeal to a later date.</w:t>
      </w:r>
    </w:p>
    <w:p w14:paraId="2EAE770A" w14:textId="77777777" w:rsidR="00B1422A" w:rsidRPr="00500D6A" w:rsidRDefault="00B1422A" w:rsidP="00500D6A">
      <w:pPr>
        <w:rPr>
          <w:sz w:val="22"/>
          <w:szCs w:val="22"/>
        </w:rPr>
      </w:pPr>
    </w:p>
    <w:p w14:paraId="76197633" w14:textId="77777777" w:rsidR="00B1422A" w:rsidRPr="00500D6A" w:rsidRDefault="00B1422A" w:rsidP="00500D6A">
      <w:pPr>
        <w:ind w:left="1440" w:hanging="720"/>
        <w:rPr>
          <w:sz w:val="22"/>
          <w:szCs w:val="22"/>
        </w:rPr>
      </w:pPr>
      <w:r w:rsidRPr="00500D6A">
        <w:rPr>
          <w:sz w:val="22"/>
          <w:szCs w:val="22"/>
        </w:rPr>
        <w:t>D.</w:t>
      </w:r>
      <w:r w:rsidRPr="00500D6A">
        <w:rPr>
          <w:sz w:val="22"/>
          <w:szCs w:val="22"/>
        </w:rPr>
        <w:tab/>
      </w:r>
      <w:r w:rsidRPr="002558ED">
        <w:rPr>
          <w:b/>
          <w:sz w:val="22"/>
          <w:szCs w:val="22"/>
        </w:rPr>
        <w:t>Effective Date of Decision</w:t>
      </w:r>
      <w:r w:rsidRPr="00500D6A">
        <w:rPr>
          <w:sz w:val="22"/>
          <w:szCs w:val="22"/>
        </w:rPr>
        <w:t>: The decision of the Appeals Panel is not final until the Chair or the Chair’s designee signs the written decision.</w:t>
      </w:r>
    </w:p>
    <w:p w14:paraId="49D86BE0" w14:textId="77777777" w:rsidR="00B1422A" w:rsidRPr="00500D6A" w:rsidRDefault="00B1422A" w:rsidP="00500D6A">
      <w:pPr>
        <w:rPr>
          <w:sz w:val="22"/>
          <w:szCs w:val="22"/>
        </w:rPr>
      </w:pPr>
    </w:p>
    <w:p w14:paraId="0EAF5934" w14:textId="77777777" w:rsidR="00B1422A" w:rsidRPr="00500D6A" w:rsidRDefault="00B1422A" w:rsidP="00500D6A">
      <w:pPr>
        <w:ind w:left="1440" w:hanging="720"/>
        <w:rPr>
          <w:sz w:val="22"/>
          <w:szCs w:val="22"/>
        </w:rPr>
      </w:pPr>
      <w:r w:rsidRPr="00500D6A">
        <w:rPr>
          <w:sz w:val="22"/>
          <w:szCs w:val="22"/>
        </w:rPr>
        <w:t>E.</w:t>
      </w:r>
      <w:r w:rsidRPr="00500D6A">
        <w:rPr>
          <w:sz w:val="22"/>
          <w:szCs w:val="22"/>
        </w:rPr>
        <w:tab/>
      </w:r>
      <w:r w:rsidRPr="002558ED">
        <w:rPr>
          <w:b/>
          <w:sz w:val="22"/>
          <w:szCs w:val="22"/>
        </w:rPr>
        <w:t>Judicial Review</w:t>
      </w:r>
      <w:r w:rsidRPr="00500D6A">
        <w:rPr>
          <w:sz w:val="22"/>
          <w:szCs w:val="22"/>
        </w:rPr>
        <w:t>: Decisions of the Appeals Panel are subject to judicial review pursuant to Title 5, Chapter 375, subchapter VII.</w:t>
      </w:r>
    </w:p>
    <w:p w14:paraId="77FDD7C9" w14:textId="77777777" w:rsidR="00B1422A" w:rsidRPr="00500D6A" w:rsidRDefault="00B1422A" w:rsidP="00500D6A">
      <w:pPr>
        <w:rPr>
          <w:sz w:val="22"/>
          <w:szCs w:val="22"/>
        </w:rPr>
      </w:pPr>
    </w:p>
    <w:p w14:paraId="604C2730" w14:textId="77777777" w:rsidR="00B1422A" w:rsidRPr="00500D6A" w:rsidRDefault="00B1422A" w:rsidP="00500D6A">
      <w:pPr>
        <w:rPr>
          <w:sz w:val="22"/>
          <w:szCs w:val="22"/>
        </w:rPr>
      </w:pPr>
    </w:p>
    <w:p w14:paraId="64884F4D" w14:textId="77777777" w:rsidR="00B1422A" w:rsidRPr="00500D6A" w:rsidRDefault="00E74370" w:rsidP="00500D6A">
      <w:pPr>
        <w:rPr>
          <w:b/>
          <w:sz w:val="22"/>
          <w:szCs w:val="22"/>
        </w:rPr>
      </w:pPr>
      <w:r w:rsidRPr="00500D6A">
        <w:rPr>
          <w:b/>
          <w:sz w:val="22"/>
          <w:szCs w:val="22"/>
        </w:rPr>
        <w:t>10</w:t>
      </w:r>
      <w:r w:rsidR="00B1422A" w:rsidRPr="00500D6A">
        <w:rPr>
          <w:b/>
          <w:sz w:val="22"/>
          <w:szCs w:val="22"/>
        </w:rPr>
        <w:t>.</w:t>
      </w:r>
      <w:r w:rsidR="00B1422A" w:rsidRPr="00500D6A">
        <w:rPr>
          <w:b/>
          <w:sz w:val="22"/>
          <w:szCs w:val="22"/>
        </w:rPr>
        <w:tab/>
        <w:t>Motion for Reconsideration</w:t>
      </w:r>
    </w:p>
    <w:p w14:paraId="5C572845" w14:textId="77777777" w:rsidR="00B1422A" w:rsidRPr="00500D6A" w:rsidRDefault="00B1422A" w:rsidP="00500D6A">
      <w:pPr>
        <w:rPr>
          <w:sz w:val="22"/>
          <w:szCs w:val="22"/>
        </w:rPr>
      </w:pPr>
    </w:p>
    <w:p w14:paraId="16B0BD1B" w14:textId="77777777" w:rsidR="00B1422A" w:rsidRPr="00500D6A" w:rsidRDefault="00B1422A" w:rsidP="00500D6A">
      <w:pPr>
        <w:ind w:left="1440" w:hanging="720"/>
        <w:rPr>
          <w:sz w:val="22"/>
          <w:szCs w:val="22"/>
        </w:rPr>
      </w:pPr>
      <w:r w:rsidRPr="00500D6A">
        <w:rPr>
          <w:sz w:val="22"/>
          <w:szCs w:val="22"/>
        </w:rPr>
        <w:t>A.</w:t>
      </w:r>
      <w:r w:rsidRPr="00500D6A">
        <w:rPr>
          <w:sz w:val="22"/>
          <w:szCs w:val="22"/>
        </w:rPr>
        <w:tab/>
      </w:r>
      <w:r w:rsidRPr="002558ED">
        <w:rPr>
          <w:b/>
          <w:sz w:val="22"/>
          <w:szCs w:val="22"/>
        </w:rPr>
        <w:t>Basis for Motion</w:t>
      </w:r>
      <w:r w:rsidRPr="00500D6A">
        <w:rPr>
          <w:sz w:val="22"/>
          <w:szCs w:val="22"/>
        </w:rPr>
        <w:t>: A motion for reconsideration will not be considered by the Appeals Panel unless it is based upon one or both of the following grounds:</w:t>
      </w:r>
    </w:p>
    <w:p w14:paraId="155366B7" w14:textId="77777777" w:rsidR="00B1422A" w:rsidRPr="00500D6A" w:rsidRDefault="00B1422A" w:rsidP="00500D6A">
      <w:pPr>
        <w:ind w:left="1440" w:hanging="720"/>
        <w:rPr>
          <w:sz w:val="22"/>
          <w:szCs w:val="22"/>
        </w:rPr>
      </w:pPr>
    </w:p>
    <w:p w14:paraId="3B982CE8" w14:textId="77777777" w:rsidR="00B1422A" w:rsidRPr="00500D6A" w:rsidRDefault="00B1422A" w:rsidP="00500D6A">
      <w:pPr>
        <w:ind w:left="2160" w:hanging="720"/>
        <w:rPr>
          <w:sz w:val="22"/>
          <w:szCs w:val="22"/>
        </w:rPr>
      </w:pPr>
      <w:r w:rsidRPr="00500D6A">
        <w:rPr>
          <w:sz w:val="22"/>
          <w:szCs w:val="22"/>
        </w:rPr>
        <w:t>1</w:t>
      </w:r>
      <w:r w:rsidR="003F6F55" w:rsidRPr="00500D6A">
        <w:rPr>
          <w:sz w:val="22"/>
          <w:szCs w:val="22"/>
        </w:rPr>
        <w:t>)</w:t>
      </w:r>
      <w:r w:rsidRPr="00500D6A">
        <w:rPr>
          <w:sz w:val="22"/>
          <w:szCs w:val="22"/>
        </w:rPr>
        <w:tab/>
        <w:t>New or additional evidence exists that was not considered during the appeal and that could not have been presented to the Panel at the time of the appeal; or</w:t>
      </w:r>
    </w:p>
    <w:p w14:paraId="57FFA37C" w14:textId="77777777" w:rsidR="00B1422A" w:rsidRPr="00500D6A" w:rsidRDefault="00B1422A" w:rsidP="00500D6A">
      <w:pPr>
        <w:ind w:left="2160"/>
        <w:rPr>
          <w:sz w:val="22"/>
          <w:szCs w:val="22"/>
        </w:rPr>
      </w:pPr>
    </w:p>
    <w:p w14:paraId="052FB8C6" w14:textId="77777777" w:rsidR="00B1422A" w:rsidRPr="00500D6A" w:rsidRDefault="00B1422A" w:rsidP="00500D6A">
      <w:pPr>
        <w:ind w:left="2160" w:hanging="720"/>
        <w:rPr>
          <w:sz w:val="22"/>
          <w:szCs w:val="22"/>
        </w:rPr>
      </w:pPr>
      <w:r w:rsidRPr="00500D6A">
        <w:rPr>
          <w:sz w:val="22"/>
          <w:szCs w:val="22"/>
        </w:rPr>
        <w:t>2</w:t>
      </w:r>
      <w:r w:rsidR="003F6F55" w:rsidRPr="00500D6A">
        <w:rPr>
          <w:sz w:val="22"/>
          <w:szCs w:val="22"/>
        </w:rPr>
        <w:t>)</w:t>
      </w:r>
      <w:r w:rsidRPr="00500D6A">
        <w:rPr>
          <w:sz w:val="22"/>
          <w:szCs w:val="22"/>
        </w:rPr>
        <w:tab/>
        <w:t>The Panel’s decision contains an error of law or relies on facts contrary to those in the record.</w:t>
      </w:r>
    </w:p>
    <w:p w14:paraId="12D0268D" w14:textId="77777777" w:rsidR="00B1422A" w:rsidRPr="00500D6A" w:rsidRDefault="00B1422A" w:rsidP="00500D6A">
      <w:pPr>
        <w:rPr>
          <w:sz w:val="22"/>
          <w:szCs w:val="22"/>
        </w:rPr>
      </w:pPr>
    </w:p>
    <w:p w14:paraId="56639F8D" w14:textId="77777777" w:rsidR="00B1422A" w:rsidRPr="00500D6A" w:rsidRDefault="00B1422A" w:rsidP="002558ED">
      <w:pPr>
        <w:ind w:left="1440" w:hanging="720"/>
        <w:rPr>
          <w:sz w:val="22"/>
          <w:szCs w:val="22"/>
        </w:rPr>
      </w:pPr>
      <w:r w:rsidRPr="00500D6A">
        <w:rPr>
          <w:sz w:val="22"/>
          <w:szCs w:val="22"/>
        </w:rPr>
        <w:t>B.</w:t>
      </w:r>
      <w:r w:rsidRPr="00500D6A">
        <w:rPr>
          <w:sz w:val="22"/>
          <w:szCs w:val="22"/>
        </w:rPr>
        <w:tab/>
      </w:r>
      <w:r w:rsidRPr="002558ED">
        <w:rPr>
          <w:b/>
          <w:sz w:val="22"/>
          <w:szCs w:val="22"/>
        </w:rPr>
        <w:t>Filing of Motion</w:t>
      </w:r>
      <w:r w:rsidRPr="00500D6A">
        <w:rPr>
          <w:sz w:val="22"/>
          <w:szCs w:val="22"/>
        </w:rPr>
        <w:t>: A motion for reconsideration must be filed with the Appeals Panel within 30 days of receipt of the written decision of the Appeals Panel. A copy of any motion must be simultaneously delivered to the other parties to the proceeding.</w:t>
      </w:r>
    </w:p>
    <w:p w14:paraId="46ECC421" w14:textId="77777777" w:rsidR="00B1422A" w:rsidRPr="00500D6A" w:rsidRDefault="00B1422A" w:rsidP="00500D6A">
      <w:pPr>
        <w:rPr>
          <w:sz w:val="22"/>
          <w:szCs w:val="22"/>
        </w:rPr>
      </w:pPr>
    </w:p>
    <w:p w14:paraId="042D1303" w14:textId="77777777" w:rsidR="00B1422A" w:rsidRPr="00500D6A" w:rsidRDefault="00B1422A" w:rsidP="00500D6A">
      <w:pPr>
        <w:ind w:left="1440" w:hanging="720"/>
        <w:rPr>
          <w:sz w:val="22"/>
          <w:szCs w:val="22"/>
        </w:rPr>
      </w:pPr>
      <w:r w:rsidRPr="00500D6A">
        <w:rPr>
          <w:sz w:val="22"/>
          <w:szCs w:val="22"/>
        </w:rPr>
        <w:t>C.</w:t>
      </w:r>
      <w:r w:rsidRPr="00500D6A">
        <w:rPr>
          <w:sz w:val="22"/>
          <w:szCs w:val="22"/>
        </w:rPr>
        <w:tab/>
      </w:r>
      <w:r w:rsidRPr="002558ED">
        <w:rPr>
          <w:b/>
          <w:sz w:val="22"/>
          <w:szCs w:val="22"/>
        </w:rPr>
        <w:t>Response to the Motion</w:t>
      </w:r>
      <w:r w:rsidRPr="00500D6A">
        <w:rPr>
          <w:sz w:val="22"/>
          <w:szCs w:val="22"/>
        </w:rPr>
        <w:t>: Any party wishing to respond to a motion for reconsideration shall file its response within 20 days of the date the motion was filed with the Panel. A copy of any response filed must be simultaneously delivered to the other parties to the proceeding.</w:t>
      </w:r>
    </w:p>
    <w:p w14:paraId="503F1894" w14:textId="77777777" w:rsidR="00B1422A" w:rsidRPr="00500D6A" w:rsidRDefault="00B1422A" w:rsidP="00500D6A">
      <w:pPr>
        <w:ind w:left="1440" w:hanging="720"/>
        <w:rPr>
          <w:sz w:val="22"/>
          <w:szCs w:val="22"/>
        </w:rPr>
      </w:pPr>
    </w:p>
    <w:p w14:paraId="1F9ED257" w14:textId="77777777" w:rsidR="00B1422A" w:rsidRPr="00500D6A" w:rsidRDefault="00B1422A" w:rsidP="00500D6A">
      <w:pPr>
        <w:ind w:left="1440" w:hanging="720"/>
        <w:rPr>
          <w:sz w:val="22"/>
          <w:szCs w:val="22"/>
        </w:rPr>
      </w:pPr>
      <w:r w:rsidRPr="00500D6A">
        <w:rPr>
          <w:sz w:val="22"/>
          <w:szCs w:val="22"/>
        </w:rPr>
        <w:t>D.</w:t>
      </w:r>
      <w:r w:rsidRPr="00500D6A">
        <w:rPr>
          <w:sz w:val="22"/>
          <w:szCs w:val="22"/>
        </w:rPr>
        <w:tab/>
      </w:r>
      <w:r w:rsidRPr="002558ED">
        <w:rPr>
          <w:b/>
          <w:sz w:val="22"/>
          <w:szCs w:val="22"/>
        </w:rPr>
        <w:t>Hearing of the Motion</w:t>
      </w:r>
      <w:r w:rsidRPr="00500D6A">
        <w:rPr>
          <w:sz w:val="22"/>
          <w:szCs w:val="22"/>
        </w:rPr>
        <w:t>: The parties shall be notified when the Appeals Panel will consider the motion for reconsideration. At the hearing, the Panel may, at its discretion, permit oral arguments by the parties or consider the motion based only upon the written submission. If the Appeals Panel votes to grant the motion to reconsider its decision, the Panel will reconsider the appeal on its merits at the same meeting, unless an evidentiary hearing is required.</w:t>
      </w:r>
    </w:p>
    <w:p w14:paraId="2AF80EA7" w14:textId="77777777" w:rsidR="00B1422A" w:rsidRPr="00500D6A" w:rsidRDefault="00B1422A" w:rsidP="00500D6A">
      <w:pPr>
        <w:ind w:left="1440" w:hanging="720"/>
        <w:rPr>
          <w:sz w:val="22"/>
          <w:szCs w:val="22"/>
        </w:rPr>
      </w:pPr>
    </w:p>
    <w:p w14:paraId="0956D53E" w14:textId="77777777" w:rsidR="00B1422A" w:rsidRPr="00500D6A" w:rsidRDefault="00B1422A" w:rsidP="00500D6A">
      <w:pPr>
        <w:ind w:left="1440" w:hanging="720"/>
        <w:rPr>
          <w:sz w:val="22"/>
          <w:szCs w:val="22"/>
        </w:rPr>
      </w:pPr>
      <w:r w:rsidRPr="00500D6A">
        <w:rPr>
          <w:sz w:val="22"/>
          <w:szCs w:val="22"/>
        </w:rPr>
        <w:t>E.</w:t>
      </w:r>
      <w:r w:rsidRPr="00500D6A">
        <w:rPr>
          <w:sz w:val="22"/>
          <w:szCs w:val="22"/>
        </w:rPr>
        <w:tab/>
      </w:r>
      <w:r w:rsidRPr="002558ED">
        <w:rPr>
          <w:b/>
          <w:sz w:val="22"/>
          <w:szCs w:val="22"/>
        </w:rPr>
        <w:t>Decision on the Motion</w:t>
      </w:r>
      <w:r w:rsidRPr="00500D6A">
        <w:rPr>
          <w:sz w:val="22"/>
          <w:szCs w:val="22"/>
        </w:rPr>
        <w:t xml:space="preserve">: The decision of the Appeals Panel denying the motion for reconsideration will be reflected in the minutes of the meeting and no separate order will be issued. If the Panel votes to grant the motion, after further hearing if necessary, a new decision will be issued as set forth in section </w:t>
      </w:r>
      <w:r w:rsidR="0092126D" w:rsidRPr="00500D6A">
        <w:rPr>
          <w:sz w:val="22"/>
          <w:szCs w:val="22"/>
        </w:rPr>
        <w:t>9</w:t>
      </w:r>
      <w:r w:rsidRPr="00500D6A">
        <w:rPr>
          <w:sz w:val="22"/>
          <w:szCs w:val="22"/>
        </w:rPr>
        <w:t>.</w:t>
      </w:r>
    </w:p>
    <w:p w14:paraId="633F6451" w14:textId="77777777" w:rsidR="00B1422A" w:rsidRPr="00500D6A" w:rsidRDefault="00B1422A" w:rsidP="00500D6A">
      <w:pPr>
        <w:ind w:left="1440" w:hanging="720"/>
        <w:rPr>
          <w:sz w:val="22"/>
          <w:szCs w:val="22"/>
        </w:rPr>
      </w:pPr>
    </w:p>
    <w:p w14:paraId="11F86B7E" w14:textId="77777777" w:rsidR="00B1422A" w:rsidRPr="00500D6A" w:rsidRDefault="00B1422A" w:rsidP="00500D6A">
      <w:pPr>
        <w:ind w:left="1440" w:hanging="720"/>
        <w:rPr>
          <w:sz w:val="22"/>
          <w:szCs w:val="22"/>
        </w:rPr>
      </w:pPr>
      <w:r w:rsidRPr="00500D6A">
        <w:rPr>
          <w:sz w:val="22"/>
          <w:szCs w:val="22"/>
        </w:rPr>
        <w:t>F.</w:t>
      </w:r>
      <w:r w:rsidRPr="00500D6A">
        <w:rPr>
          <w:sz w:val="22"/>
          <w:szCs w:val="22"/>
        </w:rPr>
        <w:tab/>
      </w:r>
      <w:r w:rsidRPr="002558ED">
        <w:rPr>
          <w:b/>
          <w:sz w:val="22"/>
          <w:szCs w:val="22"/>
        </w:rPr>
        <w:t>Effect of Filing a Motion</w:t>
      </w:r>
      <w:r w:rsidRPr="00500D6A">
        <w:rPr>
          <w:sz w:val="22"/>
          <w:szCs w:val="22"/>
        </w:rPr>
        <w:t>: If a motion for reconsideration is filed, the Panel’s decision shall not be considered final and the period within which an appeal of the Panel’s decision must be filed in Superior Court does not begin to run. If the Panel denies the motion, the appellant has 30 days from receipt of notice of the Panel’s decision within which to appeal the decision to Superior Court.</w:t>
      </w:r>
    </w:p>
    <w:p w14:paraId="0240821D" w14:textId="77777777" w:rsidR="00B1422A" w:rsidRPr="00500D6A" w:rsidRDefault="00B1422A" w:rsidP="00500D6A">
      <w:pPr>
        <w:ind w:left="1440" w:hanging="1440"/>
        <w:rPr>
          <w:sz w:val="22"/>
          <w:szCs w:val="22"/>
        </w:rPr>
      </w:pPr>
    </w:p>
    <w:p w14:paraId="7FCC54FE" w14:textId="77777777" w:rsidR="002558ED" w:rsidRPr="002558ED" w:rsidRDefault="002558ED" w:rsidP="00500D6A">
      <w:pPr>
        <w:rPr>
          <w:sz w:val="22"/>
          <w:szCs w:val="22"/>
        </w:rPr>
      </w:pPr>
    </w:p>
    <w:p w14:paraId="5CE598E6" w14:textId="77777777" w:rsidR="00B1422A" w:rsidRPr="00500D6A" w:rsidRDefault="00AA6F5D" w:rsidP="00500D6A">
      <w:pPr>
        <w:rPr>
          <w:b/>
          <w:sz w:val="22"/>
          <w:szCs w:val="22"/>
        </w:rPr>
      </w:pPr>
      <w:r w:rsidRPr="00500D6A">
        <w:rPr>
          <w:b/>
          <w:sz w:val="22"/>
          <w:szCs w:val="22"/>
        </w:rPr>
        <w:t>1</w:t>
      </w:r>
      <w:r w:rsidR="00E74370" w:rsidRPr="00500D6A">
        <w:rPr>
          <w:b/>
          <w:sz w:val="22"/>
          <w:szCs w:val="22"/>
        </w:rPr>
        <w:t>1</w:t>
      </w:r>
      <w:r w:rsidR="00B1422A" w:rsidRPr="00500D6A">
        <w:rPr>
          <w:b/>
          <w:sz w:val="22"/>
          <w:szCs w:val="22"/>
        </w:rPr>
        <w:t>.</w:t>
      </w:r>
      <w:r w:rsidR="00B1422A" w:rsidRPr="00500D6A">
        <w:rPr>
          <w:b/>
          <w:sz w:val="22"/>
          <w:szCs w:val="22"/>
        </w:rPr>
        <w:tab/>
        <w:t>Costs and Attorney Fees</w:t>
      </w:r>
    </w:p>
    <w:p w14:paraId="6F278D70" w14:textId="77777777" w:rsidR="00B1422A" w:rsidRPr="00500D6A" w:rsidRDefault="00B1422A" w:rsidP="00500D6A">
      <w:pPr>
        <w:rPr>
          <w:sz w:val="22"/>
          <w:szCs w:val="22"/>
        </w:rPr>
      </w:pPr>
    </w:p>
    <w:p w14:paraId="5B69F261" w14:textId="77777777" w:rsidR="00B1422A" w:rsidRPr="00500D6A" w:rsidRDefault="00B1422A" w:rsidP="00500D6A">
      <w:pPr>
        <w:ind w:left="720" w:hanging="720"/>
        <w:rPr>
          <w:sz w:val="22"/>
          <w:szCs w:val="22"/>
        </w:rPr>
      </w:pPr>
      <w:r w:rsidRPr="00500D6A">
        <w:rPr>
          <w:sz w:val="22"/>
          <w:szCs w:val="22"/>
        </w:rPr>
        <w:tab/>
        <w:t xml:space="preserve">Pursuant to 38 </w:t>
      </w:r>
      <w:r w:rsidR="009724C1">
        <w:rPr>
          <w:sz w:val="22"/>
          <w:szCs w:val="22"/>
        </w:rPr>
        <w:t>M.R.S.</w:t>
      </w:r>
      <w:r w:rsidRPr="00500D6A">
        <w:rPr>
          <w:sz w:val="22"/>
          <w:szCs w:val="22"/>
        </w:rPr>
        <w:t xml:space="preserve"> §568-</w:t>
      </w:r>
      <w:r w:rsidR="00103B7B" w:rsidRPr="00500D6A">
        <w:rPr>
          <w:sz w:val="22"/>
          <w:szCs w:val="22"/>
        </w:rPr>
        <w:t>B(2-C)</w:t>
      </w:r>
      <w:r w:rsidRPr="00500D6A">
        <w:rPr>
          <w:sz w:val="22"/>
          <w:szCs w:val="22"/>
        </w:rPr>
        <w:t>, if the Appeals Panel overturns the Commissioner’s</w:t>
      </w:r>
      <w:r w:rsidR="00A90DFE" w:rsidRPr="00500D6A">
        <w:rPr>
          <w:sz w:val="22"/>
          <w:szCs w:val="22"/>
        </w:rPr>
        <w:t xml:space="preserve"> or </w:t>
      </w:r>
      <w:r w:rsidR="00185AC2" w:rsidRPr="00500D6A">
        <w:rPr>
          <w:sz w:val="22"/>
          <w:szCs w:val="22"/>
        </w:rPr>
        <w:t>State Fire Marshal</w:t>
      </w:r>
      <w:r w:rsidR="00A90DFE" w:rsidRPr="00500D6A">
        <w:rPr>
          <w:sz w:val="22"/>
          <w:szCs w:val="22"/>
        </w:rPr>
        <w:t>’s</w:t>
      </w:r>
      <w:r w:rsidRPr="00500D6A">
        <w:rPr>
          <w:sz w:val="22"/>
          <w:szCs w:val="22"/>
        </w:rPr>
        <w:t xml:space="preserve"> decision, reasonable costs, including reasonable attorney fees incurred from the time of a claims-related decision forward, will be paid by the fund for costs incurred in pursuing the appeal</w:t>
      </w:r>
      <w:r w:rsidR="000A5823" w:rsidRPr="00500D6A">
        <w:rPr>
          <w:sz w:val="22"/>
          <w:szCs w:val="22"/>
        </w:rPr>
        <w:t xml:space="preserve"> to the Appeals Panel</w:t>
      </w:r>
      <w:r w:rsidRPr="00500D6A">
        <w:rPr>
          <w:sz w:val="22"/>
          <w:szCs w:val="22"/>
        </w:rPr>
        <w:t>. In order to receive payment, the prevailing party must submit documentation substantiating its costs and fees to the Appeals Panel for approval, with a copy to the Commissioner</w:t>
      </w:r>
      <w:r w:rsidR="00A90DFE" w:rsidRPr="00500D6A">
        <w:rPr>
          <w:sz w:val="22"/>
          <w:szCs w:val="22"/>
        </w:rPr>
        <w:t xml:space="preserve"> or </w:t>
      </w:r>
      <w:r w:rsidR="00185AC2" w:rsidRPr="00500D6A">
        <w:rPr>
          <w:sz w:val="22"/>
          <w:szCs w:val="22"/>
        </w:rPr>
        <w:t>State Fire Marshal</w:t>
      </w:r>
      <w:r w:rsidRPr="00500D6A">
        <w:rPr>
          <w:sz w:val="22"/>
          <w:szCs w:val="22"/>
        </w:rPr>
        <w:t>, within 30 days of receipt of the Panel’s decision. Parties will be notified of the date of the meeting when the submission will be considered by the Panel. At such time, the Panel shall consider comments by the Commissioner</w:t>
      </w:r>
      <w:r w:rsidR="00A90DFE" w:rsidRPr="00500D6A">
        <w:rPr>
          <w:sz w:val="22"/>
          <w:szCs w:val="22"/>
        </w:rPr>
        <w:t xml:space="preserve"> or </w:t>
      </w:r>
      <w:r w:rsidR="00185AC2" w:rsidRPr="00500D6A">
        <w:rPr>
          <w:sz w:val="22"/>
          <w:szCs w:val="22"/>
        </w:rPr>
        <w:t>State Fire Marshal</w:t>
      </w:r>
      <w:r w:rsidRPr="00500D6A">
        <w:rPr>
          <w:sz w:val="22"/>
          <w:szCs w:val="22"/>
        </w:rPr>
        <w:t xml:space="preserve"> or</w:t>
      </w:r>
      <w:r w:rsidR="00A90DFE" w:rsidRPr="00500D6A">
        <w:rPr>
          <w:sz w:val="22"/>
          <w:szCs w:val="22"/>
        </w:rPr>
        <w:t xml:space="preserve"> their</w:t>
      </w:r>
      <w:r w:rsidRPr="00500D6A">
        <w:rPr>
          <w:sz w:val="22"/>
          <w:szCs w:val="22"/>
        </w:rPr>
        <w:t xml:space="preserve"> designee</w:t>
      </w:r>
      <w:r w:rsidR="00A90DFE" w:rsidRPr="00500D6A">
        <w:rPr>
          <w:sz w:val="22"/>
          <w:szCs w:val="22"/>
        </w:rPr>
        <w:t>s</w:t>
      </w:r>
      <w:r w:rsidRPr="00500D6A">
        <w:rPr>
          <w:sz w:val="22"/>
          <w:szCs w:val="22"/>
        </w:rPr>
        <w:t xml:space="preserve"> and the Panel’s staff regarding the reasonableness of the amount that has been submitted for approval. An hourly rate for “reasonable attorney fees” is the established hourly rate of the attorney, but may not exceed $</w:t>
      </w:r>
      <w:r w:rsidR="00A76105" w:rsidRPr="00500D6A">
        <w:rPr>
          <w:sz w:val="22"/>
          <w:szCs w:val="22"/>
        </w:rPr>
        <w:t>200.00</w:t>
      </w:r>
      <w:r w:rsidRPr="00500D6A">
        <w:rPr>
          <w:sz w:val="22"/>
          <w:szCs w:val="22"/>
        </w:rPr>
        <w:t xml:space="preserve"> per hour. However, the Panel has the right to approve less than the amount of the costs or fees requested based upon its determination of what is reasonable under the circumstances of a particular case. The decision of the Appeals Panel regarding attorney fees will be stated in the minutes of the meeting and no separate order will be issued.</w:t>
      </w:r>
    </w:p>
    <w:p w14:paraId="0A845446" w14:textId="77777777" w:rsidR="00B1422A" w:rsidRPr="00500D6A" w:rsidRDefault="00B1422A" w:rsidP="00500D6A">
      <w:pPr>
        <w:pBdr>
          <w:bottom w:val="single" w:sz="4" w:space="1" w:color="auto"/>
        </w:pBdr>
        <w:rPr>
          <w:sz w:val="22"/>
          <w:szCs w:val="22"/>
        </w:rPr>
      </w:pPr>
    </w:p>
    <w:p w14:paraId="11A1BD86" w14:textId="77777777" w:rsidR="00DA012D" w:rsidRPr="00500D6A" w:rsidRDefault="00DA012D" w:rsidP="00500D6A">
      <w:pPr>
        <w:rPr>
          <w:sz w:val="22"/>
          <w:szCs w:val="22"/>
        </w:rPr>
      </w:pPr>
    </w:p>
    <w:p w14:paraId="04F08B16" w14:textId="77777777" w:rsidR="00765B6A" w:rsidRPr="00500D6A" w:rsidRDefault="00765B6A" w:rsidP="00500D6A">
      <w:pPr>
        <w:rPr>
          <w:sz w:val="22"/>
          <w:szCs w:val="22"/>
        </w:rPr>
      </w:pPr>
    </w:p>
    <w:p w14:paraId="1B147075" w14:textId="77777777" w:rsidR="00B1422A" w:rsidRPr="00500D6A" w:rsidRDefault="00B1422A" w:rsidP="00500D6A">
      <w:pPr>
        <w:rPr>
          <w:sz w:val="22"/>
          <w:szCs w:val="22"/>
        </w:rPr>
      </w:pPr>
    </w:p>
    <w:p w14:paraId="7A2B0B72" w14:textId="77777777" w:rsidR="00500D6A" w:rsidRPr="00500D6A" w:rsidRDefault="00500D6A" w:rsidP="00500D6A">
      <w:pPr>
        <w:tabs>
          <w:tab w:val="left" w:pos="720"/>
          <w:tab w:val="left" w:pos="1440"/>
          <w:tab w:val="left" w:pos="2160"/>
          <w:tab w:val="left" w:pos="2880"/>
          <w:tab w:val="left" w:pos="3600"/>
        </w:tabs>
        <w:ind w:left="720" w:hanging="720"/>
        <w:rPr>
          <w:sz w:val="22"/>
          <w:szCs w:val="22"/>
        </w:rPr>
      </w:pPr>
      <w:r w:rsidRPr="00500D6A">
        <w:rPr>
          <w:sz w:val="22"/>
          <w:szCs w:val="22"/>
        </w:rPr>
        <w:t xml:space="preserve">STATUTORY AUTHORITY: 38 </w:t>
      </w:r>
      <w:r w:rsidR="009724C1">
        <w:rPr>
          <w:sz w:val="22"/>
          <w:szCs w:val="22"/>
        </w:rPr>
        <w:t>M.R.S.</w:t>
      </w:r>
      <w:r w:rsidRPr="00500D6A">
        <w:rPr>
          <w:sz w:val="22"/>
          <w:szCs w:val="22"/>
        </w:rPr>
        <w:t xml:space="preserve"> §§ 568-A(3-A) and 568-B(1)</w:t>
      </w:r>
    </w:p>
    <w:p w14:paraId="60631789" w14:textId="77777777" w:rsidR="00F63D11" w:rsidRDefault="00F63D11" w:rsidP="00F63D11">
      <w:pPr>
        <w:tabs>
          <w:tab w:val="left" w:pos="720"/>
          <w:tab w:val="left" w:pos="1440"/>
          <w:tab w:val="left" w:pos="2160"/>
          <w:tab w:val="left" w:pos="2880"/>
          <w:tab w:val="left" w:pos="3600"/>
        </w:tabs>
        <w:ind w:left="720" w:hanging="720"/>
        <w:rPr>
          <w:sz w:val="22"/>
          <w:szCs w:val="22"/>
        </w:rPr>
      </w:pPr>
    </w:p>
    <w:p w14:paraId="548ADE2D" w14:textId="77777777" w:rsidR="00F63D11" w:rsidRPr="00F63D11" w:rsidRDefault="00F63D11" w:rsidP="00F63D11">
      <w:pPr>
        <w:tabs>
          <w:tab w:val="left" w:pos="720"/>
          <w:tab w:val="left" w:pos="1440"/>
          <w:tab w:val="left" w:pos="2160"/>
          <w:tab w:val="left" w:pos="2880"/>
          <w:tab w:val="left" w:pos="3600"/>
        </w:tabs>
        <w:ind w:left="720" w:hanging="720"/>
        <w:rPr>
          <w:b/>
          <w:sz w:val="22"/>
          <w:szCs w:val="22"/>
        </w:rPr>
      </w:pPr>
      <w:r w:rsidRPr="00F63D11">
        <w:rPr>
          <w:b/>
          <w:sz w:val="22"/>
          <w:szCs w:val="22"/>
        </w:rPr>
        <w:t xml:space="preserve">As </w:t>
      </w:r>
      <w:r>
        <w:rPr>
          <w:b/>
          <w:sz w:val="22"/>
          <w:szCs w:val="22"/>
        </w:rPr>
        <w:t>“</w:t>
      </w:r>
      <w:r w:rsidRPr="00F63D11">
        <w:rPr>
          <w:b/>
          <w:sz w:val="22"/>
          <w:szCs w:val="22"/>
        </w:rPr>
        <w:t>Fund Insurance Review Board</w:t>
      </w:r>
      <w:r>
        <w:rPr>
          <w:b/>
          <w:sz w:val="22"/>
          <w:szCs w:val="22"/>
        </w:rPr>
        <w:t>”</w:t>
      </w:r>
      <w:r w:rsidRPr="00F63D11">
        <w:rPr>
          <w:b/>
          <w:sz w:val="22"/>
          <w:szCs w:val="22"/>
        </w:rPr>
        <w:t>:</w:t>
      </w:r>
    </w:p>
    <w:p w14:paraId="6E7A4467" w14:textId="77777777" w:rsidR="00F63D11" w:rsidRPr="00500D6A" w:rsidRDefault="00F63D11" w:rsidP="00F63D11">
      <w:pPr>
        <w:tabs>
          <w:tab w:val="left" w:pos="720"/>
          <w:tab w:val="left" w:pos="1440"/>
          <w:tab w:val="left" w:pos="2160"/>
          <w:tab w:val="left" w:pos="2880"/>
          <w:tab w:val="left" w:pos="3600"/>
        </w:tabs>
        <w:ind w:left="720" w:hanging="720"/>
        <w:rPr>
          <w:sz w:val="22"/>
          <w:szCs w:val="22"/>
        </w:rPr>
      </w:pPr>
    </w:p>
    <w:p w14:paraId="639F1E60" w14:textId="77777777" w:rsidR="00F63D11" w:rsidRPr="00500D6A" w:rsidRDefault="00F63D11" w:rsidP="00F63D11">
      <w:pPr>
        <w:tabs>
          <w:tab w:val="left" w:pos="720"/>
          <w:tab w:val="left" w:pos="1440"/>
          <w:tab w:val="left" w:pos="2160"/>
          <w:tab w:val="left" w:pos="2880"/>
          <w:tab w:val="left" w:pos="3600"/>
        </w:tabs>
        <w:ind w:left="720" w:hanging="720"/>
        <w:rPr>
          <w:sz w:val="22"/>
          <w:szCs w:val="22"/>
        </w:rPr>
      </w:pPr>
      <w:r w:rsidRPr="00500D6A">
        <w:rPr>
          <w:sz w:val="22"/>
          <w:szCs w:val="22"/>
        </w:rPr>
        <w:t>EFFECTIVE DATE</w:t>
      </w:r>
      <w:r>
        <w:rPr>
          <w:sz w:val="22"/>
          <w:szCs w:val="22"/>
        </w:rPr>
        <w:t xml:space="preserve"> </w:t>
      </w:r>
      <w:r w:rsidRPr="00500D6A">
        <w:rPr>
          <w:sz w:val="22"/>
          <w:szCs w:val="22"/>
        </w:rPr>
        <w:t>:</w:t>
      </w:r>
    </w:p>
    <w:p w14:paraId="6A5D258F" w14:textId="77777777" w:rsidR="00F63D11" w:rsidRPr="00500D6A" w:rsidRDefault="00F63D11" w:rsidP="00F63D11">
      <w:pPr>
        <w:tabs>
          <w:tab w:val="left" w:pos="720"/>
          <w:tab w:val="left" w:pos="1440"/>
          <w:tab w:val="left" w:pos="2160"/>
          <w:tab w:val="left" w:pos="2880"/>
          <w:tab w:val="left" w:pos="3600"/>
        </w:tabs>
        <w:ind w:left="720" w:hanging="720"/>
        <w:rPr>
          <w:sz w:val="22"/>
          <w:szCs w:val="22"/>
        </w:rPr>
      </w:pPr>
      <w:r w:rsidRPr="00500D6A">
        <w:rPr>
          <w:sz w:val="22"/>
          <w:szCs w:val="22"/>
        </w:rPr>
        <w:tab/>
        <w:t>May 28, 1994</w:t>
      </w:r>
    </w:p>
    <w:p w14:paraId="1276D33E" w14:textId="77777777" w:rsidR="00F63D11" w:rsidRPr="00500D6A" w:rsidRDefault="00F63D11" w:rsidP="00F63D11">
      <w:pPr>
        <w:tabs>
          <w:tab w:val="left" w:pos="720"/>
          <w:tab w:val="left" w:pos="1440"/>
          <w:tab w:val="left" w:pos="2160"/>
          <w:tab w:val="left" w:pos="2880"/>
          <w:tab w:val="left" w:pos="3600"/>
        </w:tabs>
        <w:ind w:left="720" w:hanging="720"/>
        <w:rPr>
          <w:sz w:val="22"/>
          <w:szCs w:val="22"/>
        </w:rPr>
      </w:pPr>
    </w:p>
    <w:p w14:paraId="7392A166" w14:textId="77777777" w:rsidR="00F63D11" w:rsidRPr="00500D6A" w:rsidRDefault="00F63D11" w:rsidP="00F63D11">
      <w:pPr>
        <w:tabs>
          <w:tab w:val="left" w:pos="720"/>
          <w:tab w:val="left" w:pos="1440"/>
          <w:tab w:val="left" w:pos="2160"/>
          <w:tab w:val="left" w:pos="2880"/>
          <w:tab w:val="left" w:pos="3600"/>
        </w:tabs>
        <w:ind w:left="720" w:hanging="720"/>
        <w:rPr>
          <w:sz w:val="22"/>
          <w:szCs w:val="22"/>
        </w:rPr>
      </w:pPr>
      <w:r w:rsidRPr="00500D6A">
        <w:rPr>
          <w:sz w:val="22"/>
          <w:szCs w:val="22"/>
        </w:rPr>
        <w:t>REPEALED AND REPLACED:</w:t>
      </w:r>
    </w:p>
    <w:p w14:paraId="5B46C8E1" w14:textId="77777777" w:rsidR="00F63D11" w:rsidRPr="00500D6A" w:rsidRDefault="00F63D11" w:rsidP="00F63D11">
      <w:pPr>
        <w:tabs>
          <w:tab w:val="left" w:pos="720"/>
          <w:tab w:val="left" w:pos="1440"/>
          <w:tab w:val="left" w:pos="2160"/>
          <w:tab w:val="left" w:pos="2880"/>
          <w:tab w:val="left" w:pos="3600"/>
        </w:tabs>
        <w:ind w:left="720" w:hanging="720"/>
        <w:rPr>
          <w:sz w:val="22"/>
          <w:szCs w:val="22"/>
        </w:rPr>
      </w:pPr>
      <w:r w:rsidRPr="00500D6A">
        <w:rPr>
          <w:sz w:val="22"/>
          <w:szCs w:val="22"/>
        </w:rPr>
        <w:tab/>
        <w:t>December 4, 1995</w:t>
      </w:r>
    </w:p>
    <w:p w14:paraId="45953F46" w14:textId="77777777" w:rsidR="00F63D11" w:rsidRPr="00500D6A" w:rsidRDefault="00F63D11" w:rsidP="00F63D11">
      <w:pPr>
        <w:tabs>
          <w:tab w:val="left" w:pos="720"/>
          <w:tab w:val="left" w:pos="1440"/>
          <w:tab w:val="left" w:pos="2160"/>
          <w:tab w:val="left" w:pos="2880"/>
          <w:tab w:val="left" w:pos="3600"/>
        </w:tabs>
        <w:ind w:left="720" w:hanging="720"/>
        <w:rPr>
          <w:sz w:val="22"/>
          <w:szCs w:val="22"/>
        </w:rPr>
      </w:pPr>
    </w:p>
    <w:p w14:paraId="09A92A9D" w14:textId="77777777" w:rsidR="00F63D11" w:rsidRPr="00500D6A" w:rsidRDefault="00F63D11" w:rsidP="00F63D11">
      <w:pPr>
        <w:tabs>
          <w:tab w:val="left" w:pos="720"/>
          <w:tab w:val="left" w:pos="1440"/>
          <w:tab w:val="left" w:pos="2160"/>
          <w:tab w:val="left" w:pos="2880"/>
          <w:tab w:val="left" w:pos="3600"/>
        </w:tabs>
        <w:ind w:left="720" w:hanging="720"/>
        <w:rPr>
          <w:sz w:val="22"/>
          <w:szCs w:val="22"/>
        </w:rPr>
      </w:pPr>
      <w:r w:rsidRPr="00500D6A">
        <w:rPr>
          <w:sz w:val="22"/>
          <w:szCs w:val="22"/>
        </w:rPr>
        <w:t>EFFECTIVE DATE (ELECTRONIC CONVERSION):</w:t>
      </w:r>
    </w:p>
    <w:p w14:paraId="39D475C5" w14:textId="77777777" w:rsidR="00F63D11" w:rsidRPr="00500D6A" w:rsidRDefault="00F63D11" w:rsidP="00F63D11">
      <w:pPr>
        <w:tabs>
          <w:tab w:val="left" w:pos="720"/>
          <w:tab w:val="left" w:pos="1440"/>
          <w:tab w:val="left" w:pos="2160"/>
          <w:tab w:val="left" w:pos="2880"/>
          <w:tab w:val="left" w:pos="3600"/>
        </w:tabs>
        <w:ind w:left="720" w:hanging="720"/>
        <w:rPr>
          <w:sz w:val="22"/>
          <w:szCs w:val="22"/>
        </w:rPr>
      </w:pPr>
      <w:r w:rsidRPr="00500D6A">
        <w:rPr>
          <w:sz w:val="22"/>
          <w:szCs w:val="22"/>
        </w:rPr>
        <w:tab/>
        <w:t>May 28, 1996</w:t>
      </w:r>
    </w:p>
    <w:p w14:paraId="26B6CAE7" w14:textId="77777777" w:rsidR="00F63D11" w:rsidRPr="00500D6A" w:rsidRDefault="00F63D11" w:rsidP="00F63D11">
      <w:pPr>
        <w:tabs>
          <w:tab w:val="left" w:pos="720"/>
          <w:tab w:val="left" w:pos="1440"/>
          <w:tab w:val="left" w:pos="2160"/>
          <w:tab w:val="left" w:pos="2880"/>
          <w:tab w:val="left" w:pos="3600"/>
        </w:tabs>
        <w:ind w:left="720" w:hanging="720"/>
        <w:rPr>
          <w:sz w:val="22"/>
          <w:szCs w:val="22"/>
        </w:rPr>
      </w:pPr>
    </w:p>
    <w:p w14:paraId="4D92CC92" w14:textId="77777777" w:rsidR="00F63D11" w:rsidRPr="00500D6A" w:rsidRDefault="00F63D11" w:rsidP="00F63D11">
      <w:pPr>
        <w:tabs>
          <w:tab w:val="left" w:pos="720"/>
          <w:tab w:val="left" w:pos="1440"/>
          <w:tab w:val="left" w:pos="2160"/>
          <w:tab w:val="left" w:pos="2880"/>
          <w:tab w:val="left" w:pos="3600"/>
        </w:tabs>
        <w:ind w:left="720" w:hanging="720"/>
        <w:rPr>
          <w:sz w:val="22"/>
          <w:szCs w:val="22"/>
        </w:rPr>
      </w:pPr>
      <w:r w:rsidRPr="00500D6A">
        <w:rPr>
          <w:sz w:val="22"/>
          <w:szCs w:val="22"/>
        </w:rPr>
        <w:t>NON-SUBSTANTIVE CORRECTIONS:</w:t>
      </w:r>
    </w:p>
    <w:p w14:paraId="13BECFEA" w14:textId="77777777" w:rsidR="00F63D11" w:rsidRPr="00500D6A" w:rsidRDefault="00F63D11" w:rsidP="00F63D11">
      <w:pPr>
        <w:tabs>
          <w:tab w:val="left" w:pos="720"/>
          <w:tab w:val="left" w:pos="1440"/>
          <w:tab w:val="left" w:pos="2160"/>
          <w:tab w:val="left" w:pos="2880"/>
          <w:tab w:val="left" w:pos="3600"/>
        </w:tabs>
        <w:ind w:left="720" w:hanging="720"/>
        <w:rPr>
          <w:sz w:val="22"/>
          <w:szCs w:val="22"/>
        </w:rPr>
      </w:pPr>
      <w:r w:rsidRPr="00500D6A">
        <w:rPr>
          <w:sz w:val="22"/>
          <w:szCs w:val="22"/>
        </w:rPr>
        <w:tab/>
        <w:t>August 19, 1997 - minor spelling and punctuation.</w:t>
      </w:r>
    </w:p>
    <w:p w14:paraId="1A3AF371" w14:textId="77777777" w:rsidR="00F63D11" w:rsidRPr="00500D6A" w:rsidRDefault="00F63D11" w:rsidP="00F63D11">
      <w:pPr>
        <w:tabs>
          <w:tab w:val="left" w:pos="720"/>
          <w:tab w:val="left" w:pos="1440"/>
          <w:tab w:val="left" w:pos="2160"/>
          <w:tab w:val="left" w:pos="2880"/>
          <w:tab w:val="left" w:pos="3600"/>
        </w:tabs>
        <w:ind w:left="720" w:hanging="720"/>
        <w:rPr>
          <w:sz w:val="22"/>
          <w:szCs w:val="22"/>
        </w:rPr>
      </w:pPr>
    </w:p>
    <w:p w14:paraId="6299E8B3" w14:textId="77777777" w:rsidR="00F63D11" w:rsidRPr="00500D6A" w:rsidRDefault="00F63D11" w:rsidP="00F63D11">
      <w:pPr>
        <w:tabs>
          <w:tab w:val="left" w:pos="720"/>
          <w:tab w:val="left" w:pos="1440"/>
          <w:tab w:val="left" w:pos="2160"/>
          <w:tab w:val="left" w:pos="2880"/>
          <w:tab w:val="left" w:pos="3600"/>
        </w:tabs>
        <w:ind w:left="720" w:hanging="720"/>
        <w:rPr>
          <w:sz w:val="22"/>
          <w:szCs w:val="22"/>
        </w:rPr>
      </w:pPr>
      <w:r w:rsidRPr="00500D6A">
        <w:rPr>
          <w:sz w:val="22"/>
          <w:szCs w:val="22"/>
        </w:rPr>
        <w:t>REPEALED AND REPLACED:</w:t>
      </w:r>
    </w:p>
    <w:p w14:paraId="45811323" w14:textId="77777777" w:rsidR="00F63D11" w:rsidRPr="00500D6A" w:rsidRDefault="00F63D11" w:rsidP="00F63D11">
      <w:pPr>
        <w:tabs>
          <w:tab w:val="left" w:pos="720"/>
          <w:tab w:val="left" w:pos="1440"/>
          <w:tab w:val="left" w:pos="2160"/>
          <w:tab w:val="left" w:pos="2880"/>
          <w:tab w:val="left" w:pos="3600"/>
        </w:tabs>
        <w:ind w:left="720" w:hanging="720"/>
        <w:rPr>
          <w:sz w:val="22"/>
          <w:szCs w:val="22"/>
        </w:rPr>
      </w:pPr>
      <w:r w:rsidRPr="00500D6A">
        <w:rPr>
          <w:sz w:val="22"/>
          <w:szCs w:val="22"/>
        </w:rPr>
        <w:tab/>
        <w:t>April 22, 2003 - filing 2003-105</w:t>
      </w:r>
    </w:p>
    <w:p w14:paraId="03C80614" w14:textId="77777777" w:rsidR="00F63D11" w:rsidRPr="00500D6A" w:rsidRDefault="00F63D11" w:rsidP="00F63D11">
      <w:pPr>
        <w:tabs>
          <w:tab w:val="left" w:pos="720"/>
          <w:tab w:val="left" w:pos="1440"/>
          <w:tab w:val="left" w:pos="2160"/>
          <w:tab w:val="left" w:pos="2880"/>
          <w:tab w:val="left" w:pos="3600"/>
        </w:tabs>
        <w:ind w:left="720" w:hanging="720"/>
        <w:rPr>
          <w:sz w:val="22"/>
          <w:szCs w:val="22"/>
        </w:rPr>
      </w:pPr>
    </w:p>
    <w:p w14:paraId="2B9DD102" w14:textId="77777777" w:rsidR="00F63D11" w:rsidRDefault="00F63D11" w:rsidP="00F63D11">
      <w:pPr>
        <w:rPr>
          <w:sz w:val="22"/>
          <w:szCs w:val="22"/>
        </w:rPr>
      </w:pPr>
      <w:r>
        <w:rPr>
          <w:sz w:val="22"/>
          <w:szCs w:val="22"/>
        </w:rPr>
        <w:t>AMENDED:</w:t>
      </w:r>
    </w:p>
    <w:p w14:paraId="606805DA" w14:textId="77777777" w:rsidR="00F63D11" w:rsidRDefault="00F63D11" w:rsidP="00F63D11">
      <w:pPr>
        <w:rPr>
          <w:sz w:val="22"/>
          <w:szCs w:val="22"/>
        </w:rPr>
      </w:pPr>
      <w:r>
        <w:rPr>
          <w:sz w:val="22"/>
          <w:szCs w:val="22"/>
        </w:rPr>
        <w:tab/>
        <w:t>June 16, 2013 – filing 2013-131</w:t>
      </w:r>
    </w:p>
    <w:p w14:paraId="11B56B04" w14:textId="77777777" w:rsidR="00F63D11" w:rsidRPr="00500D6A" w:rsidRDefault="00F63D11" w:rsidP="00F63D11">
      <w:pPr>
        <w:rPr>
          <w:sz w:val="22"/>
          <w:szCs w:val="22"/>
        </w:rPr>
      </w:pPr>
    </w:p>
    <w:p w14:paraId="77D744BA" w14:textId="77777777" w:rsidR="008E0070" w:rsidRDefault="00F63D11" w:rsidP="00500D6A">
      <w:pPr>
        <w:rPr>
          <w:sz w:val="22"/>
          <w:szCs w:val="22"/>
        </w:rPr>
      </w:pPr>
      <w:r w:rsidRPr="00F63D11">
        <w:rPr>
          <w:b/>
          <w:sz w:val="22"/>
          <w:szCs w:val="22"/>
        </w:rPr>
        <w:t xml:space="preserve">Renamed as </w:t>
      </w:r>
      <w:r>
        <w:rPr>
          <w:b/>
          <w:sz w:val="22"/>
          <w:szCs w:val="22"/>
        </w:rPr>
        <w:t>“</w:t>
      </w:r>
      <w:r w:rsidRPr="00F63D11">
        <w:rPr>
          <w:b/>
          <w:sz w:val="22"/>
          <w:szCs w:val="22"/>
        </w:rPr>
        <w:t xml:space="preserve">Clean-Up and Response Fund </w:t>
      </w:r>
      <w:r w:rsidR="0052589A">
        <w:rPr>
          <w:b/>
          <w:sz w:val="22"/>
          <w:szCs w:val="22"/>
        </w:rPr>
        <w:t>R</w:t>
      </w:r>
      <w:r w:rsidRPr="00F63D11">
        <w:rPr>
          <w:b/>
          <w:sz w:val="22"/>
          <w:szCs w:val="22"/>
        </w:rPr>
        <w:t>eview Board</w:t>
      </w:r>
      <w:r>
        <w:rPr>
          <w:b/>
          <w:sz w:val="22"/>
          <w:szCs w:val="22"/>
        </w:rPr>
        <w:t>”</w:t>
      </w:r>
      <w:r w:rsidRPr="00F63D11">
        <w:rPr>
          <w:b/>
          <w:sz w:val="22"/>
          <w:szCs w:val="22"/>
        </w:rPr>
        <w:t>:</w:t>
      </w:r>
    </w:p>
    <w:p w14:paraId="18749054" w14:textId="77777777" w:rsidR="00F63D11" w:rsidRDefault="00F63D11" w:rsidP="00500D6A">
      <w:pPr>
        <w:rPr>
          <w:sz w:val="22"/>
          <w:szCs w:val="22"/>
        </w:rPr>
      </w:pPr>
    </w:p>
    <w:p w14:paraId="4AD1AAA0" w14:textId="77777777" w:rsidR="00F63D11" w:rsidRDefault="00F63D11" w:rsidP="00500D6A">
      <w:pPr>
        <w:rPr>
          <w:sz w:val="22"/>
          <w:szCs w:val="22"/>
        </w:rPr>
      </w:pPr>
      <w:r>
        <w:rPr>
          <w:sz w:val="22"/>
          <w:szCs w:val="22"/>
        </w:rPr>
        <w:t>AMENDED:</w:t>
      </w:r>
    </w:p>
    <w:p w14:paraId="688B9A3C" w14:textId="77777777" w:rsidR="00F63D11" w:rsidRDefault="00F63D11" w:rsidP="00500D6A">
      <w:pPr>
        <w:rPr>
          <w:sz w:val="22"/>
          <w:szCs w:val="22"/>
        </w:rPr>
      </w:pPr>
      <w:r>
        <w:rPr>
          <w:sz w:val="22"/>
          <w:szCs w:val="22"/>
        </w:rPr>
        <w:tab/>
        <w:t>May 20, 2017 – minor edits including new agency name, filing 2017-074</w:t>
      </w:r>
    </w:p>
    <w:p w14:paraId="4EA8CF08" w14:textId="77777777" w:rsidR="00F63D11" w:rsidRDefault="00F63D11" w:rsidP="00500D6A">
      <w:pPr>
        <w:rPr>
          <w:sz w:val="22"/>
          <w:szCs w:val="22"/>
        </w:rPr>
      </w:pPr>
    </w:p>
    <w:p w14:paraId="42CF3148" w14:textId="1921BA16" w:rsidR="00EB37E7" w:rsidRPr="00F63D11" w:rsidRDefault="00EB37E7" w:rsidP="00500D6A">
      <w:pPr>
        <w:rPr>
          <w:sz w:val="22"/>
          <w:szCs w:val="22"/>
        </w:rPr>
      </w:pPr>
      <w:r>
        <w:rPr>
          <w:sz w:val="22"/>
          <w:szCs w:val="22"/>
        </w:rPr>
        <w:t>APAO WORD VERSION CONVERSION (IF NEEDED) AND ACCESSIBILITY CHECK: July 17, 2025</w:t>
      </w:r>
    </w:p>
    <w:sectPr w:rsidR="00EB37E7" w:rsidRPr="00F63D11">
      <w:headerReference w:type="default" r:id="rId7"/>
      <w:headerReference w:type="first" r:id="rId8"/>
      <w:type w:val="continuous"/>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B143B" w14:textId="77777777" w:rsidR="00757880" w:rsidRDefault="00757880">
      <w:r>
        <w:separator/>
      </w:r>
    </w:p>
  </w:endnote>
  <w:endnote w:type="continuationSeparator" w:id="0">
    <w:p w14:paraId="72B45757" w14:textId="77777777" w:rsidR="00757880" w:rsidRDefault="00757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2FCFB" w14:textId="77777777" w:rsidR="00757880" w:rsidRDefault="00757880">
      <w:r>
        <w:separator/>
      </w:r>
    </w:p>
  </w:footnote>
  <w:footnote w:type="continuationSeparator" w:id="0">
    <w:p w14:paraId="6C5E1456" w14:textId="77777777" w:rsidR="00757880" w:rsidRDefault="00757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02AAF" w14:textId="77777777" w:rsidR="00500D6A" w:rsidRDefault="00500D6A" w:rsidP="00176261">
    <w:pPr>
      <w:pStyle w:val="Header"/>
      <w:jc w:val="center"/>
    </w:pPr>
  </w:p>
  <w:p w14:paraId="66027A0D" w14:textId="77777777" w:rsidR="00500D6A" w:rsidRDefault="00500D6A" w:rsidP="007E6807">
    <w:pPr>
      <w:pStyle w:val="Header"/>
      <w:jc w:val="center"/>
      <w:rPr>
        <w:sz w:val="16"/>
        <w:szCs w:val="16"/>
      </w:rPr>
    </w:pPr>
  </w:p>
  <w:p w14:paraId="081135F1" w14:textId="77777777" w:rsidR="00500D6A" w:rsidRPr="00176261" w:rsidRDefault="00500D6A" w:rsidP="007E6807">
    <w:pPr>
      <w:pStyle w:val="Header"/>
      <w:jc w:val="center"/>
      <w:rPr>
        <w:sz w:val="16"/>
        <w:szCs w:val="16"/>
      </w:rPr>
    </w:pPr>
  </w:p>
  <w:p w14:paraId="174F23A3" w14:textId="77777777" w:rsidR="00500D6A" w:rsidRDefault="00500D6A" w:rsidP="007E6807">
    <w:pPr>
      <w:pStyle w:val="Header"/>
      <w:pBdr>
        <w:bottom w:val="single" w:sz="6" w:space="1" w:color="auto"/>
      </w:pBdr>
      <w:jc w:val="right"/>
      <w:rPr>
        <w:sz w:val="18"/>
        <w:szCs w:val="18"/>
      </w:rPr>
    </w:pPr>
    <w:r>
      <w:rPr>
        <w:sz w:val="18"/>
        <w:szCs w:val="18"/>
      </w:rPr>
      <w:t xml:space="preserve">90-564 Chapter 3     page </w:t>
    </w:r>
    <w:r>
      <w:rPr>
        <w:sz w:val="18"/>
        <w:szCs w:val="18"/>
      </w:rPr>
      <w:fldChar w:fldCharType="begin"/>
    </w:r>
    <w:r>
      <w:rPr>
        <w:sz w:val="18"/>
        <w:szCs w:val="18"/>
      </w:rPr>
      <w:instrText xml:space="preserve">page </w:instrText>
    </w:r>
    <w:r>
      <w:rPr>
        <w:sz w:val="18"/>
        <w:szCs w:val="18"/>
      </w:rPr>
      <w:fldChar w:fldCharType="separate"/>
    </w:r>
    <w:r w:rsidR="00A1365F">
      <w:rPr>
        <w:noProof/>
        <w:sz w:val="18"/>
        <w:szCs w:val="18"/>
      </w:rPr>
      <w:t>8</w:t>
    </w:r>
    <w:r>
      <w:rP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513AD" w14:textId="77777777" w:rsidR="00500D6A" w:rsidRDefault="00500D6A">
    <w:pPr>
      <w:pStyle w:val="Header"/>
    </w:pPr>
    <w:r>
      <w:t xml:space="preserve"> </w:t>
    </w:r>
  </w:p>
  <w:p w14:paraId="47A0AD63" w14:textId="77777777" w:rsidR="00500D6A" w:rsidRDefault="00500D6A" w:rsidP="00DA012D">
    <w:pPr>
      <w:pStyle w:val="Header"/>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A1AF3"/>
    <w:multiLevelType w:val="hybridMultilevel"/>
    <w:tmpl w:val="B76090D2"/>
    <w:lvl w:ilvl="0" w:tplc="AF1655B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2CF9005E"/>
    <w:multiLevelType w:val="hybridMultilevel"/>
    <w:tmpl w:val="23F6DDCE"/>
    <w:lvl w:ilvl="0" w:tplc="E66A1FC4">
      <w:start w:val="1"/>
      <w:numFmt w:val="lowerLetter"/>
      <w:lvlText w:val="%1)"/>
      <w:lvlJc w:val="left"/>
      <w:pPr>
        <w:ind w:left="2160" w:hanging="36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2F686522"/>
    <w:multiLevelType w:val="hybridMultilevel"/>
    <w:tmpl w:val="3412FEF0"/>
    <w:lvl w:ilvl="0" w:tplc="84227D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48B40FB"/>
    <w:multiLevelType w:val="hybridMultilevel"/>
    <w:tmpl w:val="F79A7A0C"/>
    <w:lvl w:ilvl="0" w:tplc="84866C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09D2B45"/>
    <w:multiLevelType w:val="hybridMultilevel"/>
    <w:tmpl w:val="E90AA0E8"/>
    <w:lvl w:ilvl="0" w:tplc="60A27B18">
      <w:start w:val="1"/>
      <w:numFmt w:val="lowerLetter"/>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449589304">
    <w:abstractNumId w:val="3"/>
  </w:num>
  <w:num w:numId="2" w16cid:durableId="1384984995">
    <w:abstractNumId w:val="0"/>
  </w:num>
  <w:num w:numId="3" w16cid:durableId="786316322">
    <w:abstractNumId w:val="1"/>
  </w:num>
  <w:num w:numId="4" w16cid:durableId="1033264848">
    <w:abstractNumId w:val="4"/>
  </w:num>
  <w:num w:numId="5" w16cid:durableId="15650220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687304A-A378-4FDA-99AD-84F4C9DB4AAF}"/>
    <w:docVar w:name="dgnword-eventsink" w:val="77318360"/>
  </w:docVars>
  <w:rsids>
    <w:rsidRoot w:val="003F5844"/>
    <w:rsid w:val="00020ECD"/>
    <w:rsid w:val="00023B31"/>
    <w:rsid w:val="00042088"/>
    <w:rsid w:val="00043B35"/>
    <w:rsid w:val="00060F9B"/>
    <w:rsid w:val="00073209"/>
    <w:rsid w:val="00082B7A"/>
    <w:rsid w:val="00084919"/>
    <w:rsid w:val="000A5823"/>
    <w:rsid w:val="000E121B"/>
    <w:rsid w:val="00103B7B"/>
    <w:rsid w:val="00137CA7"/>
    <w:rsid w:val="00176261"/>
    <w:rsid w:val="00185AC2"/>
    <w:rsid w:val="00194D78"/>
    <w:rsid w:val="001A757D"/>
    <w:rsid w:val="001B0D6A"/>
    <w:rsid w:val="001C2AED"/>
    <w:rsid w:val="001E3874"/>
    <w:rsid w:val="001F28E7"/>
    <w:rsid w:val="002022C5"/>
    <w:rsid w:val="002212A0"/>
    <w:rsid w:val="002558ED"/>
    <w:rsid w:val="0025683E"/>
    <w:rsid w:val="00264649"/>
    <w:rsid w:val="002730D1"/>
    <w:rsid w:val="00291501"/>
    <w:rsid w:val="002A0A53"/>
    <w:rsid w:val="002A592B"/>
    <w:rsid w:val="002D1053"/>
    <w:rsid w:val="002D44AE"/>
    <w:rsid w:val="002F2E5F"/>
    <w:rsid w:val="00303372"/>
    <w:rsid w:val="00306C31"/>
    <w:rsid w:val="00337EA8"/>
    <w:rsid w:val="00344836"/>
    <w:rsid w:val="003503C7"/>
    <w:rsid w:val="00385D5D"/>
    <w:rsid w:val="00394B6B"/>
    <w:rsid w:val="00394FA0"/>
    <w:rsid w:val="003D3CDD"/>
    <w:rsid w:val="003D633A"/>
    <w:rsid w:val="003E2D03"/>
    <w:rsid w:val="003E315E"/>
    <w:rsid w:val="003F5844"/>
    <w:rsid w:val="003F6F55"/>
    <w:rsid w:val="00456692"/>
    <w:rsid w:val="004723EE"/>
    <w:rsid w:val="004A24A2"/>
    <w:rsid w:val="004E0A37"/>
    <w:rsid w:val="004E6B2C"/>
    <w:rsid w:val="004F613F"/>
    <w:rsid w:val="00500D6A"/>
    <w:rsid w:val="00507B27"/>
    <w:rsid w:val="005206C1"/>
    <w:rsid w:val="0052589A"/>
    <w:rsid w:val="00562F69"/>
    <w:rsid w:val="00565691"/>
    <w:rsid w:val="005A4AB9"/>
    <w:rsid w:val="00602784"/>
    <w:rsid w:val="00615979"/>
    <w:rsid w:val="00627A12"/>
    <w:rsid w:val="00631F8A"/>
    <w:rsid w:val="00635A6B"/>
    <w:rsid w:val="006467D1"/>
    <w:rsid w:val="00686DBA"/>
    <w:rsid w:val="006A4B9E"/>
    <w:rsid w:val="006C4439"/>
    <w:rsid w:val="006C764A"/>
    <w:rsid w:val="006D2DF6"/>
    <w:rsid w:val="006F6AC0"/>
    <w:rsid w:val="00757880"/>
    <w:rsid w:val="00765B6A"/>
    <w:rsid w:val="007816F0"/>
    <w:rsid w:val="00793BE5"/>
    <w:rsid w:val="007C0CA4"/>
    <w:rsid w:val="007E6807"/>
    <w:rsid w:val="00800B56"/>
    <w:rsid w:val="00856BAC"/>
    <w:rsid w:val="008C0E62"/>
    <w:rsid w:val="008C25CC"/>
    <w:rsid w:val="008E0070"/>
    <w:rsid w:val="0092126D"/>
    <w:rsid w:val="009724C1"/>
    <w:rsid w:val="00975F75"/>
    <w:rsid w:val="00976AF9"/>
    <w:rsid w:val="009A2919"/>
    <w:rsid w:val="009A6AC5"/>
    <w:rsid w:val="009B08B0"/>
    <w:rsid w:val="009B3701"/>
    <w:rsid w:val="009B5270"/>
    <w:rsid w:val="009D58DC"/>
    <w:rsid w:val="009E71CB"/>
    <w:rsid w:val="009F5D20"/>
    <w:rsid w:val="00A1365F"/>
    <w:rsid w:val="00A26421"/>
    <w:rsid w:val="00A5250E"/>
    <w:rsid w:val="00A626A3"/>
    <w:rsid w:val="00A76105"/>
    <w:rsid w:val="00A82890"/>
    <w:rsid w:val="00A90DFE"/>
    <w:rsid w:val="00A95810"/>
    <w:rsid w:val="00AA6291"/>
    <w:rsid w:val="00AA6F5D"/>
    <w:rsid w:val="00AB6B59"/>
    <w:rsid w:val="00B1422A"/>
    <w:rsid w:val="00B40533"/>
    <w:rsid w:val="00B4659F"/>
    <w:rsid w:val="00B506EC"/>
    <w:rsid w:val="00B555AA"/>
    <w:rsid w:val="00B9199A"/>
    <w:rsid w:val="00BA15DA"/>
    <w:rsid w:val="00BA33B8"/>
    <w:rsid w:val="00BD4943"/>
    <w:rsid w:val="00BF28FF"/>
    <w:rsid w:val="00BF57BE"/>
    <w:rsid w:val="00BF5EC0"/>
    <w:rsid w:val="00C026E9"/>
    <w:rsid w:val="00C02F5F"/>
    <w:rsid w:val="00C22436"/>
    <w:rsid w:val="00C413EF"/>
    <w:rsid w:val="00C55CF5"/>
    <w:rsid w:val="00C62BDF"/>
    <w:rsid w:val="00C8098D"/>
    <w:rsid w:val="00CD6D7B"/>
    <w:rsid w:val="00CF758B"/>
    <w:rsid w:val="00D022E9"/>
    <w:rsid w:val="00D12AAB"/>
    <w:rsid w:val="00D21B34"/>
    <w:rsid w:val="00D64733"/>
    <w:rsid w:val="00D72D39"/>
    <w:rsid w:val="00D836BA"/>
    <w:rsid w:val="00D868F0"/>
    <w:rsid w:val="00DA012D"/>
    <w:rsid w:val="00DA1B15"/>
    <w:rsid w:val="00DA692B"/>
    <w:rsid w:val="00DB05B0"/>
    <w:rsid w:val="00DB776C"/>
    <w:rsid w:val="00DE3F0C"/>
    <w:rsid w:val="00DE6F13"/>
    <w:rsid w:val="00DF05CB"/>
    <w:rsid w:val="00DF2E7A"/>
    <w:rsid w:val="00DF3D9F"/>
    <w:rsid w:val="00E12356"/>
    <w:rsid w:val="00E638AB"/>
    <w:rsid w:val="00E74370"/>
    <w:rsid w:val="00E97D9F"/>
    <w:rsid w:val="00EA74EB"/>
    <w:rsid w:val="00EA7B39"/>
    <w:rsid w:val="00EB37E7"/>
    <w:rsid w:val="00EC7213"/>
    <w:rsid w:val="00ED6340"/>
    <w:rsid w:val="00EE0031"/>
    <w:rsid w:val="00EE25DE"/>
    <w:rsid w:val="00EE5666"/>
    <w:rsid w:val="00F418D6"/>
    <w:rsid w:val="00F44DAF"/>
    <w:rsid w:val="00F5403B"/>
    <w:rsid w:val="00F60011"/>
    <w:rsid w:val="00F63D11"/>
    <w:rsid w:val="00FA33E9"/>
    <w:rsid w:val="00FB4D13"/>
    <w:rsid w:val="00FC3E30"/>
    <w:rsid w:val="00FC4B53"/>
    <w:rsid w:val="00FD2778"/>
    <w:rsid w:val="00FE49F7"/>
    <w:rsid w:val="00FF3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E36DC8"/>
  <w15:docId w15:val="{DFE908DF-3004-4AA4-898A-C8D009AD2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rPr>
  </w:style>
  <w:style w:type="paragraph" w:styleId="Heading1">
    <w:name w:val="heading 1"/>
    <w:basedOn w:val="Normal"/>
    <w:next w:val="Normal"/>
    <w:link w:val="Heading1Char"/>
    <w:qFormat/>
    <w:rsid w:val="00EB37E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BalloonText">
    <w:name w:val="Balloon Text"/>
    <w:basedOn w:val="Normal"/>
    <w:link w:val="BalloonTextChar"/>
    <w:rsid w:val="00DE3F0C"/>
    <w:rPr>
      <w:rFonts w:ascii="Tahoma" w:hAnsi="Tahoma" w:cs="Tahoma"/>
      <w:sz w:val="16"/>
      <w:szCs w:val="16"/>
    </w:rPr>
  </w:style>
  <w:style w:type="character" w:customStyle="1" w:styleId="BalloonTextChar">
    <w:name w:val="Balloon Text Char"/>
    <w:link w:val="BalloonText"/>
    <w:rsid w:val="00DE3F0C"/>
    <w:rPr>
      <w:rFonts w:ascii="Tahoma" w:hAnsi="Tahoma" w:cs="Tahoma"/>
      <w:sz w:val="16"/>
      <w:szCs w:val="16"/>
    </w:rPr>
  </w:style>
  <w:style w:type="character" w:styleId="CommentReference">
    <w:name w:val="annotation reference"/>
    <w:rsid w:val="00DF2E7A"/>
    <w:rPr>
      <w:sz w:val="16"/>
      <w:szCs w:val="16"/>
    </w:rPr>
  </w:style>
  <w:style w:type="paragraph" w:styleId="CommentText">
    <w:name w:val="annotation text"/>
    <w:basedOn w:val="Normal"/>
    <w:link w:val="CommentTextChar"/>
    <w:rsid w:val="00DF2E7A"/>
  </w:style>
  <w:style w:type="character" w:customStyle="1" w:styleId="CommentTextChar">
    <w:name w:val="Comment Text Char"/>
    <w:link w:val="CommentText"/>
    <w:rsid w:val="00DF2E7A"/>
    <w:rPr>
      <w:rFonts w:ascii="Times New Roman" w:hAnsi="Times New Roman"/>
    </w:rPr>
  </w:style>
  <w:style w:type="paragraph" w:styleId="CommentSubject">
    <w:name w:val="annotation subject"/>
    <w:basedOn w:val="CommentText"/>
    <w:next w:val="CommentText"/>
    <w:link w:val="CommentSubjectChar"/>
    <w:rsid w:val="00DF2E7A"/>
    <w:rPr>
      <w:b/>
      <w:bCs/>
    </w:rPr>
  </w:style>
  <w:style w:type="character" w:customStyle="1" w:styleId="CommentSubjectChar">
    <w:name w:val="Comment Subject Char"/>
    <w:link w:val="CommentSubject"/>
    <w:rsid w:val="00DF2E7A"/>
    <w:rPr>
      <w:rFonts w:ascii="Times New Roman" w:hAnsi="Times New Roman"/>
      <w:b/>
      <w:bCs/>
    </w:rPr>
  </w:style>
  <w:style w:type="character" w:customStyle="1" w:styleId="HeaderChar">
    <w:name w:val="Header Char"/>
    <w:link w:val="Header"/>
    <w:uiPriority w:val="99"/>
    <w:rsid w:val="00DA012D"/>
    <w:rPr>
      <w:rFonts w:ascii="Times New Roman" w:hAnsi="Times New Roman"/>
    </w:rPr>
  </w:style>
  <w:style w:type="paragraph" w:styleId="Revision">
    <w:name w:val="Revision"/>
    <w:hidden/>
    <w:uiPriority w:val="99"/>
    <w:semiHidden/>
    <w:rsid w:val="00EB37E7"/>
    <w:rPr>
      <w:rFonts w:ascii="Times New Roman" w:hAnsi="Times New Roman"/>
    </w:rPr>
  </w:style>
  <w:style w:type="character" w:customStyle="1" w:styleId="Heading1Char">
    <w:name w:val="Heading 1 Char"/>
    <w:basedOn w:val="DefaultParagraphFont"/>
    <w:link w:val="Heading1"/>
    <w:rsid w:val="00EB37E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15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3374</Words>
  <Characters>16740</Characters>
  <Application>Microsoft Office Word</Application>
  <DocSecurity>0</DocSecurity>
  <Lines>139</Lines>
  <Paragraphs>40</Paragraphs>
  <ScaleCrop>false</ScaleCrop>
  <HeadingPairs>
    <vt:vector size="2" baseType="variant">
      <vt:variant>
        <vt:lpstr>Title</vt:lpstr>
      </vt:variant>
      <vt:variant>
        <vt:i4>1</vt:i4>
      </vt:variant>
    </vt:vector>
  </HeadingPairs>
  <TitlesOfParts>
    <vt:vector size="1" baseType="lpstr">
      <vt:lpstr>90-564</vt:lpstr>
    </vt:vector>
  </TitlesOfParts>
  <Company>Microsoft</Company>
  <LinksUpToDate>false</LinksUpToDate>
  <CharactersWithSpaces>20074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90-564</dc:title>
  <dc:creator>acfrawle</dc:creator>
  <cp:lastModifiedBy>Parr, J.Chris</cp:lastModifiedBy>
  <cp:revision>2</cp:revision>
  <cp:lastPrinted>2013-03-14T16:34:00Z</cp:lastPrinted>
  <dcterms:created xsi:type="dcterms:W3CDTF">2025-07-17T13:45:00Z</dcterms:created>
  <dcterms:modified xsi:type="dcterms:W3CDTF">2025-07-17T13:45:00Z</dcterms:modified>
</cp:coreProperties>
</file>