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6851" w14:textId="77777777" w:rsidR="00D709BD" w:rsidRPr="002E16CC" w:rsidRDefault="00D709BD" w:rsidP="00D709BD">
      <w:pPr>
        <w:tabs>
          <w:tab w:val="left" w:pos="770"/>
          <w:tab w:val="left" w:pos="1430"/>
          <w:tab w:val="left" w:pos="2200"/>
          <w:tab w:val="left" w:pos="2860"/>
          <w:tab w:val="left" w:pos="3630"/>
        </w:tabs>
        <w:rPr>
          <w:rFonts w:ascii="Times New Roman" w:hAnsi="Times New Roman" w:cs="Times New Roman"/>
          <w:b/>
          <w:caps/>
          <w:sz w:val="22"/>
          <w:szCs w:val="22"/>
        </w:rPr>
      </w:pPr>
      <w:r w:rsidRPr="002E16CC">
        <w:rPr>
          <w:rFonts w:ascii="Times New Roman" w:hAnsi="Times New Roman" w:cs="Times New Roman"/>
          <w:b/>
          <w:caps/>
          <w:sz w:val="22"/>
          <w:szCs w:val="22"/>
        </w:rPr>
        <w:t>18</w:t>
      </w:r>
      <w:r w:rsidRPr="002E16CC">
        <w:rPr>
          <w:rFonts w:ascii="Times New Roman" w:hAnsi="Times New Roman" w:cs="Times New Roman"/>
          <w:b/>
          <w:caps/>
          <w:sz w:val="22"/>
          <w:szCs w:val="22"/>
        </w:rPr>
        <w:tab/>
      </w:r>
      <w:r w:rsidRPr="002E16CC">
        <w:rPr>
          <w:rFonts w:ascii="Times New Roman" w:hAnsi="Times New Roman" w:cs="Times New Roman"/>
          <w:b/>
          <w:caps/>
          <w:sz w:val="22"/>
          <w:szCs w:val="22"/>
        </w:rPr>
        <w:tab/>
        <w:t>DEPARTMENT OF ADMINISTRATIVE AND FINANCIAL SERVICES</w:t>
      </w:r>
    </w:p>
    <w:p w14:paraId="30E9E051" w14:textId="77777777" w:rsidR="00D709BD" w:rsidRPr="002E16CC" w:rsidRDefault="00D709BD" w:rsidP="00D709BD">
      <w:pPr>
        <w:tabs>
          <w:tab w:val="left" w:pos="770"/>
          <w:tab w:val="left" w:pos="1430"/>
          <w:tab w:val="left" w:pos="2200"/>
          <w:tab w:val="left" w:pos="2860"/>
          <w:tab w:val="left" w:pos="3630"/>
        </w:tabs>
        <w:rPr>
          <w:rFonts w:ascii="Times New Roman" w:hAnsi="Times New Roman" w:cs="Times New Roman"/>
          <w:b/>
          <w:caps/>
          <w:sz w:val="22"/>
          <w:szCs w:val="22"/>
        </w:rPr>
      </w:pPr>
    </w:p>
    <w:p w14:paraId="174F44B1" w14:textId="77777777" w:rsidR="00D709BD" w:rsidRPr="002E16CC" w:rsidRDefault="00D709BD" w:rsidP="00D709BD">
      <w:pPr>
        <w:tabs>
          <w:tab w:val="left" w:pos="770"/>
          <w:tab w:val="left" w:pos="1430"/>
          <w:tab w:val="left" w:pos="2200"/>
          <w:tab w:val="left" w:pos="2860"/>
          <w:tab w:val="left" w:pos="3630"/>
        </w:tabs>
        <w:spacing w:line="245" w:lineRule="exact"/>
        <w:rPr>
          <w:rFonts w:ascii="Times New Roman" w:hAnsi="Times New Roman" w:cs="Times New Roman"/>
          <w:b/>
          <w:caps/>
          <w:sz w:val="22"/>
          <w:szCs w:val="22"/>
        </w:rPr>
      </w:pPr>
      <w:r w:rsidRPr="002E16CC">
        <w:rPr>
          <w:rFonts w:ascii="Times New Roman" w:hAnsi="Times New Roman" w:cs="Times New Roman"/>
          <w:b/>
          <w:caps/>
          <w:sz w:val="22"/>
          <w:szCs w:val="22"/>
        </w:rPr>
        <w:t>554</w:t>
      </w:r>
      <w:r w:rsidRPr="002E16CC">
        <w:rPr>
          <w:rFonts w:ascii="Times New Roman" w:hAnsi="Times New Roman" w:cs="Times New Roman"/>
          <w:b/>
          <w:caps/>
          <w:sz w:val="22"/>
          <w:szCs w:val="22"/>
        </w:rPr>
        <w:tab/>
      </w:r>
      <w:r w:rsidRPr="002E16CC">
        <w:rPr>
          <w:rFonts w:ascii="Times New Roman" w:hAnsi="Times New Roman" w:cs="Times New Roman"/>
          <w:b/>
          <w:caps/>
          <w:sz w:val="22"/>
          <w:szCs w:val="22"/>
        </w:rPr>
        <w:tab/>
        <w:t>BUREAU OF GENERAL SERVICES</w:t>
      </w:r>
    </w:p>
    <w:p w14:paraId="570AF5CB" w14:textId="77777777" w:rsidR="00D709BD" w:rsidRPr="002E16CC" w:rsidRDefault="00D709BD" w:rsidP="00D709BD">
      <w:pPr>
        <w:tabs>
          <w:tab w:val="left" w:pos="770"/>
          <w:tab w:val="left" w:pos="1430"/>
          <w:tab w:val="left" w:pos="2200"/>
          <w:tab w:val="left" w:pos="2860"/>
          <w:tab w:val="left" w:pos="3630"/>
        </w:tabs>
        <w:spacing w:line="245" w:lineRule="exact"/>
        <w:rPr>
          <w:rFonts w:ascii="Times New Roman" w:hAnsi="Times New Roman" w:cs="Times New Roman"/>
          <w:b/>
          <w:caps/>
          <w:sz w:val="22"/>
          <w:szCs w:val="22"/>
        </w:rPr>
      </w:pPr>
    </w:p>
    <w:p w14:paraId="5A844F20" w14:textId="77777777" w:rsidR="00BB2706" w:rsidRPr="00D709BD" w:rsidRDefault="00D709BD" w:rsidP="00D709BD">
      <w:pPr>
        <w:tabs>
          <w:tab w:val="left" w:pos="770"/>
          <w:tab w:val="left" w:pos="1430"/>
          <w:tab w:val="left" w:pos="2200"/>
          <w:tab w:val="left" w:pos="2860"/>
          <w:tab w:val="left" w:pos="3630"/>
        </w:tabs>
        <w:spacing w:line="245" w:lineRule="exact"/>
        <w:ind w:left="1430" w:hanging="1430"/>
        <w:rPr>
          <w:rFonts w:ascii="Times New Roman" w:hAnsi="Times New Roman" w:cs="Times New Roman"/>
          <w:b/>
          <w:caps/>
          <w:sz w:val="22"/>
          <w:szCs w:val="22"/>
        </w:rPr>
      </w:pPr>
      <w:r w:rsidRPr="002E16CC">
        <w:rPr>
          <w:rFonts w:ascii="Times New Roman" w:hAnsi="Times New Roman" w:cs="Times New Roman"/>
          <w:b/>
          <w:sz w:val="22"/>
          <w:szCs w:val="22"/>
        </w:rPr>
        <w:t>Chapter</w:t>
      </w:r>
      <w:r w:rsidRPr="002E16CC">
        <w:rPr>
          <w:rFonts w:ascii="Times New Roman" w:hAnsi="Times New Roman" w:cs="Times New Roman"/>
          <w:b/>
          <w:caps/>
          <w:sz w:val="22"/>
          <w:szCs w:val="22"/>
        </w:rPr>
        <w:t xml:space="preserve"> </w:t>
      </w:r>
      <w:r w:rsidR="00011069" w:rsidRPr="002E16CC">
        <w:rPr>
          <w:rFonts w:ascii="Times New Roman" w:hAnsi="Times New Roman" w:cs="Times New Roman"/>
          <w:b/>
          <w:caps/>
          <w:sz w:val="22"/>
          <w:szCs w:val="22"/>
        </w:rPr>
        <w:t>150</w:t>
      </w:r>
      <w:r w:rsidR="00E85586" w:rsidRPr="002E16CC">
        <w:rPr>
          <w:rFonts w:ascii="Times New Roman" w:hAnsi="Times New Roman" w:cs="Times New Roman"/>
          <w:b/>
          <w:caps/>
          <w:sz w:val="22"/>
          <w:szCs w:val="22"/>
        </w:rPr>
        <w:t>:</w:t>
      </w:r>
      <w:r w:rsidRPr="002E16CC">
        <w:rPr>
          <w:rFonts w:ascii="Times New Roman" w:hAnsi="Times New Roman" w:cs="Times New Roman"/>
          <w:b/>
          <w:sz w:val="22"/>
          <w:szCs w:val="22"/>
        </w:rPr>
        <w:tab/>
      </w:r>
      <w:r w:rsidR="00BB2706" w:rsidRPr="002E16CC">
        <w:rPr>
          <w:rFonts w:ascii="Times New Roman" w:hAnsi="Times New Roman" w:cs="Times New Roman"/>
          <w:b/>
          <w:caps/>
          <w:sz w:val="22"/>
          <w:szCs w:val="22"/>
        </w:rPr>
        <w:t>Chapter defining the means by which contractors and subcontractors are to provide certain records to the Bureau of General Services in the Department of Administrative and Financial Services, and to identify what information in those records is available to the public</w:t>
      </w:r>
    </w:p>
    <w:p w14:paraId="20DC6B6C" w14:textId="77777777" w:rsidR="00036952" w:rsidRPr="00D709BD" w:rsidRDefault="00036952" w:rsidP="002E16CC">
      <w:pPr>
        <w:pBdr>
          <w:bottom w:val="single" w:sz="4" w:space="1" w:color="auto"/>
        </w:pBdr>
        <w:tabs>
          <w:tab w:val="left" w:pos="770"/>
          <w:tab w:val="left" w:pos="1430"/>
          <w:tab w:val="left" w:pos="2200"/>
          <w:tab w:val="left" w:pos="2860"/>
          <w:tab w:val="left" w:pos="3630"/>
        </w:tabs>
        <w:autoSpaceDE w:val="0"/>
        <w:autoSpaceDN w:val="0"/>
        <w:adjustRightInd w:val="0"/>
        <w:rPr>
          <w:rFonts w:ascii="Times New Roman" w:hAnsi="Times New Roman" w:cs="Times New Roman"/>
          <w:caps/>
          <w:sz w:val="22"/>
          <w:szCs w:val="22"/>
        </w:rPr>
      </w:pPr>
    </w:p>
    <w:p w14:paraId="4311DE2F" w14:textId="77777777" w:rsidR="005718AE" w:rsidRPr="00D709BD" w:rsidRDefault="005718AE" w:rsidP="00D709BD">
      <w:pPr>
        <w:tabs>
          <w:tab w:val="left" w:pos="770"/>
          <w:tab w:val="left" w:pos="1430"/>
          <w:tab w:val="left" w:pos="2200"/>
          <w:tab w:val="left" w:pos="2860"/>
          <w:tab w:val="left" w:pos="3630"/>
        </w:tabs>
        <w:rPr>
          <w:rFonts w:ascii="Times New Roman" w:hAnsi="Times New Roman" w:cs="Times New Roman"/>
          <w:sz w:val="22"/>
          <w:szCs w:val="22"/>
        </w:rPr>
      </w:pPr>
    </w:p>
    <w:p w14:paraId="1F8583A6" w14:textId="77777777" w:rsidR="005718AE" w:rsidRPr="00D709BD" w:rsidRDefault="00011069" w:rsidP="00D709BD">
      <w:pPr>
        <w:tabs>
          <w:tab w:val="left" w:pos="770"/>
          <w:tab w:val="left" w:pos="1430"/>
          <w:tab w:val="left" w:pos="2200"/>
          <w:tab w:val="left" w:pos="2860"/>
          <w:tab w:val="left" w:pos="3630"/>
        </w:tabs>
        <w:rPr>
          <w:rFonts w:ascii="Times New Roman" w:hAnsi="Times New Roman" w:cs="Times New Roman"/>
          <w:sz w:val="22"/>
          <w:szCs w:val="22"/>
        </w:rPr>
      </w:pPr>
      <w:r w:rsidRPr="00517661">
        <w:rPr>
          <w:rFonts w:ascii="Times New Roman" w:hAnsi="Times New Roman" w:cs="Times New Roman"/>
          <w:b/>
          <w:sz w:val="22"/>
          <w:szCs w:val="22"/>
        </w:rPr>
        <w:t>Summary</w:t>
      </w:r>
      <w:r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Pr="00D709BD">
        <w:rPr>
          <w:rFonts w:ascii="Times New Roman" w:hAnsi="Times New Roman" w:cs="Times New Roman"/>
          <w:sz w:val="22"/>
          <w:szCs w:val="22"/>
        </w:rPr>
        <w:t>This chapter defines the way contractors and subcontractors are to provide specified records to the Maine Bureau of General Services and identifies the types of information in such records that may be made publicly available.</w:t>
      </w:r>
    </w:p>
    <w:p w14:paraId="60183139" w14:textId="77777777" w:rsidR="005718AE" w:rsidRDefault="005718AE" w:rsidP="002E16CC">
      <w:pPr>
        <w:pBdr>
          <w:bottom w:val="single" w:sz="4" w:space="1" w:color="auto"/>
        </w:pBdr>
        <w:tabs>
          <w:tab w:val="left" w:pos="770"/>
          <w:tab w:val="left" w:pos="1430"/>
          <w:tab w:val="left" w:pos="2200"/>
          <w:tab w:val="left" w:pos="2860"/>
          <w:tab w:val="left" w:pos="3630"/>
        </w:tabs>
        <w:rPr>
          <w:rFonts w:ascii="Times New Roman" w:hAnsi="Times New Roman" w:cs="Times New Roman"/>
          <w:sz w:val="22"/>
          <w:szCs w:val="22"/>
        </w:rPr>
      </w:pPr>
    </w:p>
    <w:p w14:paraId="1B254135" w14:textId="77777777" w:rsidR="002E16CC"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p>
    <w:p w14:paraId="7F435E80" w14:textId="77777777" w:rsidR="002E16CC"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p>
    <w:p w14:paraId="568D42F1" w14:textId="77777777" w:rsidR="002E16CC" w:rsidRPr="00D709BD"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p>
    <w:p w14:paraId="044E0DDE" w14:textId="77777777" w:rsidR="00215FAE" w:rsidRPr="00517661" w:rsidRDefault="009E2835" w:rsidP="00D709BD">
      <w:pPr>
        <w:tabs>
          <w:tab w:val="left" w:pos="770"/>
          <w:tab w:val="left" w:pos="1430"/>
          <w:tab w:val="left" w:pos="2200"/>
          <w:tab w:val="left" w:pos="2860"/>
          <w:tab w:val="left" w:pos="3630"/>
        </w:tabs>
        <w:jc w:val="center"/>
        <w:rPr>
          <w:rFonts w:ascii="Times New Roman" w:hAnsi="Times New Roman" w:cs="Times New Roman"/>
          <w:b/>
          <w:sz w:val="22"/>
          <w:szCs w:val="22"/>
        </w:rPr>
      </w:pPr>
      <w:r w:rsidRPr="00517661">
        <w:rPr>
          <w:rFonts w:ascii="Times New Roman" w:hAnsi="Times New Roman" w:cs="Times New Roman"/>
          <w:b/>
          <w:sz w:val="22"/>
          <w:szCs w:val="22"/>
        </w:rPr>
        <w:t>TABLE OF CONTENTS</w:t>
      </w:r>
    </w:p>
    <w:p w14:paraId="4176A9DB" w14:textId="77777777" w:rsidR="009E2835" w:rsidRPr="00D709BD" w:rsidRDefault="009E2835" w:rsidP="00D709BD">
      <w:pPr>
        <w:tabs>
          <w:tab w:val="left" w:pos="770"/>
          <w:tab w:val="left" w:pos="1430"/>
          <w:tab w:val="left" w:pos="2200"/>
          <w:tab w:val="left" w:pos="2860"/>
          <w:tab w:val="left" w:pos="3630"/>
        </w:tabs>
        <w:jc w:val="center"/>
        <w:rPr>
          <w:rFonts w:ascii="Times New Roman" w:hAnsi="Times New Roman" w:cs="Times New Roman"/>
          <w:sz w:val="22"/>
          <w:szCs w:val="22"/>
        </w:rPr>
      </w:pPr>
    </w:p>
    <w:p w14:paraId="005F16D8" w14:textId="77777777" w:rsidR="0078603E" w:rsidRDefault="005465B2" w:rsidP="002E16CC">
      <w:pPr>
        <w:pStyle w:val="TOC1"/>
        <w:tabs>
          <w:tab w:val="left" w:pos="770"/>
          <w:tab w:val="left" w:pos="1430"/>
          <w:tab w:val="right" w:leader="dot" w:pos="9350"/>
        </w:tabs>
        <w:rPr>
          <w:rStyle w:val="Hyperlink"/>
          <w:rFonts w:ascii="Times New Roman" w:hAnsi="Times New Roman" w:cs="Times New Roman"/>
          <w:noProof/>
          <w:sz w:val="22"/>
          <w:szCs w:val="22"/>
        </w:rPr>
      </w:pPr>
      <w:r w:rsidRPr="00D709BD">
        <w:rPr>
          <w:rFonts w:ascii="Times New Roman" w:hAnsi="Times New Roman" w:cs="Times New Roman"/>
          <w:sz w:val="22"/>
          <w:szCs w:val="22"/>
        </w:rPr>
        <w:fldChar w:fldCharType="begin"/>
      </w:r>
      <w:r w:rsidRPr="00D709BD">
        <w:rPr>
          <w:rFonts w:ascii="Times New Roman" w:hAnsi="Times New Roman" w:cs="Times New Roman"/>
          <w:sz w:val="22"/>
          <w:szCs w:val="22"/>
        </w:rPr>
        <w:instrText xml:space="preserve"> TOC \o "1-1" \h \z \u </w:instrText>
      </w:r>
      <w:r w:rsidRPr="00D709BD">
        <w:rPr>
          <w:rFonts w:ascii="Times New Roman" w:hAnsi="Times New Roman" w:cs="Times New Roman"/>
          <w:sz w:val="22"/>
          <w:szCs w:val="22"/>
        </w:rPr>
        <w:fldChar w:fldCharType="separate"/>
      </w:r>
      <w:r w:rsidR="0078603E" w:rsidRPr="00D709BD">
        <w:rPr>
          <w:rStyle w:val="Hyperlink"/>
          <w:rFonts w:ascii="Times New Roman" w:hAnsi="Times New Roman" w:cs="Times New Roman"/>
          <w:noProof/>
          <w:sz w:val="22"/>
          <w:szCs w:val="22"/>
        </w:rPr>
        <w:fldChar w:fldCharType="begin"/>
      </w:r>
      <w:r w:rsidR="0078603E" w:rsidRPr="00D709BD">
        <w:rPr>
          <w:rStyle w:val="Hyperlink"/>
          <w:rFonts w:ascii="Times New Roman" w:hAnsi="Times New Roman" w:cs="Times New Roman"/>
          <w:noProof/>
          <w:sz w:val="22"/>
          <w:szCs w:val="22"/>
        </w:rPr>
        <w:instrText xml:space="preserve"> </w:instrText>
      </w:r>
      <w:r w:rsidR="0078603E" w:rsidRPr="00D709BD">
        <w:rPr>
          <w:rFonts w:ascii="Times New Roman" w:hAnsi="Times New Roman" w:cs="Times New Roman"/>
          <w:noProof/>
          <w:sz w:val="22"/>
          <w:szCs w:val="22"/>
        </w:rPr>
        <w:instrText>HYPERLINK \l "_Toc97949717"</w:instrText>
      </w:r>
      <w:r w:rsidR="0078603E" w:rsidRPr="00D709BD">
        <w:rPr>
          <w:rStyle w:val="Hyperlink"/>
          <w:rFonts w:ascii="Times New Roman" w:hAnsi="Times New Roman" w:cs="Times New Roman"/>
          <w:noProof/>
          <w:sz w:val="22"/>
          <w:szCs w:val="22"/>
        </w:rPr>
        <w:instrText xml:space="preserve"> </w:instrText>
      </w:r>
      <w:r w:rsidR="0078603E" w:rsidRPr="00D709BD">
        <w:rPr>
          <w:rFonts w:ascii="Times New Roman" w:hAnsi="Times New Roman" w:cs="Times New Roman"/>
          <w:noProof/>
          <w:color w:val="0000FF"/>
          <w:sz w:val="22"/>
          <w:szCs w:val="22"/>
          <w:u w:val="single"/>
        </w:rPr>
      </w:r>
      <w:r w:rsidR="0078603E" w:rsidRPr="00D709BD">
        <w:rPr>
          <w:rStyle w:val="Hyperlink"/>
          <w:rFonts w:ascii="Times New Roman" w:hAnsi="Times New Roman" w:cs="Times New Roman"/>
          <w:noProof/>
          <w:sz w:val="22"/>
          <w:szCs w:val="22"/>
        </w:rPr>
        <w:fldChar w:fldCharType="separate"/>
      </w:r>
      <w:r w:rsidR="0078603E" w:rsidRPr="00517661">
        <w:rPr>
          <w:rStyle w:val="Hyperlink"/>
          <w:rFonts w:ascii="Times New Roman" w:hAnsi="Times New Roman" w:cs="Times New Roman"/>
          <w:b/>
          <w:noProof/>
          <w:sz w:val="22"/>
          <w:szCs w:val="22"/>
          <w:u w:val="none"/>
        </w:rPr>
        <w:t>SECTION 1:</w:t>
      </w:r>
      <w:r w:rsidR="002E16CC">
        <w:rPr>
          <w:rStyle w:val="Hyperlink"/>
          <w:rFonts w:ascii="Times New Roman" w:hAnsi="Times New Roman" w:cs="Times New Roman"/>
          <w:b/>
          <w:noProof/>
          <w:sz w:val="22"/>
          <w:szCs w:val="22"/>
          <w:u w:val="none"/>
        </w:rPr>
        <w:tab/>
      </w:r>
      <w:r w:rsidR="0078603E" w:rsidRPr="00517661">
        <w:rPr>
          <w:rStyle w:val="Hyperlink"/>
          <w:rFonts w:ascii="Times New Roman" w:hAnsi="Times New Roman" w:cs="Times New Roman"/>
          <w:b/>
          <w:noProof/>
          <w:sz w:val="22"/>
          <w:szCs w:val="22"/>
          <w:u w:val="none"/>
        </w:rPr>
        <w:t>PURPOSE &amp; APPLICABILITY OF CHAPTER</w:t>
      </w:r>
      <w:r w:rsidR="0078603E" w:rsidRPr="00D709BD">
        <w:rPr>
          <w:rFonts w:ascii="Times New Roman" w:hAnsi="Times New Roman" w:cs="Times New Roman"/>
          <w:noProof/>
          <w:webHidden/>
          <w:sz w:val="22"/>
          <w:szCs w:val="22"/>
        </w:rPr>
        <w:tab/>
      </w:r>
      <w:r w:rsidR="0078603E" w:rsidRPr="00D709BD">
        <w:rPr>
          <w:rFonts w:ascii="Times New Roman" w:hAnsi="Times New Roman" w:cs="Times New Roman"/>
          <w:noProof/>
          <w:webHidden/>
          <w:sz w:val="22"/>
          <w:szCs w:val="22"/>
        </w:rPr>
        <w:fldChar w:fldCharType="begin"/>
      </w:r>
      <w:r w:rsidR="0078603E" w:rsidRPr="00D709BD">
        <w:rPr>
          <w:rFonts w:ascii="Times New Roman" w:hAnsi="Times New Roman" w:cs="Times New Roman"/>
          <w:noProof/>
          <w:webHidden/>
          <w:sz w:val="22"/>
          <w:szCs w:val="22"/>
        </w:rPr>
        <w:instrText xml:space="preserve"> PAGEREF _Toc97949717 \h </w:instrText>
      </w:r>
      <w:r w:rsidR="004A02CC" w:rsidRPr="00D709BD">
        <w:rPr>
          <w:rFonts w:ascii="Times New Roman" w:hAnsi="Times New Roman" w:cs="Times New Roman"/>
          <w:noProof/>
          <w:sz w:val="22"/>
          <w:szCs w:val="22"/>
        </w:rPr>
      </w:r>
      <w:r w:rsidR="0078603E" w:rsidRPr="00D709BD">
        <w:rPr>
          <w:rFonts w:ascii="Times New Roman" w:hAnsi="Times New Roman" w:cs="Times New Roman"/>
          <w:noProof/>
          <w:webHidden/>
          <w:sz w:val="22"/>
          <w:szCs w:val="22"/>
        </w:rPr>
        <w:fldChar w:fldCharType="separate"/>
      </w:r>
      <w:r w:rsidR="00B34D94">
        <w:rPr>
          <w:rFonts w:ascii="Times New Roman" w:hAnsi="Times New Roman" w:cs="Times New Roman"/>
          <w:noProof/>
          <w:webHidden/>
          <w:sz w:val="22"/>
          <w:szCs w:val="22"/>
        </w:rPr>
        <w:t>1</w:t>
      </w:r>
      <w:r w:rsidR="0078603E" w:rsidRPr="00D709BD">
        <w:rPr>
          <w:rFonts w:ascii="Times New Roman" w:hAnsi="Times New Roman" w:cs="Times New Roman"/>
          <w:noProof/>
          <w:webHidden/>
          <w:sz w:val="22"/>
          <w:szCs w:val="22"/>
        </w:rPr>
        <w:fldChar w:fldCharType="end"/>
      </w:r>
      <w:r w:rsidR="0078603E" w:rsidRPr="00D709BD">
        <w:rPr>
          <w:rStyle w:val="Hyperlink"/>
          <w:rFonts w:ascii="Times New Roman" w:hAnsi="Times New Roman" w:cs="Times New Roman"/>
          <w:noProof/>
          <w:sz w:val="22"/>
          <w:szCs w:val="22"/>
        </w:rPr>
        <w:fldChar w:fldCharType="end"/>
      </w:r>
    </w:p>
    <w:p w14:paraId="5AFC1F9A" w14:textId="77777777" w:rsidR="002E16CC" w:rsidRPr="002E16CC" w:rsidRDefault="002E16CC" w:rsidP="002E16CC"/>
    <w:p w14:paraId="15554D90" w14:textId="77777777" w:rsidR="0078603E" w:rsidRDefault="0078603E" w:rsidP="002E16CC">
      <w:pPr>
        <w:pStyle w:val="TOC1"/>
        <w:tabs>
          <w:tab w:val="left" w:pos="770"/>
          <w:tab w:val="left" w:pos="1430"/>
          <w:tab w:val="right" w:leader="dot" w:pos="9350"/>
        </w:tabs>
        <w:rPr>
          <w:rStyle w:val="Hyperlink"/>
          <w:rFonts w:ascii="Times New Roman" w:hAnsi="Times New Roman" w:cs="Times New Roman"/>
          <w:noProof/>
          <w:sz w:val="22"/>
          <w:szCs w:val="22"/>
        </w:rPr>
      </w:pPr>
      <w:hyperlink w:anchor="_Toc97949718" w:history="1">
        <w:r w:rsidRPr="00517661">
          <w:rPr>
            <w:rStyle w:val="Hyperlink"/>
            <w:rFonts w:ascii="Times New Roman" w:hAnsi="Times New Roman" w:cs="Times New Roman"/>
            <w:b/>
            <w:noProof/>
            <w:sz w:val="22"/>
            <w:szCs w:val="22"/>
            <w:u w:val="none"/>
          </w:rPr>
          <w:t>SECTION 2:</w:t>
        </w:r>
        <w:r w:rsidR="002E16CC">
          <w:rPr>
            <w:rStyle w:val="Hyperlink"/>
            <w:rFonts w:ascii="Times New Roman" w:hAnsi="Times New Roman" w:cs="Times New Roman"/>
            <w:b/>
            <w:noProof/>
            <w:sz w:val="22"/>
            <w:szCs w:val="22"/>
            <w:u w:val="none"/>
          </w:rPr>
          <w:tab/>
        </w:r>
        <w:r w:rsidRPr="00517661">
          <w:rPr>
            <w:rStyle w:val="Hyperlink"/>
            <w:rFonts w:ascii="Times New Roman" w:hAnsi="Times New Roman" w:cs="Times New Roman"/>
            <w:b/>
            <w:noProof/>
            <w:sz w:val="22"/>
            <w:szCs w:val="22"/>
            <w:u w:val="none"/>
          </w:rPr>
          <w:t>DEFINITIONS</w:t>
        </w:r>
        <w:r w:rsidRPr="00D709BD">
          <w:rPr>
            <w:rFonts w:ascii="Times New Roman" w:hAnsi="Times New Roman" w:cs="Times New Roman"/>
            <w:noProof/>
            <w:webHidden/>
            <w:sz w:val="22"/>
            <w:szCs w:val="22"/>
          </w:rPr>
          <w:tab/>
        </w:r>
        <w:r w:rsidRPr="00D709BD">
          <w:rPr>
            <w:rFonts w:ascii="Times New Roman" w:hAnsi="Times New Roman" w:cs="Times New Roman"/>
            <w:noProof/>
            <w:webHidden/>
            <w:sz w:val="22"/>
            <w:szCs w:val="22"/>
          </w:rPr>
          <w:fldChar w:fldCharType="begin"/>
        </w:r>
        <w:r w:rsidRPr="00D709BD">
          <w:rPr>
            <w:rFonts w:ascii="Times New Roman" w:hAnsi="Times New Roman" w:cs="Times New Roman"/>
            <w:noProof/>
            <w:webHidden/>
            <w:sz w:val="22"/>
            <w:szCs w:val="22"/>
          </w:rPr>
          <w:instrText xml:space="preserve"> PAGEREF _Toc97949718 \h </w:instrText>
        </w:r>
        <w:r w:rsidR="004A02CC" w:rsidRPr="00D709BD">
          <w:rPr>
            <w:rFonts w:ascii="Times New Roman" w:hAnsi="Times New Roman" w:cs="Times New Roman"/>
            <w:noProof/>
            <w:sz w:val="22"/>
            <w:szCs w:val="22"/>
          </w:rPr>
        </w:r>
        <w:r w:rsidRPr="00D709BD">
          <w:rPr>
            <w:rFonts w:ascii="Times New Roman" w:hAnsi="Times New Roman" w:cs="Times New Roman"/>
            <w:noProof/>
            <w:webHidden/>
            <w:sz w:val="22"/>
            <w:szCs w:val="22"/>
          </w:rPr>
          <w:fldChar w:fldCharType="separate"/>
        </w:r>
        <w:r w:rsidR="00B34D94">
          <w:rPr>
            <w:rFonts w:ascii="Times New Roman" w:hAnsi="Times New Roman" w:cs="Times New Roman"/>
            <w:noProof/>
            <w:webHidden/>
            <w:sz w:val="22"/>
            <w:szCs w:val="22"/>
          </w:rPr>
          <w:t>2</w:t>
        </w:r>
        <w:r w:rsidRPr="00D709BD">
          <w:rPr>
            <w:rFonts w:ascii="Times New Roman" w:hAnsi="Times New Roman" w:cs="Times New Roman"/>
            <w:noProof/>
            <w:webHidden/>
            <w:sz w:val="22"/>
            <w:szCs w:val="22"/>
          </w:rPr>
          <w:fldChar w:fldCharType="end"/>
        </w:r>
      </w:hyperlink>
    </w:p>
    <w:p w14:paraId="048D3D6C" w14:textId="77777777" w:rsidR="002E16CC" w:rsidRPr="002E16CC" w:rsidRDefault="002E16CC" w:rsidP="002E16CC"/>
    <w:p w14:paraId="3979FCE0" w14:textId="77777777" w:rsidR="00CA4CEA" w:rsidRPr="00CA4CEA" w:rsidRDefault="0078603E" w:rsidP="002E16CC">
      <w:pPr>
        <w:pStyle w:val="TOC1"/>
        <w:tabs>
          <w:tab w:val="left" w:pos="770"/>
          <w:tab w:val="left" w:pos="1430"/>
          <w:tab w:val="right" w:leader="dot" w:pos="9350"/>
        </w:tabs>
        <w:ind w:left="1430" w:hanging="1430"/>
        <w:rPr>
          <w:rStyle w:val="Hyperlink"/>
          <w:rFonts w:ascii="Times New Roman" w:hAnsi="Times New Roman" w:cs="Times New Roman"/>
          <w:b/>
          <w:noProof/>
          <w:sz w:val="22"/>
          <w:szCs w:val="22"/>
          <w:u w:val="none"/>
        </w:rPr>
      </w:pPr>
      <w:r w:rsidRPr="00D709BD">
        <w:rPr>
          <w:rStyle w:val="Hyperlink"/>
          <w:rFonts w:ascii="Times New Roman" w:hAnsi="Times New Roman" w:cs="Times New Roman"/>
          <w:noProof/>
          <w:sz w:val="22"/>
          <w:szCs w:val="22"/>
        </w:rPr>
        <w:fldChar w:fldCharType="begin"/>
      </w:r>
      <w:r w:rsidRPr="00D709BD">
        <w:rPr>
          <w:rStyle w:val="Hyperlink"/>
          <w:rFonts w:ascii="Times New Roman" w:hAnsi="Times New Roman" w:cs="Times New Roman"/>
          <w:noProof/>
          <w:sz w:val="22"/>
          <w:szCs w:val="22"/>
        </w:rPr>
        <w:instrText xml:space="preserve"> </w:instrText>
      </w:r>
      <w:r w:rsidRPr="00D709BD">
        <w:rPr>
          <w:rFonts w:ascii="Times New Roman" w:hAnsi="Times New Roman" w:cs="Times New Roman"/>
          <w:noProof/>
          <w:sz w:val="22"/>
          <w:szCs w:val="22"/>
        </w:rPr>
        <w:instrText>HYPERLINK \l "_Toc97949719"</w:instrText>
      </w:r>
      <w:r w:rsidRPr="00D709BD">
        <w:rPr>
          <w:rStyle w:val="Hyperlink"/>
          <w:rFonts w:ascii="Times New Roman" w:hAnsi="Times New Roman" w:cs="Times New Roman"/>
          <w:noProof/>
          <w:sz w:val="22"/>
          <w:szCs w:val="22"/>
        </w:rPr>
        <w:instrText xml:space="preserve"> </w:instrText>
      </w:r>
      <w:r w:rsidRPr="00D709BD">
        <w:rPr>
          <w:rFonts w:ascii="Times New Roman" w:hAnsi="Times New Roman" w:cs="Times New Roman"/>
          <w:noProof/>
          <w:color w:val="0000FF"/>
          <w:sz w:val="22"/>
          <w:szCs w:val="22"/>
          <w:u w:val="single"/>
        </w:rPr>
      </w:r>
      <w:r w:rsidRPr="00D709BD">
        <w:rPr>
          <w:rStyle w:val="Hyperlink"/>
          <w:rFonts w:ascii="Times New Roman" w:hAnsi="Times New Roman" w:cs="Times New Roman"/>
          <w:noProof/>
          <w:sz w:val="22"/>
          <w:szCs w:val="22"/>
        </w:rPr>
        <w:fldChar w:fldCharType="separate"/>
      </w:r>
      <w:r w:rsidRPr="00517661">
        <w:rPr>
          <w:rStyle w:val="Hyperlink"/>
          <w:rFonts w:ascii="Times New Roman" w:hAnsi="Times New Roman" w:cs="Times New Roman"/>
          <w:b/>
          <w:noProof/>
          <w:sz w:val="22"/>
          <w:szCs w:val="22"/>
          <w:u w:val="none"/>
        </w:rPr>
        <w:t>SECTION 3:</w:t>
      </w:r>
      <w:r w:rsidR="002E16CC">
        <w:rPr>
          <w:rStyle w:val="Hyperlink"/>
          <w:rFonts w:ascii="Times New Roman" w:hAnsi="Times New Roman" w:cs="Times New Roman"/>
          <w:b/>
          <w:noProof/>
          <w:sz w:val="22"/>
          <w:szCs w:val="22"/>
          <w:u w:val="none"/>
        </w:rPr>
        <w:tab/>
      </w:r>
      <w:r w:rsidRPr="00517661">
        <w:rPr>
          <w:rStyle w:val="Hyperlink"/>
          <w:rFonts w:ascii="Times New Roman" w:hAnsi="Times New Roman" w:cs="Times New Roman"/>
          <w:b/>
          <w:noProof/>
          <w:sz w:val="22"/>
          <w:szCs w:val="22"/>
          <w:u w:val="none"/>
        </w:rPr>
        <w:t>DUTY OF CONTRACTORS AND SUBCONTRACTORS TO SUBMIT</w:t>
      </w:r>
    </w:p>
    <w:p w14:paraId="17E6F066" w14:textId="77777777" w:rsidR="0078603E" w:rsidRDefault="00CA4CEA" w:rsidP="002E16CC">
      <w:pPr>
        <w:pStyle w:val="TOC1"/>
        <w:tabs>
          <w:tab w:val="left" w:pos="770"/>
          <w:tab w:val="left" w:pos="1430"/>
          <w:tab w:val="right" w:leader="dot" w:pos="9350"/>
        </w:tabs>
        <w:ind w:left="1430" w:hanging="1430"/>
        <w:rPr>
          <w:rStyle w:val="Hyperlink"/>
          <w:rFonts w:ascii="Times New Roman" w:hAnsi="Times New Roman" w:cs="Times New Roman"/>
          <w:noProof/>
          <w:sz w:val="22"/>
          <w:szCs w:val="22"/>
        </w:rPr>
      </w:pPr>
      <w:r>
        <w:rPr>
          <w:rStyle w:val="Hyperlink"/>
          <w:rFonts w:ascii="Times New Roman" w:hAnsi="Times New Roman" w:cs="Times New Roman"/>
          <w:b/>
          <w:noProof/>
          <w:sz w:val="22"/>
          <w:szCs w:val="22"/>
          <w:u w:val="none"/>
        </w:rPr>
        <w:tab/>
      </w:r>
      <w:r>
        <w:rPr>
          <w:rStyle w:val="Hyperlink"/>
          <w:rFonts w:ascii="Times New Roman" w:hAnsi="Times New Roman" w:cs="Times New Roman"/>
          <w:b/>
          <w:noProof/>
          <w:sz w:val="22"/>
          <w:szCs w:val="22"/>
          <w:u w:val="none"/>
        </w:rPr>
        <w:tab/>
      </w:r>
      <w:r w:rsidR="0078603E" w:rsidRPr="00517661">
        <w:rPr>
          <w:rStyle w:val="Hyperlink"/>
          <w:rFonts w:ascii="Times New Roman" w:hAnsi="Times New Roman" w:cs="Times New Roman"/>
          <w:b/>
          <w:noProof/>
          <w:sz w:val="22"/>
          <w:szCs w:val="22"/>
          <w:u w:val="none"/>
        </w:rPr>
        <w:t>RECORDS WITH CERTAIN INFORMATION</w:t>
      </w:r>
      <w:r w:rsidR="0078603E" w:rsidRPr="00D709BD">
        <w:rPr>
          <w:rFonts w:ascii="Times New Roman" w:hAnsi="Times New Roman" w:cs="Times New Roman"/>
          <w:noProof/>
          <w:webHidden/>
          <w:sz w:val="22"/>
          <w:szCs w:val="22"/>
        </w:rPr>
        <w:tab/>
      </w:r>
      <w:r w:rsidR="0078603E" w:rsidRPr="00D709BD">
        <w:rPr>
          <w:rFonts w:ascii="Times New Roman" w:hAnsi="Times New Roman" w:cs="Times New Roman"/>
          <w:noProof/>
          <w:webHidden/>
          <w:sz w:val="22"/>
          <w:szCs w:val="22"/>
        </w:rPr>
        <w:fldChar w:fldCharType="begin"/>
      </w:r>
      <w:r w:rsidR="0078603E" w:rsidRPr="00D709BD">
        <w:rPr>
          <w:rFonts w:ascii="Times New Roman" w:hAnsi="Times New Roman" w:cs="Times New Roman"/>
          <w:noProof/>
          <w:webHidden/>
          <w:sz w:val="22"/>
          <w:szCs w:val="22"/>
        </w:rPr>
        <w:instrText xml:space="preserve"> PAGEREF _Toc97949719 \h </w:instrText>
      </w:r>
      <w:r w:rsidR="004A02CC" w:rsidRPr="00D709BD">
        <w:rPr>
          <w:rFonts w:ascii="Times New Roman" w:hAnsi="Times New Roman" w:cs="Times New Roman"/>
          <w:noProof/>
          <w:sz w:val="22"/>
          <w:szCs w:val="22"/>
        </w:rPr>
      </w:r>
      <w:r w:rsidR="0078603E" w:rsidRPr="00D709BD">
        <w:rPr>
          <w:rFonts w:ascii="Times New Roman" w:hAnsi="Times New Roman" w:cs="Times New Roman"/>
          <w:noProof/>
          <w:webHidden/>
          <w:sz w:val="22"/>
          <w:szCs w:val="22"/>
        </w:rPr>
        <w:fldChar w:fldCharType="separate"/>
      </w:r>
      <w:r w:rsidR="00B34D94">
        <w:rPr>
          <w:rFonts w:ascii="Times New Roman" w:hAnsi="Times New Roman" w:cs="Times New Roman"/>
          <w:noProof/>
          <w:webHidden/>
          <w:sz w:val="22"/>
          <w:szCs w:val="22"/>
        </w:rPr>
        <w:t>3</w:t>
      </w:r>
      <w:r w:rsidR="0078603E" w:rsidRPr="00D709BD">
        <w:rPr>
          <w:rFonts w:ascii="Times New Roman" w:hAnsi="Times New Roman" w:cs="Times New Roman"/>
          <w:noProof/>
          <w:webHidden/>
          <w:sz w:val="22"/>
          <w:szCs w:val="22"/>
        </w:rPr>
        <w:fldChar w:fldCharType="end"/>
      </w:r>
      <w:r w:rsidR="0078603E" w:rsidRPr="00D709BD">
        <w:rPr>
          <w:rStyle w:val="Hyperlink"/>
          <w:rFonts w:ascii="Times New Roman" w:hAnsi="Times New Roman" w:cs="Times New Roman"/>
          <w:noProof/>
          <w:sz w:val="22"/>
          <w:szCs w:val="22"/>
        </w:rPr>
        <w:fldChar w:fldCharType="end"/>
      </w:r>
    </w:p>
    <w:p w14:paraId="11A1366D" w14:textId="77777777" w:rsidR="002E16CC" w:rsidRPr="002E16CC" w:rsidRDefault="002E16CC" w:rsidP="002E16CC"/>
    <w:p w14:paraId="70B19E01" w14:textId="77777777" w:rsidR="0078603E" w:rsidRPr="00D709BD" w:rsidRDefault="0078603E" w:rsidP="002E16CC">
      <w:pPr>
        <w:pStyle w:val="TOC1"/>
        <w:tabs>
          <w:tab w:val="left" w:pos="770"/>
          <w:tab w:val="left" w:pos="1430"/>
          <w:tab w:val="right" w:leader="dot" w:pos="9350"/>
        </w:tabs>
        <w:ind w:left="1430" w:hanging="1430"/>
        <w:rPr>
          <w:rFonts w:ascii="Times New Roman" w:hAnsi="Times New Roman" w:cs="Times New Roman"/>
          <w:noProof/>
          <w:sz w:val="22"/>
          <w:szCs w:val="22"/>
        </w:rPr>
      </w:pPr>
      <w:hyperlink w:anchor="_Toc97949720" w:history="1">
        <w:r w:rsidRPr="00517661">
          <w:rPr>
            <w:rStyle w:val="Hyperlink"/>
            <w:rFonts w:ascii="Times New Roman" w:hAnsi="Times New Roman" w:cs="Times New Roman"/>
            <w:b/>
            <w:noProof/>
            <w:sz w:val="22"/>
            <w:szCs w:val="22"/>
            <w:u w:val="none"/>
          </w:rPr>
          <w:t>SECTION 4:</w:t>
        </w:r>
        <w:r w:rsidR="002E16CC">
          <w:rPr>
            <w:rStyle w:val="Hyperlink"/>
            <w:rFonts w:ascii="Times New Roman" w:hAnsi="Times New Roman" w:cs="Times New Roman"/>
            <w:b/>
            <w:noProof/>
            <w:sz w:val="22"/>
            <w:szCs w:val="22"/>
            <w:u w:val="none"/>
          </w:rPr>
          <w:tab/>
        </w:r>
        <w:r w:rsidRPr="00517661">
          <w:rPr>
            <w:rStyle w:val="Hyperlink"/>
            <w:rFonts w:ascii="Times New Roman" w:hAnsi="Times New Roman" w:cs="Times New Roman"/>
            <w:b/>
            <w:noProof/>
            <w:sz w:val="22"/>
            <w:szCs w:val="22"/>
            <w:u w:val="none"/>
          </w:rPr>
          <w:t>NONDISCLOSURE OF PERSONAL INFORMATION BY THE BUREAU; DISCLOSURE OF NON-PERSONAL INFORMATION</w:t>
        </w:r>
        <w:r w:rsidRPr="00D709BD">
          <w:rPr>
            <w:rFonts w:ascii="Times New Roman" w:hAnsi="Times New Roman" w:cs="Times New Roman"/>
            <w:noProof/>
            <w:webHidden/>
            <w:sz w:val="22"/>
            <w:szCs w:val="22"/>
          </w:rPr>
          <w:tab/>
        </w:r>
        <w:r w:rsidRPr="00D709BD">
          <w:rPr>
            <w:rFonts w:ascii="Times New Roman" w:hAnsi="Times New Roman" w:cs="Times New Roman"/>
            <w:noProof/>
            <w:webHidden/>
            <w:sz w:val="22"/>
            <w:szCs w:val="22"/>
          </w:rPr>
          <w:fldChar w:fldCharType="begin"/>
        </w:r>
        <w:r w:rsidRPr="00D709BD">
          <w:rPr>
            <w:rFonts w:ascii="Times New Roman" w:hAnsi="Times New Roman" w:cs="Times New Roman"/>
            <w:noProof/>
            <w:webHidden/>
            <w:sz w:val="22"/>
            <w:szCs w:val="22"/>
          </w:rPr>
          <w:instrText xml:space="preserve"> PAGEREF _Toc97949720 \h </w:instrText>
        </w:r>
        <w:r w:rsidR="004A02CC" w:rsidRPr="00D709BD">
          <w:rPr>
            <w:rFonts w:ascii="Times New Roman" w:hAnsi="Times New Roman" w:cs="Times New Roman"/>
            <w:noProof/>
            <w:sz w:val="22"/>
            <w:szCs w:val="22"/>
          </w:rPr>
        </w:r>
        <w:r w:rsidRPr="00D709BD">
          <w:rPr>
            <w:rFonts w:ascii="Times New Roman" w:hAnsi="Times New Roman" w:cs="Times New Roman"/>
            <w:noProof/>
            <w:webHidden/>
            <w:sz w:val="22"/>
            <w:szCs w:val="22"/>
          </w:rPr>
          <w:fldChar w:fldCharType="separate"/>
        </w:r>
        <w:r w:rsidR="00B34D94">
          <w:rPr>
            <w:rFonts w:ascii="Times New Roman" w:hAnsi="Times New Roman" w:cs="Times New Roman"/>
            <w:noProof/>
            <w:webHidden/>
            <w:sz w:val="22"/>
            <w:szCs w:val="22"/>
          </w:rPr>
          <w:t>4</w:t>
        </w:r>
        <w:r w:rsidRPr="00D709BD">
          <w:rPr>
            <w:rFonts w:ascii="Times New Roman" w:hAnsi="Times New Roman" w:cs="Times New Roman"/>
            <w:noProof/>
            <w:webHidden/>
            <w:sz w:val="22"/>
            <w:szCs w:val="22"/>
          </w:rPr>
          <w:fldChar w:fldCharType="end"/>
        </w:r>
      </w:hyperlink>
    </w:p>
    <w:p w14:paraId="69078538" w14:textId="77777777" w:rsidR="002F28DE" w:rsidRPr="00D709BD" w:rsidRDefault="005465B2" w:rsidP="00D709BD">
      <w:pPr>
        <w:tabs>
          <w:tab w:val="left" w:pos="770"/>
          <w:tab w:val="left" w:pos="1430"/>
          <w:tab w:val="left" w:pos="2200"/>
          <w:tab w:val="left" w:pos="2860"/>
          <w:tab w:val="left" w:pos="3630"/>
        </w:tabs>
        <w:rPr>
          <w:rFonts w:ascii="Times New Roman" w:hAnsi="Times New Roman" w:cs="Times New Roman"/>
          <w:sz w:val="22"/>
          <w:szCs w:val="22"/>
        </w:rPr>
      </w:pPr>
      <w:r w:rsidRPr="00D709BD">
        <w:rPr>
          <w:rFonts w:ascii="Times New Roman" w:hAnsi="Times New Roman" w:cs="Times New Roman"/>
          <w:sz w:val="22"/>
          <w:szCs w:val="22"/>
        </w:rPr>
        <w:fldChar w:fldCharType="end"/>
      </w:r>
    </w:p>
    <w:p w14:paraId="608EB518" w14:textId="77777777" w:rsidR="002E16CC" w:rsidRDefault="00B11ACC" w:rsidP="00D709BD">
      <w:pPr>
        <w:tabs>
          <w:tab w:val="left" w:pos="770"/>
          <w:tab w:val="left" w:pos="1430"/>
          <w:tab w:val="left" w:pos="2200"/>
          <w:tab w:val="left" w:pos="2860"/>
          <w:tab w:val="left" w:pos="3630"/>
        </w:tabs>
        <w:outlineLvl w:val="0"/>
        <w:rPr>
          <w:rFonts w:ascii="Times New Roman" w:hAnsi="Times New Roman" w:cs="Times New Roman"/>
          <w:sz w:val="22"/>
          <w:szCs w:val="22"/>
        </w:rPr>
      </w:pPr>
      <w:r w:rsidRPr="00D709BD">
        <w:rPr>
          <w:rFonts w:ascii="Times New Roman" w:hAnsi="Times New Roman" w:cs="Times New Roman"/>
          <w:sz w:val="22"/>
          <w:szCs w:val="22"/>
        </w:rPr>
        <w:br w:type="page"/>
      </w:r>
      <w:bookmarkStart w:id="0" w:name="_Toc97949717"/>
    </w:p>
    <w:p w14:paraId="5DC64E4E" w14:textId="77777777" w:rsidR="002E16CC" w:rsidRDefault="002E16CC" w:rsidP="00D709BD">
      <w:pPr>
        <w:tabs>
          <w:tab w:val="left" w:pos="770"/>
          <w:tab w:val="left" w:pos="1430"/>
          <w:tab w:val="left" w:pos="2200"/>
          <w:tab w:val="left" w:pos="2860"/>
          <w:tab w:val="left" w:pos="3630"/>
        </w:tabs>
        <w:outlineLvl w:val="0"/>
        <w:rPr>
          <w:rFonts w:ascii="Times New Roman" w:hAnsi="Times New Roman" w:cs="Times New Roman"/>
          <w:sz w:val="22"/>
          <w:szCs w:val="22"/>
        </w:rPr>
      </w:pPr>
    </w:p>
    <w:p w14:paraId="1BB6F874" w14:textId="77777777" w:rsidR="002E16CC" w:rsidRDefault="002E16CC" w:rsidP="00D709BD">
      <w:pPr>
        <w:tabs>
          <w:tab w:val="left" w:pos="770"/>
          <w:tab w:val="left" w:pos="1430"/>
          <w:tab w:val="left" w:pos="2200"/>
          <w:tab w:val="left" w:pos="2860"/>
          <w:tab w:val="left" w:pos="3630"/>
        </w:tabs>
        <w:outlineLvl w:val="0"/>
        <w:rPr>
          <w:rFonts w:ascii="Times New Roman" w:hAnsi="Times New Roman" w:cs="Times New Roman"/>
          <w:sz w:val="22"/>
          <w:szCs w:val="22"/>
        </w:rPr>
      </w:pPr>
    </w:p>
    <w:p w14:paraId="5566461E" w14:textId="77777777" w:rsidR="009E2835" w:rsidRPr="002E16CC" w:rsidRDefault="009E2835" w:rsidP="00D709BD">
      <w:pPr>
        <w:tabs>
          <w:tab w:val="left" w:pos="770"/>
          <w:tab w:val="left" w:pos="1430"/>
          <w:tab w:val="left" w:pos="2200"/>
          <w:tab w:val="left" w:pos="2860"/>
          <w:tab w:val="left" w:pos="3630"/>
        </w:tabs>
        <w:outlineLvl w:val="0"/>
        <w:rPr>
          <w:rFonts w:ascii="Times New Roman" w:hAnsi="Times New Roman" w:cs="Times New Roman"/>
          <w:b/>
          <w:sz w:val="22"/>
          <w:szCs w:val="22"/>
        </w:rPr>
      </w:pPr>
      <w:r w:rsidRPr="002E16CC">
        <w:rPr>
          <w:rFonts w:ascii="Times New Roman" w:hAnsi="Times New Roman" w:cs="Times New Roman"/>
          <w:b/>
          <w:sz w:val="22"/>
          <w:szCs w:val="22"/>
        </w:rPr>
        <w:t>SECTION 1:</w:t>
      </w:r>
      <w:r w:rsidR="002E16CC">
        <w:rPr>
          <w:rFonts w:ascii="Times New Roman" w:hAnsi="Times New Roman" w:cs="Times New Roman"/>
          <w:b/>
          <w:sz w:val="22"/>
          <w:szCs w:val="22"/>
        </w:rPr>
        <w:tab/>
      </w:r>
      <w:r w:rsidRPr="002E16CC">
        <w:rPr>
          <w:rFonts w:ascii="Times New Roman" w:hAnsi="Times New Roman" w:cs="Times New Roman"/>
          <w:b/>
          <w:sz w:val="22"/>
          <w:szCs w:val="22"/>
        </w:rPr>
        <w:t>PURPOSE</w:t>
      </w:r>
      <w:r w:rsidR="00D545A9" w:rsidRPr="002E16CC">
        <w:rPr>
          <w:rFonts w:ascii="Times New Roman" w:hAnsi="Times New Roman" w:cs="Times New Roman"/>
          <w:b/>
          <w:sz w:val="22"/>
          <w:szCs w:val="22"/>
        </w:rPr>
        <w:t xml:space="preserve"> &amp; APPLICABILITY</w:t>
      </w:r>
      <w:r w:rsidRPr="002E16CC">
        <w:rPr>
          <w:rFonts w:ascii="Times New Roman" w:hAnsi="Times New Roman" w:cs="Times New Roman"/>
          <w:b/>
          <w:sz w:val="22"/>
          <w:szCs w:val="22"/>
        </w:rPr>
        <w:t xml:space="preserve"> </w:t>
      </w:r>
      <w:r w:rsidR="001E6426" w:rsidRPr="002E16CC">
        <w:rPr>
          <w:rFonts w:ascii="Times New Roman" w:hAnsi="Times New Roman" w:cs="Times New Roman"/>
          <w:b/>
          <w:sz w:val="22"/>
          <w:szCs w:val="22"/>
        </w:rPr>
        <w:t xml:space="preserve">OF </w:t>
      </w:r>
      <w:r w:rsidR="00BB2706" w:rsidRPr="002E16CC">
        <w:rPr>
          <w:rFonts w:ascii="Times New Roman" w:hAnsi="Times New Roman" w:cs="Times New Roman"/>
          <w:b/>
          <w:sz w:val="22"/>
          <w:szCs w:val="22"/>
        </w:rPr>
        <w:t>CHAPTER</w:t>
      </w:r>
      <w:bookmarkEnd w:id="0"/>
    </w:p>
    <w:p w14:paraId="4F9CCDC8" w14:textId="77777777" w:rsidR="009E2835" w:rsidRPr="00D709BD" w:rsidRDefault="009E2835" w:rsidP="00D709BD">
      <w:pPr>
        <w:tabs>
          <w:tab w:val="left" w:pos="770"/>
          <w:tab w:val="left" w:pos="1430"/>
          <w:tab w:val="left" w:pos="2200"/>
          <w:tab w:val="left" w:pos="2860"/>
          <w:tab w:val="left" w:pos="3630"/>
        </w:tabs>
        <w:rPr>
          <w:rFonts w:ascii="Times New Roman" w:hAnsi="Times New Roman" w:cs="Times New Roman"/>
          <w:sz w:val="22"/>
          <w:szCs w:val="22"/>
        </w:rPr>
      </w:pPr>
    </w:p>
    <w:p w14:paraId="4D8F462D" w14:textId="77777777" w:rsidR="00BB2706" w:rsidRPr="00D709BD" w:rsidRDefault="00ED5379" w:rsidP="002E16CC">
      <w:pPr>
        <w:numPr>
          <w:ilvl w:val="0"/>
          <w:numId w:val="4"/>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Purpose</w:t>
      </w:r>
      <w:r w:rsidR="00D545A9" w:rsidRPr="00D709BD">
        <w:rPr>
          <w:rFonts w:ascii="Times New Roman" w:hAnsi="Times New Roman" w:cs="Times New Roman"/>
          <w:b/>
          <w:sz w:val="22"/>
          <w:szCs w:val="22"/>
        </w:rPr>
        <w:t>.</w:t>
      </w:r>
      <w:r w:rsidR="00465A23">
        <w:rPr>
          <w:rFonts w:ascii="Times New Roman" w:hAnsi="Times New Roman" w:cs="Times New Roman"/>
          <w:b/>
          <w:sz w:val="22"/>
          <w:szCs w:val="22"/>
        </w:rPr>
        <w:t xml:space="preserve"> </w:t>
      </w:r>
      <w:r w:rsidR="00BB2706" w:rsidRPr="00D709BD">
        <w:rPr>
          <w:rFonts w:ascii="Times New Roman" w:hAnsi="Times New Roman" w:cs="Times New Roman"/>
          <w:sz w:val="22"/>
          <w:szCs w:val="22"/>
        </w:rPr>
        <w:t xml:space="preserve">The purpose of this Chapter is to define the </w:t>
      </w:r>
      <w:proofErr w:type="gramStart"/>
      <w:r w:rsidR="00BB2706" w:rsidRPr="00D709BD">
        <w:rPr>
          <w:rFonts w:ascii="Times New Roman" w:hAnsi="Times New Roman" w:cs="Times New Roman"/>
          <w:sz w:val="22"/>
          <w:szCs w:val="22"/>
        </w:rPr>
        <w:t>manner in which</w:t>
      </w:r>
      <w:proofErr w:type="gramEnd"/>
      <w:r w:rsidR="00BB2706" w:rsidRPr="00D709BD">
        <w:rPr>
          <w:rFonts w:ascii="Times New Roman" w:hAnsi="Times New Roman" w:cs="Times New Roman"/>
          <w:sz w:val="22"/>
          <w:szCs w:val="22"/>
        </w:rPr>
        <w:t xml:space="preserve"> specified records are to be provided by contractors and subcontractors to the Bureau of General Services, and to identify the information in those records that is</w:t>
      </w:r>
      <w:r w:rsidR="00724A5B" w:rsidRPr="00D709BD">
        <w:rPr>
          <w:rFonts w:ascii="Times New Roman" w:hAnsi="Times New Roman" w:cs="Times New Roman"/>
          <w:sz w:val="22"/>
          <w:szCs w:val="22"/>
        </w:rPr>
        <w:t xml:space="preserve"> and is not</w:t>
      </w:r>
      <w:r w:rsidR="00BB2706" w:rsidRPr="00D709BD">
        <w:rPr>
          <w:rFonts w:ascii="Times New Roman" w:hAnsi="Times New Roman" w:cs="Times New Roman"/>
          <w:sz w:val="22"/>
          <w:szCs w:val="22"/>
        </w:rPr>
        <w:t xml:space="preserve"> available to the public.</w:t>
      </w:r>
    </w:p>
    <w:p w14:paraId="0C8401FF" w14:textId="77777777" w:rsidR="00D545A9" w:rsidRPr="00D709BD" w:rsidRDefault="00D545A9"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3F4D385A" w14:textId="77777777" w:rsidR="00D545A9" w:rsidRPr="00D709BD" w:rsidRDefault="00D545A9" w:rsidP="002E16CC">
      <w:pPr>
        <w:numPr>
          <w:ilvl w:val="0"/>
          <w:numId w:val="4"/>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Applicability.</w:t>
      </w:r>
      <w:r w:rsidR="00465A23">
        <w:rPr>
          <w:rFonts w:ascii="Times New Roman" w:hAnsi="Times New Roman" w:cs="Times New Roman"/>
          <w:b/>
          <w:sz w:val="22"/>
          <w:szCs w:val="22"/>
        </w:rPr>
        <w:t xml:space="preserve"> </w:t>
      </w:r>
      <w:r w:rsidRPr="00D709BD">
        <w:rPr>
          <w:rFonts w:ascii="Times New Roman" w:hAnsi="Times New Roman" w:cs="Times New Roman"/>
          <w:sz w:val="22"/>
          <w:szCs w:val="22"/>
        </w:rPr>
        <w:t xml:space="preserve">This Chapter is applicable to public improvements </w:t>
      </w:r>
      <w:r w:rsidR="00011069" w:rsidRPr="00D709BD">
        <w:rPr>
          <w:rFonts w:ascii="Times New Roman" w:hAnsi="Times New Roman" w:cs="Times New Roman"/>
          <w:sz w:val="22"/>
          <w:szCs w:val="22"/>
        </w:rPr>
        <w:t xml:space="preserve">for which </w:t>
      </w:r>
      <w:r w:rsidRPr="00D709BD">
        <w:rPr>
          <w:rFonts w:ascii="Times New Roman" w:hAnsi="Times New Roman" w:cs="Times New Roman"/>
          <w:sz w:val="22"/>
          <w:szCs w:val="22"/>
        </w:rPr>
        <w:t>proposals, plans, specifications, contracts, inspections, or renovations are subject to the approval of the Bureau of General Services in the Maine Department of Administrative and Fina</w:t>
      </w:r>
      <w:r w:rsidR="00200A7E" w:rsidRPr="00D709BD">
        <w:rPr>
          <w:rFonts w:ascii="Times New Roman" w:hAnsi="Times New Roman" w:cs="Times New Roman"/>
          <w:sz w:val="22"/>
          <w:szCs w:val="22"/>
        </w:rPr>
        <w:t>ncial Services, except for such improvements made by school administrative units, including construction, repair, or renovation of school buildings.</w:t>
      </w:r>
    </w:p>
    <w:p w14:paraId="1077AEB0" w14:textId="77777777" w:rsidR="00DF29F3" w:rsidRPr="00D709BD" w:rsidRDefault="00DF29F3" w:rsidP="00D709BD">
      <w:pPr>
        <w:tabs>
          <w:tab w:val="left" w:pos="770"/>
          <w:tab w:val="left" w:pos="1430"/>
          <w:tab w:val="left" w:pos="2200"/>
          <w:tab w:val="left" w:pos="2860"/>
          <w:tab w:val="left" w:pos="3630"/>
        </w:tabs>
        <w:ind w:left="360"/>
        <w:rPr>
          <w:rFonts w:ascii="Times New Roman" w:hAnsi="Times New Roman" w:cs="Times New Roman"/>
          <w:sz w:val="22"/>
          <w:szCs w:val="22"/>
        </w:rPr>
      </w:pPr>
    </w:p>
    <w:p w14:paraId="5A754F2E" w14:textId="77777777" w:rsidR="002E16CC" w:rsidRDefault="000B2F68" w:rsidP="00D709BD">
      <w:pPr>
        <w:tabs>
          <w:tab w:val="left" w:pos="770"/>
          <w:tab w:val="left" w:pos="1430"/>
          <w:tab w:val="left" w:pos="2200"/>
          <w:tab w:val="left" w:pos="2860"/>
          <w:tab w:val="left" w:pos="3630"/>
        </w:tabs>
        <w:outlineLvl w:val="0"/>
        <w:rPr>
          <w:rFonts w:ascii="Times New Roman" w:hAnsi="Times New Roman" w:cs="Times New Roman"/>
          <w:sz w:val="22"/>
          <w:szCs w:val="22"/>
        </w:rPr>
      </w:pPr>
      <w:r w:rsidRPr="00D709BD">
        <w:rPr>
          <w:rFonts w:ascii="Times New Roman" w:hAnsi="Times New Roman" w:cs="Times New Roman"/>
          <w:sz w:val="22"/>
          <w:szCs w:val="22"/>
        </w:rPr>
        <w:br w:type="page"/>
      </w:r>
      <w:bookmarkStart w:id="1" w:name="_Toc97949718"/>
    </w:p>
    <w:p w14:paraId="616B8F38" w14:textId="77777777" w:rsidR="002E16CC" w:rsidRDefault="002E16CC" w:rsidP="00D709BD">
      <w:pPr>
        <w:tabs>
          <w:tab w:val="left" w:pos="770"/>
          <w:tab w:val="left" w:pos="1430"/>
          <w:tab w:val="left" w:pos="2200"/>
          <w:tab w:val="left" w:pos="2860"/>
          <w:tab w:val="left" w:pos="3630"/>
        </w:tabs>
        <w:outlineLvl w:val="0"/>
        <w:rPr>
          <w:rFonts w:ascii="Times New Roman" w:hAnsi="Times New Roman" w:cs="Times New Roman"/>
          <w:sz w:val="22"/>
          <w:szCs w:val="22"/>
        </w:rPr>
      </w:pPr>
    </w:p>
    <w:p w14:paraId="76624CAE" w14:textId="77777777" w:rsidR="002E16CC" w:rsidRDefault="002E16CC" w:rsidP="00D709BD">
      <w:pPr>
        <w:tabs>
          <w:tab w:val="left" w:pos="770"/>
          <w:tab w:val="left" w:pos="1430"/>
          <w:tab w:val="left" w:pos="2200"/>
          <w:tab w:val="left" w:pos="2860"/>
          <w:tab w:val="left" w:pos="3630"/>
        </w:tabs>
        <w:outlineLvl w:val="0"/>
        <w:rPr>
          <w:rFonts w:ascii="Times New Roman" w:hAnsi="Times New Roman" w:cs="Times New Roman"/>
          <w:sz w:val="22"/>
          <w:szCs w:val="22"/>
        </w:rPr>
      </w:pPr>
    </w:p>
    <w:p w14:paraId="34249A49" w14:textId="77777777" w:rsidR="009E2835" w:rsidRPr="002E16CC" w:rsidRDefault="009E2835" w:rsidP="00D709BD">
      <w:pPr>
        <w:tabs>
          <w:tab w:val="left" w:pos="770"/>
          <w:tab w:val="left" w:pos="1430"/>
          <w:tab w:val="left" w:pos="2200"/>
          <w:tab w:val="left" w:pos="2860"/>
          <w:tab w:val="left" w:pos="3630"/>
        </w:tabs>
        <w:outlineLvl w:val="0"/>
        <w:rPr>
          <w:rFonts w:ascii="Times New Roman" w:hAnsi="Times New Roman" w:cs="Times New Roman"/>
          <w:b/>
          <w:sz w:val="22"/>
          <w:szCs w:val="22"/>
        </w:rPr>
      </w:pPr>
      <w:r w:rsidRPr="002E16CC">
        <w:rPr>
          <w:rFonts w:ascii="Times New Roman" w:hAnsi="Times New Roman" w:cs="Times New Roman"/>
          <w:b/>
          <w:sz w:val="22"/>
          <w:szCs w:val="22"/>
        </w:rPr>
        <w:t>SECTION 2:</w:t>
      </w:r>
      <w:r w:rsidR="002E16CC">
        <w:rPr>
          <w:rFonts w:ascii="Times New Roman" w:hAnsi="Times New Roman" w:cs="Times New Roman"/>
          <w:b/>
          <w:sz w:val="22"/>
          <w:szCs w:val="22"/>
        </w:rPr>
        <w:tab/>
      </w:r>
      <w:r w:rsidRPr="002E16CC">
        <w:rPr>
          <w:rFonts w:ascii="Times New Roman" w:hAnsi="Times New Roman" w:cs="Times New Roman"/>
          <w:b/>
          <w:sz w:val="22"/>
          <w:szCs w:val="22"/>
        </w:rPr>
        <w:t>DEFINITIONS</w:t>
      </w:r>
      <w:bookmarkEnd w:id="1"/>
    </w:p>
    <w:p w14:paraId="7B3FABB9" w14:textId="77777777" w:rsidR="00F04E79" w:rsidRPr="00D709BD" w:rsidRDefault="00F04E79" w:rsidP="00D709BD">
      <w:pPr>
        <w:tabs>
          <w:tab w:val="left" w:pos="770"/>
          <w:tab w:val="left" w:pos="1430"/>
          <w:tab w:val="left" w:pos="2200"/>
          <w:tab w:val="left" w:pos="2860"/>
          <w:tab w:val="left" w:pos="3630"/>
        </w:tabs>
        <w:rPr>
          <w:rFonts w:ascii="Times New Roman" w:hAnsi="Times New Roman" w:cs="Times New Roman"/>
          <w:b/>
          <w:sz w:val="22"/>
          <w:szCs w:val="22"/>
        </w:rPr>
      </w:pPr>
    </w:p>
    <w:p w14:paraId="54ABC3CE" w14:textId="77777777" w:rsidR="002F28DE" w:rsidRPr="00D709BD" w:rsidRDefault="002F28DE"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sz w:val="22"/>
          <w:szCs w:val="22"/>
        </w:rPr>
        <w:t xml:space="preserve">Unless stated otherwise in this </w:t>
      </w:r>
      <w:r w:rsidR="00BB2706" w:rsidRPr="00D709BD">
        <w:rPr>
          <w:rFonts w:ascii="Times New Roman" w:hAnsi="Times New Roman" w:cs="Times New Roman"/>
          <w:sz w:val="22"/>
          <w:szCs w:val="22"/>
        </w:rPr>
        <w:t>Chapter</w:t>
      </w:r>
      <w:r w:rsidRPr="00D709BD">
        <w:rPr>
          <w:rFonts w:ascii="Times New Roman" w:hAnsi="Times New Roman" w:cs="Times New Roman"/>
          <w:sz w:val="22"/>
          <w:szCs w:val="22"/>
        </w:rPr>
        <w:t>, the terms below are defined as follows:</w:t>
      </w:r>
    </w:p>
    <w:p w14:paraId="5C838961" w14:textId="77777777" w:rsidR="002F28DE" w:rsidRPr="00D709BD" w:rsidRDefault="002F28DE"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3D3A3C62" w14:textId="77777777" w:rsidR="001E6426" w:rsidRPr="00D709BD" w:rsidRDefault="00B11ACC" w:rsidP="002E16CC">
      <w:pPr>
        <w:numPr>
          <w:ilvl w:val="0"/>
          <w:numId w:val="2"/>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Bureau.</w:t>
      </w:r>
      <w:r w:rsidR="00465A23">
        <w:rPr>
          <w:rFonts w:ascii="Times New Roman" w:hAnsi="Times New Roman" w:cs="Times New Roman"/>
          <w:b/>
          <w:sz w:val="22"/>
          <w:szCs w:val="22"/>
        </w:rPr>
        <w:t xml:space="preserve"> </w:t>
      </w:r>
      <w:r w:rsidRPr="00D709BD">
        <w:rPr>
          <w:rFonts w:ascii="Times New Roman" w:hAnsi="Times New Roman" w:cs="Times New Roman"/>
          <w:sz w:val="22"/>
          <w:szCs w:val="22"/>
        </w:rPr>
        <w:t>“Bureau” means the Bureau of General Services in the Maine Department of Administrative and Financial Services.</w:t>
      </w:r>
    </w:p>
    <w:p w14:paraId="7E2B55E3" w14:textId="77777777" w:rsidR="001E6426" w:rsidRPr="00D709BD" w:rsidRDefault="001E6426"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5F8AE0F2" w14:textId="77777777" w:rsidR="00465A23" w:rsidRDefault="002F28DE" w:rsidP="002E16CC">
      <w:pPr>
        <w:numPr>
          <w:ilvl w:val="0"/>
          <w:numId w:val="2"/>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Construction.</w:t>
      </w:r>
      <w:r w:rsidR="00465A23">
        <w:rPr>
          <w:rFonts w:ascii="Times New Roman" w:hAnsi="Times New Roman" w:cs="Times New Roman"/>
          <w:sz w:val="22"/>
          <w:szCs w:val="22"/>
        </w:rPr>
        <w:t xml:space="preserve"> </w:t>
      </w:r>
      <w:r w:rsidRPr="00D709BD">
        <w:rPr>
          <w:rFonts w:ascii="Times New Roman" w:hAnsi="Times New Roman" w:cs="Times New Roman"/>
          <w:sz w:val="22"/>
          <w:szCs w:val="22"/>
        </w:rPr>
        <w:t>“Construction” means any construction, reconstruction, demolition, improvement, enlargement, painting, decorating, or repair of any public w</w:t>
      </w:r>
      <w:r w:rsidR="000B2F68" w:rsidRPr="00D709BD">
        <w:rPr>
          <w:rFonts w:ascii="Times New Roman" w:hAnsi="Times New Roman" w:cs="Times New Roman"/>
          <w:sz w:val="22"/>
          <w:szCs w:val="22"/>
        </w:rPr>
        <w:t>orks let to contract.</w:t>
      </w:r>
      <w:r w:rsidR="00465A23">
        <w:rPr>
          <w:rFonts w:ascii="Times New Roman" w:hAnsi="Times New Roman" w:cs="Times New Roman"/>
          <w:sz w:val="22"/>
          <w:szCs w:val="22"/>
        </w:rPr>
        <w:t xml:space="preserve"> </w:t>
      </w:r>
      <w:r w:rsidR="000B2F68" w:rsidRPr="00D709BD">
        <w:rPr>
          <w:rFonts w:ascii="Times New Roman" w:hAnsi="Times New Roman" w:cs="Times New Roman"/>
          <w:sz w:val="22"/>
          <w:szCs w:val="22"/>
        </w:rPr>
        <w:t>Construction shall not be construed to include engineering or architectural services, temporary or emergency repairs, or any contract of less than $10,000.</w:t>
      </w:r>
    </w:p>
    <w:p w14:paraId="6DE48AF0" w14:textId="77777777" w:rsidR="00F04E79" w:rsidRPr="00D709BD" w:rsidRDefault="00F04E79"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73B31005" w14:textId="77777777" w:rsidR="001E6426" w:rsidRPr="00D709BD" w:rsidRDefault="008A1138" w:rsidP="002E16CC">
      <w:pPr>
        <w:numPr>
          <w:ilvl w:val="0"/>
          <w:numId w:val="2"/>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Non-personal information.</w:t>
      </w:r>
      <w:r w:rsidR="00465A23">
        <w:rPr>
          <w:rFonts w:ascii="Times New Roman" w:hAnsi="Times New Roman" w:cs="Times New Roman"/>
          <w:b/>
          <w:sz w:val="22"/>
          <w:szCs w:val="22"/>
        </w:rPr>
        <w:t xml:space="preserve"> </w:t>
      </w:r>
      <w:r w:rsidRPr="00D709BD">
        <w:rPr>
          <w:rFonts w:ascii="Times New Roman" w:hAnsi="Times New Roman" w:cs="Times New Roman"/>
          <w:sz w:val="22"/>
          <w:szCs w:val="22"/>
        </w:rPr>
        <w:t>“Non-personal</w:t>
      </w:r>
      <w:r w:rsidR="00465A23">
        <w:rPr>
          <w:rFonts w:ascii="Times New Roman" w:hAnsi="Times New Roman" w:cs="Times New Roman"/>
          <w:sz w:val="22"/>
          <w:szCs w:val="22"/>
        </w:rPr>
        <w:t xml:space="preserve"> </w:t>
      </w:r>
      <w:r w:rsidRPr="00D709BD">
        <w:rPr>
          <w:rFonts w:ascii="Times New Roman" w:hAnsi="Times New Roman" w:cs="Times New Roman"/>
          <w:sz w:val="22"/>
          <w:szCs w:val="22"/>
        </w:rPr>
        <w:t xml:space="preserve">information” means information that cannot </w:t>
      </w:r>
      <w:r w:rsidR="005C54C7" w:rsidRPr="00D709BD">
        <w:rPr>
          <w:rFonts w:ascii="Times New Roman" w:hAnsi="Times New Roman" w:cs="Times New Roman"/>
          <w:sz w:val="22"/>
          <w:szCs w:val="22"/>
        </w:rPr>
        <w:t>reasonably be expected to be useful</w:t>
      </w:r>
      <w:r w:rsidR="001E6426" w:rsidRPr="00D709BD">
        <w:rPr>
          <w:rFonts w:ascii="Times New Roman" w:hAnsi="Times New Roman" w:cs="Times New Roman"/>
          <w:sz w:val="22"/>
          <w:szCs w:val="22"/>
        </w:rPr>
        <w:t xml:space="preserve">, or </w:t>
      </w:r>
      <w:proofErr w:type="gramStart"/>
      <w:r w:rsidR="001E6426" w:rsidRPr="00D709BD">
        <w:rPr>
          <w:rFonts w:ascii="Times New Roman" w:hAnsi="Times New Roman" w:cs="Times New Roman"/>
          <w:sz w:val="22"/>
          <w:szCs w:val="22"/>
        </w:rPr>
        <w:t>actually be</w:t>
      </w:r>
      <w:proofErr w:type="gramEnd"/>
      <w:r w:rsidR="001E6426" w:rsidRPr="00D709BD">
        <w:rPr>
          <w:rFonts w:ascii="Times New Roman" w:hAnsi="Times New Roman" w:cs="Times New Roman"/>
          <w:sz w:val="22"/>
          <w:szCs w:val="22"/>
        </w:rPr>
        <w:t xml:space="preserve"> used, to </w:t>
      </w:r>
      <w:r w:rsidR="00250663" w:rsidRPr="00D709BD">
        <w:rPr>
          <w:rFonts w:ascii="Times New Roman" w:hAnsi="Times New Roman" w:cs="Times New Roman"/>
          <w:sz w:val="22"/>
          <w:szCs w:val="22"/>
        </w:rPr>
        <w:t>invade the privacy of</w:t>
      </w:r>
      <w:r w:rsidR="005C54C7" w:rsidRPr="00D709BD">
        <w:rPr>
          <w:rFonts w:ascii="Times New Roman" w:hAnsi="Times New Roman" w:cs="Times New Roman"/>
          <w:sz w:val="22"/>
          <w:szCs w:val="22"/>
        </w:rPr>
        <w:t xml:space="preserve"> </w:t>
      </w:r>
      <w:r w:rsidRPr="00D709BD">
        <w:rPr>
          <w:rFonts w:ascii="Times New Roman" w:hAnsi="Times New Roman" w:cs="Times New Roman"/>
          <w:sz w:val="22"/>
          <w:szCs w:val="22"/>
        </w:rPr>
        <w:t>a</w:t>
      </w:r>
      <w:r w:rsidR="00630923" w:rsidRPr="00D709BD">
        <w:rPr>
          <w:rFonts w:ascii="Times New Roman" w:hAnsi="Times New Roman" w:cs="Times New Roman"/>
          <w:sz w:val="22"/>
          <w:szCs w:val="22"/>
        </w:rPr>
        <w:t>n</w:t>
      </w:r>
      <w:r w:rsidRPr="00D709BD">
        <w:rPr>
          <w:rFonts w:ascii="Times New Roman" w:hAnsi="Times New Roman" w:cs="Times New Roman"/>
          <w:sz w:val="22"/>
          <w:szCs w:val="22"/>
        </w:rPr>
        <w:t xml:space="preserve"> individual.</w:t>
      </w:r>
      <w:r w:rsidR="00465A23">
        <w:rPr>
          <w:rFonts w:ascii="Times New Roman" w:hAnsi="Times New Roman" w:cs="Times New Roman"/>
          <w:sz w:val="22"/>
          <w:szCs w:val="22"/>
        </w:rPr>
        <w:t xml:space="preserve"> </w:t>
      </w:r>
      <w:r w:rsidRPr="00D709BD">
        <w:rPr>
          <w:rFonts w:ascii="Times New Roman" w:hAnsi="Times New Roman" w:cs="Times New Roman"/>
          <w:sz w:val="22"/>
          <w:szCs w:val="22"/>
        </w:rPr>
        <w:t xml:space="preserve">Such information includes, but is not limited to, </w:t>
      </w:r>
      <w:r w:rsidR="005C54C7" w:rsidRPr="00D709BD">
        <w:rPr>
          <w:rFonts w:ascii="Times New Roman" w:hAnsi="Times New Roman" w:cs="Times New Roman"/>
          <w:sz w:val="22"/>
          <w:szCs w:val="22"/>
        </w:rPr>
        <w:t>the</w:t>
      </w:r>
      <w:r w:rsidRPr="00D709BD">
        <w:rPr>
          <w:rFonts w:ascii="Times New Roman" w:hAnsi="Times New Roman" w:cs="Times New Roman"/>
          <w:sz w:val="22"/>
          <w:szCs w:val="22"/>
        </w:rPr>
        <w:t xml:space="preserve"> </w:t>
      </w:r>
      <w:r w:rsidR="001B0030" w:rsidRPr="00D709BD">
        <w:rPr>
          <w:rFonts w:ascii="Times New Roman" w:hAnsi="Times New Roman" w:cs="Times New Roman"/>
          <w:sz w:val="22"/>
          <w:szCs w:val="22"/>
        </w:rPr>
        <w:t xml:space="preserve">classification of contractors’ or subcontractors’ </w:t>
      </w:r>
      <w:r w:rsidR="005C54C7" w:rsidRPr="00D709BD">
        <w:rPr>
          <w:rFonts w:ascii="Times New Roman" w:hAnsi="Times New Roman" w:cs="Times New Roman"/>
          <w:sz w:val="22"/>
          <w:szCs w:val="22"/>
        </w:rPr>
        <w:t>employees</w:t>
      </w:r>
      <w:r w:rsidR="001B0030" w:rsidRPr="00D709BD">
        <w:rPr>
          <w:rFonts w:ascii="Times New Roman" w:hAnsi="Times New Roman" w:cs="Times New Roman"/>
          <w:sz w:val="22"/>
          <w:szCs w:val="22"/>
        </w:rPr>
        <w:t xml:space="preserve">, the remuneration of such </w:t>
      </w:r>
      <w:r w:rsidR="005C54C7" w:rsidRPr="00D709BD">
        <w:rPr>
          <w:rFonts w:ascii="Times New Roman" w:hAnsi="Times New Roman" w:cs="Times New Roman"/>
          <w:sz w:val="22"/>
          <w:szCs w:val="22"/>
        </w:rPr>
        <w:t>employees</w:t>
      </w:r>
      <w:r w:rsidR="001B0030" w:rsidRPr="00D709BD">
        <w:rPr>
          <w:rFonts w:ascii="Times New Roman" w:hAnsi="Times New Roman" w:cs="Times New Roman"/>
          <w:sz w:val="22"/>
          <w:szCs w:val="22"/>
        </w:rPr>
        <w:t xml:space="preserve">, </w:t>
      </w:r>
      <w:r w:rsidR="0062175A" w:rsidRPr="00D709BD">
        <w:rPr>
          <w:rFonts w:ascii="Times New Roman" w:hAnsi="Times New Roman" w:cs="Times New Roman"/>
          <w:sz w:val="22"/>
          <w:szCs w:val="22"/>
        </w:rPr>
        <w:t xml:space="preserve">their </w:t>
      </w:r>
      <w:r w:rsidR="001B0030" w:rsidRPr="00D709BD">
        <w:rPr>
          <w:rFonts w:ascii="Times New Roman" w:hAnsi="Times New Roman" w:cs="Times New Roman"/>
          <w:sz w:val="22"/>
          <w:szCs w:val="22"/>
        </w:rPr>
        <w:t xml:space="preserve">hours worked, job titles, </w:t>
      </w:r>
      <w:r w:rsidR="0062175A" w:rsidRPr="00D709BD">
        <w:rPr>
          <w:rFonts w:ascii="Times New Roman" w:hAnsi="Times New Roman" w:cs="Times New Roman"/>
          <w:sz w:val="22"/>
          <w:szCs w:val="22"/>
        </w:rPr>
        <w:t xml:space="preserve">and names, </w:t>
      </w:r>
      <w:r w:rsidR="005C54C7" w:rsidRPr="00D709BD">
        <w:rPr>
          <w:rFonts w:ascii="Times New Roman" w:hAnsi="Times New Roman" w:cs="Times New Roman"/>
          <w:sz w:val="22"/>
          <w:szCs w:val="22"/>
        </w:rPr>
        <w:t xml:space="preserve">and </w:t>
      </w:r>
      <w:r w:rsidR="001B0030" w:rsidRPr="00D709BD">
        <w:rPr>
          <w:rFonts w:ascii="Times New Roman" w:hAnsi="Times New Roman" w:cs="Times New Roman"/>
          <w:sz w:val="22"/>
          <w:szCs w:val="22"/>
        </w:rPr>
        <w:t>hourly</w:t>
      </w:r>
      <w:r w:rsidR="005C54C7" w:rsidRPr="00D709BD">
        <w:rPr>
          <w:rFonts w:ascii="Times New Roman" w:hAnsi="Times New Roman" w:cs="Times New Roman"/>
          <w:sz w:val="22"/>
          <w:szCs w:val="22"/>
        </w:rPr>
        <w:t xml:space="preserve"> and actual</w:t>
      </w:r>
      <w:r w:rsidR="001B0030" w:rsidRPr="00D709BD">
        <w:rPr>
          <w:rFonts w:ascii="Times New Roman" w:hAnsi="Times New Roman" w:cs="Times New Roman"/>
          <w:sz w:val="22"/>
          <w:szCs w:val="22"/>
        </w:rPr>
        <w:t xml:space="preserve"> wage information for each </w:t>
      </w:r>
      <w:r w:rsidR="005C54C7" w:rsidRPr="00D709BD">
        <w:rPr>
          <w:rFonts w:ascii="Times New Roman" w:hAnsi="Times New Roman" w:cs="Times New Roman"/>
          <w:sz w:val="22"/>
          <w:szCs w:val="22"/>
        </w:rPr>
        <w:t>employee.</w:t>
      </w:r>
    </w:p>
    <w:p w14:paraId="377A9351" w14:textId="77777777" w:rsidR="001E6426" w:rsidRPr="00D709BD" w:rsidRDefault="001E6426"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74725BDF" w14:textId="77777777" w:rsidR="001E6426" w:rsidRPr="00D709BD" w:rsidRDefault="002F28DE" w:rsidP="002E16CC">
      <w:pPr>
        <w:numPr>
          <w:ilvl w:val="0"/>
          <w:numId w:val="2"/>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Personal</w:t>
      </w:r>
      <w:r w:rsidR="00465A23">
        <w:rPr>
          <w:rFonts w:ascii="Times New Roman" w:hAnsi="Times New Roman" w:cs="Times New Roman"/>
          <w:b/>
          <w:sz w:val="22"/>
          <w:szCs w:val="22"/>
        </w:rPr>
        <w:t xml:space="preserve"> </w:t>
      </w:r>
      <w:r w:rsidR="00E04AC0" w:rsidRPr="00D709BD">
        <w:rPr>
          <w:rFonts w:ascii="Times New Roman" w:hAnsi="Times New Roman" w:cs="Times New Roman"/>
          <w:b/>
          <w:sz w:val="22"/>
          <w:szCs w:val="22"/>
        </w:rPr>
        <w:t>information</w:t>
      </w:r>
      <w:r w:rsidRPr="00D709BD">
        <w:rPr>
          <w:rFonts w:ascii="Times New Roman" w:hAnsi="Times New Roman" w:cs="Times New Roman"/>
          <w:b/>
          <w:sz w:val="22"/>
          <w:szCs w:val="22"/>
        </w:rPr>
        <w:t>.</w:t>
      </w:r>
      <w:r w:rsidR="00465A23">
        <w:rPr>
          <w:rFonts w:ascii="Times New Roman" w:hAnsi="Times New Roman" w:cs="Times New Roman"/>
          <w:b/>
          <w:sz w:val="22"/>
          <w:szCs w:val="22"/>
        </w:rPr>
        <w:t xml:space="preserve"> </w:t>
      </w:r>
      <w:r w:rsidR="000B2F68" w:rsidRPr="00D709BD">
        <w:rPr>
          <w:rFonts w:ascii="Times New Roman" w:hAnsi="Times New Roman" w:cs="Times New Roman"/>
          <w:sz w:val="22"/>
          <w:szCs w:val="22"/>
        </w:rPr>
        <w:t>“Personal</w:t>
      </w:r>
      <w:r w:rsidR="00465A23">
        <w:rPr>
          <w:rFonts w:ascii="Times New Roman" w:hAnsi="Times New Roman" w:cs="Times New Roman"/>
          <w:sz w:val="22"/>
          <w:szCs w:val="22"/>
        </w:rPr>
        <w:t xml:space="preserve"> </w:t>
      </w:r>
      <w:r w:rsidR="000B2F68" w:rsidRPr="00D709BD">
        <w:rPr>
          <w:rFonts w:ascii="Times New Roman" w:hAnsi="Times New Roman" w:cs="Times New Roman"/>
          <w:sz w:val="22"/>
          <w:szCs w:val="22"/>
        </w:rPr>
        <w:t>information” means information</w:t>
      </w:r>
      <w:r w:rsidR="00DF29F3" w:rsidRPr="00D709BD">
        <w:rPr>
          <w:rFonts w:ascii="Times New Roman" w:hAnsi="Times New Roman" w:cs="Times New Roman"/>
          <w:sz w:val="22"/>
          <w:szCs w:val="22"/>
        </w:rPr>
        <w:t xml:space="preserve"> </w:t>
      </w:r>
      <w:r w:rsidR="000B2F68" w:rsidRPr="00D709BD">
        <w:rPr>
          <w:rFonts w:ascii="Times New Roman" w:hAnsi="Times New Roman" w:cs="Times New Roman"/>
          <w:sz w:val="22"/>
          <w:szCs w:val="22"/>
        </w:rPr>
        <w:t xml:space="preserve">that </w:t>
      </w:r>
      <w:r w:rsidR="005C54C7" w:rsidRPr="00D709BD">
        <w:rPr>
          <w:rFonts w:ascii="Times New Roman" w:hAnsi="Times New Roman" w:cs="Times New Roman"/>
          <w:sz w:val="22"/>
          <w:szCs w:val="22"/>
        </w:rPr>
        <w:t>can reasonably be expected to be useful</w:t>
      </w:r>
      <w:r w:rsidR="001E6426" w:rsidRPr="00D709BD">
        <w:rPr>
          <w:rFonts w:ascii="Times New Roman" w:hAnsi="Times New Roman" w:cs="Times New Roman"/>
          <w:sz w:val="22"/>
          <w:szCs w:val="22"/>
        </w:rPr>
        <w:t xml:space="preserve">, or </w:t>
      </w:r>
      <w:proofErr w:type="gramStart"/>
      <w:r w:rsidR="001E6426" w:rsidRPr="00D709BD">
        <w:rPr>
          <w:rFonts w:ascii="Times New Roman" w:hAnsi="Times New Roman" w:cs="Times New Roman"/>
          <w:sz w:val="22"/>
          <w:szCs w:val="22"/>
        </w:rPr>
        <w:t>actually be</w:t>
      </w:r>
      <w:proofErr w:type="gramEnd"/>
      <w:r w:rsidR="001E6426" w:rsidRPr="00D709BD">
        <w:rPr>
          <w:rFonts w:ascii="Times New Roman" w:hAnsi="Times New Roman" w:cs="Times New Roman"/>
          <w:sz w:val="22"/>
          <w:szCs w:val="22"/>
        </w:rPr>
        <w:t xml:space="preserve"> used,</w:t>
      </w:r>
      <w:r w:rsidR="005C54C7" w:rsidRPr="00D709BD">
        <w:rPr>
          <w:rFonts w:ascii="Times New Roman" w:hAnsi="Times New Roman" w:cs="Times New Roman"/>
          <w:sz w:val="22"/>
          <w:szCs w:val="22"/>
        </w:rPr>
        <w:t xml:space="preserve"> </w:t>
      </w:r>
      <w:r w:rsidR="001E6426" w:rsidRPr="00D709BD">
        <w:rPr>
          <w:rFonts w:ascii="Times New Roman" w:hAnsi="Times New Roman" w:cs="Times New Roman"/>
          <w:sz w:val="22"/>
          <w:szCs w:val="22"/>
        </w:rPr>
        <w:t>to</w:t>
      </w:r>
      <w:r w:rsidR="005C54C7" w:rsidRPr="00D709BD">
        <w:rPr>
          <w:rFonts w:ascii="Times New Roman" w:hAnsi="Times New Roman" w:cs="Times New Roman"/>
          <w:sz w:val="22"/>
          <w:szCs w:val="22"/>
        </w:rPr>
        <w:t xml:space="preserve"> </w:t>
      </w:r>
      <w:r w:rsidR="00250663" w:rsidRPr="00D709BD">
        <w:rPr>
          <w:rFonts w:ascii="Times New Roman" w:hAnsi="Times New Roman" w:cs="Times New Roman"/>
          <w:sz w:val="22"/>
          <w:szCs w:val="22"/>
        </w:rPr>
        <w:t>invade the privacy of</w:t>
      </w:r>
      <w:r w:rsidR="005718AE" w:rsidRPr="00D709BD">
        <w:rPr>
          <w:rFonts w:ascii="Times New Roman" w:hAnsi="Times New Roman" w:cs="Times New Roman"/>
          <w:sz w:val="22"/>
          <w:szCs w:val="22"/>
        </w:rPr>
        <w:t xml:space="preserve"> an</w:t>
      </w:r>
      <w:r w:rsidR="00E04AC0" w:rsidRPr="00D709BD">
        <w:rPr>
          <w:rFonts w:ascii="Times New Roman" w:hAnsi="Times New Roman" w:cs="Times New Roman"/>
          <w:sz w:val="22"/>
          <w:szCs w:val="22"/>
        </w:rPr>
        <w:t xml:space="preserve"> individual.</w:t>
      </w:r>
      <w:r w:rsidR="00465A23">
        <w:rPr>
          <w:rFonts w:ascii="Times New Roman" w:hAnsi="Times New Roman" w:cs="Times New Roman"/>
          <w:sz w:val="22"/>
          <w:szCs w:val="22"/>
        </w:rPr>
        <w:t xml:space="preserve"> </w:t>
      </w:r>
      <w:r w:rsidR="00E04AC0" w:rsidRPr="00D709BD">
        <w:rPr>
          <w:rFonts w:ascii="Times New Roman" w:hAnsi="Times New Roman" w:cs="Times New Roman"/>
          <w:sz w:val="22"/>
          <w:szCs w:val="22"/>
        </w:rPr>
        <w:t>Such information includes, but is not limited to,</w:t>
      </w:r>
      <w:r w:rsidR="00465A23">
        <w:rPr>
          <w:rFonts w:ascii="Times New Roman" w:hAnsi="Times New Roman" w:cs="Times New Roman"/>
          <w:sz w:val="22"/>
          <w:szCs w:val="22"/>
        </w:rPr>
        <w:t xml:space="preserve"> </w:t>
      </w:r>
      <w:r w:rsidR="00E51113" w:rsidRPr="00D709BD">
        <w:rPr>
          <w:rFonts w:ascii="Times New Roman" w:hAnsi="Times New Roman" w:cs="Times New Roman"/>
          <w:sz w:val="22"/>
          <w:szCs w:val="22"/>
        </w:rPr>
        <w:t>home address, home telephone number, home facsimile number, home e-mail address, personal cell phone number, personal page</w:t>
      </w:r>
      <w:r w:rsidR="00011069" w:rsidRPr="00D709BD">
        <w:rPr>
          <w:rFonts w:ascii="Times New Roman" w:hAnsi="Times New Roman" w:cs="Times New Roman"/>
          <w:sz w:val="22"/>
          <w:szCs w:val="22"/>
        </w:rPr>
        <w:t>r</w:t>
      </w:r>
      <w:r w:rsidR="00E51113" w:rsidRPr="00D709BD">
        <w:rPr>
          <w:rFonts w:ascii="Times New Roman" w:hAnsi="Times New Roman" w:cs="Times New Roman"/>
          <w:sz w:val="22"/>
          <w:szCs w:val="22"/>
        </w:rPr>
        <w:t xml:space="preserve"> number, and social security number.</w:t>
      </w:r>
    </w:p>
    <w:p w14:paraId="623B64DC" w14:textId="77777777" w:rsidR="001E6426" w:rsidRPr="00D709BD" w:rsidRDefault="001E6426"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1B9926AA" w14:textId="77777777" w:rsidR="002F28DE" w:rsidRPr="00D709BD" w:rsidRDefault="002F28DE" w:rsidP="002E16CC">
      <w:pPr>
        <w:numPr>
          <w:ilvl w:val="0"/>
          <w:numId w:val="2"/>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Public works.</w:t>
      </w:r>
      <w:r w:rsidR="00465A23">
        <w:rPr>
          <w:rFonts w:ascii="Times New Roman" w:hAnsi="Times New Roman" w:cs="Times New Roman"/>
          <w:b/>
          <w:sz w:val="22"/>
          <w:szCs w:val="22"/>
        </w:rPr>
        <w:t xml:space="preserve"> </w:t>
      </w:r>
      <w:r w:rsidR="00DF29F3" w:rsidRPr="00D709BD">
        <w:rPr>
          <w:rFonts w:ascii="Times New Roman" w:hAnsi="Times New Roman" w:cs="Times New Roman"/>
          <w:sz w:val="22"/>
          <w:szCs w:val="22"/>
        </w:rPr>
        <w:t>“Public works” includes</w:t>
      </w:r>
      <w:r w:rsidR="0047523F" w:rsidRPr="00D709BD">
        <w:rPr>
          <w:rFonts w:ascii="Times New Roman" w:hAnsi="Times New Roman" w:cs="Times New Roman"/>
          <w:sz w:val="22"/>
          <w:szCs w:val="22"/>
        </w:rPr>
        <w:t>, but is not limited to,</w:t>
      </w:r>
      <w:r w:rsidR="00DF29F3" w:rsidRPr="00D709BD">
        <w:rPr>
          <w:rFonts w:ascii="Times New Roman" w:hAnsi="Times New Roman" w:cs="Times New Roman"/>
          <w:sz w:val="22"/>
          <w:szCs w:val="22"/>
        </w:rPr>
        <w:t xml:space="preserve"> all buildings, roads, highways, bridges, streets, alleys, sewers, ditches, sewage disposal plants, demolition, waterworks, airports, and all other structures upon which construction may be let to contract by the </w:t>
      </w:r>
      <w:r w:rsidR="00250663" w:rsidRPr="00D709BD">
        <w:rPr>
          <w:rFonts w:ascii="Times New Roman" w:hAnsi="Times New Roman" w:cs="Times New Roman"/>
          <w:sz w:val="22"/>
          <w:szCs w:val="22"/>
        </w:rPr>
        <w:t>Bureau</w:t>
      </w:r>
      <w:r w:rsidR="00DF29F3" w:rsidRPr="00D709BD">
        <w:rPr>
          <w:rFonts w:ascii="Times New Roman" w:hAnsi="Times New Roman" w:cs="Times New Roman"/>
          <w:sz w:val="22"/>
          <w:szCs w:val="22"/>
        </w:rPr>
        <w:t xml:space="preserve"> and which contract amounts to $50,000 or more.</w:t>
      </w:r>
    </w:p>
    <w:p w14:paraId="5D6CF9F5" w14:textId="77777777" w:rsidR="00E04AC0" w:rsidRPr="00D709BD" w:rsidRDefault="00E04AC0" w:rsidP="00D709BD">
      <w:pPr>
        <w:tabs>
          <w:tab w:val="left" w:pos="770"/>
          <w:tab w:val="left" w:pos="1430"/>
          <w:tab w:val="left" w:pos="2200"/>
          <w:tab w:val="left" w:pos="2860"/>
          <w:tab w:val="left" w:pos="3630"/>
        </w:tabs>
        <w:rPr>
          <w:rFonts w:ascii="Times New Roman" w:hAnsi="Times New Roman" w:cs="Times New Roman"/>
          <w:sz w:val="22"/>
          <w:szCs w:val="22"/>
        </w:rPr>
      </w:pPr>
    </w:p>
    <w:p w14:paraId="38BE20AB" w14:textId="77777777" w:rsidR="002E16CC" w:rsidRDefault="00011069" w:rsidP="002E16CC">
      <w:pPr>
        <w:tabs>
          <w:tab w:val="left" w:pos="770"/>
          <w:tab w:val="left" w:pos="1430"/>
          <w:tab w:val="left" w:pos="2200"/>
          <w:tab w:val="left" w:pos="2860"/>
          <w:tab w:val="left" w:pos="3630"/>
        </w:tabs>
        <w:ind w:left="1430" w:hanging="1430"/>
        <w:outlineLvl w:val="0"/>
        <w:rPr>
          <w:rFonts w:ascii="Times New Roman" w:hAnsi="Times New Roman" w:cs="Times New Roman"/>
          <w:sz w:val="22"/>
          <w:szCs w:val="22"/>
        </w:rPr>
      </w:pPr>
      <w:bookmarkStart w:id="2" w:name="_Toc97949719"/>
      <w:r w:rsidRPr="00D709BD">
        <w:rPr>
          <w:rFonts w:ascii="Times New Roman" w:hAnsi="Times New Roman" w:cs="Times New Roman"/>
          <w:sz w:val="22"/>
          <w:szCs w:val="22"/>
        </w:rPr>
        <w:br w:type="page"/>
      </w:r>
    </w:p>
    <w:p w14:paraId="70F812D7" w14:textId="77777777" w:rsidR="002E16CC" w:rsidRDefault="002E16CC" w:rsidP="002E16CC">
      <w:pPr>
        <w:tabs>
          <w:tab w:val="left" w:pos="770"/>
          <w:tab w:val="left" w:pos="1430"/>
          <w:tab w:val="left" w:pos="2200"/>
          <w:tab w:val="left" w:pos="2860"/>
          <w:tab w:val="left" w:pos="3630"/>
        </w:tabs>
        <w:ind w:left="1430" w:hanging="1430"/>
        <w:outlineLvl w:val="0"/>
        <w:rPr>
          <w:rFonts w:ascii="Times New Roman" w:hAnsi="Times New Roman" w:cs="Times New Roman"/>
          <w:sz w:val="22"/>
          <w:szCs w:val="22"/>
        </w:rPr>
      </w:pPr>
    </w:p>
    <w:p w14:paraId="77F7B052" w14:textId="77777777" w:rsidR="002E16CC" w:rsidRDefault="002E16CC" w:rsidP="002E16CC">
      <w:pPr>
        <w:tabs>
          <w:tab w:val="left" w:pos="770"/>
          <w:tab w:val="left" w:pos="1430"/>
          <w:tab w:val="left" w:pos="2200"/>
          <w:tab w:val="left" w:pos="2860"/>
          <w:tab w:val="left" w:pos="3630"/>
        </w:tabs>
        <w:ind w:left="1430" w:hanging="1430"/>
        <w:outlineLvl w:val="0"/>
        <w:rPr>
          <w:rFonts w:ascii="Times New Roman" w:hAnsi="Times New Roman" w:cs="Times New Roman"/>
          <w:sz w:val="22"/>
          <w:szCs w:val="22"/>
        </w:rPr>
      </w:pPr>
    </w:p>
    <w:p w14:paraId="7434417B" w14:textId="77777777" w:rsidR="00C02CE6" w:rsidRPr="002E16CC" w:rsidRDefault="00C02CE6" w:rsidP="002E16CC">
      <w:pPr>
        <w:tabs>
          <w:tab w:val="left" w:pos="770"/>
          <w:tab w:val="left" w:pos="1430"/>
          <w:tab w:val="left" w:pos="2200"/>
          <w:tab w:val="left" w:pos="2860"/>
          <w:tab w:val="left" w:pos="3630"/>
        </w:tabs>
        <w:ind w:left="1430" w:hanging="1430"/>
        <w:outlineLvl w:val="0"/>
        <w:rPr>
          <w:rFonts w:ascii="Times New Roman" w:hAnsi="Times New Roman" w:cs="Times New Roman"/>
          <w:b/>
          <w:sz w:val="22"/>
          <w:szCs w:val="22"/>
        </w:rPr>
      </w:pPr>
      <w:r w:rsidRPr="002E16CC">
        <w:rPr>
          <w:rFonts w:ascii="Times New Roman" w:hAnsi="Times New Roman" w:cs="Times New Roman"/>
          <w:b/>
          <w:sz w:val="22"/>
          <w:szCs w:val="22"/>
        </w:rPr>
        <w:t>SECTION 3:</w:t>
      </w:r>
      <w:r w:rsidR="002E16CC" w:rsidRPr="002E16CC">
        <w:rPr>
          <w:rFonts w:ascii="Times New Roman" w:hAnsi="Times New Roman" w:cs="Times New Roman"/>
          <w:b/>
          <w:sz w:val="22"/>
          <w:szCs w:val="22"/>
        </w:rPr>
        <w:tab/>
      </w:r>
      <w:r w:rsidRPr="002E16CC">
        <w:rPr>
          <w:rFonts w:ascii="Times New Roman" w:hAnsi="Times New Roman" w:cs="Times New Roman"/>
          <w:b/>
          <w:sz w:val="22"/>
          <w:szCs w:val="22"/>
        </w:rPr>
        <w:t xml:space="preserve">DUTY OF CONTRACTORS AND SUBCONTRACTORS TO </w:t>
      </w:r>
      <w:r w:rsidR="0078603E" w:rsidRPr="002E16CC">
        <w:rPr>
          <w:rFonts w:ascii="Times New Roman" w:hAnsi="Times New Roman" w:cs="Times New Roman"/>
          <w:b/>
          <w:sz w:val="22"/>
          <w:szCs w:val="22"/>
        </w:rPr>
        <w:t xml:space="preserve">SUBMIT RECORDS WITH </w:t>
      </w:r>
      <w:r w:rsidRPr="002E16CC">
        <w:rPr>
          <w:rFonts w:ascii="Times New Roman" w:hAnsi="Times New Roman" w:cs="Times New Roman"/>
          <w:b/>
          <w:sz w:val="22"/>
          <w:szCs w:val="22"/>
        </w:rPr>
        <w:t>CERTAIN INFORMATION</w:t>
      </w:r>
      <w:bookmarkEnd w:id="2"/>
    </w:p>
    <w:p w14:paraId="13C10A17" w14:textId="77777777" w:rsidR="00C02CE6" w:rsidRPr="00D709BD" w:rsidRDefault="00C02CE6" w:rsidP="002E16CC">
      <w:pPr>
        <w:tabs>
          <w:tab w:val="left" w:pos="770"/>
          <w:tab w:val="left" w:pos="1430"/>
          <w:tab w:val="left" w:pos="2200"/>
          <w:tab w:val="left" w:pos="2860"/>
          <w:tab w:val="left" w:pos="3630"/>
        </w:tabs>
        <w:ind w:left="1430" w:hanging="660"/>
        <w:rPr>
          <w:rFonts w:ascii="Times New Roman" w:hAnsi="Times New Roman" w:cs="Times New Roman"/>
          <w:b/>
          <w:sz w:val="22"/>
          <w:szCs w:val="22"/>
        </w:rPr>
      </w:pPr>
    </w:p>
    <w:p w14:paraId="6FACD850" w14:textId="77777777" w:rsidR="00224EF9" w:rsidRPr="00D709BD" w:rsidRDefault="006B7EAB" w:rsidP="002E16CC">
      <w:pPr>
        <w:numPr>
          <w:ilvl w:val="0"/>
          <w:numId w:val="3"/>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Records of personnel</w:t>
      </w:r>
      <w:r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00224EF9" w:rsidRPr="00D709BD">
        <w:rPr>
          <w:rFonts w:ascii="Times New Roman" w:hAnsi="Times New Roman" w:cs="Times New Roman"/>
          <w:sz w:val="22"/>
          <w:szCs w:val="22"/>
        </w:rPr>
        <w:t xml:space="preserve">Pursuant to 26 M.R.S.A. § 1311, </w:t>
      </w:r>
      <w:r w:rsidR="00011069" w:rsidRPr="00D709BD">
        <w:rPr>
          <w:rFonts w:ascii="Times New Roman" w:hAnsi="Times New Roman" w:cs="Times New Roman"/>
          <w:sz w:val="22"/>
          <w:szCs w:val="22"/>
        </w:rPr>
        <w:t>a</w:t>
      </w:r>
      <w:r w:rsidR="00557377" w:rsidRPr="00D709BD">
        <w:rPr>
          <w:rFonts w:ascii="Times New Roman" w:hAnsi="Times New Roman" w:cs="Times New Roman"/>
          <w:sz w:val="22"/>
          <w:szCs w:val="22"/>
        </w:rPr>
        <w:t xml:space="preserve"> </w:t>
      </w:r>
      <w:r w:rsidR="00224EF9" w:rsidRPr="00D709BD">
        <w:rPr>
          <w:rFonts w:ascii="Times New Roman" w:hAnsi="Times New Roman" w:cs="Times New Roman"/>
          <w:sz w:val="22"/>
          <w:szCs w:val="22"/>
        </w:rPr>
        <w:t>contractor</w:t>
      </w:r>
      <w:r w:rsidR="000E666E" w:rsidRPr="00D709BD">
        <w:rPr>
          <w:rFonts w:ascii="Times New Roman" w:hAnsi="Times New Roman" w:cs="Times New Roman"/>
          <w:sz w:val="22"/>
          <w:szCs w:val="22"/>
        </w:rPr>
        <w:t>,</w:t>
      </w:r>
      <w:r w:rsidR="00224EF9" w:rsidRPr="00D709BD">
        <w:rPr>
          <w:rFonts w:ascii="Times New Roman" w:hAnsi="Times New Roman" w:cs="Times New Roman"/>
          <w:sz w:val="22"/>
          <w:szCs w:val="22"/>
        </w:rPr>
        <w:t xml:space="preserve"> and </w:t>
      </w:r>
      <w:r w:rsidR="00557377" w:rsidRPr="00D709BD">
        <w:rPr>
          <w:rFonts w:ascii="Times New Roman" w:hAnsi="Times New Roman" w:cs="Times New Roman"/>
          <w:sz w:val="22"/>
          <w:szCs w:val="22"/>
        </w:rPr>
        <w:t xml:space="preserve">each </w:t>
      </w:r>
      <w:r w:rsidR="0081167C" w:rsidRPr="00D709BD">
        <w:rPr>
          <w:rFonts w:ascii="Times New Roman" w:hAnsi="Times New Roman" w:cs="Times New Roman"/>
          <w:sz w:val="22"/>
          <w:szCs w:val="22"/>
        </w:rPr>
        <w:t>subcontractor</w:t>
      </w:r>
      <w:r w:rsidR="00224EF9" w:rsidRPr="00D709BD">
        <w:rPr>
          <w:rFonts w:ascii="Times New Roman" w:hAnsi="Times New Roman" w:cs="Times New Roman"/>
          <w:sz w:val="22"/>
          <w:szCs w:val="22"/>
        </w:rPr>
        <w:t xml:space="preserve"> thereof</w:t>
      </w:r>
      <w:r w:rsidR="0081167C" w:rsidRPr="00D709BD">
        <w:rPr>
          <w:rFonts w:ascii="Times New Roman" w:hAnsi="Times New Roman" w:cs="Times New Roman"/>
          <w:sz w:val="22"/>
          <w:szCs w:val="22"/>
        </w:rPr>
        <w:t>,</w:t>
      </w:r>
      <w:r w:rsidR="00224EF9" w:rsidRPr="00D709BD">
        <w:rPr>
          <w:rFonts w:ascii="Times New Roman" w:hAnsi="Times New Roman" w:cs="Times New Roman"/>
          <w:sz w:val="22"/>
          <w:szCs w:val="22"/>
        </w:rPr>
        <w:t xml:space="preserve"> in charge of construction of a public work for the Maine Bureau of General Services shall keep an accurate record of the following:</w:t>
      </w:r>
    </w:p>
    <w:p w14:paraId="54F36B99" w14:textId="77777777" w:rsidR="0081167C" w:rsidRPr="00D709BD" w:rsidRDefault="0081167C"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1973B436" w14:textId="77777777" w:rsidR="00224EF9" w:rsidRPr="00D709BD" w:rsidRDefault="00224EF9" w:rsidP="002E16CC">
      <w:pPr>
        <w:numPr>
          <w:ilvl w:val="1"/>
          <w:numId w:val="3"/>
        </w:numPr>
        <w:tabs>
          <w:tab w:val="clear" w:pos="1440"/>
          <w:tab w:val="left" w:pos="770"/>
          <w:tab w:val="left" w:pos="1430"/>
          <w:tab w:val="left" w:pos="2200"/>
          <w:tab w:val="left" w:pos="2860"/>
          <w:tab w:val="left" w:pos="3630"/>
        </w:tabs>
        <w:ind w:left="2200" w:hanging="770"/>
        <w:rPr>
          <w:rFonts w:ascii="Times New Roman" w:hAnsi="Times New Roman" w:cs="Times New Roman"/>
          <w:sz w:val="22"/>
          <w:szCs w:val="22"/>
        </w:rPr>
      </w:pPr>
      <w:r w:rsidRPr="00D709BD">
        <w:rPr>
          <w:rFonts w:ascii="Times New Roman" w:hAnsi="Times New Roman" w:cs="Times New Roman"/>
          <w:sz w:val="22"/>
          <w:szCs w:val="22"/>
        </w:rPr>
        <w:t>The names and occupation of all the laborers, workers, and mechanics employed by them and all independent contractors working for them; and</w:t>
      </w:r>
    </w:p>
    <w:p w14:paraId="06D5371D" w14:textId="77777777" w:rsidR="0081167C" w:rsidRPr="00D709BD" w:rsidRDefault="0081167C" w:rsidP="002E16CC">
      <w:pPr>
        <w:tabs>
          <w:tab w:val="left" w:pos="770"/>
          <w:tab w:val="left" w:pos="1430"/>
          <w:tab w:val="left" w:pos="2200"/>
          <w:tab w:val="left" w:pos="2860"/>
          <w:tab w:val="left" w:pos="3630"/>
        </w:tabs>
        <w:ind w:left="2200" w:hanging="770"/>
        <w:rPr>
          <w:rFonts w:ascii="Times New Roman" w:hAnsi="Times New Roman" w:cs="Times New Roman"/>
          <w:sz w:val="22"/>
          <w:szCs w:val="22"/>
        </w:rPr>
      </w:pPr>
    </w:p>
    <w:p w14:paraId="3CB00F8E" w14:textId="77777777" w:rsidR="00224EF9" w:rsidRPr="00D709BD" w:rsidRDefault="00224EF9" w:rsidP="002E16CC">
      <w:pPr>
        <w:numPr>
          <w:ilvl w:val="1"/>
          <w:numId w:val="3"/>
        </w:numPr>
        <w:tabs>
          <w:tab w:val="clear" w:pos="1440"/>
          <w:tab w:val="left" w:pos="770"/>
          <w:tab w:val="left" w:pos="1430"/>
          <w:tab w:val="left" w:pos="2200"/>
          <w:tab w:val="left" w:pos="2860"/>
          <w:tab w:val="left" w:pos="3630"/>
        </w:tabs>
        <w:ind w:left="2200" w:hanging="770"/>
        <w:rPr>
          <w:rFonts w:ascii="Times New Roman" w:hAnsi="Times New Roman" w:cs="Times New Roman"/>
          <w:sz w:val="22"/>
          <w:szCs w:val="22"/>
        </w:rPr>
      </w:pPr>
      <w:r w:rsidRPr="00D709BD">
        <w:rPr>
          <w:rFonts w:ascii="Times New Roman" w:hAnsi="Times New Roman" w:cs="Times New Roman"/>
          <w:sz w:val="22"/>
          <w:szCs w:val="22"/>
        </w:rPr>
        <w:t>The hours worked, the job titles, the hourly rates or other remuneration, and the actual wages or other compensation paid to each of the laborers, workers, mechanics, and independent contractors.</w:t>
      </w:r>
    </w:p>
    <w:p w14:paraId="49518105" w14:textId="77777777" w:rsidR="00224EF9" w:rsidRPr="00D709BD" w:rsidRDefault="00224EF9"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56CF6CC4" w14:textId="77777777" w:rsidR="00035654" w:rsidRPr="00D709BD" w:rsidRDefault="006B7EAB" w:rsidP="002E16CC">
      <w:pPr>
        <w:numPr>
          <w:ilvl w:val="0"/>
          <w:numId w:val="3"/>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Record of personnel at job site</w:t>
      </w:r>
      <w:r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00557377" w:rsidRPr="00D709BD">
        <w:rPr>
          <w:rFonts w:ascii="Times New Roman" w:hAnsi="Times New Roman" w:cs="Times New Roman"/>
          <w:sz w:val="22"/>
          <w:szCs w:val="22"/>
        </w:rPr>
        <w:t xml:space="preserve">A </w:t>
      </w:r>
      <w:r w:rsidR="004C3B5A" w:rsidRPr="00D709BD">
        <w:rPr>
          <w:rFonts w:ascii="Times New Roman" w:hAnsi="Times New Roman" w:cs="Times New Roman"/>
          <w:sz w:val="22"/>
          <w:szCs w:val="22"/>
        </w:rPr>
        <w:t>c</w:t>
      </w:r>
      <w:r w:rsidR="00224EF9" w:rsidRPr="00D709BD">
        <w:rPr>
          <w:rFonts w:ascii="Times New Roman" w:hAnsi="Times New Roman" w:cs="Times New Roman"/>
          <w:sz w:val="22"/>
          <w:szCs w:val="22"/>
        </w:rPr>
        <w:t>ontractor</w:t>
      </w:r>
      <w:r w:rsidR="000E666E" w:rsidRPr="00D709BD">
        <w:rPr>
          <w:rFonts w:ascii="Times New Roman" w:hAnsi="Times New Roman" w:cs="Times New Roman"/>
          <w:sz w:val="22"/>
          <w:szCs w:val="22"/>
        </w:rPr>
        <w:t>,</w:t>
      </w:r>
      <w:r w:rsidR="004C3B5A" w:rsidRPr="00D709BD">
        <w:rPr>
          <w:rFonts w:ascii="Times New Roman" w:hAnsi="Times New Roman" w:cs="Times New Roman"/>
          <w:sz w:val="22"/>
          <w:szCs w:val="22"/>
        </w:rPr>
        <w:t xml:space="preserve"> and </w:t>
      </w:r>
      <w:r w:rsidR="00557377" w:rsidRPr="00D709BD">
        <w:rPr>
          <w:rFonts w:ascii="Times New Roman" w:hAnsi="Times New Roman" w:cs="Times New Roman"/>
          <w:sz w:val="22"/>
          <w:szCs w:val="22"/>
        </w:rPr>
        <w:t xml:space="preserve">each </w:t>
      </w:r>
      <w:r w:rsidR="004C3B5A" w:rsidRPr="00D709BD">
        <w:rPr>
          <w:rFonts w:ascii="Times New Roman" w:hAnsi="Times New Roman" w:cs="Times New Roman"/>
          <w:sz w:val="22"/>
          <w:szCs w:val="22"/>
        </w:rPr>
        <w:t xml:space="preserve">subcontractor thereof, </w:t>
      </w:r>
      <w:r w:rsidR="00224EF9" w:rsidRPr="00D709BD">
        <w:rPr>
          <w:rFonts w:ascii="Times New Roman" w:hAnsi="Times New Roman" w:cs="Times New Roman"/>
          <w:sz w:val="22"/>
          <w:szCs w:val="22"/>
        </w:rPr>
        <w:t xml:space="preserve">of the </w:t>
      </w:r>
      <w:r w:rsidR="00035654" w:rsidRPr="00D709BD">
        <w:rPr>
          <w:rFonts w:ascii="Times New Roman" w:hAnsi="Times New Roman" w:cs="Times New Roman"/>
          <w:sz w:val="22"/>
          <w:szCs w:val="22"/>
        </w:rPr>
        <w:t>Bureau</w:t>
      </w:r>
      <w:r w:rsidR="00224EF9" w:rsidRPr="00D709BD">
        <w:rPr>
          <w:rFonts w:ascii="Times New Roman" w:hAnsi="Times New Roman" w:cs="Times New Roman"/>
          <w:sz w:val="22"/>
          <w:szCs w:val="22"/>
        </w:rPr>
        <w:t xml:space="preserve"> must </w:t>
      </w:r>
      <w:r w:rsidR="00035654" w:rsidRPr="00D709BD">
        <w:rPr>
          <w:rFonts w:ascii="Times New Roman" w:hAnsi="Times New Roman" w:cs="Times New Roman"/>
          <w:sz w:val="22"/>
          <w:szCs w:val="22"/>
        </w:rPr>
        <w:t>keep</w:t>
      </w:r>
      <w:r w:rsidR="00224EF9" w:rsidRPr="00D709BD">
        <w:rPr>
          <w:rFonts w:ascii="Times New Roman" w:hAnsi="Times New Roman" w:cs="Times New Roman"/>
          <w:sz w:val="22"/>
          <w:szCs w:val="22"/>
        </w:rPr>
        <w:t xml:space="preserve"> a </w:t>
      </w:r>
      <w:r w:rsidR="00035654" w:rsidRPr="00D709BD">
        <w:rPr>
          <w:rFonts w:ascii="Times New Roman" w:hAnsi="Times New Roman" w:cs="Times New Roman"/>
          <w:sz w:val="22"/>
          <w:szCs w:val="22"/>
        </w:rPr>
        <w:t xml:space="preserve">monthly-updated </w:t>
      </w:r>
      <w:r w:rsidR="00224EF9" w:rsidRPr="00D709BD">
        <w:rPr>
          <w:rFonts w:ascii="Times New Roman" w:hAnsi="Times New Roman" w:cs="Times New Roman"/>
          <w:sz w:val="22"/>
          <w:szCs w:val="22"/>
        </w:rPr>
        <w:t>co</w:t>
      </w:r>
      <w:r w:rsidR="00035654" w:rsidRPr="00D709BD">
        <w:rPr>
          <w:rFonts w:ascii="Times New Roman" w:hAnsi="Times New Roman" w:cs="Times New Roman"/>
          <w:sz w:val="22"/>
          <w:szCs w:val="22"/>
        </w:rPr>
        <w:t>py of the record described in section 3(A) above at the job site and make the record open at all reasonable hours to the inspection of the Bureau of Labor Standards and the Bureau.</w:t>
      </w:r>
    </w:p>
    <w:p w14:paraId="6E8C6DC6" w14:textId="77777777" w:rsidR="00465A23" w:rsidRDefault="00465A23"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1C5C2537" w14:textId="77777777" w:rsidR="00236CEC" w:rsidRPr="00D709BD" w:rsidRDefault="006B7EAB" w:rsidP="002E16CC">
      <w:pPr>
        <w:numPr>
          <w:ilvl w:val="0"/>
          <w:numId w:val="3"/>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Record of personnel to be filed with Bureau</w:t>
      </w:r>
      <w:r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00557377" w:rsidRPr="00D709BD">
        <w:rPr>
          <w:rFonts w:ascii="Times New Roman" w:hAnsi="Times New Roman" w:cs="Times New Roman"/>
          <w:sz w:val="22"/>
          <w:szCs w:val="22"/>
        </w:rPr>
        <w:t xml:space="preserve">A </w:t>
      </w:r>
      <w:r w:rsidR="004C3B5A" w:rsidRPr="00D709BD">
        <w:rPr>
          <w:rFonts w:ascii="Times New Roman" w:hAnsi="Times New Roman" w:cs="Times New Roman"/>
          <w:sz w:val="22"/>
          <w:szCs w:val="22"/>
        </w:rPr>
        <w:t>contractor</w:t>
      </w:r>
      <w:r w:rsidR="000E666E" w:rsidRPr="00D709BD">
        <w:rPr>
          <w:rFonts w:ascii="Times New Roman" w:hAnsi="Times New Roman" w:cs="Times New Roman"/>
          <w:sz w:val="22"/>
          <w:szCs w:val="22"/>
        </w:rPr>
        <w:t>,</w:t>
      </w:r>
      <w:r w:rsidR="004C3B5A" w:rsidRPr="00D709BD">
        <w:rPr>
          <w:rFonts w:ascii="Times New Roman" w:hAnsi="Times New Roman" w:cs="Times New Roman"/>
          <w:sz w:val="22"/>
          <w:szCs w:val="22"/>
        </w:rPr>
        <w:t xml:space="preserve"> and </w:t>
      </w:r>
      <w:r w:rsidR="00557377" w:rsidRPr="00D709BD">
        <w:rPr>
          <w:rFonts w:ascii="Times New Roman" w:hAnsi="Times New Roman" w:cs="Times New Roman"/>
          <w:sz w:val="22"/>
          <w:szCs w:val="22"/>
        </w:rPr>
        <w:t xml:space="preserve">each </w:t>
      </w:r>
      <w:r w:rsidR="0081167C" w:rsidRPr="00D709BD">
        <w:rPr>
          <w:rFonts w:ascii="Times New Roman" w:hAnsi="Times New Roman" w:cs="Times New Roman"/>
          <w:sz w:val="22"/>
          <w:szCs w:val="22"/>
        </w:rPr>
        <w:t>subcontractor</w:t>
      </w:r>
      <w:r w:rsidR="004C3B5A" w:rsidRPr="00D709BD">
        <w:rPr>
          <w:rFonts w:ascii="Times New Roman" w:hAnsi="Times New Roman" w:cs="Times New Roman"/>
          <w:sz w:val="22"/>
          <w:szCs w:val="22"/>
        </w:rPr>
        <w:t xml:space="preserve"> thereof, of the Bureau</w:t>
      </w:r>
      <w:r w:rsidR="00955C10" w:rsidRPr="00D709BD">
        <w:rPr>
          <w:rFonts w:ascii="Times New Roman" w:hAnsi="Times New Roman" w:cs="Times New Roman"/>
          <w:sz w:val="22"/>
          <w:szCs w:val="22"/>
        </w:rPr>
        <w:t xml:space="preserve"> must submit to the Bureau’s Director of Construction or designee,</w:t>
      </w:r>
      <w:r w:rsidR="004C3B5A" w:rsidRPr="00D709BD">
        <w:rPr>
          <w:rFonts w:ascii="Times New Roman" w:hAnsi="Times New Roman" w:cs="Times New Roman"/>
          <w:sz w:val="22"/>
          <w:szCs w:val="22"/>
        </w:rPr>
        <w:t xml:space="preserve"> a</w:t>
      </w:r>
      <w:r w:rsidR="00035654" w:rsidRPr="00D709BD">
        <w:rPr>
          <w:rFonts w:ascii="Times New Roman" w:hAnsi="Times New Roman" w:cs="Times New Roman"/>
          <w:sz w:val="22"/>
          <w:szCs w:val="22"/>
        </w:rPr>
        <w:t xml:space="preserve"> monthly-updated copy of </w:t>
      </w:r>
      <w:r w:rsidR="004C3B5A" w:rsidRPr="00D709BD">
        <w:rPr>
          <w:rFonts w:ascii="Times New Roman" w:hAnsi="Times New Roman" w:cs="Times New Roman"/>
          <w:sz w:val="22"/>
          <w:szCs w:val="22"/>
        </w:rPr>
        <w:t>the</w:t>
      </w:r>
      <w:r w:rsidR="00035654" w:rsidRPr="00D709BD">
        <w:rPr>
          <w:rFonts w:ascii="Times New Roman" w:hAnsi="Times New Roman" w:cs="Times New Roman"/>
          <w:sz w:val="22"/>
          <w:szCs w:val="22"/>
        </w:rPr>
        <w:t xml:space="preserve"> record described in section 3(A) above.</w:t>
      </w:r>
      <w:r w:rsidR="00465A23">
        <w:rPr>
          <w:rFonts w:ascii="Times New Roman" w:hAnsi="Times New Roman" w:cs="Times New Roman"/>
          <w:sz w:val="22"/>
          <w:szCs w:val="22"/>
        </w:rPr>
        <w:t xml:space="preserve"> </w:t>
      </w:r>
      <w:r w:rsidR="00035654" w:rsidRPr="00D709BD">
        <w:rPr>
          <w:rFonts w:ascii="Times New Roman" w:hAnsi="Times New Roman" w:cs="Times New Roman"/>
          <w:sz w:val="22"/>
          <w:szCs w:val="22"/>
        </w:rPr>
        <w:t>Submission may be made electronic</w:t>
      </w:r>
      <w:r w:rsidR="00011069" w:rsidRPr="00D709BD">
        <w:rPr>
          <w:rFonts w:ascii="Times New Roman" w:hAnsi="Times New Roman" w:cs="Times New Roman"/>
          <w:sz w:val="22"/>
          <w:szCs w:val="22"/>
        </w:rPr>
        <w:t>ally</w:t>
      </w:r>
      <w:r w:rsidR="00035654" w:rsidRPr="00D709BD">
        <w:rPr>
          <w:rFonts w:ascii="Times New Roman" w:hAnsi="Times New Roman" w:cs="Times New Roman"/>
          <w:sz w:val="22"/>
          <w:szCs w:val="22"/>
        </w:rPr>
        <w:t xml:space="preserve"> or in hard copy form, but in either case must be accompanied by a signed letter certifying </w:t>
      </w:r>
      <w:r w:rsidR="0062175A" w:rsidRPr="00D709BD">
        <w:rPr>
          <w:rFonts w:ascii="Times New Roman" w:hAnsi="Times New Roman" w:cs="Times New Roman"/>
          <w:sz w:val="22"/>
          <w:szCs w:val="22"/>
        </w:rPr>
        <w:t xml:space="preserve">the </w:t>
      </w:r>
      <w:r w:rsidR="0068377E" w:rsidRPr="00D709BD">
        <w:rPr>
          <w:rFonts w:ascii="Times New Roman" w:hAnsi="Times New Roman" w:cs="Times New Roman"/>
          <w:sz w:val="22"/>
          <w:szCs w:val="22"/>
        </w:rPr>
        <w:t xml:space="preserve">submitted </w:t>
      </w:r>
      <w:r w:rsidR="00035654" w:rsidRPr="00D709BD">
        <w:rPr>
          <w:rFonts w:ascii="Times New Roman" w:hAnsi="Times New Roman" w:cs="Times New Roman"/>
          <w:sz w:val="22"/>
          <w:szCs w:val="22"/>
        </w:rPr>
        <w:t>record</w:t>
      </w:r>
      <w:r w:rsidR="0062175A" w:rsidRPr="00D709BD">
        <w:rPr>
          <w:rFonts w:ascii="Times New Roman" w:hAnsi="Times New Roman" w:cs="Times New Roman"/>
          <w:sz w:val="22"/>
          <w:szCs w:val="22"/>
        </w:rPr>
        <w:t xml:space="preserve"> is true and accurate to the best knowledge of the contractor or subcontractor</w:t>
      </w:r>
      <w:r w:rsidR="00035654"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00E85586" w:rsidRPr="00D709BD">
        <w:rPr>
          <w:rFonts w:ascii="Times New Roman" w:hAnsi="Times New Roman" w:cs="Times New Roman"/>
          <w:sz w:val="22"/>
          <w:szCs w:val="22"/>
        </w:rPr>
        <w:t>Personal information must be excluded from the records prior to their submission to the Director of Construction.</w:t>
      </w:r>
    </w:p>
    <w:p w14:paraId="160C7232" w14:textId="77777777" w:rsidR="00236CEC" w:rsidRPr="00D709BD" w:rsidRDefault="00236CEC" w:rsidP="002E16CC">
      <w:pPr>
        <w:tabs>
          <w:tab w:val="left" w:pos="770"/>
          <w:tab w:val="left" w:pos="1430"/>
          <w:tab w:val="left" w:pos="2200"/>
          <w:tab w:val="left" w:pos="2860"/>
          <w:tab w:val="left" w:pos="3630"/>
        </w:tabs>
        <w:ind w:left="1430" w:hanging="660"/>
        <w:rPr>
          <w:rFonts w:ascii="Times New Roman" w:hAnsi="Times New Roman" w:cs="Times New Roman"/>
          <w:b/>
          <w:sz w:val="22"/>
          <w:szCs w:val="22"/>
        </w:rPr>
      </w:pPr>
    </w:p>
    <w:p w14:paraId="76859904" w14:textId="77777777" w:rsidR="004C3B5A" w:rsidRPr="00D709BD" w:rsidRDefault="006B7EAB" w:rsidP="002E16CC">
      <w:pPr>
        <w:numPr>
          <w:ilvl w:val="0"/>
          <w:numId w:val="3"/>
        </w:numPr>
        <w:tabs>
          <w:tab w:val="clear" w:pos="72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Violation for failure to keep or submit record</w:t>
      </w:r>
      <w:r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004C3B5A" w:rsidRPr="00D709BD">
        <w:rPr>
          <w:rFonts w:ascii="Times New Roman" w:hAnsi="Times New Roman" w:cs="Times New Roman"/>
          <w:sz w:val="22"/>
          <w:szCs w:val="22"/>
        </w:rPr>
        <w:t>A</w:t>
      </w:r>
      <w:r w:rsidR="0081167C" w:rsidRPr="00D709BD">
        <w:rPr>
          <w:rFonts w:ascii="Times New Roman" w:hAnsi="Times New Roman" w:cs="Times New Roman"/>
          <w:sz w:val="22"/>
          <w:szCs w:val="22"/>
        </w:rPr>
        <w:t xml:space="preserve"> contractor</w:t>
      </w:r>
      <w:r w:rsidR="000E666E" w:rsidRPr="00D709BD">
        <w:rPr>
          <w:rFonts w:ascii="Times New Roman" w:hAnsi="Times New Roman" w:cs="Times New Roman"/>
          <w:sz w:val="22"/>
          <w:szCs w:val="22"/>
        </w:rPr>
        <w:t>,</w:t>
      </w:r>
      <w:r w:rsidR="0081167C" w:rsidRPr="00D709BD">
        <w:rPr>
          <w:rFonts w:ascii="Times New Roman" w:hAnsi="Times New Roman" w:cs="Times New Roman"/>
          <w:sz w:val="22"/>
          <w:szCs w:val="22"/>
        </w:rPr>
        <w:t xml:space="preserve"> and </w:t>
      </w:r>
      <w:r w:rsidR="00557377" w:rsidRPr="00D709BD">
        <w:rPr>
          <w:rFonts w:ascii="Times New Roman" w:hAnsi="Times New Roman" w:cs="Times New Roman"/>
          <w:sz w:val="22"/>
          <w:szCs w:val="22"/>
        </w:rPr>
        <w:t xml:space="preserve">each </w:t>
      </w:r>
      <w:r w:rsidR="0081167C" w:rsidRPr="00D709BD">
        <w:rPr>
          <w:rFonts w:ascii="Times New Roman" w:hAnsi="Times New Roman" w:cs="Times New Roman"/>
          <w:sz w:val="22"/>
          <w:szCs w:val="22"/>
        </w:rPr>
        <w:t>subcontractor</w:t>
      </w:r>
      <w:r w:rsidR="004C3B5A" w:rsidRPr="00D709BD">
        <w:rPr>
          <w:rFonts w:ascii="Times New Roman" w:hAnsi="Times New Roman" w:cs="Times New Roman"/>
          <w:sz w:val="22"/>
          <w:szCs w:val="22"/>
        </w:rPr>
        <w:t xml:space="preserve"> thereof, of the Bureau that willfully and knowingly fail</w:t>
      </w:r>
      <w:r w:rsidRPr="00D709BD">
        <w:rPr>
          <w:rFonts w:ascii="Times New Roman" w:hAnsi="Times New Roman" w:cs="Times New Roman"/>
          <w:sz w:val="22"/>
          <w:szCs w:val="22"/>
        </w:rPr>
        <w:t>s</w:t>
      </w:r>
      <w:r w:rsidR="004C3B5A" w:rsidRPr="00D709BD">
        <w:rPr>
          <w:rFonts w:ascii="Times New Roman" w:hAnsi="Times New Roman" w:cs="Times New Roman"/>
          <w:sz w:val="22"/>
          <w:szCs w:val="22"/>
        </w:rPr>
        <w:t xml:space="preserve"> to</w:t>
      </w:r>
      <w:r w:rsidRPr="00D709BD">
        <w:rPr>
          <w:rFonts w:ascii="Times New Roman" w:hAnsi="Times New Roman" w:cs="Times New Roman"/>
          <w:sz w:val="22"/>
          <w:szCs w:val="22"/>
        </w:rPr>
        <w:t xml:space="preserve"> either keep or</w:t>
      </w:r>
      <w:r w:rsidR="004C3B5A" w:rsidRPr="00D709BD">
        <w:rPr>
          <w:rFonts w:ascii="Times New Roman" w:hAnsi="Times New Roman" w:cs="Times New Roman"/>
          <w:sz w:val="22"/>
          <w:szCs w:val="22"/>
        </w:rPr>
        <w:t xml:space="preserve"> file a monthly-updated report per sections 3(A) – 3(C)</w:t>
      </w:r>
      <w:r w:rsidRPr="00D709BD">
        <w:rPr>
          <w:rFonts w:ascii="Times New Roman" w:hAnsi="Times New Roman" w:cs="Times New Roman"/>
          <w:sz w:val="22"/>
          <w:szCs w:val="22"/>
        </w:rPr>
        <w:t>,</w:t>
      </w:r>
      <w:r w:rsidR="004C3B5A" w:rsidRPr="00D709BD">
        <w:rPr>
          <w:rFonts w:ascii="Times New Roman" w:hAnsi="Times New Roman" w:cs="Times New Roman"/>
          <w:sz w:val="22"/>
          <w:szCs w:val="22"/>
        </w:rPr>
        <w:t xml:space="preserve"> above</w:t>
      </w:r>
      <w:r w:rsidRPr="00D709BD">
        <w:rPr>
          <w:rFonts w:ascii="Times New Roman" w:hAnsi="Times New Roman" w:cs="Times New Roman"/>
          <w:sz w:val="22"/>
          <w:szCs w:val="22"/>
        </w:rPr>
        <w:t>,</w:t>
      </w:r>
      <w:r w:rsidR="004C3B5A" w:rsidRPr="00D709BD">
        <w:rPr>
          <w:rFonts w:ascii="Times New Roman" w:hAnsi="Times New Roman" w:cs="Times New Roman"/>
          <w:sz w:val="22"/>
          <w:szCs w:val="22"/>
        </w:rPr>
        <w:t xml:space="preserve"> will be subject to a </w:t>
      </w:r>
      <w:r w:rsidR="000E666E" w:rsidRPr="00D709BD">
        <w:rPr>
          <w:rFonts w:ascii="Times New Roman" w:hAnsi="Times New Roman" w:cs="Times New Roman"/>
          <w:sz w:val="22"/>
          <w:szCs w:val="22"/>
        </w:rPr>
        <w:t xml:space="preserve">monetary </w:t>
      </w:r>
      <w:r w:rsidR="004C3B5A" w:rsidRPr="00D709BD">
        <w:rPr>
          <w:rFonts w:ascii="Times New Roman" w:hAnsi="Times New Roman" w:cs="Times New Roman"/>
          <w:sz w:val="22"/>
          <w:szCs w:val="22"/>
        </w:rPr>
        <w:t>forfeiture</w:t>
      </w:r>
      <w:r w:rsidR="00236CEC" w:rsidRPr="00D709BD">
        <w:rPr>
          <w:rFonts w:ascii="Times New Roman" w:hAnsi="Times New Roman" w:cs="Times New Roman"/>
          <w:sz w:val="22"/>
          <w:szCs w:val="22"/>
        </w:rPr>
        <w:t xml:space="preserve"> of</w:t>
      </w:r>
      <w:r w:rsidR="009C1C07" w:rsidRPr="00D709BD">
        <w:rPr>
          <w:rFonts w:ascii="Times New Roman" w:hAnsi="Times New Roman" w:cs="Times New Roman"/>
          <w:sz w:val="22"/>
          <w:szCs w:val="22"/>
        </w:rPr>
        <w:t xml:space="preserve"> no less than</w:t>
      </w:r>
      <w:r w:rsidR="00236CEC" w:rsidRPr="00D709BD">
        <w:rPr>
          <w:rFonts w:ascii="Times New Roman" w:hAnsi="Times New Roman" w:cs="Times New Roman"/>
          <w:sz w:val="22"/>
          <w:szCs w:val="22"/>
        </w:rPr>
        <w:t xml:space="preserve"> two hundred fifty dollars ($250) per violation.</w:t>
      </w:r>
    </w:p>
    <w:p w14:paraId="7E4C18C6" w14:textId="77777777" w:rsidR="002E16CC" w:rsidRDefault="00C02CE6" w:rsidP="002E16CC">
      <w:pPr>
        <w:tabs>
          <w:tab w:val="left" w:pos="770"/>
          <w:tab w:val="left" w:pos="1430"/>
          <w:tab w:val="left" w:pos="2200"/>
          <w:tab w:val="left" w:pos="2860"/>
          <w:tab w:val="left" w:pos="3630"/>
        </w:tabs>
        <w:outlineLvl w:val="0"/>
        <w:rPr>
          <w:rFonts w:ascii="Times New Roman" w:hAnsi="Times New Roman" w:cs="Times New Roman"/>
          <w:b/>
          <w:sz w:val="22"/>
          <w:szCs w:val="22"/>
        </w:rPr>
      </w:pPr>
      <w:r w:rsidRPr="00D709BD">
        <w:rPr>
          <w:rFonts w:ascii="Times New Roman" w:hAnsi="Times New Roman" w:cs="Times New Roman"/>
          <w:b/>
          <w:sz w:val="22"/>
          <w:szCs w:val="22"/>
        </w:rPr>
        <w:br w:type="page"/>
      </w:r>
      <w:bookmarkStart w:id="3" w:name="_Toc97949720"/>
    </w:p>
    <w:p w14:paraId="485F5A8A" w14:textId="77777777" w:rsidR="002E16CC" w:rsidRDefault="002E16CC" w:rsidP="002E16CC">
      <w:pPr>
        <w:tabs>
          <w:tab w:val="left" w:pos="770"/>
          <w:tab w:val="left" w:pos="1430"/>
          <w:tab w:val="left" w:pos="2200"/>
          <w:tab w:val="left" w:pos="2860"/>
          <w:tab w:val="left" w:pos="3630"/>
        </w:tabs>
        <w:outlineLvl w:val="0"/>
        <w:rPr>
          <w:rFonts w:ascii="Times New Roman" w:hAnsi="Times New Roman" w:cs="Times New Roman"/>
          <w:b/>
          <w:sz w:val="22"/>
          <w:szCs w:val="22"/>
        </w:rPr>
      </w:pPr>
    </w:p>
    <w:p w14:paraId="0D214EA8" w14:textId="77777777" w:rsidR="002E16CC" w:rsidRDefault="002E16CC" w:rsidP="002E16CC">
      <w:pPr>
        <w:tabs>
          <w:tab w:val="left" w:pos="770"/>
          <w:tab w:val="left" w:pos="1430"/>
          <w:tab w:val="left" w:pos="2200"/>
          <w:tab w:val="left" w:pos="2860"/>
          <w:tab w:val="left" w:pos="3630"/>
        </w:tabs>
        <w:outlineLvl w:val="0"/>
        <w:rPr>
          <w:rFonts w:ascii="Times New Roman" w:hAnsi="Times New Roman" w:cs="Times New Roman"/>
          <w:b/>
          <w:sz w:val="22"/>
          <w:szCs w:val="22"/>
        </w:rPr>
      </w:pPr>
    </w:p>
    <w:p w14:paraId="51D3336F" w14:textId="77777777" w:rsidR="009E2835" w:rsidRPr="002E16CC" w:rsidRDefault="009E2835" w:rsidP="00CF6361">
      <w:pPr>
        <w:tabs>
          <w:tab w:val="left" w:pos="770"/>
          <w:tab w:val="left" w:pos="1430"/>
          <w:tab w:val="left" w:pos="2200"/>
          <w:tab w:val="left" w:pos="2860"/>
          <w:tab w:val="left" w:pos="3630"/>
        </w:tabs>
        <w:ind w:left="1430" w:hanging="1430"/>
        <w:outlineLvl w:val="0"/>
        <w:rPr>
          <w:rFonts w:ascii="Times New Roman" w:hAnsi="Times New Roman" w:cs="Times New Roman"/>
          <w:b/>
          <w:sz w:val="22"/>
          <w:szCs w:val="22"/>
        </w:rPr>
      </w:pPr>
      <w:r w:rsidRPr="002E16CC">
        <w:rPr>
          <w:rFonts w:ascii="Times New Roman" w:hAnsi="Times New Roman" w:cs="Times New Roman"/>
          <w:b/>
          <w:sz w:val="22"/>
          <w:szCs w:val="22"/>
        </w:rPr>
        <w:t xml:space="preserve">SECTION </w:t>
      </w:r>
      <w:r w:rsidR="00C02CE6" w:rsidRPr="002E16CC">
        <w:rPr>
          <w:rFonts w:ascii="Times New Roman" w:hAnsi="Times New Roman" w:cs="Times New Roman"/>
          <w:b/>
          <w:sz w:val="22"/>
          <w:szCs w:val="22"/>
        </w:rPr>
        <w:t>4</w:t>
      </w:r>
      <w:r w:rsidR="00CF6361" w:rsidRPr="002E16CC">
        <w:rPr>
          <w:rFonts w:ascii="Times New Roman" w:hAnsi="Times New Roman" w:cs="Times New Roman"/>
          <w:b/>
          <w:sz w:val="22"/>
          <w:szCs w:val="22"/>
        </w:rPr>
        <w:t>:</w:t>
      </w:r>
      <w:r w:rsidR="00CF6361">
        <w:rPr>
          <w:rFonts w:ascii="Times New Roman" w:hAnsi="Times New Roman" w:cs="Times New Roman"/>
          <w:b/>
          <w:sz w:val="22"/>
          <w:szCs w:val="22"/>
        </w:rPr>
        <w:tab/>
      </w:r>
      <w:r w:rsidR="00B11ACC" w:rsidRPr="002E16CC">
        <w:rPr>
          <w:rFonts w:ascii="Times New Roman" w:hAnsi="Times New Roman" w:cs="Times New Roman"/>
          <w:b/>
          <w:sz w:val="22"/>
          <w:szCs w:val="22"/>
        </w:rPr>
        <w:t>NONDISCLOSURE OF PERSONAL</w:t>
      </w:r>
      <w:r w:rsidR="00E04AC0" w:rsidRPr="002E16CC">
        <w:rPr>
          <w:rFonts w:ascii="Times New Roman" w:hAnsi="Times New Roman" w:cs="Times New Roman"/>
          <w:b/>
          <w:sz w:val="22"/>
          <w:szCs w:val="22"/>
        </w:rPr>
        <w:t xml:space="preserve"> </w:t>
      </w:r>
      <w:r w:rsidR="00B11ACC" w:rsidRPr="002E16CC">
        <w:rPr>
          <w:rFonts w:ascii="Times New Roman" w:hAnsi="Times New Roman" w:cs="Times New Roman"/>
          <w:b/>
          <w:sz w:val="22"/>
          <w:szCs w:val="22"/>
        </w:rPr>
        <w:t>INFORMATION BY THE BUREAU</w:t>
      </w:r>
      <w:r w:rsidR="0078603E" w:rsidRPr="002E16CC">
        <w:rPr>
          <w:rFonts w:ascii="Times New Roman" w:hAnsi="Times New Roman" w:cs="Times New Roman"/>
          <w:b/>
          <w:sz w:val="22"/>
          <w:szCs w:val="22"/>
        </w:rPr>
        <w:t>; DISCLOSURE OF NON-PERSONAL INFORMATION</w:t>
      </w:r>
      <w:bookmarkEnd w:id="3"/>
    </w:p>
    <w:p w14:paraId="2E691034" w14:textId="77777777" w:rsidR="00B11ACC" w:rsidRPr="00D709BD" w:rsidRDefault="00B11ACC" w:rsidP="00D709BD">
      <w:pPr>
        <w:tabs>
          <w:tab w:val="left" w:pos="770"/>
          <w:tab w:val="left" w:pos="1430"/>
          <w:tab w:val="left" w:pos="2200"/>
          <w:tab w:val="left" w:pos="2860"/>
          <w:tab w:val="left" w:pos="3630"/>
        </w:tabs>
        <w:rPr>
          <w:rFonts w:ascii="Times New Roman" w:hAnsi="Times New Roman" w:cs="Times New Roman"/>
          <w:sz w:val="22"/>
          <w:szCs w:val="22"/>
        </w:rPr>
      </w:pPr>
    </w:p>
    <w:p w14:paraId="0F9F5D6E" w14:textId="77777777" w:rsidR="00B11ACC" w:rsidRPr="00D709BD" w:rsidRDefault="00CB6BE0" w:rsidP="002E16CC">
      <w:pPr>
        <w:numPr>
          <w:ilvl w:val="0"/>
          <w:numId w:val="1"/>
        </w:numPr>
        <w:tabs>
          <w:tab w:val="clear" w:pos="108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Non</w:t>
      </w:r>
      <w:r w:rsidR="006B7EAB" w:rsidRPr="00D709BD">
        <w:rPr>
          <w:rFonts w:ascii="Times New Roman" w:hAnsi="Times New Roman" w:cs="Times New Roman"/>
          <w:b/>
          <w:sz w:val="22"/>
          <w:szCs w:val="22"/>
        </w:rPr>
        <w:t>disclosure of personal information</w:t>
      </w:r>
      <w:r w:rsidR="006B7EAB"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006B7EAB" w:rsidRPr="00D709BD">
        <w:rPr>
          <w:rFonts w:ascii="Times New Roman" w:hAnsi="Times New Roman" w:cs="Times New Roman"/>
          <w:sz w:val="22"/>
          <w:szCs w:val="22"/>
        </w:rPr>
        <w:t>T</w:t>
      </w:r>
      <w:r w:rsidR="00E04AC0" w:rsidRPr="00D709BD">
        <w:rPr>
          <w:rFonts w:ascii="Times New Roman" w:hAnsi="Times New Roman" w:cs="Times New Roman"/>
          <w:sz w:val="22"/>
          <w:szCs w:val="22"/>
        </w:rPr>
        <w:t xml:space="preserve">he </w:t>
      </w:r>
      <w:r w:rsidR="00250663" w:rsidRPr="00D709BD">
        <w:rPr>
          <w:rFonts w:ascii="Times New Roman" w:hAnsi="Times New Roman" w:cs="Times New Roman"/>
          <w:sz w:val="22"/>
          <w:szCs w:val="22"/>
        </w:rPr>
        <w:t>B</w:t>
      </w:r>
      <w:r w:rsidR="00E04AC0" w:rsidRPr="00D709BD">
        <w:rPr>
          <w:rFonts w:ascii="Times New Roman" w:hAnsi="Times New Roman" w:cs="Times New Roman"/>
          <w:sz w:val="22"/>
          <w:szCs w:val="22"/>
        </w:rPr>
        <w:t xml:space="preserve">ureau shall not </w:t>
      </w:r>
      <w:r w:rsidR="006B7EAB" w:rsidRPr="00D709BD">
        <w:rPr>
          <w:rFonts w:ascii="Times New Roman" w:hAnsi="Times New Roman" w:cs="Times New Roman"/>
          <w:sz w:val="22"/>
          <w:szCs w:val="22"/>
        </w:rPr>
        <w:t>disclose</w:t>
      </w:r>
      <w:r w:rsidR="00E04AC0" w:rsidRPr="00D709BD">
        <w:rPr>
          <w:rFonts w:ascii="Times New Roman" w:hAnsi="Times New Roman" w:cs="Times New Roman"/>
          <w:sz w:val="22"/>
          <w:szCs w:val="22"/>
        </w:rPr>
        <w:t xml:space="preserve"> </w:t>
      </w:r>
      <w:r w:rsidR="00630923" w:rsidRPr="00D709BD">
        <w:rPr>
          <w:rFonts w:ascii="Times New Roman" w:hAnsi="Times New Roman" w:cs="Times New Roman"/>
          <w:sz w:val="22"/>
          <w:szCs w:val="22"/>
        </w:rPr>
        <w:t xml:space="preserve">any </w:t>
      </w:r>
      <w:r w:rsidR="006B7EAB" w:rsidRPr="00D709BD">
        <w:rPr>
          <w:rFonts w:ascii="Times New Roman" w:hAnsi="Times New Roman" w:cs="Times New Roman"/>
          <w:sz w:val="22"/>
          <w:szCs w:val="22"/>
        </w:rPr>
        <w:t>personal information contained in a record filed pursuant to 26 M.R.S.A. § 1311</w:t>
      </w:r>
      <w:r w:rsidR="0047523F" w:rsidRPr="00D709BD">
        <w:rPr>
          <w:rFonts w:ascii="Times New Roman" w:hAnsi="Times New Roman" w:cs="Times New Roman"/>
          <w:sz w:val="22"/>
          <w:szCs w:val="22"/>
        </w:rPr>
        <w:t xml:space="preserve"> and this Chapter</w:t>
      </w:r>
      <w:r w:rsidR="006B7EAB" w:rsidRPr="00D709BD">
        <w:rPr>
          <w:rFonts w:ascii="Times New Roman" w:hAnsi="Times New Roman" w:cs="Times New Roman"/>
          <w:sz w:val="22"/>
          <w:szCs w:val="22"/>
        </w:rPr>
        <w:t xml:space="preserve"> </w:t>
      </w:r>
      <w:r w:rsidR="00630923" w:rsidRPr="00D709BD">
        <w:rPr>
          <w:rFonts w:ascii="Times New Roman" w:hAnsi="Times New Roman" w:cs="Times New Roman"/>
          <w:sz w:val="22"/>
          <w:szCs w:val="22"/>
        </w:rPr>
        <w:t xml:space="preserve">provided by </w:t>
      </w:r>
      <w:r w:rsidR="006B7EAB" w:rsidRPr="00D709BD">
        <w:rPr>
          <w:rFonts w:ascii="Times New Roman" w:hAnsi="Times New Roman" w:cs="Times New Roman"/>
          <w:sz w:val="22"/>
          <w:szCs w:val="22"/>
        </w:rPr>
        <w:t xml:space="preserve">a </w:t>
      </w:r>
      <w:r w:rsidR="00630923" w:rsidRPr="00D709BD">
        <w:rPr>
          <w:rFonts w:ascii="Times New Roman" w:hAnsi="Times New Roman" w:cs="Times New Roman"/>
          <w:sz w:val="22"/>
          <w:szCs w:val="22"/>
        </w:rPr>
        <w:t>contractor</w:t>
      </w:r>
      <w:r w:rsidR="001D3B72">
        <w:rPr>
          <w:rFonts w:ascii="Times New Roman" w:hAnsi="Times New Roman" w:cs="Times New Roman"/>
          <w:sz w:val="22"/>
          <w:szCs w:val="22"/>
        </w:rPr>
        <w:t>,</w:t>
      </w:r>
      <w:r w:rsidR="00630923" w:rsidRPr="00D709BD">
        <w:rPr>
          <w:rFonts w:ascii="Times New Roman" w:hAnsi="Times New Roman" w:cs="Times New Roman"/>
          <w:sz w:val="22"/>
          <w:szCs w:val="22"/>
        </w:rPr>
        <w:t xml:space="preserve"> or </w:t>
      </w:r>
      <w:r w:rsidR="0081167C" w:rsidRPr="00D709BD">
        <w:rPr>
          <w:rFonts w:ascii="Times New Roman" w:hAnsi="Times New Roman" w:cs="Times New Roman"/>
          <w:sz w:val="22"/>
          <w:szCs w:val="22"/>
        </w:rPr>
        <w:t xml:space="preserve">any </w:t>
      </w:r>
      <w:r w:rsidR="00630923" w:rsidRPr="00D709BD">
        <w:rPr>
          <w:rFonts w:ascii="Times New Roman" w:hAnsi="Times New Roman" w:cs="Times New Roman"/>
          <w:sz w:val="22"/>
          <w:szCs w:val="22"/>
        </w:rPr>
        <w:t>subcontractor</w:t>
      </w:r>
      <w:r w:rsidR="006B7EAB" w:rsidRPr="00D709BD">
        <w:rPr>
          <w:rFonts w:ascii="Times New Roman" w:hAnsi="Times New Roman" w:cs="Times New Roman"/>
          <w:sz w:val="22"/>
          <w:szCs w:val="22"/>
        </w:rPr>
        <w:t xml:space="preserve"> thereof, of the Bureau</w:t>
      </w:r>
      <w:r w:rsidR="001B0030" w:rsidRPr="00D709BD">
        <w:rPr>
          <w:rFonts w:ascii="Times New Roman" w:hAnsi="Times New Roman" w:cs="Times New Roman"/>
          <w:sz w:val="22"/>
          <w:szCs w:val="22"/>
        </w:rPr>
        <w:t>.</w:t>
      </w:r>
    </w:p>
    <w:p w14:paraId="6FD003D3" w14:textId="77777777" w:rsidR="001B0030" w:rsidRPr="00D709BD" w:rsidRDefault="001B0030" w:rsidP="002E16CC">
      <w:pPr>
        <w:tabs>
          <w:tab w:val="left" w:pos="770"/>
          <w:tab w:val="left" w:pos="1430"/>
          <w:tab w:val="left" w:pos="2200"/>
          <w:tab w:val="left" w:pos="2860"/>
          <w:tab w:val="left" w:pos="3630"/>
        </w:tabs>
        <w:ind w:left="1430" w:hanging="660"/>
        <w:rPr>
          <w:rFonts w:ascii="Times New Roman" w:hAnsi="Times New Roman" w:cs="Times New Roman"/>
          <w:sz w:val="22"/>
          <w:szCs w:val="22"/>
        </w:rPr>
      </w:pPr>
    </w:p>
    <w:p w14:paraId="1A2F9EB4" w14:textId="77777777" w:rsidR="00E04AC0" w:rsidRPr="00D709BD" w:rsidRDefault="006B7EAB" w:rsidP="002E16CC">
      <w:pPr>
        <w:numPr>
          <w:ilvl w:val="0"/>
          <w:numId w:val="1"/>
        </w:numPr>
        <w:tabs>
          <w:tab w:val="clear" w:pos="1080"/>
          <w:tab w:val="left" w:pos="770"/>
          <w:tab w:val="left" w:pos="1430"/>
          <w:tab w:val="left" w:pos="2200"/>
          <w:tab w:val="left" w:pos="2860"/>
          <w:tab w:val="left" w:pos="3630"/>
        </w:tabs>
        <w:ind w:left="1430" w:hanging="660"/>
        <w:rPr>
          <w:rFonts w:ascii="Times New Roman" w:hAnsi="Times New Roman" w:cs="Times New Roman"/>
          <w:sz w:val="22"/>
          <w:szCs w:val="22"/>
        </w:rPr>
      </w:pPr>
      <w:r w:rsidRPr="00D709BD">
        <w:rPr>
          <w:rFonts w:ascii="Times New Roman" w:hAnsi="Times New Roman" w:cs="Times New Roman"/>
          <w:b/>
          <w:sz w:val="22"/>
          <w:szCs w:val="22"/>
        </w:rPr>
        <w:t>Disclosure of non-personal information</w:t>
      </w:r>
      <w:r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Pr="00D709BD">
        <w:rPr>
          <w:rFonts w:ascii="Times New Roman" w:hAnsi="Times New Roman" w:cs="Times New Roman"/>
          <w:sz w:val="22"/>
          <w:szCs w:val="22"/>
        </w:rPr>
        <w:t>T</w:t>
      </w:r>
      <w:r w:rsidR="00E04AC0" w:rsidRPr="00D709BD">
        <w:rPr>
          <w:rFonts w:ascii="Times New Roman" w:hAnsi="Times New Roman" w:cs="Times New Roman"/>
          <w:sz w:val="22"/>
          <w:szCs w:val="22"/>
        </w:rPr>
        <w:t xml:space="preserve">he </w:t>
      </w:r>
      <w:r w:rsidR="00250663" w:rsidRPr="00D709BD">
        <w:rPr>
          <w:rFonts w:ascii="Times New Roman" w:hAnsi="Times New Roman" w:cs="Times New Roman"/>
          <w:sz w:val="22"/>
          <w:szCs w:val="22"/>
        </w:rPr>
        <w:t>B</w:t>
      </w:r>
      <w:r w:rsidR="00E04AC0" w:rsidRPr="00D709BD">
        <w:rPr>
          <w:rFonts w:ascii="Times New Roman" w:hAnsi="Times New Roman" w:cs="Times New Roman"/>
          <w:sz w:val="22"/>
          <w:szCs w:val="22"/>
        </w:rPr>
        <w:t xml:space="preserve">ureau may </w:t>
      </w:r>
      <w:r w:rsidRPr="00D709BD">
        <w:rPr>
          <w:rFonts w:ascii="Times New Roman" w:hAnsi="Times New Roman" w:cs="Times New Roman"/>
          <w:sz w:val="22"/>
          <w:szCs w:val="22"/>
        </w:rPr>
        <w:t xml:space="preserve">disclose non-personal information in a </w:t>
      </w:r>
      <w:r w:rsidR="00630923" w:rsidRPr="00D709BD">
        <w:rPr>
          <w:rFonts w:ascii="Times New Roman" w:hAnsi="Times New Roman" w:cs="Times New Roman"/>
          <w:sz w:val="22"/>
          <w:szCs w:val="22"/>
        </w:rPr>
        <w:t>record</w:t>
      </w:r>
      <w:r w:rsidRPr="00D709BD">
        <w:rPr>
          <w:rFonts w:ascii="Times New Roman" w:hAnsi="Times New Roman" w:cs="Times New Roman"/>
          <w:sz w:val="22"/>
          <w:szCs w:val="22"/>
        </w:rPr>
        <w:t xml:space="preserve"> filed pursuant to 26 M.R.S.A. § 1311</w:t>
      </w:r>
      <w:r w:rsidR="0047523F" w:rsidRPr="00D709BD">
        <w:rPr>
          <w:rFonts w:ascii="Times New Roman" w:hAnsi="Times New Roman" w:cs="Times New Roman"/>
          <w:sz w:val="22"/>
          <w:szCs w:val="22"/>
        </w:rPr>
        <w:t xml:space="preserve"> and this Chapter</w:t>
      </w:r>
      <w:r w:rsidRPr="00D709BD">
        <w:rPr>
          <w:rFonts w:ascii="Times New Roman" w:hAnsi="Times New Roman" w:cs="Times New Roman"/>
          <w:sz w:val="22"/>
          <w:szCs w:val="22"/>
        </w:rPr>
        <w:t xml:space="preserve"> provided by a</w:t>
      </w:r>
      <w:r w:rsidR="0081167C" w:rsidRPr="00D709BD">
        <w:rPr>
          <w:rFonts w:ascii="Times New Roman" w:hAnsi="Times New Roman" w:cs="Times New Roman"/>
          <w:sz w:val="22"/>
          <w:szCs w:val="22"/>
        </w:rPr>
        <w:t xml:space="preserve"> contractor or </w:t>
      </w:r>
      <w:r w:rsidR="001D3B72">
        <w:rPr>
          <w:rFonts w:ascii="Times New Roman" w:hAnsi="Times New Roman" w:cs="Times New Roman"/>
          <w:sz w:val="22"/>
          <w:szCs w:val="22"/>
        </w:rPr>
        <w:t xml:space="preserve">any </w:t>
      </w:r>
      <w:r w:rsidR="0081167C" w:rsidRPr="00D709BD">
        <w:rPr>
          <w:rFonts w:ascii="Times New Roman" w:hAnsi="Times New Roman" w:cs="Times New Roman"/>
          <w:sz w:val="22"/>
          <w:szCs w:val="22"/>
        </w:rPr>
        <w:t xml:space="preserve">subcontractor </w:t>
      </w:r>
      <w:r w:rsidRPr="00D709BD">
        <w:rPr>
          <w:rFonts w:ascii="Times New Roman" w:hAnsi="Times New Roman" w:cs="Times New Roman"/>
          <w:sz w:val="22"/>
          <w:szCs w:val="22"/>
        </w:rPr>
        <w:t xml:space="preserve">thereof, </w:t>
      </w:r>
      <w:r w:rsidR="0081167C" w:rsidRPr="00D709BD">
        <w:rPr>
          <w:rFonts w:ascii="Times New Roman" w:hAnsi="Times New Roman" w:cs="Times New Roman"/>
          <w:sz w:val="22"/>
          <w:szCs w:val="22"/>
        </w:rPr>
        <w:t xml:space="preserve">if such information is in the custody of </w:t>
      </w:r>
      <w:r w:rsidR="00036952" w:rsidRPr="00D709BD">
        <w:rPr>
          <w:rFonts w:ascii="Times New Roman" w:hAnsi="Times New Roman" w:cs="Times New Roman"/>
          <w:sz w:val="22"/>
          <w:szCs w:val="22"/>
        </w:rPr>
        <w:t>the Bureau</w:t>
      </w:r>
      <w:r w:rsidRPr="00D709BD">
        <w:rPr>
          <w:rFonts w:ascii="Times New Roman" w:hAnsi="Times New Roman" w:cs="Times New Roman"/>
          <w:sz w:val="22"/>
          <w:szCs w:val="22"/>
        </w:rPr>
        <w:t>.</w:t>
      </w:r>
    </w:p>
    <w:p w14:paraId="2FE82C58" w14:textId="77777777" w:rsidR="005465B2" w:rsidRDefault="005465B2" w:rsidP="002E16CC">
      <w:pPr>
        <w:pBdr>
          <w:bottom w:val="single" w:sz="4" w:space="1" w:color="auto"/>
        </w:pBdr>
        <w:tabs>
          <w:tab w:val="left" w:pos="770"/>
          <w:tab w:val="left" w:pos="1430"/>
          <w:tab w:val="left" w:pos="2200"/>
          <w:tab w:val="left" w:pos="2860"/>
          <w:tab w:val="left" w:pos="3630"/>
        </w:tabs>
        <w:rPr>
          <w:rFonts w:ascii="Times New Roman" w:hAnsi="Times New Roman" w:cs="Times New Roman"/>
          <w:sz w:val="22"/>
          <w:szCs w:val="22"/>
        </w:rPr>
      </w:pPr>
    </w:p>
    <w:p w14:paraId="78F9F459" w14:textId="77777777" w:rsidR="002E16CC"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p>
    <w:p w14:paraId="281FE601" w14:textId="77777777" w:rsidR="002E16CC" w:rsidRPr="00D709BD"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p>
    <w:p w14:paraId="6AC78EF3" w14:textId="77777777" w:rsidR="005465B2" w:rsidRPr="00D709BD"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r>
        <w:rPr>
          <w:rFonts w:ascii="Times New Roman" w:hAnsi="Times New Roman" w:cs="Times New Roman"/>
          <w:sz w:val="22"/>
          <w:szCs w:val="22"/>
        </w:rPr>
        <w:t xml:space="preserve">STATUTORY </w:t>
      </w:r>
      <w:r w:rsidRPr="00D709BD">
        <w:rPr>
          <w:rFonts w:ascii="Times New Roman" w:hAnsi="Times New Roman" w:cs="Times New Roman"/>
          <w:sz w:val="22"/>
          <w:szCs w:val="22"/>
        </w:rPr>
        <w:t>AUTHORITY</w:t>
      </w:r>
      <w:r w:rsidR="005465B2" w:rsidRPr="00D709BD">
        <w:rPr>
          <w:rFonts w:ascii="Times New Roman" w:hAnsi="Times New Roman" w:cs="Times New Roman"/>
          <w:sz w:val="22"/>
          <w:szCs w:val="22"/>
        </w:rPr>
        <w:t>:</w:t>
      </w:r>
      <w:r w:rsidR="00465A23">
        <w:rPr>
          <w:rFonts w:ascii="Times New Roman" w:hAnsi="Times New Roman" w:cs="Times New Roman"/>
          <w:sz w:val="22"/>
          <w:szCs w:val="22"/>
        </w:rPr>
        <w:t xml:space="preserve"> </w:t>
      </w:r>
      <w:r w:rsidR="005465B2" w:rsidRPr="00D709BD">
        <w:rPr>
          <w:rFonts w:ascii="Times New Roman" w:hAnsi="Times New Roman" w:cs="Times New Roman"/>
          <w:sz w:val="22"/>
          <w:szCs w:val="22"/>
        </w:rPr>
        <w:t>26 M.R.S.A. §</w:t>
      </w:r>
      <w:r w:rsidR="00011069" w:rsidRPr="00D709BD">
        <w:rPr>
          <w:rFonts w:ascii="Times New Roman" w:hAnsi="Times New Roman" w:cs="Times New Roman"/>
          <w:sz w:val="22"/>
          <w:szCs w:val="22"/>
        </w:rPr>
        <w:t xml:space="preserve">§ </w:t>
      </w:r>
      <w:r w:rsidR="005465B2" w:rsidRPr="00D709BD">
        <w:rPr>
          <w:rFonts w:ascii="Times New Roman" w:hAnsi="Times New Roman" w:cs="Times New Roman"/>
          <w:sz w:val="22"/>
          <w:szCs w:val="22"/>
        </w:rPr>
        <w:t>1311</w:t>
      </w:r>
      <w:r w:rsidR="00011069" w:rsidRPr="00D709BD">
        <w:rPr>
          <w:rFonts w:ascii="Times New Roman" w:hAnsi="Times New Roman" w:cs="Times New Roman"/>
          <w:sz w:val="22"/>
          <w:szCs w:val="22"/>
        </w:rPr>
        <w:t>, 1312</w:t>
      </w:r>
    </w:p>
    <w:p w14:paraId="04C3F146" w14:textId="77777777" w:rsidR="002E16CC"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p>
    <w:p w14:paraId="6C0BBA9B" w14:textId="77777777" w:rsidR="002E16CC"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r w:rsidRPr="00D709BD">
        <w:rPr>
          <w:rFonts w:ascii="Times New Roman" w:hAnsi="Times New Roman" w:cs="Times New Roman"/>
          <w:sz w:val="22"/>
          <w:szCs w:val="22"/>
        </w:rPr>
        <w:t>EFFECTIVE DATE</w:t>
      </w:r>
      <w:r w:rsidR="005465B2" w:rsidRPr="00D709BD">
        <w:rPr>
          <w:rFonts w:ascii="Times New Roman" w:hAnsi="Times New Roman" w:cs="Times New Roman"/>
          <w:sz w:val="22"/>
          <w:szCs w:val="22"/>
        </w:rPr>
        <w:t>:</w:t>
      </w:r>
    </w:p>
    <w:p w14:paraId="1902C4A5" w14:textId="77777777" w:rsidR="00465A23" w:rsidRDefault="002E16CC" w:rsidP="00D709BD">
      <w:pPr>
        <w:tabs>
          <w:tab w:val="left" w:pos="770"/>
          <w:tab w:val="left" w:pos="1430"/>
          <w:tab w:val="left" w:pos="2200"/>
          <w:tab w:val="left" w:pos="2860"/>
          <w:tab w:val="left" w:pos="363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5"/>
          <w:attr w:name="Day" w:val="30"/>
          <w:attr w:name="Month" w:val="8"/>
        </w:smartTagPr>
        <w:r>
          <w:rPr>
            <w:rFonts w:ascii="Times New Roman" w:hAnsi="Times New Roman" w:cs="Times New Roman"/>
            <w:sz w:val="22"/>
            <w:szCs w:val="22"/>
          </w:rPr>
          <w:t>August 30, 2005</w:t>
        </w:r>
      </w:smartTag>
      <w:r>
        <w:rPr>
          <w:rFonts w:ascii="Times New Roman" w:hAnsi="Times New Roman" w:cs="Times New Roman"/>
          <w:sz w:val="22"/>
          <w:szCs w:val="22"/>
        </w:rPr>
        <w:t xml:space="preserve"> – filing 2005-349</w:t>
      </w:r>
    </w:p>
    <w:p w14:paraId="1A3EBCFE" w14:textId="77777777" w:rsidR="005F62C8" w:rsidRDefault="005F62C8" w:rsidP="002E16CC">
      <w:pPr>
        <w:tabs>
          <w:tab w:val="left" w:pos="770"/>
          <w:tab w:val="left" w:pos="1430"/>
          <w:tab w:val="left" w:pos="2200"/>
          <w:tab w:val="left" w:pos="2860"/>
          <w:tab w:val="left" w:pos="3630"/>
        </w:tabs>
      </w:pPr>
    </w:p>
    <w:p w14:paraId="1382C246" w14:textId="536AA837" w:rsidR="00271EC5" w:rsidRPr="00D709BD" w:rsidRDefault="00271EC5" w:rsidP="002E16CC">
      <w:pPr>
        <w:tabs>
          <w:tab w:val="left" w:pos="770"/>
          <w:tab w:val="left" w:pos="1430"/>
          <w:tab w:val="left" w:pos="2200"/>
          <w:tab w:val="left" w:pos="2860"/>
          <w:tab w:val="left" w:pos="3630"/>
        </w:tabs>
      </w:pPr>
      <w:r>
        <w:t>WORD VERSION CONVERSION AND ACCESSIBILITY CHECK: July 8, 2025</w:t>
      </w:r>
    </w:p>
    <w:sectPr w:rsidR="00271EC5" w:rsidRPr="00D709BD" w:rsidSect="00D709BD">
      <w:headerReference w:type="default" r:id="rId7"/>
      <w:footerReference w:type="even" r:id="rId8"/>
      <w:footerReference w:type="default" r:id="rId9"/>
      <w:pgSz w:w="12240" w:h="15840" w:code="1"/>
      <w:pgMar w:top="1440"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69EF" w14:textId="77777777" w:rsidR="00DE1F3A" w:rsidRDefault="00DE1F3A">
      <w:r>
        <w:separator/>
      </w:r>
    </w:p>
  </w:endnote>
  <w:endnote w:type="continuationSeparator" w:id="0">
    <w:p w14:paraId="61291F13" w14:textId="77777777" w:rsidR="00DE1F3A" w:rsidRDefault="00DE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6884" w14:textId="77777777" w:rsidR="00D709BD" w:rsidRDefault="00D709BD" w:rsidP="002A36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23F62" w14:textId="77777777" w:rsidR="00D709BD" w:rsidRDefault="00D70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5E25" w14:textId="77777777" w:rsidR="00D709BD" w:rsidRDefault="00D7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5D08" w14:textId="77777777" w:rsidR="00DE1F3A" w:rsidRDefault="00DE1F3A">
      <w:r>
        <w:separator/>
      </w:r>
    </w:p>
  </w:footnote>
  <w:footnote w:type="continuationSeparator" w:id="0">
    <w:p w14:paraId="7BB0335D" w14:textId="77777777" w:rsidR="00DE1F3A" w:rsidRDefault="00DE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88E9" w14:textId="77777777" w:rsidR="00D709BD" w:rsidRPr="002E16CC" w:rsidRDefault="00D709BD" w:rsidP="002E16CC">
    <w:pPr>
      <w:pStyle w:val="Header"/>
      <w:jc w:val="right"/>
      <w:rPr>
        <w:rFonts w:ascii="Times New Roman" w:hAnsi="Times New Roman" w:cs="Times New Roman"/>
        <w:sz w:val="18"/>
        <w:szCs w:val="18"/>
      </w:rPr>
    </w:pPr>
  </w:p>
  <w:p w14:paraId="30E309A5" w14:textId="77777777" w:rsidR="002E16CC" w:rsidRPr="002E16CC" w:rsidRDefault="002E16CC" w:rsidP="002E16CC">
    <w:pPr>
      <w:pStyle w:val="Header"/>
      <w:jc w:val="right"/>
      <w:rPr>
        <w:rFonts w:ascii="Times New Roman" w:hAnsi="Times New Roman" w:cs="Times New Roman"/>
        <w:sz w:val="18"/>
        <w:szCs w:val="18"/>
      </w:rPr>
    </w:pPr>
  </w:p>
  <w:p w14:paraId="10F5CA5C" w14:textId="77777777" w:rsidR="002E16CC" w:rsidRPr="002E16CC" w:rsidRDefault="002E16CC" w:rsidP="002E16CC">
    <w:pPr>
      <w:pStyle w:val="Header"/>
      <w:jc w:val="right"/>
      <w:rPr>
        <w:rFonts w:ascii="Times New Roman" w:hAnsi="Times New Roman" w:cs="Times New Roman"/>
        <w:sz w:val="18"/>
        <w:szCs w:val="18"/>
      </w:rPr>
    </w:pPr>
  </w:p>
  <w:p w14:paraId="4060EB39" w14:textId="77777777" w:rsidR="002E16CC" w:rsidRPr="002E16CC" w:rsidRDefault="002E16CC" w:rsidP="002E16CC">
    <w:pPr>
      <w:pStyle w:val="Header"/>
      <w:pBdr>
        <w:bottom w:val="single" w:sz="4" w:space="1" w:color="auto"/>
      </w:pBdr>
      <w:jc w:val="right"/>
      <w:rPr>
        <w:rFonts w:ascii="Times New Roman" w:hAnsi="Times New Roman" w:cs="Times New Roman"/>
        <w:sz w:val="18"/>
        <w:szCs w:val="18"/>
      </w:rPr>
    </w:pPr>
    <w:r w:rsidRPr="002E16CC">
      <w:rPr>
        <w:rFonts w:ascii="Times New Roman" w:hAnsi="Times New Roman" w:cs="Times New Roman"/>
        <w:sz w:val="18"/>
        <w:szCs w:val="18"/>
      </w:rPr>
      <w:t xml:space="preserve">18-554 – Department of Administrative and Financial Services, Bureau of General Services     page </w:t>
    </w:r>
    <w:r w:rsidRPr="002E16CC">
      <w:rPr>
        <w:rStyle w:val="PageNumber"/>
        <w:rFonts w:ascii="Times New Roman" w:hAnsi="Times New Roman" w:cs="Times New Roman"/>
        <w:sz w:val="18"/>
        <w:szCs w:val="18"/>
      </w:rPr>
      <w:fldChar w:fldCharType="begin"/>
    </w:r>
    <w:r w:rsidRPr="002E16CC">
      <w:rPr>
        <w:rStyle w:val="PageNumber"/>
        <w:rFonts w:ascii="Times New Roman" w:hAnsi="Times New Roman" w:cs="Times New Roman"/>
        <w:sz w:val="18"/>
        <w:szCs w:val="18"/>
      </w:rPr>
      <w:instrText xml:space="preserve"> PAGE </w:instrText>
    </w:r>
    <w:r w:rsidRPr="002E16CC">
      <w:rPr>
        <w:rStyle w:val="PageNumber"/>
        <w:rFonts w:ascii="Times New Roman" w:hAnsi="Times New Roman" w:cs="Times New Roman"/>
        <w:sz w:val="18"/>
        <w:szCs w:val="18"/>
      </w:rPr>
      <w:fldChar w:fldCharType="separate"/>
    </w:r>
    <w:r w:rsidR="001D3B72">
      <w:rPr>
        <w:rStyle w:val="PageNumber"/>
        <w:rFonts w:ascii="Times New Roman" w:hAnsi="Times New Roman" w:cs="Times New Roman"/>
        <w:noProof/>
        <w:sz w:val="18"/>
        <w:szCs w:val="18"/>
      </w:rPr>
      <w:t>4</w:t>
    </w:r>
    <w:r w:rsidRPr="002E16CC">
      <w:rPr>
        <w:rStyle w:val="PageNumbe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A1D71"/>
    <w:multiLevelType w:val="hybridMultilevel"/>
    <w:tmpl w:val="11008EFA"/>
    <w:lvl w:ilvl="0" w:tplc="822AF85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573927"/>
    <w:multiLevelType w:val="hybridMultilevel"/>
    <w:tmpl w:val="69925D50"/>
    <w:lvl w:ilvl="0" w:tplc="1C16C688">
      <w:start w:val="1"/>
      <w:numFmt w:val="upperLetter"/>
      <w:lvlText w:val="%1."/>
      <w:lvlJc w:val="left"/>
      <w:pPr>
        <w:tabs>
          <w:tab w:val="num" w:pos="720"/>
        </w:tabs>
        <w:ind w:left="720" w:hanging="360"/>
      </w:pPr>
      <w:rPr>
        <w:rFonts w:hint="default"/>
        <w:b/>
      </w:rPr>
    </w:lvl>
    <w:lvl w:ilvl="1" w:tplc="308E23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6E3D99"/>
    <w:multiLevelType w:val="hybridMultilevel"/>
    <w:tmpl w:val="D3A4F466"/>
    <w:lvl w:ilvl="0" w:tplc="0F72079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8931BC"/>
    <w:multiLevelType w:val="hybridMultilevel"/>
    <w:tmpl w:val="349A5C24"/>
    <w:lvl w:ilvl="0" w:tplc="2F52B65E">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3756231">
    <w:abstractNumId w:val="3"/>
  </w:num>
  <w:num w:numId="2" w16cid:durableId="1597130052">
    <w:abstractNumId w:val="2"/>
  </w:num>
  <w:num w:numId="3" w16cid:durableId="127406524">
    <w:abstractNumId w:val="1"/>
  </w:num>
  <w:num w:numId="4" w16cid:durableId="3404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E1"/>
    <w:rsid w:val="000015D3"/>
    <w:rsid w:val="00011069"/>
    <w:rsid w:val="00035654"/>
    <w:rsid w:val="00036952"/>
    <w:rsid w:val="00043B2F"/>
    <w:rsid w:val="00055A47"/>
    <w:rsid w:val="00070C6D"/>
    <w:rsid w:val="000749A3"/>
    <w:rsid w:val="00077DF2"/>
    <w:rsid w:val="00095982"/>
    <w:rsid w:val="000B2F68"/>
    <w:rsid w:val="000E666E"/>
    <w:rsid w:val="000F51D6"/>
    <w:rsid w:val="001016A1"/>
    <w:rsid w:val="001231B2"/>
    <w:rsid w:val="001508AA"/>
    <w:rsid w:val="001B0030"/>
    <w:rsid w:val="001D3B72"/>
    <w:rsid w:val="001E6426"/>
    <w:rsid w:val="00200A7E"/>
    <w:rsid w:val="002104A0"/>
    <w:rsid w:val="00215FAE"/>
    <w:rsid w:val="00224EF9"/>
    <w:rsid w:val="0023286C"/>
    <w:rsid w:val="00236CEC"/>
    <w:rsid w:val="00250663"/>
    <w:rsid w:val="0025381E"/>
    <w:rsid w:val="00271EC5"/>
    <w:rsid w:val="0027297B"/>
    <w:rsid w:val="002A362A"/>
    <w:rsid w:val="002D5448"/>
    <w:rsid w:val="002E16CC"/>
    <w:rsid w:val="002F28DE"/>
    <w:rsid w:val="00344F25"/>
    <w:rsid w:val="00370E74"/>
    <w:rsid w:val="00392BEC"/>
    <w:rsid w:val="003A53A3"/>
    <w:rsid w:val="003A7A6F"/>
    <w:rsid w:val="003B7C11"/>
    <w:rsid w:val="003C33B7"/>
    <w:rsid w:val="003D32F0"/>
    <w:rsid w:val="003F4CFA"/>
    <w:rsid w:val="00450AAC"/>
    <w:rsid w:val="004608EE"/>
    <w:rsid w:val="00465A23"/>
    <w:rsid w:val="0047523F"/>
    <w:rsid w:val="004A02CC"/>
    <w:rsid w:val="004B6F04"/>
    <w:rsid w:val="004C3B5A"/>
    <w:rsid w:val="004E0B81"/>
    <w:rsid w:val="004F4FBD"/>
    <w:rsid w:val="00512CC9"/>
    <w:rsid w:val="00516556"/>
    <w:rsid w:val="00517661"/>
    <w:rsid w:val="00532DC9"/>
    <w:rsid w:val="00541864"/>
    <w:rsid w:val="00543A68"/>
    <w:rsid w:val="005452C7"/>
    <w:rsid w:val="005465B2"/>
    <w:rsid w:val="00557377"/>
    <w:rsid w:val="005718AE"/>
    <w:rsid w:val="00593713"/>
    <w:rsid w:val="005C54C7"/>
    <w:rsid w:val="005F62C8"/>
    <w:rsid w:val="0062175A"/>
    <w:rsid w:val="00630923"/>
    <w:rsid w:val="0064516F"/>
    <w:rsid w:val="0068377E"/>
    <w:rsid w:val="006B49CD"/>
    <w:rsid w:val="006B7EAB"/>
    <w:rsid w:val="006D1880"/>
    <w:rsid w:val="006F07D0"/>
    <w:rsid w:val="00714A02"/>
    <w:rsid w:val="00724A5B"/>
    <w:rsid w:val="00745578"/>
    <w:rsid w:val="007660B2"/>
    <w:rsid w:val="0078603E"/>
    <w:rsid w:val="007E290A"/>
    <w:rsid w:val="007F540B"/>
    <w:rsid w:val="00807A7F"/>
    <w:rsid w:val="0081167C"/>
    <w:rsid w:val="00814520"/>
    <w:rsid w:val="008540DD"/>
    <w:rsid w:val="00856852"/>
    <w:rsid w:val="008A1138"/>
    <w:rsid w:val="008D3E22"/>
    <w:rsid w:val="008D7BA9"/>
    <w:rsid w:val="00916AB8"/>
    <w:rsid w:val="00927458"/>
    <w:rsid w:val="00953BF0"/>
    <w:rsid w:val="00955C10"/>
    <w:rsid w:val="009A2EA5"/>
    <w:rsid w:val="009C1C07"/>
    <w:rsid w:val="009D0983"/>
    <w:rsid w:val="009E2835"/>
    <w:rsid w:val="009F33E1"/>
    <w:rsid w:val="00A65763"/>
    <w:rsid w:val="00A76741"/>
    <w:rsid w:val="00A95946"/>
    <w:rsid w:val="00A95FCF"/>
    <w:rsid w:val="00AA4B4E"/>
    <w:rsid w:val="00AB7446"/>
    <w:rsid w:val="00AD72DB"/>
    <w:rsid w:val="00B11ACC"/>
    <w:rsid w:val="00B2381E"/>
    <w:rsid w:val="00B34D94"/>
    <w:rsid w:val="00B61261"/>
    <w:rsid w:val="00B6593F"/>
    <w:rsid w:val="00B80B9C"/>
    <w:rsid w:val="00BB2706"/>
    <w:rsid w:val="00BD1CFC"/>
    <w:rsid w:val="00BD3FF1"/>
    <w:rsid w:val="00C02CE6"/>
    <w:rsid w:val="00C30A20"/>
    <w:rsid w:val="00C7462F"/>
    <w:rsid w:val="00CA4CEA"/>
    <w:rsid w:val="00CB6BE0"/>
    <w:rsid w:val="00CD76D4"/>
    <w:rsid w:val="00CE148C"/>
    <w:rsid w:val="00CF0B38"/>
    <w:rsid w:val="00CF3C7D"/>
    <w:rsid w:val="00CF6361"/>
    <w:rsid w:val="00D4289D"/>
    <w:rsid w:val="00D545A9"/>
    <w:rsid w:val="00D605CB"/>
    <w:rsid w:val="00D67A9F"/>
    <w:rsid w:val="00D709BD"/>
    <w:rsid w:val="00D77DC7"/>
    <w:rsid w:val="00DA08EB"/>
    <w:rsid w:val="00DB5276"/>
    <w:rsid w:val="00DD3618"/>
    <w:rsid w:val="00DD71A7"/>
    <w:rsid w:val="00DE1F3A"/>
    <w:rsid w:val="00DF29F3"/>
    <w:rsid w:val="00E01BF0"/>
    <w:rsid w:val="00E04AC0"/>
    <w:rsid w:val="00E12BFE"/>
    <w:rsid w:val="00E24CC7"/>
    <w:rsid w:val="00E35480"/>
    <w:rsid w:val="00E3647E"/>
    <w:rsid w:val="00E42320"/>
    <w:rsid w:val="00E51113"/>
    <w:rsid w:val="00E708AE"/>
    <w:rsid w:val="00E85586"/>
    <w:rsid w:val="00EB2F08"/>
    <w:rsid w:val="00EC6965"/>
    <w:rsid w:val="00ED5379"/>
    <w:rsid w:val="00F04E79"/>
    <w:rsid w:val="00F7228E"/>
    <w:rsid w:val="00FB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2"/>
    </o:shapelayout>
  </w:shapeDefaults>
  <w:decimalSymbol w:val="."/>
  <w:listSeparator w:val=","/>
  <w14:docId w14:val="221AD77E"/>
  <w15:chartTrackingRefBased/>
  <w15:docId w15:val="{C11304F5-3BCE-474B-9563-6C3476ED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EB2F08"/>
    <w:pPr>
      <w:framePr w:w="7920" w:h="1980" w:hRule="exact" w:hSpace="180" w:wrap="auto" w:hAnchor="page" w:xAlign="center" w:yAlign="bottom"/>
      <w:ind w:left="2880"/>
    </w:pPr>
  </w:style>
  <w:style w:type="paragraph" w:styleId="EnvelopeReturn">
    <w:name w:val="envelope return"/>
    <w:basedOn w:val="Normal"/>
    <w:rsid w:val="000015D3"/>
    <w:rPr>
      <w:sz w:val="20"/>
      <w:szCs w:val="20"/>
    </w:rPr>
  </w:style>
  <w:style w:type="character" w:styleId="LineNumber">
    <w:name w:val="line number"/>
    <w:basedOn w:val="DefaultParagraphFont"/>
    <w:rsid w:val="00215FAE"/>
  </w:style>
  <w:style w:type="paragraph" w:styleId="Header">
    <w:name w:val="header"/>
    <w:basedOn w:val="Normal"/>
    <w:rsid w:val="009E2835"/>
    <w:pPr>
      <w:tabs>
        <w:tab w:val="center" w:pos="4320"/>
        <w:tab w:val="right" w:pos="8640"/>
      </w:tabs>
    </w:pPr>
  </w:style>
  <w:style w:type="paragraph" w:styleId="Footer">
    <w:name w:val="footer"/>
    <w:basedOn w:val="Normal"/>
    <w:rsid w:val="009E2835"/>
    <w:pPr>
      <w:tabs>
        <w:tab w:val="center" w:pos="4320"/>
        <w:tab w:val="right" w:pos="8640"/>
      </w:tabs>
    </w:pPr>
  </w:style>
  <w:style w:type="character" w:styleId="CommentReference">
    <w:name w:val="annotation reference"/>
    <w:basedOn w:val="DefaultParagraphFont"/>
    <w:semiHidden/>
    <w:rsid w:val="000B2F68"/>
    <w:rPr>
      <w:sz w:val="16"/>
      <w:szCs w:val="16"/>
    </w:rPr>
  </w:style>
  <w:style w:type="paragraph" w:styleId="CommentText">
    <w:name w:val="annotation text"/>
    <w:basedOn w:val="Normal"/>
    <w:semiHidden/>
    <w:rsid w:val="000B2F68"/>
    <w:rPr>
      <w:sz w:val="20"/>
      <w:szCs w:val="20"/>
    </w:rPr>
  </w:style>
  <w:style w:type="paragraph" w:styleId="CommentSubject">
    <w:name w:val="annotation subject"/>
    <w:basedOn w:val="CommentText"/>
    <w:next w:val="CommentText"/>
    <w:semiHidden/>
    <w:rsid w:val="000B2F68"/>
    <w:rPr>
      <w:b/>
      <w:bCs/>
    </w:rPr>
  </w:style>
  <w:style w:type="paragraph" w:styleId="BalloonText">
    <w:name w:val="Balloon Text"/>
    <w:basedOn w:val="Normal"/>
    <w:semiHidden/>
    <w:rsid w:val="000B2F68"/>
    <w:rPr>
      <w:rFonts w:ascii="Tahoma" w:hAnsi="Tahoma" w:cs="Tahoma"/>
      <w:sz w:val="16"/>
      <w:szCs w:val="16"/>
    </w:rPr>
  </w:style>
  <w:style w:type="paragraph" w:styleId="TOC1">
    <w:name w:val="toc 1"/>
    <w:basedOn w:val="Normal"/>
    <w:next w:val="Normal"/>
    <w:autoRedefine/>
    <w:semiHidden/>
    <w:rsid w:val="005465B2"/>
  </w:style>
  <w:style w:type="character" w:styleId="Hyperlink">
    <w:name w:val="Hyperlink"/>
    <w:basedOn w:val="DefaultParagraphFont"/>
    <w:rsid w:val="005465B2"/>
    <w:rPr>
      <w:color w:val="0000FF"/>
      <w:u w:val="single"/>
    </w:rPr>
  </w:style>
  <w:style w:type="character" w:styleId="PageNumber">
    <w:name w:val="page number"/>
    <w:basedOn w:val="DefaultParagraphFont"/>
    <w:rsid w:val="002A362A"/>
  </w:style>
  <w:style w:type="paragraph" w:styleId="Revision">
    <w:name w:val="Revision"/>
    <w:hidden/>
    <w:uiPriority w:val="99"/>
    <w:semiHidden/>
    <w:rsid w:val="00271EC5"/>
    <w:rPr>
      <w:rFonts w:ascii="Book Antiqua" w:hAnsi="Book Antiqu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Rule 0##</vt:lpstr>
    </vt:vector>
  </TitlesOfParts>
  <Company>State Of Maine</Company>
  <LinksUpToDate>false</LinksUpToDate>
  <CharactersWithSpaces>6278</CharactersWithSpaces>
  <SharedDoc>false</SharedDoc>
  <HLinks>
    <vt:vector size="24" baseType="variant">
      <vt:variant>
        <vt:i4>1245243</vt:i4>
      </vt:variant>
      <vt:variant>
        <vt:i4>20</vt:i4>
      </vt:variant>
      <vt:variant>
        <vt:i4>0</vt:i4>
      </vt:variant>
      <vt:variant>
        <vt:i4>5</vt:i4>
      </vt:variant>
      <vt:variant>
        <vt:lpwstr/>
      </vt:variant>
      <vt:variant>
        <vt:lpwstr>_Toc97949720</vt:lpwstr>
      </vt:variant>
      <vt:variant>
        <vt:i4>1703992</vt:i4>
      </vt:variant>
      <vt:variant>
        <vt:i4>14</vt:i4>
      </vt:variant>
      <vt:variant>
        <vt:i4>0</vt:i4>
      </vt:variant>
      <vt:variant>
        <vt:i4>5</vt:i4>
      </vt:variant>
      <vt:variant>
        <vt:lpwstr/>
      </vt:variant>
      <vt:variant>
        <vt:lpwstr>_Toc97949719</vt:lpwstr>
      </vt:variant>
      <vt:variant>
        <vt:i4>1769528</vt:i4>
      </vt:variant>
      <vt:variant>
        <vt:i4>8</vt:i4>
      </vt:variant>
      <vt:variant>
        <vt:i4>0</vt:i4>
      </vt:variant>
      <vt:variant>
        <vt:i4>5</vt:i4>
      </vt:variant>
      <vt:variant>
        <vt:lpwstr/>
      </vt:variant>
      <vt:variant>
        <vt:lpwstr>_Toc97949718</vt:lpwstr>
      </vt:variant>
      <vt:variant>
        <vt:i4>1310776</vt:i4>
      </vt:variant>
      <vt:variant>
        <vt:i4>2</vt:i4>
      </vt:variant>
      <vt:variant>
        <vt:i4>0</vt:i4>
      </vt:variant>
      <vt:variant>
        <vt:i4>5</vt:i4>
      </vt:variant>
      <vt:variant>
        <vt:lpwstr/>
      </vt:variant>
      <vt:variant>
        <vt:lpwstr>_Toc97949717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0##</dc:title>
  <dc:subject/>
  <dc:creator>State of Maine</dc:creator>
  <cp:keywords/>
  <dc:description/>
  <cp:lastModifiedBy>Parr, J.Chris</cp:lastModifiedBy>
  <cp:revision>2</cp:revision>
  <cp:lastPrinted>2005-09-09T19:31:00Z</cp:lastPrinted>
  <dcterms:created xsi:type="dcterms:W3CDTF">2025-07-08T14:25:00Z</dcterms:created>
  <dcterms:modified xsi:type="dcterms:W3CDTF">2025-07-08T14:25:00Z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1250390648</vt:i4>
  </property>
  <property fmtid="{D5CDD505-2E9C-101B-9397-08002B2CF9AE}" pid="3" name="_EmailSubject">
    <vt:lpwstr>C. 150 rule</vt:lpwstr>
  </property>
  <property fmtid="{D5CDD505-2E9C-101B-9397-08002B2CF9AE}" pid="4" name="_AuthorEmail">
    <vt:lpwstr>Christopher.Parr@maine.gov</vt:lpwstr>
  </property>
  <property fmtid="{D5CDD505-2E9C-101B-9397-08002B2CF9AE}" pid="5" name="_AuthorEmailDisplayName">
    <vt:lpwstr>Parr, Christopher</vt:lpwstr>
  </property>
  <property fmtid="{D5CDD505-2E9C-101B-9397-08002B2CF9AE}" pid="6" name="_PreviousAdHocReviewCycleID">
    <vt:i4>2050673747</vt:i4>
  </property>
  <property fmtid="{D5CDD505-2E9C-101B-9397-08002B2CF9AE}" pid="7" name="_ReviewingToolsShownOnce">
    <vt:lpwstr/>
  </property>
</Properties>
</file>