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A8C3" w14:textId="77777777" w:rsidR="00154080" w:rsidRPr="00480B06" w:rsidRDefault="00154080" w:rsidP="00480B06">
      <w:pPr>
        <w:pStyle w:val="Heading1"/>
        <w:rPr>
          <w:rFonts w:ascii="Times New Roman" w:hAnsi="Times New Roman" w:cs="Times New Roman"/>
          <w:b/>
          <w:bCs/>
          <w:sz w:val="24"/>
          <w:szCs w:val="24"/>
        </w:rPr>
      </w:pPr>
      <w:r w:rsidRPr="00480B06">
        <w:rPr>
          <w:rFonts w:ascii="Times New Roman" w:hAnsi="Times New Roman" w:cs="Times New Roman"/>
          <w:b/>
          <w:bCs/>
          <w:sz w:val="24"/>
          <w:szCs w:val="24"/>
        </w:rPr>
        <w:t>94-457</w:t>
      </w:r>
      <w:r w:rsidRPr="00480B06">
        <w:rPr>
          <w:rFonts w:ascii="Times New Roman" w:hAnsi="Times New Roman" w:cs="Times New Roman"/>
          <w:b/>
          <w:bCs/>
          <w:sz w:val="24"/>
          <w:szCs w:val="24"/>
        </w:rPr>
        <w:tab/>
      </w:r>
      <w:r w:rsidR="00E6321F" w:rsidRPr="00480B06">
        <w:rPr>
          <w:rFonts w:ascii="Times New Roman" w:hAnsi="Times New Roman" w:cs="Times New Roman"/>
          <w:b/>
          <w:bCs/>
          <w:sz w:val="24"/>
          <w:szCs w:val="24"/>
        </w:rPr>
        <w:tab/>
      </w:r>
      <w:r w:rsidRPr="00480B06">
        <w:rPr>
          <w:rFonts w:ascii="Times New Roman" w:hAnsi="Times New Roman" w:cs="Times New Roman"/>
          <w:b/>
          <w:bCs/>
          <w:sz w:val="24"/>
          <w:szCs w:val="24"/>
        </w:rPr>
        <w:t>FINANCE AUTHORITY OF MAINE</w:t>
      </w:r>
    </w:p>
    <w:p w14:paraId="70FEEFAB" w14:textId="77777777" w:rsidR="00154080" w:rsidRPr="009427FB" w:rsidRDefault="00154080" w:rsidP="009427FB">
      <w:pPr>
        <w:widowControl/>
        <w:tabs>
          <w:tab w:val="left" w:pos="720"/>
          <w:tab w:val="left" w:pos="1440"/>
          <w:tab w:val="left" w:pos="1800"/>
          <w:tab w:val="left" w:pos="2160"/>
          <w:tab w:val="left" w:pos="2880"/>
        </w:tabs>
        <w:rPr>
          <w:b/>
          <w:sz w:val="22"/>
          <w:szCs w:val="22"/>
        </w:rPr>
      </w:pPr>
    </w:p>
    <w:p w14:paraId="7F3D611D" w14:textId="77777777" w:rsidR="00154080" w:rsidRPr="009427FB" w:rsidRDefault="00154080" w:rsidP="009427FB">
      <w:pPr>
        <w:widowControl/>
        <w:tabs>
          <w:tab w:val="left" w:pos="720"/>
          <w:tab w:val="left" w:pos="1440"/>
          <w:tab w:val="left" w:pos="2880"/>
        </w:tabs>
        <w:ind w:left="1440" w:hanging="1440"/>
        <w:rPr>
          <w:b/>
          <w:sz w:val="22"/>
          <w:szCs w:val="22"/>
        </w:rPr>
      </w:pPr>
      <w:r w:rsidRPr="009427FB">
        <w:rPr>
          <w:b/>
          <w:sz w:val="22"/>
          <w:szCs w:val="22"/>
        </w:rPr>
        <w:t>Chapter 314:</w:t>
      </w:r>
      <w:r w:rsidRPr="009427FB">
        <w:rPr>
          <w:b/>
          <w:sz w:val="22"/>
          <w:szCs w:val="22"/>
        </w:rPr>
        <w:tab/>
        <w:t>REGIONAL ECONOMIC DEV</w:t>
      </w:r>
      <w:r w:rsidR="009427FB">
        <w:rPr>
          <w:b/>
          <w:sz w:val="22"/>
          <w:szCs w:val="22"/>
        </w:rPr>
        <w:t>ELOPMENT REVOLVING LOAN PROGRAM</w:t>
      </w:r>
    </w:p>
    <w:p w14:paraId="70C3883F" w14:textId="77777777" w:rsidR="00154080" w:rsidRPr="009427FB" w:rsidRDefault="00154080" w:rsidP="009427FB">
      <w:pPr>
        <w:pStyle w:val="BodyText"/>
        <w:widowControl/>
        <w:pBdr>
          <w:bottom w:val="single" w:sz="4" w:space="1" w:color="auto"/>
        </w:pBdr>
        <w:tabs>
          <w:tab w:val="left" w:pos="720"/>
          <w:tab w:val="left" w:pos="1440"/>
          <w:tab w:val="left" w:pos="2160"/>
          <w:tab w:val="left" w:pos="2880"/>
        </w:tabs>
        <w:rPr>
          <w:rFonts w:ascii="Times New Roman" w:hAnsi="Times New Roman"/>
          <w:sz w:val="22"/>
          <w:szCs w:val="22"/>
        </w:rPr>
      </w:pPr>
    </w:p>
    <w:p w14:paraId="184EDCB0" w14:textId="77777777" w:rsidR="00E6321F" w:rsidRPr="009427FB" w:rsidRDefault="00E6321F" w:rsidP="009427FB">
      <w:pPr>
        <w:pStyle w:val="BodyText"/>
        <w:widowControl/>
        <w:tabs>
          <w:tab w:val="left" w:pos="720"/>
          <w:tab w:val="left" w:pos="1440"/>
          <w:tab w:val="left" w:pos="2160"/>
          <w:tab w:val="left" w:pos="2880"/>
        </w:tabs>
        <w:rPr>
          <w:rFonts w:ascii="Times New Roman" w:hAnsi="Times New Roman"/>
          <w:sz w:val="22"/>
          <w:szCs w:val="22"/>
        </w:rPr>
      </w:pPr>
    </w:p>
    <w:p w14:paraId="247512E6" w14:textId="77777777" w:rsidR="00E6321F" w:rsidRPr="009427FB" w:rsidRDefault="00154080" w:rsidP="009427FB">
      <w:pPr>
        <w:pStyle w:val="NoSpacing"/>
        <w:rPr>
          <w:sz w:val="22"/>
          <w:szCs w:val="22"/>
        </w:rPr>
      </w:pPr>
      <w:r w:rsidRPr="009427FB">
        <w:rPr>
          <w:b/>
          <w:sz w:val="22"/>
          <w:szCs w:val="22"/>
        </w:rPr>
        <w:t>Summary:</w:t>
      </w:r>
      <w:r w:rsidR="00013E63" w:rsidRPr="009427FB">
        <w:rPr>
          <w:sz w:val="22"/>
          <w:szCs w:val="22"/>
        </w:rPr>
        <w:t xml:space="preserve"> </w:t>
      </w:r>
      <w:r w:rsidRPr="009427FB">
        <w:rPr>
          <w:sz w:val="22"/>
          <w:szCs w:val="22"/>
        </w:rPr>
        <w:t xml:space="preserve">This rule establishes the procedures and standards applicable to eligible local, regional or statewide nonprofit or governmental economic development organizations which may receive disbursements from the Regional Economic Development Revolving Loan Program Fund administered by the Authority for purposes of making loans to eligible borrowers in order to create or retain </w:t>
      </w:r>
      <w:r w:rsidR="0067279E" w:rsidRPr="009427FB">
        <w:rPr>
          <w:sz w:val="22"/>
          <w:szCs w:val="22"/>
        </w:rPr>
        <w:t xml:space="preserve">jobs, as well as </w:t>
      </w:r>
      <w:r w:rsidR="00363CA0" w:rsidRPr="009427FB">
        <w:rPr>
          <w:sz w:val="22"/>
          <w:szCs w:val="22"/>
        </w:rPr>
        <w:t>revitalize downtowns and build strong communities and a sustainable economy,</w:t>
      </w:r>
      <w:r w:rsidRPr="009427FB">
        <w:rPr>
          <w:sz w:val="22"/>
          <w:szCs w:val="22"/>
        </w:rPr>
        <w:t xml:space="preserve"> or for quality child care projects.</w:t>
      </w:r>
      <w:r w:rsidR="00013E63" w:rsidRPr="009427FB">
        <w:rPr>
          <w:sz w:val="22"/>
          <w:szCs w:val="22"/>
        </w:rPr>
        <w:t xml:space="preserve"> </w:t>
      </w:r>
      <w:r w:rsidRPr="009427FB">
        <w:rPr>
          <w:sz w:val="22"/>
          <w:szCs w:val="22"/>
        </w:rPr>
        <w:t xml:space="preserve">The Authority may make disbursements of </w:t>
      </w:r>
      <w:r w:rsidR="0067279E" w:rsidRPr="009427FB">
        <w:rPr>
          <w:sz w:val="22"/>
          <w:szCs w:val="22"/>
        </w:rPr>
        <w:t>up to $</w:t>
      </w:r>
      <w:r w:rsidR="00915206">
        <w:rPr>
          <w:sz w:val="22"/>
          <w:szCs w:val="22"/>
        </w:rPr>
        <w:t>3,</w:t>
      </w:r>
      <w:r w:rsidR="0067279E" w:rsidRPr="009427FB">
        <w:rPr>
          <w:sz w:val="22"/>
          <w:szCs w:val="22"/>
        </w:rPr>
        <w:t xml:space="preserve">500,000 </w:t>
      </w:r>
      <w:r w:rsidRPr="009427FB">
        <w:rPr>
          <w:sz w:val="22"/>
          <w:szCs w:val="22"/>
        </w:rPr>
        <w:t xml:space="preserve">to applicants, pursuant to a contract, and the applicants may make loans of </w:t>
      </w:r>
      <w:r w:rsidR="0067279E" w:rsidRPr="009427FB">
        <w:rPr>
          <w:sz w:val="22"/>
          <w:szCs w:val="22"/>
        </w:rPr>
        <w:t xml:space="preserve">up to $350,000 </w:t>
      </w:r>
      <w:r w:rsidRPr="009427FB">
        <w:rPr>
          <w:sz w:val="22"/>
          <w:szCs w:val="22"/>
        </w:rPr>
        <w:t>to eligible borrowers within the parameters established by this rule.</w:t>
      </w:r>
      <w:r w:rsidR="00013E63" w:rsidRPr="009427FB">
        <w:rPr>
          <w:sz w:val="22"/>
          <w:szCs w:val="22"/>
        </w:rPr>
        <w:t xml:space="preserve"> </w:t>
      </w:r>
      <w:r w:rsidRPr="009427FB">
        <w:rPr>
          <w:sz w:val="22"/>
          <w:szCs w:val="22"/>
        </w:rPr>
        <w:t>The Authority may also make direct loans to eligible borrowers for quality childcare projects.</w:t>
      </w:r>
    </w:p>
    <w:p w14:paraId="3A62B58E" w14:textId="77777777" w:rsidR="00154080" w:rsidRPr="009427FB" w:rsidRDefault="00154080" w:rsidP="009427FB">
      <w:pPr>
        <w:widowControl/>
        <w:pBdr>
          <w:bottom w:val="single" w:sz="4" w:space="1" w:color="auto"/>
        </w:pBdr>
        <w:tabs>
          <w:tab w:val="left" w:pos="720"/>
          <w:tab w:val="left" w:pos="1440"/>
          <w:tab w:val="left" w:pos="2160"/>
          <w:tab w:val="left" w:pos="2880"/>
        </w:tabs>
        <w:rPr>
          <w:sz w:val="22"/>
          <w:szCs w:val="22"/>
        </w:rPr>
      </w:pPr>
    </w:p>
    <w:p w14:paraId="77DBE4AB" w14:textId="77777777" w:rsidR="00154080" w:rsidRPr="009427FB" w:rsidRDefault="00154080" w:rsidP="009427FB">
      <w:pPr>
        <w:widowControl/>
        <w:tabs>
          <w:tab w:val="left" w:pos="720"/>
          <w:tab w:val="left" w:pos="1440"/>
          <w:tab w:val="left" w:pos="2160"/>
          <w:tab w:val="left" w:pos="2880"/>
        </w:tabs>
        <w:rPr>
          <w:sz w:val="22"/>
          <w:szCs w:val="22"/>
        </w:rPr>
      </w:pPr>
    </w:p>
    <w:p w14:paraId="49E07D64" w14:textId="77777777" w:rsidR="00E6321F" w:rsidRPr="009427FB" w:rsidRDefault="00E6321F" w:rsidP="009427FB">
      <w:pPr>
        <w:widowControl/>
        <w:tabs>
          <w:tab w:val="left" w:pos="720"/>
          <w:tab w:val="left" w:pos="1440"/>
          <w:tab w:val="left" w:pos="2160"/>
          <w:tab w:val="left" w:pos="2880"/>
        </w:tabs>
        <w:rPr>
          <w:sz w:val="22"/>
          <w:szCs w:val="22"/>
        </w:rPr>
      </w:pPr>
    </w:p>
    <w:p w14:paraId="4437362D" w14:textId="77777777" w:rsidR="00154080" w:rsidRPr="009427FB" w:rsidRDefault="00D14ACE" w:rsidP="009427FB">
      <w:pPr>
        <w:pStyle w:val="BodyText"/>
        <w:widowControl/>
        <w:tabs>
          <w:tab w:val="left" w:pos="720"/>
          <w:tab w:val="left" w:pos="1440"/>
          <w:tab w:val="left" w:pos="2160"/>
          <w:tab w:val="left" w:pos="2880"/>
        </w:tabs>
        <w:jc w:val="left"/>
        <w:rPr>
          <w:rFonts w:ascii="Times New Roman" w:hAnsi="Times New Roman"/>
          <w:sz w:val="22"/>
          <w:szCs w:val="22"/>
        </w:rPr>
      </w:pPr>
      <w:r w:rsidRPr="009427FB">
        <w:rPr>
          <w:rFonts w:ascii="Times New Roman" w:hAnsi="Times New Roman"/>
          <w:b/>
          <w:sz w:val="22"/>
          <w:szCs w:val="22"/>
        </w:rPr>
        <w:t xml:space="preserve">SECTION </w:t>
      </w:r>
      <w:r w:rsidR="00B259E8" w:rsidRPr="009427FB">
        <w:rPr>
          <w:rFonts w:ascii="Times New Roman" w:hAnsi="Times New Roman"/>
          <w:b/>
          <w:sz w:val="22"/>
          <w:szCs w:val="22"/>
        </w:rPr>
        <w:t>1.</w:t>
      </w:r>
      <w:r w:rsidR="00B259E8" w:rsidRPr="009427FB">
        <w:rPr>
          <w:rFonts w:ascii="Times New Roman" w:hAnsi="Times New Roman"/>
          <w:b/>
          <w:sz w:val="22"/>
          <w:szCs w:val="22"/>
        </w:rPr>
        <w:tab/>
        <w:t>Definitions</w:t>
      </w:r>
    </w:p>
    <w:p w14:paraId="152635D1" w14:textId="77777777" w:rsidR="00154080" w:rsidRPr="009427FB" w:rsidRDefault="00154080" w:rsidP="009427FB">
      <w:pPr>
        <w:widowControl/>
        <w:tabs>
          <w:tab w:val="left" w:pos="720"/>
          <w:tab w:val="left" w:pos="1440"/>
          <w:tab w:val="left" w:pos="2160"/>
          <w:tab w:val="left" w:pos="2880"/>
        </w:tabs>
        <w:rPr>
          <w:sz w:val="22"/>
          <w:szCs w:val="22"/>
        </w:rPr>
      </w:pPr>
    </w:p>
    <w:p w14:paraId="75EB41C1"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b/>
          <w:sz w:val="22"/>
          <w:szCs w:val="22"/>
        </w:rPr>
        <w:t>Defined Terms</w:t>
      </w:r>
      <w:r w:rsidRPr="009427FB">
        <w:rPr>
          <w:sz w:val="22"/>
          <w:szCs w:val="22"/>
        </w:rPr>
        <w:t>.</w:t>
      </w:r>
      <w:r w:rsidR="00013E63" w:rsidRPr="009427FB">
        <w:rPr>
          <w:sz w:val="22"/>
          <w:szCs w:val="22"/>
        </w:rPr>
        <w:t xml:space="preserve"> </w:t>
      </w:r>
      <w:r w:rsidRPr="009427FB">
        <w:rPr>
          <w:sz w:val="22"/>
          <w:szCs w:val="22"/>
        </w:rPr>
        <w:t xml:space="preserve">The following terms, some of which are defined in the </w:t>
      </w:r>
      <w:r w:rsidRPr="009427FB">
        <w:rPr>
          <w:i/>
          <w:sz w:val="22"/>
          <w:szCs w:val="22"/>
        </w:rPr>
        <w:t>Finance Authority of Maine Act</w:t>
      </w:r>
      <w:r w:rsidRPr="009427FB">
        <w:rPr>
          <w:sz w:val="22"/>
          <w:szCs w:val="22"/>
        </w:rPr>
        <w:t xml:space="preserve">, 10 MRSA §961 </w:t>
      </w:r>
      <w:r w:rsidRPr="009427FB">
        <w:rPr>
          <w:i/>
          <w:sz w:val="22"/>
          <w:szCs w:val="22"/>
        </w:rPr>
        <w:t>et seq.</w:t>
      </w:r>
      <w:r w:rsidRPr="009427FB">
        <w:rPr>
          <w:sz w:val="22"/>
          <w:szCs w:val="22"/>
        </w:rPr>
        <w:t xml:space="preserve"> (the “Act”), shall have the following meanings in this rule:</w:t>
      </w:r>
    </w:p>
    <w:p w14:paraId="5D46771B" w14:textId="77777777" w:rsidR="00154080" w:rsidRPr="009427FB" w:rsidRDefault="00154080" w:rsidP="009427FB">
      <w:pPr>
        <w:widowControl/>
        <w:tabs>
          <w:tab w:val="left" w:pos="720"/>
          <w:tab w:val="left" w:pos="1440"/>
          <w:tab w:val="left" w:pos="2160"/>
          <w:tab w:val="left" w:pos="2880"/>
        </w:tabs>
        <w:rPr>
          <w:sz w:val="22"/>
          <w:szCs w:val="22"/>
        </w:rPr>
      </w:pPr>
    </w:p>
    <w:p w14:paraId="73543985"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 xml:space="preserve">“Applicant” means a local, regional or statewide nonprofit or governmental economic development corporation or entity that may have </w:t>
      </w:r>
      <w:proofErr w:type="gramStart"/>
      <w:r w:rsidRPr="009427FB">
        <w:rPr>
          <w:sz w:val="22"/>
          <w:szCs w:val="22"/>
        </w:rPr>
        <w:t>submitted an application</w:t>
      </w:r>
      <w:proofErr w:type="gramEnd"/>
      <w:r w:rsidRPr="009427FB">
        <w:rPr>
          <w:sz w:val="22"/>
          <w:szCs w:val="22"/>
        </w:rPr>
        <w:t xml:space="preserve"> for program funds to the Authority.</w:t>
      </w:r>
    </w:p>
    <w:p w14:paraId="012FA70B" w14:textId="77777777" w:rsidR="00154080" w:rsidRPr="009427FB" w:rsidRDefault="00154080" w:rsidP="009427FB">
      <w:pPr>
        <w:widowControl/>
        <w:tabs>
          <w:tab w:val="left" w:pos="720"/>
          <w:tab w:val="left" w:pos="1440"/>
          <w:tab w:val="left" w:pos="2160"/>
          <w:tab w:val="left" w:pos="2880"/>
        </w:tabs>
        <w:rPr>
          <w:sz w:val="22"/>
          <w:szCs w:val="22"/>
        </w:rPr>
      </w:pPr>
    </w:p>
    <w:p w14:paraId="1C281110"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“Authority” means the Finance Authority of Maine.</w:t>
      </w:r>
    </w:p>
    <w:p w14:paraId="482351E7" w14:textId="77777777" w:rsidR="00154080" w:rsidRPr="009427FB" w:rsidRDefault="00154080" w:rsidP="009427FB">
      <w:pPr>
        <w:widowControl/>
        <w:tabs>
          <w:tab w:val="left" w:pos="720"/>
          <w:tab w:val="left" w:pos="1440"/>
          <w:tab w:val="left" w:pos="2160"/>
          <w:tab w:val="left" w:pos="2880"/>
        </w:tabs>
        <w:rPr>
          <w:sz w:val="22"/>
          <w:szCs w:val="22"/>
        </w:rPr>
      </w:pPr>
    </w:p>
    <w:p w14:paraId="0E09EE04" w14:textId="77777777" w:rsidR="00154080" w:rsidRPr="009427FB" w:rsidRDefault="00154080" w:rsidP="009427FB">
      <w:pPr>
        <w:pStyle w:val="BodyTextIndent3"/>
        <w:widowControl/>
        <w:numPr>
          <w:ilvl w:val="0"/>
          <w:numId w:val="37"/>
        </w:numPr>
        <w:tabs>
          <w:tab w:val="clear" w:pos="-1080"/>
          <w:tab w:val="clear" w:pos="-720"/>
          <w:tab w:val="clear" w:pos="0"/>
          <w:tab w:val="left" w:pos="2880"/>
        </w:tabs>
        <w:ind w:left="1440" w:hanging="720"/>
        <w:rPr>
          <w:rFonts w:ascii="Times New Roman" w:hAnsi="Times New Roman"/>
          <w:sz w:val="22"/>
          <w:szCs w:val="22"/>
        </w:rPr>
      </w:pPr>
      <w:r w:rsidRPr="009427FB">
        <w:rPr>
          <w:rFonts w:ascii="Times New Roman" w:hAnsi="Times New Roman"/>
          <w:sz w:val="22"/>
          <w:szCs w:val="22"/>
        </w:rPr>
        <w:t xml:space="preserve">“Borrower” means a sole proprietorship, a limited liability company, partnership or corporation which has applied to receive financial assistance </w:t>
      </w:r>
      <w:r w:rsidR="00BE0E24" w:rsidRPr="009427FB">
        <w:rPr>
          <w:rFonts w:ascii="Times New Roman" w:hAnsi="Times New Roman"/>
          <w:sz w:val="22"/>
          <w:szCs w:val="22"/>
        </w:rPr>
        <w:t xml:space="preserve">pursuant to this program </w:t>
      </w:r>
      <w:r w:rsidRPr="009427FB">
        <w:rPr>
          <w:rFonts w:ascii="Times New Roman" w:hAnsi="Times New Roman"/>
          <w:sz w:val="22"/>
          <w:szCs w:val="22"/>
        </w:rPr>
        <w:t xml:space="preserve">from an applicant pursuant to this program, or, in the case of an applicant seeking a loan for a quality </w:t>
      </w:r>
      <w:proofErr w:type="gramStart"/>
      <w:r w:rsidRPr="009427FB">
        <w:rPr>
          <w:rFonts w:ascii="Times New Roman" w:hAnsi="Times New Roman"/>
          <w:sz w:val="22"/>
          <w:szCs w:val="22"/>
        </w:rPr>
        <w:t>child care</w:t>
      </w:r>
      <w:proofErr w:type="gramEnd"/>
      <w:r w:rsidRPr="009427FB">
        <w:rPr>
          <w:rFonts w:ascii="Times New Roman" w:hAnsi="Times New Roman"/>
          <w:sz w:val="22"/>
          <w:szCs w:val="22"/>
        </w:rPr>
        <w:t xml:space="preserve"> project, has applied to receive financial assistance from the Authority.</w:t>
      </w:r>
    </w:p>
    <w:p w14:paraId="2DFCB837" w14:textId="77777777" w:rsidR="00154080" w:rsidRPr="009427FB" w:rsidRDefault="00154080" w:rsidP="009427FB">
      <w:pPr>
        <w:widowControl/>
        <w:tabs>
          <w:tab w:val="left" w:pos="720"/>
          <w:tab w:val="left" w:pos="1440"/>
          <w:tab w:val="left" w:pos="2160"/>
          <w:tab w:val="left" w:pos="2880"/>
        </w:tabs>
        <w:rPr>
          <w:sz w:val="22"/>
          <w:szCs w:val="22"/>
        </w:rPr>
      </w:pPr>
    </w:p>
    <w:p w14:paraId="5333E8A0"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“Chief Executive Officer” means the Authority's Chief Executive Officer or any person acting under the delegated authority and supervision of the Chief Executive Officer.</w:t>
      </w:r>
    </w:p>
    <w:p w14:paraId="09702961" w14:textId="77777777" w:rsidR="00154080" w:rsidRPr="009427FB" w:rsidRDefault="00154080" w:rsidP="009427FB">
      <w:pPr>
        <w:widowControl/>
        <w:tabs>
          <w:tab w:val="left" w:pos="720"/>
          <w:tab w:val="left" w:pos="1440"/>
          <w:tab w:val="left" w:pos="2160"/>
          <w:tab w:val="left" w:pos="2880"/>
        </w:tabs>
        <w:rPr>
          <w:sz w:val="22"/>
          <w:szCs w:val="22"/>
        </w:rPr>
      </w:pPr>
    </w:p>
    <w:p w14:paraId="2EF02D41"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 xml:space="preserve">“Commitment” means a letter from the Authority signed by the Chief Executive Officer to make a disbursement from the fund to an applicant, or with regard to a quality </w:t>
      </w:r>
      <w:proofErr w:type="gramStart"/>
      <w:r w:rsidRPr="009427FB">
        <w:rPr>
          <w:sz w:val="22"/>
          <w:szCs w:val="22"/>
        </w:rPr>
        <w:t>child care</w:t>
      </w:r>
      <w:proofErr w:type="gramEnd"/>
      <w:r w:rsidRPr="009427FB">
        <w:rPr>
          <w:sz w:val="22"/>
          <w:szCs w:val="22"/>
        </w:rPr>
        <w:t xml:space="preserve"> project, to a borrower, on the terms and conditions and subject to the requirements therein.</w:t>
      </w:r>
    </w:p>
    <w:p w14:paraId="4F04E73C" w14:textId="77777777" w:rsidR="00BE2183" w:rsidRPr="009427FB" w:rsidRDefault="00BE2183" w:rsidP="009427FB">
      <w:pPr>
        <w:widowControl/>
        <w:tabs>
          <w:tab w:val="left" w:pos="720"/>
          <w:tab w:val="left" w:pos="1440"/>
          <w:tab w:val="left" w:pos="2160"/>
          <w:tab w:val="left" w:pos="2880"/>
        </w:tabs>
        <w:ind w:left="720"/>
        <w:rPr>
          <w:sz w:val="22"/>
          <w:szCs w:val="22"/>
        </w:rPr>
      </w:pPr>
    </w:p>
    <w:p w14:paraId="0A27D3B9" w14:textId="77777777" w:rsidR="008E6835" w:rsidRPr="009427FB" w:rsidRDefault="00BE2183"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 xml:space="preserve">“Community facilities” means </w:t>
      </w:r>
      <w:r w:rsidR="006E1478" w:rsidRPr="009427FB">
        <w:rPr>
          <w:sz w:val="22"/>
          <w:szCs w:val="22"/>
        </w:rPr>
        <w:t>buildings having available at least fifty-one percent (51%) of square footage to be used at least part of the time for public meetings and activities. Such meetings and activities may include services that foster job creation and provide access for individuals in the community to such services</w:t>
      </w:r>
      <w:r w:rsidR="0067279E" w:rsidRPr="009427FB">
        <w:rPr>
          <w:sz w:val="22"/>
          <w:szCs w:val="22"/>
        </w:rPr>
        <w:t xml:space="preserve"> as long-term care</w:t>
      </w:r>
      <w:r w:rsidR="006E1478" w:rsidRPr="009427FB">
        <w:rPr>
          <w:sz w:val="22"/>
          <w:szCs w:val="22"/>
        </w:rPr>
        <w:t>, respite care, health care, education, and cultural activities.</w:t>
      </w:r>
    </w:p>
    <w:p w14:paraId="34F21B67" w14:textId="77777777" w:rsidR="008E6835" w:rsidRPr="009427FB" w:rsidRDefault="008E6835" w:rsidP="009427FB">
      <w:pPr>
        <w:pStyle w:val="ListParagraph"/>
        <w:rPr>
          <w:sz w:val="22"/>
          <w:szCs w:val="22"/>
        </w:rPr>
      </w:pPr>
    </w:p>
    <w:p w14:paraId="471204ED" w14:textId="77777777" w:rsidR="00154080" w:rsidRPr="009427FB" w:rsidRDefault="009427FB" w:rsidP="009427FB">
      <w:pPr>
        <w:widowControl/>
        <w:numPr>
          <w:ilvl w:val="0"/>
          <w:numId w:val="37"/>
        </w:numPr>
        <w:tabs>
          <w:tab w:val="left" w:pos="720"/>
          <w:tab w:val="left" w:pos="1440"/>
          <w:tab w:val="left" w:pos="2160"/>
          <w:tab w:val="left" w:pos="2880"/>
        </w:tabs>
        <w:ind w:left="1440" w:hanging="720"/>
        <w:rPr>
          <w:sz w:val="22"/>
          <w:szCs w:val="22"/>
        </w:rPr>
      </w:pPr>
      <w:r>
        <w:rPr>
          <w:sz w:val="22"/>
          <w:szCs w:val="22"/>
        </w:rPr>
        <w:lastRenderedPageBreak/>
        <w:t>“</w:t>
      </w:r>
      <w:r w:rsidR="008E6835" w:rsidRPr="009427FB">
        <w:rPr>
          <w:sz w:val="22"/>
          <w:szCs w:val="22"/>
        </w:rPr>
        <w:t>C</w:t>
      </w:r>
      <w:r w:rsidR="00154080" w:rsidRPr="009427FB">
        <w:rPr>
          <w:sz w:val="22"/>
          <w:szCs w:val="22"/>
        </w:rPr>
        <w:t>ontract” means a contract between the Authority and any applicant for provision of a disbursement from the fund.</w:t>
      </w:r>
    </w:p>
    <w:p w14:paraId="1953CF04" w14:textId="77777777" w:rsidR="00154080" w:rsidRPr="009427FB" w:rsidRDefault="00154080" w:rsidP="009427FB">
      <w:pPr>
        <w:widowControl/>
        <w:tabs>
          <w:tab w:val="left" w:pos="720"/>
          <w:tab w:val="left" w:pos="1440"/>
          <w:tab w:val="left" w:pos="2160"/>
          <w:tab w:val="left" w:pos="2880"/>
        </w:tabs>
        <w:rPr>
          <w:sz w:val="22"/>
          <w:szCs w:val="22"/>
        </w:rPr>
      </w:pPr>
    </w:p>
    <w:p w14:paraId="3F399AE7"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“Eligible Project” means a project meeting the criteria set forth in this rule.</w:t>
      </w:r>
    </w:p>
    <w:p w14:paraId="1FF87094" w14:textId="77777777" w:rsidR="00154080"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p>
    <w:p w14:paraId="19039D62"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“Fund” means the Regional Economic Development Revolving Loan Program Fund, estab</w:t>
      </w:r>
      <w:r w:rsidR="008E6835" w:rsidRPr="009427FB">
        <w:rPr>
          <w:sz w:val="22"/>
          <w:szCs w:val="22"/>
        </w:rPr>
        <w:t>lished pursuant to 10 MRSA §1026-</w:t>
      </w:r>
      <w:r w:rsidRPr="009427FB">
        <w:rPr>
          <w:sz w:val="22"/>
          <w:szCs w:val="22"/>
        </w:rPr>
        <w:t>M and administered by the Authority.</w:t>
      </w:r>
    </w:p>
    <w:p w14:paraId="3AB9743F" w14:textId="77777777" w:rsidR="00154080" w:rsidRPr="009427FB" w:rsidRDefault="00154080" w:rsidP="009427FB">
      <w:pPr>
        <w:widowControl/>
        <w:tabs>
          <w:tab w:val="left" w:pos="720"/>
          <w:tab w:val="left" w:pos="1440"/>
          <w:tab w:val="left" w:pos="2160"/>
          <w:tab w:val="left" w:pos="2880"/>
        </w:tabs>
        <w:rPr>
          <w:sz w:val="22"/>
          <w:szCs w:val="22"/>
        </w:rPr>
      </w:pPr>
    </w:p>
    <w:p w14:paraId="77AD5ED6" w14:textId="77777777" w:rsidR="00154080" w:rsidRPr="009427FB" w:rsidRDefault="00154080" w:rsidP="00281B4F">
      <w:pPr>
        <w:widowControl/>
        <w:numPr>
          <w:ilvl w:val="0"/>
          <w:numId w:val="37"/>
        </w:numPr>
        <w:tabs>
          <w:tab w:val="left" w:pos="720"/>
          <w:tab w:val="left" w:pos="1440"/>
          <w:tab w:val="left" w:pos="2160"/>
          <w:tab w:val="left" w:pos="2880"/>
        </w:tabs>
        <w:ind w:left="1440" w:right="-360" w:hanging="720"/>
        <w:rPr>
          <w:sz w:val="22"/>
          <w:szCs w:val="22"/>
        </w:rPr>
      </w:pPr>
      <w:r w:rsidRPr="009427FB">
        <w:rPr>
          <w:sz w:val="22"/>
          <w:szCs w:val="22"/>
        </w:rPr>
        <w:t>“Members” means the members of the Board of Directors of the Finance Authority of Maine.</w:t>
      </w:r>
    </w:p>
    <w:p w14:paraId="511C42A9" w14:textId="77777777" w:rsidR="009459D3" w:rsidRPr="009427FB" w:rsidRDefault="009459D3" w:rsidP="009427FB">
      <w:pPr>
        <w:widowControl/>
        <w:tabs>
          <w:tab w:val="left" w:pos="720"/>
          <w:tab w:val="left" w:pos="1440"/>
          <w:tab w:val="left" w:pos="2160"/>
          <w:tab w:val="left" w:pos="2880"/>
        </w:tabs>
        <w:ind w:left="720"/>
        <w:rPr>
          <w:sz w:val="22"/>
          <w:szCs w:val="22"/>
        </w:rPr>
      </w:pPr>
    </w:p>
    <w:p w14:paraId="44361E3E" w14:textId="77777777" w:rsidR="009459D3" w:rsidRPr="009427FB" w:rsidRDefault="009459D3"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 xml:space="preserve">“Mixed-use real estate” means </w:t>
      </w:r>
      <w:r w:rsidR="000D43E2" w:rsidRPr="009427FB">
        <w:rPr>
          <w:sz w:val="22"/>
          <w:szCs w:val="22"/>
        </w:rPr>
        <w:t>projects involving both housing and commercial activities wherein at least fifty-one percent (51%) of the square-footage is used for commercial purposes.</w:t>
      </w:r>
    </w:p>
    <w:p w14:paraId="6B3309FC" w14:textId="77777777" w:rsidR="00154080" w:rsidRPr="009427FB" w:rsidRDefault="00154080" w:rsidP="009427FB">
      <w:pPr>
        <w:widowControl/>
        <w:tabs>
          <w:tab w:val="left" w:pos="720"/>
          <w:tab w:val="left" w:pos="1440"/>
          <w:tab w:val="left" w:pos="2160"/>
          <w:tab w:val="left" w:pos="2880"/>
        </w:tabs>
        <w:rPr>
          <w:sz w:val="22"/>
          <w:szCs w:val="22"/>
        </w:rPr>
      </w:pPr>
    </w:p>
    <w:p w14:paraId="2013041B"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“Prime Rate” means the lowest bank prime rate of interest as published in the Wall Street Journal.</w:t>
      </w:r>
    </w:p>
    <w:p w14:paraId="14914785" w14:textId="77777777" w:rsidR="00154080" w:rsidRPr="009427FB" w:rsidRDefault="00154080" w:rsidP="009427FB">
      <w:pPr>
        <w:widowControl/>
        <w:tabs>
          <w:tab w:val="left" w:pos="720"/>
          <w:tab w:val="left" w:pos="1440"/>
          <w:tab w:val="left" w:pos="2160"/>
          <w:tab w:val="left" w:pos="2880"/>
        </w:tabs>
        <w:rPr>
          <w:sz w:val="22"/>
          <w:szCs w:val="22"/>
        </w:rPr>
      </w:pPr>
    </w:p>
    <w:p w14:paraId="24716647"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“Program” means the Regional Economic Development Revolving Loan Program as described in and governed by the Act and this rule.</w:t>
      </w:r>
    </w:p>
    <w:p w14:paraId="2D6D64AC" w14:textId="77777777" w:rsidR="00154080" w:rsidRPr="009427FB" w:rsidRDefault="00154080" w:rsidP="009427FB">
      <w:pPr>
        <w:widowControl/>
        <w:tabs>
          <w:tab w:val="left" w:pos="720"/>
          <w:tab w:val="left" w:pos="1440"/>
          <w:tab w:val="left" w:pos="2160"/>
          <w:tab w:val="left" w:pos="2880"/>
        </w:tabs>
        <w:ind w:left="720"/>
        <w:rPr>
          <w:sz w:val="22"/>
          <w:szCs w:val="22"/>
        </w:rPr>
      </w:pPr>
    </w:p>
    <w:p w14:paraId="58BBDAC6"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“Quality child care project</w:t>
      </w:r>
      <w:r w:rsidR="00684FD5" w:rsidRPr="009427FB">
        <w:rPr>
          <w:sz w:val="22"/>
          <w:szCs w:val="22"/>
        </w:rPr>
        <w:t>”</w:t>
      </w:r>
      <w:r w:rsidRPr="009427FB">
        <w:rPr>
          <w:sz w:val="22"/>
          <w:szCs w:val="22"/>
        </w:rPr>
        <w:t xml:space="preserve"> means physical improvements to be made to a site used or to be used for providing, for compensation, regular service of care and protection for any part of a day less than 24 hours to a child or children under 16 years of age whose parents work outside the home, attend an educational program or are otherwise unable to care for their children which (1) meets all required licensing standards; and</w:t>
      </w:r>
      <w:r w:rsidR="00013E63" w:rsidRPr="009427FB">
        <w:rPr>
          <w:sz w:val="22"/>
          <w:szCs w:val="22"/>
        </w:rPr>
        <w:t xml:space="preserve"> </w:t>
      </w:r>
      <w:r w:rsidRPr="009427FB">
        <w:rPr>
          <w:sz w:val="22"/>
          <w:szCs w:val="22"/>
        </w:rPr>
        <w:t xml:space="preserve">(2) utilizes recognized quality indicators for child care services approved by the Department of </w:t>
      </w:r>
      <w:r w:rsidR="00336591" w:rsidRPr="009427FB">
        <w:rPr>
          <w:sz w:val="22"/>
          <w:szCs w:val="22"/>
        </w:rPr>
        <w:t xml:space="preserve">Health and </w:t>
      </w:r>
      <w:r w:rsidRPr="009427FB">
        <w:rPr>
          <w:sz w:val="22"/>
          <w:szCs w:val="22"/>
        </w:rPr>
        <w:t>Human Services.</w:t>
      </w:r>
    </w:p>
    <w:p w14:paraId="39C4B1ED" w14:textId="77777777" w:rsidR="00154080" w:rsidRPr="009427FB" w:rsidRDefault="00154080" w:rsidP="009427FB">
      <w:pPr>
        <w:widowControl/>
        <w:tabs>
          <w:tab w:val="left" w:pos="720"/>
          <w:tab w:val="left" w:pos="1440"/>
          <w:tab w:val="left" w:pos="2160"/>
          <w:tab w:val="left" w:pos="2880"/>
        </w:tabs>
        <w:rPr>
          <w:sz w:val="22"/>
          <w:szCs w:val="22"/>
        </w:rPr>
      </w:pPr>
    </w:p>
    <w:p w14:paraId="49EA9C53" w14:textId="77777777" w:rsidR="00154080" w:rsidRPr="009427FB" w:rsidRDefault="00154080"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“State” means the State of Maine.</w:t>
      </w:r>
    </w:p>
    <w:p w14:paraId="487C0414" w14:textId="77777777" w:rsidR="009459D3" w:rsidRPr="009427FB" w:rsidRDefault="009459D3" w:rsidP="009427FB">
      <w:pPr>
        <w:widowControl/>
        <w:tabs>
          <w:tab w:val="left" w:pos="720"/>
          <w:tab w:val="left" w:pos="1440"/>
          <w:tab w:val="left" w:pos="2160"/>
          <w:tab w:val="left" w:pos="2880"/>
        </w:tabs>
        <w:ind w:left="720"/>
        <w:rPr>
          <w:sz w:val="22"/>
          <w:szCs w:val="22"/>
        </w:rPr>
      </w:pPr>
    </w:p>
    <w:p w14:paraId="58B54AA1" w14:textId="77777777" w:rsidR="009459D3" w:rsidRPr="009427FB" w:rsidRDefault="009459D3" w:rsidP="009427FB">
      <w:pPr>
        <w:widowControl/>
        <w:numPr>
          <w:ilvl w:val="0"/>
          <w:numId w:val="37"/>
        </w:numPr>
        <w:tabs>
          <w:tab w:val="left" w:pos="720"/>
          <w:tab w:val="left" w:pos="1440"/>
          <w:tab w:val="left" w:pos="2160"/>
          <w:tab w:val="left" w:pos="2880"/>
        </w:tabs>
        <w:ind w:left="1440" w:hanging="720"/>
        <w:rPr>
          <w:sz w:val="22"/>
          <w:szCs w:val="22"/>
        </w:rPr>
      </w:pPr>
      <w:r w:rsidRPr="009427FB">
        <w:rPr>
          <w:sz w:val="22"/>
          <w:szCs w:val="22"/>
        </w:rPr>
        <w:t>“Value-added natural resource enterprises” means</w:t>
      </w:r>
      <w:r w:rsidR="000D43E2" w:rsidRPr="009427FB">
        <w:rPr>
          <w:sz w:val="22"/>
          <w:szCs w:val="22"/>
        </w:rPr>
        <w:t xml:space="preserve"> </w:t>
      </w:r>
      <w:r w:rsidR="00BE2183" w:rsidRPr="009427FB">
        <w:rPr>
          <w:sz w:val="22"/>
          <w:szCs w:val="22"/>
        </w:rPr>
        <w:t xml:space="preserve">business or commercial activity </w:t>
      </w:r>
      <w:r w:rsidR="00666B57" w:rsidRPr="009427FB">
        <w:rPr>
          <w:sz w:val="22"/>
          <w:szCs w:val="22"/>
        </w:rPr>
        <w:t xml:space="preserve">that </w:t>
      </w:r>
      <w:r w:rsidR="00BE2183" w:rsidRPr="009427FB">
        <w:rPr>
          <w:sz w:val="22"/>
          <w:szCs w:val="22"/>
        </w:rPr>
        <w:t>add</w:t>
      </w:r>
      <w:r w:rsidR="00666B57" w:rsidRPr="009427FB">
        <w:rPr>
          <w:sz w:val="22"/>
          <w:szCs w:val="22"/>
        </w:rPr>
        <w:t>s</w:t>
      </w:r>
      <w:r w:rsidR="00BE2183" w:rsidRPr="009427FB">
        <w:rPr>
          <w:sz w:val="22"/>
          <w:szCs w:val="22"/>
        </w:rPr>
        <w:t xml:space="preserve"> some additional value to </w:t>
      </w:r>
      <w:r w:rsidR="00817DFF" w:rsidRPr="009427FB">
        <w:rPr>
          <w:sz w:val="22"/>
          <w:szCs w:val="22"/>
        </w:rPr>
        <w:t xml:space="preserve">products derived from </w:t>
      </w:r>
      <w:r w:rsidR="00BE2183" w:rsidRPr="009427FB">
        <w:rPr>
          <w:sz w:val="22"/>
          <w:szCs w:val="22"/>
        </w:rPr>
        <w:t>at least one of Maine’s natural resources such</w:t>
      </w:r>
      <w:r w:rsidR="008E6835" w:rsidRPr="009427FB">
        <w:rPr>
          <w:sz w:val="22"/>
          <w:szCs w:val="22"/>
        </w:rPr>
        <w:t xml:space="preserve"> as forests</w:t>
      </w:r>
      <w:r w:rsidR="0035409D" w:rsidRPr="009427FB">
        <w:rPr>
          <w:sz w:val="22"/>
          <w:szCs w:val="22"/>
        </w:rPr>
        <w:t>, land and plants</w:t>
      </w:r>
      <w:r w:rsidR="00BE2183" w:rsidRPr="009427FB">
        <w:rPr>
          <w:sz w:val="22"/>
          <w:szCs w:val="22"/>
        </w:rPr>
        <w:t xml:space="preserve">, </w:t>
      </w:r>
      <w:r w:rsidR="0035409D" w:rsidRPr="009427FB">
        <w:rPr>
          <w:sz w:val="22"/>
          <w:szCs w:val="22"/>
        </w:rPr>
        <w:t>fish, water, wind, and sun</w:t>
      </w:r>
      <w:r w:rsidR="00666B57" w:rsidRPr="009427FB">
        <w:rPr>
          <w:sz w:val="22"/>
          <w:szCs w:val="22"/>
        </w:rPr>
        <w:t>.</w:t>
      </w:r>
      <w:r w:rsidRPr="009427FB">
        <w:rPr>
          <w:sz w:val="22"/>
          <w:szCs w:val="22"/>
        </w:rPr>
        <w:t xml:space="preserve"> </w:t>
      </w:r>
    </w:p>
    <w:p w14:paraId="3DFCFAC0" w14:textId="77777777" w:rsidR="00154080" w:rsidRPr="009427FB" w:rsidRDefault="00154080" w:rsidP="009427FB">
      <w:pPr>
        <w:widowControl/>
        <w:tabs>
          <w:tab w:val="left" w:pos="720"/>
          <w:tab w:val="left" w:pos="1440"/>
          <w:tab w:val="left" w:pos="2160"/>
          <w:tab w:val="left" w:pos="2880"/>
        </w:tabs>
        <w:rPr>
          <w:sz w:val="22"/>
          <w:szCs w:val="22"/>
        </w:rPr>
      </w:pPr>
    </w:p>
    <w:p w14:paraId="2D2C5FAF" w14:textId="77777777" w:rsidR="00154080" w:rsidRPr="009427FB" w:rsidRDefault="00154080" w:rsidP="009427FB">
      <w:pPr>
        <w:widowControl/>
        <w:tabs>
          <w:tab w:val="left" w:pos="720"/>
          <w:tab w:val="left" w:pos="1440"/>
          <w:tab w:val="left" w:pos="2160"/>
          <w:tab w:val="left" w:pos="2880"/>
        </w:tabs>
        <w:rPr>
          <w:sz w:val="22"/>
          <w:szCs w:val="22"/>
        </w:rPr>
      </w:pPr>
    </w:p>
    <w:p w14:paraId="1A5F7E70" w14:textId="77777777" w:rsidR="00154080" w:rsidRPr="009427FB" w:rsidRDefault="00D14ACE" w:rsidP="009427FB">
      <w:pPr>
        <w:pStyle w:val="Header"/>
        <w:widowControl/>
        <w:tabs>
          <w:tab w:val="clear" w:pos="4320"/>
          <w:tab w:val="clear" w:pos="8640"/>
          <w:tab w:val="left" w:pos="720"/>
          <w:tab w:val="left" w:pos="1440"/>
          <w:tab w:val="left" w:pos="2160"/>
          <w:tab w:val="left" w:pos="2880"/>
        </w:tabs>
        <w:rPr>
          <w:b/>
          <w:sz w:val="22"/>
          <w:szCs w:val="22"/>
        </w:rPr>
      </w:pPr>
      <w:r w:rsidRPr="009427FB">
        <w:rPr>
          <w:b/>
          <w:sz w:val="22"/>
          <w:szCs w:val="22"/>
        </w:rPr>
        <w:t xml:space="preserve">SECTION </w:t>
      </w:r>
      <w:r w:rsidR="00154080" w:rsidRPr="009427FB">
        <w:rPr>
          <w:b/>
          <w:sz w:val="22"/>
          <w:szCs w:val="22"/>
        </w:rPr>
        <w:t>2.</w:t>
      </w:r>
      <w:r w:rsidR="00154080" w:rsidRPr="009427FB">
        <w:rPr>
          <w:b/>
          <w:sz w:val="22"/>
          <w:szCs w:val="22"/>
        </w:rPr>
        <w:tab/>
        <w:t>Program Impleme</w:t>
      </w:r>
      <w:r w:rsidR="00B259E8" w:rsidRPr="009427FB">
        <w:rPr>
          <w:b/>
          <w:sz w:val="22"/>
          <w:szCs w:val="22"/>
        </w:rPr>
        <w:t>ntation and Assistance Provided</w:t>
      </w:r>
    </w:p>
    <w:p w14:paraId="5C825B90" w14:textId="77777777" w:rsidR="00154080" w:rsidRPr="009427FB" w:rsidRDefault="00154080" w:rsidP="009427FB">
      <w:pPr>
        <w:widowControl/>
        <w:tabs>
          <w:tab w:val="left" w:pos="720"/>
          <w:tab w:val="left" w:pos="1440"/>
          <w:tab w:val="left" w:pos="2160"/>
          <w:tab w:val="left" w:pos="2880"/>
        </w:tabs>
        <w:rPr>
          <w:b/>
          <w:sz w:val="22"/>
          <w:szCs w:val="22"/>
        </w:rPr>
      </w:pPr>
    </w:p>
    <w:p w14:paraId="0FFF8B17"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sz w:val="22"/>
          <w:szCs w:val="22"/>
        </w:rPr>
        <w:t>The program shall be administered by and is delegated to the Chief Executive Officer.</w:t>
      </w:r>
      <w:r w:rsidR="00013E63" w:rsidRPr="009427FB">
        <w:rPr>
          <w:sz w:val="22"/>
          <w:szCs w:val="22"/>
        </w:rPr>
        <w:t xml:space="preserve"> </w:t>
      </w:r>
      <w:r w:rsidRPr="009427FB">
        <w:rPr>
          <w:sz w:val="22"/>
          <w:szCs w:val="22"/>
        </w:rPr>
        <w:t>The Authority may provide financial assistance in the form of a disbursement from the fund in an amount up to $</w:t>
      </w:r>
      <w:r w:rsidR="00336591" w:rsidRPr="009427FB">
        <w:rPr>
          <w:sz w:val="22"/>
          <w:szCs w:val="22"/>
        </w:rPr>
        <w:t>3,</w:t>
      </w:r>
      <w:r w:rsidR="00E21F2F" w:rsidRPr="009427FB">
        <w:rPr>
          <w:sz w:val="22"/>
          <w:szCs w:val="22"/>
        </w:rPr>
        <w:t>5</w:t>
      </w:r>
      <w:r w:rsidR="00336591" w:rsidRPr="009427FB">
        <w:rPr>
          <w:sz w:val="22"/>
          <w:szCs w:val="22"/>
        </w:rPr>
        <w:t>00</w:t>
      </w:r>
      <w:r w:rsidRPr="009427FB">
        <w:rPr>
          <w:sz w:val="22"/>
          <w:szCs w:val="22"/>
        </w:rPr>
        <w:t>,000 to an eligible applicant, which may in turn, provide financial assistance to eligible borrowers in an amount up to $</w:t>
      </w:r>
      <w:r w:rsidR="00B40419" w:rsidRPr="009427FB">
        <w:rPr>
          <w:sz w:val="22"/>
          <w:szCs w:val="22"/>
        </w:rPr>
        <w:t>3</w:t>
      </w:r>
      <w:r w:rsidR="00336591" w:rsidRPr="009427FB">
        <w:rPr>
          <w:sz w:val="22"/>
          <w:szCs w:val="22"/>
        </w:rPr>
        <w:t>50</w:t>
      </w:r>
      <w:r w:rsidRPr="009427FB">
        <w:rPr>
          <w:sz w:val="22"/>
          <w:szCs w:val="22"/>
        </w:rPr>
        <w:t>,000 in the form of a loan, in accordance with the Act and this rule.</w:t>
      </w:r>
      <w:r w:rsidR="00013E63" w:rsidRPr="009427FB">
        <w:rPr>
          <w:sz w:val="22"/>
          <w:szCs w:val="22"/>
        </w:rPr>
        <w:t xml:space="preserve"> </w:t>
      </w:r>
      <w:r w:rsidRPr="009427FB">
        <w:rPr>
          <w:sz w:val="22"/>
          <w:szCs w:val="22"/>
        </w:rPr>
        <w:t>The Authority may also provide financial assistance in the form of direct loans to borrowers for quality childcare projects.</w:t>
      </w:r>
    </w:p>
    <w:p w14:paraId="5987BAC9" w14:textId="77777777" w:rsidR="00154080" w:rsidRPr="009427FB" w:rsidRDefault="00154080" w:rsidP="009427FB">
      <w:pPr>
        <w:widowControl/>
        <w:tabs>
          <w:tab w:val="left" w:pos="720"/>
          <w:tab w:val="left" w:pos="1440"/>
          <w:tab w:val="left" w:pos="2160"/>
          <w:tab w:val="left" w:pos="2880"/>
        </w:tabs>
        <w:rPr>
          <w:sz w:val="22"/>
          <w:szCs w:val="22"/>
        </w:rPr>
      </w:pPr>
    </w:p>
    <w:p w14:paraId="47158B28" w14:textId="77777777" w:rsidR="00154080" w:rsidRPr="009427FB" w:rsidRDefault="00154080" w:rsidP="009427FB">
      <w:pPr>
        <w:widowControl/>
        <w:tabs>
          <w:tab w:val="left" w:pos="720"/>
          <w:tab w:val="left" w:pos="1440"/>
          <w:tab w:val="left" w:pos="2160"/>
          <w:tab w:val="left" w:pos="2880"/>
        </w:tabs>
        <w:rPr>
          <w:sz w:val="22"/>
          <w:szCs w:val="22"/>
        </w:rPr>
      </w:pPr>
    </w:p>
    <w:p w14:paraId="20886B14" w14:textId="77777777" w:rsidR="00154080" w:rsidRPr="009427FB" w:rsidRDefault="00D14ACE" w:rsidP="009427FB">
      <w:pPr>
        <w:widowControl/>
        <w:tabs>
          <w:tab w:val="left" w:pos="720"/>
          <w:tab w:val="left" w:pos="1440"/>
          <w:tab w:val="left" w:pos="2160"/>
          <w:tab w:val="left" w:pos="2880"/>
        </w:tabs>
        <w:rPr>
          <w:b/>
          <w:sz w:val="22"/>
          <w:szCs w:val="22"/>
        </w:rPr>
      </w:pPr>
      <w:r w:rsidRPr="009427FB">
        <w:rPr>
          <w:b/>
          <w:sz w:val="22"/>
          <w:szCs w:val="22"/>
        </w:rPr>
        <w:t xml:space="preserve">SECTION </w:t>
      </w:r>
      <w:r w:rsidR="00B259E8" w:rsidRPr="009427FB">
        <w:rPr>
          <w:b/>
          <w:sz w:val="22"/>
          <w:szCs w:val="22"/>
        </w:rPr>
        <w:t>3.</w:t>
      </w:r>
      <w:r w:rsidR="00B259E8" w:rsidRPr="009427FB">
        <w:rPr>
          <w:b/>
          <w:sz w:val="22"/>
          <w:szCs w:val="22"/>
        </w:rPr>
        <w:tab/>
        <w:t>Advisory Committees/Boards</w:t>
      </w:r>
    </w:p>
    <w:p w14:paraId="2C80A72C" w14:textId="77777777" w:rsidR="00154080" w:rsidRPr="009427FB" w:rsidRDefault="00154080" w:rsidP="009427FB">
      <w:pPr>
        <w:widowControl/>
        <w:tabs>
          <w:tab w:val="left" w:pos="720"/>
          <w:tab w:val="left" w:pos="1440"/>
          <w:tab w:val="left" w:pos="2160"/>
          <w:tab w:val="left" w:pos="2880"/>
        </w:tabs>
        <w:rPr>
          <w:sz w:val="22"/>
          <w:szCs w:val="22"/>
        </w:rPr>
      </w:pPr>
    </w:p>
    <w:p w14:paraId="5E9A12B5" w14:textId="77777777" w:rsidR="00154080" w:rsidRPr="009427FB" w:rsidRDefault="00154080" w:rsidP="009427FB">
      <w:pPr>
        <w:ind w:left="720"/>
        <w:rPr>
          <w:sz w:val="22"/>
          <w:szCs w:val="22"/>
        </w:rPr>
      </w:pPr>
      <w:r w:rsidRPr="009427FB">
        <w:rPr>
          <w:sz w:val="22"/>
          <w:szCs w:val="22"/>
        </w:rPr>
        <w:t>The Chief Executive Officer may establish advisory committees or boards to assist applicants in developing loan</w:t>
      </w:r>
      <w:r w:rsidR="0031067E" w:rsidRPr="009427FB">
        <w:rPr>
          <w:sz w:val="22"/>
          <w:szCs w:val="22"/>
        </w:rPr>
        <w:t xml:space="preserve"> or equity-like debt</w:t>
      </w:r>
      <w:r w:rsidRPr="009427FB">
        <w:rPr>
          <w:sz w:val="22"/>
          <w:szCs w:val="22"/>
        </w:rPr>
        <w:t xml:space="preserve"> underwriting and administrative capacity and portfolio monitoring and servicing capabilities.</w:t>
      </w:r>
    </w:p>
    <w:p w14:paraId="57CC8DC8" w14:textId="77777777" w:rsidR="00154080" w:rsidRPr="009427FB" w:rsidRDefault="00154080" w:rsidP="009427FB">
      <w:pPr>
        <w:widowControl/>
        <w:tabs>
          <w:tab w:val="left" w:pos="720"/>
          <w:tab w:val="left" w:pos="1440"/>
          <w:tab w:val="left" w:pos="2160"/>
          <w:tab w:val="left" w:pos="2880"/>
        </w:tabs>
        <w:rPr>
          <w:sz w:val="22"/>
          <w:szCs w:val="22"/>
        </w:rPr>
      </w:pPr>
    </w:p>
    <w:p w14:paraId="5D681E4D" w14:textId="77777777" w:rsidR="00154080" w:rsidRPr="009427FB" w:rsidRDefault="00154080" w:rsidP="009427FB">
      <w:pPr>
        <w:widowControl/>
        <w:tabs>
          <w:tab w:val="left" w:pos="720"/>
          <w:tab w:val="left" w:pos="1440"/>
          <w:tab w:val="left" w:pos="2160"/>
          <w:tab w:val="left" w:pos="2880"/>
        </w:tabs>
        <w:rPr>
          <w:sz w:val="22"/>
          <w:szCs w:val="22"/>
        </w:rPr>
      </w:pPr>
    </w:p>
    <w:p w14:paraId="7E5F5858" w14:textId="77777777" w:rsidR="00154080" w:rsidRPr="009427FB" w:rsidRDefault="00D14ACE" w:rsidP="00281B4F">
      <w:pPr>
        <w:keepNext/>
        <w:keepLines/>
        <w:widowControl/>
        <w:tabs>
          <w:tab w:val="left" w:pos="720"/>
          <w:tab w:val="left" w:pos="1440"/>
          <w:tab w:val="left" w:pos="2160"/>
          <w:tab w:val="left" w:pos="2880"/>
        </w:tabs>
        <w:ind w:left="1440" w:hanging="1440"/>
        <w:rPr>
          <w:b/>
          <w:sz w:val="22"/>
          <w:szCs w:val="22"/>
        </w:rPr>
      </w:pPr>
      <w:r w:rsidRPr="009427FB">
        <w:rPr>
          <w:b/>
          <w:sz w:val="22"/>
          <w:szCs w:val="22"/>
        </w:rPr>
        <w:t xml:space="preserve">SECTION </w:t>
      </w:r>
      <w:r w:rsidR="00154080" w:rsidRPr="009427FB">
        <w:rPr>
          <w:b/>
          <w:sz w:val="22"/>
          <w:szCs w:val="22"/>
        </w:rPr>
        <w:t>4.</w:t>
      </w:r>
      <w:r w:rsidR="00154080" w:rsidRPr="009427FB">
        <w:rPr>
          <w:b/>
          <w:sz w:val="22"/>
          <w:szCs w:val="22"/>
        </w:rPr>
        <w:tab/>
        <w:t xml:space="preserve">Application Procedure and Content (for other </w:t>
      </w:r>
      <w:r w:rsidR="00B259E8" w:rsidRPr="009427FB">
        <w:rPr>
          <w:b/>
          <w:sz w:val="22"/>
          <w:szCs w:val="22"/>
        </w:rPr>
        <w:t>than direct loans to borrowers)</w:t>
      </w:r>
    </w:p>
    <w:p w14:paraId="2ACD2926" w14:textId="77777777" w:rsidR="00154080" w:rsidRPr="009427FB" w:rsidRDefault="00154080" w:rsidP="00281B4F">
      <w:pPr>
        <w:keepNext/>
        <w:keepLines/>
        <w:widowControl/>
        <w:tabs>
          <w:tab w:val="left" w:pos="720"/>
          <w:tab w:val="left" w:pos="1440"/>
          <w:tab w:val="left" w:pos="2160"/>
          <w:tab w:val="left" w:pos="2880"/>
        </w:tabs>
        <w:rPr>
          <w:sz w:val="22"/>
          <w:szCs w:val="22"/>
        </w:rPr>
      </w:pPr>
    </w:p>
    <w:p w14:paraId="1BB04FFA" w14:textId="77777777" w:rsidR="00154080" w:rsidRPr="009427FB" w:rsidRDefault="00154080" w:rsidP="00281B4F">
      <w:pPr>
        <w:pStyle w:val="BodyTextIndent2"/>
        <w:keepNext/>
        <w:keepLines/>
        <w:widowControl/>
        <w:numPr>
          <w:ilvl w:val="0"/>
          <w:numId w:val="1"/>
        </w:numPr>
        <w:tabs>
          <w:tab w:val="clear" w:pos="-1080"/>
          <w:tab w:val="clear" w:pos="-720"/>
          <w:tab w:val="clear" w:pos="0"/>
          <w:tab w:val="left" w:pos="1440"/>
          <w:tab w:val="left" w:pos="2880"/>
        </w:tabs>
        <w:rPr>
          <w:rFonts w:ascii="Times New Roman" w:hAnsi="Times New Roman"/>
          <w:sz w:val="22"/>
          <w:szCs w:val="22"/>
        </w:rPr>
      </w:pPr>
      <w:r w:rsidRPr="009427FB">
        <w:rPr>
          <w:rFonts w:ascii="Times New Roman" w:hAnsi="Times New Roman"/>
          <w:sz w:val="22"/>
          <w:szCs w:val="22"/>
        </w:rPr>
        <w:t>From time to time, the Authority shall solicit applications for disbursements from the fund.</w:t>
      </w:r>
      <w:r w:rsidR="00013E63" w:rsidRPr="009427FB">
        <w:rPr>
          <w:rFonts w:ascii="Times New Roman" w:hAnsi="Times New Roman"/>
          <w:sz w:val="22"/>
          <w:szCs w:val="22"/>
        </w:rPr>
        <w:t xml:space="preserve"> </w:t>
      </w:r>
      <w:r w:rsidRPr="009427FB">
        <w:rPr>
          <w:rFonts w:ascii="Times New Roman" w:hAnsi="Times New Roman"/>
          <w:sz w:val="22"/>
          <w:szCs w:val="22"/>
        </w:rPr>
        <w:t>The Authority shall specify a time within which applicants seeking consideration must have submitted a complete application.</w:t>
      </w:r>
      <w:r w:rsidR="00013E63" w:rsidRPr="009427FB">
        <w:rPr>
          <w:rFonts w:ascii="Times New Roman" w:hAnsi="Times New Roman"/>
          <w:sz w:val="22"/>
          <w:szCs w:val="22"/>
        </w:rPr>
        <w:t xml:space="preserve"> </w:t>
      </w:r>
      <w:r w:rsidRPr="009427FB">
        <w:rPr>
          <w:rFonts w:ascii="Times New Roman" w:hAnsi="Times New Roman"/>
          <w:sz w:val="22"/>
          <w:szCs w:val="22"/>
        </w:rPr>
        <w:t>Any applications received after such time may be held for future consideration.</w:t>
      </w:r>
    </w:p>
    <w:p w14:paraId="55F8F400" w14:textId="77777777" w:rsidR="00154080" w:rsidRPr="009427FB" w:rsidRDefault="00154080" w:rsidP="009427FB">
      <w:pPr>
        <w:widowControl/>
        <w:tabs>
          <w:tab w:val="left" w:pos="720"/>
          <w:tab w:val="left" w:pos="1440"/>
          <w:tab w:val="left" w:pos="2160"/>
          <w:tab w:val="left" w:pos="2880"/>
        </w:tabs>
        <w:rPr>
          <w:sz w:val="22"/>
          <w:szCs w:val="22"/>
        </w:rPr>
      </w:pPr>
    </w:p>
    <w:p w14:paraId="4AB57718" w14:textId="77777777" w:rsidR="00154080" w:rsidRPr="009427FB" w:rsidRDefault="00154080" w:rsidP="009427FB">
      <w:pPr>
        <w:pStyle w:val="BodyTextIndent3"/>
        <w:widowControl/>
        <w:numPr>
          <w:ilvl w:val="0"/>
          <w:numId w:val="1"/>
        </w:numPr>
        <w:tabs>
          <w:tab w:val="clear" w:pos="-1080"/>
          <w:tab w:val="clear" w:pos="-720"/>
          <w:tab w:val="clear" w:pos="0"/>
          <w:tab w:val="left" w:pos="1440"/>
          <w:tab w:val="left" w:pos="2880"/>
        </w:tabs>
        <w:rPr>
          <w:rFonts w:ascii="Times New Roman" w:hAnsi="Times New Roman"/>
          <w:sz w:val="22"/>
          <w:szCs w:val="22"/>
        </w:rPr>
      </w:pPr>
      <w:r w:rsidRPr="009427FB">
        <w:rPr>
          <w:rFonts w:ascii="Times New Roman" w:hAnsi="Times New Roman"/>
          <w:sz w:val="22"/>
          <w:szCs w:val="22"/>
        </w:rPr>
        <w:t xml:space="preserve">Each applicant shall </w:t>
      </w:r>
      <w:proofErr w:type="gramStart"/>
      <w:r w:rsidRPr="009427FB">
        <w:rPr>
          <w:rFonts w:ascii="Times New Roman" w:hAnsi="Times New Roman"/>
          <w:sz w:val="22"/>
          <w:szCs w:val="22"/>
        </w:rPr>
        <w:t>submit an application</w:t>
      </w:r>
      <w:proofErr w:type="gramEnd"/>
      <w:r w:rsidRPr="009427FB">
        <w:rPr>
          <w:rFonts w:ascii="Times New Roman" w:hAnsi="Times New Roman"/>
          <w:sz w:val="22"/>
          <w:szCs w:val="22"/>
        </w:rPr>
        <w:t xml:space="preserve"> to the Chief Executive Officer on such forms and with such attachments as the Chief Executive Officer may require consistent with the purposes of the program and this rule.</w:t>
      </w:r>
    </w:p>
    <w:p w14:paraId="2EA6BE6B" w14:textId="77777777" w:rsidR="00154080" w:rsidRPr="009427FB" w:rsidRDefault="00154080" w:rsidP="009427FB">
      <w:pPr>
        <w:pStyle w:val="BodyTextIndent3"/>
        <w:widowControl/>
        <w:tabs>
          <w:tab w:val="clear" w:pos="-1080"/>
          <w:tab w:val="clear" w:pos="-720"/>
          <w:tab w:val="clear" w:pos="0"/>
          <w:tab w:val="left" w:pos="2880"/>
        </w:tabs>
        <w:rPr>
          <w:rFonts w:ascii="Times New Roman" w:hAnsi="Times New Roman"/>
          <w:sz w:val="22"/>
          <w:szCs w:val="22"/>
        </w:rPr>
      </w:pPr>
    </w:p>
    <w:p w14:paraId="4DE3DB86" w14:textId="77777777" w:rsidR="00154080" w:rsidRPr="009427FB" w:rsidRDefault="00154080" w:rsidP="009427FB">
      <w:pPr>
        <w:pStyle w:val="BodyTextIndent3"/>
        <w:widowControl/>
        <w:numPr>
          <w:ilvl w:val="0"/>
          <w:numId w:val="1"/>
        </w:numPr>
        <w:tabs>
          <w:tab w:val="clear" w:pos="-1080"/>
          <w:tab w:val="clear" w:pos="-720"/>
          <w:tab w:val="clear" w:pos="0"/>
          <w:tab w:val="left" w:pos="1440"/>
          <w:tab w:val="left" w:pos="2880"/>
        </w:tabs>
        <w:rPr>
          <w:rFonts w:ascii="Times New Roman" w:hAnsi="Times New Roman"/>
          <w:sz w:val="22"/>
          <w:szCs w:val="22"/>
        </w:rPr>
      </w:pPr>
      <w:r w:rsidRPr="009427FB">
        <w:rPr>
          <w:rFonts w:ascii="Times New Roman" w:hAnsi="Times New Roman"/>
          <w:sz w:val="22"/>
          <w:szCs w:val="22"/>
        </w:rPr>
        <w:t>The Chief Executive Officer will review each application for completeness and eligibility.</w:t>
      </w:r>
      <w:r w:rsidR="00013E63" w:rsidRPr="009427FB">
        <w:rPr>
          <w:rFonts w:ascii="Times New Roman" w:hAnsi="Times New Roman"/>
          <w:sz w:val="22"/>
          <w:szCs w:val="22"/>
        </w:rPr>
        <w:t xml:space="preserve"> </w:t>
      </w:r>
      <w:r w:rsidRPr="009427FB">
        <w:rPr>
          <w:rFonts w:ascii="Times New Roman" w:hAnsi="Times New Roman"/>
          <w:sz w:val="22"/>
          <w:szCs w:val="22"/>
        </w:rPr>
        <w:t>Applications that are not substantially complete may be deemed not received until completed.</w:t>
      </w:r>
      <w:r w:rsidR="00013E63" w:rsidRPr="009427FB">
        <w:rPr>
          <w:rFonts w:ascii="Times New Roman" w:hAnsi="Times New Roman"/>
          <w:sz w:val="22"/>
          <w:szCs w:val="22"/>
        </w:rPr>
        <w:t xml:space="preserve"> </w:t>
      </w:r>
      <w:r w:rsidRPr="009427FB">
        <w:rPr>
          <w:rFonts w:ascii="Times New Roman" w:hAnsi="Times New Roman"/>
          <w:sz w:val="22"/>
          <w:szCs w:val="22"/>
        </w:rPr>
        <w:t>The Chief Executive Officer shall determine when an application is received, which determination shall be final.</w:t>
      </w:r>
    </w:p>
    <w:p w14:paraId="3969768D" w14:textId="77777777" w:rsidR="00154080" w:rsidRPr="009427FB" w:rsidRDefault="00154080" w:rsidP="009427FB">
      <w:pPr>
        <w:pStyle w:val="BodyTextIndent3"/>
        <w:widowControl/>
        <w:tabs>
          <w:tab w:val="clear" w:pos="-1080"/>
          <w:tab w:val="clear" w:pos="-720"/>
          <w:tab w:val="clear" w:pos="0"/>
          <w:tab w:val="left" w:pos="2880"/>
        </w:tabs>
        <w:rPr>
          <w:rFonts w:ascii="Times New Roman" w:hAnsi="Times New Roman"/>
          <w:sz w:val="22"/>
          <w:szCs w:val="22"/>
        </w:rPr>
      </w:pPr>
    </w:p>
    <w:p w14:paraId="1DF5D505" w14:textId="77777777" w:rsidR="00E6321F" w:rsidRPr="009427FB" w:rsidRDefault="00154080" w:rsidP="009427FB">
      <w:pPr>
        <w:pStyle w:val="BodyTextIndent3"/>
        <w:widowControl/>
        <w:numPr>
          <w:ilvl w:val="0"/>
          <w:numId w:val="1"/>
        </w:numPr>
        <w:tabs>
          <w:tab w:val="clear" w:pos="-1080"/>
          <w:tab w:val="clear" w:pos="-720"/>
          <w:tab w:val="clear" w:pos="0"/>
          <w:tab w:val="left" w:pos="1440"/>
          <w:tab w:val="left" w:pos="2880"/>
        </w:tabs>
        <w:rPr>
          <w:rFonts w:ascii="Times New Roman" w:hAnsi="Times New Roman"/>
          <w:sz w:val="22"/>
          <w:szCs w:val="22"/>
        </w:rPr>
      </w:pPr>
      <w:r w:rsidRPr="009427FB">
        <w:rPr>
          <w:rFonts w:ascii="Times New Roman" w:hAnsi="Times New Roman"/>
          <w:sz w:val="22"/>
          <w:szCs w:val="22"/>
        </w:rPr>
        <w:t>The application shall contain the following:</w:t>
      </w:r>
    </w:p>
    <w:p w14:paraId="7AF9D377" w14:textId="77777777" w:rsidR="00154080" w:rsidRPr="009427FB" w:rsidRDefault="00154080" w:rsidP="009427FB">
      <w:pPr>
        <w:widowControl/>
        <w:tabs>
          <w:tab w:val="left" w:pos="720"/>
          <w:tab w:val="left" w:pos="1440"/>
          <w:tab w:val="left" w:pos="2160"/>
          <w:tab w:val="left" w:pos="2880"/>
        </w:tabs>
        <w:rPr>
          <w:sz w:val="22"/>
          <w:szCs w:val="22"/>
        </w:rPr>
      </w:pPr>
    </w:p>
    <w:p w14:paraId="5D327457" w14:textId="77777777" w:rsidR="00154080" w:rsidRPr="009427FB" w:rsidRDefault="002D021C" w:rsidP="009427FB">
      <w:pPr>
        <w:widowControl/>
        <w:tabs>
          <w:tab w:val="left" w:pos="720"/>
          <w:tab w:val="left" w:pos="1440"/>
          <w:tab w:val="left" w:pos="2160"/>
          <w:tab w:val="left" w:pos="2880"/>
        </w:tabs>
        <w:ind w:left="2160" w:hanging="720"/>
        <w:rPr>
          <w:sz w:val="22"/>
          <w:szCs w:val="22"/>
        </w:rPr>
      </w:pPr>
      <w:r w:rsidRPr="009427FB">
        <w:rPr>
          <w:sz w:val="22"/>
          <w:szCs w:val="22"/>
        </w:rPr>
        <w:t>(</w:t>
      </w:r>
      <w:r w:rsidR="00154080" w:rsidRPr="009427FB">
        <w:rPr>
          <w:sz w:val="22"/>
          <w:szCs w:val="22"/>
        </w:rPr>
        <w:t>1)</w:t>
      </w:r>
      <w:r w:rsidR="00154080" w:rsidRPr="009427FB">
        <w:rPr>
          <w:sz w:val="22"/>
          <w:szCs w:val="22"/>
        </w:rPr>
        <w:tab/>
        <w:t>a description of the applicant, including its funding sources, the region</w:t>
      </w:r>
      <w:r w:rsidR="0031067E" w:rsidRPr="009427FB">
        <w:rPr>
          <w:sz w:val="22"/>
          <w:szCs w:val="22"/>
        </w:rPr>
        <w:t xml:space="preserve"> or regions</w:t>
      </w:r>
      <w:r w:rsidR="00154080" w:rsidRPr="009427FB">
        <w:rPr>
          <w:sz w:val="22"/>
          <w:szCs w:val="22"/>
        </w:rPr>
        <w:t xml:space="preserve"> it serves and a summary of </w:t>
      </w:r>
      <w:proofErr w:type="gramStart"/>
      <w:r w:rsidR="00154080" w:rsidRPr="009427FB">
        <w:rPr>
          <w:sz w:val="22"/>
          <w:szCs w:val="22"/>
        </w:rPr>
        <w:t>all of</w:t>
      </w:r>
      <w:proofErr w:type="gramEnd"/>
      <w:r w:rsidR="00154080" w:rsidRPr="009427FB">
        <w:rPr>
          <w:sz w:val="22"/>
          <w:szCs w:val="22"/>
        </w:rPr>
        <w:t xml:space="preserve"> its direct lending programs, </w:t>
      </w:r>
      <w:r w:rsidRPr="009427FB">
        <w:rPr>
          <w:sz w:val="22"/>
          <w:szCs w:val="22"/>
        </w:rPr>
        <w:t>i</w:t>
      </w:r>
      <w:r w:rsidR="00154080" w:rsidRPr="009427FB">
        <w:rPr>
          <w:sz w:val="22"/>
          <w:szCs w:val="22"/>
        </w:rPr>
        <w:t>ncluding account balances, lending criteria and default rates;</w:t>
      </w:r>
    </w:p>
    <w:p w14:paraId="73A60E09" w14:textId="77777777" w:rsidR="00154080" w:rsidRPr="009427FB" w:rsidRDefault="00154080" w:rsidP="009427FB">
      <w:pPr>
        <w:widowControl/>
        <w:tabs>
          <w:tab w:val="left" w:pos="720"/>
          <w:tab w:val="left" w:pos="1440"/>
          <w:tab w:val="left" w:pos="2160"/>
          <w:tab w:val="left" w:pos="2880"/>
        </w:tabs>
        <w:rPr>
          <w:sz w:val="22"/>
          <w:szCs w:val="22"/>
        </w:rPr>
      </w:pPr>
    </w:p>
    <w:p w14:paraId="447566B5"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2)</w:t>
      </w:r>
      <w:r w:rsidRPr="009427FB">
        <w:rPr>
          <w:sz w:val="22"/>
          <w:szCs w:val="22"/>
        </w:rPr>
        <w:tab/>
        <w:t>the methods and criteria the applicant employs for qualifying borrowers, including any lending and economic development strategies that target the types of eligible borrowers set forth in Section 9 of this rule;</w:t>
      </w:r>
    </w:p>
    <w:p w14:paraId="66F1F5E8" w14:textId="77777777" w:rsidR="00154080" w:rsidRPr="009427FB" w:rsidRDefault="00154080" w:rsidP="009427FB">
      <w:pPr>
        <w:widowControl/>
        <w:tabs>
          <w:tab w:val="left" w:pos="720"/>
          <w:tab w:val="left" w:pos="1440"/>
          <w:tab w:val="left" w:pos="2160"/>
          <w:tab w:val="left" w:pos="2880"/>
        </w:tabs>
        <w:ind w:left="1080"/>
        <w:rPr>
          <w:sz w:val="22"/>
          <w:szCs w:val="22"/>
        </w:rPr>
      </w:pPr>
    </w:p>
    <w:p w14:paraId="6B73C269"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3)</w:t>
      </w:r>
      <w:r w:rsidRPr="009427FB">
        <w:rPr>
          <w:sz w:val="22"/>
          <w:szCs w:val="22"/>
        </w:rPr>
        <w:tab/>
        <w:t>the fees that an applicant intends to charge to a borrower for technical or administrative assistance and for loan commitments;</w:t>
      </w:r>
    </w:p>
    <w:p w14:paraId="52F61D05" w14:textId="77777777" w:rsidR="00154080" w:rsidRPr="009427FB" w:rsidRDefault="00154080" w:rsidP="009427FB">
      <w:pPr>
        <w:widowControl/>
        <w:tabs>
          <w:tab w:val="left" w:pos="720"/>
          <w:tab w:val="left" w:pos="1440"/>
          <w:tab w:val="left" w:pos="2160"/>
          <w:tab w:val="left" w:pos="2880"/>
        </w:tabs>
        <w:rPr>
          <w:sz w:val="22"/>
          <w:szCs w:val="22"/>
        </w:rPr>
      </w:pPr>
    </w:p>
    <w:p w14:paraId="46C431CA"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4)</w:t>
      </w:r>
      <w:r w:rsidRPr="009427FB">
        <w:rPr>
          <w:sz w:val="22"/>
          <w:szCs w:val="22"/>
        </w:rPr>
        <w:tab/>
      </w:r>
      <w:r w:rsidR="00817DFF" w:rsidRPr="009427FB">
        <w:rPr>
          <w:sz w:val="22"/>
          <w:szCs w:val="22"/>
        </w:rPr>
        <w:t xml:space="preserve">for disbursements not to be used for quality </w:t>
      </w:r>
      <w:proofErr w:type="gramStart"/>
      <w:r w:rsidR="00817DFF" w:rsidRPr="009427FB">
        <w:rPr>
          <w:sz w:val="22"/>
          <w:szCs w:val="22"/>
        </w:rPr>
        <w:t>child care</w:t>
      </w:r>
      <w:proofErr w:type="gramEnd"/>
      <w:r w:rsidR="00817DFF" w:rsidRPr="009427FB">
        <w:rPr>
          <w:sz w:val="22"/>
          <w:szCs w:val="22"/>
        </w:rPr>
        <w:t xml:space="preserve"> projects, </w:t>
      </w:r>
      <w:r w:rsidRPr="009427FB">
        <w:rPr>
          <w:sz w:val="22"/>
          <w:szCs w:val="22"/>
        </w:rPr>
        <w:t>the methods by which the applicant will leverage funds from other sources</w:t>
      </w:r>
      <w:r w:rsidR="00C83FB2" w:rsidRPr="009427FB">
        <w:rPr>
          <w:sz w:val="22"/>
          <w:szCs w:val="22"/>
        </w:rPr>
        <w:t xml:space="preserve"> in an amount equal to at least two times</w:t>
      </w:r>
      <w:r w:rsidRPr="009427FB">
        <w:rPr>
          <w:sz w:val="22"/>
          <w:szCs w:val="22"/>
        </w:rPr>
        <w:t xml:space="preserve"> the amount requested;</w:t>
      </w:r>
    </w:p>
    <w:p w14:paraId="6FB6FE94" w14:textId="77777777" w:rsidR="00154080" w:rsidRPr="009427FB" w:rsidRDefault="00154080" w:rsidP="009427FB">
      <w:pPr>
        <w:widowControl/>
        <w:tabs>
          <w:tab w:val="left" w:pos="720"/>
          <w:tab w:val="left" w:pos="1440"/>
          <w:tab w:val="left" w:pos="2160"/>
          <w:tab w:val="left" w:pos="2880"/>
        </w:tabs>
        <w:rPr>
          <w:sz w:val="22"/>
          <w:szCs w:val="22"/>
        </w:rPr>
      </w:pPr>
    </w:p>
    <w:p w14:paraId="5A5158B1" w14:textId="77777777" w:rsidR="00E6321F"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5)</w:t>
      </w:r>
      <w:r w:rsidRPr="009427FB">
        <w:rPr>
          <w:sz w:val="22"/>
          <w:szCs w:val="22"/>
        </w:rPr>
        <w:tab/>
        <w:t>the applicant's investment policy;</w:t>
      </w:r>
    </w:p>
    <w:p w14:paraId="7DC471E9" w14:textId="77777777" w:rsidR="00154080" w:rsidRPr="009427FB" w:rsidRDefault="00154080" w:rsidP="009427FB">
      <w:pPr>
        <w:widowControl/>
        <w:tabs>
          <w:tab w:val="left" w:pos="720"/>
          <w:tab w:val="left" w:pos="1440"/>
          <w:tab w:val="left" w:pos="2160"/>
          <w:tab w:val="left" w:pos="2880"/>
        </w:tabs>
        <w:rPr>
          <w:sz w:val="22"/>
          <w:szCs w:val="22"/>
        </w:rPr>
      </w:pPr>
    </w:p>
    <w:p w14:paraId="74530242"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6)</w:t>
      </w:r>
      <w:r w:rsidRPr="009427FB">
        <w:rPr>
          <w:sz w:val="22"/>
          <w:szCs w:val="22"/>
        </w:rPr>
        <w:tab/>
        <w:t xml:space="preserve">for disbursements not to be used for quality </w:t>
      </w:r>
      <w:proofErr w:type="gramStart"/>
      <w:r w:rsidRPr="009427FB">
        <w:rPr>
          <w:sz w:val="22"/>
          <w:szCs w:val="22"/>
        </w:rPr>
        <w:t>child care</w:t>
      </w:r>
      <w:proofErr w:type="gramEnd"/>
      <w:r w:rsidRPr="009427FB">
        <w:rPr>
          <w:sz w:val="22"/>
          <w:szCs w:val="22"/>
        </w:rPr>
        <w:t xml:space="preserve"> projects, the applicant's strategy for creation and retention of jobs (written comprehensive plan for economic development in its area)</w:t>
      </w:r>
      <w:r w:rsidR="00B40419" w:rsidRPr="009427FB">
        <w:rPr>
          <w:sz w:val="22"/>
          <w:szCs w:val="22"/>
        </w:rPr>
        <w:t xml:space="preserve">, </w:t>
      </w:r>
      <w:r w:rsidR="00363CA0" w:rsidRPr="009427FB">
        <w:rPr>
          <w:sz w:val="22"/>
          <w:szCs w:val="22"/>
        </w:rPr>
        <w:t>and</w:t>
      </w:r>
      <w:r w:rsidR="00B40419" w:rsidRPr="009427FB">
        <w:rPr>
          <w:sz w:val="22"/>
          <w:szCs w:val="22"/>
        </w:rPr>
        <w:t xml:space="preserve"> it</w:t>
      </w:r>
      <w:r w:rsidR="009E576A" w:rsidRPr="009427FB">
        <w:rPr>
          <w:sz w:val="22"/>
          <w:szCs w:val="22"/>
        </w:rPr>
        <w:t>s</w:t>
      </w:r>
      <w:r w:rsidR="00B40419" w:rsidRPr="009427FB">
        <w:rPr>
          <w:sz w:val="22"/>
          <w:szCs w:val="22"/>
        </w:rPr>
        <w:t xml:space="preserve"> strategy</w:t>
      </w:r>
      <w:r w:rsidR="00363CA0" w:rsidRPr="009427FB">
        <w:rPr>
          <w:sz w:val="22"/>
          <w:szCs w:val="22"/>
        </w:rPr>
        <w:t>, if applicable,</w:t>
      </w:r>
      <w:r w:rsidR="00B40419" w:rsidRPr="009427FB">
        <w:rPr>
          <w:sz w:val="22"/>
          <w:szCs w:val="22"/>
        </w:rPr>
        <w:t xml:space="preserve"> for real estate development including commercial</w:t>
      </w:r>
      <w:r w:rsidR="00F31F4F" w:rsidRPr="009427FB">
        <w:rPr>
          <w:sz w:val="22"/>
          <w:szCs w:val="22"/>
        </w:rPr>
        <w:t>,</w:t>
      </w:r>
      <w:r w:rsidR="00E23FFE" w:rsidRPr="009427FB">
        <w:rPr>
          <w:sz w:val="22"/>
          <w:szCs w:val="22"/>
        </w:rPr>
        <w:t xml:space="preserve"> </w:t>
      </w:r>
      <w:r w:rsidR="00B40419" w:rsidRPr="009427FB">
        <w:rPr>
          <w:sz w:val="22"/>
          <w:szCs w:val="22"/>
        </w:rPr>
        <w:t>mixed-use real estate</w:t>
      </w:r>
      <w:r w:rsidR="00F31F4F" w:rsidRPr="009427FB">
        <w:rPr>
          <w:sz w:val="22"/>
          <w:szCs w:val="22"/>
        </w:rPr>
        <w:t>,</w:t>
      </w:r>
      <w:r w:rsidR="00B40419" w:rsidRPr="009427FB">
        <w:rPr>
          <w:sz w:val="22"/>
          <w:szCs w:val="22"/>
        </w:rPr>
        <w:t xml:space="preserve"> and community facilities</w:t>
      </w:r>
      <w:r w:rsidR="0046461B" w:rsidRPr="009427FB">
        <w:rPr>
          <w:sz w:val="22"/>
          <w:szCs w:val="22"/>
        </w:rPr>
        <w:t>. Such a strategy must be submitted and demonstrated as part of the application process</w:t>
      </w:r>
      <w:r w:rsidR="00AD3F6C" w:rsidRPr="009427FB">
        <w:rPr>
          <w:sz w:val="22"/>
          <w:szCs w:val="22"/>
        </w:rPr>
        <w:t xml:space="preserve"> </w:t>
      </w:r>
      <w:proofErr w:type="gramStart"/>
      <w:r w:rsidR="00AD3F6C" w:rsidRPr="009427FB">
        <w:rPr>
          <w:sz w:val="22"/>
          <w:szCs w:val="22"/>
        </w:rPr>
        <w:t>in order to</w:t>
      </w:r>
      <w:proofErr w:type="gramEnd"/>
      <w:r w:rsidR="00AD3F6C" w:rsidRPr="009427FB">
        <w:rPr>
          <w:sz w:val="22"/>
          <w:szCs w:val="22"/>
        </w:rPr>
        <w:t xml:space="preserve"> make loans pursuant to Section 9(A)(1)(i)</w:t>
      </w:r>
      <w:r w:rsidRPr="009427FB">
        <w:rPr>
          <w:sz w:val="22"/>
          <w:szCs w:val="22"/>
        </w:rPr>
        <w:t>;</w:t>
      </w:r>
    </w:p>
    <w:p w14:paraId="2F8A9FAE" w14:textId="77777777" w:rsidR="00154080" w:rsidRPr="009427FB" w:rsidRDefault="00154080" w:rsidP="009427FB">
      <w:pPr>
        <w:widowControl/>
        <w:tabs>
          <w:tab w:val="left" w:pos="720"/>
          <w:tab w:val="left" w:pos="1440"/>
          <w:tab w:val="left" w:pos="2160"/>
          <w:tab w:val="left" w:pos="2880"/>
        </w:tabs>
        <w:rPr>
          <w:sz w:val="22"/>
          <w:szCs w:val="22"/>
        </w:rPr>
      </w:pPr>
    </w:p>
    <w:p w14:paraId="741C99DE"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7)</w:t>
      </w:r>
      <w:r w:rsidRPr="009427FB">
        <w:rPr>
          <w:sz w:val="22"/>
          <w:szCs w:val="22"/>
        </w:rPr>
        <w:tab/>
        <w:t>for disbursements not to be used for quality childcare projects, the applicant's existing or proposed small</w:t>
      </w:r>
      <w:r w:rsidR="009427FB">
        <w:rPr>
          <w:sz w:val="22"/>
          <w:szCs w:val="22"/>
        </w:rPr>
        <w:t xml:space="preserve"> </w:t>
      </w:r>
      <w:r w:rsidRPr="009427FB">
        <w:rPr>
          <w:sz w:val="22"/>
          <w:szCs w:val="22"/>
        </w:rPr>
        <w:t>business marketing , and technical assistance plan;</w:t>
      </w:r>
      <w:r w:rsidR="009427FB">
        <w:rPr>
          <w:sz w:val="22"/>
          <w:szCs w:val="22"/>
        </w:rPr>
        <w:t xml:space="preserve"> </w:t>
      </w:r>
    </w:p>
    <w:p w14:paraId="0847DAAE" w14:textId="77777777" w:rsidR="00154080" w:rsidRPr="009427FB" w:rsidRDefault="00154080" w:rsidP="009427FB">
      <w:pPr>
        <w:widowControl/>
        <w:tabs>
          <w:tab w:val="left" w:pos="720"/>
          <w:tab w:val="left" w:pos="1440"/>
          <w:tab w:val="left" w:pos="2160"/>
          <w:tab w:val="left" w:pos="2880"/>
        </w:tabs>
        <w:rPr>
          <w:sz w:val="22"/>
          <w:szCs w:val="22"/>
        </w:rPr>
      </w:pPr>
    </w:p>
    <w:p w14:paraId="479CF098"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8)</w:t>
      </w:r>
      <w:r w:rsidRPr="009427FB">
        <w:rPr>
          <w:sz w:val="22"/>
          <w:szCs w:val="22"/>
        </w:rPr>
        <w:tab/>
        <w:t>a description of the applicant's staff by organizational chart and résumé;</w:t>
      </w:r>
    </w:p>
    <w:p w14:paraId="6AC6D793" w14:textId="77777777" w:rsidR="00154080" w:rsidRPr="009427FB" w:rsidRDefault="00154080" w:rsidP="009427FB">
      <w:pPr>
        <w:widowControl/>
        <w:tabs>
          <w:tab w:val="left" w:pos="720"/>
          <w:tab w:val="left" w:pos="1440"/>
          <w:tab w:val="left" w:pos="2160"/>
          <w:tab w:val="left" w:pos="2880"/>
        </w:tabs>
        <w:rPr>
          <w:sz w:val="22"/>
          <w:szCs w:val="22"/>
        </w:rPr>
      </w:pPr>
    </w:p>
    <w:p w14:paraId="694912DE" w14:textId="77777777" w:rsidR="00154080"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9)</w:t>
      </w:r>
      <w:r w:rsidRPr="009427FB">
        <w:rPr>
          <w:sz w:val="22"/>
          <w:szCs w:val="22"/>
        </w:rPr>
        <w:tab/>
        <w:t>the applicant's organizational audits and program audits shall be provided for each year the applicant has administered programs in the three most recent years;</w:t>
      </w:r>
    </w:p>
    <w:p w14:paraId="3365C137" w14:textId="77777777" w:rsidR="00154080"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p>
    <w:p w14:paraId="61B22A67" w14:textId="77777777" w:rsidR="00E6321F" w:rsidRPr="009427FB" w:rsidRDefault="00154080" w:rsidP="009427FB">
      <w:pPr>
        <w:widowControl/>
        <w:tabs>
          <w:tab w:val="left" w:pos="720"/>
          <w:tab w:val="left" w:pos="1440"/>
          <w:tab w:val="left" w:pos="2160"/>
          <w:tab w:val="left" w:pos="2880"/>
        </w:tabs>
        <w:ind w:left="2160" w:hanging="2160"/>
        <w:rPr>
          <w:sz w:val="22"/>
          <w:szCs w:val="22"/>
        </w:rPr>
      </w:pPr>
      <w:r w:rsidRPr="009427FB">
        <w:rPr>
          <w:sz w:val="22"/>
          <w:szCs w:val="22"/>
        </w:rPr>
        <w:lastRenderedPageBreak/>
        <w:tab/>
      </w:r>
      <w:r w:rsidRPr="009427FB">
        <w:rPr>
          <w:sz w:val="22"/>
          <w:szCs w:val="22"/>
        </w:rPr>
        <w:tab/>
      </w:r>
      <w:r w:rsidR="002D021C" w:rsidRPr="009427FB">
        <w:rPr>
          <w:sz w:val="22"/>
          <w:szCs w:val="22"/>
        </w:rPr>
        <w:t>(</w:t>
      </w:r>
      <w:r w:rsidRPr="009427FB">
        <w:rPr>
          <w:sz w:val="22"/>
          <w:szCs w:val="22"/>
        </w:rPr>
        <w:t>10)</w:t>
      </w:r>
      <w:r w:rsidRPr="009427FB">
        <w:rPr>
          <w:sz w:val="22"/>
          <w:szCs w:val="22"/>
        </w:rPr>
        <w:tab/>
        <w:t>the applicant's proposed performance measurements and goals including default rates and a process for monitoring compliance therewith;</w:t>
      </w:r>
    </w:p>
    <w:p w14:paraId="0B119FF1" w14:textId="77777777" w:rsidR="00154080" w:rsidRPr="009427FB" w:rsidRDefault="00154080" w:rsidP="009427FB">
      <w:pPr>
        <w:widowControl/>
        <w:tabs>
          <w:tab w:val="left" w:pos="720"/>
          <w:tab w:val="left" w:pos="1440"/>
          <w:tab w:val="left" w:pos="2160"/>
          <w:tab w:val="left" w:pos="2880"/>
        </w:tabs>
        <w:rPr>
          <w:sz w:val="22"/>
          <w:szCs w:val="22"/>
        </w:rPr>
      </w:pPr>
    </w:p>
    <w:p w14:paraId="3E3190F4" w14:textId="77777777" w:rsidR="00154080" w:rsidRPr="009427FB" w:rsidRDefault="00154080" w:rsidP="009427FB">
      <w:pPr>
        <w:widowControl/>
        <w:tabs>
          <w:tab w:val="left" w:pos="720"/>
          <w:tab w:val="left" w:pos="1440"/>
          <w:tab w:val="left" w:pos="2160"/>
          <w:tab w:val="left" w:pos="2880"/>
        </w:tabs>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11)</w:t>
      </w:r>
      <w:r w:rsidRPr="009427FB">
        <w:rPr>
          <w:sz w:val="22"/>
          <w:szCs w:val="22"/>
        </w:rPr>
        <w:tab/>
        <w:t>the applicant's collateralization plan;</w:t>
      </w:r>
    </w:p>
    <w:p w14:paraId="0E92C785" w14:textId="77777777" w:rsidR="00154080" w:rsidRPr="009427FB" w:rsidRDefault="00154080" w:rsidP="009427FB">
      <w:pPr>
        <w:widowControl/>
        <w:tabs>
          <w:tab w:val="left" w:pos="720"/>
          <w:tab w:val="left" w:pos="1440"/>
          <w:tab w:val="left" w:pos="2160"/>
          <w:tab w:val="left" w:pos="2880"/>
        </w:tabs>
        <w:rPr>
          <w:sz w:val="22"/>
          <w:szCs w:val="22"/>
        </w:rPr>
      </w:pPr>
    </w:p>
    <w:p w14:paraId="2FFCFBDB" w14:textId="77777777" w:rsidR="00154080" w:rsidRPr="009427FB" w:rsidRDefault="00154080" w:rsidP="009427FB">
      <w:pPr>
        <w:widowControl/>
        <w:tabs>
          <w:tab w:val="left" w:pos="720"/>
          <w:tab w:val="left" w:pos="1440"/>
          <w:tab w:val="left" w:pos="2160"/>
          <w:tab w:val="left" w:pos="2880"/>
        </w:tabs>
        <w:ind w:firstLine="1080"/>
        <w:rPr>
          <w:sz w:val="22"/>
          <w:szCs w:val="22"/>
        </w:rPr>
      </w:pPr>
      <w:r w:rsidRPr="009427FB">
        <w:rPr>
          <w:sz w:val="22"/>
          <w:szCs w:val="22"/>
        </w:rPr>
        <w:tab/>
      </w:r>
      <w:r w:rsidR="002D021C" w:rsidRPr="009427FB">
        <w:rPr>
          <w:sz w:val="22"/>
          <w:szCs w:val="22"/>
        </w:rPr>
        <w:t>(</w:t>
      </w:r>
      <w:r w:rsidRPr="009427FB">
        <w:rPr>
          <w:sz w:val="22"/>
          <w:szCs w:val="22"/>
        </w:rPr>
        <w:t>12)</w:t>
      </w:r>
      <w:r w:rsidRPr="009427FB">
        <w:rPr>
          <w:sz w:val="22"/>
          <w:szCs w:val="22"/>
        </w:rPr>
        <w:tab/>
        <w:t>the amount requested; and</w:t>
      </w:r>
    </w:p>
    <w:p w14:paraId="1756BF6D" w14:textId="77777777" w:rsidR="00154080" w:rsidRPr="009427FB" w:rsidRDefault="00154080" w:rsidP="009427FB">
      <w:pPr>
        <w:widowControl/>
        <w:tabs>
          <w:tab w:val="left" w:pos="720"/>
          <w:tab w:val="left" w:pos="1440"/>
          <w:tab w:val="left" w:pos="2160"/>
          <w:tab w:val="left" w:pos="2880"/>
        </w:tabs>
        <w:rPr>
          <w:sz w:val="22"/>
          <w:szCs w:val="22"/>
        </w:rPr>
      </w:pPr>
    </w:p>
    <w:p w14:paraId="75FA7B48" w14:textId="77777777" w:rsidR="00154080" w:rsidRPr="009427FB" w:rsidRDefault="00154080" w:rsidP="009427FB">
      <w:pPr>
        <w:widowControl/>
        <w:tabs>
          <w:tab w:val="left" w:pos="720"/>
          <w:tab w:val="left" w:pos="1440"/>
          <w:tab w:val="left" w:pos="2160"/>
          <w:tab w:val="left" w:pos="2880"/>
        </w:tabs>
        <w:rPr>
          <w:sz w:val="22"/>
          <w:szCs w:val="22"/>
        </w:rPr>
      </w:pPr>
      <w:r w:rsidRPr="009427FB">
        <w:rPr>
          <w:sz w:val="22"/>
          <w:szCs w:val="22"/>
        </w:rPr>
        <w:tab/>
      </w:r>
      <w:r w:rsidRPr="009427FB">
        <w:rPr>
          <w:sz w:val="22"/>
          <w:szCs w:val="22"/>
        </w:rPr>
        <w:tab/>
      </w:r>
      <w:r w:rsidR="002D021C" w:rsidRPr="009427FB">
        <w:rPr>
          <w:sz w:val="22"/>
          <w:szCs w:val="22"/>
        </w:rPr>
        <w:t>(</w:t>
      </w:r>
      <w:r w:rsidRPr="009427FB">
        <w:rPr>
          <w:sz w:val="22"/>
          <w:szCs w:val="22"/>
        </w:rPr>
        <w:t>13)</w:t>
      </w:r>
      <w:r w:rsidRPr="009427FB">
        <w:rPr>
          <w:sz w:val="22"/>
          <w:szCs w:val="22"/>
        </w:rPr>
        <w:tab/>
        <w:t>such other information as the Authority may require.</w:t>
      </w:r>
    </w:p>
    <w:p w14:paraId="25586C53" w14:textId="77777777" w:rsidR="00154080" w:rsidRPr="009427FB" w:rsidRDefault="00154080" w:rsidP="009427FB">
      <w:pPr>
        <w:widowControl/>
        <w:tabs>
          <w:tab w:val="left" w:pos="720"/>
          <w:tab w:val="left" w:pos="1440"/>
          <w:tab w:val="left" w:pos="2160"/>
          <w:tab w:val="left" w:pos="2880"/>
        </w:tabs>
        <w:rPr>
          <w:sz w:val="22"/>
          <w:szCs w:val="22"/>
        </w:rPr>
      </w:pPr>
    </w:p>
    <w:p w14:paraId="4C4066AC" w14:textId="77777777" w:rsidR="00154080" w:rsidRPr="009427FB" w:rsidRDefault="00154080" w:rsidP="009427FB">
      <w:pPr>
        <w:widowControl/>
        <w:tabs>
          <w:tab w:val="left" w:pos="720"/>
          <w:tab w:val="left" w:pos="1440"/>
          <w:tab w:val="left" w:pos="2160"/>
          <w:tab w:val="left" w:pos="2880"/>
        </w:tabs>
        <w:rPr>
          <w:sz w:val="22"/>
          <w:szCs w:val="22"/>
        </w:rPr>
      </w:pPr>
    </w:p>
    <w:p w14:paraId="5DAFA901" w14:textId="77777777" w:rsidR="00154080" w:rsidRPr="009427FB" w:rsidRDefault="00D14ACE" w:rsidP="009427FB">
      <w:pPr>
        <w:widowControl/>
        <w:tabs>
          <w:tab w:val="left" w:pos="720"/>
          <w:tab w:val="left" w:pos="1440"/>
          <w:tab w:val="left" w:pos="2160"/>
          <w:tab w:val="left" w:pos="2880"/>
        </w:tabs>
        <w:rPr>
          <w:b/>
          <w:sz w:val="22"/>
          <w:szCs w:val="22"/>
        </w:rPr>
      </w:pPr>
      <w:r w:rsidRPr="009427FB">
        <w:rPr>
          <w:b/>
          <w:sz w:val="22"/>
          <w:szCs w:val="22"/>
        </w:rPr>
        <w:t xml:space="preserve">SECTION </w:t>
      </w:r>
      <w:r w:rsidR="00154080" w:rsidRPr="009427FB">
        <w:rPr>
          <w:b/>
          <w:sz w:val="22"/>
          <w:szCs w:val="22"/>
        </w:rPr>
        <w:t>5.</w:t>
      </w:r>
      <w:r w:rsidR="00154080" w:rsidRPr="009427FB">
        <w:rPr>
          <w:b/>
          <w:sz w:val="22"/>
          <w:szCs w:val="22"/>
        </w:rPr>
        <w:tab/>
        <w:t xml:space="preserve">Applicant Eligibility (for other </w:t>
      </w:r>
      <w:r w:rsidR="00B259E8" w:rsidRPr="009427FB">
        <w:rPr>
          <w:b/>
          <w:sz w:val="22"/>
          <w:szCs w:val="22"/>
        </w:rPr>
        <w:t>than direct loans to borrowers)</w:t>
      </w:r>
    </w:p>
    <w:p w14:paraId="36F36102" w14:textId="77777777" w:rsidR="00154080" w:rsidRPr="009427FB" w:rsidRDefault="00154080" w:rsidP="009427FB">
      <w:pPr>
        <w:widowControl/>
        <w:tabs>
          <w:tab w:val="left" w:pos="720"/>
          <w:tab w:val="left" w:pos="1440"/>
          <w:tab w:val="left" w:pos="2160"/>
          <w:tab w:val="left" w:pos="2880"/>
        </w:tabs>
        <w:rPr>
          <w:sz w:val="22"/>
          <w:szCs w:val="22"/>
        </w:rPr>
      </w:pPr>
    </w:p>
    <w:p w14:paraId="31DD54CE" w14:textId="77777777" w:rsidR="00154080" w:rsidRPr="009427FB" w:rsidRDefault="00154080" w:rsidP="009427FB">
      <w:pPr>
        <w:widowControl/>
        <w:tabs>
          <w:tab w:val="left" w:pos="720"/>
          <w:tab w:val="left" w:pos="1440"/>
          <w:tab w:val="left" w:pos="2160"/>
          <w:tab w:val="left" w:pos="2880"/>
        </w:tabs>
        <w:ind w:left="720"/>
        <w:rPr>
          <w:sz w:val="22"/>
          <w:szCs w:val="22"/>
        </w:rPr>
      </w:pPr>
      <w:proofErr w:type="gramStart"/>
      <w:r w:rsidRPr="009427FB">
        <w:rPr>
          <w:sz w:val="22"/>
          <w:szCs w:val="22"/>
        </w:rPr>
        <w:t>In order to</w:t>
      </w:r>
      <w:proofErr w:type="gramEnd"/>
      <w:r w:rsidRPr="009427FB">
        <w:rPr>
          <w:sz w:val="22"/>
          <w:szCs w:val="22"/>
        </w:rPr>
        <w:t xml:space="preserve"> approve an application, the Chief Executive Officer must determine that the applicant, either independently or with the assistance of an advisory board or committee or by contract with appropriate agencies, organizations or individuals:</w:t>
      </w:r>
    </w:p>
    <w:p w14:paraId="130B3CD4" w14:textId="77777777" w:rsidR="00154080" w:rsidRPr="009427FB" w:rsidRDefault="00154080" w:rsidP="009427FB">
      <w:pPr>
        <w:widowControl/>
        <w:tabs>
          <w:tab w:val="left" w:pos="720"/>
          <w:tab w:val="left" w:pos="1440"/>
          <w:tab w:val="left" w:pos="2160"/>
          <w:tab w:val="left" w:pos="2880"/>
        </w:tabs>
        <w:ind w:left="720"/>
        <w:rPr>
          <w:sz w:val="22"/>
          <w:szCs w:val="22"/>
        </w:rPr>
      </w:pPr>
    </w:p>
    <w:p w14:paraId="31294A43"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r w:rsidRPr="009427FB">
        <w:rPr>
          <w:sz w:val="22"/>
          <w:szCs w:val="22"/>
        </w:rPr>
        <w:t xml:space="preserve">for disbursements not to be used for quality </w:t>
      </w:r>
      <w:proofErr w:type="gramStart"/>
      <w:r w:rsidRPr="009427FB">
        <w:rPr>
          <w:sz w:val="22"/>
          <w:szCs w:val="22"/>
        </w:rPr>
        <w:t>child care</w:t>
      </w:r>
      <w:proofErr w:type="gramEnd"/>
      <w:r w:rsidRPr="009427FB">
        <w:rPr>
          <w:sz w:val="22"/>
          <w:szCs w:val="22"/>
        </w:rPr>
        <w:t xml:space="preserve"> projects, is capable of providing financial assistance to businesses in order to create and protect jobs;</w:t>
      </w:r>
    </w:p>
    <w:p w14:paraId="1812BD7D"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21FC3363"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proofErr w:type="gramStart"/>
      <w:r w:rsidRPr="009427FB">
        <w:rPr>
          <w:sz w:val="22"/>
          <w:szCs w:val="22"/>
        </w:rPr>
        <w:t>is able to</w:t>
      </w:r>
      <w:proofErr w:type="gramEnd"/>
      <w:r w:rsidRPr="009427FB">
        <w:rPr>
          <w:sz w:val="22"/>
          <w:szCs w:val="22"/>
        </w:rPr>
        <w:t xml:space="preserve"> prudently and effectively administer a direct loan fund;</w:t>
      </w:r>
    </w:p>
    <w:p w14:paraId="634C21AC"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7AB4B2F9"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proofErr w:type="gramStart"/>
      <w:r w:rsidRPr="009427FB">
        <w:rPr>
          <w:sz w:val="22"/>
          <w:szCs w:val="22"/>
        </w:rPr>
        <w:t>is able to</w:t>
      </w:r>
      <w:proofErr w:type="gramEnd"/>
      <w:r w:rsidRPr="009427FB">
        <w:rPr>
          <w:sz w:val="22"/>
          <w:szCs w:val="22"/>
        </w:rPr>
        <w:t xml:space="preserve"> coordinate with other business assistance, employment training and social assistance programs;</w:t>
      </w:r>
    </w:p>
    <w:p w14:paraId="01430574"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0334E486"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r w:rsidRPr="009427FB">
        <w:rPr>
          <w:sz w:val="22"/>
          <w:szCs w:val="22"/>
        </w:rPr>
        <w:t xml:space="preserve">for disbursements not to be used for quality </w:t>
      </w:r>
      <w:proofErr w:type="gramStart"/>
      <w:r w:rsidRPr="009427FB">
        <w:rPr>
          <w:sz w:val="22"/>
          <w:szCs w:val="22"/>
        </w:rPr>
        <w:t>child care</w:t>
      </w:r>
      <w:proofErr w:type="gramEnd"/>
      <w:r w:rsidRPr="009427FB">
        <w:rPr>
          <w:sz w:val="22"/>
          <w:szCs w:val="22"/>
        </w:rPr>
        <w:t xml:space="preserve"> projects, has a strategy for the creation and retention of jobs</w:t>
      </w:r>
      <w:r w:rsidR="00210DDE" w:rsidRPr="009427FB">
        <w:rPr>
          <w:sz w:val="22"/>
          <w:szCs w:val="22"/>
        </w:rPr>
        <w:t xml:space="preserve"> </w:t>
      </w:r>
      <w:r w:rsidR="00B80143" w:rsidRPr="009427FB">
        <w:rPr>
          <w:sz w:val="22"/>
          <w:szCs w:val="22"/>
        </w:rPr>
        <w:t>and, if applicable,</w:t>
      </w:r>
      <w:r w:rsidR="00F31F4F" w:rsidRPr="009427FB">
        <w:rPr>
          <w:sz w:val="22"/>
          <w:szCs w:val="22"/>
        </w:rPr>
        <w:t xml:space="preserve"> a strategy for real estate development including commercial, mixed-use real estate and community facilities</w:t>
      </w:r>
      <w:r w:rsidRPr="009427FB">
        <w:rPr>
          <w:sz w:val="22"/>
          <w:szCs w:val="22"/>
        </w:rPr>
        <w:t>;</w:t>
      </w:r>
    </w:p>
    <w:p w14:paraId="1F2F90B2"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7ECEBB7C"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r w:rsidRPr="009427FB">
        <w:rPr>
          <w:sz w:val="22"/>
          <w:szCs w:val="22"/>
        </w:rPr>
        <w:t xml:space="preserve">for disbursements not to be used for quality </w:t>
      </w:r>
      <w:proofErr w:type="gramStart"/>
      <w:r w:rsidRPr="009427FB">
        <w:rPr>
          <w:sz w:val="22"/>
          <w:szCs w:val="22"/>
        </w:rPr>
        <w:t>child care</w:t>
      </w:r>
      <w:proofErr w:type="gramEnd"/>
      <w:r w:rsidRPr="009427FB">
        <w:rPr>
          <w:sz w:val="22"/>
          <w:szCs w:val="22"/>
        </w:rPr>
        <w:t xml:space="preserve"> projects, has an effective small business marketing and technical assistance plan;</w:t>
      </w:r>
    </w:p>
    <w:p w14:paraId="5BFB8C27"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5C3C9F64" w14:textId="77777777" w:rsidR="00E6321F" w:rsidRPr="009427FB" w:rsidRDefault="00154080" w:rsidP="009427FB">
      <w:pPr>
        <w:widowControl/>
        <w:numPr>
          <w:ilvl w:val="0"/>
          <w:numId w:val="23"/>
        </w:numPr>
        <w:tabs>
          <w:tab w:val="left" w:pos="720"/>
          <w:tab w:val="left" w:pos="1440"/>
          <w:tab w:val="left" w:pos="2160"/>
          <w:tab w:val="left" w:pos="2880"/>
        </w:tabs>
        <w:rPr>
          <w:sz w:val="22"/>
          <w:szCs w:val="22"/>
        </w:rPr>
      </w:pPr>
      <w:r w:rsidRPr="009427FB">
        <w:rPr>
          <w:sz w:val="22"/>
          <w:szCs w:val="22"/>
        </w:rPr>
        <w:t>has enough expert assistance available to it to underwrite, document and service and collect loans and assist its clients; and</w:t>
      </w:r>
    </w:p>
    <w:p w14:paraId="1CBB9666" w14:textId="77777777" w:rsidR="00154080" w:rsidRPr="009427FB" w:rsidRDefault="00154080" w:rsidP="009427FB">
      <w:pPr>
        <w:widowControl/>
        <w:tabs>
          <w:tab w:val="left" w:pos="720"/>
          <w:tab w:val="left" w:pos="1440"/>
          <w:tab w:val="left" w:pos="2160"/>
          <w:tab w:val="left" w:pos="2880"/>
        </w:tabs>
        <w:ind w:left="1440" w:hanging="1440"/>
        <w:rPr>
          <w:sz w:val="22"/>
          <w:szCs w:val="22"/>
        </w:rPr>
      </w:pPr>
    </w:p>
    <w:p w14:paraId="63857D13" w14:textId="77777777" w:rsidR="00154080" w:rsidRPr="009427FB" w:rsidRDefault="00154080" w:rsidP="009427FB">
      <w:pPr>
        <w:widowControl/>
        <w:numPr>
          <w:ilvl w:val="0"/>
          <w:numId w:val="23"/>
        </w:numPr>
        <w:tabs>
          <w:tab w:val="left" w:pos="720"/>
          <w:tab w:val="left" w:pos="1440"/>
          <w:tab w:val="left" w:pos="2160"/>
          <w:tab w:val="left" w:pos="2880"/>
        </w:tabs>
        <w:rPr>
          <w:sz w:val="22"/>
          <w:szCs w:val="22"/>
        </w:rPr>
      </w:pPr>
      <w:r w:rsidRPr="009427FB">
        <w:rPr>
          <w:sz w:val="22"/>
          <w:szCs w:val="22"/>
        </w:rPr>
        <w:t xml:space="preserve">can provide funds from other sources in </w:t>
      </w:r>
      <w:r w:rsidR="00B80143" w:rsidRPr="009427FB">
        <w:rPr>
          <w:sz w:val="22"/>
          <w:szCs w:val="22"/>
        </w:rPr>
        <w:t>the amounts required pursuant to Section 8</w:t>
      </w:r>
      <w:r w:rsidR="00C47103" w:rsidRPr="009427FB">
        <w:rPr>
          <w:sz w:val="22"/>
          <w:szCs w:val="22"/>
        </w:rPr>
        <w:t>(</w:t>
      </w:r>
      <w:r w:rsidR="00B80143" w:rsidRPr="009427FB">
        <w:rPr>
          <w:sz w:val="22"/>
          <w:szCs w:val="22"/>
        </w:rPr>
        <w:t>B</w:t>
      </w:r>
      <w:r w:rsidR="00C47103" w:rsidRPr="009427FB">
        <w:rPr>
          <w:sz w:val="22"/>
          <w:szCs w:val="22"/>
        </w:rPr>
        <w:t>)</w:t>
      </w:r>
      <w:r w:rsidRPr="009427FB">
        <w:rPr>
          <w:sz w:val="22"/>
          <w:szCs w:val="22"/>
        </w:rPr>
        <w:t>.</w:t>
      </w:r>
    </w:p>
    <w:p w14:paraId="131C40AF" w14:textId="77777777" w:rsidR="00154080" w:rsidRPr="009427FB" w:rsidRDefault="00154080" w:rsidP="009427FB">
      <w:pPr>
        <w:widowControl/>
        <w:tabs>
          <w:tab w:val="left" w:pos="720"/>
          <w:tab w:val="left" w:pos="1440"/>
          <w:tab w:val="left" w:pos="2160"/>
          <w:tab w:val="left" w:pos="2880"/>
        </w:tabs>
        <w:rPr>
          <w:sz w:val="22"/>
          <w:szCs w:val="22"/>
        </w:rPr>
      </w:pPr>
    </w:p>
    <w:p w14:paraId="3DEA39F0" w14:textId="77777777" w:rsidR="00154080"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p>
    <w:p w14:paraId="5DBD8726" w14:textId="77777777" w:rsidR="00154080" w:rsidRPr="009427FB" w:rsidRDefault="00D14ACE" w:rsidP="009427FB">
      <w:pPr>
        <w:pStyle w:val="Header"/>
        <w:widowControl/>
        <w:tabs>
          <w:tab w:val="clear" w:pos="4320"/>
          <w:tab w:val="clear" w:pos="8640"/>
          <w:tab w:val="left" w:pos="720"/>
          <w:tab w:val="left" w:pos="1440"/>
          <w:tab w:val="left" w:pos="2160"/>
          <w:tab w:val="left" w:pos="2880"/>
        </w:tabs>
        <w:rPr>
          <w:b/>
          <w:sz w:val="22"/>
          <w:szCs w:val="22"/>
        </w:rPr>
      </w:pPr>
      <w:r w:rsidRPr="009427FB">
        <w:rPr>
          <w:b/>
          <w:sz w:val="22"/>
          <w:szCs w:val="22"/>
        </w:rPr>
        <w:t xml:space="preserve">SECTION </w:t>
      </w:r>
      <w:r w:rsidR="00154080" w:rsidRPr="009427FB">
        <w:rPr>
          <w:b/>
          <w:sz w:val="22"/>
          <w:szCs w:val="22"/>
        </w:rPr>
        <w:t>6.</w:t>
      </w:r>
      <w:r w:rsidR="00154080" w:rsidRPr="009427FB">
        <w:rPr>
          <w:b/>
          <w:sz w:val="22"/>
          <w:szCs w:val="22"/>
        </w:rPr>
        <w:tab/>
        <w:t xml:space="preserve">Disbursements From the Fund (other </w:t>
      </w:r>
      <w:r w:rsidR="00B259E8" w:rsidRPr="009427FB">
        <w:rPr>
          <w:b/>
          <w:sz w:val="22"/>
          <w:szCs w:val="22"/>
        </w:rPr>
        <w:t>than direct loans to borrowers)</w:t>
      </w:r>
    </w:p>
    <w:p w14:paraId="4AF6AA46" w14:textId="77777777" w:rsidR="00154080" w:rsidRPr="009427FB" w:rsidRDefault="00154080" w:rsidP="009427FB">
      <w:pPr>
        <w:widowControl/>
        <w:tabs>
          <w:tab w:val="left" w:pos="720"/>
          <w:tab w:val="left" w:pos="1440"/>
          <w:tab w:val="left" w:pos="2160"/>
          <w:tab w:val="left" w:pos="2880"/>
        </w:tabs>
        <w:rPr>
          <w:sz w:val="22"/>
          <w:szCs w:val="22"/>
        </w:rPr>
      </w:pPr>
    </w:p>
    <w:p w14:paraId="73EF27BA" w14:textId="77777777" w:rsidR="00154080"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A.</w:t>
      </w:r>
      <w:r w:rsidRPr="009427FB">
        <w:rPr>
          <w:rFonts w:ascii="Times New Roman" w:hAnsi="Times New Roman"/>
          <w:sz w:val="22"/>
          <w:szCs w:val="22"/>
        </w:rPr>
        <w:tab/>
        <w:t xml:space="preserve">Upon a determination of eligibility to receive a disbursement from the fund, the Chief Executive Officer shall determine an amount to be disbursed to an applicant </w:t>
      </w:r>
      <w:r w:rsidR="00D67E90" w:rsidRPr="009427FB">
        <w:rPr>
          <w:rFonts w:ascii="Times New Roman" w:hAnsi="Times New Roman"/>
          <w:sz w:val="22"/>
          <w:szCs w:val="22"/>
        </w:rPr>
        <w:t xml:space="preserve">that </w:t>
      </w:r>
      <w:r w:rsidRPr="009427FB">
        <w:rPr>
          <w:rFonts w:ascii="Times New Roman" w:hAnsi="Times New Roman"/>
          <w:sz w:val="22"/>
          <w:szCs w:val="22"/>
        </w:rPr>
        <w:t>achieves the widest possible geographic range of distribution of funds, as well as the least possible duplication of disbursement of funds in any one region.</w:t>
      </w:r>
      <w:r w:rsidR="00013E63" w:rsidRPr="009427FB">
        <w:rPr>
          <w:rFonts w:ascii="Times New Roman" w:hAnsi="Times New Roman"/>
          <w:sz w:val="22"/>
          <w:szCs w:val="22"/>
        </w:rPr>
        <w:t xml:space="preserve"> </w:t>
      </w:r>
      <w:r w:rsidRPr="009427FB">
        <w:rPr>
          <w:rFonts w:ascii="Times New Roman" w:hAnsi="Times New Roman"/>
          <w:sz w:val="22"/>
          <w:szCs w:val="22"/>
        </w:rPr>
        <w:t xml:space="preserve">The Chief Executive Officer shall </w:t>
      </w:r>
      <w:proofErr w:type="gramStart"/>
      <w:r w:rsidRPr="009427FB">
        <w:rPr>
          <w:rFonts w:ascii="Times New Roman" w:hAnsi="Times New Roman"/>
          <w:sz w:val="22"/>
          <w:szCs w:val="22"/>
        </w:rPr>
        <w:t>take into account</w:t>
      </w:r>
      <w:proofErr w:type="gramEnd"/>
      <w:r w:rsidRPr="009427FB">
        <w:rPr>
          <w:rFonts w:ascii="Times New Roman" w:hAnsi="Times New Roman"/>
          <w:sz w:val="22"/>
          <w:szCs w:val="22"/>
        </w:rPr>
        <w:t xml:space="preserve"> the following criteria:</w:t>
      </w:r>
    </w:p>
    <w:p w14:paraId="38D404C7" w14:textId="77777777" w:rsidR="00154080" w:rsidRPr="009427FB" w:rsidRDefault="00154080" w:rsidP="009427FB">
      <w:pPr>
        <w:widowControl/>
        <w:tabs>
          <w:tab w:val="left" w:pos="720"/>
          <w:tab w:val="left" w:pos="1440"/>
          <w:tab w:val="left" w:pos="2160"/>
          <w:tab w:val="left" w:pos="2880"/>
        </w:tabs>
        <w:rPr>
          <w:sz w:val="22"/>
          <w:szCs w:val="22"/>
        </w:rPr>
      </w:pPr>
    </w:p>
    <w:p w14:paraId="38C82A06" w14:textId="77777777" w:rsidR="00154080" w:rsidRPr="009427FB" w:rsidRDefault="00154080" w:rsidP="009427FB">
      <w:pPr>
        <w:widowControl/>
        <w:numPr>
          <w:ilvl w:val="0"/>
          <w:numId w:val="32"/>
        </w:numPr>
        <w:tabs>
          <w:tab w:val="clear" w:pos="1800"/>
          <w:tab w:val="left" w:pos="720"/>
          <w:tab w:val="left" w:pos="1440"/>
          <w:tab w:val="num" w:pos="2160"/>
          <w:tab w:val="left" w:pos="2880"/>
        </w:tabs>
        <w:ind w:left="2160" w:hanging="720"/>
        <w:rPr>
          <w:sz w:val="22"/>
          <w:szCs w:val="22"/>
        </w:rPr>
      </w:pPr>
      <w:r w:rsidRPr="009427FB">
        <w:rPr>
          <w:sz w:val="22"/>
          <w:szCs w:val="22"/>
        </w:rPr>
        <w:t xml:space="preserve">The size of the region </w:t>
      </w:r>
      <w:r w:rsidR="00210DDE" w:rsidRPr="009427FB">
        <w:rPr>
          <w:sz w:val="22"/>
          <w:szCs w:val="22"/>
        </w:rPr>
        <w:t xml:space="preserve">or regions </w:t>
      </w:r>
      <w:r w:rsidRPr="009427FB">
        <w:rPr>
          <w:sz w:val="22"/>
          <w:szCs w:val="22"/>
        </w:rPr>
        <w:t xml:space="preserve">served by the applicant and the demand for loan funds within </w:t>
      </w:r>
      <w:r w:rsidR="003A7284" w:rsidRPr="009427FB">
        <w:rPr>
          <w:sz w:val="22"/>
          <w:szCs w:val="22"/>
        </w:rPr>
        <w:t xml:space="preserve">such </w:t>
      </w:r>
      <w:r w:rsidRPr="009427FB">
        <w:rPr>
          <w:sz w:val="22"/>
          <w:szCs w:val="22"/>
        </w:rPr>
        <w:t>region</w:t>
      </w:r>
      <w:r w:rsidR="003A7284" w:rsidRPr="009427FB">
        <w:rPr>
          <w:sz w:val="22"/>
          <w:szCs w:val="22"/>
        </w:rPr>
        <w:t xml:space="preserve"> or regions</w:t>
      </w:r>
      <w:r w:rsidRPr="009427FB">
        <w:rPr>
          <w:sz w:val="22"/>
          <w:szCs w:val="22"/>
        </w:rPr>
        <w:t>;</w:t>
      </w:r>
    </w:p>
    <w:p w14:paraId="7200F8F3" w14:textId="77777777" w:rsidR="00154080" w:rsidRPr="009427FB" w:rsidRDefault="00154080" w:rsidP="009427FB">
      <w:pPr>
        <w:widowControl/>
        <w:tabs>
          <w:tab w:val="left" w:pos="720"/>
          <w:tab w:val="left" w:pos="1440"/>
          <w:tab w:val="num" w:pos="2160"/>
          <w:tab w:val="left" w:pos="2880"/>
        </w:tabs>
        <w:ind w:left="2160" w:hanging="720"/>
        <w:rPr>
          <w:sz w:val="22"/>
          <w:szCs w:val="22"/>
        </w:rPr>
      </w:pPr>
    </w:p>
    <w:p w14:paraId="2A5B7B23" w14:textId="77777777" w:rsidR="00154080" w:rsidRPr="009427FB" w:rsidRDefault="00154080" w:rsidP="009427FB">
      <w:pPr>
        <w:widowControl/>
        <w:numPr>
          <w:ilvl w:val="0"/>
          <w:numId w:val="32"/>
        </w:numPr>
        <w:tabs>
          <w:tab w:val="clear" w:pos="1800"/>
          <w:tab w:val="left" w:pos="720"/>
          <w:tab w:val="left" w:pos="1440"/>
          <w:tab w:val="num" w:pos="2160"/>
          <w:tab w:val="left" w:pos="2880"/>
        </w:tabs>
        <w:ind w:left="2160" w:hanging="720"/>
        <w:rPr>
          <w:sz w:val="22"/>
          <w:szCs w:val="22"/>
        </w:rPr>
      </w:pPr>
      <w:r w:rsidRPr="009427FB">
        <w:rPr>
          <w:sz w:val="22"/>
          <w:szCs w:val="22"/>
        </w:rPr>
        <w:t>The relative demand for funds from other eligible applicants;</w:t>
      </w:r>
    </w:p>
    <w:p w14:paraId="128FC71B" w14:textId="77777777" w:rsidR="00154080" w:rsidRPr="009427FB" w:rsidRDefault="00154080" w:rsidP="009427FB">
      <w:pPr>
        <w:widowControl/>
        <w:tabs>
          <w:tab w:val="left" w:pos="720"/>
          <w:tab w:val="left" w:pos="1440"/>
          <w:tab w:val="num" w:pos="2160"/>
          <w:tab w:val="left" w:pos="2880"/>
        </w:tabs>
        <w:ind w:left="2160" w:hanging="720"/>
        <w:rPr>
          <w:sz w:val="22"/>
          <w:szCs w:val="22"/>
        </w:rPr>
      </w:pPr>
    </w:p>
    <w:p w14:paraId="30D62509" w14:textId="77777777" w:rsidR="00154080" w:rsidRPr="009427FB" w:rsidRDefault="00154080" w:rsidP="009427FB">
      <w:pPr>
        <w:widowControl/>
        <w:numPr>
          <w:ilvl w:val="0"/>
          <w:numId w:val="32"/>
        </w:numPr>
        <w:tabs>
          <w:tab w:val="clear" w:pos="1800"/>
          <w:tab w:val="left" w:pos="720"/>
          <w:tab w:val="left" w:pos="1440"/>
          <w:tab w:val="num" w:pos="2160"/>
          <w:tab w:val="left" w:pos="2880"/>
        </w:tabs>
        <w:ind w:left="2160" w:hanging="720"/>
        <w:rPr>
          <w:sz w:val="22"/>
          <w:szCs w:val="22"/>
        </w:rPr>
      </w:pPr>
      <w:r w:rsidRPr="009427FB">
        <w:rPr>
          <w:sz w:val="22"/>
          <w:szCs w:val="22"/>
        </w:rPr>
        <w:lastRenderedPageBreak/>
        <w:t xml:space="preserve">Whether the applicant serves </w:t>
      </w:r>
      <w:proofErr w:type="gramStart"/>
      <w:r w:rsidR="001F328B" w:rsidRPr="009427FB">
        <w:rPr>
          <w:sz w:val="22"/>
          <w:szCs w:val="22"/>
        </w:rPr>
        <w:t>statewide</w:t>
      </w:r>
      <w:proofErr w:type="gramEnd"/>
      <w:r w:rsidR="001F328B" w:rsidRPr="009427FB">
        <w:rPr>
          <w:sz w:val="22"/>
          <w:szCs w:val="22"/>
        </w:rPr>
        <w:t xml:space="preserve"> or </w:t>
      </w:r>
      <w:r w:rsidRPr="009427FB">
        <w:rPr>
          <w:sz w:val="22"/>
          <w:szCs w:val="22"/>
        </w:rPr>
        <w:t>a geographic area or segment of potential borrowers not served by others; and</w:t>
      </w:r>
    </w:p>
    <w:p w14:paraId="22579606" w14:textId="77777777" w:rsidR="00154080" w:rsidRPr="009427FB" w:rsidRDefault="00154080" w:rsidP="009427FB">
      <w:pPr>
        <w:widowControl/>
        <w:tabs>
          <w:tab w:val="left" w:pos="720"/>
          <w:tab w:val="left" w:pos="1440"/>
          <w:tab w:val="num" w:pos="2160"/>
          <w:tab w:val="left" w:pos="2880"/>
        </w:tabs>
        <w:ind w:left="2160" w:hanging="720"/>
        <w:rPr>
          <w:sz w:val="22"/>
          <w:szCs w:val="22"/>
        </w:rPr>
      </w:pPr>
    </w:p>
    <w:p w14:paraId="15233029" w14:textId="77777777" w:rsidR="00154080" w:rsidRPr="009427FB" w:rsidRDefault="00154080" w:rsidP="009427FB">
      <w:pPr>
        <w:widowControl/>
        <w:numPr>
          <w:ilvl w:val="0"/>
          <w:numId w:val="32"/>
        </w:numPr>
        <w:tabs>
          <w:tab w:val="clear" w:pos="1800"/>
          <w:tab w:val="left" w:pos="720"/>
          <w:tab w:val="left" w:pos="1440"/>
          <w:tab w:val="num" w:pos="2160"/>
          <w:tab w:val="left" w:pos="2880"/>
        </w:tabs>
        <w:ind w:left="2160" w:hanging="720"/>
        <w:rPr>
          <w:sz w:val="22"/>
          <w:szCs w:val="22"/>
        </w:rPr>
      </w:pPr>
      <w:r w:rsidRPr="009427FB">
        <w:rPr>
          <w:sz w:val="22"/>
          <w:szCs w:val="22"/>
        </w:rPr>
        <w:t>The number of types of eligible projects referred to in Section 9(A) of this rule within the applicant's area.</w:t>
      </w:r>
    </w:p>
    <w:p w14:paraId="01FB4F6B" w14:textId="77777777" w:rsidR="00154080"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p>
    <w:p w14:paraId="21226A07" w14:textId="77777777" w:rsidR="00E6321F"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B.</w:t>
      </w:r>
      <w:r w:rsidRPr="009427FB">
        <w:rPr>
          <w:rFonts w:ascii="Times New Roman" w:hAnsi="Times New Roman"/>
          <w:sz w:val="22"/>
          <w:szCs w:val="22"/>
        </w:rPr>
        <w:tab/>
        <w:t>The maximum total disbursement to any one applicant shall be $</w:t>
      </w:r>
      <w:r w:rsidR="00336591" w:rsidRPr="009427FB">
        <w:rPr>
          <w:rFonts w:ascii="Times New Roman" w:hAnsi="Times New Roman"/>
          <w:sz w:val="22"/>
          <w:szCs w:val="22"/>
        </w:rPr>
        <w:t>3,</w:t>
      </w:r>
      <w:r w:rsidR="00E21F2F" w:rsidRPr="009427FB">
        <w:rPr>
          <w:rFonts w:ascii="Times New Roman" w:hAnsi="Times New Roman"/>
          <w:sz w:val="22"/>
          <w:szCs w:val="22"/>
        </w:rPr>
        <w:t>5</w:t>
      </w:r>
      <w:r w:rsidR="00336591" w:rsidRPr="009427FB">
        <w:rPr>
          <w:rFonts w:ascii="Times New Roman" w:hAnsi="Times New Roman"/>
          <w:sz w:val="22"/>
          <w:szCs w:val="22"/>
        </w:rPr>
        <w:t>00</w:t>
      </w:r>
      <w:r w:rsidRPr="009427FB">
        <w:rPr>
          <w:rFonts w:ascii="Times New Roman" w:hAnsi="Times New Roman"/>
          <w:sz w:val="22"/>
          <w:szCs w:val="22"/>
        </w:rPr>
        <w:t>,000.</w:t>
      </w:r>
    </w:p>
    <w:p w14:paraId="404A6430" w14:textId="77777777" w:rsidR="00154080" w:rsidRPr="009427FB" w:rsidRDefault="00154080" w:rsidP="009427FB">
      <w:pPr>
        <w:widowControl/>
        <w:tabs>
          <w:tab w:val="left" w:pos="720"/>
          <w:tab w:val="left" w:pos="1440"/>
          <w:tab w:val="left" w:pos="2160"/>
          <w:tab w:val="left" w:pos="2880"/>
        </w:tabs>
        <w:rPr>
          <w:sz w:val="22"/>
          <w:szCs w:val="22"/>
        </w:rPr>
      </w:pPr>
    </w:p>
    <w:p w14:paraId="00F26786" w14:textId="77777777" w:rsidR="00154080"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C.</w:t>
      </w:r>
      <w:r w:rsidRPr="009427FB">
        <w:rPr>
          <w:rFonts w:ascii="Times New Roman" w:hAnsi="Times New Roman"/>
          <w:sz w:val="22"/>
          <w:szCs w:val="22"/>
        </w:rPr>
        <w:tab/>
        <w:t xml:space="preserve">The Chief Executive Officer may determine that a reasonable and prudent amount shall be retained in the fund despite any application that may be pending </w:t>
      </w:r>
      <w:proofErr w:type="gramStart"/>
      <w:r w:rsidRPr="009427FB">
        <w:rPr>
          <w:rFonts w:ascii="Times New Roman" w:hAnsi="Times New Roman"/>
          <w:sz w:val="22"/>
          <w:szCs w:val="22"/>
        </w:rPr>
        <w:t>in order to</w:t>
      </w:r>
      <w:proofErr w:type="gramEnd"/>
      <w:r w:rsidRPr="009427FB">
        <w:rPr>
          <w:rFonts w:ascii="Times New Roman" w:hAnsi="Times New Roman"/>
          <w:sz w:val="22"/>
          <w:szCs w:val="22"/>
        </w:rPr>
        <w:t xml:space="preserve"> have funds available to subsequent applicants.</w:t>
      </w:r>
      <w:r w:rsidR="00013E63" w:rsidRPr="009427FB">
        <w:rPr>
          <w:rFonts w:ascii="Times New Roman" w:hAnsi="Times New Roman"/>
          <w:sz w:val="22"/>
          <w:szCs w:val="22"/>
        </w:rPr>
        <w:t xml:space="preserve"> </w:t>
      </w:r>
      <w:r w:rsidRPr="009427FB">
        <w:rPr>
          <w:rFonts w:ascii="Times New Roman" w:hAnsi="Times New Roman"/>
          <w:sz w:val="22"/>
          <w:szCs w:val="22"/>
        </w:rPr>
        <w:t>In addition, the Chief Executive Officer may determine that a reasonable and prudent amount shall be specifically designated as available only to those applicants which may be in the process of developing or retaining the necessary expertise, with or without the Authority's assistance, to meet the eligibility requirements of this program.</w:t>
      </w:r>
      <w:r w:rsidR="00013E63" w:rsidRPr="009427FB">
        <w:rPr>
          <w:rFonts w:ascii="Times New Roman" w:hAnsi="Times New Roman"/>
          <w:sz w:val="22"/>
          <w:szCs w:val="22"/>
        </w:rPr>
        <w:t xml:space="preserve"> </w:t>
      </w:r>
      <w:r w:rsidRPr="009427FB">
        <w:rPr>
          <w:rFonts w:ascii="Times New Roman" w:hAnsi="Times New Roman"/>
          <w:sz w:val="22"/>
          <w:szCs w:val="22"/>
        </w:rPr>
        <w:t>The following criteria shall apply to disbursements from this designated fund:</w:t>
      </w:r>
    </w:p>
    <w:p w14:paraId="6E7A2A3D" w14:textId="77777777" w:rsidR="00154080" w:rsidRPr="009427FB" w:rsidRDefault="00154080" w:rsidP="009427FB">
      <w:pPr>
        <w:widowControl/>
        <w:tabs>
          <w:tab w:val="left" w:pos="720"/>
          <w:tab w:val="left" w:pos="1440"/>
          <w:tab w:val="left" w:pos="2160"/>
          <w:tab w:val="left" w:pos="2880"/>
        </w:tabs>
        <w:rPr>
          <w:sz w:val="22"/>
          <w:szCs w:val="22"/>
        </w:rPr>
      </w:pPr>
    </w:p>
    <w:p w14:paraId="5FB34698" w14:textId="77777777" w:rsidR="00154080" w:rsidRPr="009427FB" w:rsidRDefault="00154080" w:rsidP="009427FB">
      <w:pPr>
        <w:widowControl/>
        <w:numPr>
          <w:ilvl w:val="0"/>
          <w:numId w:val="33"/>
        </w:numPr>
        <w:tabs>
          <w:tab w:val="clear" w:pos="1800"/>
          <w:tab w:val="left" w:pos="720"/>
          <w:tab w:val="left" w:pos="1440"/>
          <w:tab w:val="left" w:pos="2160"/>
          <w:tab w:val="left" w:pos="2880"/>
        </w:tabs>
        <w:ind w:left="2160" w:hanging="720"/>
        <w:rPr>
          <w:sz w:val="22"/>
          <w:szCs w:val="22"/>
        </w:rPr>
      </w:pPr>
      <w:r w:rsidRPr="009427FB">
        <w:rPr>
          <w:sz w:val="22"/>
          <w:szCs w:val="22"/>
        </w:rPr>
        <w:t>The Authority may, in its discretion, determine that an eligible applicant shall receive a disbursement from this designated fund which applicant shall be further subject to the limitations set forth in this subsection.</w:t>
      </w:r>
      <w:r w:rsidR="00013E63" w:rsidRPr="009427FB">
        <w:rPr>
          <w:sz w:val="22"/>
          <w:szCs w:val="22"/>
        </w:rPr>
        <w:t xml:space="preserve"> </w:t>
      </w:r>
      <w:r w:rsidRPr="009427FB">
        <w:rPr>
          <w:sz w:val="22"/>
          <w:szCs w:val="22"/>
        </w:rPr>
        <w:t>Such a determination will be based primarily on the amount requested, the overall quality of the application and the extent to which receipt of a disbursement from this designated fund will assist in building lending capacity in underserved areas;</w:t>
      </w:r>
    </w:p>
    <w:p w14:paraId="7BA811E7"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79C3BF34" w14:textId="77777777" w:rsidR="00154080" w:rsidRPr="009427FB" w:rsidRDefault="00154080" w:rsidP="009427FB">
      <w:pPr>
        <w:widowControl/>
        <w:numPr>
          <w:ilvl w:val="0"/>
          <w:numId w:val="33"/>
        </w:numPr>
        <w:tabs>
          <w:tab w:val="clear" w:pos="1800"/>
          <w:tab w:val="left" w:pos="720"/>
          <w:tab w:val="left" w:pos="1440"/>
          <w:tab w:val="left" w:pos="2160"/>
          <w:tab w:val="left" w:pos="2880"/>
        </w:tabs>
        <w:ind w:left="2160" w:hanging="720"/>
        <w:rPr>
          <w:sz w:val="22"/>
          <w:szCs w:val="22"/>
        </w:rPr>
      </w:pPr>
      <w:r w:rsidRPr="009427FB">
        <w:rPr>
          <w:sz w:val="22"/>
          <w:szCs w:val="22"/>
        </w:rPr>
        <w:t xml:space="preserve">The Authority may, in its discretion, waive any of the application or eligibility criteria, to the extent not mandated by the Act, </w:t>
      </w:r>
      <w:proofErr w:type="gramStart"/>
      <w:r w:rsidRPr="009427FB">
        <w:rPr>
          <w:sz w:val="22"/>
          <w:szCs w:val="22"/>
        </w:rPr>
        <w:t>in order to</w:t>
      </w:r>
      <w:proofErr w:type="gramEnd"/>
      <w:r w:rsidRPr="009427FB">
        <w:rPr>
          <w:sz w:val="22"/>
          <w:szCs w:val="22"/>
        </w:rPr>
        <w:t xml:space="preserve"> achieve wide geographic distribution of program funds and build capacity in underserved areas; and</w:t>
      </w:r>
    </w:p>
    <w:p w14:paraId="658B2A7F"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26EA26AD" w14:textId="77777777" w:rsidR="00154080" w:rsidRPr="009427FB" w:rsidRDefault="00154080" w:rsidP="009427FB">
      <w:pPr>
        <w:widowControl/>
        <w:numPr>
          <w:ilvl w:val="0"/>
          <w:numId w:val="33"/>
        </w:numPr>
        <w:tabs>
          <w:tab w:val="clear" w:pos="1800"/>
          <w:tab w:val="left" w:pos="720"/>
          <w:tab w:val="left" w:pos="1440"/>
          <w:tab w:val="left" w:pos="2160"/>
          <w:tab w:val="left" w:pos="2880"/>
        </w:tabs>
        <w:ind w:left="2160" w:hanging="720"/>
        <w:rPr>
          <w:sz w:val="22"/>
          <w:szCs w:val="22"/>
        </w:rPr>
      </w:pPr>
      <w:r w:rsidRPr="009427FB">
        <w:rPr>
          <w:sz w:val="22"/>
          <w:szCs w:val="22"/>
        </w:rPr>
        <w:t xml:space="preserve">To the extent that an applicant receives a disbursement from this designated fund, such applicant may not make a loan to an eligible borrower </w:t>
      </w:r>
      <w:proofErr w:type="gramStart"/>
      <w:r w:rsidRPr="009427FB">
        <w:rPr>
          <w:sz w:val="22"/>
          <w:szCs w:val="22"/>
        </w:rPr>
        <w:t>in excess of</w:t>
      </w:r>
      <w:proofErr w:type="gramEnd"/>
      <w:r w:rsidRPr="009427FB">
        <w:rPr>
          <w:sz w:val="22"/>
          <w:szCs w:val="22"/>
        </w:rPr>
        <w:t xml:space="preserve"> an amount to be set forth in the applicant's contract, without the prior written approval of the Authority.</w:t>
      </w:r>
    </w:p>
    <w:p w14:paraId="7FDA7AD5" w14:textId="77777777" w:rsidR="00154080" w:rsidRPr="009427FB" w:rsidRDefault="00154080" w:rsidP="009427FB">
      <w:pPr>
        <w:widowControl/>
        <w:tabs>
          <w:tab w:val="left" w:pos="720"/>
          <w:tab w:val="left" w:pos="1440"/>
          <w:tab w:val="left" w:pos="2160"/>
          <w:tab w:val="left" w:pos="2880"/>
        </w:tabs>
        <w:rPr>
          <w:sz w:val="22"/>
          <w:szCs w:val="22"/>
        </w:rPr>
      </w:pPr>
    </w:p>
    <w:p w14:paraId="7BA74239" w14:textId="77777777" w:rsidR="00154080" w:rsidRPr="009427FB" w:rsidRDefault="00154080" w:rsidP="009427FB">
      <w:pPr>
        <w:widowControl/>
        <w:numPr>
          <w:ilvl w:val="0"/>
          <w:numId w:val="8"/>
        </w:numPr>
        <w:tabs>
          <w:tab w:val="left" w:pos="720"/>
          <w:tab w:val="left" w:pos="1440"/>
          <w:tab w:val="left" w:pos="2160"/>
          <w:tab w:val="left" w:pos="2880"/>
        </w:tabs>
        <w:rPr>
          <w:sz w:val="22"/>
          <w:szCs w:val="22"/>
        </w:rPr>
      </w:pPr>
      <w:r w:rsidRPr="009427FB">
        <w:rPr>
          <w:sz w:val="22"/>
          <w:szCs w:val="22"/>
        </w:rPr>
        <w:t>The Chief Executive Officer shall issue a commitment to an applicant to disburse the determined amount in multiple disbursements upon satisfaction of any terms and conditions set forth therein.</w:t>
      </w:r>
    </w:p>
    <w:p w14:paraId="5AA486DB" w14:textId="77777777" w:rsidR="00154080" w:rsidRPr="009427FB" w:rsidRDefault="00154080" w:rsidP="009427FB">
      <w:pPr>
        <w:widowControl/>
        <w:tabs>
          <w:tab w:val="left" w:pos="720"/>
          <w:tab w:val="left" w:pos="1440"/>
          <w:tab w:val="left" w:pos="2160"/>
          <w:tab w:val="left" w:pos="2880"/>
        </w:tabs>
        <w:ind w:left="720"/>
        <w:rPr>
          <w:sz w:val="22"/>
          <w:szCs w:val="22"/>
        </w:rPr>
      </w:pPr>
    </w:p>
    <w:p w14:paraId="74D66D07" w14:textId="77777777" w:rsidR="00154080" w:rsidRPr="009427FB" w:rsidRDefault="00154080" w:rsidP="009427FB">
      <w:pPr>
        <w:widowControl/>
        <w:numPr>
          <w:ilvl w:val="0"/>
          <w:numId w:val="8"/>
        </w:numPr>
        <w:tabs>
          <w:tab w:val="left" w:pos="720"/>
          <w:tab w:val="left" w:pos="1440"/>
          <w:tab w:val="left" w:pos="2160"/>
          <w:tab w:val="left" w:pos="2880"/>
        </w:tabs>
        <w:rPr>
          <w:sz w:val="22"/>
          <w:szCs w:val="22"/>
        </w:rPr>
      </w:pPr>
      <w:r w:rsidRPr="009427FB">
        <w:rPr>
          <w:sz w:val="22"/>
          <w:szCs w:val="22"/>
        </w:rPr>
        <w:t xml:space="preserve">In the event an applicant fails to use the funds allocated to the applicant within two years of the </w:t>
      </w:r>
      <w:r w:rsidR="00BE0E24" w:rsidRPr="009427FB">
        <w:rPr>
          <w:sz w:val="22"/>
          <w:szCs w:val="22"/>
        </w:rPr>
        <w:t>c</w:t>
      </w:r>
      <w:r w:rsidRPr="009427FB">
        <w:rPr>
          <w:sz w:val="22"/>
          <w:szCs w:val="22"/>
        </w:rPr>
        <w:t>ommitment date, the Authority may allocate the funds designated for that applicant to one or more applicants.</w:t>
      </w:r>
      <w:r w:rsidR="00013E63" w:rsidRPr="009427FB">
        <w:rPr>
          <w:sz w:val="22"/>
          <w:szCs w:val="22"/>
        </w:rPr>
        <w:t xml:space="preserve"> </w:t>
      </w:r>
      <w:r w:rsidRPr="009427FB">
        <w:rPr>
          <w:sz w:val="22"/>
          <w:szCs w:val="22"/>
        </w:rPr>
        <w:t>The Authority will use its best efforts to assure that the funds are reallocated for use in the region</w:t>
      </w:r>
      <w:r w:rsidR="00F33D07" w:rsidRPr="009427FB">
        <w:rPr>
          <w:sz w:val="22"/>
          <w:szCs w:val="22"/>
        </w:rPr>
        <w:t xml:space="preserve"> or regions</w:t>
      </w:r>
      <w:r w:rsidRPr="009427FB">
        <w:rPr>
          <w:sz w:val="22"/>
          <w:szCs w:val="22"/>
        </w:rPr>
        <w:t xml:space="preserve"> for which they were originally designated.</w:t>
      </w:r>
    </w:p>
    <w:p w14:paraId="61218DD7" w14:textId="77777777" w:rsidR="00154080" w:rsidRPr="009427FB" w:rsidRDefault="00154080" w:rsidP="009427FB">
      <w:pPr>
        <w:widowControl/>
        <w:tabs>
          <w:tab w:val="left" w:pos="720"/>
          <w:tab w:val="left" w:pos="1440"/>
          <w:tab w:val="left" w:pos="2160"/>
          <w:tab w:val="left" w:pos="2880"/>
        </w:tabs>
        <w:ind w:left="720"/>
        <w:rPr>
          <w:sz w:val="22"/>
          <w:szCs w:val="22"/>
        </w:rPr>
      </w:pPr>
    </w:p>
    <w:p w14:paraId="5F4B6B50" w14:textId="77777777" w:rsidR="00154080" w:rsidRPr="009427FB" w:rsidRDefault="00154080" w:rsidP="009427FB">
      <w:pPr>
        <w:widowControl/>
        <w:numPr>
          <w:ilvl w:val="0"/>
          <w:numId w:val="8"/>
        </w:numPr>
        <w:tabs>
          <w:tab w:val="left" w:pos="720"/>
          <w:tab w:val="left" w:pos="1440"/>
          <w:tab w:val="left" w:pos="2160"/>
          <w:tab w:val="left" w:pos="2880"/>
        </w:tabs>
        <w:rPr>
          <w:sz w:val="22"/>
          <w:szCs w:val="22"/>
        </w:rPr>
      </w:pPr>
      <w:r w:rsidRPr="009427FB">
        <w:rPr>
          <w:sz w:val="22"/>
          <w:szCs w:val="22"/>
        </w:rPr>
        <w:t>The Chief Executive Officer shall allocate all amounts accrued in the fund from interest earnings on the fund on a “first come, first served” basis to applicants who:</w:t>
      </w:r>
    </w:p>
    <w:p w14:paraId="6B60BFB7" w14:textId="77777777" w:rsidR="00154080" w:rsidRPr="009427FB" w:rsidRDefault="00154080" w:rsidP="009427FB">
      <w:pPr>
        <w:widowControl/>
        <w:tabs>
          <w:tab w:val="left" w:pos="720"/>
          <w:tab w:val="left" w:pos="1440"/>
          <w:tab w:val="left" w:pos="2160"/>
          <w:tab w:val="left" w:pos="2880"/>
        </w:tabs>
        <w:ind w:left="720"/>
        <w:rPr>
          <w:sz w:val="22"/>
          <w:szCs w:val="22"/>
        </w:rPr>
      </w:pPr>
    </w:p>
    <w:p w14:paraId="79A7BFA5" w14:textId="77777777" w:rsidR="00154080" w:rsidRPr="009427FB" w:rsidRDefault="002D021C" w:rsidP="009427FB">
      <w:pPr>
        <w:widowControl/>
        <w:tabs>
          <w:tab w:val="left" w:pos="720"/>
          <w:tab w:val="left" w:pos="1440"/>
          <w:tab w:val="left" w:pos="2160"/>
          <w:tab w:val="left" w:pos="2880"/>
        </w:tabs>
        <w:ind w:left="2160" w:hanging="720"/>
        <w:rPr>
          <w:sz w:val="22"/>
          <w:szCs w:val="22"/>
        </w:rPr>
      </w:pPr>
      <w:r w:rsidRPr="009427FB">
        <w:rPr>
          <w:sz w:val="22"/>
          <w:szCs w:val="22"/>
        </w:rPr>
        <w:t>(1)</w:t>
      </w:r>
      <w:r w:rsidRPr="009427FB">
        <w:rPr>
          <w:sz w:val="22"/>
          <w:szCs w:val="22"/>
        </w:rPr>
        <w:tab/>
      </w:r>
      <w:r w:rsidR="00154080" w:rsidRPr="009427FB">
        <w:rPr>
          <w:sz w:val="22"/>
          <w:szCs w:val="22"/>
        </w:rPr>
        <w:t xml:space="preserve">Have </w:t>
      </w:r>
      <w:proofErr w:type="gramStart"/>
      <w:r w:rsidR="00154080" w:rsidRPr="009427FB">
        <w:rPr>
          <w:sz w:val="22"/>
          <w:szCs w:val="22"/>
        </w:rPr>
        <w:t>entered into</w:t>
      </w:r>
      <w:proofErr w:type="gramEnd"/>
      <w:r w:rsidR="00154080" w:rsidRPr="009427FB">
        <w:rPr>
          <w:sz w:val="22"/>
          <w:szCs w:val="22"/>
        </w:rPr>
        <w:t xml:space="preserve"> a contract with the Authority;</w:t>
      </w:r>
    </w:p>
    <w:p w14:paraId="337019FF"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6EA22B9E" w14:textId="77777777" w:rsidR="00154080" w:rsidRPr="009427FB" w:rsidRDefault="002D021C" w:rsidP="009427FB">
      <w:pPr>
        <w:widowControl/>
        <w:tabs>
          <w:tab w:val="left" w:pos="720"/>
          <w:tab w:val="left" w:pos="1440"/>
          <w:tab w:val="left" w:pos="2160"/>
          <w:tab w:val="left" w:pos="2880"/>
        </w:tabs>
        <w:ind w:left="2160" w:hanging="720"/>
        <w:rPr>
          <w:sz w:val="22"/>
          <w:szCs w:val="22"/>
        </w:rPr>
      </w:pPr>
      <w:r w:rsidRPr="009427FB">
        <w:rPr>
          <w:sz w:val="22"/>
          <w:szCs w:val="22"/>
        </w:rPr>
        <w:t>(2)</w:t>
      </w:r>
      <w:r w:rsidRPr="009427FB">
        <w:rPr>
          <w:sz w:val="22"/>
          <w:szCs w:val="22"/>
        </w:rPr>
        <w:tab/>
      </w:r>
      <w:r w:rsidR="00154080" w:rsidRPr="009427FB">
        <w:rPr>
          <w:sz w:val="22"/>
          <w:szCs w:val="22"/>
        </w:rPr>
        <w:t>Have disbursed the full amount originally committed to the Applicant;</w:t>
      </w:r>
    </w:p>
    <w:p w14:paraId="5E704063"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1362F6B3" w14:textId="77777777" w:rsidR="00E6321F" w:rsidRPr="009427FB" w:rsidRDefault="002D021C" w:rsidP="009427FB">
      <w:pPr>
        <w:widowControl/>
        <w:tabs>
          <w:tab w:val="left" w:pos="720"/>
          <w:tab w:val="left" w:pos="1440"/>
          <w:tab w:val="left" w:pos="2160"/>
          <w:tab w:val="left" w:pos="2880"/>
        </w:tabs>
        <w:ind w:left="2160" w:hanging="720"/>
        <w:rPr>
          <w:sz w:val="22"/>
          <w:szCs w:val="22"/>
        </w:rPr>
      </w:pPr>
      <w:r w:rsidRPr="009427FB">
        <w:rPr>
          <w:sz w:val="22"/>
          <w:szCs w:val="22"/>
        </w:rPr>
        <w:lastRenderedPageBreak/>
        <w:t>(3)</w:t>
      </w:r>
      <w:r w:rsidRPr="009427FB">
        <w:rPr>
          <w:sz w:val="22"/>
          <w:szCs w:val="22"/>
        </w:rPr>
        <w:tab/>
      </w:r>
      <w:r w:rsidR="00154080" w:rsidRPr="009427FB">
        <w:rPr>
          <w:sz w:val="22"/>
          <w:szCs w:val="22"/>
        </w:rPr>
        <w:t>Have complied with all terms and conditions of their contract with the Authority; and</w:t>
      </w:r>
    </w:p>
    <w:p w14:paraId="569EF79C"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2B8DF98F" w14:textId="77777777" w:rsidR="00154080" w:rsidRPr="009427FB" w:rsidRDefault="002D021C" w:rsidP="009427FB">
      <w:pPr>
        <w:widowControl/>
        <w:tabs>
          <w:tab w:val="left" w:pos="720"/>
          <w:tab w:val="left" w:pos="1440"/>
          <w:tab w:val="left" w:pos="2160"/>
          <w:tab w:val="left" w:pos="2880"/>
        </w:tabs>
        <w:ind w:left="2160" w:hanging="720"/>
        <w:rPr>
          <w:sz w:val="22"/>
          <w:szCs w:val="22"/>
        </w:rPr>
      </w:pPr>
      <w:r w:rsidRPr="009427FB">
        <w:rPr>
          <w:sz w:val="22"/>
          <w:szCs w:val="22"/>
        </w:rPr>
        <w:t>(4)</w:t>
      </w:r>
      <w:r w:rsidRPr="009427FB">
        <w:rPr>
          <w:sz w:val="22"/>
          <w:szCs w:val="22"/>
        </w:rPr>
        <w:tab/>
      </w:r>
      <w:r w:rsidR="00ED0FAA" w:rsidRPr="009427FB">
        <w:rPr>
          <w:sz w:val="22"/>
          <w:szCs w:val="22"/>
        </w:rPr>
        <w:t xml:space="preserve">Identify a specific </w:t>
      </w:r>
      <w:r w:rsidR="00BE0E24" w:rsidRPr="009427FB">
        <w:rPr>
          <w:sz w:val="22"/>
          <w:szCs w:val="22"/>
        </w:rPr>
        <w:t>b</w:t>
      </w:r>
      <w:r w:rsidR="00ED0FAA" w:rsidRPr="009427FB">
        <w:rPr>
          <w:sz w:val="22"/>
          <w:szCs w:val="22"/>
        </w:rPr>
        <w:t xml:space="preserve">orrower </w:t>
      </w:r>
      <w:r w:rsidR="00154080" w:rsidRPr="009427FB">
        <w:rPr>
          <w:sz w:val="22"/>
          <w:szCs w:val="22"/>
        </w:rPr>
        <w:t xml:space="preserve">with an </w:t>
      </w:r>
      <w:r w:rsidR="00BE0E24" w:rsidRPr="009427FB">
        <w:rPr>
          <w:sz w:val="22"/>
          <w:szCs w:val="22"/>
        </w:rPr>
        <w:t>e</w:t>
      </w:r>
      <w:r w:rsidR="00ED0FAA" w:rsidRPr="009427FB">
        <w:rPr>
          <w:sz w:val="22"/>
          <w:szCs w:val="22"/>
        </w:rPr>
        <w:t xml:space="preserve">ligible </w:t>
      </w:r>
      <w:r w:rsidR="00BE0E24" w:rsidRPr="009427FB">
        <w:rPr>
          <w:sz w:val="22"/>
          <w:szCs w:val="22"/>
        </w:rPr>
        <w:t>p</w:t>
      </w:r>
      <w:r w:rsidR="00ED0FAA" w:rsidRPr="009427FB">
        <w:rPr>
          <w:sz w:val="22"/>
          <w:szCs w:val="22"/>
        </w:rPr>
        <w:t xml:space="preserve">roject </w:t>
      </w:r>
      <w:r w:rsidR="00154080" w:rsidRPr="009427FB">
        <w:rPr>
          <w:sz w:val="22"/>
          <w:szCs w:val="22"/>
        </w:rPr>
        <w:t>for use of the new allocation.</w:t>
      </w:r>
    </w:p>
    <w:p w14:paraId="00ABAD48" w14:textId="77777777" w:rsidR="00154080" w:rsidRPr="009427FB" w:rsidRDefault="00154080" w:rsidP="009427FB">
      <w:pPr>
        <w:widowControl/>
        <w:tabs>
          <w:tab w:val="left" w:pos="720"/>
          <w:tab w:val="left" w:pos="1440"/>
          <w:tab w:val="left" w:pos="2160"/>
          <w:tab w:val="left" w:pos="2880"/>
        </w:tabs>
        <w:rPr>
          <w:sz w:val="22"/>
          <w:szCs w:val="22"/>
        </w:rPr>
      </w:pPr>
    </w:p>
    <w:p w14:paraId="55235DD3" w14:textId="77777777" w:rsidR="00154080" w:rsidRPr="009427FB" w:rsidRDefault="00154080" w:rsidP="009427FB">
      <w:pPr>
        <w:widowControl/>
        <w:tabs>
          <w:tab w:val="left" w:pos="720"/>
          <w:tab w:val="left" w:pos="1440"/>
          <w:tab w:val="left" w:pos="2160"/>
          <w:tab w:val="left" w:pos="2880"/>
        </w:tabs>
        <w:rPr>
          <w:sz w:val="22"/>
          <w:szCs w:val="22"/>
        </w:rPr>
      </w:pPr>
    </w:p>
    <w:p w14:paraId="48D34A1C" w14:textId="77777777" w:rsidR="00154080" w:rsidRPr="009427FB" w:rsidRDefault="00D14ACE" w:rsidP="009427FB">
      <w:pPr>
        <w:widowControl/>
        <w:tabs>
          <w:tab w:val="left" w:pos="720"/>
          <w:tab w:val="left" w:pos="1440"/>
          <w:tab w:val="left" w:pos="2160"/>
          <w:tab w:val="left" w:pos="2880"/>
        </w:tabs>
        <w:rPr>
          <w:b/>
          <w:sz w:val="22"/>
          <w:szCs w:val="22"/>
        </w:rPr>
      </w:pPr>
      <w:r w:rsidRPr="009427FB">
        <w:rPr>
          <w:b/>
          <w:sz w:val="22"/>
          <w:szCs w:val="22"/>
        </w:rPr>
        <w:t xml:space="preserve">SECTION </w:t>
      </w:r>
      <w:r w:rsidR="00B259E8" w:rsidRPr="009427FB">
        <w:rPr>
          <w:b/>
          <w:sz w:val="22"/>
          <w:szCs w:val="22"/>
        </w:rPr>
        <w:t>7.</w:t>
      </w:r>
      <w:r w:rsidR="00B259E8" w:rsidRPr="009427FB">
        <w:rPr>
          <w:b/>
          <w:sz w:val="22"/>
          <w:szCs w:val="22"/>
        </w:rPr>
        <w:tab/>
        <w:t>Contracts; Fees and Expenses</w:t>
      </w:r>
    </w:p>
    <w:p w14:paraId="6CCEED09" w14:textId="77777777" w:rsidR="00154080" w:rsidRPr="009427FB" w:rsidRDefault="00154080" w:rsidP="009427FB">
      <w:pPr>
        <w:widowControl/>
        <w:tabs>
          <w:tab w:val="left" w:pos="720"/>
          <w:tab w:val="left" w:pos="1440"/>
          <w:tab w:val="left" w:pos="2160"/>
          <w:tab w:val="left" w:pos="2880"/>
        </w:tabs>
        <w:rPr>
          <w:sz w:val="22"/>
          <w:szCs w:val="22"/>
        </w:rPr>
      </w:pPr>
    </w:p>
    <w:p w14:paraId="59685C71"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sz w:val="22"/>
          <w:szCs w:val="22"/>
        </w:rPr>
        <w:t xml:space="preserve">An applicant must </w:t>
      </w:r>
      <w:proofErr w:type="gramStart"/>
      <w:r w:rsidRPr="009427FB">
        <w:rPr>
          <w:sz w:val="22"/>
          <w:szCs w:val="22"/>
        </w:rPr>
        <w:t>enter into</w:t>
      </w:r>
      <w:proofErr w:type="gramEnd"/>
      <w:r w:rsidRPr="009427FB">
        <w:rPr>
          <w:sz w:val="22"/>
          <w:szCs w:val="22"/>
        </w:rPr>
        <w:t xml:space="preserve"> a contract with the Authority regarding the funds to be disbursed.</w:t>
      </w:r>
      <w:r w:rsidR="00013E63" w:rsidRPr="009427FB">
        <w:rPr>
          <w:sz w:val="22"/>
          <w:szCs w:val="22"/>
        </w:rPr>
        <w:t xml:space="preserve"> </w:t>
      </w:r>
      <w:r w:rsidRPr="009427FB">
        <w:rPr>
          <w:sz w:val="22"/>
          <w:szCs w:val="22"/>
        </w:rPr>
        <w:t>At a minimum, the contract must specify:</w:t>
      </w:r>
    </w:p>
    <w:p w14:paraId="13AF43BB" w14:textId="77777777" w:rsidR="00154080" w:rsidRPr="009427FB" w:rsidRDefault="00154080" w:rsidP="009427FB">
      <w:pPr>
        <w:widowControl/>
        <w:tabs>
          <w:tab w:val="left" w:pos="720"/>
          <w:tab w:val="left" w:pos="1440"/>
          <w:tab w:val="left" w:pos="2160"/>
          <w:tab w:val="left" w:pos="2880"/>
        </w:tabs>
        <w:rPr>
          <w:sz w:val="22"/>
          <w:szCs w:val="22"/>
        </w:rPr>
      </w:pPr>
    </w:p>
    <w:p w14:paraId="45C606E5"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each applicant shall establish its own revolving loan fund with the monies it receives from the Authority.</w:t>
      </w:r>
      <w:r w:rsidR="00013E63" w:rsidRPr="009427FB">
        <w:rPr>
          <w:sz w:val="22"/>
          <w:szCs w:val="22"/>
        </w:rPr>
        <w:t xml:space="preserve"> </w:t>
      </w:r>
      <w:r w:rsidRPr="009427FB">
        <w:rPr>
          <w:sz w:val="22"/>
          <w:szCs w:val="22"/>
        </w:rPr>
        <w:t>An applicant may make loans from its own fund within the parameters of this rule.</w:t>
      </w:r>
    </w:p>
    <w:p w14:paraId="59034E3D" w14:textId="77777777" w:rsidR="00154080" w:rsidRPr="009427FB" w:rsidRDefault="00154080" w:rsidP="009427FB">
      <w:pPr>
        <w:widowControl/>
        <w:tabs>
          <w:tab w:val="left" w:pos="720"/>
          <w:tab w:val="left" w:pos="1440"/>
          <w:tab w:val="left" w:pos="2160"/>
          <w:tab w:val="left" w:pos="2880"/>
        </w:tabs>
        <w:rPr>
          <w:sz w:val="22"/>
          <w:szCs w:val="22"/>
        </w:rPr>
      </w:pPr>
    </w:p>
    <w:p w14:paraId="6EDD6C33"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A loan payment default rate that will be acceptable to the Authority during the term of the contract.</w:t>
      </w:r>
      <w:r w:rsidR="00013E63" w:rsidRPr="009427FB">
        <w:rPr>
          <w:sz w:val="22"/>
          <w:szCs w:val="22"/>
        </w:rPr>
        <w:t xml:space="preserve"> </w:t>
      </w:r>
      <w:r w:rsidRPr="009427FB">
        <w:rPr>
          <w:sz w:val="22"/>
          <w:szCs w:val="22"/>
        </w:rPr>
        <w:t>To the extent the applicant's actual default rate exceeds that set forth in the contract, the Authority</w:t>
      </w:r>
    </w:p>
    <w:p w14:paraId="3F8CCBE6" w14:textId="77777777" w:rsidR="00154080" w:rsidRPr="009427FB" w:rsidRDefault="00154080" w:rsidP="009427FB">
      <w:pPr>
        <w:widowControl/>
        <w:tabs>
          <w:tab w:val="left" w:pos="720"/>
          <w:tab w:val="left" w:pos="1440"/>
          <w:tab w:val="left" w:pos="2160"/>
          <w:tab w:val="left" w:pos="2880"/>
        </w:tabs>
        <w:ind w:left="720"/>
        <w:rPr>
          <w:sz w:val="22"/>
          <w:szCs w:val="22"/>
        </w:rPr>
      </w:pPr>
    </w:p>
    <w:p w14:paraId="17771BA3" w14:textId="77777777" w:rsidR="00154080" w:rsidRPr="009427FB" w:rsidRDefault="00994187" w:rsidP="009427FB">
      <w:pPr>
        <w:widowControl/>
        <w:tabs>
          <w:tab w:val="left" w:pos="720"/>
          <w:tab w:val="left" w:pos="1440"/>
          <w:tab w:val="left" w:pos="2160"/>
          <w:tab w:val="left" w:pos="2880"/>
        </w:tabs>
        <w:ind w:left="2160" w:right="-180" w:hanging="1440"/>
        <w:rPr>
          <w:sz w:val="22"/>
          <w:szCs w:val="22"/>
        </w:rPr>
      </w:pPr>
      <w:r w:rsidRPr="009427FB">
        <w:rPr>
          <w:sz w:val="22"/>
          <w:szCs w:val="22"/>
        </w:rPr>
        <w:tab/>
        <w:t>(1</w:t>
      </w:r>
      <w:r w:rsidR="00154080" w:rsidRPr="009427FB">
        <w:rPr>
          <w:sz w:val="22"/>
          <w:szCs w:val="22"/>
        </w:rPr>
        <w:t>)</w:t>
      </w:r>
      <w:r w:rsidR="00154080" w:rsidRPr="009427FB">
        <w:rPr>
          <w:sz w:val="22"/>
          <w:szCs w:val="22"/>
        </w:rPr>
        <w:tab/>
        <w:t>may require that all loans which the applicant proposes to make thereafter be approved by the Authority, until the applicant brings its loan payment default rate into compliance with the contract, and</w:t>
      </w:r>
    </w:p>
    <w:p w14:paraId="4F6BF0F7" w14:textId="77777777" w:rsidR="00154080" w:rsidRPr="009427FB" w:rsidRDefault="00154080" w:rsidP="009427FB">
      <w:pPr>
        <w:widowControl/>
        <w:tabs>
          <w:tab w:val="left" w:pos="720"/>
          <w:tab w:val="left" w:pos="1440"/>
          <w:tab w:val="left" w:pos="2160"/>
          <w:tab w:val="left" w:pos="2880"/>
        </w:tabs>
        <w:ind w:left="2160" w:hanging="1440"/>
        <w:rPr>
          <w:sz w:val="22"/>
          <w:szCs w:val="22"/>
        </w:rPr>
      </w:pPr>
    </w:p>
    <w:p w14:paraId="7B0808C5" w14:textId="77777777" w:rsidR="00154080" w:rsidRPr="009427FB" w:rsidRDefault="00994187" w:rsidP="009427FB">
      <w:pPr>
        <w:widowControl/>
        <w:tabs>
          <w:tab w:val="left" w:pos="720"/>
          <w:tab w:val="left" w:pos="1440"/>
          <w:tab w:val="left" w:pos="2160"/>
          <w:tab w:val="left" w:pos="2880"/>
        </w:tabs>
        <w:ind w:left="2160" w:hanging="1440"/>
        <w:rPr>
          <w:sz w:val="22"/>
          <w:szCs w:val="22"/>
        </w:rPr>
      </w:pPr>
      <w:r w:rsidRPr="009427FB">
        <w:rPr>
          <w:sz w:val="22"/>
          <w:szCs w:val="22"/>
        </w:rPr>
        <w:tab/>
        <w:t>(2</w:t>
      </w:r>
      <w:r w:rsidR="00154080" w:rsidRPr="009427FB">
        <w:rPr>
          <w:sz w:val="22"/>
          <w:szCs w:val="22"/>
        </w:rPr>
        <w:t>)</w:t>
      </w:r>
      <w:r w:rsidR="00154080" w:rsidRPr="009427FB">
        <w:rPr>
          <w:sz w:val="22"/>
          <w:szCs w:val="22"/>
        </w:rPr>
        <w:tab/>
        <w:t>may require that the applicant pay to the Authority an amount equal to the difference between the acceptable default rate set forth in the contract and the actual default rate.</w:t>
      </w:r>
      <w:r w:rsidR="00013E63" w:rsidRPr="009427FB">
        <w:rPr>
          <w:sz w:val="22"/>
          <w:szCs w:val="22"/>
        </w:rPr>
        <w:t xml:space="preserve"> </w:t>
      </w:r>
      <w:r w:rsidR="00154080" w:rsidRPr="009427FB">
        <w:rPr>
          <w:sz w:val="22"/>
          <w:szCs w:val="22"/>
        </w:rPr>
        <w:t>A loan payment default shall be defined as any payment that is ninety (90) days or more past due.</w:t>
      </w:r>
    </w:p>
    <w:p w14:paraId="7E4573FC" w14:textId="77777777" w:rsidR="00154080" w:rsidRPr="009427FB" w:rsidRDefault="00154080" w:rsidP="009427FB">
      <w:pPr>
        <w:widowControl/>
        <w:tabs>
          <w:tab w:val="left" w:pos="720"/>
          <w:tab w:val="left" w:pos="1440"/>
          <w:tab w:val="left" w:pos="2160"/>
          <w:tab w:val="left" w:pos="2880"/>
        </w:tabs>
        <w:rPr>
          <w:sz w:val="22"/>
          <w:szCs w:val="22"/>
        </w:rPr>
      </w:pPr>
    </w:p>
    <w:p w14:paraId="497F85A7"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the funds are to be disbursed in periodic installments as the applicant commits to make loans to eligible borrowers, up to the original amount of the total disbursement.</w:t>
      </w:r>
    </w:p>
    <w:p w14:paraId="3C37424B" w14:textId="77777777" w:rsidR="00154080" w:rsidRPr="009427FB" w:rsidRDefault="00154080" w:rsidP="009427FB">
      <w:pPr>
        <w:widowControl/>
        <w:tabs>
          <w:tab w:val="left" w:pos="720"/>
          <w:tab w:val="left" w:pos="1440"/>
          <w:tab w:val="left" w:pos="2160"/>
          <w:tab w:val="left" w:pos="2880"/>
        </w:tabs>
        <w:rPr>
          <w:sz w:val="22"/>
          <w:szCs w:val="22"/>
        </w:rPr>
      </w:pPr>
    </w:p>
    <w:p w14:paraId="2EF6FCEE"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the applicant will use program funds only for eligible project</w:t>
      </w:r>
      <w:r w:rsidR="00F33D07" w:rsidRPr="009427FB">
        <w:rPr>
          <w:sz w:val="22"/>
          <w:szCs w:val="22"/>
        </w:rPr>
        <w:t>s</w:t>
      </w:r>
      <w:r w:rsidRPr="009427FB">
        <w:rPr>
          <w:sz w:val="22"/>
          <w:szCs w:val="22"/>
        </w:rPr>
        <w:t>, and as otherwise set forth in this rule.</w:t>
      </w:r>
    </w:p>
    <w:p w14:paraId="54520D74" w14:textId="77777777" w:rsidR="00154080" w:rsidRPr="009427FB" w:rsidRDefault="00154080" w:rsidP="009427FB">
      <w:pPr>
        <w:widowControl/>
        <w:tabs>
          <w:tab w:val="left" w:pos="720"/>
          <w:tab w:val="left" w:pos="1440"/>
          <w:tab w:val="left" w:pos="2160"/>
          <w:tab w:val="left" w:pos="2880"/>
        </w:tabs>
        <w:rPr>
          <w:sz w:val="22"/>
          <w:szCs w:val="22"/>
        </w:rPr>
      </w:pPr>
    </w:p>
    <w:p w14:paraId="6ADAF08E"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the applicant will operate its loan program in substantial conformance with its proposal to the Authority.</w:t>
      </w:r>
    </w:p>
    <w:p w14:paraId="6C4B7A7C" w14:textId="77777777" w:rsidR="00154080" w:rsidRPr="009427FB" w:rsidRDefault="00154080" w:rsidP="009427FB">
      <w:pPr>
        <w:widowControl/>
        <w:tabs>
          <w:tab w:val="left" w:pos="720"/>
          <w:tab w:val="left" w:pos="1440"/>
          <w:tab w:val="left" w:pos="2160"/>
          <w:tab w:val="left" w:pos="2880"/>
        </w:tabs>
        <w:rPr>
          <w:sz w:val="22"/>
          <w:szCs w:val="22"/>
        </w:rPr>
      </w:pPr>
    </w:p>
    <w:p w14:paraId="26A6CD7A"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except as set forth in Section 6(C), the applicant shall be responsible for review of loan applications from eligible borrowers, determination of eligibility of those borrowers and feasibility of the project and/or approval or denial of those applications.</w:t>
      </w:r>
      <w:r w:rsidR="00013E63" w:rsidRPr="009427FB">
        <w:rPr>
          <w:sz w:val="22"/>
          <w:szCs w:val="22"/>
        </w:rPr>
        <w:t xml:space="preserve"> </w:t>
      </w:r>
      <w:r w:rsidRPr="009427FB">
        <w:rPr>
          <w:sz w:val="22"/>
          <w:szCs w:val="22"/>
        </w:rPr>
        <w:t>The applicant's determination shall be final in the case of loans under $</w:t>
      </w:r>
      <w:r w:rsidR="00E21F2F" w:rsidRPr="009427FB">
        <w:rPr>
          <w:sz w:val="22"/>
          <w:szCs w:val="22"/>
        </w:rPr>
        <w:t>150</w:t>
      </w:r>
      <w:r w:rsidRPr="009427FB">
        <w:rPr>
          <w:sz w:val="22"/>
          <w:szCs w:val="22"/>
        </w:rPr>
        <w:t>,000</w:t>
      </w:r>
      <w:r w:rsidR="001F328B" w:rsidRPr="009427FB">
        <w:rPr>
          <w:sz w:val="22"/>
          <w:szCs w:val="22"/>
        </w:rPr>
        <w:t xml:space="preserve"> </w:t>
      </w:r>
      <w:r w:rsidRPr="009427FB">
        <w:rPr>
          <w:sz w:val="22"/>
          <w:szCs w:val="22"/>
        </w:rPr>
        <w:t>or in the case of denials in any amount.</w:t>
      </w:r>
      <w:r w:rsidR="00013E63" w:rsidRPr="009427FB">
        <w:rPr>
          <w:sz w:val="22"/>
          <w:szCs w:val="22"/>
        </w:rPr>
        <w:t xml:space="preserve"> </w:t>
      </w:r>
      <w:r w:rsidRPr="009427FB">
        <w:rPr>
          <w:sz w:val="22"/>
          <w:szCs w:val="22"/>
        </w:rPr>
        <w:t>In all cases, the applicant must have the Authority's approval of any loans</w:t>
      </w:r>
      <w:r w:rsidR="00E21F2F" w:rsidRPr="009427FB">
        <w:rPr>
          <w:sz w:val="22"/>
          <w:szCs w:val="22"/>
        </w:rPr>
        <w:t xml:space="preserve"> of</w:t>
      </w:r>
      <w:r w:rsidR="00E6321F" w:rsidRPr="009427FB">
        <w:rPr>
          <w:sz w:val="22"/>
          <w:szCs w:val="22"/>
        </w:rPr>
        <w:t xml:space="preserve"> </w:t>
      </w:r>
      <w:r w:rsidRPr="009427FB">
        <w:rPr>
          <w:sz w:val="22"/>
          <w:szCs w:val="22"/>
        </w:rPr>
        <w:t>$</w:t>
      </w:r>
      <w:r w:rsidR="00E21F2F" w:rsidRPr="009427FB">
        <w:rPr>
          <w:sz w:val="22"/>
          <w:szCs w:val="22"/>
        </w:rPr>
        <w:t>150</w:t>
      </w:r>
      <w:r w:rsidRPr="009427FB">
        <w:rPr>
          <w:sz w:val="22"/>
          <w:szCs w:val="22"/>
        </w:rPr>
        <w:t>,000</w:t>
      </w:r>
      <w:r w:rsidR="00E21F2F" w:rsidRPr="009427FB">
        <w:rPr>
          <w:sz w:val="22"/>
          <w:szCs w:val="22"/>
        </w:rPr>
        <w:t xml:space="preserve"> or more</w:t>
      </w:r>
      <w:r w:rsidRPr="009427FB">
        <w:rPr>
          <w:sz w:val="22"/>
          <w:szCs w:val="22"/>
        </w:rPr>
        <w:t>.</w:t>
      </w:r>
    </w:p>
    <w:p w14:paraId="6825807C" w14:textId="77777777" w:rsidR="00154080" w:rsidRPr="009427FB" w:rsidRDefault="00154080" w:rsidP="009427FB">
      <w:pPr>
        <w:widowControl/>
        <w:tabs>
          <w:tab w:val="left" w:pos="720"/>
          <w:tab w:val="left" w:pos="1440"/>
          <w:tab w:val="left" w:pos="2160"/>
          <w:tab w:val="left" w:pos="2880"/>
        </w:tabs>
        <w:rPr>
          <w:sz w:val="22"/>
          <w:szCs w:val="22"/>
        </w:rPr>
      </w:pPr>
    </w:p>
    <w:p w14:paraId="01BEF39C"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officers or employees of the applicant or members of any credit committees of the applicant shall be barred from participation in any way and any decision regarding projects which that officer, employee or member has a direct or indirect personal financial interest.</w:t>
      </w:r>
    </w:p>
    <w:p w14:paraId="159463FE" w14:textId="77777777" w:rsidR="00154080" w:rsidRPr="009427FB" w:rsidRDefault="00154080" w:rsidP="009427FB">
      <w:pPr>
        <w:widowControl/>
        <w:tabs>
          <w:tab w:val="left" w:pos="720"/>
          <w:tab w:val="left" w:pos="1440"/>
          <w:tab w:val="left" w:pos="2160"/>
          <w:tab w:val="left" w:pos="2880"/>
        </w:tabs>
        <w:rPr>
          <w:sz w:val="22"/>
          <w:szCs w:val="22"/>
        </w:rPr>
      </w:pPr>
    </w:p>
    <w:p w14:paraId="78CCC337" w14:textId="77777777" w:rsidR="00E6321F"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lastRenderedPageBreak/>
        <w:t>That the Authority may withhold further funding and may require repayment of any undisbursed loan funds and loan repayments including an assignment of all loan documents if the applicant is in breach of its contract.</w:t>
      </w:r>
    </w:p>
    <w:p w14:paraId="626A11CF" w14:textId="77777777" w:rsidR="00154080" w:rsidRPr="009427FB" w:rsidRDefault="00154080" w:rsidP="009427FB">
      <w:pPr>
        <w:widowControl/>
        <w:tabs>
          <w:tab w:val="left" w:pos="720"/>
          <w:tab w:val="left" w:pos="1440"/>
          <w:tab w:val="left" w:pos="2160"/>
          <w:tab w:val="left" w:pos="2880"/>
        </w:tabs>
        <w:rPr>
          <w:sz w:val="22"/>
          <w:szCs w:val="22"/>
        </w:rPr>
      </w:pPr>
    </w:p>
    <w:p w14:paraId="1A3A23B8" w14:textId="77777777" w:rsidR="00E6321F"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 xml:space="preserve">That the applicant may not use any monies disbursed from the fund (including that portion of loan repayments from borrowers that represent principal repayment) for administrative expenses but may charge a commitment fee of up to two percent (2%) and may use actual interest earnings, not to exceed seven percent (7%) of its outstanding program loans annually, on loans to cover reasonable </w:t>
      </w:r>
      <w:r w:rsidR="00A85A80" w:rsidRPr="009427FB">
        <w:rPr>
          <w:sz w:val="22"/>
          <w:szCs w:val="22"/>
        </w:rPr>
        <w:t>operating costs, including loan fund management, technical assistance and education</w:t>
      </w:r>
      <w:r w:rsidRPr="009427FB">
        <w:rPr>
          <w:sz w:val="22"/>
          <w:szCs w:val="22"/>
        </w:rPr>
        <w:t>.</w:t>
      </w:r>
      <w:r w:rsidR="00013E63" w:rsidRPr="009427FB">
        <w:rPr>
          <w:sz w:val="22"/>
          <w:szCs w:val="22"/>
        </w:rPr>
        <w:t xml:space="preserve"> </w:t>
      </w:r>
      <w:r w:rsidRPr="009427FB">
        <w:rPr>
          <w:sz w:val="22"/>
          <w:szCs w:val="22"/>
        </w:rPr>
        <w:t xml:space="preserve">To the extent interest earnings on outstanding program loans accrue, but are not paid by borrowers, these earnings may be used, when and if collected, to offset </w:t>
      </w:r>
      <w:r w:rsidR="005536A2" w:rsidRPr="009427FB">
        <w:rPr>
          <w:sz w:val="22"/>
          <w:szCs w:val="22"/>
        </w:rPr>
        <w:t>operating</w:t>
      </w:r>
      <w:r w:rsidRPr="009427FB">
        <w:rPr>
          <w:sz w:val="22"/>
          <w:szCs w:val="22"/>
        </w:rPr>
        <w:t xml:space="preserve"> costs which have not been previously paid by other program loan commitment fees and interest earnings, subject to the limitations set forth in this paragraph.</w:t>
      </w:r>
    </w:p>
    <w:p w14:paraId="43790470" w14:textId="77777777" w:rsidR="00154080" w:rsidRPr="009427FB" w:rsidRDefault="00154080" w:rsidP="009427FB">
      <w:pPr>
        <w:widowControl/>
        <w:tabs>
          <w:tab w:val="left" w:pos="720"/>
          <w:tab w:val="left" w:pos="1440"/>
          <w:tab w:val="left" w:pos="2160"/>
          <w:tab w:val="left" w:pos="2880"/>
        </w:tabs>
        <w:rPr>
          <w:sz w:val="22"/>
          <w:szCs w:val="22"/>
        </w:rPr>
      </w:pPr>
    </w:p>
    <w:p w14:paraId="14AC182E" w14:textId="77777777" w:rsidR="00E0546A" w:rsidRPr="009427FB" w:rsidRDefault="00E0546A" w:rsidP="009427FB">
      <w:pPr>
        <w:numPr>
          <w:ilvl w:val="0"/>
          <w:numId w:val="11"/>
        </w:numPr>
        <w:tabs>
          <w:tab w:val="left" w:pos="-1080"/>
          <w:tab w:val="left" w:pos="-720"/>
          <w:tab w:val="left" w:pos="0"/>
          <w:tab w:val="left" w:pos="720"/>
          <w:tab w:val="left" w:pos="2160"/>
        </w:tabs>
        <w:rPr>
          <w:sz w:val="22"/>
          <w:szCs w:val="22"/>
        </w:rPr>
      </w:pPr>
      <w:r w:rsidRPr="009427FB">
        <w:rPr>
          <w:sz w:val="22"/>
          <w:szCs w:val="22"/>
        </w:rPr>
        <w:t>That the applicant shall pay an annual fund administration fee to the Authority equal to one percent (1%) of the amount of the applicant's total disbursement which has been received by the applicant to date. To the extent that fund monies have not been disbursed, the Authority is entitled to a fund administration fee equal to one percent (1%) of those undisbursed amounts, to be derived from interest earned thereon. All such fund administration fees payable by applicants shall be determined and payable beginning on the first anniversary date of the applicant's contract. The Authority may, in its sole discretion, voluntarily reduce the amount of annual fund administration fees for all applicants if the Authority determines that such a fee reduction is warranted. Any such fee reduction may be for a specified period.</w:t>
      </w:r>
    </w:p>
    <w:p w14:paraId="292847DF" w14:textId="77777777" w:rsidR="00154080" w:rsidRPr="009427FB" w:rsidRDefault="00154080" w:rsidP="009427FB">
      <w:pPr>
        <w:widowControl/>
        <w:tabs>
          <w:tab w:val="left" w:pos="720"/>
          <w:tab w:val="left" w:pos="1440"/>
          <w:tab w:val="left" w:pos="2160"/>
          <w:tab w:val="left" w:pos="2880"/>
        </w:tabs>
        <w:rPr>
          <w:sz w:val="22"/>
          <w:szCs w:val="22"/>
        </w:rPr>
      </w:pPr>
    </w:p>
    <w:p w14:paraId="095A0178"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That any amounts disbursed to an applicant must be lent to the intended borrower within three (3) months of the applicant's receipt.</w:t>
      </w:r>
      <w:r w:rsidR="00013E63" w:rsidRPr="009427FB">
        <w:rPr>
          <w:sz w:val="22"/>
          <w:szCs w:val="22"/>
        </w:rPr>
        <w:t xml:space="preserve"> </w:t>
      </w:r>
      <w:r w:rsidRPr="009427FB">
        <w:rPr>
          <w:sz w:val="22"/>
          <w:szCs w:val="22"/>
        </w:rPr>
        <w:t>If not lent within three (3) months, any such monies must be returned to the Authority's fund upon request of the Authority with a written explanation as to why the loan was not made.</w:t>
      </w:r>
    </w:p>
    <w:p w14:paraId="5CF708B2" w14:textId="77777777" w:rsidR="00154080" w:rsidRPr="009427FB" w:rsidRDefault="00154080" w:rsidP="009427FB">
      <w:pPr>
        <w:widowControl/>
        <w:tabs>
          <w:tab w:val="left" w:pos="720"/>
          <w:tab w:val="left" w:pos="1440"/>
          <w:tab w:val="left" w:pos="2160"/>
          <w:tab w:val="left" w:pos="2880"/>
        </w:tabs>
        <w:rPr>
          <w:sz w:val="22"/>
          <w:szCs w:val="22"/>
        </w:rPr>
      </w:pPr>
    </w:p>
    <w:p w14:paraId="0C158609" w14:textId="77777777" w:rsidR="00154080" w:rsidRPr="009427FB" w:rsidRDefault="00154080" w:rsidP="009427FB">
      <w:pPr>
        <w:widowControl/>
        <w:numPr>
          <w:ilvl w:val="0"/>
          <w:numId w:val="11"/>
        </w:numPr>
        <w:tabs>
          <w:tab w:val="left" w:pos="720"/>
          <w:tab w:val="left" w:pos="1440"/>
          <w:tab w:val="left" w:pos="2160"/>
          <w:tab w:val="left" w:pos="2880"/>
        </w:tabs>
        <w:rPr>
          <w:sz w:val="22"/>
          <w:szCs w:val="22"/>
        </w:rPr>
      </w:pPr>
      <w:r w:rsidRPr="009427FB">
        <w:rPr>
          <w:sz w:val="22"/>
          <w:szCs w:val="22"/>
        </w:rPr>
        <w:t>Such other terms and conditions as the Authority deems appropriate.</w:t>
      </w:r>
    </w:p>
    <w:p w14:paraId="30C3B3EE" w14:textId="77777777" w:rsidR="00154080" w:rsidRPr="009427FB" w:rsidRDefault="00154080" w:rsidP="009427FB">
      <w:pPr>
        <w:widowControl/>
        <w:tabs>
          <w:tab w:val="left" w:pos="720"/>
          <w:tab w:val="left" w:pos="1440"/>
          <w:tab w:val="left" w:pos="2160"/>
          <w:tab w:val="left" w:pos="2880"/>
        </w:tabs>
        <w:ind w:left="720" w:hanging="720"/>
        <w:rPr>
          <w:sz w:val="22"/>
          <w:szCs w:val="22"/>
        </w:rPr>
      </w:pPr>
    </w:p>
    <w:p w14:paraId="5EDA6ED3" w14:textId="77777777" w:rsidR="00154080" w:rsidRPr="009427FB" w:rsidRDefault="00154080" w:rsidP="009427FB">
      <w:pPr>
        <w:widowControl/>
        <w:tabs>
          <w:tab w:val="left" w:pos="720"/>
          <w:tab w:val="left" w:pos="1440"/>
          <w:tab w:val="left" w:pos="2160"/>
          <w:tab w:val="left" w:pos="2880"/>
        </w:tabs>
        <w:rPr>
          <w:b/>
          <w:sz w:val="22"/>
          <w:szCs w:val="22"/>
        </w:rPr>
      </w:pPr>
    </w:p>
    <w:p w14:paraId="7CDA8BC9" w14:textId="77777777" w:rsidR="00154080" w:rsidRPr="009427FB" w:rsidRDefault="00D14ACE" w:rsidP="009427FB">
      <w:pPr>
        <w:widowControl/>
        <w:tabs>
          <w:tab w:val="left" w:pos="720"/>
          <w:tab w:val="left" w:pos="1440"/>
          <w:tab w:val="left" w:pos="2160"/>
          <w:tab w:val="left" w:pos="2880"/>
        </w:tabs>
        <w:rPr>
          <w:b/>
          <w:sz w:val="22"/>
          <w:szCs w:val="22"/>
        </w:rPr>
      </w:pPr>
      <w:r w:rsidRPr="009427FB">
        <w:rPr>
          <w:b/>
          <w:sz w:val="22"/>
          <w:szCs w:val="22"/>
        </w:rPr>
        <w:t xml:space="preserve">SECTION </w:t>
      </w:r>
      <w:r w:rsidR="001B319B" w:rsidRPr="009427FB">
        <w:rPr>
          <w:b/>
          <w:sz w:val="22"/>
          <w:szCs w:val="22"/>
        </w:rPr>
        <w:t>8.</w:t>
      </w:r>
      <w:r w:rsidR="001B319B" w:rsidRPr="009427FB">
        <w:rPr>
          <w:b/>
          <w:sz w:val="22"/>
          <w:szCs w:val="22"/>
        </w:rPr>
        <w:tab/>
        <w:t>Loan Terms and Conditions</w:t>
      </w:r>
    </w:p>
    <w:p w14:paraId="673196E0" w14:textId="77777777" w:rsidR="00154080" w:rsidRPr="009427FB" w:rsidRDefault="00154080" w:rsidP="009427FB">
      <w:pPr>
        <w:widowControl/>
        <w:tabs>
          <w:tab w:val="left" w:pos="720"/>
          <w:tab w:val="left" w:pos="1440"/>
          <w:tab w:val="left" w:pos="2160"/>
          <w:tab w:val="left" w:pos="2880"/>
        </w:tabs>
        <w:rPr>
          <w:b/>
          <w:sz w:val="22"/>
          <w:szCs w:val="22"/>
        </w:rPr>
      </w:pPr>
    </w:p>
    <w:p w14:paraId="74760F20"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sz w:val="22"/>
          <w:szCs w:val="22"/>
        </w:rPr>
        <w:t xml:space="preserve">An applicant, and in the case of eligible quality </w:t>
      </w:r>
      <w:proofErr w:type="gramStart"/>
      <w:r w:rsidRPr="009427FB">
        <w:rPr>
          <w:sz w:val="22"/>
          <w:szCs w:val="22"/>
        </w:rPr>
        <w:t>child care</w:t>
      </w:r>
      <w:proofErr w:type="gramEnd"/>
      <w:r w:rsidRPr="009427FB">
        <w:rPr>
          <w:sz w:val="22"/>
          <w:szCs w:val="22"/>
        </w:rPr>
        <w:t xml:space="preserve"> projects, the Authority, may make a loan to an eligible borrower from program funds under the following terms and conditions:</w:t>
      </w:r>
    </w:p>
    <w:p w14:paraId="702F3336" w14:textId="77777777" w:rsidR="00154080" w:rsidRPr="009427FB" w:rsidRDefault="00154080" w:rsidP="009427FB">
      <w:pPr>
        <w:widowControl/>
        <w:tabs>
          <w:tab w:val="left" w:pos="720"/>
          <w:tab w:val="left" w:pos="1440"/>
          <w:tab w:val="left" w:pos="2160"/>
          <w:tab w:val="left" w:pos="2880"/>
        </w:tabs>
        <w:rPr>
          <w:sz w:val="22"/>
          <w:szCs w:val="22"/>
        </w:rPr>
      </w:pPr>
    </w:p>
    <w:p w14:paraId="5DCC90BB" w14:textId="77777777" w:rsidR="00154080" w:rsidRPr="009427FB" w:rsidRDefault="00154080" w:rsidP="009427FB">
      <w:pPr>
        <w:widowControl/>
        <w:numPr>
          <w:ilvl w:val="0"/>
          <w:numId w:val="13"/>
        </w:numPr>
        <w:tabs>
          <w:tab w:val="left" w:pos="720"/>
          <w:tab w:val="left" w:pos="1440"/>
          <w:tab w:val="left" w:pos="2160"/>
          <w:tab w:val="left" w:pos="2880"/>
        </w:tabs>
        <w:rPr>
          <w:sz w:val="22"/>
          <w:szCs w:val="22"/>
        </w:rPr>
      </w:pPr>
      <w:r w:rsidRPr="009427FB">
        <w:rPr>
          <w:sz w:val="22"/>
          <w:szCs w:val="22"/>
        </w:rPr>
        <w:t>Loans may not exceed $</w:t>
      </w:r>
      <w:r w:rsidR="001F328B" w:rsidRPr="009427FB">
        <w:rPr>
          <w:sz w:val="22"/>
          <w:szCs w:val="22"/>
        </w:rPr>
        <w:t>3</w:t>
      </w:r>
      <w:r w:rsidR="00E21F2F" w:rsidRPr="009427FB">
        <w:rPr>
          <w:sz w:val="22"/>
          <w:szCs w:val="22"/>
        </w:rPr>
        <w:t>50</w:t>
      </w:r>
      <w:r w:rsidRPr="009427FB">
        <w:rPr>
          <w:sz w:val="22"/>
          <w:szCs w:val="22"/>
        </w:rPr>
        <w:t xml:space="preserve">,000 to a borrower (including an affiliated entity) for </w:t>
      </w:r>
      <w:r w:rsidR="003A7284" w:rsidRPr="009427FB">
        <w:rPr>
          <w:sz w:val="22"/>
          <w:szCs w:val="22"/>
        </w:rPr>
        <w:t xml:space="preserve">an eligible </w:t>
      </w:r>
      <w:r w:rsidRPr="009427FB">
        <w:rPr>
          <w:sz w:val="22"/>
          <w:szCs w:val="22"/>
        </w:rPr>
        <w:t xml:space="preserve">project, provided, however, for projects other than quality </w:t>
      </w:r>
      <w:proofErr w:type="gramStart"/>
      <w:r w:rsidRPr="009427FB">
        <w:rPr>
          <w:sz w:val="22"/>
          <w:szCs w:val="22"/>
        </w:rPr>
        <w:t>child care</w:t>
      </w:r>
      <w:proofErr w:type="gramEnd"/>
      <w:r w:rsidRPr="009427FB">
        <w:rPr>
          <w:sz w:val="22"/>
          <w:szCs w:val="22"/>
        </w:rPr>
        <w:t xml:space="preserve"> projects, approval of the Authority is required for </w:t>
      </w:r>
      <w:r w:rsidR="00E21F2F" w:rsidRPr="009427FB">
        <w:rPr>
          <w:sz w:val="22"/>
          <w:szCs w:val="22"/>
        </w:rPr>
        <w:t>loans of $150,000 or</w:t>
      </w:r>
      <w:r w:rsidR="00013E63" w:rsidRPr="009427FB">
        <w:rPr>
          <w:sz w:val="22"/>
          <w:szCs w:val="22"/>
        </w:rPr>
        <w:t xml:space="preserve"> </w:t>
      </w:r>
      <w:r w:rsidR="00E21F2F" w:rsidRPr="009427FB">
        <w:rPr>
          <w:sz w:val="22"/>
          <w:szCs w:val="22"/>
        </w:rPr>
        <w:t>more</w:t>
      </w:r>
      <w:r w:rsidRPr="009427FB">
        <w:rPr>
          <w:sz w:val="22"/>
          <w:szCs w:val="22"/>
        </w:rPr>
        <w:t>, except that those applicants which have received a disbursement from the specially designated fund set forth in Section 6(C) must comply with the limitations set forth therein.</w:t>
      </w:r>
    </w:p>
    <w:p w14:paraId="0BD9485A" w14:textId="77777777" w:rsidR="00154080" w:rsidRPr="009427FB" w:rsidRDefault="00154080" w:rsidP="009427FB">
      <w:pPr>
        <w:widowControl/>
        <w:tabs>
          <w:tab w:val="left" w:pos="720"/>
          <w:tab w:val="left" w:pos="1440"/>
          <w:tab w:val="left" w:pos="2160"/>
          <w:tab w:val="left" w:pos="2880"/>
        </w:tabs>
        <w:rPr>
          <w:sz w:val="22"/>
          <w:szCs w:val="22"/>
        </w:rPr>
      </w:pPr>
    </w:p>
    <w:p w14:paraId="29B9662F" w14:textId="77777777" w:rsidR="00154080" w:rsidRPr="009427FB" w:rsidRDefault="00154080" w:rsidP="009427FB">
      <w:pPr>
        <w:widowControl/>
        <w:numPr>
          <w:ilvl w:val="0"/>
          <w:numId w:val="13"/>
        </w:numPr>
        <w:tabs>
          <w:tab w:val="left" w:pos="720"/>
          <w:tab w:val="left" w:pos="1440"/>
          <w:tab w:val="left" w:pos="2160"/>
          <w:tab w:val="left" w:pos="2880"/>
        </w:tabs>
        <w:rPr>
          <w:sz w:val="22"/>
          <w:szCs w:val="22"/>
        </w:rPr>
      </w:pPr>
      <w:r w:rsidRPr="009427FB">
        <w:rPr>
          <w:sz w:val="22"/>
          <w:szCs w:val="22"/>
        </w:rPr>
        <w:t>Loans</w:t>
      </w:r>
      <w:r w:rsidR="0029539A" w:rsidRPr="009427FB">
        <w:rPr>
          <w:sz w:val="22"/>
          <w:szCs w:val="22"/>
        </w:rPr>
        <w:t xml:space="preserve"> of less than $50,000 and</w:t>
      </w:r>
      <w:r w:rsidR="009C087D" w:rsidRPr="009427FB">
        <w:rPr>
          <w:sz w:val="22"/>
          <w:szCs w:val="22"/>
        </w:rPr>
        <w:t xml:space="preserve"> loans</w:t>
      </w:r>
      <w:r w:rsidRPr="009427FB">
        <w:rPr>
          <w:sz w:val="22"/>
          <w:szCs w:val="22"/>
        </w:rPr>
        <w:t xml:space="preserve"> for </w:t>
      </w:r>
      <w:r w:rsidR="0029539A" w:rsidRPr="009427FB">
        <w:rPr>
          <w:sz w:val="22"/>
          <w:szCs w:val="22"/>
        </w:rPr>
        <w:t xml:space="preserve">quality </w:t>
      </w:r>
      <w:proofErr w:type="gramStart"/>
      <w:r w:rsidR="0029539A" w:rsidRPr="009427FB">
        <w:rPr>
          <w:sz w:val="22"/>
          <w:szCs w:val="22"/>
        </w:rPr>
        <w:t>child care</w:t>
      </w:r>
      <w:proofErr w:type="gramEnd"/>
      <w:r w:rsidR="0029539A" w:rsidRPr="009427FB">
        <w:rPr>
          <w:sz w:val="22"/>
          <w:szCs w:val="22"/>
        </w:rPr>
        <w:t xml:space="preserve"> </w:t>
      </w:r>
      <w:r w:rsidRPr="009427FB">
        <w:rPr>
          <w:sz w:val="22"/>
          <w:szCs w:val="22"/>
        </w:rPr>
        <w:t>projects</w:t>
      </w:r>
      <w:r w:rsidR="00E6321F" w:rsidRPr="009427FB">
        <w:rPr>
          <w:sz w:val="22"/>
          <w:szCs w:val="22"/>
        </w:rPr>
        <w:t xml:space="preserve"> </w:t>
      </w:r>
      <w:r w:rsidRPr="009427FB">
        <w:rPr>
          <w:sz w:val="22"/>
          <w:szCs w:val="22"/>
        </w:rPr>
        <w:t>may</w:t>
      </w:r>
      <w:r w:rsidR="0029539A" w:rsidRPr="009427FB">
        <w:rPr>
          <w:sz w:val="22"/>
          <w:szCs w:val="22"/>
        </w:rPr>
        <w:t xml:space="preserve"> be for the total amount of new funds be</w:t>
      </w:r>
      <w:r w:rsidR="00B44758" w:rsidRPr="009427FB">
        <w:rPr>
          <w:sz w:val="22"/>
          <w:szCs w:val="22"/>
        </w:rPr>
        <w:t xml:space="preserve">ing </w:t>
      </w:r>
      <w:r w:rsidR="0029539A" w:rsidRPr="009427FB">
        <w:rPr>
          <w:sz w:val="22"/>
          <w:szCs w:val="22"/>
        </w:rPr>
        <w:t>provided to a borrower.</w:t>
      </w:r>
      <w:r w:rsidR="009427FB">
        <w:rPr>
          <w:sz w:val="22"/>
          <w:szCs w:val="22"/>
        </w:rPr>
        <w:t xml:space="preserve"> </w:t>
      </w:r>
      <w:r w:rsidR="0029539A" w:rsidRPr="009427FB">
        <w:rPr>
          <w:sz w:val="22"/>
          <w:szCs w:val="22"/>
        </w:rPr>
        <w:t xml:space="preserve">Loans </w:t>
      </w:r>
      <w:r w:rsidR="00E05D80" w:rsidRPr="009427FB">
        <w:rPr>
          <w:sz w:val="22"/>
          <w:szCs w:val="22"/>
        </w:rPr>
        <w:t xml:space="preserve">of $50,000 or more </w:t>
      </w:r>
      <w:r w:rsidR="0029539A" w:rsidRPr="009427FB">
        <w:rPr>
          <w:sz w:val="22"/>
          <w:szCs w:val="22"/>
        </w:rPr>
        <w:t xml:space="preserve">for borrowers other than quality </w:t>
      </w:r>
      <w:proofErr w:type="gramStart"/>
      <w:r w:rsidR="0029539A" w:rsidRPr="009427FB">
        <w:rPr>
          <w:sz w:val="22"/>
          <w:szCs w:val="22"/>
        </w:rPr>
        <w:t>child care</w:t>
      </w:r>
      <w:proofErr w:type="gramEnd"/>
      <w:r w:rsidR="0029539A" w:rsidRPr="009427FB">
        <w:rPr>
          <w:sz w:val="22"/>
          <w:szCs w:val="22"/>
        </w:rPr>
        <w:t xml:space="preserve"> projects</w:t>
      </w:r>
      <w:r w:rsidR="00E6321F" w:rsidRPr="009427FB">
        <w:rPr>
          <w:sz w:val="22"/>
          <w:szCs w:val="22"/>
        </w:rPr>
        <w:t xml:space="preserve"> </w:t>
      </w:r>
      <w:r w:rsidRPr="009427FB">
        <w:rPr>
          <w:sz w:val="22"/>
          <w:szCs w:val="22"/>
        </w:rPr>
        <w:t>may not exceed one</w:t>
      </w:r>
      <w:r w:rsidR="00A809C0" w:rsidRPr="009427FB">
        <w:rPr>
          <w:sz w:val="22"/>
          <w:szCs w:val="22"/>
        </w:rPr>
        <w:t>-</w:t>
      </w:r>
      <w:r w:rsidR="00E05D80" w:rsidRPr="009427FB">
        <w:rPr>
          <w:sz w:val="22"/>
          <w:szCs w:val="22"/>
        </w:rPr>
        <w:t>half</w:t>
      </w:r>
      <w:r w:rsidR="0029539A" w:rsidRPr="009427FB">
        <w:rPr>
          <w:sz w:val="22"/>
          <w:szCs w:val="22"/>
        </w:rPr>
        <w:t xml:space="preserve"> </w:t>
      </w:r>
      <w:r w:rsidRPr="009427FB">
        <w:rPr>
          <w:sz w:val="22"/>
          <w:szCs w:val="22"/>
        </w:rPr>
        <w:t>(1/</w:t>
      </w:r>
      <w:r w:rsidR="00E05D80" w:rsidRPr="009427FB">
        <w:rPr>
          <w:sz w:val="22"/>
          <w:szCs w:val="22"/>
        </w:rPr>
        <w:t>2</w:t>
      </w:r>
      <w:r w:rsidRPr="009427FB">
        <w:rPr>
          <w:sz w:val="22"/>
          <w:szCs w:val="22"/>
        </w:rPr>
        <w:t>) of the net new funds being provided to a borrower.</w:t>
      </w:r>
    </w:p>
    <w:p w14:paraId="4891E979" w14:textId="77777777" w:rsidR="00154080" w:rsidRPr="009427FB" w:rsidRDefault="00154080" w:rsidP="009427FB">
      <w:pPr>
        <w:widowControl/>
        <w:tabs>
          <w:tab w:val="left" w:pos="720"/>
          <w:tab w:val="left" w:pos="1440"/>
          <w:tab w:val="left" w:pos="2160"/>
          <w:tab w:val="left" w:pos="2880"/>
        </w:tabs>
        <w:rPr>
          <w:sz w:val="22"/>
          <w:szCs w:val="22"/>
        </w:rPr>
      </w:pPr>
    </w:p>
    <w:p w14:paraId="20B69CFA" w14:textId="77777777" w:rsidR="00CB7381" w:rsidRPr="009427FB" w:rsidRDefault="00CB7381" w:rsidP="009427FB">
      <w:pPr>
        <w:numPr>
          <w:ilvl w:val="0"/>
          <w:numId w:val="13"/>
        </w:numPr>
        <w:tabs>
          <w:tab w:val="left" w:pos="-1080"/>
          <w:tab w:val="left" w:pos="-720"/>
          <w:tab w:val="left" w:pos="0"/>
          <w:tab w:val="left" w:pos="720"/>
          <w:tab w:val="left" w:pos="2160"/>
        </w:tabs>
        <w:rPr>
          <w:sz w:val="22"/>
          <w:szCs w:val="22"/>
        </w:rPr>
      </w:pPr>
      <w:r w:rsidRPr="009427FB">
        <w:rPr>
          <w:sz w:val="22"/>
          <w:szCs w:val="22"/>
        </w:rPr>
        <w:t xml:space="preserve">Each applicant shall establish interest rates, amortization schedules and repayment terms </w:t>
      </w:r>
      <w:r w:rsidRPr="009427FB">
        <w:rPr>
          <w:sz w:val="22"/>
          <w:szCs w:val="22"/>
        </w:rPr>
        <w:lastRenderedPageBreak/>
        <w:t xml:space="preserve">for each borrower except </w:t>
      </w:r>
      <w:proofErr w:type="gramStart"/>
      <w:r w:rsidRPr="009427FB">
        <w:rPr>
          <w:sz w:val="22"/>
          <w:szCs w:val="22"/>
        </w:rPr>
        <w:t>that loans</w:t>
      </w:r>
      <w:proofErr w:type="gramEnd"/>
      <w:r w:rsidRPr="009427FB">
        <w:rPr>
          <w:sz w:val="22"/>
          <w:szCs w:val="22"/>
        </w:rPr>
        <w:t xml:space="preserve"> for quality child care projects must bear a rate of interest </w:t>
      </w:r>
      <w:r w:rsidR="001E1A65" w:rsidRPr="009427FB">
        <w:rPr>
          <w:sz w:val="22"/>
          <w:szCs w:val="22"/>
        </w:rPr>
        <w:t>not greater than 5%</w:t>
      </w:r>
      <w:r w:rsidRPr="009427FB">
        <w:rPr>
          <w:sz w:val="22"/>
          <w:szCs w:val="22"/>
        </w:rPr>
        <w:t xml:space="preserve">, and loans for other eligible projects may not bear a rate of interest greater than the prime rate of interest plus seven percent (7%). Direct loans from the Authority for quality </w:t>
      </w:r>
      <w:proofErr w:type="gramStart"/>
      <w:r w:rsidRPr="009427FB">
        <w:rPr>
          <w:sz w:val="22"/>
          <w:szCs w:val="22"/>
        </w:rPr>
        <w:t>child care</w:t>
      </w:r>
      <w:proofErr w:type="gramEnd"/>
      <w:r w:rsidRPr="009427FB">
        <w:rPr>
          <w:sz w:val="22"/>
          <w:szCs w:val="22"/>
        </w:rPr>
        <w:t xml:space="preserve"> projects shall be subject to a 1% commitment fee payable to the Authority at the time the commitment is accepted, and shall bear interest at a rate </w:t>
      </w:r>
      <w:r w:rsidR="006572CE" w:rsidRPr="009427FB">
        <w:rPr>
          <w:sz w:val="22"/>
          <w:szCs w:val="22"/>
        </w:rPr>
        <w:t>of</w:t>
      </w:r>
      <w:r w:rsidR="00323A0B" w:rsidRPr="009427FB">
        <w:rPr>
          <w:sz w:val="22"/>
          <w:szCs w:val="22"/>
        </w:rPr>
        <w:t xml:space="preserve"> </w:t>
      </w:r>
      <w:r w:rsidR="005536A2" w:rsidRPr="009427FB">
        <w:rPr>
          <w:sz w:val="22"/>
          <w:szCs w:val="22"/>
        </w:rPr>
        <w:t>5</w:t>
      </w:r>
      <w:r w:rsidRPr="009427FB">
        <w:rPr>
          <w:sz w:val="22"/>
          <w:szCs w:val="22"/>
        </w:rPr>
        <w:t>%. No loan may be for a term longer than twenty (20) years.</w:t>
      </w:r>
    </w:p>
    <w:p w14:paraId="18B0EA61" w14:textId="77777777" w:rsidR="00154080" w:rsidRPr="009427FB" w:rsidRDefault="00154080" w:rsidP="009427FB">
      <w:pPr>
        <w:widowControl/>
        <w:tabs>
          <w:tab w:val="left" w:pos="720"/>
          <w:tab w:val="left" w:pos="1440"/>
          <w:tab w:val="left" w:pos="2160"/>
          <w:tab w:val="left" w:pos="2880"/>
        </w:tabs>
        <w:rPr>
          <w:sz w:val="22"/>
          <w:szCs w:val="22"/>
        </w:rPr>
      </w:pPr>
    </w:p>
    <w:p w14:paraId="561C509F" w14:textId="77777777" w:rsidR="00154080" w:rsidRPr="009427FB" w:rsidRDefault="00154080" w:rsidP="009427FB">
      <w:pPr>
        <w:widowControl/>
        <w:numPr>
          <w:ilvl w:val="0"/>
          <w:numId w:val="13"/>
        </w:numPr>
        <w:tabs>
          <w:tab w:val="left" w:pos="720"/>
          <w:tab w:val="left" w:pos="1440"/>
          <w:tab w:val="left" w:pos="2160"/>
          <w:tab w:val="left" w:pos="2880"/>
        </w:tabs>
        <w:rPr>
          <w:sz w:val="22"/>
          <w:szCs w:val="22"/>
        </w:rPr>
      </w:pPr>
      <w:r w:rsidRPr="009427FB">
        <w:rPr>
          <w:sz w:val="22"/>
          <w:szCs w:val="22"/>
        </w:rPr>
        <w:t>When necessary, an applicant may provide for flexible repayment terms and may require additional payments tied to the borrower's financial success.</w:t>
      </w:r>
    </w:p>
    <w:p w14:paraId="174DC53F" w14:textId="77777777" w:rsidR="00154080" w:rsidRPr="009427FB" w:rsidRDefault="00154080" w:rsidP="009427FB">
      <w:pPr>
        <w:widowControl/>
        <w:tabs>
          <w:tab w:val="left" w:pos="720"/>
          <w:tab w:val="left" w:pos="1440"/>
          <w:tab w:val="left" w:pos="2160"/>
          <w:tab w:val="left" w:pos="2880"/>
        </w:tabs>
        <w:rPr>
          <w:sz w:val="22"/>
          <w:szCs w:val="22"/>
        </w:rPr>
      </w:pPr>
    </w:p>
    <w:p w14:paraId="1D94C16E" w14:textId="77777777" w:rsidR="00154080" w:rsidRPr="009427FB" w:rsidRDefault="00154080" w:rsidP="009427FB">
      <w:pPr>
        <w:widowControl/>
        <w:numPr>
          <w:ilvl w:val="0"/>
          <w:numId w:val="13"/>
        </w:numPr>
        <w:tabs>
          <w:tab w:val="left" w:pos="720"/>
          <w:tab w:val="left" w:pos="1440"/>
          <w:tab w:val="left" w:pos="2160"/>
          <w:tab w:val="left" w:pos="2880"/>
        </w:tabs>
        <w:rPr>
          <w:sz w:val="22"/>
          <w:szCs w:val="22"/>
        </w:rPr>
      </w:pPr>
      <w:r w:rsidRPr="009427FB">
        <w:rPr>
          <w:sz w:val="22"/>
          <w:szCs w:val="22"/>
        </w:rPr>
        <w:t>An applicant shall require collateral for loans but may subordinate to loans from other lenders.</w:t>
      </w:r>
    </w:p>
    <w:p w14:paraId="6ECD4DA2" w14:textId="77777777" w:rsidR="00154080" w:rsidRPr="009427FB" w:rsidRDefault="00154080" w:rsidP="009427FB">
      <w:pPr>
        <w:widowControl/>
        <w:tabs>
          <w:tab w:val="left" w:pos="720"/>
          <w:tab w:val="left" w:pos="1440"/>
          <w:tab w:val="left" w:pos="2160"/>
          <w:tab w:val="left" w:pos="2880"/>
        </w:tabs>
        <w:rPr>
          <w:sz w:val="22"/>
          <w:szCs w:val="22"/>
        </w:rPr>
      </w:pPr>
    </w:p>
    <w:p w14:paraId="5528344A" w14:textId="77777777" w:rsidR="00154080" w:rsidRPr="009427FB" w:rsidRDefault="00154080" w:rsidP="009427FB">
      <w:pPr>
        <w:widowControl/>
        <w:numPr>
          <w:ilvl w:val="0"/>
          <w:numId w:val="13"/>
        </w:numPr>
        <w:tabs>
          <w:tab w:val="left" w:pos="720"/>
          <w:tab w:val="left" w:pos="1440"/>
          <w:tab w:val="left" w:pos="2160"/>
          <w:tab w:val="left" w:pos="2880"/>
        </w:tabs>
        <w:rPr>
          <w:sz w:val="22"/>
          <w:szCs w:val="22"/>
        </w:rPr>
      </w:pPr>
      <w:r w:rsidRPr="009427FB">
        <w:rPr>
          <w:sz w:val="22"/>
          <w:szCs w:val="22"/>
        </w:rPr>
        <w:t>Such other terms and conditions as may be determined by an applicant and approved by the Authority.</w:t>
      </w:r>
    </w:p>
    <w:p w14:paraId="026ADF37" w14:textId="77777777" w:rsidR="00154080" w:rsidRPr="009427FB" w:rsidRDefault="00154080" w:rsidP="009427FB">
      <w:pPr>
        <w:widowControl/>
        <w:tabs>
          <w:tab w:val="left" w:pos="720"/>
          <w:tab w:val="left" w:pos="1440"/>
          <w:tab w:val="left" w:pos="2160"/>
          <w:tab w:val="left" w:pos="2880"/>
        </w:tabs>
        <w:ind w:left="720" w:hanging="720"/>
        <w:rPr>
          <w:sz w:val="22"/>
          <w:szCs w:val="22"/>
        </w:rPr>
      </w:pPr>
    </w:p>
    <w:p w14:paraId="5901FCC6" w14:textId="77777777" w:rsidR="00154080" w:rsidRPr="009427FB" w:rsidRDefault="00154080" w:rsidP="009427FB">
      <w:pPr>
        <w:widowControl/>
        <w:tabs>
          <w:tab w:val="left" w:pos="720"/>
          <w:tab w:val="left" w:pos="1440"/>
          <w:tab w:val="left" w:pos="2160"/>
          <w:tab w:val="left" w:pos="2880"/>
        </w:tabs>
        <w:rPr>
          <w:sz w:val="22"/>
          <w:szCs w:val="22"/>
        </w:rPr>
      </w:pPr>
    </w:p>
    <w:p w14:paraId="3C4B0FD3" w14:textId="77777777" w:rsidR="00154080" w:rsidRPr="009427FB" w:rsidRDefault="00D14ACE" w:rsidP="009427FB">
      <w:pPr>
        <w:widowControl/>
        <w:tabs>
          <w:tab w:val="left" w:pos="720"/>
          <w:tab w:val="left" w:pos="1440"/>
          <w:tab w:val="left" w:pos="2160"/>
          <w:tab w:val="left" w:pos="2880"/>
        </w:tabs>
        <w:rPr>
          <w:b/>
          <w:sz w:val="22"/>
          <w:szCs w:val="22"/>
        </w:rPr>
      </w:pPr>
      <w:r w:rsidRPr="009427FB">
        <w:rPr>
          <w:b/>
          <w:sz w:val="22"/>
          <w:szCs w:val="22"/>
        </w:rPr>
        <w:t xml:space="preserve">SECTION </w:t>
      </w:r>
      <w:r w:rsidR="001B319B" w:rsidRPr="009427FB">
        <w:rPr>
          <w:b/>
          <w:sz w:val="22"/>
          <w:szCs w:val="22"/>
        </w:rPr>
        <w:t>9.</w:t>
      </w:r>
      <w:r w:rsidR="001B319B" w:rsidRPr="009427FB">
        <w:rPr>
          <w:b/>
          <w:sz w:val="22"/>
          <w:szCs w:val="22"/>
        </w:rPr>
        <w:tab/>
        <w:t>Eligible Projects</w:t>
      </w:r>
    </w:p>
    <w:p w14:paraId="26AADE9B" w14:textId="77777777" w:rsidR="00154080" w:rsidRPr="009427FB" w:rsidRDefault="00154080" w:rsidP="009427FB">
      <w:pPr>
        <w:widowControl/>
        <w:tabs>
          <w:tab w:val="left" w:pos="720"/>
          <w:tab w:val="left" w:pos="1440"/>
          <w:tab w:val="left" w:pos="2160"/>
          <w:tab w:val="left" w:pos="2880"/>
        </w:tabs>
        <w:rPr>
          <w:sz w:val="22"/>
          <w:szCs w:val="22"/>
        </w:rPr>
      </w:pPr>
    </w:p>
    <w:p w14:paraId="042AA8B1" w14:textId="77777777" w:rsidR="00154080"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A.</w:t>
      </w:r>
      <w:r w:rsidRPr="009427FB">
        <w:rPr>
          <w:rFonts w:ascii="Times New Roman" w:hAnsi="Times New Roman"/>
          <w:sz w:val="22"/>
          <w:szCs w:val="22"/>
        </w:rPr>
        <w:tab/>
      </w:r>
      <w:proofErr w:type="gramStart"/>
      <w:r w:rsidRPr="009427FB">
        <w:rPr>
          <w:rFonts w:ascii="Times New Roman" w:hAnsi="Times New Roman"/>
          <w:sz w:val="22"/>
          <w:szCs w:val="22"/>
        </w:rPr>
        <w:t>In order for</w:t>
      </w:r>
      <w:proofErr w:type="gramEnd"/>
      <w:r w:rsidRPr="009427FB">
        <w:rPr>
          <w:rFonts w:ascii="Times New Roman" w:hAnsi="Times New Roman"/>
          <w:sz w:val="22"/>
          <w:szCs w:val="22"/>
        </w:rPr>
        <w:t xml:space="preserve"> a project or borrower to be eligible for financial assistance under the program, the</w:t>
      </w:r>
      <w:r w:rsidR="007D07B4" w:rsidRPr="009427FB">
        <w:rPr>
          <w:rFonts w:ascii="Times New Roman" w:hAnsi="Times New Roman"/>
          <w:sz w:val="22"/>
          <w:szCs w:val="22"/>
        </w:rPr>
        <w:t xml:space="preserve"> </w:t>
      </w:r>
      <w:r w:rsidR="00356DC1" w:rsidRPr="009427FB">
        <w:rPr>
          <w:rFonts w:ascii="Times New Roman" w:hAnsi="Times New Roman"/>
          <w:sz w:val="22"/>
          <w:szCs w:val="22"/>
        </w:rPr>
        <w:t xml:space="preserve">project or borrower </w:t>
      </w:r>
      <w:r w:rsidR="007D07B4" w:rsidRPr="009427FB">
        <w:rPr>
          <w:rFonts w:ascii="Times New Roman" w:hAnsi="Times New Roman"/>
          <w:sz w:val="22"/>
          <w:szCs w:val="22"/>
        </w:rPr>
        <w:t xml:space="preserve">must meet </w:t>
      </w:r>
      <w:r w:rsidR="00356DC1" w:rsidRPr="009427FB">
        <w:rPr>
          <w:rFonts w:ascii="Times New Roman" w:hAnsi="Times New Roman"/>
          <w:sz w:val="22"/>
          <w:szCs w:val="22"/>
        </w:rPr>
        <w:t xml:space="preserve">the criteria of subsections 2, 3, and 4, below, and must meet </w:t>
      </w:r>
      <w:r w:rsidR="007D07B4" w:rsidRPr="009427FB">
        <w:rPr>
          <w:rFonts w:ascii="Times New Roman" w:hAnsi="Times New Roman"/>
          <w:sz w:val="22"/>
          <w:szCs w:val="22"/>
        </w:rPr>
        <w:t xml:space="preserve">the criteria </w:t>
      </w:r>
      <w:r w:rsidR="00356DC1" w:rsidRPr="009427FB">
        <w:rPr>
          <w:rFonts w:ascii="Times New Roman" w:hAnsi="Times New Roman"/>
          <w:sz w:val="22"/>
          <w:szCs w:val="22"/>
        </w:rPr>
        <w:t xml:space="preserve">of </w:t>
      </w:r>
      <w:r w:rsidR="002B127D">
        <w:rPr>
          <w:rFonts w:ascii="Times New Roman" w:hAnsi="Times New Roman"/>
          <w:sz w:val="22"/>
          <w:szCs w:val="22"/>
        </w:rPr>
        <w:t>s</w:t>
      </w:r>
      <w:r w:rsidR="00356DC1" w:rsidRPr="009427FB">
        <w:rPr>
          <w:rFonts w:ascii="Times New Roman" w:hAnsi="Times New Roman"/>
          <w:sz w:val="22"/>
          <w:szCs w:val="22"/>
        </w:rPr>
        <w:t xml:space="preserve">ubsection </w:t>
      </w:r>
      <w:r w:rsidR="007D07B4" w:rsidRPr="009427FB">
        <w:rPr>
          <w:rFonts w:ascii="Times New Roman" w:hAnsi="Times New Roman"/>
          <w:sz w:val="22"/>
          <w:szCs w:val="22"/>
        </w:rPr>
        <w:t>1 below</w:t>
      </w:r>
      <w:r w:rsidR="00356DC1" w:rsidRPr="009427FB">
        <w:rPr>
          <w:rFonts w:ascii="Times New Roman" w:hAnsi="Times New Roman"/>
          <w:sz w:val="22"/>
          <w:szCs w:val="22"/>
        </w:rPr>
        <w:t>, as follows:</w:t>
      </w:r>
    </w:p>
    <w:p w14:paraId="7396539B" w14:textId="77777777" w:rsidR="00154080"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p>
    <w:p w14:paraId="6912622F" w14:textId="77777777" w:rsidR="00154080" w:rsidRPr="009427FB" w:rsidRDefault="00154080" w:rsidP="009427FB">
      <w:pPr>
        <w:pStyle w:val="BodyTextIndent2"/>
        <w:widowControl/>
        <w:tabs>
          <w:tab w:val="clear" w:pos="-1080"/>
          <w:tab w:val="clear" w:pos="-720"/>
          <w:tab w:val="clear" w:pos="0"/>
          <w:tab w:val="left" w:pos="2880"/>
        </w:tabs>
        <w:ind w:left="2160" w:hanging="1440"/>
        <w:rPr>
          <w:rFonts w:ascii="Times New Roman" w:hAnsi="Times New Roman"/>
          <w:sz w:val="22"/>
          <w:szCs w:val="22"/>
        </w:rPr>
      </w:pPr>
      <w:r w:rsidRPr="009427FB">
        <w:rPr>
          <w:rFonts w:ascii="Times New Roman" w:hAnsi="Times New Roman"/>
          <w:sz w:val="22"/>
          <w:szCs w:val="22"/>
        </w:rPr>
        <w:tab/>
      </w:r>
      <w:r w:rsidR="00994187" w:rsidRPr="009427FB">
        <w:rPr>
          <w:rFonts w:ascii="Times New Roman" w:hAnsi="Times New Roman"/>
          <w:sz w:val="22"/>
          <w:szCs w:val="22"/>
        </w:rPr>
        <w:t>(</w:t>
      </w:r>
      <w:r w:rsidRPr="009427FB">
        <w:rPr>
          <w:rFonts w:ascii="Times New Roman" w:hAnsi="Times New Roman"/>
          <w:sz w:val="22"/>
          <w:szCs w:val="22"/>
        </w:rPr>
        <w:t>1)</w:t>
      </w:r>
      <w:r w:rsidRPr="009427FB">
        <w:rPr>
          <w:rFonts w:ascii="Times New Roman" w:hAnsi="Times New Roman"/>
          <w:sz w:val="22"/>
          <w:szCs w:val="22"/>
        </w:rPr>
        <w:tab/>
        <w:t xml:space="preserve">The borrower has </w:t>
      </w:r>
      <w:r w:rsidR="00EB5EBB" w:rsidRPr="009427FB">
        <w:rPr>
          <w:rFonts w:ascii="Times New Roman" w:hAnsi="Times New Roman"/>
          <w:sz w:val="22"/>
          <w:szCs w:val="22"/>
        </w:rPr>
        <w:t xml:space="preserve">one-hundred (100) </w:t>
      </w:r>
      <w:r w:rsidRPr="009427FB">
        <w:rPr>
          <w:rFonts w:ascii="Times New Roman" w:hAnsi="Times New Roman"/>
          <w:sz w:val="22"/>
          <w:szCs w:val="22"/>
        </w:rPr>
        <w:t>or fewer employees or annual sales of $</w:t>
      </w:r>
      <w:r w:rsidR="00EB5EBB" w:rsidRPr="009427FB">
        <w:rPr>
          <w:rFonts w:ascii="Times New Roman" w:hAnsi="Times New Roman"/>
          <w:sz w:val="22"/>
          <w:szCs w:val="22"/>
        </w:rPr>
        <w:t>10</w:t>
      </w:r>
      <w:r w:rsidRPr="009427FB">
        <w:rPr>
          <w:rFonts w:ascii="Times New Roman" w:hAnsi="Times New Roman"/>
          <w:sz w:val="22"/>
          <w:szCs w:val="22"/>
        </w:rPr>
        <w:t>,000,000 or less and it consists of or involves at least one of the following:</w:t>
      </w:r>
    </w:p>
    <w:p w14:paraId="014D8F1A" w14:textId="77777777" w:rsidR="00154080" w:rsidRPr="009427FB" w:rsidRDefault="00154080" w:rsidP="009427FB">
      <w:pPr>
        <w:widowControl/>
        <w:tabs>
          <w:tab w:val="left" w:pos="720"/>
          <w:tab w:val="left" w:pos="1440"/>
          <w:tab w:val="left" w:pos="2160"/>
          <w:tab w:val="left" w:pos="2880"/>
        </w:tabs>
        <w:rPr>
          <w:sz w:val="22"/>
          <w:szCs w:val="22"/>
        </w:rPr>
      </w:pPr>
    </w:p>
    <w:p w14:paraId="17778CC0"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(a)</w:t>
      </w:r>
      <w:r w:rsidRPr="009427FB">
        <w:rPr>
          <w:sz w:val="22"/>
          <w:szCs w:val="22"/>
        </w:rPr>
        <w:tab/>
      </w:r>
      <w:r w:rsidR="00B44758" w:rsidRPr="009427FB">
        <w:rPr>
          <w:sz w:val="22"/>
          <w:szCs w:val="22"/>
        </w:rPr>
        <w:t>M</w:t>
      </w:r>
      <w:r w:rsidR="00154080" w:rsidRPr="009427FB">
        <w:rPr>
          <w:sz w:val="22"/>
          <w:szCs w:val="22"/>
        </w:rPr>
        <w:t xml:space="preserve">anufacturing technologies, such as </w:t>
      </w:r>
      <w:proofErr w:type="gramStart"/>
      <w:r w:rsidR="00154080" w:rsidRPr="009427FB">
        <w:rPr>
          <w:sz w:val="22"/>
          <w:szCs w:val="22"/>
        </w:rPr>
        <w:t>value added</w:t>
      </w:r>
      <w:proofErr w:type="gramEnd"/>
      <w:r w:rsidR="00154080" w:rsidRPr="009427FB">
        <w:rPr>
          <w:sz w:val="22"/>
          <w:szCs w:val="22"/>
        </w:rPr>
        <w:t xml:space="preserve"> wood products</w:t>
      </w:r>
      <w:r w:rsidR="00B44758" w:rsidRPr="009427FB">
        <w:rPr>
          <w:sz w:val="22"/>
          <w:szCs w:val="22"/>
        </w:rPr>
        <w:t>,</w:t>
      </w:r>
      <w:r w:rsidR="00E6321F" w:rsidRPr="009427FB">
        <w:rPr>
          <w:sz w:val="22"/>
          <w:szCs w:val="22"/>
        </w:rPr>
        <w:t xml:space="preserve"> </w:t>
      </w:r>
      <w:r w:rsidR="00154080" w:rsidRPr="009427FB">
        <w:rPr>
          <w:sz w:val="22"/>
          <w:szCs w:val="22"/>
        </w:rPr>
        <w:t>specialty fabricated metal and electronic products</w:t>
      </w:r>
      <w:r w:rsidR="00B44758" w:rsidRPr="009427FB">
        <w:rPr>
          <w:sz w:val="22"/>
          <w:szCs w:val="22"/>
        </w:rPr>
        <w:t>, precision manufacturing and use of composites or advanced materials</w:t>
      </w:r>
      <w:r w:rsidR="00154080" w:rsidRPr="009427FB">
        <w:rPr>
          <w:sz w:val="22"/>
          <w:szCs w:val="22"/>
        </w:rPr>
        <w:t>;</w:t>
      </w:r>
    </w:p>
    <w:p w14:paraId="605F4CFC"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43193D78"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(b)</w:t>
      </w:r>
      <w:r w:rsidRPr="009427FB">
        <w:rPr>
          <w:sz w:val="22"/>
          <w:szCs w:val="22"/>
        </w:rPr>
        <w:tab/>
      </w:r>
      <w:r w:rsidR="00B44758" w:rsidRPr="009427FB">
        <w:rPr>
          <w:sz w:val="22"/>
          <w:szCs w:val="22"/>
        </w:rPr>
        <w:t>T</w:t>
      </w:r>
      <w:r w:rsidR="00154080" w:rsidRPr="009427FB">
        <w:rPr>
          <w:sz w:val="22"/>
          <w:szCs w:val="22"/>
        </w:rPr>
        <w:t xml:space="preserve">echnologies, such as </w:t>
      </w:r>
      <w:r w:rsidR="00B44758" w:rsidRPr="009427FB">
        <w:rPr>
          <w:sz w:val="22"/>
          <w:szCs w:val="22"/>
        </w:rPr>
        <w:t xml:space="preserve">advanced information systems, advanced </w:t>
      </w:r>
      <w:r w:rsidR="00154080" w:rsidRPr="009427FB">
        <w:rPr>
          <w:sz w:val="22"/>
          <w:szCs w:val="22"/>
        </w:rPr>
        <w:t>telecommunications</w:t>
      </w:r>
      <w:r w:rsidR="00B44758" w:rsidRPr="009427FB">
        <w:rPr>
          <w:sz w:val="22"/>
          <w:szCs w:val="22"/>
        </w:rPr>
        <w:t>, energy</w:t>
      </w:r>
      <w:r w:rsidR="00154080" w:rsidRPr="009427FB">
        <w:rPr>
          <w:sz w:val="22"/>
          <w:szCs w:val="22"/>
        </w:rPr>
        <w:t xml:space="preserve"> and environmental products and services;</w:t>
      </w:r>
    </w:p>
    <w:p w14:paraId="3A58058D"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5DD9CDB5"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(c)</w:t>
      </w:r>
      <w:r w:rsidRPr="009427FB">
        <w:rPr>
          <w:sz w:val="22"/>
          <w:szCs w:val="22"/>
        </w:rPr>
        <w:tab/>
      </w:r>
      <w:r w:rsidR="00EB5EBB" w:rsidRPr="009427FB">
        <w:rPr>
          <w:sz w:val="22"/>
          <w:szCs w:val="22"/>
        </w:rPr>
        <w:t>Value-added natural resource enterprises and biological</w:t>
      </w:r>
      <w:r w:rsidR="00154080" w:rsidRPr="009427FB">
        <w:rPr>
          <w:sz w:val="22"/>
          <w:szCs w:val="22"/>
        </w:rPr>
        <w:t xml:space="preserve"> and natural resources technologies, such as aquaculture,</w:t>
      </w:r>
      <w:r w:rsidR="00B44758" w:rsidRPr="009427FB">
        <w:rPr>
          <w:sz w:val="22"/>
          <w:szCs w:val="22"/>
        </w:rPr>
        <w:t xml:space="preserve"> marine technology,</w:t>
      </w:r>
      <w:r w:rsidR="00154080" w:rsidRPr="009427FB">
        <w:rPr>
          <w:sz w:val="22"/>
          <w:szCs w:val="22"/>
        </w:rPr>
        <w:t xml:space="preserve"> agriculture</w:t>
      </w:r>
      <w:r w:rsidR="00B44758" w:rsidRPr="009427FB">
        <w:rPr>
          <w:sz w:val="22"/>
          <w:szCs w:val="22"/>
        </w:rPr>
        <w:t>, forestry products</w:t>
      </w:r>
      <w:r w:rsidR="00154080" w:rsidRPr="009427FB">
        <w:rPr>
          <w:sz w:val="22"/>
          <w:szCs w:val="22"/>
        </w:rPr>
        <w:t xml:space="preserve"> and biotechnology;</w:t>
      </w:r>
    </w:p>
    <w:p w14:paraId="07B590A5"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5B7AAF08"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(d)</w:t>
      </w:r>
      <w:r w:rsidRPr="009427FB">
        <w:rPr>
          <w:sz w:val="22"/>
          <w:szCs w:val="22"/>
        </w:rPr>
        <w:tab/>
      </w:r>
      <w:r w:rsidR="00154080" w:rsidRPr="009427FB">
        <w:rPr>
          <w:sz w:val="22"/>
          <w:szCs w:val="22"/>
        </w:rPr>
        <w:t>A business converting from defense dependencies;</w:t>
      </w:r>
    </w:p>
    <w:p w14:paraId="0C999C61"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7C10D9E0"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(e)</w:t>
      </w:r>
      <w:r w:rsidRPr="009427FB">
        <w:rPr>
          <w:sz w:val="22"/>
          <w:szCs w:val="22"/>
        </w:rPr>
        <w:tab/>
      </w:r>
      <w:r w:rsidR="00154080" w:rsidRPr="009427FB">
        <w:rPr>
          <w:sz w:val="22"/>
          <w:szCs w:val="22"/>
        </w:rPr>
        <w:t>A business significantly engaged in export o</w:t>
      </w:r>
      <w:r w:rsidR="004B7442" w:rsidRPr="009427FB">
        <w:rPr>
          <w:sz w:val="22"/>
          <w:szCs w:val="22"/>
        </w:rPr>
        <w:t>f</w:t>
      </w:r>
      <w:r w:rsidR="00154080" w:rsidRPr="009427FB">
        <w:rPr>
          <w:sz w:val="22"/>
          <w:szCs w:val="22"/>
        </w:rPr>
        <w:t xml:space="preserve"> goods or services to locations outside the State;</w:t>
      </w:r>
    </w:p>
    <w:p w14:paraId="2D835FC3"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23FD7935" w14:textId="77777777" w:rsidR="00E6321F"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(f)</w:t>
      </w:r>
      <w:r w:rsidRPr="009427FB">
        <w:rPr>
          <w:sz w:val="22"/>
          <w:szCs w:val="22"/>
        </w:rPr>
        <w:tab/>
      </w:r>
      <w:r w:rsidR="00154080" w:rsidRPr="009427FB">
        <w:rPr>
          <w:sz w:val="22"/>
          <w:szCs w:val="22"/>
        </w:rPr>
        <w:t>A business that dedicates significant resources to research and development activities;</w:t>
      </w:r>
    </w:p>
    <w:p w14:paraId="4E1FB707"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31BD5A0A"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(g)</w:t>
      </w:r>
      <w:r w:rsidRPr="009427FB">
        <w:rPr>
          <w:sz w:val="22"/>
          <w:szCs w:val="22"/>
        </w:rPr>
        <w:tab/>
      </w:r>
      <w:r w:rsidR="00154080" w:rsidRPr="009427FB">
        <w:rPr>
          <w:sz w:val="22"/>
          <w:szCs w:val="22"/>
        </w:rPr>
        <w:t xml:space="preserve">Other businesses with </w:t>
      </w:r>
      <w:r w:rsidR="00EB5EBB" w:rsidRPr="009427FB">
        <w:rPr>
          <w:sz w:val="22"/>
          <w:szCs w:val="22"/>
        </w:rPr>
        <w:t>fifteen</w:t>
      </w:r>
      <w:r w:rsidR="00B44758" w:rsidRPr="009427FB">
        <w:rPr>
          <w:sz w:val="22"/>
          <w:szCs w:val="22"/>
        </w:rPr>
        <w:t xml:space="preserve"> </w:t>
      </w:r>
      <w:r w:rsidR="00EB5EBB" w:rsidRPr="009427FB">
        <w:rPr>
          <w:sz w:val="22"/>
          <w:szCs w:val="22"/>
        </w:rPr>
        <w:t>(15)</w:t>
      </w:r>
      <w:r w:rsidR="00154080" w:rsidRPr="009427FB">
        <w:rPr>
          <w:sz w:val="22"/>
          <w:szCs w:val="22"/>
        </w:rPr>
        <w:t xml:space="preserve"> or fewer employees; and</w:t>
      </w:r>
    </w:p>
    <w:p w14:paraId="48340AF2" w14:textId="77777777" w:rsidR="00154080" w:rsidRPr="009427FB" w:rsidRDefault="00154080" w:rsidP="009427FB">
      <w:pPr>
        <w:widowControl/>
        <w:tabs>
          <w:tab w:val="left" w:pos="720"/>
          <w:tab w:val="left" w:pos="1440"/>
          <w:tab w:val="left" w:pos="2160"/>
          <w:tab w:val="left" w:pos="2880"/>
        </w:tabs>
        <w:ind w:left="2880" w:hanging="720"/>
        <w:rPr>
          <w:sz w:val="22"/>
          <w:szCs w:val="22"/>
        </w:rPr>
      </w:pPr>
    </w:p>
    <w:p w14:paraId="0F94D38A" w14:textId="77777777" w:rsidR="00154080" w:rsidRPr="009427FB" w:rsidRDefault="00994187" w:rsidP="009427FB">
      <w:pPr>
        <w:widowControl/>
        <w:tabs>
          <w:tab w:val="left" w:pos="720"/>
          <w:tab w:val="left" w:pos="1440"/>
          <w:tab w:val="left" w:pos="2160"/>
          <w:tab w:val="left" w:pos="2880"/>
        </w:tabs>
        <w:ind w:left="2880" w:hanging="720"/>
        <w:rPr>
          <w:sz w:val="22"/>
          <w:szCs w:val="22"/>
        </w:rPr>
      </w:pPr>
      <w:r w:rsidRPr="009427FB">
        <w:rPr>
          <w:sz w:val="22"/>
          <w:szCs w:val="22"/>
        </w:rPr>
        <w:t>(h)</w:t>
      </w:r>
      <w:r w:rsidRPr="009427FB">
        <w:rPr>
          <w:sz w:val="22"/>
          <w:szCs w:val="22"/>
        </w:rPr>
        <w:tab/>
      </w:r>
      <w:r w:rsidR="00154080" w:rsidRPr="009427FB">
        <w:rPr>
          <w:sz w:val="22"/>
          <w:szCs w:val="22"/>
        </w:rPr>
        <w:t>A quality</w:t>
      </w:r>
      <w:r w:rsidR="000330E4" w:rsidRPr="009427FB">
        <w:rPr>
          <w:sz w:val="22"/>
          <w:szCs w:val="22"/>
        </w:rPr>
        <w:t xml:space="preserve"> </w:t>
      </w:r>
      <w:proofErr w:type="gramStart"/>
      <w:r w:rsidR="000330E4" w:rsidRPr="009427FB">
        <w:rPr>
          <w:sz w:val="22"/>
          <w:szCs w:val="22"/>
        </w:rPr>
        <w:t>child</w:t>
      </w:r>
      <w:r w:rsidR="00154080" w:rsidRPr="009427FB">
        <w:rPr>
          <w:sz w:val="22"/>
          <w:szCs w:val="22"/>
        </w:rPr>
        <w:t xml:space="preserve"> care</w:t>
      </w:r>
      <w:proofErr w:type="gramEnd"/>
      <w:r w:rsidR="00154080" w:rsidRPr="009427FB">
        <w:rPr>
          <w:sz w:val="22"/>
          <w:szCs w:val="22"/>
        </w:rPr>
        <w:t xml:space="preserve"> project.</w:t>
      </w:r>
    </w:p>
    <w:p w14:paraId="5B83FEA4" w14:textId="77777777" w:rsidR="00EB5EBB" w:rsidRPr="009427FB" w:rsidRDefault="00EB5EBB" w:rsidP="009427FB">
      <w:pPr>
        <w:widowControl/>
        <w:tabs>
          <w:tab w:val="left" w:pos="720"/>
          <w:tab w:val="left" w:pos="1440"/>
          <w:tab w:val="left" w:pos="2160"/>
          <w:tab w:val="left" w:pos="2880"/>
        </w:tabs>
        <w:ind w:left="2880" w:hanging="720"/>
        <w:rPr>
          <w:sz w:val="22"/>
          <w:szCs w:val="22"/>
        </w:rPr>
      </w:pPr>
    </w:p>
    <w:p w14:paraId="71CCCB8B" w14:textId="77777777" w:rsidR="00EB5EBB" w:rsidRPr="009427FB" w:rsidRDefault="00EB5EBB" w:rsidP="009427FB">
      <w:pPr>
        <w:widowControl/>
        <w:numPr>
          <w:ilvl w:val="0"/>
          <w:numId w:val="35"/>
        </w:numPr>
        <w:tabs>
          <w:tab w:val="left" w:pos="720"/>
          <w:tab w:val="left" w:pos="1440"/>
          <w:tab w:val="left" w:pos="2160"/>
          <w:tab w:val="left" w:pos="2880"/>
        </w:tabs>
        <w:rPr>
          <w:sz w:val="22"/>
          <w:szCs w:val="22"/>
        </w:rPr>
      </w:pPr>
      <w:r w:rsidRPr="009427FB">
        <w:rPr>
          <w:sz w:val="22"/>
          <w:szCs w:val="22"/>
        </w:rPr>
        <w:t xml:space="preserve">A business significantly engaged in commercial </w:t>
      </w:r>
      <w:r w:rsidR="00C47103" w:rsidRPr="009427FB">
        <w:rPr>
          <w:sz w:val="22"/>
          <w:szCs w:val="22"/>
        </w:rPr>
        <w:t>and/</w:t>
      </w:r>
      <w:r w:rsidR="00102F99" w:rsidRPr="009427FB">
        <w:rPr>
          <w:sz w:val="22"/>
          <w:szCs w:val="22"/>
        </w:rPr>
        <w:t>or</w:t>
      </w:r>
      <w:r w:rsidRPr="009427FB">
        <w:rPr>
          <w:sz w:val="22"/>
          <w:szCs w:val="22"/>
        </w:rPr>
        <w:t xml:space="preserve"> mixed-use real estate </w:t>
      </w:r>
      <w:r w:rsidR="00C47103" w:rsidRPr="009427FB">
        <w:rPr>
          <w:sz w:val="22"/>
          <w:szCs w:val="22"/>
        </w:rPr>
        <w:t>and/</w:t>
      </w:r>
      <w:r w:rsidR="00102F99" w:rsidRPr="009427FB">
        <w:rPr>
          <w:sz w:val="22"/>
          <w:szCs w:val="22"/>
        </w:rPr>
        <w:t>or</w:t>
      </w:r>
      <w:r w:rsidRPr="009427FB">
        <w:rPr>
          <w:sz w:val="22"/>
          <w:szCs w:val="22"/>
        </w:rPr>
        <w:t xml:space="preserve"> community facilities</w:t>
      </w:r>
      <w:r w:rsidR="00102F99" w:rsidRPr="009427FB">
        <w:rPr>
          <w:sz w:val="22"/>
          <w:szCs w:val="22"/>
        </w:rPr>
        <w:t xml:space="preserve"> real estate development</w:t>
      </w:r>
      <w:r w:rsidRPr="009427FB">
        <w:rPr>
          <w:sz w:val="22"/>
          <w:szCs w:val="22"/>
        </w:rPr>
        <w:t>; and</w:t>
      </w:r>
    </w:p>
    <w:p w14:paraId="58A977E6" w14:textId="77777777" w:rsidR="00EB5EBB" w:rsidRPr="009427FB" w:rsidRDefault="00EB5EBB" w:rsidP="009427FB">
      <w:pPr>
        <w:widowControl/>
        <w:tabs>
          <w:tab w:val="left" w:pos="720"/>
          <w:tab w:val="left" w:pos="1440"/>
          <w:tab w:val="left" w:pos="2160"/>
          <w:tab w:val="left" w:pos="2880"/>
        </w:tabs>
        <w:ind w:left="2880"/>
        <w:rPr>
          <w:sz w:val="22"/>
          <w:szCs w:val="22"/>
        </w:rPr>
      </w:pPr>
    </w:p>
    <w:p w14:paraId="78699BAD" w14:textId="77777777" w:rsidR="00EB5EBB" w:rsidRPr="009427FB" w:rsidRDefault="00EB5EBB" w:rsidP="009427FB">
      <w:pPr>
        <w:widowControl/>
        <w:tabs>
          <w:tab w:val="left" w:pos="720"/>
          <w:tab w:val="left" w:pos="1440"/>
          <w:tab w:val="left" w:pos="2160"/>
          <w:tab w:val="left" w:pos="2880"/>
        </w:tabs>
        <w:ind w:left="2880" w:hanging="720"/>
        <w:rPr>
          <w:sz w:val="22"/>
          <w:szCs w:val="22"/>
        </w:rPr>
      </w:pPr>
      <w:r w:rsidRPr="009427FB">
        <w:rPr>
          <w:sz w:val="22"/>
          <w:szCs w:val="22"/>
        </w:rPr>
        <w:t>(j)</w:t>
      </w:r>
      <w:r w:rsidRPr="009427FB">
        <w:rPr>
          <w:sz w:val="22"/>
          <w:szCs w:val="22"/>
        </w:rPr>
        <w:tab/>
        <w:t xml:space="preserve">A business significantly engaged in serving tourists, such as </w:t>
      </w:r>
      <w:proofErr w:type="gramStart"/>
      <w:r w:rsidRPr="009427FB">
        <w:rPr>
          <w:sz w:val="22"/>
          <w:szCs w:val="22"/>
        </w:rPr>
        <w:t>in the area of</w:t>
      </w:r>
      <w:proofErr w:type="gramEnd"/>
      <w:r w:rsidRPr="009427FB">
        <w:rPr>
          <w:sz w:val="22"/>
          <w:szCs w:val="22"/>
        </w:rPr>
        <w:t xml:space="preserve"> outdoor recreation, culture and heritage and hospitality.</w:t>
      </w:r>
    </w:p>
    <w:p w14:paraId="068635FC" w14:textId="77777777" w:rsidR="00154080" w:rsidRPr="009427FB" w:rsidRDefault="00154080" w:rsidP="009427FB">
      <w:pPr>
        <w:widowControl/>
        <w:tabs>
          <w:tab w:val="left" w:pos="720"/>
          <w:tab w:val="left" w:pos="1440"/>
          <w:tab w:val="left" w:pos="2160"/>
          <w:tab w:val="left" w:pos="2880"/>
        </w:tabs>
        <w:rPr>
          <w:sz w:val="22"/>
          <w:szCs w:val="22"/>
        </w:rPr>
      </w:pPr>
    </w:p>
    <w:p w14:paraId="65D1BB05" w14:textId="77777777" w:rsidR="00E6321F" w:rsidRPr="009427FB" w:rsidRDefault="00987843" w:rsidP="009427FB">
      <w:pPr>
        <w:widowControl/>
        <w:tabs>
          <w:tab w:val="left" w:pos="720"/>
          <w:tab w:val="left" w:pos="1440"/>
          <w:tab w:val="left" w:pos="2160"/>
          <w:tab w:val="left" w:pos="2880"/>
        </w:tabs>
        <w:ind w:left="2160" w:hanging="720"/>
        <w:rPr>
          <w:sz w:val="22"/>
          <w:szCs w:val="22"/>
        </w:rPr>
      </w:pPr>
      <w:r w:rsidRPr="009427FB">
        <w:rPr>
          <w:sz w:val="22"/>
          <w:szCs w:val="22"/>
        </w:rPr>
        <w:t>(</w:t>
      </w:r>
      <w:r w:rsidR="00154080" w:rsidRPr="009427FB">
        <w:rPr>
          <w:sz w:val="22"/>
          <w:szCs w:val="22"/>
        </w:rPr>
        <w:t>2)</w:t>
      </w:r>
      <w:r w:rsidR="00154080" w:rsidRPr="009427FB">
        <w:rPr>
          <w:sz w:val="22"/>
          <w:szCs w:val="22"/>
        </w:rPr>
        <w:tab/>
        <w:t>The borrower is unable to obtain funding needed for the project from other public and private sources including the personal resources of the owners of the business borrowing from the fund.</w:t>
      </w:r>
    </w:p>
    <w:p w14:paraId="3A008AAE"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41D50336" w14:textId="77777777" w:rsidR="00154080" w:rsidRPr="009427FB" w:rsidRDefault="00987843" w:rsidP="009427FB">
      <w:pPr>
        <w:pStyle w:val="BodyTextIndent3"/>
        <w:widowControl/>
        <w:tabs>
          <w:tab w:val="clear" w:pos="-1080"/>
          <w:tab w:val="clear" w:pos="-720"/>
          <w:tab w:val="clear" w:pos="0"/>
          <w:tab w:val="left" w:pos="2880"/>
        </w:tabs>
        <w:ind w:left="2160" w:hanging="720"/>
        <w:rPr>
          <w:rFonts w:ascii="Times New Roman" w:hAnsi="Times New Roman"/>
          <w:sz w:val="22"/>
          <w:szCs w:val="22"/>
        </w:rPr>
      </w:pPr>
      <w:r w:rsidRPr="009427FB">
        <w:rPr>
          <w:rFonts w:ascii="Times New Roman" w:hAnsi="Times New Roman"/>
          <w:sz w:val="22"/>
          <w:szCs w:val="22"/>
        </w:rPr>
        <w:t>(</w:t>
      </w:r>
      <w:r w:rsidR="00154080" w:rsidRPr="009427FB">
        <w:rPr>
          <w:rFonts w:ascii="Times New Roman" w:hAnsi="Times New Roman"/>
          <w:sz w:val="22"/>
          <w:szCs w:val="22"/>
        </w:rPr>
        <w:t>3)</w:t>
      </w:r>
      <w:r w:rsidR="00154080" w:rsidRPr="009427FB">
        <w:rPr>
          <w:rFonts w:ascii="Times New Roman" w:hAnsi="Times New Roman"/>
          <w:sz w:val="22"/>
          <w:szCs w:val="22"/>
        </w:rPr>
        <w:tab/>
        <w:t>The borrower has committed all reasonably available resources to the project, obtained financial commitment from other sources of financing and demonstrated a reasonable likelihood that the loan can be repaid.</w:t>
      </w:r>
    </w:p>
    <w:p w14:paraId="23E90BD4" w14:textId="77777777" w:rsidR="00154080" w:rsidRPr="009427FB" w:rsidRDefault="00154080" w:rsidP="009427FB">
      <w:pPr>
        <w:widowControl/>
        <w:tabs>
          <w:tab w:val="left" w:pos="720"/>
          <w:tab w:val="left" w:pos="1440"/>
          <w:tab w:val="left" w:pos="2160"/>
          <w:tab w:val="left" w:pos="2880"/>
        </w:tabs>
        <w:ind w:left="2160" w:hanging="720"/>
        <w:rPr>
          <w:sz w:val="22"/>
          <w:szCs w:val="22"/>
        </w:rPr>
      </w:pPr>
    </w:p>
    <w:p w14:paraId="3E779C5B" w14:textId="77777777" w:rsidR="00D3219E" w:rsidRPr="009427FB" w:rsidRDefault="00987843" w:rsidP="009427FB">
      <w:pPr>
        <w:pStyle w:val="BodyTextIndent3"/>
        <w:widowControl/>
        <w:tabs>
          <w:tab w:val="clear" w:pos="-1080"/>
          <w:tab w:val="clear" w:pos="-720"/>
          <w:tab w:val="clear" w:pos="0"/>
          <w:tab w:val="left" w:pos="2880"/>
        </w:tabs>
        <w:ind w:left="2160" w:hanging="720"/>
        <w:rPr>
          <w:rFonts w:ascii="Times New Roman" w:hAnsi="Times New Roman"/>
          <w:sz w:val="22"/>
          <w:szCs w:val="22"/>
        </w:rPr>
      </w:pPr>
      <w:r w:rsidRPr="009427FB">
        <w:rPr>
          <w:rFonts w:ascii="Times New Roman" w:hAnsi="Times New Roman"/>
          <w:sz w:val="22"/>
          <w:szCs w:val="22"/>
        </w:rPr>
        <w:t>(</w:t>
      </w:r>
      <w:r w:rsidR="00154080" w:rsidRPr="009427FB">
        <w:rPr>
          <w:rFonts w:ascii="Times New Roman" w:hAnsi="Times New Roman"/>
          <w:sz w:val="22"/>
          <w:szCs w:val="22"/>
        </w:rPr>
        <w:t>4)</w:t>
      </w:r>
      <w:r w:rsidR="00154080" w:rsidRPr="009427FB">
        <w:rPr>
          <w:rFonts w:ascii="Times New Roman" w:hAnsi="Times New Roman"/>
          <w:sz w:val="22"/>
          <w:szCs w:val="22"/>
        </w:rPr>
        <w:tab/>
        <w:t>The loan is not used to make distributions to or for the benefit of an owner of the business borrowing from the fund or a related entity.</w:t>
      </w:r>
    </w:p>
    <w:p w14:paraId="0DB62ED2" w14:textId="77777777" w:rsidR="00D3219E" w:rsidRPr="009427FB" w:rsidRDefault="00D3219E" w:rsidP="009427FB">
      <w:pPr>
        <w:pStyle w:val="BodyTextIndent3"/>
        <w:widowControl/>
        <w:tabs>
          <w:tab w:val="clear" w:pos="-1080"/>
          <w:tab w:val="clear" w:pos="-720"/>
          <w:tab w:val="clear" w:pos="0"/>
          <w:tab w:val="left" w:pos="2880"/>
        </w:tabs>
        <w:ind w:left="2160" w:hanging="720"/>
        <w:rPr>
          <w:rFonts w:ascii="Times New Roman" w:hAnsi="Times New Roman"/>
          <w:sz w:val="22"/>
          <w:szCs w:val="22"/>
        </w:rPr>
      </w:pPr>
    </w:p>
    <w:p w14:paraId="212EE703" w14:textId="77777777" w:rsidR="00154080" w:rsidRPr="009427FB" w:rsidRDefault="00154080" w:rsidP="009427FB">
      <w:pPr>
        <w:pStyle w:val="BodyTextIndent2"/>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B.</w:t>
      </w:r>
      <w:r w:rsidRPr="009427FB">
        <w:rPr>
          <w:rFonts w:ascii="Times New Roman" w:hAnsi="Times New Roman"/>
          <w:sz w:val="22"/>
          <w:szCs w:val="22"/>
        </w:rPr>
        <w:tab/>
        <w:t xml:space="preserve">Among eligible borrowers seeking loans for projects other than quality </w:t>
      </w:r>
      <w:proofErr w:type="gramStart"/>
      <w:r w:rsidRPr="009427FB">
        <w:rPr>
          <w:rFonts w:ascii="Times New Roman" w:hAnsi="Times New Roman"/>
          <w:sz w:val="22"/>
          <w:szCs w:val="22"/>
        </w:rPr>
        <w:t>child care</w:t>
      </w:r>
      <w:proofErr w:type="gramEnd"/>
      <w:r w:rsidRPr="009427FB">
        <w:rPr>
          <w:rFonts w:ascii="Times New Roman" w:hAnsi="Times New Roman"/>
          <w:sz w:val="22"/>
          <w:szCs w:val="22"/>
        </w:rPr>
        <w:t xml:space="preserve"> projects, an applicant shall give priority to businesses </w:t>
      </w:r>
      <w:r w:rsidR="00894ED8" w:rsidRPr="009427FB">
        <w:rPr>
          <w:rFonts w:ascii="Times New Roman" w:hAnsi="Times New Roman"/>
          <w:sz w:val="22"/>
          <w:szCs w:val="22"/>
        </w:rPr>
        <w:t xml:space="preserve">and projects </w:t>
      </w:r>
      <w:r w:rsidRPr="009427FB">
        <w:rPr>
          <w:rFonts w:ascii="Times New Roman" w:hAnsi="Times New Roman"/>
          <w:sz w:val="22"/>
          <w:szCs w:val="22"/>
        </w:rPr>
        <w:t>with the potential of meeting one or both of the following objectives:</w:t>
      </w:r>
    </w:p>
    <w:p w14:paraId="1F6124D3" w14:textId="77777777" w:rsidR="00154080" w:rsidRPr="009427FB" w:rsidRDefault="00154080" w:rsidP="009427FB">
      <w:pPr>
        <w:widowControl/>
        <w:tabs>
          <w:tab w:val="left" w:pos="720"/>
          <w:tab w:val="left" w:pos="1440"/>
          <w:tab w:val="left" w:pos="2160"/>
          <w:tab w:val="left" w:pos="2880"/>
        </w:tabs>
        <w:rPr>
          <w:sz w:val="22"/>
          <w:szCs w:val="22"/>
        </w:rPr>
      </w:pPr>
    </w:p>
    <w:p w14:paraId="6CCE781C" w14:textId="77777777" w:rsidR="00154080" w:rsidRPr="009427FB" w:rsidRDefault="00154080" w:rsidP="009427FB">
      <w:pPr>
        <w:widowControl/>
        <w:numPr>
          <w:ilvl w:val="0"/>
          <w:numId w:val="34"/>
        </w:numPr>
        <w:tabs>
          <w:tab w:val="clear" w:pos="1800"/>
          <w:tab w:val="left" w:pos="720"/>
          <w:tab w:val="left" w:pos="1440"/>
          <w:tab w:val="num" w:pos="2160"/>
          <w:tab w:val="left" w:pos="2880"/>
        </w:tabs>
        <w:ind w:left="2160" w:hanging="720"/>
        <w:rPr>
          <w:sz w:val="22"/>
          <w:szCs w:val="22"/>
        </w:rPr>
      </w:pPr>
      <w:r w:rsidRPr="009427FB">
        <w:rPr>
          <w:sz w:val="22"/>
          <w:szCs w:val="22"/>
        </w:rPr>
        <w:t>The financing will help the borrower pursue a business that adds significant value to raw materials or inventory;</w:t>
      </w:r>
    </w:p>
    <w:p w14:paraId="47E2B29F" w14:textId="77777777" w:rsidR="00154080" w:rsidRPr="009427FB" w:rsidRDefault="00154080" w:rsidP="009427FB">
      <w:pPr>
        <w:widowControl/>
        <w:tabs>
          <w:tab w:val="left" w:pos="720"/>
          <w:tab w:val="left" w:pos="1440"/>
          <w:tab w:val="num" w:pos="2160"/>
          <w:tab w:val="left" w:pos="2880"/>
        </w:tabs>
        <w:ind w:left="2160" w:hanging="720"/>
        <w:rPr>
          <w:sz w:val="22"/>
          <w:szCs w:val="22"/>
        </w:rPr>
      </w:pPr>
    </w:p>
    <w:p w14:paraId="5EEB5FB1" w14:textId="77777777" w:rsidR="00154080" w:rsidRPr="009427FB" w:rsidRDefault="00154080" w:rsidP="009427FB">
      <w:pPr>
        <w:widowControl/>
        <w:numPr>
          <w:ilvl w:val="0"/>
          <w:numId w:val="34"/>
        </w:numPr>
        <w:tabs>
          <w:tab w:val="clear" w:pos="1800"/>
          <w:tab w:val="left" w:pos="720"/>
          <w:tab w:val="left" w:pos="1440"/>
          <w:tab w:val="num" w:pos="2160"/>
          <w:tab w:val="left" w:pos="2880"/>
        </w:tabs>
        <w:ind w:left="2160" w:hanging="720"/>
        <w:rPr>
          <w:sz w:val="22"/>
          <w:szCs w:val="22"/>
        </w:rPr>
      </w:pPr>
      <w:r w:rsidRPr="009427FB">
        <w:rPr>
          <w:sz w:val="22"/>
          <w:szCs w:val="22"/>
        </w:rPr>
        <w:t>The financing is likely to result in a long-term net increase in permanent, quality jobs, which may include ownership or self-employment opportunities that meet a local or regional need or the retention of jobs in jeopardy of being lost.</w:t>
      </w:r>
    </w:p>
    <w:p w14:paraId="06C2F2A7" w14:textId="77777777" w:rsidR="00154080" w:rsidRPr="009427FB" w:rsidRDefault="00154080" w:rsidP="009427FB">
      <w:pPr>
        <w:widowControl/>
        <w:tabs>
          <w:tab w:val="left" w:pos="720"/>
          <w:tab w:val="left" w:pos="1440"/>
          <w:tab w:val="left" w:pos="2160"/>
          <w:tab w:val="left" w:pos="2880"/>
        </w:tabs>
        <w:rPr>
          <w:sz w:val="22"/>
          <w:szCs w:val="22"/>
        </w:rPr>
      </w:pPr>
    </w:p>
    <w:p w14:paraId="7FE3B2FA" w14:textId="77777777" w:rsidR="00154080" w:rsidRPr="009427FB" w:rsidRDefault="001B319B" w:rsidP="009427FB">
      <w:pPr>
        <w:widowControl/>
        <w:tabs>
          <w:tab w:val="left" w:pos="720"/>
          <w:tab w:val="left" w:pos="1440"/>
          <w:tab w:val="left" w:pos="2160"/>
          <w:tab w:val="left" w:pos="2880"/>
        </w:tabs>
        <w:ind w:left="1440" w:hanging="720"/>
        <w:rPr>
          <w:sz w:val="22"/>
          <w:szCs w:val="22"/>
        </w:rPr>
      </w:pPr>
      <w:r w:rsidRPr="009427FB">
        <w:rPr>
          <w:sz w:val="22"/>
          <w:szCs w:val="22"/>
        </w:rPr>
        <w:t>C.</w:t>
      </w:r>
      <w:r w:rsidRPr="009427FB">
        <w:rPr>
          <w:sz w:val="22"/>
          <w:szCs w:val="22"/>
        </w:rPr>
        <w:tab/>
      </w:r>
      <w:r w:rsidR="00154080" w:rsidRPr="009427FB">
        <w:rPr>
          <w:sz w:val="22"/>
          <w:szCs w:val="22"/>
        </w:rPr>
        <w:t xml:space="preserve">For loans made by applicants or made directly by the Authority for quality </w:t>
      </w:r>
      <w:proofErr w:type="gramStart"/>
      <w:r w:rsidR="00154080" w:rsidRPr="009427FB">
        <w:rPr>
          <w:sz w:val="22"/>
          <w:szCs w:val="22"/>
        </w:rPr>
        <w:t>child care</w:t>
      </w:r>
      <w:proofErr w:type="gramEnd"/>
      <w:r w:rsidR="00154080" w:rsidRPr="009427FB">
        <w:rPr>
          <w:sz w:val="22"/>
          <w:szCs w:val="22"/>
        </w:rPr>
        <w:t xml:space="preserve"> projects, not more than $</w:t>
      </w:r>
      <w:r w:rsidR="0029539A" w:rsidRPr="009427FB">
        <w:rPr>
          <w:sz w:val="22"/>
          <w:szCs w:val="22"/>
        </w:rPr>
        <w:t>1</w:t>
      </w:r>
      <w:r w:rsidR="00154080" w:rsidRPr="009427FB">
        <w:rPr>
          <w:sz w:val="22"/>
          <w:szCs w:val="22"/>
        </w:rPr>
        <w:t>5,000 of program loan proceeds shall be used for lead abatement.</w:t>
      </w:r>
    </w:p>
    <w:p w14:paraId="5D561781" w14:textId="77777777" w:rsidR="00154080" w:rsidRPr="009427FB" w:rsidRDefault="00154080" w:rsidP="009427FB">
      <w:pPr>
        <w:pStyle w:val="BodyTextIndent2"/>
        <w:widowControl/>
        <w:tabs>
          <w:tab w:val="clear" w:pos="-1080"/>
          <w:tab w:val="clear" w:pos="-720"/>
          <w:tab w:val="clear" w:pos="0"/>
          <w:tab w:val="left" w:pos="2880"/>
        </w:tabs>
        <w:ind w:left="0" w:firstLine="0"/>
        <w:rPr>
          <w:rFonts w:ascii="Times New Roman" w:hAnsi="Times New Roman"/>
          <w:sz w:val="22"/>
          <w:szCs w:val="22"/>
        </w:rPr>
      </w:pPr>
    </w:p>
    <w:p w14:paraId="4AD0A547" w14:textId="77777777" w:rsidR="00154080" w:rsidRPr="009427FB" w:rsidRDefault="00154080" w:rsidP="009427FB">
      <w:pPr>
        <w:pStyle w:val="BodyTextIndent2"/>
        <w:widowControl/>
        <w:numPr>
          <w:ilvl w:val="1"/>
          <w:numId w:val="34"/>
        </w:numPr>
        <w:tabs>
          <w:tab w:val="clear" w:pos="-1080"/>
          <w:tab w:val="clear" w:pos="-720"/>
          <w:tab w:val="clear" w:pos="0"/>
          <w:tab w:val="left" w:pos="2880"/>
        </w:tabs>
        <w:ind w:left="1440" w:hanging="720"/>
        <w:rPr>
          <w:rFonts w:ascii="Times New Roman" w:hAnsi="Times New Roman"/>
          <w:sz w:val="22"/>
          <w:szCs w:val="22"/>
        </w:rPr>
      </w:pPr>
      <w:r w:rsidRPr="009427FB">
        <w:rPr>
          <w:rFonts w:ascii="Times New Roman" w:hAnsi="Times New Roman"/>
          <w:sz w:val="22"/>
          <w:szCs w:val="22"/>
        </w:rPr>
        <w:t xml:space="preserve">The Authority shall reserve an amount of no less than $300,000 from the fund for loans for quality </w:t>
      </w:r>
      <w:proofErr w:type="gramStart"/>
      <w:r w:rsidRPr="009427FB">
        <w:rPr>
          <w:rFonts w:ascii="Times New Roman" w:hAnsi="Times New Roman"/>
          <w:sz w:val="22"/>
          <w:szCs w:val="22"/>
        </w:rPr>
        <w:t>child</w:t>
      </w:r>
      <w:r w:rsidR="0016444A" w:rsidRPr="009427FB">
        <w:rPr>
          <w:rFonts w:ascii="Times New Roman" w:hAnsi="Times New Roman"/>
          <w:sz w:val="22"/>
          <w:szCs w:val="22"/>
        </w:rPr>
        <w:t xml:space="preserve"> </w:t>
      </w:r>
      <w:r w:rsidRPr="009427FB">
        <w:rPr>
          <w:rFonts w:ascii="Times New Roman" w:hAnsi="Times New Roman"/>
          <w:sz w:val="22"/>
          <w:szCs w:val="22"/>
        </w:rPr>
        <w:t>care</w:t>
      </w:r>
      <w:proofErr w:type="gramEnd"/>
      <w:r w:rsidRPr="009427FB">
        <w:rPr>
          <w:rFonts w:ascii="Times New Roman" w:hAnsi="Times New Roman"/>
          <w:sz w:val="22"/>
          <w:szCs w:val="22"/>
        </w:rPr>
        <w:t xml:space="preserve"> projects, whether made by applicants or directly by the Authority.</w:t>
      </w:r>
    </w:p>
    <w:p w14:paraId="41616079" w14:textId="77777777" w:rsidR="00BA6439" w:rsidRPr="009427FB" w:rsidRDefault="00BA6439" w:rsidP="009427FB">
      <w:pPr>
        <w:pStyle w:val="BodyTextIndent2"/>
        <w:widowControl/>
        <w:tabs>
          <w:tab w:val="clear" w:pos="-1080"/>
          <w:tab w:val="clear" w:pos="-720"/>
          <w:tab w:val="clear" w:pos="0"/>
          <w:tab w:val="left" w:pos="2880"/>
        </w:tabs>
        <w:ind w:hanging="1440"/>
        <w:rPr>
          <w:rFonts w:ascii="Times New Roman" w:hAnsi="Times New Roman"/>
          <w:sz w:val="22"/>
          <w:szCs w:val="22"/>
        </w:rPr>
      </w:pPr>
    </w:p>
    <w:p w14:paraId="4FBEC6F7" w14:textId="77777777" w:rsidR="0095088B" w:rsidRPr="0095088B" w:rsidRDefault="0095088B" w:rsidP="009427FB">
      <w:pPr>
        <w:pStyle w:val="Header"/>
        <w:widowControl/>
        <w:tabs>
          <w:tab w:val="clear" w:pos="4320"/>
          <w:tab w:val="clear" w:pos="8640"/>
          <w:tab w:val="left" w:pos="720"/>
          <w:tab w:val="left" w:pos="1620"/>
          <w:tab w:val="left" w:pos="2340"/>
          <w:tab w:val="left" w:pos="2880"/>
        </w:tabs>
        <w:rPr>
          <w:sz w:val="22"/>
          <w:szCs w:val="22"/>
        </w:rPr>
      </w:pPr>
    </w:p>
    <w:p w14:paraId="64E3D6BB" w14:textId="77777777" w:rsidR="00154080" w:rsidRPr="009427FB" w:rsidRDefault="00D14ACE" w:rsidP="009427FB">
      <w:pPr>
        <w:pStyle w:val="Header"/>
        <w:widowControl/>
        <w:tabs>
          <w:tab w:val="clear" w:pos="4320"/>
          <w:tab w:val="clear" w:pos="8640"/>
          <w:tab w:val="left" w:pos="720"/>
          <w:tab w:val="left" w:pos="1620"/>
          <w:tab w:val="left" w:pos="2340"/>
          <w:tab w:val="left" w:pos="2880"/>
        </w:tabs>
        <w:rPr>
          <w:b/>
          <w:sz w:val="22"/>
          <w:szCs w:val="22"/>
        </w:rPr>
      </w:pPr>
      <w:r w:rsidRPr="009427FB">
        <w:rPr>
          <w:b/>
          <w:sz w:val="22"/>
          <w:szCs w:val="22"/>
        </w:rPr>
        <w:t xml:space="preserve">SECTION </w:t>
      </w:r>
      <w:r w:rsidR="00323A0B" w:rsidRPr="009427FB">
        <w:rPr>
          <w:b/>
          <w:sz w:val="22"/>
          <w:szCs w:val="22"/>
        </w:rPr>
        <w:t>10.</w:t>
      </w:r>
      <w:r w:rsidR="00323A0B" w:rsidRPr="009427FB">
        <w:rPr>
          <w:b/>
          <w:sz w:val="22"/>
          <w:szCs w:val="22"/>
        </w:rPr>
        <w:tab/>
      </w:r>
      <w:r w:rsidR="001B319B" w:rsidRPr="009427FB">
        <w:rPr>
          <w:b/>
          <w:sz w:val="22"/>
          <w:szCs w:val="22"/>
        </w:rPr>
        <w:t>Reports</w:t>
      </w:r>
    </w:p>
    <w:p w14:paraId="13B1BE72" w14:textId="77777777" w:rsidR="00154080" w:rsidRPr="009427FB" w:rsidRDefault="00154080" w:rsidP="009427FB">
      <w:pPr>
        <w:widowControl/>
        <w:tabs>
          <w:tab w:val="left" w:pos="720"/>
          <w:tab w:val="left" w:pos="1440"/>
          <w:tab w:val="left" w:pos="2160"/>
          <w:tab w:val="left" w:pos="2880"/>
        </w:tabs>
        <w:rPr>
          <w:sz w:val="22"/>
          <w:szCs w:val="22"/>
        </w:rPr>
      </w:pPr>
    </w:p>
    <w:p w14:paraId="24E3CE38"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sz w:val="22"/>
          <w:szCs w:val="22"/>
        </w:rPr>
        <w:t>An applicant shall report semiannually to the Authority on the projects being funded and the administration of the program.</w:t>
      </w:r>
      <w:r w:rsidR="00013E63" w:rsidRPr="009427FB">
        <w:rPr>
          <w:sz w:val="22"/>
          <w:szCs w:val="22"/>
        </w:rPr>
        <w:t xml:space="preserve"> </w:t>
      </w:r>
      <w:r w:rsidRPr="009427FB">
        <w:rPr>
          <w:sz w:val="22"/>
          <w:szCs w:val="22"/>
        </w:rPr>
        <w:t>The report must include a description of each project, the amount, type and terms of assistance the project received, the number of jobs that were created or retained and other information the Authority requires.</w:t>
      </w:r>
      <w:r w:rsidR="00013E63" w:rsidRPr="009427FB">
        <w:rPr>
          <w:sz w:val="22"/>
          <w:szCs w:val="22"/>
        </w:rPr>
        <w:t xml:space="preserve"> </w:t>
      </w:r>
      <w:r w:rsidRPr="009427FB">
        <w:rPr>
          <w:sz w:val="22"/>
          <w:szCs w:val="22"/>
        </w:rPr>
        <w:t xml:space="preserve">The report must contain an accounting of the loan portfolio and any loans that are past due, as well as an accounting of the applicant's </w:t>
      </w:r>
      <w:r w:rsidR="00F33D07" w:rsidRPr="009427FB">
        <w:rPr>
          <w:sz w:val="22"/>
          <w:szCs w:val="22"/>
        </w:rPr>
        <w:t>operating costs</w:t>
      </w:r>
      <w:r w:rsidR="00057560" w:rsidRPr="009427FB">
        <w:rPr>
          <w:sz w:val="22"/>
          <w:szCs w:val="22"/>
        </w:rPr>
        <w:t xml:space="preserve"> </w:t>
      </w:r>
      <w:r w:rsidRPr="009427FB">
        <w:rPr>
          <w:sz w:val="22"/>
          <w:szCs w:val="22"/>
        </w:rPr>
        <w:t>incurred and charged to the program.</w:t>
      </w:r>
    </w:p>
    <w:p w14:paraId="526AF3AA" w14:textId="77777777" w:rsidR="00154080" w:rsidRPr="009427FB" w:rsidRDefault="00154080" w:rsidP="009427FB">
      <w:pPr>
        <w:widowControl/>
        <w:tabs>
          <w:tab w:val="left" w:pos="720"/>
          <w:tab w:val="left" w:pos="1440"/>
          <w:tab w:val="left" w:pos="2160"/>
          <w:tab w:val="left" w:pos="2880"/>
        </w:tabs>
        <w:rPr>
          <w:sz w:val="22"/>
          <w:szCs w:val="22"/>
        </w:rPr>
      </w:pPr>
    </w:p>
    <w:p w14:paraId="6C1298DF" w14:textId="77777777" w:rsidR="00154080" w:rsidRPr="009427FB" w:rsidRDefault="00154080" w:rsidP="009427FB">
      <w:pPr>
        <w:widowControl/>
        <w:tabs>
          <w:tab w:val="left" w:pos="720"/>
          <w:tab w:val="left" w:pos="1440"/>
          <w:tab w:val="left" w:pos="2160"/>
          <w:tab w:val="left" w:pos="2880"/>
        </w:tabs>
        <w:rPr>
          <w:sz w:val="22"/>
          <w:szCs w:val="22"/>
        </w:rPr>
      </w:pPr>
    </w:p>
    <w:p w14:paraId="207F943B" w14:textId="77777777" w:rsidR="00154080" w:rsidRPr="009427FB" w:rsidRDefault="00D14ACE" w:rsidP="009427FB">
      <w:pPr>
        <w:widowControl/>
        <w:tabs>
          <w:tab w:val="left" w:pos="720"/>
          <w:tab w:val="left" w:pos="1620"/>
          <w:tab w:val="left" w:pos="2160"/>
          <w:tab w:val="left" w:pos="2880"/>
        </w:tabs>
        <w:rPr>
          <w:b/>
          <w:sz w:val="22"/>
          <w:szCs w:val="22"/>
        </w:rPr>
      </w:pPr>
      <w:r w:rsidRPr="009427FB">
        <w:rPr>
          <w:b/>
          <w:sz w:val="22"/>
          <w:szCs w:val="22"/>
        </w:rPr>
        <w:t xml:space="preserve">SECTION </w:t>
      </w:r>
      <w:r w:rsidR="001B319B" w:rsidRPr="009427FB">
        <w:rPr>
          <w:b/>
          <w:sz w:val="22"/>
          <w:szCs w:val="22"/>
        </w:rPr>
        <w:t>11.</w:t>
      </w:r>
      <w:r w:rsidR="001B319B" w:rsidRPr="009427FB">
        <w:rPr>
          <w:b/>
          <w:sz w:val="22"/>
          <w:szCs w:val="22"/>
        </w:rPr>
        <w:tab/>
        <w:t>Audit</w:t>
      </w:r>
    </w:p>
    <w:p w14:paraId="59666097" w14:textId="77777777" w:rsidR="00154080" w:rsidRPr="009427FB" w:rsidRDefault="00154080" w:rsidP="009427FB">
      <w:pPr>
        <w:widowControl/>
        <w:tabs>
          <w:tab w:val="left" w:pos="720"/>
          <w:tab w:val="left" w:pos="1440"/>
          <w:tab w:val="left" w:pos="2160"/>
          <w:tab w:val="left" w:pos="2880"/>
        </w:tabs>
        <w:rPr>
          <w:sz w:val="22"/>
          <w:szCs w:val="22"/>
        </w:rPr>
      </w:pPr>
    </w:p>
    <w:p w14:paraId="479473CC" w14:textId="77777777" w:rsidR="00154080" w:rsidRPr="009427FB" w:rsidRDefault="00154080" w:rsidP="009427FB">
      <w:pPr>
        <w:widowControl/>
        <w:tabs>
          <w:tab w:val="left" w:pos="720"/>
          <w:tab w:val="left" w:pos="1440"/>
          <w:tab w:val="left" w:pos="2160"/>
          <w:tab w:val="left" w:pos="2880"/>
        </w:tabs>
        <w:ind w:left="720"/>
        <w:rPr>
          <w:sz w:val="22"/>
          <w:szCs w:val="22"/>
        </w:rPr>
      </w:pPr>
      <w:r w:rsidRPr="009427FB">
        <w:rPr>
          <w:sz w:val="22"/>
          <w:szCs w:val="22"/>
        </w:rPr>
        <w:t>The Authority shall review annually each applicant’s participation in the program and may, in its discretion, require an independent audit at the expense of the applicant.</w:t>
      </w:r>
      <w:r w:rsidR="00013E63" w:rsidRPr="009427FB">
        <w:rPr>
          <w:sz w:val="22"/>
          <w:szCs w:val="22"/>
        </w:rPr>
        <w:t xml:space="preserve"> </w:t>
      </w:r>
      <w:r w:rsidRPr="009427FB">
        <w:rPr>
          <w:sz w:val="22"/>
          <w:szCs w:val="22"/>
        </w:rPr>
        <w:t>If the Authority determines that an applicant has used funds for ineligible purposes, the applicant shall repay those funds to the Authority for deposit into the fund.</w:t>
      </w:r>
      <w:r w:rsidR="00013E63" w:rsidRPr="009427FB">
        <w:rPr>
          <w:sz w:val="22"/>
          <w:szCs w:val="22"/>
        </w:rPr>
        <w:t xml:space="preserve"> </w:t>
      </w:r>
      <w:r w:rsidRPr="009427FB">
        <w:rPr>
          <w:sz w:val="22"/>
          <w:szCs w:val="22"/>
        </w:rPr>
        <w:t xml:space="preserve">The Authority may not disburse additional funds to an applicant until it has repaid the misapplied funds and has fully complied with its obligations </w:t>
      </w:r>
      <w:r w:rsidRPr="009427FB">
        <w:rPr>
          <w:sz w:val="22"/>
          <w:szCs w:val="22"/>
        </w:rPr>
        <w:lastRenderedPageBreak/>
        <w:t xml:space="preserve">under the contract with the Authority. In addition to other fees the Authority is authorized to charge the fund hereunder, the Authority shall be </w:t>
      </w:r>
      <w:proofErr w:type="gramStart"/>
      <w:r w:rsidRPr="009427FB">
        <w:rPr>
          <w:sz w:val="22"/>
          <w:szCs w:val="22"/>
        </w:rPr>
        <w:t>entitle</w:t>
      </w:r>
      <w:proofErr w:type="gramEnd"/>
      <w:r w:rsidRPr="009427FB">
        <w:rPr>
          <w:sz w:val="22"/>
          <w:szCs w:val="22"/>
        </w:rPr>
        <w:t xml:space="preserve"> to charge the fund for reasonable costs incurred by the Authority for the performance of the audits described in this Section 11.</w:t>
      </w:r>
    </w:p>
    <w:p w14:paraId="252B2504" w14:textId="77777777" w:rsidR="00154080" w:rsidRPr="009427FB" w:rsidRDefault="00154080" w:rsidP="009427FB">
      <w:pPr>
        <w:widowControl/>
        <w:tabs>
          <w:tab w:val="left" w:pos="720"/>
          <w:tab w:val="left" w:pos="1440"/>
          <w:tab w:val="left" w:pos="2160"/>
          <w:tab w:val="left" w:pos="2880"/>
        </w:tabs>
        <w:rPr>
          <w:sz w:val="22"/>
          <w:szCs w:val="22"/>
        </w:rPr>
      </w:pPr>
    </w:p>
    <w:p w14:paraId="0337BE02" w14:textId="77777777" w:rsidR="00154080" w:rsidRPr="009427FB" w:rsidRDefault="00154080" w:rsidP="009427FB">
      <w:pPr>
        <w:widowControl/>
        <w:tabs>
          <w:tab w:val="left" w:pos="720"/>
          <w:tab w:val="left" w:pos="1440"/>
          <w:tab w:val="left" w:pos="2160"/>
          <w:tab w:val="left" w:pos="2880"/>
        </w:tabs>
        <w:rPr>
          <w:sz w:val="22"/>
          <w:szCs w:val="22"/>
        </w:rPr>
      </w:pPr>
    </w:p>
    <w:p w14:paraId="0C810502" w14:textId="77777777" w:rsidR="00154080" w:rsidRPr="009427FB" w:rsidRDefault="00D14ACE" w:rsidP="009427FB">
      <w:pPr>
        <w:widowControl/>
        <w:tabs>
          <w:tab w:val="left" w:pos="720"/>
          <w:tab w:val="left" w:pos="1620"/>
          <w:tab w:val="left" w:pos="2160"/>
          <w:tab w:val="left" w:pos="2880"/>
        </w:tabs>
        <w:rPr>
          <w:b/>
          <w:sz w:val="22"/>
          <w:szCs w:val="22"/>
        </w:rPr>
      </w:pPr>
      <w:r w:rsidRPr="009427FB">
        <w:rPr>
          <w:b/>
          <w:sz w:val="22"/>
          <w:szCs w:val="22"/>
        </w:rPr>
        <w:t xml:space="preserve">SECTION </w:t>
      </w:r>
      <w:r w:rsidR="001B319B" w:rsidRPr="009427FB">
        <w:rPr>
          <w:b/>
          <w:sz w:val="22"/>
          <w:szCs w:val="22"/>
        </w:rPr>
        <w:t>12.</w:t>
      </w:r>
      <w:r w:rsidR="001B319B" w:rsidRPr="009427FB">
        <w:rPr>
          <w:b/>
          <w:sz w:val="22"/>
          <w:szCs w:val="22"/>
        </w:rPr>
        <w:tab/>
        <w:t>Appeal to the Members</w:t>
      </w:r>
    </w:p>
    <w:p w14:paraId="4CA9CCA2" w14:textId="77777777" w:rsidR="00154080" w:rsidRPr="009427FB" w:rsidRDefault="00154080" w:rsidP="009427FB">
      <w:pPr>
        <w:pStyle w:val="Header"/>
        <w:widowControl/>
        <w:tabs>
          <w:tab w:val="clear" w:pos="4320"/>
          <w:tab w:val="clear" w:pos="8640"/>
          <w:tab w:val="left" w:pos="720"/>
          <w:tab w:val="left" w:pos="1440"/>
          <w:tab w:val="left" w:pos="2160"/>
          <w:tab w:val="left" w:pos="2880"/>
        </w:tabs>
        <w:rPr>
          <w:sz w:val="22"/>
          <w:szCs w:val="22"/>
        </w:rPr>
      </w:pPr>
    </w:p>
    <w:p w14:paraId="291C4872" w14:textId="77777777" w:rsidR="00E6321F" w:rsidRPr="009427FB" w:rsidRDefault="00154080" w:rsidP="009427FB">
      <w:pPr>
        <w:widowControl/>
        <w:numPr>
          <w:ilvl w:val="0"/>
          <w:numId w:val="21"/>
        </w:numPr>
        <w:tabs>
          <w:tab w:val="left" w:pos="720"/>
          <w:tab w:val="left" w:pos="1440"/>
          <w:tab w:val="left" w:pos="2160"/>
          <w:tab w:val="left" w:pos="2880"/>
        </w:tabs>
        <w:rPr>
          <w:sz w:val="22"/>
          <w:szCs w:val="22"/>
        </w:rPr>
      </w:pPr>
      <w:proofErr w:type="gramStart"/>
      <w:r w:rsidRPr="009427FB">
        <w:rPr>
          <w:sz w:val="22"/>
          <w:szCs w:val="22"/>
        </w:rPr>
        <w:t>In the event that</w:t>
      </w:r>
      <w:proofErr w:type="gramEnd"/>
      <w:r w:rsidRPr="009427FB">
        <w:rPr>
          <w:sz w:val="22"/>
          <w:szCs w:val="22"/>
        </w:rPr>
        <w:t xml:space="preserve"> an applicant's application is rejected by the Chief Executive Officer, the applicant shall have the right to appeal the decision of the Chief Executive Officer to the members.</w:t>
      </w:r>
      <w:r w:rsidR="00013E63" w:rsidRPr="009427FB">
        <w:rPr>
          <w:sz w:val="22"/>
          <w:szCs w:val="22"/>
        </w:rPr>
        <w:t xml:space="preserve"> </w:t>
      </w:r>
      <w:r w:rsidRPr="009427FB">
        <w:rPr>
          <w:sz w:val="22"/>
          <w:szCs w:val="22"/>
        </w:rPr>
        <w:t>Notice of the appeal, together with a statement of the reasons why the Chief Executive Officer's decision should be reversed or modified, shall be given to the Chief Executive Officer, in writing within 20 days after the date the Chief Executive Officer mails the notice of rejection to the applicant.</w:t>
      </w:r>
      <w:r w:rsidR="00013E63" w:rsidRPr="009427FB">
        <w:rPr>
          <w:sz w:val="22"/>
          <w:szCs w:val="22"/>
        </w:rPr>
        <w:t xml:space="preserve"> </w:t>
      </w:r>
      <w:r w:rsidRPr="009427FB">
        <w:rPr>
          <w:sz w:val="22"/>
          <w:szCs w:val="22"/>
        </w:rPr>
        <w:t>The appeal shall be heard at a meeting of the members.</w:t>
      </w:r>
      <w:r w:rsidR="00013E63" w:rsidRPr="009427FB">
        <w:rPr>
          <w:sz w:val="22"/>
          <w:szCs w:val="22"/>
        </w:rPr>
        <w:t xml:space="preserve"> </w:t>
      </w:r>
      <w:r w:rsidRPr="009427FB">
        <w:rPr>
          <w:sz w:val="22"/>
          <w:szCs w:val="22"/>
        </w:rPr>
        <w:t>The applicant must be present to support the appeal.</w:t>
      </w:r>
      <w:r w:rsidR="00013E63" w:rsidRPr="009427FB">
        <w:rPr>
          <w:sz w:val="22"/>
          <w:szCs w:val="22"/>
        </w:rPr>
        <w:t xml:space="preserve"> </w:t>
      </w:r>
      <w:r w:rsidRPr="009427FB">
        <w:rPr>
          <w:sz w:val="22"/>
          <w:szCs w:val="22"/>
        </w:rPr>
        <w:t>The appeal shall be based on the record before the Chief Executive Officer on the date of the rejection.</w:t>
      </w:r>
      <w:r w:rsidR="00013E63" w:rsidRPr="009427FB">
        <w:rPr>
          <w:sz w:val="22"/>
          <w:szCs w:val="22"/>
        </w:rPr>
        <w:t xml:space="preserve"> </w:t>
      </w:r>
      <w:r w:rsidRPr="009427FB">
        <w:rPr>
          <w:sz w:val="22"/>
          <w:szCs w:val="22"/>
        </w:rPr>
        <w:t>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3D1413A8" w14:textId="77777777" w:rsidR="00154080" w:rsidRPr="009427FB" w:rsidRDefault="00154080" w:rsidP="009427FB">
      <w:pPr>
        <w:widowControl/>
        <w:tabs>
          <w:tab w:val="left" w:pos="720"/>
          <w:tab w:val="left" w:pos="1440"/>
          <w:tab w:val="left" w:pos="2160"/>
          <w:tab w:val="left" w:pos="2880"/>
        </w:tabs>
        <w:ind w:left="720"/>
        <w:rPr>
          <w:sz w:val="22"/>
          <w:szCs w:val="22"/>
        </w:rPr>
      </w:pPr>
    </w:p>
    <w:p w14:paraId="4642F07E" w14:textId="77777777" w:rsidR="00154080" w:rsidRPr="009427FB" w:rsidRDefault="00154080" w:rsidP="009427FB">
      <w:pPr>
        <w:widowControl/>
        <w:numPr>
          <w:ilvl w:val="0"/>
          <w:numId w:val="21"/>
        </w:numPr>
        <w:tabs>
          <w:tab w:val="left" w:pos="720"/>
          <w:tab w:val="left" w:pos="1440"/>
          <w:tab w:val="left" w:pos="2160"/>
          <w:tab w:val="left" w:pos="2880"/>
        </w:tabs>
        <w:rPr>
          <w:sz w:val="22"/>
          <w:szCs w:val="22"/>
        </w:rPr>
      </w:pPr>
      <w:proofErr w:type="gramStart"/>
      <w:r w:rsidRPr="009427FB">
        <w:rPr>
          <w:sz w:val="22"/>
          <w:szCs w:val="22"/>
        </w:rPr>
        <w:t>In the event that</w:t>
      </w:r>
      <w:proofErr w:type="gramEnd"/>
      <w:r w:rsidRPr="009427FB">
        <w:rPr>
          <w:sz w:val="22"/>
          <w:szCs w:val="22"/>
        </w:rPr>
        <w:t xml:space="preserve"> a borrower's application that is reviewed by the Authority in accordance with this rule is rejected by the Chief Executive Officer, the Chief Executive Officer's determination shall be final and there shall be no further right of appeal to the members.</w:t>
      </w:r>
    </w:p>
    <w:p w14:paraId="1110F129" w14:textId="77777777" w:rsidR="00154080" w:rsidRPr="009427FB" w:rsidRDefault="00154080" w:rsidP="009427FB">
      <w:pPr>
        <w:widowControl/>
        <w:tabs>
          <w:tab w:val="left" w:pos="720"/>
          <w:tab w:val="left" w:pos="1440"/>
          <w:tab w:val="left" w:pos="2160"/>
          <w:tab w:val="left" w:pos="2880"/>
        </w:tabs>
        <w:rPr>
          <w:sz w:val="22"/>
          <w:szCs w:val="22"/>
        </w:rPr>
      </w:pPr>
    </w:p>
    <w:p w14:paraId="52006E23" w14:textId="77777777" w:rsidR="00154080" w:rsidRPr="009427FB" w:rsidRDefault="00154080" w:rsidP="009427FB">
      <w:pPr>
        <w:widowControl/>
        <w:tabs>
          <w:tab w:val="left" w:pos="720"/>
          <w:tab w:val="left" w:pos="1440"/>
          <w:tab w:val="left" w:pos="2160"/>
          <w:tab w:val="left" w:pos="2880"/>
        </w:tabs>
        <w:rPr>
          <w:sz w:val="22"/>
          <w:szCs w:val="22"/>
        </w:rPr>
      </w:pPr>
    </w:p>
    <w:p w14:paraId="758E100D" w14:textId="77777777" w:rsidR="00154080" w:rsidRPr="009427FB" w:rsidRDefault="00D14ACE" w:rsidP="009427FB">
      <w:pPr>
        <w:keepNext/>
        <w:keepLines/>
        <w:widowControl/>
        <w:tabs>
          <w:tab w:val="left" w:pos="720"/>
          <w:tab w:val="left" w:pos="1620"/>
          <w:tab w:val="left" w:pos="2160"/>
          <w:tab w:val="left" w:pos="2880"/>
        </w:tabs>
        <w:rPr>
          <w:b/>
          <w:sz w:val="22"/>
          <w:szCs w:val="22"/>
        </w:rPr>
      </w:pPr>
      <w:r w:rsidRPr="009427FB">
        <w:rPr>
          <w:b/>
          <w:sz w:val="22"/>
          <w:szCs w:val="22"/>
        </w:rPr>
        <w:t xml:space="preserve">SECTION </w:t>
      </w:r>
      <w:r w:rsidR="001B319B" w:rsidRPr="009427FB">
        <w:rPr>
          <w:b/>
          <w:sz w:val="22"/>
          <w:szCs w:val="22"/>
        </w:rPr>
        <w:t>13.</w:t>
      </w:r>
      <w:r w:rsidR="001B319B" w:rsidRPr="009427FB">
        <w:rPr>
          <w:b/>
          <w:sz w:val="22"/>
          <w:szCs w:val="22"/>
        </w:rPr>
        <w:tab/>
        <w:t>Waiver of Rule</w:t>
      </w:r>
    </w:p>
    <w:p w14:paraId="660AACAB" w14:textId="77777777" w:rsidR="00154080" w:rsidRPr="009427FB" w:rsidRDefault="00154080" w:rsidP="009427FB">
      <w:pPr>
        <w:keepNext/>
        <w:keepLines/>
        <w:widowControl/>
        <w:tabs>
          <w:tab w:val="left" w:pos="720"/>
          <w:tab w:val="left" w:pos="1440"/>
          <w:tab w:val="left" w:pos="2160"/>
          <w:tab w:val="left" w:pos="2880"/>
        </w:tabs>
        <w:rPr>
          <w:sz w:val="22"/>
          <w:szCs w:val="22"/>
        </w:rPr>
      </w:pPr>
    </w:p>
    <w:p w14:paraId="428F1654" w14:textId="77777777" w:rsidR="00154080" w:rsidRPr="009427FB" w:rsidRDefault="00154080" w:rsidP="009427FB">
      <w:pPr>
        <w:pStyle w:val="BodyTextIndent3"/>
        <w:keepNext/>
        <w:keepLines/>
        <w:widowControl/>
        <w:tabs>
          <w:tab w:val="clear" w:pos="-1080"/>
          <w:tab w:val="clear" w:pos="-720"/>
          <w:tab w:val="clear" w:pos="0"/>
          <w:tab w:val="left" w:pos="2880"/>
        </w:tabs>
        <w:rPr>
          <w:rFonts w:ascii="Times New Roman" w:hAnsi="Times New Roman"/>
          <w:sz w:val="22"/>
          <w:szCs w:val="22"/>
        </w:rPr>
      </w:pPr>
      <w:r w:rsidRPr="009427FB">
        <w:rPr>
          <w:rFonts w:ascii="Times New Roman" w:hAnsi="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0658782D" w14:textId="77777777" w:rsidR="00AE4B13" w:rsidRDefault="00AE4B13" w:rsidP="009427FB">
      <w:pPr>
        <w:widowControl/>
        <w:rPr>
          <w:sz w:val="22"/>
          <w:szCs w:val="22"/>
        </w:rPr>
      </w:pPr>
    </w:p>
    <w:p w14:paraId="0B06F9CB" w14:textId="77777777" w:rsidR="0095088B" w:rsidRPr="009427FB" w:rsidRDefault="0095088B" w:rsidP="009427FB">
      <w:pPr>
        <w:widowControl/>
        <w:rPr>
          <w:sz w:val="22"/>
          <w:szCs w:val="22"/>
        </w:rPr>
      </w:pPr>
    </w:p>
    <w:p w14:paraId="25A99100" w14:textId="77777777" w:rsidR="00087ECB" w:rsidRPr="009427FB" w:rsidRDefault="00087ECB" w:rsidP="009427FB">
      <w:pPr>
        <w:widowControl/>
        <w:tabs>
          <w:tab w:val="left" w:pos="720"/>
          <w:tab w:val="left" w:pos="1440"/>
          <w:tab w:val="left" w:pos="2160"/>
          <w:tab w:val="left" w:pos="2880"/>
        </w:tabs>
        <w:ind w:left="720" w:hanging="720"/>
        <w:rPr>
          <w:b/>
          <w:sz w:val="22"/>
          <w:szCs w:val="22"/>
        </w:rPr>
      </w:pPr>
      <w:r w:rsidRPr="009427FB">
        <w:rPr>
          <w:b/>
          <w:sz w:val="22"/>
          <w:szCs w:val="22"/>
        </w:rPr>
        <w:t>SECTION 14.</w:t>
      </w:r>
      <w:r w:rsidR="009427FB">
        <w:rPr>
          <w:b/>
          <w:sz w:val="22"/>
          <w:szCs w:val="22"/>
        </w:rPr>
        <w:t xml:space="preserve"> </w:t>
      </w:r>
      <w:r w:rsidRPr="009427FB">
        <w:rPr>
          <w:b/>
          <w:sz w:val="22"/>
          <w:szCs w:val="22"/>
        </w:rPr>
        <w:t>Effective Date</w:t>
      </w:r>
    </w:p>
    <w:p w14:paraId="752C85F0" w14:textId="77777777" w:rsidR="00087ECB" w:rsidRPr="009427FB" w:rsidRDefault="00087ECB" w:rsidP="009427FB">
      <w:pPr>
        <w:widowControl/>
        <w:tabs>
          <w:tab w:val="left" w:pos="720"/>
          <w:tab w:val="left" w:pos="1440"/>
          <w:tab w:val="left" w:pos="2160"/>
          <w:tab w:val="left" w:pos="2880"/>
        </w:tabs>
        <w:ind w:left="720" w:hanging="720"/>
        <w:rPr>
          <w:b/>
          <w:sz w:val="22"/>
          <w:szCs w:val="22"/>
        </w:rPr>
      </w:pPr>
    </w:p>
    <w:p w14:paraId="481B3954" w14:textId="77777777" w:rsidR="00087ECB" w:rsidRDefault="00087ECB" w:rsidP="009427FB">
      <w:pPr>
        <w:widowControl/>
        <w:tabs>
          <w:tab w:val="left" w:pos="720"/>
          <w:tab w:val="left" w:pos="1440"/>
          <w:tab w:val="left" w:pos="2160"/>
          <w:tab w:val="left" w:pos="2880"/>
        </w:tabs>
        <w:ind w:left="720" w:hanging="720"/>
        <w:rPr>
          <w:b/>
          <w:sz w:val="22"/>
          <w:szCs w:val="22"/>
        </w:rPr>
      </w:pPr>
      <w:r w:rsidRPr="009427FB">
        <w:rPr>
          <w:b/>
          <w:sz w:val="22"/>
          <w:szCs w:val="22"/>
        </w:rPr>
        <w:tab/>
        <w:t xml:space="preserve">This rule as amended </w:t>
      </w:r>
      <w:r w:rsidR="008009A6" w:rsidRPr="009427FB">
        <w:rPr>
          <w:b/>
          <w:sz w:val="22"/>
          <w:szCs w:val="22"/>
        </w:rPr>
        <w:t xml:space="preserve">by Amendment 7 </w:t>
      </w:r>
      <w:r w:rsidRPr="009427FB">
        <w:rPr>
          <w:b/>
          <w:sz w:val="22"/>
          <w:szCs w:val="22"/>
        </w:rPr>
        <w:t>does not take effect unless and until the Authority receives additional funding of at least $1 million from the State</w:t>
      </w:r>
      <w:r w:rsidR="00C20033" w:rsidRPr="009427FB">
        <w:rPr>
          <w:b/>
          <w:sz w:val="22"/>
          <w:szCs w:val="22"/>
        </w:rPr>
        <w:t xml:space="preserve"> pursuant to bonds issued </w:t>
      </w:r>
      <w:r w:rsidR="00E24674" w:rsidRPr="009427FB">
        <w:rPr>
          <w:b/>
          <w:sz w:val="22"/>
          <w:szCs w:val="22"/>
        </w:rPr>
        <w:t>pursuant to</w:t>
      </w:r>
      <w:r w:rsidR="004E7CC5" w:rsidRPr="009427FB">
        <w:rPr>
          <w:b/>
          <w:sz w:val="22"/>
          <w:szCs w:val="22"/>
        </w:rPr>
        <w:t xml:space="preserve"> </w:t>
      </w:r>
      <w:r w:rsidR="00E24674" w:rsidRPr="009427FB">
        <w:rPr>
          <w:b/>
          <w:sz w:val="22"/>
          <w:szCs w:val="22"/>
        </w:rPr>
        <w:t>Public Law 2013, Chapter 596</w:t>
      </w:r>
      <w:r w:rsidR="008009A6" w:rsidRPr="009427FB">
        <w:rPr>
          <w:b/>
          <w:sz w:val="22"/>
          <w:szCs w:val="22"/>
        </w:rPr>
        <w:t>, or by state appropriation after January 1, 2015</w:t>
      </w:r>
      <w:r w:rsidRPr="009427FB">
        <w:rPr>
          <w:b/>
          <w:sz w:val="22"/>
          <w:szCs w:val="22"/>
        </w:rPr>
        <w:t>.</w:t>
      </w:r>
    </w:p>
    <w:p w14:paraId="57733025" w14:textId="77777777" w:rsidR="009B1EA1" w:rsidRDefault="009B1EA1" w:rsidP="009427FB">
      <w:pPr>
        <w:widowControl/>
        <w:tabs>
          <w:tab w:val="left" w:pos="720"/>
          <w:tab w:val="left" w:pos="1440"/>
          <w:tab w:val="left" w:pos="2160"/>
          <w:tab w:val="left" w:pos="2880"/>
        </w:tabs>
        <w:ind w:left="720" w:hanging="720"/>
        <w:rPr>
          <w:b/>
          <w:sz w:val="22"/>
          <w:szCs w:val="22"/>
        </w:rPr>
      </w:pPr>
    </w:p>
    <w:p w14:paraId="790AD31B" w14:textId="77777777" w:rsidR="009B1EA1" w:rsidRDefault="009B1EA1" w:rsidP="009B1EA1">
      <w:pPr>
        <w:widowControl/>
        <w:tabs>
          <w:tab w:val="left" w:pos="720"/>
          <w:tab w:val="left" w:pos="1440"/>
          <w:tab w:val="left" w:pos="2160"/>
          <w:tab w:val="left" w:pos="2880"/>
        </w:tabs>
        <w:ind w:left="720"/>
        <w:rPr>
          <w:i/>
          <w:sz w:val="22"/>
          <w:szCs w:val="22"/>
        </w:rPr>
      </w:pPr>
      <w:r w:rsidRPr="009B1EA1">
        <w:rPr>
          <w:i/>
          <w:sz w:val="22"/>
          <w:szCs w:val="22"/>
        </w:rPr>
        <w:t xml:space="preserve">(APA Office </w:t>
      </w:r>
      <w:r w:rsidR="00765658">
        <w:rPr>
          <w:i/>
          <w:sz w:val="22"/>
          <w:szCs w:val="22"/>
        </w:rPr>
        <w:t xml:space="preserve">Note: according to </w:t>
      </w:r>
      <w:r>
        <w:rPr>
          <w:i/>
          <w:sz w:val="22"/>
          <w:szCs w:val="22"/>
        </w:rPr>
        <w:t>FAME</w:t>
      </w:r>
      <w:r w:rsidR="00765658">
        <w:rPr>
          <w:i/>
          <w:sz w:val="22"/>
          <w:szCs w:val="22"/>
        </w:rPr>
        <w:t xml:space="preserve">, the contingency was met on June 30, </w:t>
      </w:r>
      <w:proofErr w:type="gramStart"/>
      <w:r w:rsidR="00765658">
        <w:rPr>
          <w:i/>
          <w:sz w:val="22"/>
          <w:szCs w:val="22"/>
        </w:rPr>
        <w:t>2015</w:t>
      </w:r>
      <w:proofErr w:type="gramEnd"/>
      <w:r w:rsidR="00765658">
        <w:rPr>
          <w:i/>
          <w:sz w:val="22"/>
          <w:szCs w:val="22"/>
        </w:rPr>
        <w:t xml:space="preserve"> when FAME received more than $1 million</w:t>
      </w:r>
      <w:r w:rsidR="00474436">
        <w:rPr>
          <w:i/>
          <w:sz w:val="22"/>
          <w:szCs w:val="22"/>
        </w:rPr>
        <w:t xml:space="preserve"> from the State pursuant to bonds issued pursuant to Public Law 2013 ch. 506</w:t>
      </w:r>
      <w:r w:rsidR="00765658">
        <w:rPr>
          <w:i/>
          <w:sz w:val="22"/>
          <w:szCs w:val="22"/>
        </w:rPr>
        <w:t>.)</w:t>
      </w:r>
    </w:p>
    <w:p w14:paraId="2F51A094" w14:textId="77777777" w:rsidR="00154080" w:rsidRPr="009427FB" w:rsidRDefault="00154080" w:rsidP="009427FB">
      <w:pPr>
        <w:widowControl/>
        <w:pBdr>
          <w:bottom w:val="single" w:sz="4" w:space="1" w:color="auto"/>
        </w:pBdr>
        <w:tabs>
          <w:tab w:val="left" w:pos="720"/>
          <w:tab w:val="left" w:pos="1440"/>
          <w:tab w:val="left" w:pos="2160"/>
          <w:tab w:val="left" w:pos="2880"/>
        </w:tabs>
        <w:rPr>
          <w:sz w:val="22"/>
          <w:szCs w:val="22"/>
        </w:rPr>
      </w:pPr>
    </w:p>
    <w:p w14:paraId="698A2BA6" w14:textId="77777777" w:rsidR="000F3414" w:rsidRPr="009427FB" w:rsidRDefault="000F3414" w:rsidP="009427FB">
      <w:pPr>
        <w:widowControl/>
        <w:tabs>
          <w:tab w:val="left" w:pos="720"/>
          <w:tab w:val="left" w:pos="1440"/>
          <w:tab w:val="left" w:pos="2160"/>
          <w:tab w:val="left" w:pos="2880"/>
        </w:tabs>
        <w:ind w:left="720" w:hanging="720"/>
        <w:rPr>
          <w:sz w:val="22"/>
          <w:szCs w:val="22"/>
        </w:rPr>
      </w:pPr>
    </w:p>
    <w:p w14:paraId="74B96FFE" w14:textId="77777777" w:rsidR="000F3414" w:rsidRPr="009427FB" w:rsidRDefault="000F3414" w:rsidP="009427FB">
      <w:pPr>
        <w:widowControl/>
        <w:tabs>
          <w:tab w:val="left" w:pos="720"/>
          <w:tab w:val="left" w:pos="1440"/>
          <w:tab w:val="left" w:pos="2160"/>
          <w:tab w:val="left" w:pos="2880"/>
        </w:tabs>
        <w:rPr>
          <w:sz w:val="22"/>
          <w:szCs w:val="22"/>
        </w:rPr>
      </w:pPr>
    </w:p>
    <w:p w14:paraId="090A6AAC" w14:textId="77777777" w:rsidR="00154080" w:rsidRPr="009427FB" w:rsidRDefault="00765658" w:rsidP="009427FB">
      <w:pPr>
        <w:widowControl/>
        <w:tabs>
          <w:tab w:val="left" w:pos="720"/>
          <w:tab w:val="left" w:pos="1440"/>
          <w:tab w:val="left" w:pos="2160"/>
          <w:tab w:val="left" w:pos="2880"/>
        </w:tabs>
        <w:ind w:left="720" w:hanging="720"/>
        <w:rPr>
          <w:sz w:val="22"/>
          <w:szCs w:val="22"/>
        </w:rPr>
      </w:pPr>
      <w:r>
        <w:rPr>
          <w:sz w:val="22"/>
          <w:szCs w:val="22"/>
        </w:rPr>
        <w:br w:type="page"/>
      </w:r>
      <w:r w:rsidR="00154080" w:rsidRPr="009427FB">
        <w:rPr>
          <w:sz w:val="22"/>
          <w:szCs w:val="22"/>
        </w:rPr>
        <w:lastRenderedPageBreak/>
        <w:t>STATUTORY AUTHORITY:</w:t>
      </w:r>
      <w:r w:rsidR="00E6321F" w:rsidRPr="009427FB">
        <w:rPr>
          <w:sz w:val="22"/>
          <w:szCs w:val="22"/>
        </w:rPr>
        <w:t xml:space="preserve"> </w:t>
      </w:r>
      <w:r w:rsidR="001B319B" w:rsidRPr="009427FB">
        <w:rPr>
          <w:sz w:val="22"/>
          <w:szCs w:val="22"/>
        </w:rPr>
        <w:t>10 M.R.S.A.</w:t>
      </w:r>
      <w:r w:rsidR="009427FB" w:rsidRPr="009427FB">
        <w:rPr>
          <w:sz w:val="22"/>
          <w:szCs w:val="22"/>
        </w:rPr>
        <w:t xml:space="preserve"> §969-A(14)</w:t>
      </w:r>
      <w:r w:rsidR="00154080" w:rsidRPr="009427FB">
        <w:rPr>
          <w:sz w:val="22"/>
          <w:szCs w:val="22"/>
        </w:rPr>
        <w:t>; 10 M</w:t>
      </w:r>
      <w:r w:rsidR="009B1EA1">
        <w:rPr>
          <w:sz w:val="22"/>
          <w:szCs w:val="22"/>
        </w:rPr>
        <w:t>.</w:t>
      </w:r>
      <w:r w:rsidR="00154080" w:rsidRPr="009427FB">
        <w:rPr>
          <w:sz w:val="22"/>
          <w:szCs w:val="22"/>
        </w:rPr>
        <w:t>R</w:t>
      </w:r>
      <w:r w:rsidR="009B1EA1">
        <w:rPr>
          <w:sz w:val="22"/>
          <w:szCs w:val="22"/>
        </w:rPr>
        <w:t>.</w:t>
      </w:r>
      <w:r w:rsidR="00154080" w:rsidRPr="009427FB">
        <w:rPr>
          <w:sz w:val="22"/>
          <w:szCs w:val="22"/>
        </w:rPr>
        <w:t>S</w:t>
      </w:r>
      <w:r w:rsidR="009B1EA1">
        <w:rPr>
          <w:sz w:val="22"/>
          <w:szCs w:val="22"/>
        </w:rPr>
        <w:t>.</w:t>
      </w:r>
      <w:r w:rsidR="00154080" w:rsidRPr="009427FB">
        <w:rPr>
          <w:sz w:val="22"/>
          <w:szCs w:val="22"/>
        </w:rPr>
        <w:t>A</w:t>
      </w:r>
      <w:r w:rsidR="009B1EA1">
        <w:rPr>
          <w:sz w:val="22"/>
          <w:szCs w:val="22"/>
        </w:rPr>
        <w:t>.</w:t>
      </w:r>
      <w:r w:rsidR="00154080" w:rsidRPr="009427FB">
        <w:rPr>
          <w:sz w:val="22"/>
          <w:szCs w:val="22"/>
        </w:rPr>
        <w:t xml:space="preserve"> §1</w:t>
      </w:r>
      <w:r w:rsidR="009427FB" w:rsidRPr="009427FB">
        <w:rPr>
          <w:sz w:val="22"/>
          <w:szCs w:val="22"/>
        </w:rPr>
        <w:t>026-M(11); P.L. 1999, Ch. 401, P</w:t>
      </w:r>
      <w:r w:rsidR="00154080" w:rsidRPr="009427FB">
        <w:rPr>
          <w:sz w:val="22"/>
          <w:szCs w:val="22"/>
        </w:rPr>
        <w:t>art OOO; PL 2003, Ch.195</w:t>
      </w:r>
      <w:r w:rsidR="00993333" w:rsidRPr="009427FB">
        <w:rPr>
          <w:sz w:val="22"/>
          <w:szCs w:val="22"/>
        </w:rPr>
        <w:t>; PL 2009, Ch.131; 10 M.R.S. §1026-A</w:t>
      </w:r>
      <w:r w:rsidR="009B1EA1">
        <w:rPr>
          <w:sz w:val="22"/>
          <w:szCs w:val="22"/>
        </w:rPr>
        <w:t>; P.L. 2013 ch. 605</w:t>
      </w:r>
    </w:p>
    <w:p w14:paraId="6FAB04A6" w14:textId="77777777" w:rsidR="009427FB" w:rsidRPr="009427FB" w:rsidRDefault="009427FB" w:rsidP="009427FB">
      <w:pPr>
        <w:widowControl/>
        <w:tabs>
          <w:tab w:val="left" w:pos="720"/>
          <w:tab w:val="left" w:pos="1440"/>
          <w:tab w:val="left" w:pos="2160"/>
          <w:tab w:val="left" w:pos="2880"/>
        </w:tabs>
        <w:rPr>
          <w:sz w:val="22"/>
          <w:szCs w:val="22"/>
        </w:rPr>
      </w:pPr>
    </w:p>
    <w:p w14:paraId="0EDE4F0A"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EFFECTIVE DATE:</w:t>
      </w:r>
    </w:p>
    <w:p w14:paraId="018AFA7E"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June 11, 1995 (Original Rule)</w:t>
      </w:r>
    </w:p>
    <w:p w14:paraId="4BB86EAB" w14:textId="77777777" w:rsidR="009427FB" w:rsidRPr="009427FB" w:rsidRDefault="009427FB" w:rsidP="009427FB">
      <w:pPr>
        <w:widowControl/>
        <w:tabs>
          <w:tab w:val="left" w:pos="720"/>
          <w:tab w:val="left" w:pos="1440"/>
          <w:tab w:val="left" w:pos="2160"/>
          <w:tab w:val="left" w:pos="2880"/>
        </w:tabs>
        <w:rPr>
          <w:sz w:val="22"/>
          <w:szCs w:val="22"/>
        </w:rPr>
      </w:pPr>
    </w:p>
    <w:p w14:paraId="7D7A671E"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AMENDED:</w:t>
      </w:r>
    </w:p>
    <w:p w14:paraId="5BD2DCC3"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November 2, 1998 (Amendment 1)</w:t>
      </w:r>
    </w:p>
    <w:p w14:paraId="436C1036"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January 17, 2000 (Amendment 2)</w:t>
      </w:r>
    </w:p>
    <w:p w14:paraId="23B6CC9F"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September 17, 2002 (Amendment 3), changes to sections 2, 6(B) and 7(I)</w:t>
      </w:r>
    </w:p>
    <w:p w14:paraId="36D4C3E8"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November 4, 2003 (Amendment 4)</w:t>
      </w:r>
    </w:p>
    <w:p w14:paraId="1B6C7473"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January 3, 2010 (Amendment 5)</w:t>
      </w:r>
    </w:p>
    <w:p w14:paraId="2ABC1919" w14:textId="77777777" w:rsidR="009427FB" w:rsidRPr="009427FB" w:rsidRDefault="009427FB" w:rsidP="009427FB">
      <w:pPr>
        <w:widowControl/>
        <w:tabs>
          <w:tab w:val="left" w:pos="720"/>
          <w:tab w:val="left" w:pos="1440"/>
          <w:tab w:val="left" w:pos="2160"/>
          <w:tab w:val="left" w:pos="2880"/>
        </w:tabs>
        <w:rPr>
          <w:sz w:val="22"/>
          <w:szCs w:val="22"/>
        </w:rPr>
      </w:pPr>
      <w:r w:rsidRPr="009427FB">
        <w:rPr>
          <w:sz w:val="22"/>
          <w:szCs w:val="22"/>
        </w:rPr>
        <w:tab/>
        <w:t>June 8, 2011 (Amendment 6)</w:t>
      </w:r>
    </w:p>
    <w:p w14:paraId="0D1BAC33" w14:textId="77777777" w:rsidR="009427FB" w:rsidRDefault="009427FB" w:rsidP="009427FB">
      <w:pPr>
        <w:widowControl/>
        <w:tabs>
          <w:tab w:val="left" w:pos="720"/>
          <w:tab w:val="left" w:pos="1440"/>
          <w:tab w:val="left" w:pos="2160"/>
          <w:tab w:val="left" w:pos="2880"/>
        </w:tabs>
        <w:rPr>
          <w:sz w:val="22"/>
          <w:szCs w:val="22"/>
        </w:rPr>
      </w:pPr>
      <w:r w:rsidRPr="009427FB">
        <w:rPr>
          <w:sz w:val="22"/>
          <w:szCs w:val="22"/>
        </w:rPr>
        <w:tab/>
        <w:t>April 11, 2015 – filing 2015-063 (Amendment 7)</w:t>
      </w:r>
    </w:p>
    <w:p w14:paraId="79A9EB61" w14:textId="77777777" w:rsidR="009E42CC" w:rsidRDefault="00915206" w:rsidP="009427FB">
      <w:pPr>
        <w:widowControl/>
        <w:tabs>
          <w:tab w:val="left" w:pos="720"/>
          <w:tab w:val="left" w:pos="1440"/>
          <w:tab w:val="left" w:pos="2160"/>
          <w:tab w:val="left" w:pos="2880"/>
        </w:tabs>
        <w:rPr>
          <w:sz w:val="22"/>
          <w:szCs w:val="22"/>
        </w:rPr>
      </w:pPr>
      <w:r>
        <w:rPr>
          <w:sz w:val="22"/>
          <w:szCs w:val="22"/>
        </w:rPr>
        <w:tab/>
        <w:t xml:space="preserve">April 24, 2015 – Summary, and Section </w:t>
      </w:r>
      <w:r w:rsidR="009E42CC">
        <w:rPr>
          <w:sz w:val="22"/>
          <w:szCs w:val="22"/>
        </w:rPr>
        <w:t>9(A) corrected</w:t>
      </w:r>
    </w:p>
    <w:p w14:paraId="06B7D3B0" w14:textId="77777777" w:rsidR="00915206" w:rsidRDefault="00915206" w:rsidP="009427FB">
      <w:pPr>
        <w:widowControl/>
        <w:tabs>
          <w:tab w:val="left" w:pos="720"/>
          <w:tab w:val="left" w:pos="1440"/>
          <w:tab w:val="left" w:pos="2160"/>
          <w:tab w:val="left" w:pos="2880"/>
        </w:tabs>
        <w:rPr>
          <w:sz w:val="22"/>
          <w:szCs w:val="22"/>
        </w:rPr>
      </w:pPr>
    </w:p>
    <w:p w14:paraId="5540CCB2" w14:textId="77777777" w:rsidR="009B1EA1" w:rsidRDefault="009B1EA1" w:rsidP="009B1EA1">
      <w:pPr>
        <w:widowControl/>
        <w:tabs>
          <w:tab w:val="left" w:pos="720"/>
          <w:tab w:val="left" w:pos="1440"/>
          <w:tab w:val="left" w:pos="2160"/>
          <w:tab w:val="left" w:pos="2880"/>
        </w:tabs>
        <w:ind w:right="-180"/>
        <w:rPr>
          <w:sz w:val="22"/>
          <w:szCs w:val="22"/>
        </w:rPr>
      </w:pPr>
      <w:r>
        <w:rPr>
          <w:sz w:val="22"/>
          <w:szCs w:val="22"/>
        </w:rPr>
        <w:t>NOTIFICATION RECEIVED OF APPROPRIATED FUNDS BY SECRETARY OF STATE (CEC, APA):</w:t>
      </w:r>
    </w:p>
    <w:p w14:paraId="31F9A6A0" w14:textId="77777777" w:rsidR="009B1EA1" w:rsidRPr="009427FB" w:rsidRDefault="009B1EA1" w:rsidP="009427FB">
      <w:pPr>
        <w:widowControl/>
        <w:tabs>
          <w:tab w:val="left" w:pos="720"/>
          <w:tab w:val="left" w:pos="1440"/>
          <w:tab w:val="left" w:pos="2160"/>
          <w:tab w:val="left" w:pos="2880"/>
        </w:tabs>
        <w:rPr>
          <w:sz w:val="22"/>
          <w:szCs w:val="22"/>
          <w:u w:val="single"/>
        </w:rPr>
      </w:pPr>
      <w:r>
        <w:rPr>
          <w:sz w:val="22"/>
          <w:szCs w:val="22"/>
        </w:rPr>
        <w:tab/>
        <w:t>July 23, 2015 – see Section 14 of this rule.</w:t>
      </w:r>
    </w:p>
    <w:p w14:paraId="517A196C" w14:textId="77777777" w:rsidR="00894ED8" w:rsidRDefault="00894ED8" w:rsidP="009427FB">
      <w:pPr>
        <w:widowControl/>
        <w:tabs>
          <w:tab w:val="left" w:pos="720"/>
          <w:tab w:val="left" w:pos="1440"/>
          <w:tab w:val="left" w:pos="2160"/>
          <w:tab w:val="left" w:pos="2880"/>
        </w:tabs>
        <w:rPr>
          <w:sz w:val="22"/>
          <w:szCs w:val="22"/>
        </w:rPr>
      </w:pPr>
    </w:p>
    <w:p w14:paraId="696A8109" w14:textId="4098260C" w:rsidR="00480B06" w:rsidRPr="009427FB" w:rsidRDefault="00480B06" w:rsidP="009427FB">
      <w:pPr>
        <w:widowControl/>
        <w:tabs>
          <w:tab w:val="left" w:pos="720"/>
          <w:tab w:val="left" w:pos="1440"/>
          <w:tab w:val="left" w:pos="2160"/>
          <w:tab w:val="left" w:pos="2880"/>
        </w:tabs>
        <w:rPr>
          <w:sz w:val="22"/>
          <w:szCs w:val="22"/>
        </w:rPr>
      </w:pPr>
      <w:r>
        <w:rPr>
          <w:sz w:val="22"/>
          <w:szCs w:val="22"/>
        </w:rPr>
        <w:t>APAO WORD VERSION CONVERSION (IF NEEDED) AND ACCESSIBILITY CHECK: July 17, 2025</w:t>
      </w:r>
    </w:p>
    <w:sectPr w:rsidR="00480B06" w:rsidRPr="009427FB" w:rsidSect="00F8264A">
      <w:headerReference w:type="default" r:id="rId7"/>
      <w:footerReference w:type="default" r:id="rId8"/>
      <w:footerReference w:type="firs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57A2" w14:textId="77777777" w:rsidR="003C26D8" w:rsidRDefault="003C26D8">
      <w:r>
        <w:separator/>
      </w:r>
    </w:p>
  </w:endnote>
  <w:endnote w:type="continuationSeparator" w:id="0">
    <w:p w14:paraId="1A4F8404" w14:textId="77777777" w:rsidR="003C26D8" w:rsidRDefault="003C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62B" w14:textId="77777777" w:rsidR="00915206" w:rsidRDefault="00915206">
    <w:pPr>
      <w:tabs>
        <w:tab w:val="center" w:pos="4680"/>
        <w:tab w:val="right" w:pos="9360"/>
      </w:tabs>
      <w:rPr>
        <w:rFonts w:ascii="Arial" w:hAnsi="Arial"/>
        <w:sz w:val="16"/>
      </w:rPr>
    </w:pPr>
    <w:r>
      <w:rPr>
        <w:rFonts w:ascii="Arial" w:hAnsi="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2E8A" w14:textId="77777777" w:rsidR="00915206" w:rsidRDefault="00915206">
    <w:pPr>
      <w:tabs>
        <w:tab w:val="center" w:pos="4680"/>
        <w:tab w:val="right" w:pos="9360"/>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6B47" w14:textId="77777777" w:rsidR="003C26D8" w:rsidRDefault="003C26D8">
      <w:r>
        <w:separator/>
      </w:r>
    </w:p>
  </w:footnote>
  <w:footnote w:type="continuationSeparator" w:id="0">
    <w:p w14:paraId="37748249" w14:textId="77777777" w:rsidR="003C26D8" w:rsidRDefault="003C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4E5A" w14:textId="77777777" w:rsidR="00915206" w:rsidRPr="00073CE7" w:rsidRDefault="00915206" w:rsidP="00073CE7">
    <w:pPr>
      <w:pStyle w:val="Header"/>
      <w:jc w:val="right"/>
      <w:rPr>
        <w:rFonts w:ascii="Bookman Old Style" w:hAnsi="Bookman Old Style"/>
        <w:sz w:val="18"/>
        <w:szCs w:val="18"/>
      </w:rPr>
    </w:pPr>
  </w:p>
  <w:p w14:paraId="5CAFAB09" w14:textId="77777777" w:rsidR="00915206" w:rsidRDefault="00915206" w:rsidP="00073CE7">
    <w:pPr>
      <w:pStyle w:val="Header"/>
      <w:jc w:val="right"/>
      <w:rPr>
        <w:rFonts w:ascii="Bookman Old Style" w:hAnsi="Bookman Old Style"/>
        <w:sz w:val="18"/>
        <w:szCs w:val="18"/>
      </w:rPr>
    </w:pPr>
  </w:p>
  <w:p w14:paraId="5A415807" w14:textId="77777777" w:rsidR="00915206" w:rsidRPr="00073CE7" w:rsidRDefault="00915206" w:rsidP="00073CE7">
    <w:pPr>
      <w:pStyle w:val="Header"/>
      <w:jc w:val="right"/>
      <w:rPr>
        <w:rFonts w:ascii="Bookman Old Style" w:hAnsi="Bookman Old Style"/>
        <w:sz w:val="18"/>
        <w:szCs w:val="18"/>
      </w:rPr>
    </w:pPr>
  </w:p>
  <w:p w14:paraId="17DAE3A1" w14:textId="77777777" w:rsidR="00915206" w:rsidRPr="009427FB" w:rsidRDefault="00915206" w:rsidP="00073CE7">
    <w:pPr>
      <w:pStyle w:val="Header"/>
      <w:pBdr>
        <w:bottom w:val="single" w:sz="4" w:space="1" w:color="auto"/>
      </w:pBdr>
      <w:jc w:val="right"/>
      <w:rPr>
        <w:sz w:val="18"/>
        <w:szCs w:val="18"/>
      </w:rPr>
    </w:pPr>
    <w:r w:rsidRPr="009427FB">
      <w:rPr>
        <w:sz w:val="18"/>
        <w:szCs w:val="18"/>
      </w:rPr>
      <w:t xml:space="preserve">94-457 Chapter 314 </w:t>
    </w:r>
    <w:r>
      <w:rPr>
        <w:sz w:val="18"/>
        <w:szCs w:val="18"/>
      </w:rPr>
      <w:t xml:space="preserve">    </w:t>
    </w:r>
    <w:r w:rsidRPr="009427FB">
      <w:rPr>
        <w:sz w:val="18"/>
        <w:szCs w:val="18"/>
      </w:rPr>
      <w:t xml:space="preserve">page </w:t>
    </w:r>
    <w:r w:rsidRPr="009427FB">
      <w:rPr>
        <w:rStyle w:val="PageNumber"/>
        <w:sz w:val="18"/>
        <w:szCs w:val="18"/>
      </w:rPr>
      <w:fldChar w:fldCharType="begin"/>
    </w:r>
    <w:r w:rsidRPr="009427FB">
      <w:rPr>
        <w:rStyle w:val="PageNumber"/>
        <w:sz w:val="18"/>
        <w:szCs w:val="18"/>
      </w:rPr>
      <w:instrText xml:space="preserve"> PAGE </w:instrText>
    </w:r>
    <w:r w:rsidRPr="009427FB">
      <w:rPr>
        <w:rStyle w:val="PageNumber"/>
        <w:sz w:val="18"/>
        <w:szCs w:val="18"/>
      </w:rPr>
      <w:fldChar w:fldCharType="separate"/>
    </w:r>
    <w:r w:rsidR="00474436">
      <w:rPr>
        <w:rStyle w:val="PageNumber"/>
        <w:noProof/>
        <w:sz w:val="18"/>
        <w:szCs w:val="18"/>
      </w:rPr>
      <w:t>10</w:t>
    </w:r>
    <w:r w:rsidRPr="009427F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82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9411DB"/>
    <w:multiLevelType w:val="singleLevel"/>
    <w:tmpl w:val="69D46AFC"/>
    <w:lvl w:ilvl="0">
      <w:start w:val="1"/>
      <w:numFmt w:val="lowerLetter"/>
      <w:lvlText w:val="(%1)"/>
      <w:lvlJc w:val="left"/>
      <w:pPr>
        <w:tabs>
          <w:tab w:val="num" w:pos="1440"/>
        </w:tabs>
        <w:ind w:left="1440" w:hanging="720"/>
      </w:pPr>
      <w:rPr>
        <w:rFonts w:hint="default"/>
      </w:rPr>
    </w:lvl>
  </w:abstractNum>
  <w:abstractNum w:abstractNumId="2" w15:restartNumberingAfterBreak="0">
    <w:nsid w:val="0BB1472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C81421"/>
    <w:multiLevelType w:val="singleLevel"/>
    <w:tmpl w:val="7ADAA12E"/>
    <w:lvl w:ilvl="0">
      <w:start w:val="1"/>
      <w:numFmt w:val="upperLetter"/>
      <w:lvlText w:val="%1."/>
      <w:lvlJc w:val="left"/>
      <w:pPr>
        <w:tabs>
          <w:tab w:val="num" w:pos="1440"/>
        </w:tabs>
        <w:ind w:left="1440" w:hanging="720"/>
      </w:pPr>
    </w:lvl>
  </w:abstractNum>
  <w:abstractNum w:abstractNumId="4" w15:restartNumberingAfterBreak="0">
    <w:nsid w:val="15D36A96"/>
    <w:multiLevelType w:val="singleLevel"/>
    <w:tmpl w:val="8DD6DC32"/>
    <w:lvl w:ilvl="0">
      <w:start w:val="1"/>
      <w:numFmt w:val="decimal"/>
      <w:lvlText w:val="%1)"/>
      <w:lvlJc w:val="left"/>
      <w:pPr>
        <w:tabs>
          <w:tab w:val="num" w:pos="2160"/>
        </w:tabs>
        <w:ind w:left="2160" w:hanging="720"/>
      </w:pPr>
      <w:rPr>
        <w:rFonts w:hint="default"/>
      </w:rPr>
    </w:lvl>
  </w:abstractNum>
  <w:abstractNum w:abstractNumId="5" w15:restartNumberingAfterBreak="0">
    <w:nsid w:val="16004390"/>
    <w:multiLevelType w:val="singleLevel"/>
    <w:tmpl w:val="BFF6D1A4"/>
    <w:lvl w:ilvl="0">
      <w:start w:val="1"/>
      <w:numFmt w:val="lowerLetter"/>
      <w:lvlText w:val="%1)"/>
      <w:lvlJc w:val="left"/>
      <w:pPr>
        <w:tabs>
          <w:tab w:val="num" w:pos="2880"/>
        </w:tabs>
        <w:ind w:left="2880" w:hanging="720"/>
      </w:pPr>
      <w:rPr>
        <w:rFonts w:hint="default"/>
      </w:rPr>
    </w:lvl>
  </w:abstractNum>
  <w:abstractNum w:abstractNumId="6" w15:restartNumberingAfterBreak="0">
    <w:nsid w:val="16416599"/>
    <w:multiLevelType w:val="singleLevel"/>
    <w:tmpl w:val="C8447F9E"/>
    <w:lvl w:ilvl="0">
      <w:start w:val="1"/>
      <w:numFmt w:val="decimal"/>
      <w:lvlText w:val="%1)"/>
      <w:lvlJc w:val="left"/>
      <w:pPr>
        <w:tabs>
          <w:tab w:val="num" w:pos="1440"/>
        </w:tabs>
        <w:ind w:left="1440" w:hanging="360"/>
      </w:pPr>
      <w:rPr>
        <w:rFonts w:hint="default"/>
      </w:rPr>
    </w:lvl>
  </w:abstractNum>
  <w:abstractNum w:abstractNumId="7" w15:restartNumberingAfterBreak="0">
    <w:nsid w:val="1689360A"/>
    <w:multiLevelType w:val="singleLevel"/>
    <w:tmpl w:val="5C7EE810"/>
    <w:lvl w:ilvl="0">
      <w:start w:val="1"/>
      <w:numFmt w:val="upperLetter"/>
      <w:lvlText w:val="%1."/>
      <w:lvlJc w:val="left"/>
      <w:pPr>
        <w:tabs>
          <w:tab w:val="num" w:pos="1440"/>
        </w:tabs>
        <w:ind w:left="1440" w:hanging="720"/>
      </w:pPr>
    </w:lvl>
  </w:abstractNum>
  <w:abstractNum w:abstractNumId="8" w15:restartNumberingAfterBreak="0">
    <w:nsid w:val="17E90436"/>
    <w:multiLevelType w:val="hybridMultilevel"/>
    <w:tmpl w:val="6D664C26"/>
    <w:lvl w:ilvl="0" w:tplc="0EFC1A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B9853D0"/>
    <w:multiLevelType w:val="singleLevel"/>
    <w:tmpl w:val="33629ECE"/>
    <w:lvl w:ilvl="0">
      <w:start w:val="1"/>
      <w:numFmt w:val="lowerLetter"/>
      <w:lvlText w:val="%1)"/>
      <w:lvlJc w:val="left"/>
      <w:pPr>
        <w:tabs>
          <w:tab w:val="num" w:pos="2520"/>
        </w:tabs>
        <w:ind w:left="2520" w:hanging="360"/>
      </w:pPr>
      <w:rPr>
        <w:rFonts w:hint="default"/>
      </w:rPr>
    </w:lvl>
  </w:abstractNum>
  <w:abstractNum w:abstractNumId="10" w15:restartNumberingAfterBreak="0">
    <w:nsid w:val="1BE83916"/>
    <w:multiLevelType w:val="singleLevel"/>
    <w:tmpl w:val="68782724"/>
    <w:lvl w:ilvl="0">
      <w:start w:val="1"/>
      <w:numFmt w:val="decimal"/>
      <w:lvlText w:val="%1)"/>
      <w:lvlJc w:val="left"/>
      <w:pPr>
        <w:tabs>
          <w:tab w:val="num" w:pos="1440"/>
        </w:tabs>
        <w:ind w:left="1440" w:hanging="360"/>
      </w:pPr>
      <w:rPr>
        <w:rFonts w:hint="default"/>
      </w:rPr>
    </w:lvl>
  </w:abstractNum>
  <w:abstractNum w:abstractNumId="11" w15:restartNumberingAfterBreak="0">
    <w:nsid w:val="26A53EB0"/>
    <w:multiLevelType w:val="singleLevel"/>
    <w:tmpl w:val="62FCFD08"/>
    <w:lvl w:ilvl="0">
      <w:start w:val="1"/>
      <w:numFmt w:val="upperLetter"/>
      <w:lvlText w:val="%1."/>
      <w:lvlJc w:val="left"/>
      <w:pPr>
        <w:tabs>
          <w:tab w:val="num" w:pos="1080"/>
        </w:tabs>
        <w:ind w:left="1080" w:hanging="360"/>
      </w:pPr>
      <w:rPr>
        <w:rFonts w:hint="default"/>
      </w:rPr>
    </w:lvl>
  </w:abstractNum>
  <w:abstractNum w:abstractNumId="12" w15:restartNumberingAfterBreak="0">
    <w:nsid w:val="27A0518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13503A9"/>
    <w:multiLevelType w:val="singleLevel"/>
    <w:tmpl w:val="8DD6DC32"/>
    <w:lvl w:ilvl="0">
      <w:start w:val="1"/>
      <w:numFmt w:val="decimal"/>
      <w:lvlText w:val="%1)"/>
      <w:lvlJc w:val="left"/>
      <w:pPr>
        <w:tabs>
          <w:tab w:val="num" w:pos="2160"/>
        </w:tabs>
        <w:ind w:left="2160" w:hanging="720"/>
      </w:pPr>
      <w:rPr>
        <w:rFonts w:hint="default"/>
      </w:rPr>
    </w:lvl>
  </w:abstractNum>
  <w:abstractNum w:abstractNumId="14" w15:restartNumberingAfterBreak="0">
    <w:nsid w:val="32C321E6"/>
    <w:multiLevelType w:val="hybridMultilevel"/>
    <w:tmpl w:val="2C7CE6A8"/>
    <w:lvl w:ilvl="0" w:tplc="DBAA885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AC0B59"/>
    <w:multiLevelType w:val="hybridMultilevel"/>
    <w:tmpl w:val="B72C8A0E"/>
    <w:lvl w:ilvl="0" w:tplc="1A024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7C4985"/>
    <w:multiLevelType w:val="singleLevel"/>
    <w:tmpl w:val="68782724"/>
    <w:lvl w:ilvl="0">
      <w:start w:val="1"/>
      <w:numFmt w:val="decimal"/>
      <w:lvlText w:val="%1)"/>
      <w:lvlJc w:val="left"/>
      <w:pPr>
        <w:tabs>
          <w:tab w:val="num" w:pos="1440"/>
        </w:tabs>
        <w:ind w:left="1440" w:hanging="360"/>
      </w:pPr>
      <w:rPr>
        <w:rFonts w:hint="default"/>
      </w:rPr>
    </w:lvl>
  </w:abstractNum>
  <w:abstractNum w:abstractNumId="17" w15:restartNumberingAfterBreak="0">
    <w:nsid w:val="40966CF6"/>
    <w:multiLevelType w:val="singleLevel"/>
    <w:tmpl w:val="C616B266"/>
    <w:lvl w:ilvl="0">
      <w:start w:val="1"/>
      <w:numFmt w:val="decimal"/>
      <w:lvlText w:val="%1)"/>
      <w:lvlJc w:val="left"/>
      <w:pPr>
        <w:tabs>
          <w:tab w:val="num" w:pos="2160"/>
        </w:tabs>
        <w:ind w:left="2160" w:hanging="720"/>
      </w:pPr>
      <w:rPr>
        <w:rFonts w:hint="default"/>
      </w:rPr>
    </w:lvl>
  </w:abstractNum>
  <w:abstractNum w:abstractNumId="18" w15:restartNumberingAfterBreak="0">
    <w:nsid w:val="47110F75"/>
    <w:multiLevelType w:val="singleLevel"/>
    <w:tmpl w:val="8DD6DC32"/>
    <w:lvl w:ilvl="0">
      <w:start w:val="1"/>
      <w:numFmt w:val="decimal"/>
      <w:lvlText w:val="%1)"/>
      <w:lvlJc w:val="left"/>
      <w:pPr>
        <w:tabs>
          <w:tab w:val="num" w:pos="2160"/>
        </w:tabs>
        <w:ind w:left="2160" w:hanging="720"/>
      </w:pPr>
      <w:rPr>
        <w:rFonts w:hint="default"/>
      </w:rPr>
    </w:lvl>
  </w:abstractNum>
  <w:abstractNum w:abstractNumId="19" w15:restartNumberingAfterBreak="0">
    <w:nsid w:val="4DAA2793"/>
    <w:multiLevelType w:val="singleLevel"/>
    <w:tmpl w:val="E61ED348"/>
    <w:lvl w:ilvl="0">
      <w:start w:val="1"/>
      <w:numFmt w:val="decimal"/>
      <w:lvlText w:val="%1)"/>
      <w:lvlJc w:val="left"/>
      <w:pPr>
        <w:tabs>
          <w:tab w:val="num" w:pos="1440"/>
        </w:tabs>
        <w:ind w:left="1440" w:hanging="360"/>
      </w:pPr>
      <w:rPr>
        <w:rFonts w:hint="default"/>
      </w:rPr>
    </w:lvl>
  </w:abstractNum>
  <w:abstractNum w:abstractNumId="20" w15:restartNumberingAfterBreak="0">
    <w:nsid w:val="501C003E"/>
    <w:multiLevelType w:val="singleLevel"/>
    <w:tmpl w:val="85465136"/>
    <w:lvl w:ilvl="0">
      <w:start w:val="1"/>
      <w:numFmt w:val="upperLetter"/>
      <w:lvlText w:val="%1."/>
      <w:lvlJc w:val="left"/>
      <w:pPr>
        <w:tabs>
          <w:tab w:val="num" w:pos="1440"/>
        </w:tabs>
        <w:ind w:left="1440" w:hanging="720"/>
      </w:pPr>
    </w:lvl>
  </w:abstractNum>
  <w:abstractNum w:abstractNumId="21" w15:restartNumberingAfterBreak="0">
    <w:nsid w:val="50FD4064"/>
    <w:multiLevelType w:val="hybridMultilevel"/>
    <w:tmpl w:val="E7E86DA6"/>
    <w:lvl w:ilvl="0" w:tplc="3F56338C">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8A2D6A"/>
    <w:multiLevelType w:val="singleLevel"/>
    <w:tmpl w:val="C95C8AD6"/>
    <w:lvl w:ilvl="0">
      <w:start w:val="1"/>
      <w:numFmt w:val="decimal"/>
      <w:lvlText w:val="%1)"/>
      <w:lvlJc w:val="left"/>
      <w:pPr>
        <w:tabs>
          <w:tab w:val="num" w:pos="2160"/>
        </w:tabs>
        <w:ind w:left="2160" w:hanging="720"/>
      </w:pPr>
      <w:rPr>
        <w:rFonts w:hint="default"/>
      </w:rPr>
    </w:lvl>
  </w:abstractNum>
  <w:abstractNum w:abstractNumId="23" w15:restartNumberingAfterBreak="0">
    <w:nsid w:val="564F53F9"/>
    <w:multiLevelType w:val="singleLevel"/>
    <w:tmpl w:val="C616B266"/>
    <w:lvl w:ilvl="0">
      <w:start w:val="1"/>
      <w:numFmt w:val="decimal"/>
      <w:lvlText w:val="%1)"/>
      <w:lvlJc w:val="left"/>
      <w:pPr>
        <w:tabs>
          <w:tab w:val="num" w:pos="2160"/>
        </w:tabs>
        <w:ind w:left="2160" w:hanging="720"/>
      </w:pPr>
      <w:rPr>
        <w:rFonts w:hint="default"/>
      </w:rPr>
    </w:lvl>
  </w:abstractNum>
  <w:abstractNum w:abstractNumId="24" w15:restartNumberingAfterBreak="0">
    <w:nsid w:val="576C0723"/>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7DE2504"/>
    <w:multiLevelType w:val="singleLevel"/>
    <w:tmpl w:val="A816DB8A"/>
    <w:lvl w:ilvl="0">
      <w:start w:val="1"/>
      <w:numFmt w:val="upperLetter"/>
      <w:lvlText w:val="%1."/>
      <w:lvlJc w:val="left"/>
      <w:pPr>
        <w:tabs>
          <w:tab w:val="num" w:pos="1080"/>
        </w:tabs>
        <w:ind w:left="1080" w:hanging="360"/>
      </w:pPr>
      <w:rPr>
        <w:rFonts w:hint="default"/>
      </w:rPr>
    </w:lvl>
  </w:abstractNum>
  <w:abstractNum w:abstractNumId="26" w15:restartNumberingAfterBreak="0">
    <w:nsid w:val="594162D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F8E0389"/>
    <w:multiLevelType w:val="singleLevel"/>
    <w:tmpl w:val="FAA4F802"/>
    <w:lvl w:ilvl="0">
      <w:start w:val="1"/>
      <w:numFmt w:val="upperLetter"/>
      <w:lvlText w:val="%1."/>
      <w:lvlJc w:val="left"/>
      <w:pPr>
        <w:tabs>
          <w:tab w:val="num" w:pos="1440"/>
        </w:tabs>
        <w:ind w:left="1440" w:hanging="720"/>
      </w:pPr>
      <w:rPr>
        <w:rFonts w:hint="default"/>
      </w:rPr>
    </w:lvl>
  </w:abstractNum>
  <w:abstractNum w:abstractNumId="28" w15:restartNumberingAfterBreak="0">
    <w:nsid w:val="65A117F1"/>
    <w:multiLevelType w:val="singleLevel"/>
    <w:tmpl w:val="5C7EE810"/>
    <w:lvl w:ilvl="0">
      <w:start w:val="1"/>
      <w:numFmt w:val="upperLetter"/>
      <w:lvlText w:val="%1."/>
      <w:lvlJc w:val="left"/>
      <w:pPr>
        <w:tabs>
          <w:tab w:val="num" w:pos="1440"/>
        </w:tabs>
        <w:ind w:left="1440" w:hanging="720"/>
      </w:pPr>
    </w:lvl>
  </w:abstractNum>
  <w:abstractNum w:abstractNumId="29" w15:restartNumberingAfterBreak="0">
    <w:nsid w:val="65A94519"/>
    <w:multiLevelType w:val="hybridMultilevel"/>
    <w:tmpl w:val="E8A6D052"/>
    <w:lvl w:ilvl="0" w:tplc="A6F81A4C">
      <w:start w:val="1"/>
      <w:numFmt w:val="decimal"/>
      <w:lvlText w:val="(%1)"/>
      <w:lvlJc w:val="left"/>
      <w:pPr>
        <w:tabs>
          <w:tab w:val="num" w:pos="1800"/>
        </w:tabs>
        <w:ind w:left="1800" w:hanging="360"/>
      </w:pPr>
      <w:rPr>
        <w:rFonts w:hint="default"/>
      </w:rPr>
    </w:lvl>
    <w:lvl w:ilvl="1" w:tplc="85C2F776">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2976805"/>
    <w:multiLevelType w:val="singleLevel"/>
    <w:tmpl w:val="BE50A6DA"/>
    <w:lvl w:ilvl="0">
      <w:start w:val="2"/>
      <w:numFmt w:val="decimal"/>
      <w:lvlText w:val="%1)"/>
      <w:lvlJc w:val="left"/>
      <w:pPr>
        <w:tabs>
          <w:tab w:val="num" w:pos="-360"/>
        </w:tabs>
        <w:ind w:left="-360" w:hanging="360"/>
      </w:pPr>
      <w:rPr>
        <w:rFonts w:hint="default"/>
      </w:rPr>
    </w:lvl>
  </w:abstractNum>
  <w:abstractNum w:abstractNumId="31" w15:restartNumberingAfterBreak="0">
    <w:nsid w:val="73A30DBD"/>
    <w:multiLevelType w:val="hybridMultilevel"/>
    <w:tmpl w:val="04266056"/>
    <w:lvl w:ilvl="0" w:tplc="D82A6A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7554381"/>
    <w:multiLevelType w:val="hybridMultilevel"/>
    <w:tmpl w:val="5ABAFE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757AD1"/>
    <w:multiLevelType w:val="singleLevel"/>
    <w:tmpl w:val="5C7EE810"/>
    <w:lvl w:ilvl="0">
      <w:start w:val="1"/>
      <w:numFmt w:val="upperLetter"/>
      <w:lvlText w:val="%1."/>
      <w:lvlJc w:val="left"/>
      <w:pPr>
        <w:tabs>
          <w:tab w:val="num" w:pos="1440"/>
        </w:tabs>
        <w:ind w:left="1440" w:hanging="720"/>
      </w:pPr>
    </w:lvl>
  </w:abstractNum>
  <w:abstractNum w:abstractNumId="34" w15:restartNumberingAfterBreak="0">
    <w:nsid w:val="79BC73D0"/>
    <w:multiLevelType w:val="singleLevel"/>
    <w:tmpl w:val="B3A6602C"/>
    <w:lvl w:ilvl="0">
      <w:start w:val="4"/>
      <w:numFmt w:val="upperLetter"/>
      <w:lvlText w:val="%1."/>
      <w:lvlJc w:val="left"/>
      <w:pPr>
        <w:tabs>
          <w:tab w:val="num" w:pos="1440"/>
        </w:tabs>
        <w:ind w:left="1440" w:hanging="720"/>
      </w:pPr>
    </w:lvl>
  </w:abstractNum>
  <w:abstractNum w:abstractNumId="35" w15:restartNumberingAfterBreak="0">
    <w:nsid w:val="7BAF3DA8"/>
    <w:multiLevelType w:val="singleLevel"/>
    <w:tmpl w:val="46964278"/>
    <w:lvl w:ilvl="0">
      <w:start w:val="1"/>
      <w:numFmt w:val="upperLetter"/>
      <w:lvlText w:val="%1."/>
      <w:lvlJc w:val="left"/>
      <w:pPr>
        <w:tabs>
          <w:tab w:val="num" w:pos="1080"/>
        </w:tabs>
        <w:ind w:left="1080" w:hanging="360"/>
      </w:pPr>
      <w:rPr>
        <w:rFonts w:hint="default"/>
      </w:rPr>
    </w:lvl>
  </w:abstractNum>
  <w:abstractNum w:abstractNumId="36" w15:restartNumberingAfterBreak="0">
    <w:nsid w:val="7CAB7AD9"/>
    <w:multiLevelType w:val="singleLevel"/>
    <w:tmpl w:val="68782724"/>
    <w:lvl w:ilvl="0">
      <w:start w:val="1"/>
      <w:numFmt w:val="decimal"/>
      <w:lvlText w:val="%1)"/>
      <w:lvlJc w:val="left"/>
      <w:pPr>
        <w:tabs>
          <w:tab w:val="num" w:pos="1440"/>
        </w:tabs>
        <w:ind w:left="1440" w:hanging="360"/>
      </w:pPr>
      <w:rPr>
        <w:rFonts w:hint="default"/>
      </w:rPr>
    </w:lvl>
  </w:abstractNum>
  <w:num w:numId="1" w16cid:durableId="412825556">
    <w:abstractNumId w:val="3"/>
  </w:num>
  <w:num w:numId="2" w16cid:durableId="231040391">
    <w:abstractNumId w:val="27"/>
  </w:num>
  <w:num w:numId="3" w16cid:durableId="944532804">
    <w:abstractNumId w:val="4"/>
  </w:num>
  <w:num w:numId="4" w16cid:durableId="401217875">
    <w:abstractNumId w:val="16"/>
  </w:num>
  <w:num w:numId="5" w16cid:durableId="898054551">
    <w:abstractNumId w:val="36"/>
  </w:num>
  <w:num w:numId="6" w16cid:durableId="54010090">
    <w:abstractNumId w:val="10"/>
  </w:num>
  <w:num w:numId="7" w16cid:durableId="1950771823">
    <w:abstractNumId w:val="18"/>
  </w:num>
  <w:num w:numId="8" w16cid:durableId="2117627322">
    <w:abstractNumId w:val="34"/>
  </w:num>
  <w:num w:numId="9" w16cid:durableId="963460618">
    <w:abstractNumId w:val="13"/>
  </w:num>
  <w:num w:numId="10" w16cid:durableId="1084453104">
    <w:abstractNumId w:val="6"/>
  </w:num>
  <w:num w:numId="11" w16cid:durableId="100491163">
    <w:abstractNumId w:val="7"/>
  </w:num>
  <w:num w:numId="12" w16cid:durableId="2055882007">
    <w:abstractNumId w:val="25"/>
  </w:num>
  <w:num w:numId="13" w16cid:durableId="1406800606">
    <w:abstractNumId w:val="28"/>
  </w:num>
  <w:num w:numId="14" w16cid:durableId="13464977">
    <w:abstractNumId w:val="11"/>
  </w:num>
  <w:num w:numId="15" w16cid:durableId="2127389145">
    <w:abstractNumId w:val="5"/>
  </w:num>
  <w:num w:numId="16" w16cid:durableId="484468978">
    <w:abstractNumId w:val="9"/>
  </w:num>
  <w:num w:numId="17" w16cid:durableId="1692564445">
    <w:abstractNumId w:val="17"/>
  </w:num>
  <w:num w:numId="18" w16cid:durableId="574363278">
    <w:abstractNumId w:val="30"/>
  </w:num>
  <w:num w:numId="19" w16cid:durableId="2138646777">
    <w:abstractNumId w:val="23"/>
  </w:num>
  <w:num w:numId="20" w16cid:durableId="400491027">
    <w:abstractNumId w:val="19"/>
  </w:num>
  <w:num w:numId="21" w16cid:durableId="827093026">
    <w:abstractNumId w:val="33"/>
  </w:num>
  <w:num w:numId="22" w16cid:durableId="498278594">
    <w:abstractNumId w:val="35"/>
  </w:num>
  <w:num w:numId="23" w16cid:durableId="1531410678">
    <w:abstractNumId w:val="20"/>
  </w:num>
  <w:num w:numId="24" w16cid:durableId="1108429604">
    <w:abstractNumId w:val="1"/>
  </w:num>
  <w:num w:numId="25" w16cid:durableId="1832333253">
    <w:abstractNumId w:val="0"/>
  </w:num>
  <w:num w:numId="26" w16cid:durableId="1617249232">
    <w:abstractNumId w:val="24"/>
  </w:num>
  <w:num w:numId="27" w16cid:durableId="1182625432">
    <w:abstractNumId w:val="2"/>
  </w:num>
  <w:num w:numId="28" w16cid:durableId="2061510769">
    <w:abstractNumId w:val="12"/>
  </w:num>
  <w:num w:numId="29" w16cid:durableId="870218584">
    <w:abstractNumId w:val="26"/>
  </w:num>
  <w:num w:numId="30" w16cid:durableId="1141995725">
    <w:abstractNumId w:val="22"/>
  </w:num>
  <w:num w:numId="31" w16cid:durableId="824665448">
    <w:abstractNumId w:val="21"/>
  </w:num>
  <w:num w:numId="32" w16cid:durableId="587079781">
    <w:abstractNumId w:val="8"/>
  </w:num>
  <w:num w:numId="33" w16cid:durableId="192350343">
    <w:abstractNumId w:val="31"/>
  </w:num>
  <w:num w:numId="34" w16cid:durableId="1412896498">
    <w:abstractNumId w:val="29"/>
  </w:num>
  <w:num w:numId="35" w16cid:durableId="1766072036">
    <w:abstractNumId w:val="14"/>
  </w:num>
  <w:num w:numId="36" w16cid:durableId="1220630708">
    <w:abstractNumId w:val="15"/>
  </w:num>
  <w:num w:numId="37" w16cid:durableId="10527346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66"/>
    <w:rsid w:val="00013E63"/>
    <w:rsid w:val="00015613"/>
    <w:rsid w:val="00031052"/>
    <w:rsid w:val="000330E4"/>
    <w:rsid w:val="00034580"/>
    <w:rsid w:val="00046D14"/>
    <w:rsid w:val="00057560"/>
    <w:rsid w:val="00073CE7"/>
    <w:rsid w:val="00083777"/>
    <w:rsid w:val="00087ECB"/>
    <w:rsid w:val="000C5A3C"/>
    <w:rsid w:val="000D43E2"/>
    <w:rsid w:val="000F3414"/>
    <w:rsid w:val="00102F99"/>
    <w:rsid w:val="00122517"/>
    <w:rsid w:val="00124439"/>
    <w:rsid w:val="00130B60"/>
    <w:rsid w:val="00135AF6"/>
    <w:rsid w:val="00154080"/>
    <w:rsid w:val="001543AA"/>
    <w:rsid w:val="0016444A"/>
    <w:rsid w:val="0018203E"/>
    <w:rsid w:val="001A0B7A"/>
    <w:rsid w:val="001B319B"/>
    <w:rsid w:val="001C50A4"/>
    <w:rsid w:val="001E1A65"/>
    <w:rsid w:val="001F328B"/>
    <w:rsid w:val="00210DDE"/>
    <w:rsid w:val="002565A8"/>
    <w:rsid w:val="00263D03"/>
    <w:rsid w:val="0026595B"/>
    <w:rsid w:val="002738D1"/>
    <w:rsid w:val="00281B4F"/>
    <w:rsid w:val="0029539A"/>
    <w:rsid w:val="002B127D"/>
    <w:rsid w:val="002D021C"/>
    <w:rsid w:val="003071D5"/>
    <w:rsid w:val="0031067E"/>
    <w:rsid w:val="00311CB6"/>
    <w:rsid w:val="00323A0B"/>
    <w:rsid w:val="00336591"/>
    <w:rsid w:val="00340C78"/>
    <w:rsid w:val="0035409D"/>
    <w:rsid w:val="00356DC1"/>
    <w:rsid w:val="00363CA0"/>
    <w:rsid w:val="003778B6"/>
    <w:rsid w:val="0039002B"/>
    <w:rsid w:val="00390973"/>
    <w:rsid w:val="003970A0"/>
    <w:rsid w:val="003A3259"/>
    <w:rsid w:val="003A7284"/>
    <w:rsid w:val="003C26D8"/>
    <w:rsid w:val="003F20A8"/>
    <w:rsid w:val="004328E9"/>
    <w:rsid w:val="00451A71"/>
    <w:rsid w:val="0045585B"/>
    <w:rsid w:val="0046461B"/>
    <w:rsid w:val="00474436"/>
    <w:rsid w:val="00480B06"/>
    <w:rsid w:val="004849A6"/>
    <w:rsid w:val="004B7442"/>
    <w:rsid w:val="004D2660"/>
    <w:rsid w:val="004D6939"/>
    <w:rsid w:val="004E7CC5"/>
    <w:rsid w:val="004F36DA"/>
    <w:rsid w:val="005120F8"/>
    <w:rsid w:val="0052299F"/>
    <w:rsid w:val="00545969"/>
    <w:rsid w:val="005512C3"/>
    <w:rsid w:val="005536A2"/>
    <w:rsid w:val="005871E1"/>
    <w:rsid w:val="0059004F"/>
    <w:rsid w:val="00597E2F"/>
    <w:rsid w:val="005C2947"/>
    <w:rsid w:val="005C3267"/>
    <w:rsid w:val="005C770C"/>
    <w:rsid w:val="005D2DA0"/>
    <w:rsid w:val="005E71B3"/>
    <w:rsid w:val="00604714"/>
    <w:rsid w:val="00625E18"/>
    <w:rsid w:val="00655227"/>
    <w:rsid w:val="006572CE"/>
    <w:rsid w:val="00666B57"/>
    <w:rsid w:val="0067279E"/>
    <w:rsid w:val="00684FD5"/>
    <w:rsid w:val="00687EF2"/>
    <w:rsid w:val="006A2121"/>
    <w:rsid w:val="006A66EE"/>
    <w:rsid w:val="006B535B"/>
    <w:rsid w:val="006D6753"/>
    <w:rsid w:val="006E1478"/>
    <w:rsid w:val="0071038E"/>
    <w:rsid w:val="007131FE"/>
    <w:rsid w:val="00765658"/>
    <w:rsid w:val="007B17B4"/>
    <w:rsid w:val="007D07B4"/>
    <w:rsid w:val="007E5D9C"/>
    <w:rsid w:val="008009A6"/>
    <w:rsid w:val="00804BD7"/>
    <w:rsid w:val="00815720"/>
    <w:rsid w:val="00817DFF"/>
    <w:rsid w:val="00841CDE"/>
    <w:rsid w:val="00855206"/>
    <w:rsid w:val="00861B13"/>
    <w:rsid w:val="00863432"/>
    <w:rsid w:val="00894ED8"/>
    <w:rsid w:val="008E6835"/>
    <w:rsid w:val="008F686D"/>
    <w:rsid w:val="00915206"/>
    <w:rsid w:val="00915F53"/>
    <w:rsid w:val="009427FB"/>
    <w:rsid w:val="009459D3"/>
    <w:rsid w:val="0095088B"/>
    <w:rsid w:val="00987843"/>
    <w:rsid w:val="00993333"/>
    <w:rsid w:val="00994187"/>
    <w:rsid w:val="009B1EA1"/>
    <w:rsid w:val="009C087D"/>
    <w:rsid w:val="009E123C"/>
    <w:rsid w:val="009E42CC"/>
    <w:rsid w:val="009E576A"/>
    <w:rsid w:val="00A033DD"/>
    <w:rsid w:val="00A17A1A"/>
    <w:rsid w:val="00A37FDE"/>
    <w:rsid w:val="00A5524A"/>
    <w:rsid w:val="00A70297"/>
    <w:rsid w:val="00A809C0"/>
    <w:rsid w:val="00A85A80"/>
    <w:rsid w:val="00A926AC"/>
    <w:rsid w:val="00A95D94"/>
    <w:rsid w:val="00A964F3"/>
    <w:rsid w:val="00AC1BCE"/>
    <w:rsid w:val="00AC1DBD"/>
    <w:rsid w:val="00AD3F6C"/>
    <w:rsid w:val="00AE4B13"/>
    <w:rsid w:val="00B234CB"/>
    <w:rsid w:val="00B259E8"/>
    <w:rsid w:val="00B312E5"/>
    <w:rsid w:val="00B40419"/>
    <w:rsid w:val="00B42215"/>
    <w:rsid w:val="00B44758"/>
    <w:rsid w:val="00B619C1"/>
    <w:rsid w:val="00B80143"/>
    <w:rsid w:val="00B82EC7"/>
    <w:rsid w:val="00BA6439"/>
    <w:rsid w:val="00BE0E24"/>
    <w:rsid w:val="00BE2183"/>
    <w:rsid w:val="00C03F88"/>
    <w:rsid w:val="00C20033"/>
    <w:rsid w:val="00C3086B"/>
    <w:rsid w:val="00C379E8"/>
    <w:rsid w:val="00C40D66"/>
    <w:rsid w:val="00C47103"/>
    <w:rsid w:val="00C83FB2"/>
    <w:rsid w:val="00C95863"/>
    <w:rsid w:val="00CA3DF0"/>
    <w:rsid w:val="00CB7381"/>
    <w:rsid w:val="00CC0352"/>
    <w:rsid w:val="00CC1038"/>
    <w:rsid w:val="00CE3E7F"/>
    <w:rsid w:val="00CE4794"/>
    <w:rsid w:val="00D14ACE"/>
    <w:rsid w:val="00D14E1D"/>
    <w:rsid w:val="00D200DE"/>
    <w:rsid w:val="00D3219E"/>
    <w:rsid w:val="00D453E0"/>
    <w:rsid w:val="00D67E90"/>
    <w:rsid w:val="00D71537"/>
    <w:rsid w:val="00DA3F40"/>
    <w:rsid w:val="00DB599F"/>
    <w:rsid w:val="00E0546A"/>
    <w:rsid w:val="00E05D80"/>
    <w:rsid w:val="00E05F0E"/>
    <w:rsid w:val="00E20497"/>
    <w:rsid w:val="00E21F2F"/>
    <w:rsid w:val="00E23FFE"/>
    <w:rsid w:val="00E24674"/>
    <w:rsid w:val="00E45111"/>
    <w:rsid w:val="00E550ED"/>
    <w:rsid w:val="00E6321F"/>
    <w:rsid w:val="00EA24BE"/>
    <w:rsid w:val="00EA4E26"/>
    <w:rsid w:val="00EB5EBB"/>
    <w:rsid w:val="00EC6998"/>
    <w:rsid w:val="00ED0FAA"/>
    <w:rsid w:val="00F31F4F"/>
    <w:rsid w:val="00F330D0"/>
    <w:rsid w:val="00F33D07"/>
    <w:rsid w:val="00F439E1"/>
    <w:rsid w:val="00F76595"/>
    <w:rsid w:val="00F8264A"/>
    <w:rsid w:val="00FA3DF5"/>
    <w:rsid w:val="00FA78BE"/>
    <w:rsid w:val="00FC3CA6"/>
    <w:rsid w:val="00FC7980"/>
    <w:rsid w:val="00FD7215"/>
    <w:rsid w:val="00FE35E8"/>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CC3CE8"/>
  <w15:chartTrackingRefBased/>
  <w15:docId w15:val="{C6098634-ECFE-4E22-842A-3A89512A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480B0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080"/>
        <w:tab w:val="left" w:pos="2160"/>
      </w:tabs>
      <w:ind w:left="720"/>
      <w:jc w:val="both"/>
    </w:pPr>
    <w:rPr>
      <w:rFonts w:ascii="Arial" w:hAnsi="Arial"/>
      <w:i/>
    </w:rPr>
  </w:style>
  <w:style w:type="paragraph" w:styleId="BodyText">
    <w:name w:val="Body Text"/>
    <w:basedOn w:val="Normal"/>
    <w:pPr>
      <w:jc w:val="both"/>
    </w:pPr>
    <w:rPr>
      <w:rFonts w:ascii="Arial" w:hAnsi="Arial"/>
    </w:rPr>
  </w:style>
  <w:style w:type="paragraph" w:styleId="BodyTextIndent2">
    <w:name w:val="Body Text Indent 2"/>
    <w:basedOn w:val="Normal"/>
    <w:pPr>
      <w:tabs>
        <w:tab w:val="left" w:pos="-1080"/>
        <w:tab w:val="left" w:pos="-720"/>
        <w:tab w:val="left" w:pos="0"/>
        <w:tab w:val="left" w:pos="720"/>
        <w:tab w:val="left" w:pos="1440"/>
        <w:tab w:val="left" w:pos="2160"/>
      </w:tabs>
      <w:ind w:left="1440" w:hanging="720"/>
    </w:pPr>
    <w:rPr>
      <w:rFonts w:ascii="Arial" w:hAnsi="Arial"/>
    </w:rPr>
  </w:style>
  <w:style w:type="paragraph" w:styleId="BodyTextIndent3">
    <w:name w:val="Body Text Indent 3"/>
    <w:basedOn w:val="Normal"/>
    <w:pPr>
      <w:tabs>
        <w:tab w:val="left" w:pos="-1080"/>
        <w:tab w:val="left" w:pos="-720"/>
        <w:tab w:val="left" w:pos="0"/>
        <w:tab w:val="left" w:pos="720"/>
        <w:tab w:val="left" w:pos="1440"/>
        <w:tab w:val="left" w:pos="2160"/>
      </w:tabs>
      <w:ind w:left="720"/>
    </w:pPr>
    <w:rPr>
      <w:rFonts w:ascii="Arial" w:hAnsi="Arial"/>
    </w:rPr>
  </w:style>
  <w:style w:type="character" w:styleId="PageNumber">
    <w:name w:val="page number"/>
    <w:basedOn w:val="DefaultParagraphFont"/>
  </w:style>
  <w:style w:type="paragraph" w:styleId="BalloonText">
    <w:name w:val="Balloon Text"/>
    <w:basedOn w:val="Normal"/>
    <w:link w:val="BalloonTextChar"/>
    <w:rsid w:val="00EB5EBB"/>
    <w:rPr>
      <w:rFonts w:ascii="Tahoma" w:hAnsi="Tahoma" w:cs="Tahoma"/>
      <w:sz w:val="16"/>
      <w:szCs w:val="16"/>
    </w:rPr>
  </w:style>
  <w:style w:type="character" w:customStyle="1" w:styleId="BalloonTextChar">
    <w:name w:val="Balloon Text Char"/>
    <w:link w:val="BalloonText"/>
    <w:rsid w:val="00EB5EBB"/>
    <w:rPr>
      <w:rFonts w:ascii="Tahoma" w:hAnsi="Tahoma" w:cs="Tahoma"/>
      <w:snapToGrid w:val="0"/>
      <w:sz w:val="16"/>
      <w:szCs w:val="16"/>
    </w:rPr>
  </w:style>
  <w:style w:type="paragraph" w:styleId="ListParagraph">
    <w:name w:val="List Paragraph"/>
    <w:basedOn w:val="Normal"/>
    <w:uiPriority w:val="34"/>
    <w:qFormat/>
    <w:rsid w:val="008E6835"/>
    <w:pPr>
      <w:ind w:left="720"/>
    </w:pPr>
  </w:style>
  <w:style w:type="paragraph" w:styleId="NoSpacing">
    <w:name w:val="No Spacing"/>
    <w:uiPriority w:val="1"/>
    <w:qFormat/>
    <w:rsid w:val="00031052"/>
    <w:pPr>
      <w:widowControl w:val="0"/>
    </w:pPr>
    <w:rPr>
      <w:snapToGrid w:val="0"/>
      <w:sz w:val="24"/>
    </w:rPr>
  </w:style>
  <w:style w:type="paragraph" w:styleId="Revision">
    <w:name w:val="Revision"/>
    <w:hidden/>
    <w:uiPriority w:val="99"/>
    <w:semiHidden/>
    <w:rsid w:val="00480B06"/>
    <w:rPr>
      <w:snapToGrid w:val="0"/>
      <w:sz w:val="24"/>
    </w:rPr>
  </w:style>
  <w:style w:type="character" w:customStyle="1" w:styleId="Heading1Char">
    <w:name w:val="Heading 1 Char"/>
    <w:basedOn w:val="DefaultParagraphFont"/>
    <w:link w:val="Heading1"/>
    <w:rsid w:val="00480B06"/>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4258</Words>
  <Characters>22440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94-457</vt:lpstr>
    </vt:vector>
  </TitlesOfParts>
  <Company>Dell Computer Corporation</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beth</dc:creator>
  <cp:keywords/>
  <cp:lastModifiedBy>Parr, J.Chris</cp:lastModifiedBy>
  <cp:revision>2</cp:revision>
  <cp:lastPrinted>2015-03-23T16:24:00Z</cp:lastPrinted>
  <dcterms:created xsi:type="dcterms:W3CDTF">2025-07-17T15:32:00Z</dcterms:created>
  <dcterms:modified xsi:type="dcterms:W3CDTF">2025-07-17T15:32:00Z</dcterms:modified>
</cp:coreProperties>
</file>