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1523" w14:textId="1DEE67AE" w:rsidR="008D747C" w:rsidRPr="004356F5" w:rsidRDefault="008D747C" w:rsidP="004356F5">
      <w:pPr>
        <w:pStyle w:val="Heading1"/>
        <w:rPr>
          <w:rFonts w:ascii="Times New Roman" w:hAnsi="Times New Roman" w:cs="Times New Roman"/>
          <w:b/>
          <w:bCs/>
          <w:sz w:val="24"/>
          <w:szCs w:val="24"/>
        </w:rPr>
      </w:pPr>
      <w:r w:rsidRPr="004356F5">
        <w:rPr>
          <w:rFonts w:ascii="Times New Roman" w:hAnsi="Times New Roman" w:cs="Times New Roman"/>
          <w:b/>
          <w:bCs/>
          <w:sz w:val="24"/>
          <w:szCs w:val="24"/>
        </w:rPr>
        <w:t>02</w:t>
      </w:r>
      <w:r w:rsidRPr="004356F5">
        <w:rPr>
          <w:rFonts w:ascii="Times New Roman" w:hAnsi="Times New Roman" w:cs="Times New Roman"/>
          <w:b/>
          <w:bCs/>
          <w:sz w:val="24"/>
          <w:szCs w:val="24"/>
        </w:rPr>
        <w:tab/>
      </w:r>
      <w:r w:rsidRPr="004356F5">
        <w:rPr>
          <w:rFonts w:ascii="Times New Roman" w:hAnsi="Times New Roman" w:cs="Times New Roman"/>
          <w:b/>
          <w:bCs/>
          <w:sz w:val="24"/>
          <w:szCs w:val="24"/>
        </w:rPr>
        <w:tab/>
        <w:t>DEPARTMENT OF PROFESSIONAL AND FINANCIAL REGULATION</w:t>
      </w:r>
    </w:p>
    <w:p w14:paraId="032BA7A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3CCB4D2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416</w:t>
      </w:r>
      <w:r w:rsidRPr="00090650">
        <w:rPr>
          <w:rFonts w:ascii="Times New Roman" w:hAnsi="Times New Roman"/>
          <w:b/>
          <w:sz w:val="22"/>
          <w:szCs w:val="22"/>
        </w:rPr>
        <w:tab/>
      </w:r>
      <w:r w:rsidRPr="00090650">
        <w:rPr>
          <w:rFonts w:ascii="Times New Roman" w:hAnsi="Times New Roman"/>
          <w:b/>
          <w:sz w:val="22"/>
          <w:szCs w:val="22"/>
        </w:rPr>
        <w:tab/>
        <w:t>BOARD OF SOCIAL WORKER LICENSURE</w:t>
      </w:r>
    </w:p>
    <w:p w14:paraId="5E5C378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12CA01E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Chapter 13:</w:t>
      </w:r>
      <w:r w:rsidRPr="00090650">
        <w:rPr>
          <w:rFonts w:ascii="Times New Roman" w:hAnsi="Times New Roman"/>
          <w:b/>
          <w:sz w:val="22"/>
          <w:szCs w:val="22"/>
        </w:rPr>
        <w:tab/>
        <w:t>LICENSURE</w:t>
      </w:r>
    </w:p>
    <w:p w14:paraId="6AB854BB" w14:textId="77777777" w:rsidR="008D747C" w:rsidRPr="00090650" w:rsidRDefault="008D747C" w:rsidP="00090650">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3C978B4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95FF954" w14:textId="394340C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b/>
          <w:sz w:val="22"/>
          <w:szCs w:val="22"/>
        </w:rPr>
        <w:t>Summary:</w:t>
      </w:r>
      <w:r w:rsidRPr="00090650">
        <w:rPr>
          <w:rFonts w:ascii="Times New Roman" w:hAnsi="Times New Roman"/>
          <w:sz w:val="22"/>
          <w:szCs w:val="22"/>
        </w:rPr>
        <w:t xml:space="preserve"> This chapter contains the requirements for initial issuance and renewal of the social worker licenses issued by the board, including licensure </w:t>
      </w:r>
      <w:r w:rsidR="00AC032E" w:rsidRPr="00090650">
        <w:rPr>
          <w:rFonts w:ascii="Times New Roman" w:hAnsi="Times New Roman"/>
          <w:sz w:val="22"/>
          <w:szCs w:val="22"/>
        </w:rPr>
        <w:t>without examination</w:t>
      </w:r>
      <w:r w:rsidRPr="00090650">
        <w:rPr>
          <w:rFonts w:ascii="Times New Roman" w:hAnsi="Times New Roman"/>
          <w:sz w:val="22"/>
          <w:szCs w:val="22"/>
        </w:rPr>
        <w:t xml:space="preserve">, </w:t>
      </w:r>
      <w:proofErr w:type="gramStart"/>
      <w:r w:rsidRPr="00090650">
        <w:rPr>
          <w:rFonts w:ascii="Times New Roman" w:hAnsi="Times New Roman"/>
          <w:sz w:val="22"/>
          <w:szCs w:val="22"/>
        </w:rPr>
        <w:t>and also</w:t>
      </w:r>
      <w:proofErr w:type="gramEnd"/>
      <w:r w:rsidRPr="00090650">
        <w:rPr>
          <w:rFonts w:ascii="Times New Roman" w:hAnsi="Times New Roman"/>
          <w:sz w:val="22"/>
          <w:szCs w:val="22"/>
        </w:rPr>
        <w:t xml:space="preserve"> provides for inactive licenses.</w:t>
      </w:r>
      <w:r w:rsidR="00441921" w:rsidRPr="00090650">
        <w:rPr>
          <w:rFonts w:ascii="Times New Roman" w:hAnsi="Times New Roman"/>
          <w:sz w:val="22"/>
          <w:szCs w:val="22"/>
        </w:rPr>
        <w:t xml:space="preserve"> </w:t>
      </w:r>
      <w:r w:rsidR="00F360B6" w:rsidRPr="00090650">
        <w:rPr>
          <w:rFonts w:ascii="Times New Roman" w:hAnsi="Times New Roman"/>
          <w:sz w:val="22"/>
          <w:szCs w:val="22"/>
        </w:rPr>
        <w:t>T</w:t>
      </w:r>
      <w:r w:rsidRPr="00090650">
        <w:rPr>
          <w:rFonts w:ascii="Times New Roman" w:hAnsi="Times New Roman"/>
          <w:sz w:val="22"/>
          <w:szCs w:val="22"/>
        </w:rPr>
        <w:t>hese requirements supplement the statutory requirements for licensure contained in 32 M.R.S. §§</w:t>
      </w:r>
      <w:r w:rsidR="00C025E9" w:rsidRPr="00090650">
        <w:rPr>
          <w:rFonts w:ascii="Times New Roman" w:hAnsi="Times New Roman"/>
          <w:sz w:val="22"/>
          <w:szCs w:val="22"/>
        </w:rPr>
        <w:t xml:space="preserve"> </w:t>
      </w:r>
      <w:r w:rsidRPr="00090650">
        <w:rPr>
          <w:rFonts w:ascii="Times New Roman" w:hAnsi="Times New Roman"/>
          <w:sz w:val="22"/>
          <w:szCs w:val="22"/>
        </w:rPr>
        <w:t>7053(3) and 7060.</w:t>
      </w:r>
    </w:p>
    <w:p w14:paraId="11ECC8E3" w14:textId="77777777" w:rsidR="008D747C" w:rsidRPr="00090650" w:rsidRDefault="008D747C" w:rsidP="00090650">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388A1E0" w14:textId="3B20CFEF"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4D5DE69" w14:textId="77777777" w:rsidR="00090650" w:rsidRPr="00090650" w:rsidRDefault="00090650"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BB6C154" w14:textId="78FC3C41"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1.</w:t>
      </w:r>
      <w:r w:rsidRPr="00090650">
        <w:rPr>
          <w:rFonts w:ascii="Times New Roman" w:hAnsi="Times New Roman"/>
          <w:b/>
          <w:sz w:val="22"/>
          <w:szCs w:val="22"/>
        </w:rPr>
        <w:tab/>
        <w:t>Licensed Social Worker</w:t>
      </w:r>
      <w:r w:rsidR="00090650" w:rsidRPr="00090650">
        <w:rPr>
          <w:rFonts w:ascii="Times New Roman" w:hAnsi="Times New Roman"/>
          <w:b/>
          <w:sz w:val="22"/>
          <w:szCs w:val="22"/>
        </w:rPr>
        <w:t xml:space="preserve"> </w:t>
      </w:r>
      <w:r w:rsidR="00DF6DD2" w:rsidRPr="00090650">
        <w:rPr>
          <w:rFonts w:ascii="Times New Roman" w:hAnsi="Times New Roman"/>
          <w:b/>
          <w:sz w:val="22"/>
          <w:szCs w:val="22"/>
        </w:rPr>
        <w:t>-</w:t>
      </w:r>
      <w:r w:rsidR="00090650" w:rsidRPr="00090650">
        <w:rPr>
          <w:rFonts w:ascii="Times New Roman" w:hAnsi="Times New Roman"/>
          <w:b/>
          <w:sz w:val="22"/>
          <w:szCs w:val="22"/>
        </w:rPr>
        <w:t xml:space="preserve"> </w:t>
      </w:r>
      <w:r w:rsidRPr="00090650">
        <w:rPr>
          <w:rFonts w:ascii="Times New Roman" w:hAnsi="Times New Roman"/>
          <w:b/>
          <w:sz w:val="22"/>
          <w:szCs w:val="22"/>
        </w:rPr>
        <w:t>Conditional</w:t>
      </w:r>
    </w:p>
    <w:p w14:paraId="1D237AC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29CDCD"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1.</w:t>
      </w:r>
      <w:r w:rsidRPr="00090650">
        <w:rPr>
          <w:rFonts w:ascii="Times New Roman" w:hAnsi="Times New Roman"/>
          <w:b/>
          <w:sz w:val="22"/>
          <w:szCs w:val="22"/>
        </w:rPr>
        <w:tab/>
        <w:t>Initial Issuance</w:t>
      </w:r>
    </w:p>
    <w:p w14:paraId="5FC9237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D243F57" w14:textId="4BA61654"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Documented proof of a bachelor</w:t>
      </w:r>
      <w:r w:rsidR="00DF6DD2" w:rsidRPr="00090650">
        <w:rPr>
          <w:rFonts w:ascii="Times New Roman" w:hAnsi="Times New Roman"/>
          <w:sz w:val="22"/>
          <w:szCs w:val="22"/>
        </w:rPr>
        <w:t>’s</w:t>
      </w:r>
      <w:r w:rsidRPr="00090650">
        <w:rPr>
          <w:rFonts w:ascii="Times New Roman" w:hAnsi="Times New Roman"/>
          <w:sz w:val="22"/>
          <w:szCs w:val="22"/>
        </w:rPr>
        <w:t xml:space="preserve"> degree in a field that is sufficiently related to social work or social welfare;</w:t>
      </w:r>
    </w:p>
    <w:p w14:paraId="229EF008"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66B2D76" w14:textId="25BCE051"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F360B6" w:rsidRPr="00090650">
        <w:rPr>
          <w:rFonts w:ascii="Times New Roman" w:hAnsi="Times New Roman"/>
          <w:sz w:val="22"/>
          <w:szCs w:val="22"/>
        </w:rPr>
        <w:t>B</w:t>
      </w:r>
      <w:r w:rsidRPr="00090650">
        <w:rPr>
          <w:rFonts w:ascii="Times New Roman" w:hAnsi="Times New Roman"/>
          <w:sz w:val="22"/>
          <w:szCs w:val="22"/>
        </w:rPr>
        <w:t>.</w:t>
      </w:r>
      <w:r w:rsidRPr="00090650">
        <w:rPr>
          <w:rFonts w:ascii="Times New Roman" w:hAnsi="Times New Roman"/>
          <w:sz w:val="22"/>
          <w:szCs w:val="22"/>
        </w:rPr>
        <w:tab/>
        <w:t>Evidence of employment in a social service delivery field; and</w:t>
      </w:r>
    </w:p>
    <w:p w14:paraId="18BBD77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944E024" w14:textId="3DB36045"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F360B6" w:rsidRPr="00090650">
        <w:rPr>
          <w:rFonts w:ascii="Times New Roman" w:hAnsi="Times New Roman"/>
          <w:sz w:val="22"/>
          <w:szCs w:val="22"/>
        </w:rPr>
        <w:t>C</w:t>
      </w:r>
      <w:r w:rsidRPr="00090650">
        <w:rPr>
          <w:rFonts w:ascii="Times New Roman" w:hAnsi="Times New Roman"/>
          <w:sz w:val="22"/>
          <w:szCs w:val="22"/>
        </w:rPr>
        <w:t>.</w:t>
      </w:r>
      <w:r w:rsidRPr="00090650">
        <w:rPr>
          <w:rFonts w:ascii="Times New Roman" w:hAnsi="Times New Roman"/>
          <w:sz w:val="22"/>
          <w:szCs w:val="22"/>
        </w:rPr>
        <w:tab/>
      </w:r>
      <w:r w:rsidRPr="00090650">
        <w:rPr>
          <w:rFonts w:ascii="Times New Roman" w:hAnsi="Times New Roman"/>
          <w:b/>
          <w:sz w:val="22"/>
          <w:szCs w:val="22"/>
        </w:rPr>
        <w:t>Arrangement of consultation</w:t>
      </w:r>
      <w:r w:rsidR="00090650" w:rsidRPr="00090650">
        <w:rPr>
          <w:rFonts w:ascii="Times New Roman" w:hAnsi="Times New Roman"/>
          <w:b/>
          <w:sz w:val="22"/>
          <w:szCs w:val="22"/>
        </w:rPr>
        <w:t xml:space="preserve"> </w:t>
      </w:r>
      <w:r w:rsidRPr="00090650">
        <w:rPr>
          <w:rFonts w:ascii="Times New Roman" w:hAnsi="Times New Roman"/>
          <w:b/>
          <w:sz w:val="22"/>
          <w:szCs w:val="22"/>
        </w:rPr>
        <w:t>-</w:t>
      </w:r>
    </w:p>
    <w:p w14:paraId="6257B9F7"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A86205B" w14:textId="1C43FE55"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(1)</w:t>
      </w:r>
      <w:r w:rsidRPr="00090650">
        <w:rPr>
          <w:rFonts w:ascii="Times New Roman" w:hAnsi="Times New Roman"/>
          <w:sz w:val="22"/>
          <w:szCs w:val="22"/>
        </w:rPr>
        <w:tab/>
        <w:t xml:space="preserve">For persons other than employees of the Department of </w:t>
      </w:r>
      <w:r w:rsidR="00816B40" w:rsidRPr="00090650">
        <w:rPr>
          <w:rFonts w:ascii="Times New Roman" w:hAnsi="Times New Roman"/>
          <w:sz w:val="22"/>
          <w:szCs w:val="22"/>
        </w:rPr>
        <w:t xml:space="preserve">Health and </w:t>
      </w:r>
      <w:r w:rsidRPr="00090650">
        <w:rPr>
          <w:rFonts w:ascii="Times New Roman" w:hAnsi="Times New Roman"/>
          <w:sz w:val="22"/>
          <w:szCs w:val="22"/>
        </w:rPr>
        <w:t>Human Services, evidence of an arrangement of consultation to be provided by a licensed social worker with a bachelor</w:t>
      </w:r>
      <w:r w:rsidR="00816B40" w:rsidRPr="00090650">
        <w:rPr>
          <w:rFonts w:ascii="Times New Roman" w:hAnsi="Times New Roman"/>
          <w:sz w:val="22"/>
          <w:szCs w:val="22"/>
        </w:rPr>
        <w:t>’s</w:t>
      </w:r>
      <w:r w:rsidRPr="00090650">
        <w:rPr>
          <w:rFonts w:ascii="Times New Roman" w:hAnsi="Times New Roman"/>
          <w:sz w:val="22"/>
          <w:szCs w:val="22"/>
        </w:rPr>
        <w:t xml:space="preserve"> degree in social work or social welfare with at least 2 years</w:t>
      </w:r>
      <w:r w:rsidR="00816B40" w:rsidRPr="00090650">
        <w:rPr>
          <w:rFonts w:ascii="Times New Roman" w:hAnsi="Times New Roman"/>
          <w:sz w:val="22"/>
          <w:szCs w:val="22"/>
        </w:rPr>
        <w:t xml:space="preserve"> of</w:t>
      </w:r>
      <w:r w:rsidRPr="00090650">
        <w:rPr>
          <w:rFonts w:ascii="Times New Roman" w:hAnsi="Times New Roman"/>
          <w:sz w:val="22"/>
          <w:szCs w:val="22"/>
        </w:rPr>
        <w:t xml:space="preserve"> experience as a licensed social worker, a licensed master social worker, a licensed clinical social worker, or a certified social worker - independent practice, for the consultation required by section 2(1)(B) of this chapter.</w:t>
      </w:r>
    </w:p>
    <w:p w14:paraId="669424E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C590763" w14:textId="552F7C60"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(2)</w:t>
      </w:r>
      <w:r w:rsidRPr="00090650">
        <w:rPr>
          <w:rFonts w:ascii="Times New Roman" w:hAnsi="Times New Roman"/>
          <w:sz w:val="22"/>
          <w:szCs w:val="22"/>
        </w:rPr>
        <w:tab/>
        <w:t xml:space="preserve">For employees of the Department of </w:t>
      </w:r>
      <w:r w:rsidR="00E409B1" w:rsidRPr="00090650">
        <w:rPr>
          <w:rFonts w:ascii="Times New Roman" w:hAnsi="Times New Roman"/>
          <w:sz w:val="22"/>
          <w:szCs w:val="22"/>
        </w:rPr>
        <w:t xml:space="preserve">Health and </w:t>
      </w:r>
      <w:r w:rsidRPr="00090650">
        <w:rPr>
          <w:rFonts w:ascii="Times New Roman" w:hAnsi="Times New Roman"/>
          <w:sz w:val="22"/>
          <w:szCs w:val="22"/>
        </w:rPr>
        <w:t>Human Services, evidence of an arrangement of consultation with a licensed social worker who has been licensed for at least 4 years or a licensed master social worker.</w:t>
      </w:r>
    </w:p>
    <w:p w14:paraId="5E7D4DC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81D01C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2.</w:t>
      </w:r>
      <w:r w:rsidRPr="00090650">
        <w:rPr>
          <w:rFonts w:ascii="Times New Roman" w:hAnsi="Times New Roman"/>
          <w:b/>
          <w:sz w:val="22"/>
          <w:szCs w:val="22"/>
        </w:rPr>
        <w:tab/>
        <w:t>Renewal</w:t>
      </w:r>
    </w:p>
    <w:p w14:paraId="5BDA74F4"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6C594EC" w14:textId="76C05F9F"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Completion of 25 continuing professional education contact hours as required by Chapter 14 of the board</w:t>
      </w:r>
      <w:r w:rsidR="0014577D" w:rsidRPr="00090650">
        <w:rPr>
          <w:rFonts w:ascii="Times New Roman" w:hAnsi="Times New Roman"/>
          <w:sz w:val="22"/>
          <w:szCs w:val="22"/>
        </w:rPr>
        <w:t>’</w:t>
      </w:r>
      <w:r w:rsidRPr="00090650">
        <w:rPr>
          <w:rFonts w:ascii="Times New Roman" w:hAnsi="Times New Roman"/>
          <w:sz w:val="22"/>
          <w:szCs w:val="22"/>
        </w:rPr>
        <w:t>s rules.</w:t>
      </w:r>
    </w:p>
    <w:p w14:paraId="44EF0B3C"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BC44F6A" w14:textId="720CA217" w:rsidR="00B3276E"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r>
      <w:r w:rsidR="00211FBC" w:rsidRPr="00090650">
        <w:rPr>
          <w:rFonts w:ascii="Times New Roman" w:hAnsi="Times New Roman"/>
          <w:sz w:val="22"/>
          <w:szCs w:val="22"/>
        </w:rPr>
        <w:t>A</w:t>
      </w:r>
      <w:r w:rsidRPr="00090650">
        <w:rPr>
          <w:rFonts w:ascii="Times New Roman" w:hAnsi="Times New Roman"/>
          <w:sz w:val="22"/>
          <w:szCs w:val="22"/>
        </w:rPr>
        <w:t xml:space="preserve"> </w:t>
      </w:r>
      <w:r w:rsidR="00DF6DD2" w:rsidRPr="00090650">
        <w:rPr>
          <w:rFonts w:ascii="Times New Roman" w:hAnsi="Times New Roman"/>
          <w:sz w:val="22"/>
          <w:szCs w:val="22"/>
        </w:rPr>
        <w:t xml:space="preserve">licensed </w:t>
      </w:r>
      <w:r w:rsidR="0066593A" w:rsidRPr="00090650">
        <w:rPr>
          <w:rFonts w:ascii="Times New Roman" w:hAnsi="Times New Roman"/>
          <w:sz w:val="22"/>
          <w:szCs w:val="22"/>
        </w:rPr>
        <w:t>social worke</w:t>
      </w:r>
      <w:r w:rsidR="00DF6DD2" w:rsidRPr="00090650">
        <w:rPr>
          <w:rFonts w:ascii="Times New Roman" w:hAnsi="Times New Roman"/>
          <w:sz w:val="22"/>
          <w:szCs w:val="22"/>
        </w:rPr>
        <w:t>r-</w:t>
      </w:r>
      <w:r w:rsidRPr="00090650">
        <w:rPr>
          <w:rFonts w:ascii="Times New Roman" w:hAnsi="Times New Roman"/>
          <w:sz w:val="22"/>
          <w:szCs w:val="22"/>
        </w:rPr>
        <w:t xml:space="preserve">conditional license may be renewed one time only </w:t>
      </w:r>
      <w:proofErr w:type="gramStart"/>
      <w:r w:rsidRPr="00090650">
        <w:rPr>
          <w:rFonts w:ascii="Times New Roman" w:hAnsi="Times New Roman"/>
          <w:sz w:val="22"/>
          <w:szCs w:val="22"/>
        </w:rPr>
        <w:t>so as to</w:t>
      </w:r>
      <w:proofErr w:type="gramEnd"/>
      <w:r w:rsidRPr="00090650">
        <w:rPr>
          <w:rFonts w:ascii="Times New Roman" w:hAnsi="Times New Roman"/>
          <w:sz w:val="22"/>
          <w:szCs w:val="22"/>
        </w:rPr>
        <w:t xml:space="preserve"> allow the licensee the opportunity to obtain the consultation and employment required by section 2(1)(B)(2) of this chapter for licensure as a licensed social worker.</w:t>
      </w:r>
      <w:r w:rsidR="00B3276E" w:rsidRPr="00090650">
        <w:rPr>
          <w:rFonts w:ascii="Times New Roman" w:hAnsi="Times New Roman"/>
          <w:sz w:val="22"/>
          <w:szCs w:val="22"/>
        </w:rPr>
        <w:tab/>
      </w:r>
    </w:p>
    <w:p w14:paraId="552753C6" w14:textId="69B35253"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F6A31AA" w14:textId="77777777" w:rsidR="00090650" w:rsidRPr="00090650" w:rsidRDefault="00090650"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0C5AA98"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lastRenderedPageBreak/>
        <w:t>2.</w:t>
      </w:r>
      <w:r w:rsidRPr="00090650">
        <w:rPr>
          <w:rFonts w:ascii="Times New Roman" w:hAnsi="Times New Roman"/>
          <w:b/>
          <w:sz w:val="22"/>
          <w:szCs w:val="22"/>
        </w:rPr>
        <w:tab/>
        <w:t>Licensed Social Worker</w:t>
      </w:r>
    </w:p>
    <w:p w14:paraId="1A2E76FE"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0397A5B9"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1.</w:t>
      </w:r>
      <w:r w:rsidRPr="00090650">
        <w:rPr>
          <w:rFonts w:ascii="Times New Roman" w:hAnsi="Times New Roman"/>
          <w:b/>
          <w:sz w:val="22"/>
          <w:szCs w:val="22"/>
        </w:rPr>
        <w:tab/>
        <w:t>Initial Issuance</w:t>
      </w:r>
    </w:p>
    <w:p w14:paraId="6BBD6D91"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D2138D4" w14:textId="6B13BC72" w:rsidR="008D747C" w:rsidRPr="00090650"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 xml:space="preserve">A candidate for licensure must satisfy the requirements of </w:t>
      </w:r>
      <w:r w:rsidR="00DF6DD2" w:rsidRPr="00090650">
        <w:rPr>
          <w:rFonts w:ascii="Times New Roman" w:hAnsi="Times New Roman"/>
          <w:sz w:val="22"/>
          <w:szCs w:val="22"/>
        </w:rPr>
        <w:t xml:space="preserve">either </w:t>
      </w:r>
      <w:r w:rsidRPr="00090650">
        <w:rPr>
          <w:rFonts w:ascii="Times New Roman" w:hAnsi="Times New Roman"/>
          <w:sz w:val="22"/>
          <w:szCs w:val="22"/>
        </w:rPr>
        <w:t>paragraph A or B below</w:t>
      </w:r>
      <w:r w:rsidR="008861DA" w:rsidRPr="00090650">
        <w:rPr>
          <w:rFonts w:ascii="Times New Roman" w:hAnsi="Times New Roman"/>
          <w:sz w:val="22"/>
          <w:szCs w:val="22"/>
        </w:rPr>
        <w:t>.</w:t>
      </w:r>
      <w:r w:rsidRPr="00090650">
        <w:rPr>
          <w:rFonts w:ascii="Times New Roman" w:hAnsi="Times New Roman"/>
          <w:sz w:val="22"/>
          <w:szCs w:val="22"/>
        </w:rPr>
        <w:t xml:space="preserve"> </w:t>
      </w:r>
    </w:p>
    <w:p w14:paraId="5E8DFF3F"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885F2C0" w14:textId="1C7C9938"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r>
      <w:r w:rsidRPr="00090650">
        <w:rPr>
          <w:rFonts w:ascii="Times New Roman" w:hAnsi="Times New Roman"/>
          <w:b/>
          <w:sz w:val="22"/>
          <w:szCs w:val="22"/>
        </w:rPr>
        <w:t>Graduate of accredited program</w:t>
      </w:r>
      <w:r w:rsidR="00090650" w:rsidRPr="00090650">
        <w:rPr>
          <w:rFonts w:ascii="Times New Roman" w:hAnsi="Times New Roman"/>
          <w:b/>
          <w:sz w:val="22"/>
          <w:szCs w:val="22"/>
        </w:rPr>
        <w:t xml:space="preserve"> </w:t>
      </w:r>
      <w:r w:rsidRPr="00090650">
        <w:rPr>
          <w:rFonts w:ascii="Times New Roman" w:hAnsi="Times New Roman"/>
          <w:sz w:val="22"/>
          <w:szCs w:val="22"/>
        </w:rPr>
        <w:t>-</w:t>
      </w:r>
    </w:p>
    <w:p w14:paraId="15BE619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3B23C96" w14:textId="6F314F8E" w:rsidR="008D747C" w:rsidRPr="00090650" w:rsidRDefault="008D747C" w:rsidP="00090650">
      <w:pPr>
        <w:pStyle w:val="PlainText"/>
        <w:numPr>
          <w:ilvl w:val="0"/>
          <w:numId w:val="5"/>
        </w:numPr>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Documented proof of a bachelor</w:t>
      </w:r>
      <w:r w:rsidR="00DF6DD2" w:rsidRPr="00090650">
        <w:rPr>
          <w:rFonts w:ascii="Times New Roman" w:hAnsi="Times New Roman"/>
          <w:sz w:val="22"/>
          <w:szCs w:val="22"/>
        </w:rPr>
        <w:t>’s</w:t>
      </w:r>
      <w:r w:rsidRPr="00090650">
        <w:rPr>
          <w:rFonts w:ascii="Times New Roman" w:hAnsi="Times New Roman"/>
          <w:sz w:val="22"/>
          <w:szCs w:val="22"/>
        </w:rPr>
        <w:t xml:space="preserve"> degree in social work or social welfare from an accredited program;</w:t>
      </w:r>
      <w:r w:rsidR="008861DA" w:rsidRPr="00090650">
        <w:rPr>
          <w:rFonts w:ascii="Times New Roman" w:hAnsi="Times New Roman"/>
          <w:sz w:val="22"/>
          <w:szCs w:val="22"/>
        </w:rPr>
        <w:t xml:space="preserve"> and</w:t>
      </w:r>
    </w:p>
    <w:p w14:paraId="27CB2DD2" w14:textId="77777777" w:rsidR="008861DA" w:rsidRPr="00090650" w:rsidRDefault="008861DA" w:rsidP="00090650">
      <w:pPr>
        <w:pStyle w:val="PlainText"/>
        <w:tabs>
          <w:tab w:val="left" w:pos="720"/>
          <w:tab w:val="left" w:pos="1440"/>
          <w:tab w:val="left" w:pos="2160"/>
          <w:tab w:val="left" w:pos="2880"/>
          <w:tab w:val="left" w:pos="3600"/>
          <w:tab w:val="left" w:pos="4320"/>
        </w:tabs>
        <w:ind w:left="2880"/>
        <w:rPr>
          <w:rFonts w:ascii="Times New Roman" w:hAnsi="Times New Roman"/>
          <w:sz w:val="22"/>
          <w:szCs w:val="22"/>
        </w:rPr>
      </w:pPr>
    </w:p>
    <w:p w14:paraId="38A99746" w14:textId="77777777" w:rsidR="008861DA" w:rsidRPr="00090650" w:rsidRDefault="008861DA" w:rsidP="00090650">
      <w:pPr>
        <w:pStyle w:val="PlainText"/>
        <w:numPr>
          <w:ilvl w:val="0"/>
          <w:numId w:val="5"/>
        </w:numPr>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Proof of a passing score on the ASWB Bachelor examination.</w:t>
      </w:r>
    </w:p>
    <w:p w14:paraId="5D1D24EE"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21EA9C2" w14:textId="6C127E1A"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OR</w:t>
      </w:r>
    </w:p>
    <w:p w14:paraId="2D63558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6D45ADB" w14:textId="730EB0DD"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r>
      <w:r w:rsidRPr="00090650">
        <w:rPr>
          <w:rFonts w:ascii="Times New Roman" w:hAnsi="Times New Roman"/>
          <w:b/>
          <w:sz w:val="22"/>
          <w:szCs w:val="22"/>
        </w:rPr>
        <w:t>Conditional licensee</w:t>
      </w:r>
      <w:r w:rsidR="00090650" w:rsidRPr="00090650">
        <w:rPr>
          <w:rFonts w:ascii="Times New Roman" w:hAnsi="Times New Roman"/>
          <w:b/>
          <w:sz w:val="22"/>
          <w:szCs w:val="22"/>
        </w:rPr>
        <w:t xml:space="preserve"> </w:t>
      </w:r>
      <w:r w:rsidRPr="00090650">
        <w:rPr>
          <w:rFonts w:ascii="Times New Roman" w:hAnsi="Times New Roman"/>
          <w:b/>
          <w:sz w:val="22"/>
          <w:szCs w:val="22"/>
        </w:rPr>
        <w:t>-</w:t>
      </w:r>
    </w:p>
    <w:p w14:paraId="2BAE5C5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B19A589" w14:textId="2AFC87F7"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(1)</w:t>
      </w:r>
      <w:r w:rsidRPr="00090650">
        <w:rPr>
          <w:rFonts w:ascii="Times New Roman" w:hAnsi="Times New Roman"/>
          <w:sz w:val="22"/>
          <w:szCs w:val="22"/>
        </w:rPr>
        <w:tab/>
        <w:t>A</w:t>
      </w:r>
      <w:r w:rsidR="000F492E" w:rsidRPr="00090650">
        <w:rPr>
          <w:rFonts w:ascii="Times New Roman" w:hAnsi="Times New Roman"/>
          <w:sz w:val="22"/>
          <w:szCs w:val="22"/>
        </w:rPr>
        <w:t>n active</w:t>
      </w:r>
      <w:r w:rsidRPr="00090650">
        <w:rPr>
          <w:rFonts w:ascii="Times New Roman" w:hAnsi="Times New Roman"/>
          <w:sz w:val="22"/>
          <w:szCs w:val="22"/>
        </w:rPr>
        <w:t xml:space="preserve"> </w:t>
      </w:r>
      <w:r w:rsidR="0066593A" w:rsidRPr="00090650">
        <w:rPr>
          <w:rFonts w:ascii="Times New Roman" w:hAnsi="Times New Roman"/>
          <w:sz w:val="22"/>
          <w:szCs w:val="22"/>
        </w:rPr>
        <w:t>social worker</w:t>
      </w:r>
      <w:r w:rsidR="00DF6DD2" w:rsidRPr="00090650">
        <w:rPr>
          <w:rFonts w:ascii="Times New Roman" w:hAnsi="Times New Roman"/>
          <w:sz w:val="22"/>
          <w:szCs w:val="22"/>
        </w:rPr>
        <w:t>-</w:t>
      </w:r>
      <w:r w:rsidRPr="00090650">
        <w:rPr>
          <w:rFonts w:ascii="Times New Roman" w:hAnsi="Times New Roman"/>
          <w:sz w:val="22"/>
          <w:szCs w:val="22"/>
        </w:rPr>
        <w:t>conditional license</w:t>
      </w:r>
      <w:r w:rsidR="00441921" w:rsidRPr="00090650">
        <w:rPr>
          <w:rFonts w:ascii="Times New Roman" w:hAnsi="Times New Roman"/>
          <w:sz w:val="22"/>
          <w:szCs w:val="22"/>
        </w:rPr>
        <w:t xml:space="preserve"> </w:t>
      </w:r>
      <w:r w:rsidRPr="00090650">
        <w:rPr>
          <w:rFonts w:ascii="Times New Roman" w:hAnsi="Times New Roman"/>
          <w:sz w:val="22"/>
          <w:szCs w:val="22"/>
        </w:rPr>
        <w:t>issued by the board pursuant to section 1 of this chapter;</w:t>
      </w:r>
    </w:p>
    <w:p w14:paraId="01F0657F"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E725BC0" w14:textId="15A3FEFB"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(2)</w:t>
      </w:r>
      <w:r w:rsidRPr="00090650">
        <w:rPr>
          <w:rFonts w:ascii="Times New Roman" w:hAnsi="Times New Roman"/>
          <w:sz w:val="22"/>
          <w:szCs w:val="22"/>
        </w:rPr>
        <w:tab/>
      </w:r>
      <w:r w:rsidRPr="00090650">
        <w:rPr>
          <w:rFonts w:ascii="Times New Roman" w:hAnsi="Times New Roman"/>
          <w:b/>
          <w:sz w:val="22"/>
          <w:szCs w:val="22"/>
        </w:rPr>
        <w:t>Completion of consultation by conditional licensees</w:t>
      </w:r>
      <w:r w:rsidR="00090650" w:rsidRPr="00090650">
        <w:rPr>
          <w:rFonts w:ascii="Times New Roman" w:hAnsi="Times New Roman"/>
          <w:b/>
          <w:sz w:val="22"/>
          <w:szCs w:val="22"/>
        </w:rPr>
        <w:t xml:space="preserve"> </w:t>
      </w:r>
      <w:r w:rsidRPr="00090650">
        <w:rPr>
          <w:rFonts w:ascii="Times New Roman" w:hAnsi="Times New Roman"/>
          <w:b/>
          <w:sz w:val="22"/>
          <w:szCs w:val="22"/>
        </w:rPr>
        <w:t>-</w:t>
      </w:r>
    </w:p>
    <w:p w14:paraId="0436D1D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61BC2BF" w14:textId="3B04DE8B" w:rsidR="008D747C" w:rsidRPr="00090650" w:rsidRDefault="008D747C" w:rsidP="00090650">
      <w:pPr>
        <w:pStyle w:val="PlainText"/>
        <w:tabs>
          <w:tab w:val="left" w:pos="720"/>
          <w:tab w:val="left" w:pos="1440"/>
          <w:tab w:val="left" w:pos="2160"/>
          <w:tab w:val="left" w:pos="2880"/>
          <w:tab w:val="left" w:pos="3600"/>
          <w:tab w:val="left" w:pos="4320"/>
        </w:tabs>
        <w:ind w:left="3600" w:hanging="360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 xml:space="preserve">For persons other than employees of the Department of </w:t>
      </w:r>
      <w:r w:rsidR="00150CB9" w:rsidRPr="00090650">
        <w:rPr>
          <w:rFonts w:ascii="Times New Roman" w:hAnsi="Times New Roman"/>
          <w:sz w:val="22"/>
          <w:szCs w:val="22"/>
        </w:rPr>
        <w:t xml:space="preserve">Health and </w:t>
      </w:r>
      <w:r w:rsidRPr="00090650">
        <w:rPr>
          <w:rFonts w:ascii="Times New Roman" w:hAnsi="Times New Roman"/>
          <w:sz w:val="22"/>
          <w:szCs w:val="22"/>
        </w:rPr>
        <w:t>Human Services, evidence of successful completion of 96 hours of consultation provided by a licensed social worker with a bachelor</w:t>
      </w:r>
      <w:r w:rsidR="00150CB9" w:rsidRPr="00090650">
        <w:rPr>
          <w:rFonts w:ascii="Times New Roman" w:hAnsi="Times New Roman"/>
          <w:sz w:val="22"/>
          <w:szCs w:val="22"/>
        </w:rPr>
        <w:t>’s</w:t>
      </w:r>
      <w:r w:rsidRPr="00090650">
        <w:rPr>
          <w:rFonts w:ascii="Times New Roman" w:hAnsi="Times New Roman"/>
          <w:sz w:val="22"/>
          <w:szCs w:val="22"/>
        </w:rPr>
        <w:t xml:space="preserve"> degree in social work or social welfare who has completed the </w:t>
      </w:r>
      <w:r w:rsidR="00DF6DD2" w:rsidRPr="00090650">
        <w:rPr>
          <w:rFonts w:ascii="Times New Roman" w:hAnsi="Times New Roman"/>
          <w:sz w:val="22"/>
          <w:szCs w:val="22"/>
        </w:rPr>
        <w:t>licensed social worker</w:t>
      </w:r>
      <w:r w:rsidRPr="00090650">
        <w:rPr>
          <w:rFonts w:ascii="Times New Roman" w:hAnsi="Times New Roman"/>
          <w:sz w:val="22"/>
          <w:szCs w:val="22"/>
        </w:rPr>
        <w:t xml:space="preserve"> consultation required by section 2(3) of this chapter, a licensed master social worker, a licensed clinical social worker, or a certified social worker - independent practice. This consultation-</w:t>
      </w:r>
    </w:p>
    <w:p w14:paraId="320AFD58"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AA5D848" w14:textId="79EDEEAC" w:rsidR="008D747C" w:rsidRPr="00090650" w:rsidRDefault="008D747C" w:rsidP="00090650">
      <w:pPr>
        <w:pStyle w:val="PlainText"/>
        <w:tabs>
          <w:tab w:val="left" w:pos="720"/>
          <w:tab w:val="left" w:pos="1440"/>
          <w:tab w:val="left" w:pos="2160"/>
          <w:tab w:val="left" w:pos="2880"/>
          <w:tab w:val="left" w:pos="3600"/>
          <w:tab w:val="left" w:pos="4320"/>
        </w:tabs>
        <w:ind w:left="4320" w:hanging="432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w:t>
      </w:r>
      <w:proofErr w:type="spellStart"/>
      <w:r w:rsidRPr="00090650">
        <w:rPr>
          <w:rFonts w:ascii="Times New Roman" w:hAnsi="Times New Roman"/>
          <w:sz w:val="22"/>
          <w:szCs w:val="22"/>
        </w:rPr>
        <w:t>i</w:t>
      </w:r>
      <w:proofErr w:type="spellEnd"/>
      <w:r w:rsidRPr="00090650">
        <w:rPr>
          <w:rFonts w:ascii="Times New Roman" w:hAnsi="Times New Roman"/>
          <w:sz w:val="22"/>
          <w:szCs w:val="22"/>
        </w:rPr>
        <w:t>)</w:t>
      </w:r>
      <w:r w:rsidRPr="00090650">
        <w:rPr>
          <w:rFonts w:ascii="Times New Roman" w:hAnsi="Times New Roman"/>
          <w:sz w:val="22"/>
          <w:szCs w:val="22"/>
        </w:rPr>
        <w:tab/>
        <w:t xml:space="preserve">Must be completed </w:t>
      </w:r>
      <w:r w:rsidR="007A7D6B" w:rsidRPr="00090650">
        <w:rPr>
          <w:rFonts w:ascii="Times New Roman" w:hAnsi="Times New Roman"/>
          <w:sz w:val="22"/>
          <w:szCs w:val="22"/>
        </w:rPr>
        <w:t xml:space="preserve">while licensed and </w:t>
      </w:r>
      <w:r w:rsidRPr="00090650">
        <w:rPr>
          <w:rFonts w:ascii="Times New Roman" w:hAnsi="Times New Roman"/>
          <w:sz w:val="22"/>
          <w:szCs w:val="22"/>
        </w:rPr>
        <w:t>concurrently with 3,200 hours of social work employment occurring within a period of not less than 2 years nor more than 4 years; and</w:t>
      </w:r>
    </w:p>
    <w:p w14:paraId="77672EA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C75971B" w14:textId="49B1B539" w:rsidR="008D747C" w:rsidRPr="00090650" w:rsidRDefault="008D747C" w:rsidP="00090650">
      <w:pPr>
        <w:pStyle w:val="PlainText"/>
        <w:tabs>
          <w:tab w:val="left" w:pos="720"/>
          <w:tab w:val="left" w:pos="1440"/>
          <w:tab w:val="left" w:pos="2160"/>
          <w:tab w:val="left" w:pos="2880"/>
          <w:tab w:val="left" w:pos="3600"/>
          <w:tab w:val="left" w:pos="4320"/>
        </w:tabs>
        <w:ind w:left="4320" w:hanging="432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(ii)</w:t>
      </w:r>
      <w:r w:rsidRPr="00090650">
        <w:rPr>
          <w:rFonts w:ascii="Times New Roman" w:hAnsi="Times New Roman"/>
          <w:sz w:val="22"/>
          <w:szCs w:val="22"/>
        </w:rPr>
        <w:tab/>
      </w:r>
      <w:r w:rsidR="007A7D6B" w:rsidRPr="00090650">
        <w:rPr>
          <w:rFonts w:ascii="Times New Roman" w:hAnsi="Times New Roman"/>
          <w:sz w:val="22"/>
          <w:szCs w:val="22"/>
        </w:rPr>
        <w:t xml:space="preserve">May be completed </w:t>
      </w:r>
      <w:r w:rsidR="00FE5054" w:rsidRPr="00090650">
        <w:rPr>
          <w:rFonts w:ascii="Times New Roman" w:hAnsi="Times New Roman"/>
          <w:sz w:val="22"/>
          <w:szCs w:val="22"/>
        </w:rPr>
        <w:t>in-person, or via live, synchronous video technology, or any combination thereof, and may be completed either individually or in a group of not more than eight (8) members.</w:t>
      </w:r>
      <w:r w:rsidR="00441921" w:rsidRPr="00090650">
        <w:rPr>
          <w:rFonts w:ascii="Times New Roman" w:hAnsi="Times New Roman"/>
          <w:sz w:val="22"/>
          <w:szCs w:val="22"/>
        </w:rPr>
        <w:t xml:space="preserve"> </w:t>
      </w:r>
      <w:r w:rsidR="00FE5054" w:rsidRPr="00090650">
        <w:rPr>
          <w:rFonts w:ascii="Times New Roman" w:hAnsi="Times New Roman"/>
          <w:sz w:val="22"/>
          <w:szCs w:val="22"/>
        </w:rPr>
        <w:t>Audio-only technology is not permitted.</w:t>
      </w:r>
      <w:r w:rsidR="007A7D6B" w:rsidRPr="00090650">
        <w:rPr>
          <w:rFonts w:ascii="Times New Roman" w:hAnsi="Times New Roman"/>
          <w:sz w:val="22"/>
          <w:szCs w:val="22"/>
        </w:rPr>
        <w:t xml:space="preserve"> </w:t>
      </w:r>
    </w:p>
    <w:p w14:paraId="5632C9F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79E1F0" w14:textId="1FAE2EC2" w:rsidR="008D747C" w:rsidRPr="00090650" w:rsidRDefault="008D747C" w:rsidP="00090650">
      <w:pPr>
        <w:pStyle w:val="PlainText"/>
        <w:tabs>
          <w:tab w:val="left" w:pos="720"/>
          <w:tab w:val="left" w:pos="1440"/>
          <w:tab w:val="left" w:pos="2160"/>
          <w:tab w:val="left" w:pos="2880"/>
          <w:tab w:val="left" w:pos="3600"/>
          <w:tab w:val="left" w:pos="4320"/>
        </w:tabs>
        <w:ind w:left="3600" w:hanging="360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 xml:space="preserve">As used in this subparagraph, </w:t>
      </w:r>
      <w:r w:rsidR="009F2156" w:rsidRPr="00090650">
        <w:rPr>
          <w:rFonts w:ascii="Times New Roman" w:hAnsi="Times New Roman"/>
          <w:sz w:val="22"/>
          <w:szCs w:val="22"/>
        </w:rPr>
        <w:t>“</w:t>
      </w:r>
      <w:r w:rsidRPr="00090650">
        <w:rPr>
          <w:rFonts w:ascii="Times New Roman" w:hAnsi="Times New Roman"/>
          <w:sz w:val="22"/>
          <w:szCs w:val="22"/>
        </w:rPr>
        <w:t>social work employment</w:t>
      </w:r>
      <w:r w:rsidR="009F2156" w:rsidRPr="00090650">
        <w:rPr>
          <w:rFonts w:ascii="Times New Roman" w:hAnsi="Times New Roman"/>
          <w:sz w:val="22"/>
          <w:szCs w:val="22"/>
        </w:rPr>
        <w:t>”</w:t>
      </w:r>
      <w:r w:rsidRPr="00090650">
        <w:rPr>
          <w:rFonts w:ascii="Times New Roman" w:hAnsi="Times New Roman"/>
          <w:sz w:val="22"/>
          <w:szCs w:val="22"/>
        </w:rPr>
        <w:t xml:space="preserve"> consists </w:t>
      </w:r>
      <w:r w:rsidR="007A7D6B" w:rsidRPr="00090650">
        <w:rPr>
          <w:rFonts w:ascii="Times New Roman" w:hAnsi="Times New Roman"/>
          <w:sz w:val="22"/>
          <w:szCs w:val="22"/>
        </w:rPr>
        <w:t xml:space="preserve">entirely </w:t>
      </w:r>
      <w:r w:rsidRPr="00090650">
        <w:rPr>
          <w:rFonts w:ascii="Times New Roman" w:hAnsi="Times New Roman"/>
          <w:sz w:val="22"/>
          <w:szCs w:val="22"/>
        </w:rPr>
        <w:t>of</w:t>
      </w:r>
      <w:r w:rsidR="00080574" w:rsidRPr="00090650">
        <w:rPr>
          <w:rFonts w:ascii="Times New Roman" w:hAnsi="Times New Roman"/>
          <w:sz w:val="22"/>
          <w:szCs w:val="22"/>
        </w:rPr>
        <w:t xml:space="preserve"> work that is compensated financially.</w:t>
      </w:r>
    </w:p>
    <w:p w14:paraId="5FDDA7A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67508FA" w14:textId="07A996A8" w:rsidR="008D747C" w:rsidRPr="00090650" w:rsidRDefault="008D747C" w:rsidP="00090650">
      <w:pPr>
        <w:pStyle w:val="PlainText"/>
        <w:tabs>
          <w:tab w:val="left" w:pos="720"/>
          <w:tab w:val="left" w:pos="1440"/>
          <w:tab w:val="left" w:pos="2160"/>
          <w:tab w:val="left" w:pos="2880"/>
          <w:tab w:val="left" w:pos="3600"/>
          <w:tab w:val="left" w:pos="4320"/>
        </w:tabs>
        <w:ind w:left="3600" w:hanging="360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t xml:space="preserve">For employees of the Department of </w:t>
      </w:r>
      <w:r w:rsidR="00EB0347" w:rsidRPr="00090650">
        <w:rPr>
          <w:rFonts w:ascii="Times New Roman" w:hAnsi="Times New Roman"/>
          <w:sz w:val="22"/>
          <w:szCs w:val="22"/>
        </w:rPr>
        <w:t xml:space="preserve">Health and </w:t>
      </w:r>
      <w:r w:rsidRPr="00090650">
        <w:rPr>
          <w:rFonts w:ascii="Times New Roman" w:hAnsi="Times New Roman"/>
          <w:sz w:val="22"/>
          <w:szCs w:val="22"/>
        </w:rPr>
        <w:t>Human Services whose conditional license was originally issued on or after January 1, 2004, evidence of successful completion of 96 hours of consultation with a licensed social worker who has been licensed for at least 4 years, or a licensed master social worker, concurrently with the first 3</w:t>
      </w:r>
      <w:r w:rsidR="002D0FCF" w:rsidRPr="00090650">
        <w:rPr>
          <w:rFonts w:ascii="Times New Roman" w:hAnsi="Times New Roman"/>
          <w:sz w:val="22"/>
          <w:szCs w:val="22"/>
        </w:rPr>
        <w:t>,</w:t>
      </w:r>
      <w:r w:rsidRPr="00090650">
        <w:rPr>
          <w:rFonts w:ascii="Times New Roman" w:hAnsi="Times New Roman"/>
          <w:sz w:val="22"/>
          <w:szCs w:val="22"/>
        </w:rPr>
        <w:t xml:space="preserve">200 hours of social work </w:t>
      </w:r>
      <w:r w:rsidRPr="00090650">
        <w:rPr>
          <w:rFonts w:ascii="Times New Roman" w:hAnsi="Times New Roman"/>
          <w:sz w:val="22"/>
          <w:szCs w:val="22"/>
        </w:rPr>
        <w:lastRenderedPageBreak/>
        <w:t xml:space="preserve">employment occurring within a period of not less than 2 years nor more than 4 years. For employees of the Department of </w:t>
      </w:r>
      <w:r w:rsidR="002D0FCF" w:rsidRPr="00090650">
        <w:rPr>
          <w:rFonts w:ascii="Times New Roman" w:hAnsi="Times New Roman"/>
          <w:sz w:val="22"/>
          <w:szCs w:val="22"/>
        </w:rPr>
        <w:t xml:space="preserve">Health and </w:t>
      </w:r>
      <w:r w:rsidRPr="00090650">
        <w:rPr>
          <w:rFonts w:ascii="Times New Roman" w:hAnsi="Times New Roman"/>
          <w:sz w:val="22"/>
          <w:szCs w:val="22"/>
        </w:rPr>
        <w:t>Human Services whose conditional license was originally issued prior to January 1, 2004, evidence of successful completion of consultation in a manner prescribed by that department.</w:t>
      </w:r>
    </w:p>
    <w:p w14:paraId="52E61BD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0C5CEDB" w14:textId="66BDF325" w:rsidR="008D747C" w:rsidRPr="00090650" w:rsidRDefault="008D747C" w:rsidP="00090650">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8861DA" w:rsidRPr="00090650">
        <w:rPr>
          <w:rFonts w:ascii="Times New Roman" w:hAnsi="Times New Roman"/>
          <w:sz w:val="22"/>
          <w:szCs w:val="22"/>
        </w:rPr>
        <w:t>(3)</w:t>
      </w:r>
      <w:r w:rsidRPr="00090650">
        <w:rPr>
          <w:rFonts w:ascii="Times New Roman" w:hAnsi="Times New Roman"/>
          <w:sz w:val="22"/>
          <w:szCs w:val="22"/>
        </w:rPr>
        <w:tab/>
        <w:t xml:space="preserve">Proof of a passing score on the ASWB </w:t>
      </w:r>
      <w:r w:rsidR="009B2E82" w:rsidRPr="00090650">
        <w:rPr>
          <w:rFonts w:ascii="Times New Roman" w:hAnsi="Times New Roman"/>
          <w:sz w:val="22"/>
          <w:szCs w:val="22"/>
        </w:rPr>
        <w:t>Bachelor</w:t>
      </w:r>
      <w:r w:rsidRPr="00090650">
        <w:rPr>
          <w:rFonts w:ascii="Times New Roman" w:hAnsi="Times New Roman"/>
          <w:sz w:val="22"/>
          <w:szCs w:val="22"/>
        </w:rPr>
        <w:t xml:space="preserve"> examination.</w:t>
      </w:r>
    </w:p>
    <w:p w14:paraId="1F9D8EA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A76C0D5" w14:textId="6390B252" w:rsidR="008D747C" w:rsidRPr="00090650" w:rsidRDefault="008D747C" w:rsidP="00090650">
      <w:pPr>
        <w:pStyle w:val="PlainText"/>
        <w:tabs>
          <w:tab w:val="left" w:pos="720"/>
          <w:tab w:val="left" w:pos="1440"/>
          <w:tab w:val="left" w:pos="2160"/>
          <w:tab w:val="left" w:pos="2880"/>
          <w:tab w:val="left" w:pos="3600"/>
          <w:tab w:val="left" w:pos="4320"/>
        </w:tabs>
        <w:ind w:left="288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8861DA" w:rsidRPr="00090650">
        <w:rPr>
          <w:rFonts w:ascii="Times New Roman" w:hAnsi="Times New Roman"/>
          <w:sz w:val="22"/>
          <w:szCs w:val="22"/>
        </w:rPr>
        <w:t>(4)</w:t>
      </w:r>
      <w:r w:rsidRPr="00090650">
        <w:rPr>
          <w:rFonts w:ascii="Times New Roman" w:hAnsi="Times New Roman"/>
          <w:sz w:val="22"/>
          <w:szCs w:val="22"/>
        </w:rPr>
        <w:tab/>
        <w:t xml:space="preserve">If the licensee </w:t>
      </w:r>
      <w:r w:rsidR="001034CA" w:rsidRPr="00090650">
        <w:rPr>
          <w:rFonts w:ascii="Times New Roman" w:hAnsi="Times New Roman"/>
          <w:sz w:val="22"/>
          <w:szCs w:val="22"/>
        </w:rPr>
        <w:t xml:space="preserve">holds </w:t>
      </w:r>
      <w:r w:rsidRPr="00090650">
        <w:rPr>
          <w:rFonts w:ascii="Times New Roman" w:hAnsi="Times New Roman"/>
          <w:sz w:val="22"/>
          <w:szCs w:val="22"/>
        </w:rPr>
        <w:t>the licensed social worker</w:t>
      </w:r>
      <w:r w:rsidR="00DF6DD2" w:rsidRPr="00090650">
        <w:rPr>
          <w:rFonts w:ascii="Times New Roman" w:hAnsi="Times New Roman"/>
          <w:sz w:val="22"/>
          <w:szCs w:val="22"/>
        </w:rPr>
        <w:t>-</w:t>
      </w:r>
      <w:r w:rsidRPr="00090650">
        <w:rPr>
          <w:rFonts w:ascii="Times New Roman" w:hAnsi="Times New Roman"/>
          <w:sz w:val="22"/>
          <w:szCs w:val="22"/>
        </w:rPr>
        <w:t>conditional license, completion of 25 continuing professional education contact hours as required by Chapter 14 of the board</w:t>
      </w:r>
      <w:r w:rsidR="00815A74" w:rsidRPr="00090650">
        <w:rPr>
          <w:rFonts w:ascii="Times New Roman" w:hAnsi="Times New Roman"/>
          <w:sz w:val="22"/>
          <w:szCs w:val="22"/>
        </w:rPr>
        <w:t>’</w:t>
      </w:r>
      <w:r w:rsidRPr="00090650">
        <w:rPr>
          <w:rFonts w:ascii="Times New Roman" w:hAnsi="Times New Roman"/>
          <w:sz w:val="22"/>
          <w:szCs w:val="22"/>
        </w:rPr>
        <w:t>s rules.</w:t>
      </w:r>
    </w:p>
    <w:p w14:paraId="38D0AA9C"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82DE6A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2.</w:t>
      </w:r>
      <w:r w:rsidRPr="00090650">
        <w:rPr>
          <w:rFonts w:ascii="Times New Roman" w:hAnsi="Times New Roman"/>
          <w:b/>
          <w:sz w:val="22"/>
          <w:szCs w:val="22"/>
        </w:rPr>
        <w:tab/>
        <w:t>Renewal</w:t>
      </w:r>
    </w:p>
    <w:p w14:paraId="53F5A50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1C8BEA9" w14:textId="372A485E" w:rsidR="008D747C" w:rsidRPr="00090650"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Completion of 25 continuing professional education contact hours as required by Chapter</w:t>
      </w:r>
      <w:r w:rsidR="00090650" w:rsidRPr="00090650">
        <w:rPr>
          <w:rFonts w:ascii="Times New Roman" w:hAnsi="Times New Roman"/>
          <w:sz w:val="22"/>
          <w:szCs w:val="22"/>
        </w:rPr>
        <w:t> </w:t>
      </w:r>
      <w:r w:rsidRPr="00090650">
        <w:rPr>
          <w:rFonts w:ascii="Times New Roman" w:hAnsi="Times New Roman"/>
          <w:sz w:val="22"/>
          <w:szCs w:val="22"/>
        </w:rPr>
        <w:t>14 of the board</w:t>
      </w:r>
      <w:r w:rsidR="00C32B5F" w:rsidRPr="00090650">
        <w:rPr>
          <w:rFonts w:ascii="Times New Roman" w:hAnsi="Times New Roman"/>
          <w:sz w:val="22"/>
          <w:szCs w:val="22"/>
        </w:rPr>
        <w:t>’</w:t>
      </w:r>
      <w:r w:rsidRPr="00090650">
        <w:rPr>
          <w:rFonts w:ascii="Times New Roman" w:hAnsi="Times New Roman"/>
          <w:sz w:val="22"/>
          <w:szCs w:val="22"/>
        </w:rPr>
        <w:t>s rules.</w:t>
      </w:r>
    </w:p>
    <w:p w14:paraId="5D4706F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8E282E7" w14:textId="27FF05F4"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3.</w:t>
      </w:r>
      <w:r w:rsidRPr="00090650">
        <w:rPr>
          <w:rFonts w:ascii="Times New Roman" w:hAnsi="Times New Roman"/>
          <w:b/>
          <w:sz w:val="22"/>
          <w:szCs w:val="22"/>
        </w:rPr>
        <w:tab/>
        <w:t xml:space="preserve">Arrangement and Completion of </w:t>
      </w:r>
      <w:r w:rsidR="00DF6DD2" w:rsidRPr="00090650">
        <w:rPr>
          <w:rFonts w:ascii="Times New Roman" w:hAnsi="Times New Roman"/>
          <w:b/>
          <w:sz w:val="22"/>
          <w:szCs w:val="22"/>
        </w:rPr>
        <w:t xml:space="preserve">Licensed Social Worker </w:t>
      </w:r>
      <w:r w:rsidRPr="00090650">
        <w:rPr>
          <w:rFonts w:ascii="Times New Roman" w:hAnsi="Times New Roman"/>
          <w:b/>
          <w:sz w:val="22"/>
          <w:szCs w:val="22"/>
        </w:rPr>
        <w:t>Consultation</w:t>
      </w:r>
    </w:p>
    <w:p w14:paraId="74C49D9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5DEF3F0" w14:textId="77777777"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Upon the commencement of employment as a licensed social worker, the licensee shall provide the board with evidence of an arrangement of consultation as follows:</w:t>
      </w:r>
    </w:p>
    <w:p w14:paraId="454113AE"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C9CDDB7" w14:textId="7C1B7916"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(1)</w:t>
      </w:r>
      <w:r w:rsidRPr="00090650">
        <w:rPr>
          <w:rFonts w:ascii="Times New Roman" w:hAnsi="Times New Roman"/>
          <w:sz w:val="22"/>
          <w:szCs w:val="22"/>
        </w:rPr>
        <w:tab/>
        <w:t xml:space="preserve">For persons other than employees of the Department of </w:t>
      </w:r>
      <w:r w:rsidR="00F422C5" w:rsidRPr="00090650">
        <w:rPr>
          <w:rFonts w:ascii="Times New Roman" w:hAnsi="Times New Roman"/>
          <w:sz w:val="22"/>
          <w:szCs w:val="22"/>
        </w:rPr>
        <w:t xml:space="preserve">Health and </w:t>
      </w:r>
      <w:r w:rsidRPr="00090650">
        <w:rPr>
          <w:rFonts w:ascii="Times New Roman" w:hAnsi="Times New Roman"/>
          <w:sz w:val="22"/>
          <w:szCs w:val="22"/>
        </w:rPr>
        <w:t xml:space="preserve">Human Services or health care facilities licensed by the Department of </w:t>
      </w:r>
      <w:r w:rsidR="00DE2784" w:rsidRPr="00090650">
        <w:rPr>
          <w:rFonts w:ascii="Times New Roman" w:hAnsi="Times New Roman"/>
          <w:sz w:val="22"/>
          <w:szCs w:val="22"/>
        </w:rPr>
        <w:t xml:space="preserve">Health and </w:t>
      </w:r>
      <w:r w:rsidRPr="00090650">
        <w:rPr>
          <w:rFonts w:ascii="Times New Roman" w:hAnsi="Times New Roman"/>
          <w:sz w:val="22"/>
          <w:szCs w:val="22"/>
        </w:rPr>
        <w:t>Human Services, the consultant must be a licensed master social worker, a licensed clinical social worker, or a certified social worker - independent practice.</w:t>
      </w:r>
    </w:p>
    <w:p w14:paraId="58F297B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DB3000D" w14:textId="78FE0A9A"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(2)</w:t>
      </w:r>
      <w:r w:rsidRPr="00090650">
        <w:rPr>
          <w:rFonts w:ascii="Times New Roman" w:hAnsi="Times New Roman"/>
          <w:sz w:val="22"/>
          <w:szCs w:val="22"/>
        </w:rPr>
        <w:tab/>
        <w:t>For employees of the Department of</w:t>
      </w:r>
      <w:r w:rsidR="00F422C5" w:rsidRPr="00090650">
        <w:rPr>
          <w:rFonts w:ascii="Times New Roman" w:hAnsi="Times New Roman"/>
          <w:sz w:val="22"/>
          <w:szCs w:val="22"/>
        </w:rPr>
        <w:t xml:space="preserve"> Health and</w:t>
      </w:r>
      <w:r w:rsidRPr="00090650">
        <w:rPr>
          <w:rFonts w:ascii="Times New Roman" w:hAnsi="Times New Roman"/>
          <w:sz w:val="22"/>
          <w:szCs w:val="22"/>
        </w:rPr>
        <w:t xml:space="preserve"> Human Services, the consultant must be a licensed social worker who has been licensed for at least 4 years; a licensed master social worker; or a licensed social worker who has been licensed for at least 2 years, has been designated by that department as a supervisor trainee, and is concurrently receiving 48 hours of consultation with a licensed master social worker.</w:t>
      </w:r>
    </w:p>
    <w:p w14:paraId="0715D1E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B2198F3" w14:textId="77777777" w:rsidR="008D747C" w:rsidRPr="00090650" w:rsidRDefault="008D747C" w:rsidP="00090650">
      <w:pPr>
        <w:pStyle w:val="PlainText"/>
        <w:tabs>
          <w:tab w:val="left" w:pos="720"/>
          <w:tab w:val="left" w:pos="1440"/>
          <w:tab w:val="left" w:pos="2160"/>
          <w:tab w:val="left" w:pos="2880"/>
          <w:tab w:val="left" w:pos="3600"/>
          <w:tab w:val="left" w:pos="4320"/>
        </w:tabs>
        <w:ind w:left="2160" w:right="-18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t>The licensed social worker must successfully complete the consultation as follows:</w:t>
      </w:r>
    </w:p>
    <w:p w14:paraId="02F597E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2D1CCBE" w14:textId="38F59CE3" w:rsidR="008D747C" w:rsidRPr="00090650" w:rsidRDefault="008D747C" w:rsidP="00090650">
      <w:pPr>
        <w:pStyle w:val="PlainText"/>
        <w:tabs>
          <w:tab w:val="left" w:pos="720"/>
          <w:tab w:val="left" w:pos="1440"/>
          <w:tab w:val="left" w:pos="2160"/>
          <w:tab w:val="left" w:pos="2880"/>
          <w:tab w:val="left" w:pos="3600"/>
          <w:tab w:val="left" w:pos="4320"/>
        </w:tabs>
        <w:ind w:left="2880" w:right="-9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(1)</w:t>
      </w:r>
      <w:r w:rsidRPr="00090650">
        <w:rPr>
          <w:rFonts w:ascii="Times New Roman" w:hAnsi="Times New Roman"/>
          <w:sz w:val="22"/>
          <w:szCs w:val="22"/>
        </w:rPr>
        <w:tab/>
        <w:t xml:space="preserve">Persons other than employees of the Department of </w:t>
      </w:r>
      <w:r w:rsidR="009971E5" w:rsidRPr="00090650">
        <w:rPr>
          <w:rFonts w:ascii="Times New Roman" w:hAnsi="Times New Roman"/>
          <w:sz w:val="22"/>
          <w:szCs w:val="22"/>
        </w:rPr>
        <w:t xml:space="preserve">Health and </w:t>
      </w:r>
      <w:r w:rsidRPr="00090650">
        <w:rPr>
          <w:rFonts w:ascii="Times New Roman" w:hAnsi="Times New Roman"/>
          <w:sz w:val="22"/>
          <w:szCs w:val="22"/>
        </w:rPr>
        <w:t xml:space="preserve">Human Services must provide documentation of 96 hours of consultation </w:t>
      </w:r>
      <w:r w:rsidR="009B2E82" w:rsidRPr="00090650">
        <w:rPr>
          <w:rFonts w:ascii="Times New Roman" w:hAnsi="Times New Roman"/>
          <w:sz w:val="22"/>
          <w:szCs w:val="22"/>
        </w:rPr>
        <w:t xml:space="preserve">completed while licensed and </w:t>
      </w:r>
      <w:r w:rsidRPr="00090650">
        <w:rPr>
          <w:rFonts w:ascii="Times New Roman" w:hAnsi="Times New Roman"/>
          <w:sz w:val="22"/>
          <w:szCs w:val="22"/>
        </w:rPr>
        <w:t>during the first 3</w:t>
      </w:r>
      <w:r w:rsidR="00997126" w:rsidRPr="00090650">
        <w:rPr>
          <w:rFonts w:ascii="Times New Roman" w:hAnsi="Times New Roman"/>
          <w:sz w:val="22"/>
          <w:szCs w:val="22"/>
        </w:rPr>
        <w:t>,</w:t>
      </w:r>
      <w:r w:rsidRPr="00090650">
        <w:rPr>
          <w:rFonts w:ascii="Times New Roman" w:hAnsi="Times New Roman"/>
          <w:sz w:val="22"/>
          <w:szCs w:val="22"/>
        </w:rPr>
        <w:t xml:space="preserve">200 hours of social work employment in a period of not less than 2 years nor more than 4 years. </w:t>
      </w:r>
      <w:r w:rsidR="00B35B26" w:rsidRPr="00090650">
        <w:rPr>
          <w:rFonts w:ascii="Times New Roman" w:hAnsi="Times New Roman"/>
          <w:sz w:val="22"/>
          <w:szCs w:val="22"/>
        </w:rPr>
        <w:t>Consultation may be completed in-person, or via live, synchronous video technology, or any combination thereof, and may be completed either individually or in a group of not more than eight (8) members.</w:t>
      </w:r>
      <w:r w:rsidR="00441921" w:rsidRPr="00090650">
        <w:rPr>
          <w:rFonts w:ascii="Times New Roman" w:hAnsi="Times New Roman"/>
          <w:sz w:val="22"/>
          <w:szCs w:val="22"/>
        </w:rPr>
        <w:t xml:space="preserve"> </w:t>
      </w:r>
      <w:r w:rsidR="00B35B26" w:rsidRPr="00090650">
        <w:rPr>
          <w:rFonts w:ascii="Times New Roman" w:hAnsi="Times New Roman"/>
          <w:sz w:val="22"/>
          <w:szCs w:val="22"/>
        </w:rPr>
        <w:t>Audio-only technology is not permitted.</w:t>
      </w:r>
      <w:r w:rsidR="009B2E82" w:rsidRPr="00090650">
        <w:rPr>
          <w:rFonts w:ascii="Times New Roman" w:hAnsi="Times New Roman"/>
          <w:sz w:val="22"/>
          <w:szCs w:val="22"/>
        </w:rPr>
        <w:t xml:space="preserve"> </w:t>
      </w:r>
    </w:p>
    <w:p w14:paraId="65A85B9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6CF3E33" w14:textId="5DEEE859"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 xml:space="preserve">As used in this subparagraph, </w:t>
      </w:r>
      <w:r w:rsidR="00AF4276" w:rsidRPr="00090650">
        <w:rPr>
          <w:rFonts w:ascii="Times New Roman" w:hAnsi="Times New Roman"/>
          <w:sz w:val="22"/>
          <w:szCs w:val="22"/>
        </w:rPr>
        <w:t>“</w:t>
      </w:r>
      <w:r w:rsidRPr="00090650">
        <w:rPr>
          <w:rFonts w:ascii="Times New Roman" w:hAnsi="Times New Roman"/>
          <w:sz w:val="22"/>
          <w:szCs w:val="22"/>
        </w:rPr>
        <w:t>social work employment</w:t>
      </w:r>
      <w:r w:rsidR="00AF4276" w:rsidRPr="00090650">
        <w:rPr>
          <w:rFonts w:ascii="Times New Roman" w:hAnsi="Times New Roman"/>
          <w:sz w:val="22"/>
          <w:szCs w:val="22"/>
        </w:rPr>
        <w:t>”</w:t>
      </w:r>
      <w:r w:rsidR="00441921" w:rsidRPr="00090650">
        <w:rPr>
          <w:rFonts w:ascii="Times New Roman" w:hAnsi="Times New Roman"/>
          <w:sz w:val="22"/>
          <w:szCs w:val="22"/>
        </w:rPr>
        <w:t xml:space="preserve"> </w:t>
      </w:r>
      <w:r w:rsidRPr="00090650">
        <w:rPr>
          <w:rFonts w:ascii="Times New Roman" w:hAnsi="Times New Roman"/>
          <w:sz w:val="22"/>
          <w:szCs w:val="22"/>
        </w:rPr>
        <w:t xml:space="preserve">consists </w:t>
      </w:r>
      <w:r w:rsidR="006D69A6" w:rsidRPr="00090650">
        <w:rPr>
          <w:rFonts w:ascii="Times New Roman" w:hAnsi="Times New Roman"/>
          <w:sz w:val="22"/>
          <w:szCs w:val="22"/>
        </w:rPr>
        <w:t xml:space="preserve">entirely </w:t>
      </w:r>
      <w:r w:rsidRPr="00090650">
        <w:rPr>
          <w:rFonts w:ascii="Times New Roman" w:hAnsi="Times New Roman"/>
          <w:sz w:val="22"/>
          <w:szCs w:val="22"/>
        </w:rPr>
        <w:t>of</w:t>
      </w:r>
      <w:r w:rsidR="006D69A6" w:rsidRPr="00090650">
        <w:rPr>
          <w:rFonts w:ascii="Times New Roman" w:hAnsi="Times New Roman"/>
          <w:sz w:val="22"/>
          <w:szCs w:val="22"/>
        </w:rPr>
        <w:t xml:space="preserve"> work that is compensated financially.</w:t>
      </w:r>
      <w:r w:rsidRPr="00090650">
        <w:rPr>
          <w:rFonts w:ascii="Times New Roman" w:hAnsi="Times New Roman"/>
          <w:sz w:val="22"/>
          <w:szCs w:val="22"/>
        </w:rPr>
        <w:t xml:space="preserve"> </w:t>
      </w:r>
    </w:p>
    <w:p w14:paraId="5791EBC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40F863E" w14:textId="557CC307"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lastRenderedPageBreak/>
        <w:tab/>
      </w:r>
      <w:r w:rsidRPr="00090650">
        <w:rPr>
          <w:rFonts w:ascii="Times New Roman" w:hAnsi="Times New Roman"/>
          <w:sz w:val="22"/>
          <w:szCs w:val="22"/>
        </w:rPr>
        <w:tab/>
      </w:r>
      <w:r w:rsidRPr="00090650">
        <w:rPr>
          <w:rFonts w:ascii="Times New Roman" w:hAnsi="Times New Roman"/>
          <w:sz w:val="22"/>
          <w:szCs w:val="22"/>
        </w:rPr>
        <w:tab/>
        <w:t>(2)</w:t>
      </w:r>
      <w:r w:rsidRPr="00090650">
        <w:rPr>
          <w:rFonts w:ascii="Times New Roman" w:hAnsi="Times New Roman"/>
          <w:sz w:val="22"/>
          <w:szCs w:val="22"/>
        </w:rPr>
        <w:tab/>
        <w:t>Employees of the Department of</w:t>
      </w:r>
      <w:r w:rsidR="00494767" w:rsidRPr="00090650">
        <w:rPr>
          <w:rFonts w:ascii="Times New Roman" w:hAnsi="Times New Roman"/>
          <w:sz w:val="22"/>
          <w:szCs w:val="22"/>
        </w:rPr>
        <w:t xml:space="preserve"> Health and</w:t>
      </w:r>
      <w:r w:rsidRPr="00090650">
        <w:rPr>
          <w:rFonts w:ascii="Times New Roman" w:hAnsi="Times New Roman"/>
          <w:sz w:val="22"/>
          <w:szCs w:val="22"/>
        </w:rPr>
        <w:t xml:space="preserve"> Human Services must provide documentation of 96 hours of consultation </w:t>
      </w:r>
      <w:r w:rsidR="009B2E82" w:rsidRPr="00090650">
        <w:rPr>
          <w:rFonts w:ascii="Times New Roman" w:hAnsi="Times New Roman"/>
          <w:sz w:val="22"/>
          <w:szCs w:val="22"/>
        </w:rPr>
        <w:t xml:space="preserve">completed while licensed and </w:t>
      </w:r>
      <w:r w:rsidRPr="00090650">
        <w:rPr>
          <w:rFonts w:ascii="Times New Roman" w:hAnsi="Times New Roman"/>
          <w:sz w:val="22"/>
          <w:szCs w:val="22"/>
        </w:rPr>
        <w:t>during the first 3</w:t>
      </w:r>
      <w:r w:rsidR="00494767" w:rsidRPr="00090650">
        <w:rPr>
          <w:rFonts w:ascii="Times New Roman" w:hAnsi="Times New Roman"/>
          <w:sz w:val="22"/>
          <w:szCs w:val="22"/>
        </w:rPr>
        <w:t>,</w:t>
      </w:r>
      <w:r w:rsidRPr="00090650">
        <w:rPr>
          <w:rFonts w:ascii="Times New Roman" w:hAnsi="Times New Roman"/>
          <w:sz w:val="22"/>
          <w:szCs w:val="22"/>
        </w:rPr>
        <w:t>200 hours of social work employment in a period of not less than 2 years nor more than 4 years. The consultant must be a licensed social worker who has been licensed for at least 4 years; a licensed master social worker; or a licensed social worker who has been licensed for at least 2 years, has been designated by that department as a supervisor trainee, and who is concurrently receiving 48 hours of consultation with a licensed master social worker.</w:t>
      </w:r>
    </w:p>
    <w:p w14:paraId="329DB48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D9D4EB7" w14:textId="217172CD" w:rsidR="008D747C"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A licensed social worker who has provided the board with evidence of an arrangement of consultation shall report the number of hours worked and number of consultation hours received at each license renewal until the consultation is completed. If the licensee fails to complete 3</w:t>
      </w:r>
      <w:r w:rsidR="006233E5" w:rsidRPr="00090650">
        <w:rPr>
          <w:rFonts w:ascii="Times New Roman" w:hAnsi="Times New Roman"/>
          <w:sz w:val="22"/>
          <w:szCs w:val="22"/>
        </w:rPr>
        <w:t>,</w:t>
      </w:r>
      <w:r w:rsidRPr="00090650">
        <w:rPr>
          <w:rFonts w:ascii="Times New Roman" w:hAnsi="Times New Roman"/>
          <w:sz w:val="22"/>
          <w:szCs w:val="22"/>
        </w:rPr>
        <w:t>200 hours of social work employment and 96 hours of consultation in a period of 4 years, the license is subject to revocation and will not be further renewed.</w:t>
      </w:r>
    </w:p>
    <w:p w14:paraId="184DDD85" w14:textId="77777777" w:rsidR="00090650" w:rsidRPr="00090650" w:rsidRDefault="00090650"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p>
    <w:p w14:paraId="56E1A2E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0C339A3"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3.</w:t>
      </w:r>
      <w:r w:rsidRPr="00090650">
        <w:rPr>
          <w:rFonts w:ascii="Times New Roman" w:hAnsi="Times New Roman"/>
          <w:b/>
          <w:sz w:val="22"/>
          <w:szCs w:val="22"/>
        </w:rPr>
        <w:tab/>
        <w:t>Licensed Master Social Worker</w:t>
      </w:r>
    </w:p>
    <w:p w14:paraId="1C86EB0C"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7EF3F41C"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1.</w:t>
      </w:r>
      <w:r w:rsidRPr="00090650">
        <w:rPr>
          <w:rFonts w:ascii="Times New Roman" w:hAnsi="Times New Roman"/>
          <w:b/>
          <w:sz w:val="22"/>
          <w:szCs w:val="22"/>
        </w:rPr>
        <w:tab/>
        <w:t>Initial Issuance</w:t>
      </w:r>
    </w:p>
    <w:p w14:paraId="6FE8E4AF"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5499F9FF" w14:textId="596B3EB8" w:rsidR="008D747C" w:rsidRPr="00090650" w:rsidRDefault="008D747C" w:rsidP="00090650">
      <w:pPr>
        <w:pStyle w:val="PlainText"/>
        <w:keepNext/>
        <w:keepLines/>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Documented proof of a master</w:t>
      </w:r>
      <w:r w:rsidR="006233E5" w:rsidRPr="00090650">
        <w:rPr>
          <w:rFonts w:ascii="Times New Roman" w:hAnsi="Times New Roman"/>
          <w:sz w:val="22"/>
          <w:szCs w:val="22"/>
        </w:rPr>
        <w:t>’s</w:t>
      </w:r>
      <w:r w:rsidRPr="00090650">
        <w:rPr>
          <w:rFonts w:ascii="Times New Roman" w:hAnsi="Times New Roman"/>
          <w:sz w:val="22"/>
          <w:szCs w:val="22"/>
        </w:rPr>
        <w:t xml:space="preserve"> or doctoral degree in social work or social welfare from an accredited program</w:t>
      </w:r>
      <w:r w:rsidR="006D69A6" w:rsidRPr="00090650">
        <w:rPr>
          <w:rFonts w:ascii="Times New Roman" w:hAnsi="Times New Roman"/>
          <w:sz w:val="22"/>
          <w:szCs w:val="22"/>
        </w:rPr>
        <w:t>;</w:t>
      </w:r>
    </w:p>
    <w:p w14:paraId="32187F2F"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F72D607" w14:textId="2A56ECAB"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006233E5" w:rsidRPr="00090650">
        <w:rPr>
          <w:rFonts w:ascii="Times New Roman" w:hAnsi="Times New Roman"/>
          <w:sz w:val="22"/>
          <w:szCs w:val="22"/>
        </w:rPr>
        <w:tab/>
        <w:t>B</w:t>
      </w:r>
      <w:r w:rsidRPr="00090650">
        <w:rPr>
          <w:rFonts w:ascii="Times New Roman" w:hAnsi="Times New Roman"/>
          <w:sz w:val="22"/>
          <w:szCs w:val="22"/>
        </w:rPr>
        <w:t>.</w:t>
      </w:r>
      <w:r w:rsidRPr="00090650">
        <w:rPr>
          <w:rFonts w:ascii="Times New Roman" w:hAnsi="Times New Roman"/>
          <w:sz w:val="22"/>
          <w:szCs w:val="22"/>
        </w:rPr>
        <w:tab/>
        <w:t xml:space="preserve">Proof of a passing score on the ASWB </w:t>
      </w:r>
      <w:r w:rsidR="006D69A6" w:rsidRPr="00090650">
        <w:rPr>
          <w:rFonts w:ascii="Times New Roman" w:hAnsi="Times New Roman"/>
          <w:sz w:val="22"/>
          <w:szCs w:val="22"/>
        </w:rPr>
        <w:t>Master</w:t>
      </w:r>
      <w:r w:rsidRPr="00090650">
        <w:rPr>
          <w:rFonts w:ascii="Times New Roman" w:hAnsi="Times New Roman"/>
          <w:sz w:val="22"/>
          <w:szCs w:val="22"/>
        </w:rPr>
        <w:t xml:space="preserve"> examination.</w:t>
      </w:r>
    </w:p>
    <w:p w14:paraId="1389922D"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FB994B4" w14:textId="1192D626"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710BEF" w:rsidRPr="00090650">
        <w:rPr>
          <w:rFonts w:ascii="Times New Roman" w:hAnsi="Times New Roman"/>
          <w:sz w:val="22"/>
          <w:szCs w:val="22"/>
        </w:rPr>
        <w:t>C</w:t>
      </w:r>
      <w:r w:rsidRPr="00090650">
        <w:rPr>
          <w:rFonts w:ascii="Times New Roman" w:hAnsi="Times New Roman"/>
          <w:sz w:val="22"/>
          <w:szCs w:val="22"/>
        </w:rPr>
        <w:t>.</w:t>
      </w:r>
      <w:r w:rsidRPr="00090650">
        <w:rPr>
          <w:rFonts w:ascii="Times New Roman" w:hAnsi="Times New Roman"/>
          <w:sz w:val="22"/>
          <w:szCs w:val="22"/>
        </w:rPr>
        <w:tab/>
        <w:t xml:space="preserve">If the licensee </w:t>
      </w:r>
      <w:r w:rsidR="006D69A6" w:rsidRPr="00090650">
        <w:rPr>
          <w:rFonts w:ascii="Times New Roman" w:hAnsi="Times New Roman"/>
          <w:sz w:val="22"/>
          <w:szCs w:val="22"/>
        </w:rPr>
        <w:t>holds</w:t>
      </w:r>
      <w:r w:rsidR="00441921" w:rsidRPr="00090650">
        <w:rPr>
          <w:rFonts w:ascii="Times New Roman" w:hAnsi="Times New Roman"/>
          <w:sz w:val="22"/>
          <w:szCs w:val="22"/>
        </w:rPr>
        <w:t xml:space="preserve"> </w:t>
      </w:r>
      <w:r w:rsidRPr="00090650">
        <w:rPr>
          <w:rFonts w:ascii="Times New Roman" w:hAnsi="Times New Roman"/>
          <w:sz w:val="22"/>
          <w:szCs w:val="22"/>
        </w:rPr>
        <w:t>the licensed social worker license, completion of 25 continuing professional education contact hours as required by Chapter 14 of the board's rules.</w:t>
      </w:r>
    </w:p>
    <w:p w14:paraId="2D8A7464"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39FE03E"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2.</w:t>
      </w:r>
      <w:r w:rsidRPr="00090650">
        <w:rPr>
          <w:rFonts w:ascii="Times New Roman" w:hAnsi="Times New Roman"/>
          <w:b/>
          <w:sz w:val="22"/>
          <w:szCs w:val="22"/>
        </w:rPr>
        <w:tab/>
        <w:t>Renewal</w:t>
      </w:r>
    </w:p>
    <w:p w14:paraId="176A820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C0B9977" w14:textId="77777777" w:rsidR="008D747C" w:rsidRPr="00090650"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Completion of 25 continuing professional education contact hours as required by Chapter 14 of the board's rules.</w:t>
      </w:r>
    </w:p>
    <w:p w14:paraId="140B504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113C34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E3774ED" w14:textId="77777777" w:rsidR="008D747C" w:rsidRPr="00090650" w:rsidRDefault="008D747C" w:rsidP="00090650">
      <w:pPr>
        <w:pStyle w:val="PlainText"/>
        <w:keepN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4.</w:t>
      </w:r>
      <w:r w:rsidRPr="00090650">
        <w:rPr>
          <w:rFonts w:ascii="Times New Roman" w:hAnsi="Times New Roman"/>
          <w:b/>
          <w:sz w:val="22"/>
          <w:szCs w:val="22"/>
        </w:rPr>
        <w:tab/>
        <w:t>Licensed Master Social Worker Conditional (Clinical)</w:t>
      </w:r>
    </w:p>
    <w:p w14:paraId="708D84C8" w14:textId="77777777" w:rsidR="008D747C" w:rsidRPr="00090650" w:rsidRDefault="008D747C" w:rsidP="00090650">
      <w:pPr>
        <w:pStyle w:val="PlainText"/>
        <w:keepNext/>
        <w:tabs>
          <w:tab w:val="left" w:pos="720"/>
          <w:tab w:val="left" w:pos="1440"/>
          <w:tab w:val="left" w:pos="2160"/>
          <w:tab w:val="left" w:pos="2880"/>
          <w:tab w:val="left" w:pos="3600"/>
          <w:tab w:val="left" w:pos="4320"/>
        </w:tabs>
        <w:rPr>
          <w:rFonts w:ascii="Times New Roman" w:hAnsi="Times New Roman"/>
          <w:sz w:val="22"/>
          <w:szCs w:val="22"/>
        </w:rPr>
      </w:pPr>
    </w:p>
    <w:p w14:paraId="002BE0F3" w14:textId="77777777" w:rsidR="008D747C" w:rsidRPr="00090650" w:rsidRDefault="008D747C" w:rsidP="00090650">
      <w:pPr>
        <w:pStyle w:val="PlainText"/>
        <w:keepN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1.</w:t>
      </w:r>
      <w:r w:rsidRPr="00090650">
        <w:rPr>
          <w:rFonts w:ascii="Times New Roman" w:hAnsi="Times New Roman"/>
          <w:b/>
          <w:sz w:val="22"/>
          <w:szCs w:val="22"/>
        </w:rPr>
        <w:tab/>
        <w:t>Initial Issuance</w:t>
      </w:r>
    </w:p>
    <w:p w14:paraId="2E617A28" w14:textId="77777777" w:rsidR="008D747C" w:rsidRPr="00090650" w:rsidRDefault="008D747C" w:rsidP="00090650">
      <w:pPr>
        <w:pStyle w:val="PlainText"/>
        <w:keepNext/>
        <w:tabs>
          <w:tab w:val="left" w:pos="720"/>
          <w:tab w:val="left" w:pos="1440"/>
          <w:tab w:val="left" w:pos="2160"/>
          <w:tab w:val="left" w:pos="2880"/>
          <w:tab w:val="left" w:pos="3600"/>
          <w:tab w:val="left" w:pos="4320"/>
        </w:tabs>
        <w:rPr>
          <w:rFonts w:ascii="Times New Roman" w:hAnsi="Times New Roman"/>
          <w:sz w:val="22"/>
          <w:szCs w:val="22"/>
        </w:rPr>
      </w:pPr>
    </w:p>
    <w:p w14:paraId="6C982CFE" w14:textId="67071CD1" w:rsidR="008D747C" w:rsidRPr="00090650" w:rsidRDefault="008D747C" w:rsidP="00090650">
      <w:pPr>
        <w:pStyle w:val="PlainText"/>
        <w:keepN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Documented proof of a master</w:t>
      </w:r>
      <w:r w:rsidR="00FF4440" w:rsidRPr="00090650">
        <w:rPr>
          <w:rFonts w:ascii="Times New Roman" w:hAnsi="Times New Roman"/>
          <w:sz w:val="22"/>
          <w:szCs w:val="22"/>
        </w:rPr>
        <w:t>’s</w:t>
      </w:r>
      <w:r w:rsidRPr="00090650">
        <w:rPr>
          <w:rFonts w:ascii="Times New Roman" w:hAnsi="Times New Roman"/>
          <w:sz w:val="22"/>
          <w:szCs w:val="22"/>
        </w:rPr>
        <w:t xml:space="preserve"> or doctoral degree in social work or social welfare from an accredited program</w:t>
      </w:r>
      <w:r w:rsidR="006D69A6" w:rsidRPr="00090650">
        <w:rPr>
          <w:rFonts w:ascii="Times New Roman" w:hAnsi="Times New Roman"/>
          <w:sz w:val="22"/>
          <w:szCs w:val="22"/>
        </w:rPr>
        <w:t>;</w:t>
      </w:r>
    </w:p>
    <w:p w14:paraId="2502FA0C"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47B21FE" w14:textId="0C81D682"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9B77B6" w:rsidRPr="00090650">
        <w:rPr>
          <w:rFonts w:ascii="Times New Roman" w:hAnsi="Times New Roman"/>
          <w:sz w:val="22"/>
          <w:szCs w:val="22"/>
        </w:rPr>
        <w:t>B</w:t>
      </w:r>
      <w:r w:rsidRPr="00090650">
        <w:rPr>
          <w:rFonts w:ascii="Times New Roman" w:hAnsi="Times New Roman"/>
          <w:sz w:val="22"/>
          <w:szCs w:val="22"/>
        </w:rPr>
        <w:t>.</w:t>
      </w:r>
      <w:r w:rsidRPr="00090650">
        <w:rPr>
          <w:rFonts w:ascii="Times New Roman" w:hAnsi="Times New Roman"/>
          <w:sz w:val="22"/>
          <w:szCs w:val="22"/>
        </w:rPr>
        <w:tab/>
        <w:t xml:space="preserve">Proof of a passing score on the ASWB </w:t>
      </w:r>
      <w:r w:rsidR="006D69A6" w:rsidRPr="00090650">
        <w:rPr>
          <w:rFonts w:ascii="Times New Roman" w:hAnsi="Times New Roman"/>
          <w:sz w:val="22"/>
          <w:szCs w:val="22"/>
        </w:rPr>
        <w:t>Master</w:t>
      </w:r>
      <w:r w:rsidR="00441921" w:rsidRPr="00090650">
        <w:rPr>
          <w:rFonts w:ascii="Times New Roman" w:hAnsi="Times New Roman"/>
          <w:sz w:val="22"/>
          <w:szCs w:val="22"/>
        </w:rPr>
        <w:t xml:space="preserve"> </w:t>
      </w:r>
      <w:r w:rsidRPr="00090650">
        <w:rPr>
          <w:rFonts w:ascii="Times New Roman" w:hAnsi="Times New Roman"/>
          <w:sz w:val="22"/>
          <w:szCs w:val="22"/>
        </w:rPr>
        <w:t>examination; and</w:t>
      </w:r>
    </w:p>
    <w:p w14:paraId="72D3EFB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7A0A656" w14:textId="34FB40D2"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9B77B6" w:rsidRPr="00090650">
        <w:rPr>
          <w:rFonts w:ascii="Times New Roman" w:hAnsi="Times New Roman"/>
          <w:sz w:val="22"/>
          <w:szCs w:val="22"/>
        </w:rPr>
        <w:t>C</w:t>
      </w:r>
      <w:r w:rsidRPr="00090650">
        <w:rPr>
          <w:rFonts w:ascii="Times New Roman" w:hAnsi="Times New Roman"/>
          <w:sz w:val="22"/>
          <w:szCs w:val="22"/>
        </w:rPr>
        <w:t>.</w:t>
      </w:r>
      <w:r w:rsidRPr="00090650">
        <w:rPr>
          <w:rFonts w:ascii="Times New Roman" w:hAnsi="Times New Roman"/>
          <w:sz w:val="22"/>
          <w:szCs w:val="22"/>
        </w:rPr>
        <w:tab/>
        <w:t xml:space="preserve">Documentation of intent to provide the clinical </w:t>
      </w:r>
      <w:r w:rsidR="00EA5DBA" w:rsidRPr="00090650">
        <w:rPr>
          <w:rFonts w:ascii="Times New Roman" w:hAnsi="Times New Roman"/>
          <w:sz w:val="22"/>
          <w:szCs w:val="22"/>
        </w:rPr>
        <w:t>social work experience</w:t>
      </w:r>
      <w:r w:rsidRPr="00090650">
        <w:rPr>
          <w:rFonts w:ascii="Times New Roman" w:hAnsi="Times New Roman"/>
          <w:sz w:val="22"/>
          <w:szCs w:val="22"/>
        </w:rPr>
        <w:t xml:space="preserve"> described in section 5(1)(D) of this chapter, signed by </w:t>
      </w:r>
      <w:r w:rsidR="00A47ABE" w:rsidRPr="00090650">
        <w:rPr>
          <w:rFonts w:ascii="Times New Roman" w:hAnsi="Times New Roman"/>
          <w:sz w:val="22"/>
          <w:szCs w:val="22"/>
        </w:rPr>
        <w:t xml:space="preserve">licensed clinical social worker, certified social worker - independent practice, licensed clinical professional counselor, licensed marriage and family therapist, licensed psychologist, licensed </w:t>
      </w:r>
      <w:r w:rsidR="00A47ABE" w:rsidRPr="00090650">
        <w:rPr>
          <w:rFonts w:ascii="Times New Roman" w:hAnsi="Times New Roman"/>
          <w:sz w:val="22"/>
          <w:szCs w:val="22"/>
        </w:rPr>
        <w:lastRenderedPageBreak/>
        <w:t>psychiatrist, or similarly-credentialed licensee</w:t>
      </w:r>
      <w:r w:rsidR="00EA5DBA" w:rsidRPr="00090650">
        <w:rPr>
          <w:rFonts w:ascii="Times New Roman" w:hAnsi="Times New Roman"/>
          <w:sz w:val="22"/>
          <w:szCs w:val="22"/>
        </w:rPr>
        <w:t xml:space="preserve"> in any of the </w:t>
      </w:r>
      <w:proofErr w:type="gramStart"/>
      <w:r w:rsidR="00EA5DBA" w:rsidRPr="00090650">
        <w:rPr>
          <w:rFonts w:ascii="Times New Roman" w:hAnsi="Times New Roman"/>
          <w:sz w:val="22"/>
          <w:szCs w:val="22"/>
        </w:rPr>
        <w:t>aforementioned professions</w:t>
      </w:r>
      <w:proofErr w:type="gramEnd"/>
      <w:r w:rsidR="1BE9455E" w:rsidRPr="00090650">
        <w:rPr>
          <w:rFonts w:ascii="Times New Roman" w:hAnsi="Times New Roman"/>
          <w:sz w:val="22"/>
          <w:szCs w:val="22"/>
        </w:rPr>
        <w:t xml:space="preserve"> </w:t>
      </w:r>
      <w:r w:rsidR="00A47ABE" w:rsidRPr="00090650">
        <w:rPr>
          <w:rFonts w:ascii="Times New Roman" w:hAnsi="Times New Roman"/>
          <w:sz w:val="22"/>
          <w:szCs w:val="22"/>
        </w:rPr>
        <w:t>from any state or country engaged as the consultant</w:t>
      </w:r>
      <w:r w:rsidRPr="00090650">
        <w:rPr>
          <w:rFonts w:ascii="Times New Roman" w:hAnsi="Times New Roman"/>
          <w:sz w:val="22"/>
          <w:szCs w:val="22"/>
        </w:rPr>
        <w:t>.</w:t>
      </w:r>
    </w:p>
    <w:p w14:paraId="7919FD24"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114E5A" w14:textId="1644C86A"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9B77B6" w:rsidRPr="00090650">
        <w:rPr>
          <w:rFonts w:ascii="Times New Roman" w:hAnsi="Times New Roman"/>
          <w:sz w:val="22"/>
          <w:szCs w:val="22"/>
        </w:rPr>
        <w:t>D</w:t>
      </w:r>
      <w:r w:rsidRPr="00090650">
        <w:rPr>
          <w:rFonts w:ascii="Times New Roman" w:hAnsi="Times New Roman"/>
          <w:sz w:val="22"/>
          <w:szCs w:val="22"/>
        </w:rPr>
        <w:t>.</w:t>
      </w:r>
      <w:r w:rsidRPr="00090650">
        <w:rPr>
          <w:rFonts w:ascii="Times New Roman" w:hAnsi="Times New Roman"/>
          <w:sz w:val="22"/>
          <w:szCs w:val="22"/>
        </w:rPr>
        <w:tab/>
        <w:t xml:space="preserve">If the licensee </w:t>
      </w:r>
      <w:r w:rsidR="006D69A6" w:rsidRPr="00090650">
        <w:rPr>
          <w:rFonts w:ascii="Times New Roman" w:hAnsi="Times New Roman"/>
          <w:sz w:val="22"/>
          <w:szCs w:val="22"/>
        </w:rPr>
        <w:t>holds</w:t>
      </w:r>
      <w:r w:rsidR="00441921" w:rsidRPr="00090650">
        <w:rPr>
          <w:rFonts w:ascii="Times New Roman" w:hAnsi="Times New Roman"/>
          <w:sz w:val="22"/>
          <w:szCs w:val="22"/>
        </w:rPr>
        <w:t xml:space="preserve"> </w:t>
      </w:r>
      <w:r w:rsidRPr="00090650">
        <w:rPr>
          <w:rFonts w:ascii="Times New Roman" w:hAnsi="Times New Roman"/>
          <w:sz w:val="22"/>
          <w:szCs w:val="22"/>
        </w:rPr>
        <w:t>the licensed social worker or licensed master social worker license, completion of 25 continuing professional education contact hours as required by Chapter 14 of the board</w:t>
      </w:r>
      <w:r w:rsidR="006C2807" w:rsidRPr="00090650">
        <w:rPr>
          <w:rFonts w:ascii="Times New Roman" w:hAnsi="Times New Roman"/>
          <w:sz w:val="22"/>
          <w:szCs w:val="22"/>
        </w:rPr>
        <w:t>’</w:t>
      </w:r>
      <w:r w:rsidRPr="00090650">
        <w:rPr>
          <w:rFonts w:ascii="Times New Roman" w:hAnsi="Times New Roman"/>
          <w:sz w:val="22"/>
          <w:szCs w:val="22"/>
        </w:rPr>
        <w:t>s rules.</w:t>
      </w:r>
    </w:p>
    <w:p w14:paraId="33F7D1B3"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4534955F"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2.</w:t>
      </w:r>
      <w:r w:rsidRPr="00090650">
        <w:rPr>
          <w:rFonts w:ascii="Times New Roman" w:hAnsi="Times New Roman"/>
          <w:b/>
          <w:sz w:val="22"/>
          <w:szCs w:val="22"/>
        </w:rPr>
        <w:tab/>
        <w:t>Renewal</w:t>
      </w:r>
    </w:p>
    <w:p w14:paraId="0D533315"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4BDB70BD" w14:textId="27E4F083" w:rsidR="008D747C" w:rsidRPr="00090650" w:rsidRDefault="008D747C" w:rsidP="00090650">
      <w:pPr>
        <w:pStyle w:val="PlainText"/>
        <w:keepNext/>
        <w:keepLines/>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Completion of 25 continuing professional education contact hours as required by Chapter 14 of the board</w:t>
      </w:r>
      <w:r w:rsidR="006C2807" w:rsidRPr="00090650">
        <w:rPr>
          <w:rFonts w:ascii="Times New Roman" w:hAnsi="Times New Roman"/>
          <w:sz w:val="22"/>
          <w:szCs w:val="22"/>
        </w:rPr>
        <w:t>’</w:t>
      </w:r>
      <w:r w:rsidRPr="00090650">
        <w:rPr>
          <w:rFonts w:ascii="Times New Roman" w:hAnsi="Times New Roman"/>
          <w:sz w:val="22"/>
          <w:szCs w:val="22"/>
        </w:rPr>
        <w:t>s rules.</w:t>
      </w:r>
    </w:p>
    <w:p w14:paraId="3C80E0C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73BC4CD" w14:textId="3BB13AF9"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t>Evidence of successful completion of 4 consultation hours as described in section 5(1)(D) of this chapter for each month of actual clinical practice or part thereof engaged in by the licensee during the preceding license term, signed by the licensed clinical social worker</w:t>
      </w:r>
      <w:r w:rsidR="00726636" w:rsidRPr="00090650">
        <w:rPr>
          <w:rFonts w:ascii="Times New Roman" w:hAnsi="Times New Roman"/>
          <w:sz w:val="22"/>
          <w:szCs w:val="22"/>
        </w:rPr>
        <w:t xml:space="preserve">, </w:t>
      </w:r>
      <w:r w:rsidR="000A3A01" w:rsidRPr="00090650">
        <w:rPr>
          <w:rFonts w:ascii="Times New Roman" w:hAnsi="Times New Roman"/>
          <w:sz w:val="22"/>
          <w:szCs w:val="22"/>
        </w:rPr>
        <w:t xml:space="preserve">certified social worker - independent practice, licensed clinical professional counselor, licensed marriage and family therapist, licensed psychologist, licensed psychiatrist, or similarly-credentialed licensee </w:t>
      </w:r>
      <w:r w:rsidR="00217321" w:rsidRPr="00090650">
        <w:rPr>
          <w:rFonts w:ascii="Times New Roman" w:hAnsi="Times New Roman"/>
          <w:sz w:val="22"/>
          <w:szCs w:val="22"/>
        </w:rPr>
        <w:t xml:space="preserve">in any of the aforementioned professions </w:t>
      </w:r>
      <w:r w:rsidR="000A3A01" w:rsidRPr="00090650">
        <w:rPr>
          <w:rFonts w:ascii="Times New Roman" w:hAnsi="Times New Roman"/>
          <w:sz w:val="22"/>
          <w:szCs w:val="22"/>
        </w:rPr>
        <w:t>from any state or country who served as consultant.</w:t>
      </w:r>
    </w:p>
    <w:p w14:paraId="0AF9C12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A7365A9" w14:textId="7CE7E2D1"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w:t>
      </w:r>
      <w:r w:rsidRPr="00090650">
        <w:rPr>
          <w:rFonts w:ascii="Times New Roman" w:hAnsi="Times New Roman"/>
          <w:sz w:val="22"/>
          <w:szCs w:val="22"/>
        </w:rPr>
        <w:tab/>
        <w:t xml:space="preserve">The holder of a </w:t>
      </w:r>
      <w:r w:rsidR="008D2E49" w:rsidRPr="00090650">
        <w:rPr>
          <w:rFonts w:ascii="Times New Roman" w:hAnsi="Times New Roman"/>
          <w:sz w:val="22"/>
          <w:szCs w:val="22"/>
        </w:rPr>
        <w:t xml:space="preserve">master social worker - </w:t>
      </w:r>
      <w:r w:rsidRPr="00090650">
        <w:rPr>
          <w:rFonts w:ascii="Times New Roman" w:hAnsi="Times New Roman"/>
          <w:sz w:val="22"/>
          <w:szCs w:val="22"/>
        </w:rPr>
        <w:t>conditional (clinical) may renew that license indefinitely without applying for the LCSW so long as the contact hour and consultation requirements of this subsection are met each renewal cycle.</w:t>
      </w:r>
    </w:p>
    <w:p w14:paraId="280FC73B" w14:textId="7E37EFE2" w:rsidR="008D747C"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2FAB6A0" w14:textId="77777777" w:rsidR="00090650" w:rsidRPr="00090650" w:rsidRDefault="00090650"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DAF598D"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5.</w:t>
      </w:r>
      <w:r w:rsidRPr="00090650">
        <w:rPr>
          <w:rFonts w:ascii="Times New Roman" w:hAnsi="Times New Roman"/>
          <w:b/>
          <w:sz w:val="22"/>
          <w:szCs w:val="22"/>
        </w:rPr>
        <w:tab/>
        <w:t>Licensed Clinical Social Worker</w:t>
      </w:r>
    </w:p>
    <w:p w14:paraId="0B0B4487"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4A50A9C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t>1.</w:t>
      </w:r>
      <w:r w:rsidRPr="00090650">
        <w:rPr>
          <w:rFonts w:ascii="Times New Roman" w:hAnsi="Times New Roman"/>
          <w:b/>
          <w:sz w:val="22"/>
          <w:szCs w:val="22"/>
        </w:rPr>
        <w:tab/>
        <w:t>Initial Issuance</w:t>
      </w:r>
    </w:p>
    <w:p w14:paraId="138E6D7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A0977B1" w14:textId="13F4ABA1"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w:t>
      </w:r>
      <w:r w:rsidRPr="00090650">
        <w:rPr>
          <w:rFonts w:ascii="Times New Roman" w:hAnsi="Times New Roman"/>
          <w:sz w:val="22"/>
          <w:szCs w:val="22"/>
        </w:rPr>
        <w:tab/>
        <w:t>Documented proof of a doctoral or master</w:t>
      </w:r>
      <w:r w:rsidR="00687067" w:rsidRPr="00090650">
        <w:rPr>
          <w:rFonts w:ascii="Times New Roman" w:hAnsi="Times New Roman"/>
          <w:sz w:val="22"/>
          <w:szCs w:val="22"/>
        </w:rPr>
        <w:t>’s</w:t>
      </w:r>
      <w:r w:rsidRPr="00090650">
        <w:rPr>
          <w:rFonts w:ascii="Times New Roman" w:hAnsi="Times New Roman"/>
          <w:sz w:val="22"/>
          <w:szCs w:val="22"/>
        </w:rPr>
        <w:t xml:space="preserve"> degree in social work or social welfare from an accredited program;</w:t>
      </w:r>
    </w:p>
    <w:p w14:paraId="3841B3DE"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B9E1B12" w14:textId="31699B0B"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B.</w:t>
      </w:r>
      <w:r w:rsidRPr="00090650">
        <w:rPr>
          <w:rFonts w:ascii="Times New Roman" w:hAnsi="Times New Roman"/>
          <w:sz w:val="22"/>
          <w:szCs w:val="22"/>
        </w:rPr>
        <w:tab/>
        <w:t>A</w:t>
      </w:r>
      <w:r w:rsidR="00A02418" w:rsidRPr="00090650">
        <w:rPr>
          <w:rFonts w:ascii="Times New Roman" w:hAnsi="Times New Roman"/>
          <w:sz w:val="22"/>
          <w:szCs w:val="22"/>
        </w:rPr>
        <w:t>n</w:t>
      </w:r>
      <w:r w:rsidRPr="00090650">
        <w:rPr>
          <w:rFonts w:ascii="Times New Roman" w:hAnsi="Times New Roman"/>
          <w:sz w:val="22"/>
          <w:szCs w:val="22"/>
        </w:rPr>
        <w:t xml:space="preserve"> </w:t>
      </w:r>
      <w:r w:rsidR="00A02418" w:rsidRPr="00090650">
        <w:rPr>
          <w:rFonts w:ascii="Times New Roman" w:hAnsi="Times New Roman"/>
          <w:sz w:val="22"/>
          <w:szCs w:val="22"/>
        </w:rPr>
        <w:t>active</w:t>
      </w:r>
      <w:r w:rsidR="00441921" w:rsidRPr="00090650">
        <w:rPr>
          <w:rFonts w:ascii="Times New Roman" w:hAnsi="Times New Roman"/>
          <w:sz w:val="22"/>
          <w:szCs w:val="22"/>
        </w:rPr>
        <w:t xml:space="preserve"> </w:t>
      </w:r>
      <w:r w:rsidR="00304579" w:rsidRPr="00090650">
        <w:rPr>
          <w:rFonts w:ascii="Times New Roman" w:hAnsi="Times New Roman"/>
          <w:sz w:val="22"/>
          <w:szCs w:val="22"/>
        </w:rPr>
        <w:t xml:space="preserve">master social worker - </w:t>
      </w:r>
      <w:r w:rsidR="00734D1F" w:rsidRPr="00090650">
        <w:rPr>
          <w:rFonts w:ascii="Times New Roman" w:hAnsi="Times New Roman"/>
          <w:sz w:val="22"/>
          <w:szCs w:val="22"/>
        </w:rPr>
        <w:t>c</w:t>
      </w:r>
      <w:r w:rsidR="00734D1F" w:rsidRPr="00090650" w:rsidDel="003713B0">
        <w:rPr>
          <w:rFonts w:ascii="Times New Roman" w:hAnsi="Times New Roman"/>
          <w:sz w:val="22"/>
          <w:szCs w:val="22"/>
        </w:rPr>
        <w:t xml:space="preserve">onditional </w:t>
      </w:r>
      <w:r w:rsidR="00700F23" w:rsidRPr="00090650">
        <w:rPr>
          <w:rFonts w:ascii="Times New Roman" w:hAnsi="Times New Roman"/>
          <w:sz w:val="22"/>
          <w:szCs w:val="22"/>
        </w:rPr>
        <w:t>(</w:t>
      </w:r>
      <w:r w:rsidR="00734D1F" w:rsidRPr="00090650">
        <w:rPr>
          <w:rFonts w:ascii="Times New Roman" w:hAnsi="Times New Roman"/>
          <w:sz w:val="22"/>
          <w:szCs w:val="22"/>
        </w:rPr>
        <w:t>c</w:t>
      </w:r>
      <w:r w:rsidRPr="00090650" w:rsidDel="003713B0">
        <w:rPr>
          <w:rFonts w:ascii="Times New Roman" w:hAnsi="Times New Roman"/>
          <w:sz w:val="22"/>
          <w:szCs w:val="22"/>
        </w:rPr>
        <w:t>linical</w:t>
      </w:r>
      <w:r w:rsidR="00700F23" w:rsidRPr="00090650">
        <w:rPr>
          <w:rFonts w:ascii="Times New Roman" w:hAnsi="Times New Roman"/>
          <w:sz w:val="22"/>
          <w:szCs w:val="22"/>
        </w:rPr>
        <w:t xml:space="preserve">) </w:t>
      </w:r>
      <w:r w:rsidRPr="00090650">
        <w:rPr>
          <w:rFonts w:ascii="Times New Roman" w:hAnsi="Times New Roman"/>
          <w:sz w:val="22"/>
          <w:szCs w:val="22"/>
        </w:rPr>
        <w:t>license issued by the board;</w:t>
      </w:r>
    </w:p>
    <w:p w14:paraId="0B81701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FB4C636"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w:t>
      </w:r>
      <w:r w:rsidRPr="00090650">
        <w:rPr>
          <w:rFonts w:ascii="Times New Roman" w:hAnsi="Times New Roman"/>
          <w:sz w:val="22"/>
          <w:szCs w:val="22"/>
        </w:rPr>
        <w:tab/>
        <w:t>Proof of a passing score on the ASWB Clinical examination;</w:t>
      </w:r>
    </w:p>
    <w:p w14:paraId="552512D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A514489" w14:textId="16E96F98" w:rsidR="008D747C" w:rsidRPr="00090650" w:rsidRDefault="008D747C" w:rsidP="0073380C">
      <w:pPr>
        <w:pStyle w:val="PlainText"/>
        <w:tabs>
          <w:tab w:val="left" w:pos="720"/>
          <w:tab w:val="left" w:pos="1440"/>
          <w:tab w:val="left" w:pos="2160"/>
          <w:tab w:val="left" w:pos="2880"/>
          <w:tab w:val="left" w:pos="3600"/>
          <w:tab w:val="left" w:pos="4320"/>
        </w:tabs>
        <w:ind w:left="2160" w:right="-9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D.</w:t>
      </w:r>
      <w:r w:rsidRPr="00090650">
        <w:rPr>
          <w:rFonts w:ascii="Times New Roman" w:hAnsi="Times New Roman"/>
          <w:sz w:val="22"/>
          <w:szCs w:val="22"/>
        </w:rPr>
        <w:tab/>
        <w:t xml:space="preserve">Evidence of successful completion of </w:t>
      </w:r>
      <w:r w:rsidR="00A02418" w:rsidRPr="00090650">
        <w:rPr>
          <w:rFonts w:ascii="Times New Roman" w:hAnsi="Times New Roman"/>
          <w:sz w:val="22"/>
          <w:szCs w:val="22"/>
        </w:rPr>
        <w:t xml:space="preserve">clinical social work experience </w:t>
      </w:r>
      <w:r w:rsidRPr="00090650">
        <w:rPr>
          <w:rFonts w:ascii="Times New Roman" w:hAnsi="Times New Roman"/>
          <w:sz w:val="22"/>
          <w:szCs w:val="22"/>
        </w:rPr>
        <w:t>while licensed as a licensed master social worker conditional (clinical) through consultation with a licensed clinical social worker</w:t>
      </w:r>
      <w:r w:rsidR="00A02418" w:rsidRPr="00090650">
        <w:rPr>
          <w:rFonts w:ascii="Times New Roman" w:hAnsi="Times New Roman"/>
          <w:sz w:val="22"/>
          <w:szCs w:val="22"/>
        </w:rPr>
        <w:t xml:space="preserve">, </w:t>
      </w:r>
      <w:r w:rsidR="0086591F" w:rsidRPr="00090650">
        <w:rPr>
          <w:rFonts w:ascii="Times New Roman" w:hAnsi="Times New Roman"/>
          <w:sz w:val="22"/>
          <w:szCs w:val="22"/>
        </w:rPr>
        <w:t>certified social worker - independent practice, licensed clinical professional counselor, licensed marriage and family therapist, licensed psychologist, licensed psychiatrist, or similarly-credentialed licensee</w:t>
      </w:r>
      <w:r w:rsidR="003221AE" w:rsidRPr="00090650">
        <w:rPr>
          <w:rFonts w:ascii="Times New Roman" w:hAnsi="Times New Roman"/>
          <w:sz w:val="22"/>
          <w:szCs w:val="22"/>
        </w:rPr>
        <w:t xml:space="preserve"> in any of the aforementioned professions</w:t>
      </w:r>
      <w:r w:rsidR="0086591F" w:rsidRPr="00090650">
        <w:rPr>
          <w:rFonts w:ascii="Times New Roman" w:hAnsi="Times New Roman"/>
          <w:sz w:val="22"/>
          <w:szCs w:val="22"/>
        </w:rPr>
        <w:t xml:space="preserve"> from any state or country who served as consultant. </w:t>
      </w:r>
      <w:r w:rsidRPr="00090650">
        <w:rPr>
          <w:rFonts w:ascii="Times New Roman" w:hAnsi="Times New Roman"/>
          <w:sz w:val="22"/>
          <w:szCs w:val="22"/>
        </w:rPr>
        <w:t xml:space="preserve">The clinical </w:t>
      </w:r>
      <w:r w:rsidR="00A02418" w:rsidRPr="00090650">
        <w:rPr>
          <w:rFonts w:ascii="Times New Roman" w:hAnsi="Times New Roman"/>
          <w:sz w:val="22"/>
          <w:szCs w:val="22"/>
        </w:rPr>
        <w:t>social work experience</w:t>
      </w:r>
      <w:r w:rsidRPr="00090650">
        <w:rPr>
          <w:rFonts w:ascii="Times New Roman" w:hAnsi="Times New Roman"/>
          <w:sz w:val="22"/>
          <w:szCs w:val="22"/>
        </w:rPr>
        <w:t xml:space="preserve"> consists of</w:t>
      </w:r>
      <w:r w:rsidR="00A24578" w:rsidRPr="00090650">
        <w:rPr>
          <w:rFonts w:ascii="Times New Roman" w:hAnsi="Times New Roman"/>
          <w:sz w:val="22"/>
          <w:szCs w:val="22"/>
        </w:rPr>
        <w:t>:</w:t>
      </w:r>
    </w:p>
    <w:p w14:paraId="6ABF019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CAD55E0" w14:textId="77777777"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(1)</w:t>
      </w:r>
      <w:r w:rsidRPr="00090650">
        <w:rPr>
          <w:rFonts w:ascii="Times New Roman" w:hAnsi="Times New Roman"/>
          <w:sz w:val="22"/>
          <w:szCs w:val="22"/>
        </w:rPr>
        <w:tab/>
        <w:t>Clinical social work practice which encompasses interventions directed to interpersonal interactions, intrapsychic dynamics and life-support and management issues, including but not limited to individual, couples, family and group psychotherapy;</w:t>
      </w:r>
    </w:p>
    <w:p w14:paraId="60C43F8D"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3C6E182" w14:textId="00812C0F" w:rsidR="008D747C" w:rsidRPr="00090650" w:rsidRDefault="008D747C" w:rsidP="00090650">
      <w:pPr>
        <w:pStyle w:val="PlainText"/>
        <w:tabs>
          <w:tab w:val="left" w:pos="720"/>
          <w:tab w:val="left" w:pos="1440"/>
          <w:tab w:val="left" w:pos="2160"/>
          <w:tab w:val="left" w:pos="2880"/>
          <w:tab w:val="left" w:pos="3600"/>
          <w:tab w:val="left" w:pos="4320"/>
        </w:tabs>
        <w:ind w:left="2880" w:right="-90" w:hanging="2880"/>
        <w:rPr>
          <w:rFonts w:ascii="Times New Roman" w:hAnsi="Times New Roman"/>
          <w:sz w:val="22"/>
          <w:szCs w:val="22"/>
        </w:rPr>
      </w:pPr>
      <w:r w:rsidRPr="00090650">
        <w:rPr>
          <w:rFonts w:ascii="Times New Roman" w:hAnsi="Times New Roman"/>
          <w:sz w:val="22"/>
          <w:szCs w:val="22"/>
        </w:rPr>
        <w:lastRenderedPageBreak/>
        <w:tab/>
      </w:r>
      <w:r w:rsidRPr="00090650">
        <w:rPr>
          <w:rFonts w:ascii="Times New Roman" w:hAnsi="Times New Roman"/>
          <w:sz w:val="22"/>
          <w:szCs w:val="22"/>
        </w:rPr>
        <w:tab/>
      </w:r>
      <w:r w:rsidRPr="00090650">
        <w:rPr>
          <w:rFonts w:ascii="Times New Roman" w:hAnsi="Times New Roman"/>
          <w:sz w:val="22"/>
          <w:szCs w:val="22"/>
        </w:rPr>
        <w:tab/>
        <w:t>(2)</w:t>
      </w:r>
      <w:r w:rsidRPr="00090650">
        <w:rPr>
          <w:rFonts w:ascii="Times New Roman" w:hAnsi="Times New Roman"/>
          <w:sz w:val="22"/>
          <w:szCs w:val="22"/>
        </w:rPr>
        <w:tab/>
        <w:t xml:space="preserve">For applicants whose </w:t>
      </w:r>
      <w:r w:rsidR="00303811" w:rsidRPr="00090650">
        <w:rPr>
          <w:rFonts w:ascii="Times New Roman" w:hAnsi="Times New Roman"/>
          <w:sz w:val="22"/>
          <w:szCs w:val="22"/>
        </w:rPr>
        <w:t>m</w:t>
      </w:r>
      <w:r w:rsidR="009D1C09" w:rsidRPr="00090650">
        <w:rPr>
          <w:rFonts w:ascii="Times New Roman" w:hAnsi="Times New Roman"/>
          <w:sz w:val="22"/>
          <w:szCs w:val="22"/>
        </w:rPr>
        <w:t>aster</w:t>
      </w:r>
      <w:r w:rsidR="00303811" w:rsidRPr="00090650">
        <w:rPr>
          <w:rFonts w:ascii="Times New Roman" w:hAnsi="Times New Roman"/>
          <w:sz w:val="22"/>
          <w:szCs w:val="22"/>
        </w:rPr>
        <w:t>’</w:t>
      </w:r>
      <w:r w:rsidR="009D1C09" w:rsidRPr="00090650">
        <w:rPr>
          <w:rFonts w:ascii="Times New Roman" w:hAnsi="Times New Roman"/>
          <w:sz w:val="22"/>
          <w:szCs w:val="22"/>
        </w:rPr>
        <w:t xml:space="preserve">s </w:t>
      </w:r>
      <w:r w:rsidR="00303811" w:rsidRPr="00090650">
        <w:rPr>
          <w:rFonts w:ascii="Times New Roman" w:hAnsi="Times New Roman"/>
          <w:sz w:val="22"/>
          <w:szCs w:val="22"/>
        </w:rPr>
        <w:t>d</w:t>
      </w:r>
      <w:r w:rsidR="009D1C09" w:rsidRPr="00090650">
        <w:rPr>
          <w:rFonts w:ascii="Times New Roman" w:hAnsi="Times New Roman"/>
          <w:sz w:val="22"/>
          <w:szCs w:val="22"/>
        </w:rPr>
        <w:t>egrees in social work</w:t>
      </w:r>
      <w:r w:rsidRPr="00090650">
        <w:rPr>
          <w:rFonts w:ascii="Times New Roman" w:hAnsi="Times New Roman"/>
          <w:sz w:val="22"/>
          <w:szCs w:val="22"/>
        </w:rPr>
        <w:t xml:space="preserve"> are in clinical concentrations, 96 hours of consultation concurrent with 3,200 hours of social work employment occurring within a period of not less than 2 years. </w:t>
      </w:r>
      <w:r w:rsidR="00C50F29" w:rsidRPr="00090650">
        <w:rPr>
          <w:rFonts w:ascii="Times New Roman" w:hAnsi="Times New Roman"/>
          <w:sz w:val="22"/>
          <w:szCs w:val="22"/>
        </w:rPr>
        <w:t>Consultation may be completed in-person, or via live, synchronous video technology, or any combination thereof.</w:t>
      </w:r>
      <w:r w:rsidR="00441921" w:rsidRPr="00090650">
        <w:rPr>
          <w:rFonts w:ascii="Times New Roman" w:hAnsi="Times New Roman"/>
          <w:sz w:val="22"/>
          <w:szCs w:val="22"/>
        </w:rPr>
        <w:t xml:space="preserve"> </w:t>
      </w:r>
      <w:r w:rsidR="00C50F29" w:rsidRPr="00090650">
        <w:rPr>
          <w:rFonts w:ascii="Times New Roman" w:hAnsi="Times New Roman"/>
          <w:sz w:val="22"/>
          <w:szCs w:val="22"/>
        </w:rPr>
        <w:t>Audio-only technology is not permitted.</w:t>
      </w:r>
      <w:r w:rsidR="00441921" w:rsidRPr="00090650">
        <w:rPr>
          <w:rFonts w:ascii="Times New Roman" w:hAnsi="Times New Roman"/>
          <w:sz w:val="22"/>
          <w:szCs w:val="22"/>
        </w:rPr>
        <w:t xml:space="preserve"> </w:t>
      </w:r>
      <w:r w:rsidR="00C50F29" w:rsidRPr="00090650">
        <w:rPr>
          <w:rFonts w:ascii="Times New Roman" w:hAnsi="Times New Roman"/>
          <w:sz w:val="22"/>
          <w:szCs w:val="22"/>
        </w:rPr>
        <w:t>72 hours must be completed through individual consultation, and the remaining 24 hours may be completed in a group of not more than eight (8) members</w:t>
      </w:r>
      <w:r w:rsidRPr="00090650">
        <w:rPr>
          <w:rFonts w:ascii="Times New Roman" w:hAnsi="Times New Roman"/>
          <w:sz w:val="22"/>
          <w:szCs w:val="22"/>
        </w:rPr>
        <w:t>;</w:t>
      </w:r>
    </w:p>
    <w:p w14:paraId="5FC6178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D81BE68" w14:textId="04BF6F2F" w:rsidR="008D747C" w:rsidRPr="00090650" w:rsidRDefault="008D747C" w:rsidP="00090650">
      <w:pPr>
        <w:pStyle w:val="PlainText"/>
        <w:tabs>
          <w:tab w:val="left" w:pos="720"/>
          <w:tab w:val="left" w:pos="1440"/>
          <w:tab w:val="left" w:pos="2160"/>
          <w:tab w:val="left" w:pos="2880"/>
          <w:tab w:val="left" w:pos="3600"/>
          <w:tab w:val="left" w:pos="4320"/>
        </w:tabs>
        <w:ind w:left="2880" w:right="-9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(3)</w:t>
      </w:r>
      <w:r w:rsidRPr="00090650">
        <w:rPr>
          <w:rFonts w:ascii="Times New Roman" w:hAnsi="Times New Roman"/>
          <w:sz w:val="22"/>
          <w:szCs w:val="22"/>
        </w:rPr>
        <w:tab/>
        <w:t xml:space="preserve">For applicants whose </w:t>
      </w:r>
      <w:r w:rsidR="00303811" w:rsidRPr="00090650">
        <w:rPr>
          <w:rFonts w:ascii="Times New Roman" w:hAnsi="Times New Roman"/>
          <w:sz w:val="22"/>
          <w:szCs w:val="22"/>
        </w:rPr>
        <w:t>m</w:t>
      </w:r>
      <w:r w:rsidR="009D1C09" w:rsidRPr="00090650">
        <w:rPr>
          <w:rFonts w:ascii="Times New Roman" w:hAnsi="Times New Roman"/>
          <w:sz w:val="22"/>
          <w:szCs w:val="22"/>
        </w:rPr>
        <w:t>aster</w:t>
      </w:r>
      <w:r w:rsidR="00303811" w:rsidRPr="00090650">
        <w:rPr>
          <w:rFonts w:ascii="Times New Roman" w:hAnsi="Times New Roman"/>
          <w:sz w:val="22"/>
          <w:szCs w:val="22"/>
        </w:rPr>
        <w:t>’</w:t>
      </w:r>
      <w:r w:rsidR="009D1C09" w:rsidRPr="00090650">
        <w:rPr>
          <w:rFonts w:ascii="Times New Roman" w:hAnsi="Times New Roman"/>
          <w:sz w:val="22"/>
          <w:szCs w:val="22"/>
        </w:rPr>
        <w:t xml:space="preserve">s </w:t>
      </w:r>
      <w:r w:rsidR="00303811" w:rsidRPr="00090650">
        <w:rPr>
          <w:rFonts w:ascii="Times New Roman" w:hAnsi="Times New Roman"/>
          <w:sz w:val="22"/>
          <w:szCs w:val="22"/>
        </w:rPr>
        <w:t>d</w:t>
      </w:r>
      <w:r w:rsidR="009D1C09" w:rsidRPr="00090650">
        <w:rPr>
          <w:rFonts w:ascii="Times New Roman" w:hAnsi="Times New Roman"/>
          <w:sz w:val="22"/>
          <w:szCs w:val="22"/>
        </w:rPr>
        <w:t xml:space="preserve">egrees in social work </w:t>
      </w:r>
      <w:r w:rsidRPr="00090650">
        <w:rPr>
          <w:rFonts w:ascii="Times New Roman" w:hAnsi="Times New Roman"/>
          <w:sz w:val="22"/>
          <w:szCs w:val="22"/>
        </w:rPr>
        <w:t xml:space="preserve">are in nonclinical concentrations, 192 hours of consultation </w:t>
      </w:r>
      <w:r w:rsidR="009B2E82" w:rsidRPr="00090650">
        <w:rPr>
          <w:rFonts w:ascii="Times New Roman" w:hAnsi="Times New Roman"/>
          <w:sz w:val="22"/>
          <w:szCs w:val="22"/>
        </w:rPr>
        <w:t xml:space="preserve">while licensed and </w:t>
      </w:r>
      <w:r w:rsidRPr="00090650">
        <w:rPr>
          <w:rFonts w:ascii="Times New Roman" w:hAnsi="Times New Roman"/>
          <w:sz w:val="22"/>
          <w:szCs w:val="22"/>
        </w:rPr>
        <w:t xml:space="preserve">concurrent with 6,400 hours of social work employment occurring within a period of not less than 4 years. </w:t>
      </w:r>
      <w:r w:rsidR="005F32A2" w:rsidRPr="00090650">
        <w:rPr>
          <w:rFonts w:ascii="Times New Roman" w:hAnsi="Times New Roman"/>
          <w:sz w:val="22"/>
          <w:szCs w:val="22"/>
        </w:rPr>
        <w:t>Consultation may be completed in person, or via live, synchronous video</w:t>
      </w:r>
      <w:r w:rsidR="00441921" w:rsidRPr="00090650">
        <w:rPr>
          <w:rFonts w:ascii="Times New Roman" w:hAnsi="Times New Roman"/>
          <w:sz w:val="22"/>
          <w:szCs w:val="22"/>
        </w:rPr>
        <w:t xml:space="preserve"> </w:t>
      </w:r>
      <w:r w:rsidR="005F32A2" w:rsidRPr="00090650">
        <w:rPr>
          <w:rFonts w:ascii="Times New Roman" w:hAnsi="Times New Roman"/>
          <w:sz w:val="22"/>
          <w:szCs w:val="22"/>
        </w:rPr>
        <w:t>technology, or any combination thereof.</w:t>
      </w:r>
      <w:r w:rsidR="00441921" w:rsidRPr="00090650">
        <w:rPr>
          <w:rFonts w:ascii="Times New Roman" w:hAnsi="Times New Roman"/>
          <w:sz w:val="22"/>
          <w:szCs w:val="22"/>
        </w:rPr>
        <w:t xml:space="preserve"> </w:t>
      </w:r>
      <w:r w:rsidR="005F32A2" w:rsidRPr="00090650">
        <w:rPr>
          <w:rFonts w:ascii="Times New Roman" w:hAnsi="Times New Roman"/>
          <w:sz w:val="22"/>
          <w:szCs w:val="22"/>
        </w:rPr>
        <w:t>Audio-only technology is not permitted. 144 hours must be completed through individual consultation, and the remaining 48 hours may be completed in a group of not more than eight (8) members.</w:t>
      </w:r>
      <w:r w:rsidR="00FB2C51" w:rsidRPr="00090650">
        <w:rPr>
          <w:rFonts w:ascii="Times New Roman" w:hAnsi="Times New Roman"/>
          <w:sz w:val="22"/>
          <w:szCs w:val="22"/>
        </w:rPr>
        <w:t xml:space="preserve"> </w:t>
      </w:r>
    </w:p>
    <w:p w14:paraId="05727B3E"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3EEBCBD" w14:textId="3E02B412" w:rsidR="008D747C" w:rsidRPr="00090650" w:rsidRDefault="008D747C" w:rsidP="00090650">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(4)</w:t>
      </w:r>
      <w:r w:rsidRPr="00090650">
        <w:rPr>
          <w:rFonts w:ascii="Times New Roman" w:hAnsi="Times New Roman"/>
          <w:sz w:val="22"/>
          <w:szCs w:val="22"/>
        </w:rPr>
        <w:tab/>
        <w:t>As part of the foregoing consultation, regular, systematic discussion and evaluation of cases, focusing on</w:t>
      </w:r>
      <w:r w:rsidR="00441921" w:rsidRPr="00090650">
        <w:rPr>
          <w:rFonts w:ascii="Times New Roman" w:hAnsi="Times New Roman"/>
          <w:sz w:val="22"/>
          <w:szCs w:val="22"/>
        </w:rPr>
        <w:t xml:space="preserve"> </w:t>
      </w:r>
      <w:r w:rsidRPr="00090650">
        <w:rPr>
          <w:rFonts w:ascii="Times New Roman" w:hAnsi="Times New Roman"/>
          <w:sz w:val="22"/>
          <w:szCs w:val="22"/>
        </w:rPr>
        <w:t>data, goals</w:t>
      </w:r>
      <w:r w:rsidR="00EE3460" w:rsidRPr="00090650">
        <w:rPr>
          <w:rFonts w:ascii="Times New Roman" w:hAnsi="Times New Roman"/>
          <w:sz w:val="22"/>
          <w:szCs w:val="22"/>
        </w:rPr>
        <w:t>, ethics,</w:t>
      </w:r>
      <w:r w:rsidRPr="00090650">
        <w:rPr>
          <w:rFonts w:ascii="Times New Roman" w:hAnsi="Times New Roman"/>
          <w:sz w:val="22"/>
          <w:szCs w:val="22"/>
        </w:rPr>
        <w:t xml:space="preserve"> and objectives of specific social work practice; and</w:t>
      </w:r>
    </w:p>
    <w:p w14:paraId="48CB4F8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AB63EEA"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(5)</w:t>
      </w:r>
      <w:r w:rsidRPr="00090650">
        <w:rPr>
          <w:rFonts w:ascii="Times New Roman" w:hAnsi="Times New Roman"/>
          <w:sz w:val="22"/>
          <w:szCs w:val="22"/>
        </w:rPr>
        <w:tab/>
        <w:t>Documentation of the clinical supervision provided.</w:t>
      </w:r>
    </w:p>
    <w:p w14:paraId="7C98672D"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DBB372F" w14:textId="77777777"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No less than 50% of the hours of consultation and social work employment described in this paragraph must have been completed within the 4 years immediately preceding application for licensure as a licensed clinical social</w:t>
      </w:r>
      <w:r w:rsidR="000B2AC6" w:rsidRPr="00090650">
        <w:rPr>
          <w:rFonts w:ascii="Times New Roman" w:hAnsi="Times New Roman"/>
          <w:sz w:val="22"/>
          <w:szCs w:val="22"/>
        </w:rPr>
        <w:t> </w:t>
      </w:r>
      <w:r w:rsidRPr="00090650">
        <w:rPr>
          <w:rFonts w:ascii="Times New Roman" w:hAnsi="Times New Roman"/>
          <w:sz w:val="22"/>
          <w:szCs w:val="22"/>
        </w:rPr>
        <w:t>worker.</w:t>
      </w:r>
    </w:p>
    <w:p w14:paraId="1241006F"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2BA6DA0" w14:textId="6A20F611"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 xml:space="preserve">Credit for consultation experience will only be given to practice in clinical settings such as organized public or private agencies, schools, institutions or other organizations which provide opportunities for contact with other professional disciplines and work experience with broad ranges of clients. Credit will not be given for </w:t>
      </w:r>
      <w:r w:rsidR="00EE3460" w:rsidRPr="00090650">
        <w:rPr>
          <w:rFonts w:ascii="Times New Roman" w:hAnsi="Times New Roman"/>
          <w:sz w:val="22"/>
          <w:szCs w:val="22"/>
        </w:rPr>
        <w:t xml:space="preserve">private or self-employed </w:t>
      </w:r>
      <w:r w:rsidRPr="00090650">
        <w:rPr>
          <w:rFonts w:ascii="Times New Roman" w:hAnsi="Times New Roman"/>
          <w:sz w:val="22"/>
          <w:szCs w:val="22"/>
        </w:rPr>
        <w:t>practice</w:t>
      </w:r>
      <w:r w:rsidR="00EE3460" w:rsidRPr="00090650">
        <w:rPr>
          <w:rFonts w:ascii="Times New Roman" w:hAnsi="Times New Roman"/>
          <w:sz w:val="22"/>
          <w:szCs w:val="22"/>
        </w:rPr>
        <w:t>.</w:t>
      </w:r>
    </w:p>
    <w:p w14:paraId="250C820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BE4CD0F" w14:textId="0DA15439"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Pr="00090650">
        <w:rPr>
          <w:rFonts w:ascii="Times New Roman" w:hAnsi="Times New Roman"/>
          <w:sz w:val="22"/>
          <w:szCs w:val="22"/>
        </w:rPr>
        <w:tab/>
        <w:t xml:space="preserve">For purposes of this level of licensure, "social work employment" consists </w:t>
      </w:r>
      <w:r w:rsidR="00FB2C51" w:rsidRPr="00090650">
        <w:rPr>
          <w:rFonts w:ascii="Times New Roman" w:hAnsi="Times New Roman"/>
          <w:sz w:val="22"/>
          <w:szCs w:val="22"/>
        </w:rPr>
        <w:t xml:space="preserve">entirely </w:t>
      </w:r>
      <w:r w:rsidRPr="00090650">
        <w:rPr>
          <w:rFonts w:ascii="Times New Roman" w:hAnsi="Times New Roman"/>
          <w:sz w:val="22"/>
          <w:szCs w:val="22"/>
        </w:rPr>
        <w:t xml:space="preserve">of </w:t>
      </w:r>
      <w:r w:rsidR="00FB2C51" w:rsidRPr="00090650">
        <w:rPr>
          <w:rFonts w:ascii="Times New Roman" w:hAnsi="Times New Roman"/>
          <w:sz w:val="22"/>
          <w:szCs w:val="22"/>
        </w:rPr>
        <w:t xml:space="preserve">work that is compensated financially. </w:t>
      </w:r>
    </w:p>
    <w:p w14:paraId="439BB11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5907E29" w14:textId="543297DD" w:rsidR="008D747C" w:rsidRPr="00090650" w:rsidRDefault="008D747C" w:rsidP="00090650">
      <w:pPr>
        <w:pStyle w:val="PlainText"/>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r>
      <w:r w:rsidR="00F77CBA" w:rsidRPr="00090650">
        <w:rPr>
          <w:rFonts w:ascii="Times New Roman" w:hAnsi="Times New Roman"/>
          <w:sz w:val="22"/>
          <w:szCs w:val="22"/>
        </w:rPr>
        <w:t>E</w:t>
      </w:r>
      <w:r w:rsidRPr="00090650">
        <w:rPr>
          <w:rFonts w:ascii="Times New Roman" w:hAnsi="Times New Roman"/>
          <w:sz w:val="22"/>
          <w:szCs w:val="22"/>
        </w:rPr>
        <w:t>.</w:t>
      </w:r>
      <w:r w:rsidRPr="00090650">
        <w:rPr>
          <w:rFonts w:ascii="Times New Roman" w:hAnsi="Times New Roman"/>
          <w:sz w:val="22"/>
          <w:szCs w:val="22"/>
        </w:rPr>
        <w:tab/>
        <w:t>Completion of 25 continuing professional education contact hours as required by Chapter 14 of the board's rules.</w:t>
      </w:r>
    </w:p>
    <w:p w14:paraId="7344E82C"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58BD4CC" w14:textId="77777777" w:rsidR="008D747C" w:rsidRPr="00090650" w:rsidRDefault="008D747C" w:rsidP="00090650">
      <w:pPr>
        <w:pStyle w:val="PlainText"/>
        <w:keepNext/>
        <w:tabs>
          <w:tab w:val="left" w:pos="720"/>
          <w:tab w:val="left" w:pos="1440"/>
          <w:tab w:val="left" w:pos="2160"/>
          <w:tab w:val="left" w:pos="2880"/>
          <w:tab w:val="left" w:pos="3600"/>
          <w:tab w:val="left" w:pos="4320"/>
        </w:tabs>
        <w:ind w:left="1440" w:hanging="1440"/>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2.</w:t>
      </w:r>
      <w:r w:rsidRPr="00090650">
        <w:rPr>
          <w:rFonts w:ascii="Times New Roman" w:hAnsi="Times New Roman"/>
          <w:b/>
          <w:sz w:val="22"/>
          <w:szCs w:val="22"/>
        </w:rPr>
        <w:tab/>
        <w:t xml:space="preserve">Partial Waiver of Clinical Experience </w:t>
      </w:r>
      <w:r w:rsidR="00F2100A" w:rsidRPr="00090650">
        <w:rPr>
          <w:rFonts w:ascii="Times New Roman" w:hAnsi="Times New Roman"/>
          <w:b/>
          <w:sz w:val="22"/>
          <w:szCs w:val="22"/>
        </w:rPr>
        <w:t>and Consultation in Connection w</w:t>
      </w:r>
      <w:r w:rsidRPr="00090650">
        <w:rPr>
          <w:rFonts w:ascii="Times New Roman" w:hAnsi="Times New Roman"/>
          <w:b/>
          <w:sz w:val="22"/>
          <w:szCs w:val="22"/>
        </w:rPr>
        <w:t>ith Initial</w:t>
      </w:r>
      <w:r w:rsidR="00F2100A" w:rsidRPr="00090650">
        <w:rPr>
          <w:rFonts w:ascii="Times New Roman" w:hAnsi="Times New Roman"/>
          <w:b/>
          <w:sz w:val="22"/>
          <w:szCs w:val="22"/>
        </w:rPr>
        <w:t> </w:t>
      </w:r>
      <w:r w:rsidRPr="00090650">
        <w:rPr>
          <w:rFonts w:ascii="Times New Roman" w:hAnsi="Times New Roman"/>
          <w:b/>
          <w:sz w:val="22"/>
          <w:szCs w:val="22"/>
        </w:rPr>
        <w:t>Licensure</w:t>
      </w:r>
    </w:p>
    <w:p w14:paraId="506F76D7" w14:textId="77777777" w:rsidR="008D747C" w:rsidRPr="00090650" w:rsidRDefault="008D747C" w:rsidP="00090650">
      <w:pPr>
        <w:pStyle w:val="PlainText"/>
        <w:keepNext/>
        <w:tabs>
          <w:tab w:val="left" w:pos="720"/>
          <w:tab w:val="left" w:pos="1440"/>
          <w:tab w:val="left" w:pos="2160"/>
          <w:tab w:val="left" w:pos="2880"/>
          <w:tab w:val="left" w:pos="3600"/>
          <w:tab w:val="left" w:pos="4320"/>
        </w:tabs>
        <w:rPr>
          <w:rFonts w:ascii="Times New Roman" w:hAnsi="Times New Roman"/>
          <w:sz w:val="22"/>
          <w:szCs w:val="22"/>
        </w:rPr>
      </w:pPr>
    </w:p>
    <w:p w14:paraId="5F2F030D" w14:textId="256E4EE2" w:rsidR="008D747C" w:rsidRPr="00090650" w:rsidRDefault="008D747C" w:rsidP="00090650">
      <w:pPr>
        <w:pStyle w:val="PlainText"/>
        <w:keepNext/>
        <w:tabs>
          <w:tab w:val="left" w:pos="720"/>
          <w:tab w:val="left" w:pos="1440"/>
          <w:tab w:val="left" w:pos="2160"/>
          <w:tab w:val="left" w:pos="2880"/>
          <w:tab w:val="left" w:pos="3600"/>
          <w:tab w:val="left" w:pos="4320"/>
        </w:tabs>
        <w:ind w:left="1440" w:right="-27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The board may waive up to 1 year of the clinical experience and consultation required for initial licensure pursuant to section 5(1)(D) of this chapter for a candidate who demonstrates to the satisfaction of the board lawful equivalent clinical experience and consultation that occurred prior to the applicant's receipt of the master</w:t>
      </w:r>
      <w:r w:rsidR="00323590" w:rsidRPr="00090650">
        <w:rPr>
          <w:rFonts w:ascii="Times New Roman" w:hAnsi="Times New Roman"/>
          <w:sz w:val="22"/>
          <w:szCs w:val="22"/>
        </w:rPr>
        <w:t>’</w:t>
      </w:r>
      <w:r w:rsidR="00566905" w:rsidRPr="00090650">
        <w:rPr>
          <w:rFonts w:ascii="Times New Roman" w:hAnsi="Times New Roman"/>
          <w:sz w:val="22"/>
          <w:szCs w:val="22"/>
        </w:rPr>
        <w:t>s</w:t>
      </w:r>
      <w:r w:rsidRPr="00090650">
        <w:rPr>
          <w:rFonts w:ascii="Times New Roman" w:hAnsi="Times New Roman"/>
          <w:sz w:val="22"/>
          <w:szCs w:val="22"/>
        </w:rPr>
        <w:t xml:space="preserve"> degree in social work.</w:t>
      </w:r>
    </w:p>
    <w:p w14:paraId="2994E79C"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0861600"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lastRenderedPageBreak/>
        <w:tab/>
      </w:r>
      <w:r w:rsidRPr="00090650">
        <w:rPr>
          <w:rFonts w:ascii="Times New Roman" w:hAnsi="Times New Roman"/>
          <w:b/>
          <w:sz w:val="22"/>
          <w:szCs w:val="22"/>
        </w:rPr>
        <w:t>3.</w:t>
      </w:r>
      <w:r w:rsidRPr="00090650">
        <w:rPr>
          <w:rFonts w:ascii="Times New Roman" w:hAnsi="Times New Roman"/>
          <w:b/>
          <w:sz w:val="22"/>
          <w:szCs w:val="22"/>
        </w:rPr>
        <w:tab/>
        <w:t>Waiver of Clinical Experience and Consultation Completed in Another State</w:t>
      </w:r>
    </w:p>
    <w:p w14:paraId="4306DF08" w14:textId="77777777" w:rsidR="008D747C" w:rsidRPr="00090650" w:rsidRDefault="008D747C" w:rsidP="00090650">
      <w:pPr>
        <w:pStyle w:val="PlainText"/>
        <w:keepNext/>
        <w:keepLines/>
        <w:tabs>
          <w:tab w:val="left" w:pos="720"/>
          <w:tab w:val="left" w:pos="1440"/>
          <w:tab w:val="left" w:pos="2160"/>
          <w:tab w:val="left" w:pos="2880"/>
          <w:tab w:val="left" w:pos="3600"/>
          <w:tab w:val="left" w:pos="4320"/>
        </w:tabs>
        <w:rPr>
          <w:rFonts w:ascii="Times New Roman" w:hAnsi="Times New Roman"/>
          <w:sz w:val="22"/>
          <w:szCs w:val="22"/>
        </w:rPr>
      </w:pPr>
    </w:p>
    <w:p w14:paraId="79A7185C" w14:textId="1C311C01" w:rsidR="008D747C" w:rsidRPr="00090650" w:rsidRDefault="008D747C" w:rsidP="00090650">
      <w:pPr>
        <w:pStyle w:val="PlainText"/>
        <w:keepNext/>
        <w:keepLines/>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For purposes of this section, the board may recognize clinical experience and consultation completed in another state following a candidate's receipt of the master</w:t>
      </w:r>
      <w:r w:rsidR="00566905" w:rsidRPr="00090650">
        <w:rPr>
          <w:rFonts w:ascii="Times New Roman" w:hAnsi="Times New Roman"/>
          <w:sz w:val="22"/>
          <w:szCs w:val="22"/>
        </w:rPr>
        <w:t>’s</w:t>
      </w:r>
      <w:r w:rsidRPr="00090650">
        <w:rPr>
          <w:rFonts w:ascii="Times New Roman" w:hAnsi="Times New Roman"/>
          <w:sz w:val="22"/>
          <w:szCs w:val="22"/>
        </w:rPr>
        <w:t xml:space="preserve"> degree in social work or social welfare that is substantially equivalent to the clinical experience and consultation required by section 5(1)(D) of this chapter.</w:t>
      </w:r>
    </w:p>
    <w:p w14:paraId="1A5E753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4C27E57"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sz w:val="22"/>
          <w:szCs w:val="22"/>
        </w:rPr>
        <w:tab/>
      </w:r>
      <w:r w:rsidRPr="00090650">
        <w:rPr>
          <w:rFonts w:ascii="Times New Roman" w:hAnsi="Times New Roman"/>
          <w:b/>
          <w:sz w:val="22"/>
          <w:szCs w:val="22"/>
        </w:rPr>
        <w:t>4.</w:t>
      </w:r>
      <w:r w:rsidRPr="00090650">
        <w:rPr>
          <w:rFonts w:ascii="Times New Roman" w:hAnsi="Times New Roman"/>
          <w:b/>
          <w:sz w:val="22"/>
          <w:szCs w:val="22"/>
        </w:rPr>
        <w:tab/>
        <w:t>Renewal</w:t>
      </w:r>
    </w:p>
    <w:p w14:paraId="2475A98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8A42B45" w14:textId="0950657F" w:rsidR="008D747C"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Completion of 25 continuing professional education contact hours as required by Chapter</w:t>
      </w:r>
      <w:r w:rsidR="000B2AC6" w:rsidRPr="00090650">
        <w:rPr>
          <w:rFonts w:ascii="Times New Roman" w:hAnsi="Times New Roman"/>
          <w:sz w:val="22"/>
          <w:szCs w:val="22"/>
        </w:rPr>
        <w:t> </w:t>
      </w:r>
      <w:r w:rsidRPr="00090650">
        <w:rPr>
          <w:rFonts w:ascii="Times New Roman" w:hAnsi="Times New Roman"/>
          <w:sz w:val="22"/>
          <w:szCs w:val="22"/>
        </w:rPr>
        <w:t>14 of the board</w:t>
      </w:r>
      <w:r w:rsidR="00F77CBA" w:rsidRPr="00090650">
        <w:rPr>
          <w:rFonts w:ascii="Times New Roman" w:hAnsi="Times New Roman"/>
          <w:sz w:val="22"/>
          <w:szCs w:val="22"/>
        </w:rPr>
        <w:t>’</w:t>
      </w:r>
      <w:r w:rsidRPr="00090650">
        <w:rPr>
          <w:rFonts w:ascii="Times New Roman" w:hAnsi="Times New Roman"/>
          <w:sz w:val="22"/>
          <w:szCs w:val="22"/>
        </w:rPr>
        <w:t>s rules.</w:t>
      </w:r>
    </w:p>
    <w:p w14:paraId="6C527C58" w14:textId="77777777" w:rsidR="00982A49" w:rsidRPr="00090650" w:rsidRDefault="00982A49"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7D1CEB07"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9715A2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6.</w:t>
      </w:r>
      <w:r w:rsidRPr="00090650">
        <w:rPr>
          <w:rFonts w:ascii="Times New Roman" w:hAnsi="Times New Roman"/>
          <w:b/>
          <w:sz w:val="22"/>
          <w:szCs w:val="22"/>
        </w:rPr>
        <w:tab/>
        <w:t>Certified Social Worker - Independent Practice</w:t>
      </w:r>
    </w:p>
    <w:p w14:paraId="6C9BCE7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304BF48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r>
      <w:r w:rsidRPr="00090650">
        <w:rPr>
          <w:rFonts w:ascii="Times New Roman" w:hAnsi="Times New Roman"/>
          <w:bCs/>
          <w:sz w:val="22"/>
          <w:szCs w:val="22"/>
        </w:rPr>
        <w:t>1.</w:t>
      </w:r>
      <w:r w:rsidRPr="00090650">
        <w:rPr>
          <w:rFonts w:ascii="Times New Roman" w:hAnsi="Times New Roman"/>
          <w:b/>
          <w:sz w:val="22"/>
          <w:szCs w:val="22"/>
        </w:rPr>
        <w:tab/>
        <w:t>Initial Issuance</w:t>
      </w:r>
    </w:p>
    <w:p w14:paraId="6CF0EED4"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2072AA8"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This license is issued on a renewal basis only.</w:t>
      </w:r>
    </w:p>
    <w:p w14:paraId="17FC61C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83EB9D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Cs/>
          <w:sz w:val="22"/>
          <w:szCs w:val="22"/>
        </w:rPr>
        <w:tab/>
        <w:t>2.</w:t>
      </w:r>
      <w:r w:rsidRPr="00090650">
        <w:rPr>
          <w:rFonts w:ascii="Times New Roman" w:hAnsi="Times New Roman"/>
          <w:b/>
          <w:sz w:val="22"/>
          <w:szCs w:val="22"/>
        </w:rPr>
        <w:tab/>
        <w:t>Renewal</w:t>
      </w:r>
    </w:p>
    <w:p w14:paraId="296B9A8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5E12477" w14:textId="3379398D" w:rsidR="008D747C"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Completion of 25 continued professional education contact hours as required by Chapter</w:t>
      </w:r>
      <w:r w:rsidR="00F2100A" w:rsidRPr="00090650">
        <w:rPr>
          <w:rFonts w:ascii="Times New Roman" w:hAnsi="Times New Roman"/>
          <w:sz w:val="22"/>
          <w:szCs w:val="22"/>
        </w:rPr>
        <w:t> </w:t>
      </w:r>
      <w:r w:rsidRPr="00090650">
        <w:rPr>
          <w:rFonts w:ascii="Times New Roman" w:hAnsi="Times New Roman"/>
          <w:sz w:val="22"/>
          <w:szCs w:val="22"/>
        </w:rPr>
        <w:t>14 of the board</w:t>
      </w:r>
      <w:r w:rsidR="00F77CBA" w:rsidRPr="00090650">
        <w:rPr>
          <w:rFonts w:ascii="Times New Roman" w:hAnsi="Times New Roman"/>
          <w:sz w:val="22"/>
          <w:szCs w:val="22"/>
        </w:rPr>
        <w:t>’</w:t>
      </w:r>
      <w:r w:rsidRPr="00090650">
        <w:rPr>
          <w:rFonts w:ascii="Times New Roman" w:hAnsi="Times New Roman"/>
          <w:sz w:val="22"/>
          <w:szCs w:val="22"/>
        </w:rPr>
        <w:t>s rules.</w:t>
      </w:r>
    </w:p>
    <w:p w14:paraId="4CA19A2F" w14:textId="77777777" w:rsidR="00982A49" w:rsidRPr="00090650" w:rsidRDefault="00982A49"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6940CBC2"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D5CC35"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7.</w:t>
      </w:r>
      <w:r w:rsidRPr="00090650">
        <w:rPr>
          <w:rFonts w:ascii="Times New Roman" w:hAnsi="Times New Roman"/>
          <w:b/>
          <w:sz w:val="22"/>
          <w:szCs w:val="22"/>
        </w:rPr>
        <w:tab/>
        <w:t>Change in Consultancy</w:t>
      </w:r>
    </w:p>
    <w:p w14:paraId="2607FB53"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B41728D" w14:textId="20D9CD08" w:rsidR="008D747C" w:rsidRPr="00090650" w:rsidRDefault="008D747C" w:rsidP="00090650">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090650">
        <w:rPr>
          <w:rFonts w:ascii="Times New Roman" w:hAnsi="Times New Roman"/>
          <w:sz w:val="22"/>
          <w:szCs w:val="22"/>
        </w:rPr>
        <w:tab/>
        <w:t>Both the consultant social worker and the consultee shall promptly notify the board</w:t>
      </w:r>
      <w:r w:rsidR="00A85433" w:rsidRPr="00090650">
        <w:rPr>
          <w:rFonts w:ascii="Times New Roman" w:hAnsi="Times New Roman"/>
          <w:sz w:val="22"/>
          <w:szCs w:val="22"/>
        </w:rPr>
        <w:t xml:space="preserve"> within 10</w:t>
      </w:r>
      <w:r w:rsidR="00982A49">
        <w:rPr>
          <w:rFonts w:ascii="Times New Roman" w:hAnsi="Times New Roman"/>
          <w:sz w:val="22"/>
          <w:szCs w:val="22"/>
        </w:rPr>
        <w:t> </w:t>
      </w:r>
      <w:r w:rsidR="00A85433" w:rsidRPr="00090650">
        <w:rPr>
          <w:rFonts w:ascii="Times New Roman" w:hAnsi="Times New Roman"/>
          <w:sz w:val="22"/>
          <w:szCs w:val="22"/>
        </w:rPr>
        <w:t>days of</w:t>
      </w:r>
      <w:r w:rsidRPr="00090650">
        <w:rPr>
          <w:rFonts w:ascii="Times New Roman" w:hAnsi="Times New Roman"/>
          <w:sz w:val="22"/>
          <w:szCs w:val="22"/>
        </w:rPr>
        <w:t xml:space="preserve"> the termination of a consultancy prior to full completion. The consultee shall </w:t>
      </w:r>
      <w:r w:rsidR="00D6123B" w:rsidRPr="00090650">
        <w:rPr>
          <w:rFonts w:ascii="Times New Roman" w:hAnsi="Times New Roman"/>
          <w:sz w:val="22"/>
          <w:szCs w:val="22"/>
        </w:rPr>
        <w:t xml:space="preserve">immediately </w:t>
      </w:r>
      <w:r w:rsidRPr="00090650">
        <w:rPr>
          <w:rFonts w:ascii="Times New Roman" w:hAnsi="Times New Roman"/>
          <w:sz w:val="22"/>
          <w:szCs w:val="22"/>
        </w:rPr>
        <w:t>engage a replacement consultant and</w:t>
      </w:r>
      <w:r w:rsidR="00441921" w:rsidRPr="00090650">
        <w:rPr>
          <w:rFonts w:ascii="Times New Roman" w:hAnsi="Times New Roman"/>
          <w:sz w:val="22"/>
          <w:szCs w:val="22"/>
        </w:rPr>
        <w:t xml:space="preserve"> </w:t>
      </w:r>
      <w:r w:rsidRPr="00090650">
        <w:rPr>
          <w:rFonts w:ascii="Times New Roman" w:hAnsi="Times New Roman"/>
          <w:sz w:val="22"/>
          <w:szCs w:val="22"/>
        </w:rPr>
        <w:t>provide evidence of the new arrangement for consultation to the board</w:t>
      </w:r>
      <w:r w:rsidR="00D6123B" w:rsidRPr="00090650">
        <w:rPr>
          <w:rFonts w:ascii="Times New Roman" w:hAnsi="Times New Roman"/>
          <w:sz w:val="22"/>
          <w:szCs w:val="22"/>
        </w:rPr>
        <w:t xml:space="preserve"> as soon as practicable but no later than 10 days of the date of the agreement to provide consultation</w:t>
      </w:r>
      <w:r w:rsidRPr="00090650">
        <w:rPr>
          <w:rFonts w:ascii="Times New Roman" w:hAnsi="Times New Roman"/>
          <w:sz w:val="22"/>
          <w:szCs w:val="22"/>
        </w:rPr>
        <w:t>.</w:t>
      </w:r>
    </w:p>
    <w:p w14:paraId="38D44511" w14:textId="6EA4CD3F" w:rsidR="008D747C"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362D15D" w14:textId="77777777" w:rsidR="00982A49" w:rsidRPr="00090650" w:rsidRDefault="00982A49"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AB21720" w14:textId="49130172"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8.</w:t>
      </w:r>
      <w:r w:rsidRPr="00090650">
        <w:rPr>
          <w:rFonts w:ascii="Times New Roman" w:hAnsi="Times New Roman"/>
          <w:b/>
          <w:sz w:val="22"/>
          <w:szCs w:val="22"/>
        </w:rPr>
        <w:tab/>
        <w:t xml:space="preserve">Licensure </w:t>
      </w:r>
      <w:r w:rsidR="00B6566D" w:rsidRPr="00090650">
        <w:rPr>
          <w:rFonts w:ascii="Times New Roman" w:hAnsi="Times New Roman"/>
          <w:b/>
          <w:sz w:val="22"/>
          <w:szCs w:val="22"/>
        </w:rPr>
        <w:t>W</w:t>
      </w:r>
      <w:r w:rsidR="0099043E" w:rsidRPr="00090650">
        <w:rPr>
          <w:rFonts w:ascii="Times New Roman" w:hAnsi="Times New Roman"/>
          <w:b/>
          <w:sz w:val="22"/>
          <w:szCs w:val="22"/>
        </w:rPr>
        <w:t xml:space="preserve">ithout Examination </w:t>
      </w:r>
    </w:p>
    <w:p w14:paraId="6D2DEE54" w14:textId="04CB012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F750D5B" w14:textId="4106B0C8" w:rsidR="00244D0E" w:rsidRPr="00090650" w:rsidRDefault="00244D0E" w:rsidP="00090650">
      <w:pPr>
        <w:pStyle w:val="PlainText"/>
        <w:keepNext/>
        <w:tabs>
          <w:tab w:val="left" w:pos="2160"/>
          <w:tab w:val="left" w:pos="2880"/>
          <w:tab w:val="left" w:pos="3600"/>
          <w:tab w:val="left" w:pos="4320"/>
        </w:tabs>
        <w:ind w:left="1440" w:hanging="720"/>
        <w:rPr>
          <w:rFonts w:ascii="Times New Roman" w:hAnsi="Times New Roman"/>
          <w:bCs/>
          <w:sz w:val="22"/>
          <w:szCs w:val="22"/>
          <w:u w:val="single"/>
        </w:rPr>
      </w:pPr>
      <w:r w:rsidRPr="00090650">
        <w:rPr>
          <w:rFonts w:ascii="Times New Roman" w:hAnsi="Times New Roman"/>
          <w:sz w:val="22"/>
          <w:szCs w:val="22"/>
        </w:rPr>
        <w:t>1.</w:t>
      </w:r>
      <w:r w:rsidRPr="00090650">
        <w:rPr>
          <w:rFonts w:ascii="Times New Roman" w:hAnsi="Times New Roman"/>
          <w:sz w:val="22"/>
          <w:szCs w:val="22"/>
        </w:rPr>
        <w:tab/>
      </w:r>
      <w:r w:rsidRPr="00090650">
        <w:rPr>
          <w:rFonts w:ascii="Times New Roman" w:hAnsi="Times New Roman"/>
          <w:bCs/>
          <w:sz w:val="22"/>
          <w:szCs w:val="22"/>
        </w:rPr>
        <w:t xml:space="preserve">An individual applying for a license without examination pursuant to 32 M.R.S. §7054-A </w:t>
      </w:r>
      <w:r w:rsidRPr="00090650">
        <w:rPr>
          <w:rFonts w:ascii="Times New Roman" w:hAnsi="Times New Roman"/>
          <w:sz w:val="22"/>
          <w:szCs w:val="22"/>
        </w:rPr>
        <w:t>must submit a complete application on a form provided by the Board, submit any fee required by Chapter 10 of the Rules of the Office of Professional and Occupational Regulation, and meet the following requirements:</w:t>
      </w:r>
    </w:p>
    <w:p w14:paraId="088E214C" w14:textId="77777777" w:rsidR="00244D0E" w:rsidRPr="00090650" w:rsidRDefault="00244D0E" w:rsidP="00090650">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A3DEC87" w14:textId="268E3A7D" w:rsidR="00244D0E" w:rsidRPr="00982A49" w:rsidRDefault="00244D0E" w:rsidP="00982A49">
      <w:pPr>
        <w:pStyle w:val="PlainText"/>
        <w:numPr>
          <w:ilvl w:val="0"/>
          <w:numId w:val="8"/>
        </w:numPr>
        <w:tabs>
          <w:tab w:val="left" w:pos="720"/>
          <w:tab w:val="left" w:pos="1440"/>
          <w:tab w:val="left" w:pos="2160"/>
          <w:tab w:val="left" w:pos="2880"/>
          <w:tab w:val="left" w:pos="3600"/>
          <w:tab w:val="left" w:pos="4320"/>
        </w:tabs>
        <w:ind w:left="2160" w:hanging="720"/>
        <w:rPr>
          <w:rFonts w:ascii="Times New Roman" w:hAnsi="Times New Roman"/>
          <w:b/>
          <w:sz w:val="22"/>
          <w:szCs w:val="22"/>
        </w:rPr>
      </w:pPr>
      <w:r w:rsidRPr="00982A49">
        <w:rPr>
          <w:rFonts w:ascii="Times New Roman" w:hAnsi="Times New Roman"/>
          <w:b/>
          <w:sz w:val="22"/>
          <w:szCs w:val="22"/>
        </w:rPr>
        <w:t>Proof of License from Another Jurisdiction of the United States or Foreign Country</w:t>
      </w:r>
    </w:p>
    <w:p w14:paraId="44A7D155" w14:textId="77777777" w:rsidR="00244D0E" w:rsidRPr="00090650" w:rsidRDefault="00244D0E"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5167EFF" w14:textId="77777777" w:rsidR="00244D0E" w:rsidRPr="00090650" w:rsidRDefault="00244D0E" w:rsidP="00090650">
      <w:pPr>
        <w:pStyle w:val="PlainText"/>
        <w:tabs>
          <w:tab w:val="left" w:pos="720"/>
          <w:tab w:val="left" w:pos="1440"/>
          <w:tab w:val="left" w:pos="2160"/>
          <w:tab w:val="left" w:pos="2880"/>
          <w:tab w:val="left" w:pos="3600"/>
          <w:tab w:val="left" w:pos="4320"/>
        </w:tabs>
        <w:ind w:left="216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An applicant must have an active equivalent social work license issued by a jurisdiction of the United States or of any foreign country.</w:t>
      </w:r>
    </w:p>
    <w:p w14:paraId="7B12E3A9" w14:textId="77777777" w:rsidR="00244D0E" w:rsidRPr="00090650" w:rsidRDefault="00244D0E"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EB4C14F" w14:textId="77777777" w:rsidR="00244D0E" w:rsidRPr="00090650" w:rsidRDefault="00244D0E" w:rsidP="00194446">
      <w:pPr>
        <w:pStyle w:val="PlainText"/>
        <w:keepNext/>
        <w:keepLines/>
        <w:numPr>
          <w:ilvl w:val="0"/>
          <w:numId w:val="8"/>
        </w:numPr>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lastRenderedPageBreak/>
        <w:t xml:space="preserve">Evidence of Meeting Education and Experience Requirements </w:t>
      </w:r>
    </w:p>
    <w:p w14:paraId="1768B15E" w14:textId="77777777" w:rsidR="00244D0E" w:rsidRPr="00194446" w:rsidRDefault="00244D0E" w:rsidP="00194446">
      <w:pPr>
        <w:pStyle w:val="PlainText"/>
        <w:keepNext/>
        <w:keepLines/>
        <w:tabs>
          <w:tab w:val="left" w:pos="720"/>
          <w:tab w:val="left" w:pos="1440"/>
          <w:tab w:val="left" w:pos="2160"/>
          <w:tab w:val="left" w:pos="2880"/>
          <w:tab w:val="left" w:pos="3600"/>
          <w:tab w:val="left" w:pos="4320"/>
        </w:tabs>
        <w:rPr>
          <w:rFonts w:ascii="Times New Roman" w:hAnsi="Times New Roman"/>
          <w:bCs/>
          <w:sz w:val="22"/>
          <w:szCs w:val="22"/>
        </w:rPr>
      </w:pPr>
    </w:p>
    <w:p w14:paraId="2669296F" w14:textId="33A35814" w:rsidR="00244D0E" w:rsidRPr="00090650" w:rsidRDefault="00E34B55" w:rsidP="00194446">
      <w:pPr>
        <w:pStyle w:val="PlainText"/>
        <w:keepNext/>
        <w:keepLines/>
        <w:tabs>
          <w:tab w:val="left" w:pos="720"/>
          <w:tab w:val="left" w:pos="1440"/>
          <w:tab w:val="left" w:pos="2160"/>
          <w:tab w:val="left" w:pos="2880"/>
          <w:tab w:val="left" w:pos="3600"/>
          <w:tab w:val="left" w:pos="4320"/>
        </w:tabs>
        <w:ind w:left="2880" w:hanging="720"/>
        <w:rPr>
          <w:rFonts w:ascii="Times New Roman" w:hAnsi="Times New Roman"/>
          <w:bCs/>
          <w:sz w:val="22"/>
          <w:szCs w:val="22"/>
        </w:rPr>
      </w:pPr>
      <w:r w:rsidRPr="00090650">
        <w:rPr>
          <w:rFonts w:ascii="Times New Roman" w:hAnsi="Times New Roman"/>
          <w:bCs/>
          <w:sz w:val="22"/>
          <w:szCs w:val="22"/>
        </w:rPr>
        <w:t>(1)</w:t>
      </w:r>
      <w:r w:rsidR="00244D0E" w:rsidRPr="00090650">
        <w:rPr>
          <w:rFonts w:ascii="Times New Roman" w:hAnsi="Times New Roman"/>
          <w:bCs/>
          <w:sz w:val="22"/>
          <w:szCs w:val="22"/>
        </w:rPr>
        <w:tab/>
        <w:t xml:space="preserve">An applicant must supply documentation </w:t>
      </w:r>
      <w:r w:rsidR="00A74A55" w:rsidRPr="00090650">
        <w:rPr>
          <w:rFonts w:ascii="Times New Roman" w:hAnsi="Times New Roman"/>
          <w:bCs/>
          <w:sz w:val="22"/>
          <w:szCs w:val="22"/>
        </w:rPr>
        <w:t xml:space="preserve">of </w:t>
      </w:r>
      <w:r w:rsidR="00244D0E" w:rsidRPr="00090650">
        <w:rPr>
          <w:rFonts w:ascii="Times New Roman" w:hAnsi="Times New Roman"/>
          <w:bCs/>
          <w:sz w:val="22"/>
          <w:szCs w:val="22"/>
        </w:rPr>
        <w:t xml:space="preserve">the education and experience requirements of 32 M.R.S. §7053 and of this </w:t>
      </w:r>
      <w:r w:rsidR="00C13981" w:rsidRPr="00090650">
        <w:rPr>
          <w:rFonts w:ascii="Times New Roman" w:hAnsi="Times New Roman"/>
          <w:bCs/>
          <w:sz w:val="22"/>
          <w:szCs w:val="22"/>
        </w:rPr>
        <w:t>c</w:t>
      </w:r>
      <w:r w:rsidR="00244D0E" w:rsidRPr="00090650">
        <w:rPr>
          <w:rFonts w:ascii="Times New Roman" w:hAnsi="Times New Roman"/>
          <w:bCs/>
          <w:sz w:val="22"/>
          <w:szCs w:val="22"/>
        </w:rPr>
        <w:t xml:space="preserve">hapter for the level of licensure for which the applicant is applying. </w:t>
      </w:r>
    </w:p>
    <w:p w14:paraId="2B674956" w14:textId="77777777" w:rsidR="00244D0E" w:rsidRPr="00090650" w:rsidRDefault="00244D0E" w:rsidP="00090650">
      <w:pPr>
        <w:pStyle w:val="PlainText"/>
        <w:tabs>
          <w:tab w:val="left" w:pos="720"/>
          <w:tab w:val="left" w:pos="1440"/>
          <w:tab w:val="left" w:pos="2160"/>
          <w:tab w:val="left" w:pos="2880"/>
          <w:tab w:val="left" w:pos="3600"/>
          <w:tab w:val="left" w:pos="4320"/>
        </w:tabs>
        <w:ind w:left="2160"/>
        <w:rPr>
          <w:rFonts w:ascii="Times New Roman" w:hAnsi="Times New Roman"/>
          <w:bCs/>
          <w:sz w:val="22"/>
          <w:szCs w:val="22"/>
        </w:rPr>
      </w:pPr>
    </w:p>
    <w:p w14:paraId="3475430E" w14:textId="7D908070" w:rsidR="00244D0E" w:rsidRPr="00090650" w:rsidRDefault="00244D0E" w:rsidP="00090650">
      <w:pPr>
        <w:pStyle w:val="PlainText"/>
        <w:keepNext/>
        <w:keepLines/>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090650">
        <w:rPr>
          <w:rFonts w:ascii="Times New Roman" w:hAnsi="Times New Roman"/>
          <w:bCs/>
          <w:sz w:val="22"/>
          <w:szCs w:val="22"/>
        </w:rPr>
        <w:tab/>
      </w:r>
      <w:r w:rsidRPr="00090650">
        <w:rPr>
          <w:rFonts w:ascii="Times New Roman" w:hAnsi="Times New Roman"/>
          <w:bCs/>
          <w:sz w:val="22"/>
          <w:szCs w:val="22"/>
        </w:rPr>
        <w:tab/>
      </w:r>
      <w:r w:rsidRPr="00090650">
        <w:rPr>
          <w:rFonts w:ascii="Times New Roman" w:hAnsi="Times New Roman"/>
          <w:bCs/>
          <w:sz w:val="22"/>
          <w:szCs w:val="22"/>
        </w:rPr>
        <w:tab/>
      </w:r>
      <w:r w:rsidR="00E34B55" w:rsidRPr="00090650">
        <w:rPr>
          <w:rFonts w:ascii="Times New Roman" w:hAnsi="Times New Roman"/>
          <w:bCs/>
          <w:sz w:val="22"/>
          <w:szCs w:val="22"/>
        </w:rPr>
        <w:t>(2)</w:t>
      </w:r>
      <w:r w:rsidRPr="00090650">
        <w:rPr>
          <w:rFonts w:ascii="Times New Roman" w:hAnsi="Times New Roman"/>
          <w:bCs/>
          <w:sz w:val="22"/>
          <w:szCs w:val="22"/>
        </w:rPr>
        <w:tab/>
      </w:r>
      <w:r w:rsidRPr="00090650">
        <w:rPr>
          <w:rFonts w:ascii="Times New Roman" w:hAnsi="Times New Roman"/>
          <w:sz w:val="22"/>
          <w:szCs w:val="22"/>
        </w:rPr>
        <w:t xml:space="preserve">The </w:t>
      </w:r>
      <w:r w:rsidR="007044CB" w:rsidRPr="00090650">
        <w:rPr>
          <w:rFonts w:ascii="Times New Roman" w:hAnsi="Times New Roman"/>
          <w:sz w:val="22"/>
          <w:szCs w:val="22"/>
        </w:rPr>
        <w:t>b</w:t>
      </w:r>
      <w:r w:rsidRPr="00090650">
        <w:rPr>
          <w:rFonts w:ascii="Times New Roman" w:hAnsi="Times New Roman"/>
          <w:sz w:val="22"/>
          <w:szCs w:val="22"/>
        </w:rPr>
        <w:t>oard may recognize clinical experience and consultation completed in another state</w:t>
      </w:r>
      <w:r w:rsidR="00EC1D6D" w:rsidRPr="00090650">
        <w:rPr>
          <w:rFonts w:ascii="Times New Roman" w:hAnsi="Times New Roman"/>
          <w:sz w:val="22"/>
          <w:szCs w:val="22"/>
        </w:rPr>
        <w:t xml:space="preserve"> or jurisdiction</w:t>
      </w:r>
      <w:r w:rsidRPr="00090650">
        <w:rPr>
          <w:rFonts w:ascii="Times New Roman" w:hAnsi="Times New Roman"/>
          <w:sz w:val="22"/>
          <w:szCs w:val="22"/>
        </w:rPr>
        <w:t xml:space="preserve"> following a candidate's receipt of the master’s degree in social work or social welfare that is substantially equivalent to the clinical experience and consultation required by Section 5(1)(D) of this </w:t>
      </w:r>
      <w:r w:rsidR="00C13981" w:rsidRPr="00090650">
        <w:rPr>
          <w:rFonts w:ascii="Times New Roman" w:hAnsi="Times New Roman"/>
          <w:sz w:val="22"/>
          <w:szCs w:val="22"/>
        </w:rPr>
        <w:t>c</w:t>
      </w:r>
      <w:r w:rsidRPr="00090650">
        <w:rPr>
          <w:rFonts w:ascii="Times New Roman" w:hAnsi="Times New Roman"/>
          <w:sz w:val="22"/>
          <w:szCs w:val="22"/>
        </w:rPr>
        <w:t>hapter.</w:t>
      </w:r>
    </w:p>
    <w:p w14:paraId="119A4F9F" w14:textId="77777777" w:rsidR="00244D0E" w:rsidRPr="00090650" w:rsidRDefault="00244D0E" w:rsidP="00090650">
      <w:pPr>
        <w:pStyle w:val="PlainText"/>
        <w:tabs>
          <w:tab w:val="left" w:pos="720"/>
          <w:tab w:val="left" w:pos="1440"/>
          <w:tab w:val="left" w:pos="2160"/>
          <w:tab w:val="left" w:pos="2880"/>
          <w:tab w:val="left" w:pos="3600"/>
          <w:tab w:val="left" w:pos="4320"/>
        </w:tabs>
        <w:ind w:left="2880" w:hanging="720"/>
        <w:rPr>
          <w:rFonts w:ascii="Times New Roman" w:hAnsi="Times New Roman"/>
          <w:bCs/>
          <w:sz w:val="22"/>
          <w:szCs w:val="22"/>
        </w:rPr>
      </w:pPr>
    </w:p>
    <w:p w14:paraId="21684943" w14:textId="244AC328" w:rsidR="00244D0E" w:rsidRPr="00090650" w:rsidRDefault="00E34B55" w:rsidP="00090650">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090650">
        <w:rPr>
          <w:rFonts w:ascii="Times New Roman" w:hAnsi="Times New Roman"/>
          <w:bCs/>
          <w:sz w:val="22"/>
          <w:szCs w:val="22"/>
        </w:rPr>
        <w:t>(3)</w:t>
      </w:r>
      <w:r w:rsidR="00244D0E" w:rsidRPr="00090650">
        <w:rPr>
          <w:rFonts w:ascii="Times New Roman" w:hAnsi="Times New Roman"/>
          <w:bCs/>
          <w:sz w:val="22"/>
          <w:szCs w:val="22"/>
        </w:rPr>
        <w:tab/>
        <w:t>Notwithstanding any provision to the contrary, an applicant applying under this subsection does not need to demonstrate proof of passing the applicable examination.</w:t>
      </w:r>
      <w:r w:rsidR="00244D0E" w:rsidRPr="00090650">
        <w:rPr>
          <w:rFonts w:ascii="Times New Roman" w:hAnsi="Times New Roman"/>
          <w:sz w:val="22"/>
          <w:szCs w:val="22"/>
        </w:rPr>
        <w:tab/>
      </w:r>
    </w:p>
    <w:p w14:paraId="48059E41" w14:textId="77777777" w:rsidR="00244D0E" w:rsidRPr="00090650" w:rsidRDefault="00244D0E" w:rsidP="00090650">
      <w:pPr>
        <w:pStyle w:val="PlainText"/>
        <w:tabs>
          <w:tab w:val="left" w:pos="720"/>
          <w:tab w:val="left" w:pos="1440"/>
          <w:tab w:val="left" w:pos="2160"/>
          <w:tab w:val="left" w:pos="2880"/>
          <w:tab w:val="left" w:pos="3600"/>
          <w:tab w:val="left" w:pos="4320"/>
        </w:tabs>
        <w:ind w:left="2160"/>
        <w:rPr>
          <w:rFonts w:ascii="Times New Roman" w:hAnsi="Times New Roman"/>
          <w:sz w:val="22"/>
          <w:szCs w:val="22"/>
        </w:rPr>
      </w:pPr>
    </w:p>
    <w:p w14:paraId="40074315" w14:textId="2792C3A2"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ab/>
      </w:r>
      <w:r w:rsidR="00195592" w:rsidRPr="00090650">
        <w:rPr>
          <w:rFonts w:ascii="Times New Roman" w:hAnsi="Times New Roman"/>
          <w:bCs/>
          <w:sz w:val="22"/>
          <w:szCs w:val="22"/>
        </w:rPr>
        <w:t>2</w:t>
      </w:r>
      <w:r w:rsidRPr="00090650">
        <w:rPr>
          <w:rFonts w:ascii="Times New Roman" w:hAnsi="Times New Roman"/>
          <w:bCs/>
          <w:sz w:val="22"/>
          <w:szCs w:val="22"/>
        </w:rPr>
        <w:t>.</w:t>
      </w:r>
      <w:r w:rsidRPr="00090650">
        <w:rPr>
          <w:rFonts w:ascii="Times New Roman" w:hAnsi="Times New Roman"/>
          <w:b/>
          <w:sz w:val="22"/>
          <w:szCs w:val="22"/>
        </w:rPr>
        <w:tab/>
        <w:t>Applicants Licensed via Grandparenting in Home State</w:t>
      </w:r>
    </w:p>
    <w:p w14:paraId="71A54169"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BCB4F9B" w14:textId="6EC6774D" w:rsidR="008D747C" w:rsidRPr="00090650" w:rsidRDefault="008D747C" w:rsidP="00090650">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090650">
        <w:rPr>
          <w:rFonts w:ascii="Times New Roman" w:hAnsi="Times New Roman"/>
          <w:sz w:val="22"/>
          <w:szCs w:val="22"/>
        </w:rPr>
        <w:tab/>
      </w:r>
      <w:r w:rsidRPr="00090650">
        <w:rPr>
          <w:rFonts w:ascii="Times New Roman" w:hAnsi="Times New Roman"/>
          <w:sz w:val="22"/>
          <w:szCs w:val="22"/>
        </w:rPr>
        <w:tab/>
        <w:t xml:space="preserve">The board may deny an application for licensure </w:t>
      </w:r>
      <w:r w:rsidR="0099043E" w:rsidRPr="00090650">
        <w:rPr>
          <w:rFonts w:ascii="Times New Roman" w:hAnsi="Times New Roman"/>
          <w:sz w:val="22"/>
          <w:szCs w:val="22"/>
        </w:rPr>
        <w:t xml:space="preserve">without examination </w:t>
      </w:r>
      <w:r w:rsidRPr="00090650">
        <w:rPr>
          <w:rFonts w:ascii="Times New Roman" w:hAnsi="Times New Roman"/>
          <w:sz w:val="22"/>
          <w:szCs w:val="22"/>
        </w:rPr>
        <w:t>when the applicant's social work license in the jurisdiction of origin was obtained by way of reciprocity or grandparenting and the qualifications of the applicant do not meet the requirements of these rules and 32 M.R.S. §7053.</w:t>
      </w:r>
    </w:p>
    <w:p w14:paraId="71B9CDE3" w14:textId="4EDBC373" w:rsidR="008D747C"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FE603FE" w14:textId="77777777" w:rsidR="00194446" w:rsidRPr="00090650" w:rsidRDefault="00194446"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0D711D0"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090650">
        <w:rPr>
          <w:rFonts w:ascii="Times New Roman" w:hAnsi="Times New Roman"/>
          <w:b/>
          <w:sz w:val="22"/>
          <w:szCs w:val="22"/>
        </w:rPr>
        <w:t>9.</w:t>
      </w:r>
      <w:r w:rsidRPr="00090650">
        <w:rPr>
          <w:rFonts w:ascii="Times New Roman" w:hAnsi="Times New Roman"/>
          <w:b/>
          <w:sz w:val="22"/>
          <w:szCs w:val="22"/>
        </w:rPr>
        <w:tab/>
        <w:t>Inactive Status</w:t>
      </w:r>
    </w:p>
    <w:p w14:paraId="35D34B5B"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5FEAE6A" w14:textId="77777777" w:rsidR="000B2AC6" w:rsidRPr="00090650" w:rsidRDefault="000B2AC6" w:rsidP="00090650">
      <w:pPr>
        <w:pStyle w:val="SOSsubsec"/>
        <w:numPr>
          <w:ilvl w:val="0"/>
          <w:numId w:val="4"/>
        </w:numPr>
        <w:tabs>
          <w:tab w:val="left" w:pos="720"/>
          <w:tab w:val="left" w:pos="1440"/>
          <w:tab w:val="left" w:pos="2160"/>
          <w:tab w:val="left" w:pos="2880"/>
          <w:tab w:val="left" w:pos="3600"/>
        </w:tabs>
        <w:spacing w:after="0"/>
        <w:rPr>
          <w:b/>
          <w:sz w:val="22"/>
          <w:szCs w:val="22"/>
        </w:rPr>
      </w:pPr>
      <w:r w:rsidRPr="00090650">
        <w:rPr>
          <w:b/>
          <w:sz w:val="22"/>
          <w:szCs w:val="22"/>
        </w:rPr>
        <w:t>Initial Issuance</w:t>
      </w:r>
    </w:p>
    <w:p w14:paraId="1675CF82" w14:textId="77777777" w:rsidR="00F2100A" w:rsidRPr="00090650" w:rsidRDefault="00F2100A" w:rsidP="00090650">
      <w:pPr>
        <w:pStyle w:val="SOSsubsectext"/>
        <w:spacing w:after="0"/>
        <w:rPr>
          <w:sz w:val="22"/>
          <w:szCs w:val="22"/>
        </w:rPr>
      </w:pPr>
    </w:p>
    <w:p w14:paraId="40A66E24" w14:textId="163412B9" w:rsidR="000B2AC6" w:rsidRPr="00090650" w:rsidRDefault="000B2AC6" w:rsidP="00090650">
      <w:pPr>
        <w:pStyle w:val="SOSsubsectext"/>
        <w:tabs>
          <w:tab w:val="left" w:pos="720"/>
          <w:tab w:val="left" w:pos="1440"/>
          <w:tab w:val="left" w:pos="2160"/>
          <w:tab w:val="left" w:pos="2880"/>
          <w:tab w:val="left" w:pos="3600"/>
        </w:tabs>
        <w:spacing w:after="0"/>
        <w:ind w:right="-180"/>
        <w:rPr>
          <w:sz w:val="22"/>
          <w:szCs w:val="22"/>
        </w:rPr>
      </w:pPr>
      <w:r w:rsidRPr="00090650">
        <w:rPr>
          <w:sz w:val="22"/>
          <w:szCs w:val="22"/>
        </w:rPr>
        <w:t>A licensee may apply for an inactive stat</w:t>
      </w:r>
      <w:r w:rsidR="00F2100A" w:rsidRPr="00090650">
        <w:rPr>
          <w:sz w:val="22"/>
          <w:szCs w:val="22"/>
        </w:rPr>
        <w:t>us license pursuant to 32 M</w:t>
      </w:r>
      <w:r w:rsidR="0066593A" w:rsidRPr="00090650">
        <w:rPr>
          <w:sz w:val="22"/>
          <w:szCs w:val="22"/>
        </w:rPr>
        <w:t>.</w:t>
      </w:r>
      <w:r w:rsidR="00F2100A" w:rsidRPr="00090650">
        <w:rPr>
          <w:sz w:val="22"/>
          <w:szCs w:val="22"/>
        </w:rPr>
        <w:t>R</w:t>
      </w:r>
      <w:r w:rsidR="0066593A" w:rsidRPr="00090650">
        <w:rPr>
          <w:sz w:val="22"/>
          <w:szCs w:val="22"/>
        </w:rPr>
        <w:t>.</w:t>
      </w:r>
      <w:r w:rsidR="00F2100A" w:rsidRPr="00090650">
        <w:rPr>
          <w:sz w:val="22"/>
          <w:szCs w:val="22"/>
        </w:rPr>
        <w:t>S</w:t>
      </w:r>
      <w:r w:rsidR="0066593A" w:rsidRPr="00090650">
        <w:rPr>
          <w:sz w:val="22"/>
          <w:szCs w:val="22"/>
        </w:rPr>
        <w:t>.</w:t>
      </w:r>
      <w:r w:rsidR="00F2100A" w:rsidRPr="00090650">
        <w:rPr>
          <w:sz w:val="22"/>
          <w:szCs w:val="22"/>
        </w:rPr>
        <w:t xml:space="preserve"> §</w:t>
      </w:r>
      <w:r w:rsidRPr="00090650">
        <w:rPr>
          <w:sz w:val="22"/>
          <w:szCs w:val="22"/>
        </w:rPr>
        <w:t>7060. If a licensee applies for an inactive status license during the 3 months prior to the expiration date of the licensee’s active license, the licensee shall demonstrate compliance with the</w:t>
      </w:r>
      <w:r w:rsidR="00441921" w:rsidRPr="00090650">
        <w:rPr>
          <w:sz w:val="22"/>
          <w:szCs w:val="22"/>
        </w:rPr>
        <w:t xml:space="preserve"> </w:t>
      </w:r>
      <w:r w:rsidR="00835A16" w:rsidRPr="00090650">
        <w:rPr>
          <w:sz w:val="22"/>
          <w:szCs w:val="22"/>
        </w:rPr>
        <w:t>continuing education requirements in Chapter 14</w:t>
      </w:r>
      <w:r w:rsidR="00FB2C51" w:rsidRPr="00090650">
        <w:rPr>
          <w:sz w:val="22"/>
          <w:szCs w:val="22"/>
        </w:rPr>
        <w:t xml:space="preserve"> of the board’s rules</w:t>
      </w:r>
      <w:r w:rsidRPr="00090650">
        <w:rPr>
          <w:sz w:val="22"/>
          <w:szCs w:val="22"/>
        </w:rPr>
        <w:t>. The board may refuse to issue an inactive status license to a licensee who fails to demonstrate such compliance, or who is otherwise ineligible for renewal of an active license.</w:t>
      </w:r>
    </w:p>
    <w:p w14:paraId="4BDC3298" w14:textId="77777777" w:rsidR="000B2AC6" w:rsidRPr="00090650" w:rsidRDefault="000B2AC6" w:rsidP="00090650">
      <w:pPr>
        <w:pStyle w:val="SOSsubsectext"/>
        <w:tabs>
          <w:tab w:val="left" w:pos="720"/>
          <w:tab w:val="left" w:pos="1440"/>
          <w:tab w:val="left" w:pos="2160"/>
          <w:tab w:val="left" w:pos="2880"/>
          <w:tab w:val="left" w:pos="3600"/>
        </w:tabs>
        <w:spacing w:after="0"/>
        <w:rPr>
          <w:sz w:val="22"/>
          <w:szCs w:val="22"/>
        </w:rPr>
      </w:pPr>
    </w:p>
    <w:p w14:paraId="598DD10D" w14:textId="77777777" w:rsidR="000B2AC6" w:rsidRPr="00090650" w:rsidRDefault="000B2AC6" w:rsidP="00090650">
      <w:pPr>
        <w:pStyle w:val="SOSsubsec"/>
        <w:numPr>
          <w:ilvl w:val="0"/>
          <w:numId w:val="0"/>
        </w:numPr>
        <w:tabs>
          <w:tab w:val="left" w:pos="720"/>
          <w:tab w:val="left" w:pos="1440"/>
          <w:tab w:val="left" w:pos="2160"/>
          <w:tab w:val="left" w:pos="2880"/>
          <w:tab w:val="left" w:pos="3600"/>
        </w:tabs>
        <w:spacing w:after="0"/>
        <w:ind w:left="1440" w:hanging="720"/>
        <w:rPr>
          <w:b/>
          <w:sz w:val="22"/>
          <w:szCs w:val="22"/>
        </w:rPr>
      </w:pPr>
      <w:bookmarkStart w:id="0" w:name="_Toc251160934"/>
      <w:bookmarkStart w:id="1" w:name="_Toc180224310"/>
      <w:r w:rsidRPr="00090650">
        <w:rPr>
          <w:bCs/>
          <w:sz w:val="22"/>
          <w:szCs w:val="22"/>
        </w:rPr>
        <w:t>2.</w:t>
      </w:r>
      <w:r w:rsidRPr="00090650">
        <w:rPr>
          <w:bCs/>
          <w:sz w:val="22"/>
          <w:szCs w:val="22"/>
        </w:rPr>
        <w:tab/>
      </w:r>
      <w:r w:rsidRPr="00090650">
        <w:rPr>
          <w:b/>
          <w:sz w:val="22"/>
          <w:szCs w:val="22"/>
        </w:rPr>
        <w:t>Prohibition against Practice</w:t>
      </w:r>
      <w:bookmarkEnd w:id="0"/>
      <w:bookmarkEnd w:id="1"/>
    </w:p>
    <w:p w14:paraId="3099C5C7" w14:textId="77777777" w:rsidR="00F2100A" w:rsidRPr="00090650" w:rsidRDefault="00F2100A" w:rsidP="00090650">
      <w:pPr>
        <w:pStyle w:val="SOSsubsectext"/>
        <w:tabs>
          <w:tab w:val="left" w:pos="720"/>
          <w:tab w:val="left" w:pos="1440"/>
          <w:tab w:val="left" w:pos="2160"/>
          <w:tab w:val="left" w:pos="2880"/>
          <w:tab w:val="left" w:pos="3600"/>
        </w:tabs>
        <w:spacing w:after="0"/>
        <w:rPr>
          <w:sz w:val="22"/>
          <w:szCs w:val="22"/>
        </w:rPr>
      </w:pPr>
    </w:p>
    <w:p w14:paraId="164525E8" w14:textId="77777777" w:rsidR="000B2AC6" w:rsidRPr="00090650" w:rsidRDefault="000B2AC6" w:rsidP="00090650">
      <w:pPr>
        <w:pStyle w:val="SOSsubsectext"/>
        <w:tabs>
          <w:tab w:val="left" w:pos="720"/>
          <w:tab w:val="left" w:pos="1440"/>
          <w:tab w:val="left" w:pos="2160"/>
          <w:tab w:val="left" w:pos="2880"/>
          <w:tab w:val="left" w:pos="3600"/>
        </w:tabs>
        <w:spacing w:after="0"/>
        <w:ind w:right="-360"/>
        <w:rPr>
          <w:sz w:val="22"/>
          <w:szCs w:val="22"/>
        </w:rPr>
      </w:pPr>
      <w:r w:rsidRPr="00090650">
        <w:rPr>
          <w:sz w:val="22"/>
          <w:szCs w:val="22"/>
        </w:rPr>
        <w:t>A licensee with an inactive status license shall not practice social work in the State of Maine.</w:t>
      </w:r>
    </w:p>
    <w:p w14:paraId="75CBFB1D" w14:textId="77777777" w:rsidR="000B2AC6" w:rsidRPr="00090650" w:rsidRDefault="000B2AC6" w:rsidP="00090650">
      <w:pPr>
        <w:pStyle w:val="SOSsubsectext"/>
        <w:tabs>
          <w:tab w:val="left" w:pos="720"/>
          <w:tab w:val="left" w:pos="1440"/>
          <w:tab w:val="left" w:pos="2160"/>
          <w:tab w:val="left" w:pos="2880"/>
          <w:tab w:val="left" w:pos="3600"/>
        </w:tabs>
        <w:spacing w:after="0"/>
        <w:rPr>
          <w:sz w:val="22"/>
          <w:szCs w:val="22"/>
        </w:rPr>
      </w:pPr>
    </w:p>
    <w:p w14:paraId="2D6D6C77" w14:textId="77777777" w:rsidR="000B2AC6" w:rsidRPr="00090650" w:rsidRDefault="000B2AC6" w:rsidP="00090650">
      <w:pPr>
        <w:pStyle w:val="SOSsubsec"/>
        <w:keepNext/>
        <w:numPr>
          <w:ilvl w:val="0"/>
          <w:numId w:val="0"/>
        </w:numPr>
        <w:tabs>
          <w:tab w:val="left" w:pos="720"/>
          <w:tab w:val="left" w:pos="1440"/>
          <w:tab w:val="left" w:pos="2160"/>
          <w:tab w:val="left" w:pos="2880"/>
          <w:tab w:val="left" w:pos="3600"/>
        </w:tabs>
        <w:spacing w:after="0"/>
        <w:ind w:left="1440" w:hanging="720"/>
        <w:rPr>
          <w:b/>
          <w:sz w:val="22"/>
          <w:szCs w:val="22"/>
        </w:rPr>
      </w:pPr>
      <w:bookmarkStart w:id="2" w:name="_Toc251160935"/>
      <w:bookmarkStart w:id="3" w:name="_Toc180224311"/>
      <w:r w:rsidRPr="00090650">
        <w:rPr>
          <w:bCs/>
          <w:sz w:val="22"/>
          <w:szCs w:val="22"/>
        </w:rPr>
        <w:t>3.</w:t>
      </w:r>
      <w:r w:rsidRPr="00090650">
        <w:rPr>
          <w:b/>
          <w:sz w:val="22"/>
          <w:szCs w:val="22"/>
        </w:rPr>
        <w:tab/>
        <w:t>Continuing Education</w:t>
      </w:r>
      <w:bookmarkEnd w:id="2"/>
      <w:bookmarkEnd w:id="3"/>
    </w:p>
    <w:p w14:paraId="59E6DE7B" w14:textId="77777777" w:rsidR="00F2100A" w:rsidRPr="00090650" w:rsidRDefault="00F2100A" w:rsidP="00090650">
      <w:pPr>
        <w:pStyle w:val="SOSsubsectext"/>
        <w:keepNext/>
        <w:tabs>
          <w:tab w:val="left" w:pos="720"/>
          <w:tab w:val="left" w:pos="1440"/>
          <w:tab w:val="left" w:pos="2160"/>
          <w:tab w:val="left" w:pos="2880"/>
          <w:tab w:val="left" w:pos="3600"/>
        </w:tabs>
        <w:spacing w:after="0"/>
        <w:rPr>
          <w:sz w:val="22"/>
          <w:szCs w:val="22"/>
        </w:rPr>
      </w:pPr>
    </w:p>
    <w:p w14:paraId="08F1F8F1" w14:textId="615BC0F7" w:rsidR="000B2AC6" w:rsidRPr="00090650" w:rsidRDefault="000B2AC6" w:rsidP="00090650">
      <w:pPr>
        <w:pStyle w:val="SOSsubsectext"/>
        <w:keepNext/>
        <w:tabs>
          <w:tab w:val="left" w:pos="720"/>
          <w:tab w:val="left" w:pos="1440"/>
          <w:tab w:val="left" w:pos="2160"/>
          <w:tab w:val="left" w:pos="2880"/>
          <w:tab w:val="left" w:pos="3600"/>
        </w:tabs>
        <w:spacing w:after="0"/>
        <w:rPr>
          <w:sz w:val="22"/>
          <w:szCs w:val="22"/>
        </w:rPr>
      </w:pPr>
      <w:r w:rsidRPr="00090650">
        <w:rPr>
          <w:sz w:val="22"/>
          <w:szCs w:val="22"/>
        </w:rPr>
        <w:t>A licensee with an inactive status license need not comply with the continuing professional education requirement set forth in Chapter 14 of the board’s rules.</w:t>
      </w:r>
      <w:r w:rsidR="00441921" w:rsidRPr="00090650">
        <w:rPr>
          <w:sz w:val="22"/>
          <w:szCs w:val="22"/>
        </w:rPr>
        <w:t xml:space="preserve"> </w:t>
      </w:r>
      <w:r w:rsidRPr="00090650">
        <w:rPr>
          <w:sz w:val="22"/>
          <w:szCs w:val="22"/>
        </w:rPr>
        <w:t xml:space="preserve">However, </w:t>
      </w:r>
      <w:proofErr w:type="gramStart"/>
      <w:r w:rsidRPr="00090650">
        <w:rPr>
          <w:sz w:val="22"/>
          <w:szCs w:val="22"/>
        </w:rPr>
        <w:t>in order to</w:t>
      </w:r>
      <w:proofErr w:type="gramEnd"/>
      <w:r w:rsidRPr="00090650">
        <w:rPr>
          <w:sz w:val="22"/>
          <w:szCs w:val="22"/>
        </w:rPr>
        <w:t xml:space="preserve"> return to active status, a licensee shall obtain continuing professional education contact hours as set forth in subsection 5.</w:t>
      </w:r>
    </w:p>
    <w:p w14:paraId="45E7EA60" w14:textId="77777777" w:rsidR="000B2AC6" w:rsidRPr="00090650" w:rsidRDefault="000B2AC6" w:rsidP="00090650">
      <w:pPr>
        <w:pStyle w:val="SOSsubsectext"/>
        <w:tabs>
          <w:tab w:val="left" w:pos="720"/>
          <w:tab w:val="left" w:pos="1440"/>
          <w:tab w:val="left" w:pos="2160"/>
          <w:tab w:val="left" w:pos="2880"/>
          <w:tab w:val="left" w:pos="3600"/>
        </w:tabs>
        <w:spacing w:after="0"/>
        <w:rPr>
          <w:sz w:val="22"/>
          <w:szCs w:val="22"/>
        </w:rPr>
      </w:pPr>
    </w:p>
    <w:p w14:paraId="6D1740E2" w14:textId="66BF08D0" w:rsidR="000B2AC6" w:rsidRPr="00090650" w:rsidRDefault="000B2AC6" w:rsidP="00194446">
      <w:pPr>
        <w:pStyle w:val="SOSsubsec"/>
        <w:numPr>
          <w:ilvl w:val="0"/>
          <w:numId w:val="0"/>
        </w:numPr>
        <w:tabs>
          <w:tab w:val="left" w:pos="720"/>
          <w:tab w:val="left" w:pos="1440"/>
          <w:tab w:val="left" w:pos="2160"/>
          <w:tab w:val="left" w:pos="2880"/>
          <w:tab w:val="left" w:pos="3600"/>
        </w:tabs>
        <w:spacing w:after="0"/>
        <w:ind w:left="1440" w:hanging="720"/>
        <w:rPr>
          <w:b/>
          <w:sz w:val="22"/>
          <w:szCs w:val="22"/>
        </w:rPr>
      </w:pPr>
      <w:bookmarkStart w:id="4" w:name="_Toc251160936"/>
      <w:bookmarkStart w:id="5" w:name="_Toc180224312"/>
      <w:r w:rsidRPr="00090650">
        <w:rPr>
          <w:bCs/>
          <w:sz w:val="22"/>
          <w:szCs w:val="22"/>
        </w:rPr>
        <w:t>4.</w:t>
      </w:r>
      <w:r w:rsidRPr="00090650">
        <w:rPr>
          <w:b/>
          <w:sz w:val="22"/>
          <w:szCs w:val="22"/>
        </w:rPr>
        <w:tab/>
        <w:t>Renewa</w:t>
      </w:r>
      <w:bookmarkEnd w:id="4"/>
      <w:bookmarkEnd w:id="5"/>
      <w:r w:rsidRPr="00090650">
        <w:rPr>
          <w:b/>
          <w:sz w:val="22"/>
          <w:szCs w:val="22"/>
        </w:rPr>
        <w:t>l</w:t>
      </w:r>
    </w:p>
    <w:p w14:paraId="30212067" w14:textId="77777777" w:rsidR="000B2AC6" w:rsidRPr="00090650" w:rsidRDefault="000B2AC6" w:rsidP="00194446">
      <w:pPr>
        <w:pStyle w:val="SOSsubsectext"/>
        <w:spacing w:after="0"/>
        <w:rPr>
          <w:sz w:val="22"/>
          <w:szCs w:val="22"/>
        </w:rPr>
      </w:pPr>
    </w:p>
    <w:p w14:paraId="01E4E477" w14:textId="55A6045C" w:rsidR="000B2AC6" w:rsidRPr="00090650" w:rsidRDefault="00EE2123" w:rsidP="00194446">
      <w:pPr>
        <w:pStyle w:val="SOSsubsectext"/>
        <w:tabs>
          <w:tab w:val="left" w:pos="720"/>
          <w:tab w:val="left" w:pos="1440"/>
          <w:tab w:val="left" w:pos="2160"/>
          <w:tab w:val="left" w:pos="2880"/>
          <w:tab w:val="left" w:pos="3600"/>
        </w:tabs>
        <w:spacing w:after="0"/>
        <w:rPr>
          <w:sz w:val="22"/>
          <w:szCs w:val="22"/>
        </w:rPr>
      </w:pPr>
      <w:r w:rsidRPr="00090650">
        <w:rPr>
          <w:sz w:val="22"/>
          <w:szCs w:val="22"/>
        </w:rPr>
        <w:t>To maintain inactive status, a</w:t>
      </w:r>
      <w:r w:rsidR="000B2AC6" w:rsidRPr="00090650">
        <w:rPr>
          <w:sz w:val="22"/>
          <w:szCs w:val="22"/>
        </w:rPr>
        <w:t xml:space="preserve"> licensee m</w:t>
      </w:r>
      <w:r w:rsidRPr="00090650">
        <w:rPr>
          <w:sz w:val="22"/>
          <w:szCs w:val="22"/>
        </w:rPr>
        <w:t>ust</w:t>
      </w:r>
      <w:r w:rsidR="000B2AC6" w:rsidRPr="00090650">
        <w:rPr>
          <w:sz w:val="22"/>
          <w:szCs w:val="22"/>
        </w:rPr>
        <w:t xml:space="preserve"> renew an inactive status license</w:t>
      </w:r>
      <w:r w:rsidR="00441921" w:rsidRPr="00090650">
        <w:rPr>
          <w:sz w:val="22"/>
          <w:szCs w:val="22"/>
        </w:rPr>
        <w:t xml:space="preserve"> </w:t>
      </w:r>
      <w:r w:rsidR="000B2AC6" w:rsidRPr="00090650">
        <w:rPr>
          <w:sz w:val="22"/>
          <w:szCs w:val="22"/>
        </w:rPr>
        <w:t>by:</w:t>
      </w:r>
    </w:p>
    <w:p w14:paraId="451D62ED" w14:textId="77777777" w:rsidR="000B2AC6" w:rsidRPr="00090650" w:rsidRDefault="000B2AC6" w:rsidP="00194446">
      <w:pPr>
        <w:pStyle w:val="SOSsubsectext"/>
        <w:tabs>
          <w:tab w:val="left" w:pos="720"/>
          <w:tab w:val="left" w:pos="1440"/>
          <w:tab w:val="left" w:pos="2160"/>
          <w:tab w:val="left" w:pos="2880"/>
          <w:tab w:val="left" w:pos="3600"/>
        </w:tabs>
        <w:spacing w:after="0"/>
        <w:rPr>
          <w:sz w:val="22"/>
          <w:szCs w:val="22"/>
        </w:rPr>
      </w:pPr>
    </w:p>
    <w:p w14:paraId="1368F2B2" w14:textId="77777777" w:rsidR="000B2AC6" w:rsidRPr="00090650" w:rsidRDefault="000B2AC6" w:rsidP="00194446">
      <w:pPr>
        <w:pStyle w:val="SOSpar"/>
        <w:numPr>
          <w:ilvl w:val="0"/>
          <w:numId w:val="3"/>
        </w:numPr>
        <w:tabs>
          <w:tab w:val="left" w:pos="720"/>
          <w:tab w:val="left" w:pos="1440"/>
          <w:tab w:val="left" w:pos="2160"/>
          <w:tab w:val="left" w:pos="2880"/>
          <w:tab w:val="left" w:pos="3600"/>
        </w:tabs>
        <w:spacing w:after="0"/>
        <w:rPr>
          <w:sz w:val="22"/>
          <w:szCs w:val="22"/>
        </w:rPr>
      </w:pPr>
      <w:r w:rsidRPr="00090650">
        <w:rPr>
          <w:sz w:val="22"/>
          <w:szCs w:val="22"/>
        </w:rPr>
        <w:t>Submitting a renewal application;</w:t>
      </w:r>
    </w:p>
    <w:p w14:paraId="3C3363EA" w14:textId="77777777" w:rsidR="000B2AC6" w:rsidRPr="00090650" w:rsidRDefault="000B2AC6" w:rsidP="00194446">
      <w:pPr>
        <w:pStyle w:val="SOSpar"/>
        <w:numPr>
          <w:ilvl w:val="0"/>
          <w:numId w:val="0"/>
        </w:numPr>
        <w:tabs>
          <w:tab w:val="left" w:pos="720"/>
          <w:tab w:val="left" w:pos="1440"/>
          <w:tab w:val="left" w:pos="2160"/>
          <w:tab w:val="left" w:pos="2880"/>
          <w:tab w:val="left" w:pos="3600"/>
        </w:tabs>
        <w:spacing w:after="0"/>
        <w:ind w:left="2160"/>
        <w:rPr>
          <w:sz w:val="22"/>
          <w:szCs w:val="22"/>
        </w:rPr>
      </w:pPr>
    </w:p>
    <w:p w14:paraId="1A8CEC44" w14:textId="7D89295B" w:rsidR="000B2AC6" w:rsidRPr="00090650" w:rsidRDefault="000B2AC6" w:rsidP="00194446">
      <w:pPr>
        <w:pStyle w:val="SOSpar"/>
        <w:numPr>
          <w:ilvl w:val="0"/>
          <w:numId w:val="3"/>
        </w:numPr>
        <w:tabs>
          <w:tab w:val="left" w:pos="720"/>
          <w:tab w:val="left" w:pos="1440"/>
          <w:tab w:val="left" w:pos="2160"/>
          <w:tab w:val="left" w:pos="2880"/>
          <w:tab w:val="left" w:pos="3600"/>
        </w:tabs>
        <w:spacing w:after="0"/>
        <w:rPr>
          <w:sz w:val="22"/>
          <w:szCs w:val="22"/>
        </w:rPr>
      </w:pPr>
      <w:r w:rsidRPr="00090650">
        <w:rPr>
          <w:sz w:val="22"/>
          <w:szCs w:val="22"/>
        </w:rPr>
        <w:t>Paying the license fee set forth in Chapter 10</w:t>
      </w:r>
      <w:r w:rsidR="00E5792F" w:rsidRPr="00090650">
        <w:rPr>
          <w:sz w:val="22"/>
          <w:szCs w:val="22"/>
        </w:rPr>
        <w:t xml:space="preserve"> </w:t>
      </w:r>
      <w:r w:rsidRPr="00090650">
        <w:rPr>
          <w:sz w:val="22"/>
          <w:szCs w:val="22"/>
        </w:rPr>
        <w:t>of the rules of the Office of Professional and Occupational Regulation; and</w:t>
      </w:r>
    </w:p>
    <w:p w14:paraId="2B50A187" w14:textId="77777777" w:rsidR="000B2AC6" w:rsidRPr="00090650" w:rsidRDefault="000B2AC6" w:rsidP="00194446">
      <w:pPr>
        <w:pStyle w:val="SOSpar"/>
        <w:numPr>
          <w:ilvl w:val="0"/>
          <w:numId w:val="0"/>
        </w:numPr>
        <w:tabs>
          <w:tab w:val="left" w:pos="720"/>
          <w:tab w:val="left" w:pos="1440"/>
          <w:tab w:val="left" w:pos="2160"/>
          <w:tab w:val="left" w:pos="2880"/>
          <w:tab w:val="left" w:pos="3600"/>
        </w:tabs>
        <w:spacing w:after="0"/>
        <w:ind w:left="2160"/>
        <w:rPr>
          <w:sz w:val="22"/>
          <w:szCs w:val="22"/>
        </w:rPr>
      </w:pPr>
    </w:p>
    <w:p w14:paraId="4F51940E" w14:textId="77777777" w:rsidR="000B2AC6" w:rsidRPr="00090650" w:rsidRDefault="000B2AC6" w:rsidP="00194446">
      <w:pPr>
        <w:pStyle w:val="SOSpar"/>
        <w:numPr>
          <w:ilvl w:val="0"/>
          <w:numId w:val="3"/>
        </w:numPr>
        <w:tabs>
          <w:tab w:val="left" w:pos="720"/>
          <w:tab w:val="left" w:pos="1440"/>
          <w:tab w:val="left" w:pos="2160"/>
          <w:tab w:val="left" w:pos="2880"/>
          <w:tab w:val="left" w:pos="3600"/>
        </w:tabs>
        <w:spacing w:after="0"/>
        <w:rPr>
          <w:sz w:val="22"/>
          <w:szCs w:val="22"/>
        </w:rPr>
      </w:pPr>
      <w:r w:rsidRPr="00090650">
        <w:rPr>
          <w:sz w:val="22"/>
          <w:szCs w:val="22"/>
        </w:rPr>
        <w:t>Providing such other information as the board may require.</w:t>
      </w:r>
    </w:p>
    <w:p w14:paraId="07A9B907" w14:textId="77777777" w:rsidR="000B2AC6" w:rsidRPr="00090650" w:rsidRDefault="000B2AC6" w:rsidP="00194446">
      <w:pPr>
        <w:pStyle w:val="SOSpar"/>
        <w:numPr>
          <w:ilvl w:val="0"/>
          <w:numId w:val="0"/>
        </w:numPr>
        <w:tabs>
          <w:tab w:val="left" w:pos="720"/>
          <w:tab w:val="left" w:pos="1440"/>
          <w:tab w:val="left" w:pos="2160"/>
          <w:tab w:val="left" w:pos="2880"/>
          <w:tab w:val="left" w:pos="3600"/>
        </w:tabs>
        <w:spacing w:after="0"/>
        <w:ind w:left="1440"/>
        <w:rPr>
          <w:sz w:val="22"/>
          <w:szCs w:val="22"/>
        </w:rPr>
      </w:pPr>
    </w:p>
    <w:p w14:paraId="152BF027" w14:textId="77777777" w:rsidR="000B2AC6" w:rsidRPr="00090650" w:rsidRDefault="000B2AC6" w:rsidP="00194446">
      <w:pPr>
        <w:pStyle w:val="SOSsubsec"/>
        <w:numPr>
          <w:ilvl w:val="0"/>
          <w:numId w:val="0"/>
        </w:numPr>
        <w:tabs>
          <w:tab w:val="left" w:pos="720"/>
          <w:tab w:val="left" w:pos="1440"/>
          <w:tab w:val="left" w:pos="2160"/>
          <w:tab w:val="left" w:pos="2880"/>
          <w:tab w:val="left" w:pos="3600"/>
        </w:tabs>
        <w:spacing w:after="0"/>
        <w:ind w:left="1440" w:hanging="720"/>
        <w:rPr>
          <w:b/>
          <w:sz w:val="22"/>
          <w:szCs w:val="22"/>
        </w:rPr>
      </w:pPr>
      <w:bookmarkStart w:id="6" w:name="_Toc180224313"/>
      <w:bookmarkStart w:id="7" w:name="_Toc251160937"/>
      <w:r w:rsidRPr="00090650">
        <w:rPr>
          <w:bCs/>
          <w:sz w:val="22"/>
          <w:szCs w:val="22"/>
        </w:rPr>
        <w:t>5.</w:t>
      </w:r>
      <w:r w:rsidRPr="00090650">
        <w:rPr>
          <w:b/>
          <w:sz w:val="22"/>
          <w:szCs w:val="22"/>
        </w:rPr>
        <w:tab/>
        <w:t>Reinstatement</w:t>
      </w:r>
      <w:bookmarkEnd w:id="6"/>
      <w:r w:rsidRPr="00090650">
        <w:rPr>
          <w:b/>
          <w:sz w:val="22"/>
          <w:szCs w:val="22"/>
        </w:rPr>
        <w:t xml:space="preserve"> to Active </w:t>
      </w:r>
      <w:bookmarkEnd w:id="7"/>
      <w:r w:rsidRPr="00090650">
        <w:rPr>
          <w:b/>
          <w:sz w:val="22"/>
          <w:szCs w:val="22"/>
        </w:rPr>
        <w:t>Status License</w:t>
      </w:r>
    </w:p>
    <w:p w14:paraId="51A8BAE5" w14:textId="77777777" w:rsidR="000B2AC6" w:rsidRPr="00090650" w:rsidRDefault="000B2AC6" w:rsidP="00194446">
      <w:pPr>
        <w:pStyle w:val="SOSsubsectext"/>
        <w:spacing w:after="0"/>
        <w:rPr>
          <w:sz w:val="22"/>
          <w:szCs w:val="22"/>
        </w:rPr>
      </w:pPr>
    </w:p>
    <w:p w14:paraId="5116BBE8" w14:textId="3454763D" w:rsidR="000B2AC6" w:rsidRPr="00090650" w:rsidRDefault="000B2AC6" w:rsidP="00194446">
      <w:pPr>
        <w:pStyle w:val="SOSsubsectext"/>
        <w:tabs>
          <w:tab w:val="left" w:pos="720"/>
          <w:tab w:val="left" w:pos="1440"/>
          <w:tab w:val="left" w:pos="2160"/>
          <w:tab w:val="left" w:pos="2880"/>
          <w:tab w:val="left" w:pos="3600"/>
        </w:tabs>
        <w:spacing w:after="0"/>
        <w:rPr>
          <w:sz w:val="22"/>
          <w:szCs w:val="22"/>
        </w:rPr>
      </w:pPr>
      <w:r w:rsidRPr="00090650">
        <w:rPr>
          <w:sz w:val="22"/>
          <w:szCs w:val="22"/>
        </w:rPr>
        <w:t xml:space="preserve">A licensee with an inactive status license may return to active status by </w:t>
      </w:r>
      <w:proofErr w:type="gramStart"/>
      <w:r w:rsidRPr="00090650">
        <w:rPr>
          <w:sz w:val="22"/>
          <w:szCs w:val="22"/>
        </w:rPr>
        <w:t>submitting an application</w:t>
      </w:r>
      <w:proofErr w:type="gramEnd"/>
      <w:r w:rsidRPr="00090650">
        <w:rPr>
          <w:sz w:val="22"/>
          <w:szCs w:val="22"/>
        </w:rPr>
        <w:t xml:space="preserve"> to the board, paying the required license fee, and certifying to </w:t>
      </w:r>
      <w:r w:rsidR="00EE2123" w:rsidRPr="00090650">
        <w:rPr>
          <w:sz w:val="22"/>
          <w:szCs w:val="22"/>
        </w:rPr>
        <w:t>compliance with</w:t>
      </w:r>
      <w:r w:rsidR="00FB2C51" w:rsidRPr="00090650">
        <w:rPr>
          <w:sz w:val="22"/>
          <w:szCs w:val="22"/>
        </w:rPr>
        <w:t xml:space="preserve"> the</w:t>
      </w:r>
      <w:r w:rsidR="00EE2123" w:rsidRPr="00090650">
        <w:rPr>
          <w:sz w:val="22"/>
          <w:szCs w:val="22"/>
        </w:rPr>
        <w:t xml:space="preserve"> continuing education requirements in Chapter 14 </w:t>
      </w:r>
      <w:r w:rsidR="00FB2C51" w:rsidRPr="00090650">
        <w:rPr>
          <w:sz w:val="22"/>
          <w:szCs w:val="22"/>
        </w:rPr>
        <w:t>of the board’s rules</w:t>
      </w:r>
      <w:r w:rsidR="00441921" w:rsidRPr="00090650">
        <w:rPr>
          <w:sz w:val="22"/>
          <w:szCs w:val="22"/>
        </w:rPr>
        <w:t xml:space="preserve"> </w:t>
      </w:r>
      <w:r w:rsidRPr="00090650">
        <w:rPr>
          <w:sz w:val="22"/>
          <w:szCs w:val="22"/>
        </w:rPr>
        <w:t>during the two-year period prior to application</w:t>
      </w:r>
      <w:r w:rsidR="00EE2123" w:rsidRPr="00090650">
        <w:rPr>
          <w:sz w:val="22"/>
          <w:szCs w:val="22"/>
        </w:rPr>
        <w:t>.</w:t>
      </w:r>
      <w:r w:rsidRPr="00090650">
        <w:rPr>
          <w:sz w:val="22"/>
          <w:szCs w:val="22"/>
        </w:rPr>
        <w:t xml:space="preserve"> </w:t>
      </w:r>
      <w:proofErr w:type="gramStart"/>
      <w:r w:rsidRPr="00090650">
        <w:rPr>
          <w:sz w:val="22"/>
          <w:szCs w:val="22"/>
        </w:rPr>
        <w:t>In the event that</w:t>
      </w:r>
      <w:proofErr w:type="gramEnd"/>
      <w:r w:rsidRPr="00090650">
        <w:rPr>
          <w:sz w:val="22"/>
          <w:szCs w:val="22"/>
        </w:rPr>
        <w:t xml:space="preserve"> a licensee applies to return to active status in less than one year, the licensee may satisfy the continuing professional education requirement by providing evidence of having met the requirement for the most recent renewal cycle.</w:t>
      </w:r>
    </w:p>
    <w:p w14:paraId="70338F84" w14:textId="77777777" w:rsidR="008D747C" w:rsidRPr="00090650" w:rsidRDefault="008D747C" w:rsidP="00090650">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0515ABCD" w14:textId="77777777" w:rsidR="000B2AC6" w:rsidRPr="00090650" w:rsidRDefault="000B2AC6"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B6C79DE" w14:textId="77777777" w:rsidR="000B2AC6" w:rsidRPr="00090650" w:rsidRDefault="000B2AC6"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23323C9" w14:textId="77777777" w:rsidR="00441921"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 xml:space="preserve">STATUTORY AUTHORITY: </w:t>
      </w:r>
    </w:p>
    <w:p w14:paraId="7B8BFB6F" w14:textId="4EF08F90" w:rsidR="008D747C"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008D747C" w:rsidRPr="00090650">
        <w:rPr>
          <w:rFonts w:ascii="Times New Roman" w:hAnsi="Times New Roman"/>
          <w:sz w:val="22"/>
          <w:szCs w:val="22"/>
        </w:rPr>
        <w:t>32 M.R.S. §§</w:t>
      </w:r>
      <w:r w:rsidR="00EA55E0" w:rsidRPr="00090650">
        <w:rPr>
          <w:rFonts w:ascii="Times New Roman" w:hAnsi="Times New Roman"/>
          <w:sz w:val="22"/>
          <w:szCs w:val="22"/>
        </w:rPr>
        <w:t xml:space="preserve"> </w:t>
      </w:r>
      <w:r w:rsidR="008D747C" w:rsidRPr="00090650">
        <w:rPr>
          <w:rFonts w:ascii="Times New Roman" w:hAnsi="Times New Roman"/>
          <w:sz w:val="22"/>
          <w:szCs w:val="22"/>
        </w:rPr>
        <w:t>7030(2), 7053, 7057 and 7060</w:t>
      </w:r>
    </w:p>
    <w:p w14:paraId="3A397B4C"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A3BD512"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EFFECTIVE DATE:</w:t>
      </w:r>
    </w:p>
    <w:p w14:paraId="7469F1CC"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t>August 3, 2004 - filing 2004-312</w:t>
      </w:r>
    </w:p>
    <w:p w14:paraId="1F6E0C48"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BD9F2A8"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NON-SUBSTANTIVE CORRECTIONS:</w:t>
      </w:r>
    </w:p>
    <w:p w14:paraId="533F0254"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t>September 12, 2004 - indentions only</w:t>
      </w:r>
    </w:p>
    <w:p w14:paraId="33492E8D"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98BAF7E"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AMENDED:</w:t>
      </w:r>
    </w:p>
    <w:p w14:paraId="1ED82734" w14:textId="77777777" w:rsidR="00441921"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t>January 25, 2016 – Section 9 (Inactive Status), filing 2016-007</w:t>
      </w:r>
    </w:p>
    <w:p w14:paraId="4439BD98" w14:textId="77777777" w:rsidR="008D747C"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62B5C30" w14:textId="26BE2F09" w:rsidR="008D747C" w:rsidRPr="00090650" w:rsidRDefault="00441921"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REPEALED AND REPLACED</w:t>
      </w:r>
      <w:r w:rsidR="008D747C" w:rsidRPr="00090650">
        <w:rPr>
          <w:rFonts w:ascii="Times New Roman" w:hAnsi="Times New Roman"/>
          <w:sz w:val="22"/>
          <w:szCs w:val="22"/>
        </w:rPr>
        <w:t>:</w:t>
      </w:r>
    </w:p>
    <w:p w14:paraId="514D1044" w14:textId="46C1719F" w:rsidR="000B2AC6" w:rsidRPr="00090650"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090650">
        <w:rPr>
          <w:rFonts w:ascii="Times New Roman" w:hAnsi="Times New Roman"/>
          <w:sz w:val="22"/>
          <w:szCs w:val="22"/>
        </w:rPr>
        <w:tab/>
      </w:r>
      <w:r w:rsidR="00441921" w:rsidRPr="00090650">
        <w:rPr>
          <w:rFonts w:ascii="Times New Roman" w:hAnsi="Times New Roman"/>
          <w:sz w:val="22"/>
          <w:szCs w:val="22"/>
        </w:rPr>
        <w:t>October 11, 2022 – filing 20</w:t>
      </w:r>
      <w:r w:rsidR="002E13E6">
        <w:rPr>
          <w:rFonts w:ascii="Times New Roman" w:hAnsi="Times New Roman"/>
          <w:sz w:val="22"/>
          <w:szCs w:val="22"/>
        </w:rPr>
        <w:t>2</w:t>
      </w:r>
      <w:r w:rsidR="00441921" w:rsidRPr="00090650">
        <w:rPr>
          <w:rFonts w:ascii="Times New Roman" w:hAnsi="Times New Roman"/>
          <w:sz w:val="22"/>
          <w:szCs w:val="22"/>
        </w:rPr>
        <w:t>2-199</w:t>
      </w:r>
    </w:p>
    <w:p w14:paraId="1475E7BC" w14:textId="77777777" w:rsidR="008D747C" w:rsidRDefault="008D747C"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10D42E8" w14:textId="5B7C1AD4" w:rsidR="004356F5" w:rsidRPr="00090650" w:rsidRDefault="004356F5" w:rsidP="00090650">
      <w:pPr>
        <w:pStyle w:val="PlainText"/>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APAO WORD VERSION CONVERSION (IF NEEDED) AND ACCESSIBILITY CHECK: July 18, 2025</w:t>
      </w:r>
    </w:p>
    <w:sectPr w:rsidR="004356F5" w:rsidRPr="00090650">
      <w:headerReference w:type="default" r:id="rId10"/>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2D20" w14:textId="77777777" w:rsidR="00547467" w:rsidRDefault="00547467">
      <w:r>
        <w:separator/>
      </w:r>
    </w:p>
  </w:endnote>
  <w:endnote w:type="continuationSeparator" w:id="0">
    <w:p w14:paraId="5CABECE7" w14:textId="77777777" w:rsidR="00547467" w:rsidRDefault="00547467">
      <w:r>
        <w:continuationSeparator/>
      </w:r>
    </w:p>
  </w:endnote>
  <w:endnote w:type="continuationNotice" w:id="1">
    <w:p w14:paraId="4B392BED" w14:textId="77777777" w:rsidR="00547467" w:rsidRDefault="00547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FC2ED" w14:textId="77777777" w:rsidR="00547467" w:rsidRDefault="00547467">
      <w:r>
        <w:separator/>
      </w:r>
    </w:p>
  </w:footnote>
  <w:footnote w:type="continuationSeparator" w:id="0">
    <w:p w14:paraId="6BB7444D" w14:textId="77777777" w:rsidR="00547467" w:rsidRDefault="00547467">
      <w:r>
        <w:continuationSeparator/>
      </w:r>
    </w:p>
  </w:footnote>
  <w:footnote w:type="continuationNotice" w:id="1">
    <w:p w14:paraId="324A64D7" w14:textId="77777777" w:rsidR="00547467" w:rsidRDefault="00547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3085" w14:textId="77777777" w:rsidR="00D92CD0" w:rsidRDefault="00D92CD0">
    <w:pPr>
      <w:pStyle w:val="Header"/>
      <w:jc w:val="right"/>
      <w:rPr>
        <w:sz w:val="18"/>
      </w:rPr>
    </w:pPr>
  </w:p>
  <w:p w14:paraId="42CF0EDF" w14:textId="77777777" w:rsidR="00D92CD0" w:rsidRDefault="00D92CD0">
    <w:pPr>
      <w:pStyle w:val="Header"/>
      <w:jc w:val="right"/>
      <w:rPr>
        <w:sz w:val="18"/>
      </w:rPr>
    </w:pPr>
  </w:p>
  <w:p w14:paraId="1C7A4F77" w14:textId="77777777" w:rsidR="00D92CD0" w:rsidRDefault="00D92CD0">
    <w:pPr>
      <w:pStyle w:val="Header"/>
      <w:jc w:val="right"/>
      <w:rPr>
        <w:sz w:val="18"/>
      </w:rPr>
    </w:pPr>
  </w:p>
  <w:p w14:paraId="1B474DFE" w14:textId="77777777" w:rsidR="00D92CD0" w:rsidRDefault="00D92CD0">
    <w:pPr>
      <w:pStyle w:val="Header"/>
      <w:pBdr>
        <w:bottom w:val="single" w:sz="4" w:space="1" w:color="auto"/>
      </w:pBdr>
      <w:jc w:val="right"/>
      <w:rPr>
        <w:sz w:val="18"/>
      </w:rPr>
    </w:pPr>
    <w:r>
      <w:rPr>
        <w:sz w:val="18"/>
      </w:rPr>
      <w:t xml:space="preserve">02-416 Chapter 13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10</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1297"/>
    <w:multiLevelType w:val="hybridMultilevel"/>
    <w:tmpl w:val="638690DE"/>
    <w:lvl w:ilvl="0" w:tplc="054EEEB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5370EB7"/>
    <w:multiLevelType w:val="hybridMultilevel"/>
    <w:tmpl w:val="86DC11A2"/>
    <w:lvl w:ilvl="0" w:tplc="B64C1242">
      <w:start w:val="3"/>
      <w:numFmt w:val="decimal"/>
      <w:lvlText w:val="%1."/>
      <w:lvlJc w:val="left"/>
      <w:pPr>
        <w:ind w:left="720" w:hanging="360"/>
      </w:pPr>
      <w:rPr>
        <w:rFonts w:hint="default"/>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 w15:restartNumberingAfterBreak="0">
    <w:nsid w:val="183D0D8A"/>
    <w:multiLevelType w:val="hybridMultilevel"/>
    <w:tmpl w:val="7818C560"/>
    <w:lvl w:ilvl="0" w:tplc="85964AE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1336F1"/>
    <w:multiLevelType w:val="multilevel"/>
    <w:tmpl w:val="0AB6520C"/>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firstLine="0"/>
      </w:pPr>
    </w:lvl>
    <w:lvl w:ilvl="2">
      <w:start w:val="1"/>
      <w:numFmt w:val="upperLetter"/>
      <w:lvlText w:val="%3."/>
      <w:lvlJc w:val="left"/>
      <w:pPr>
        <w:tabs>
          <w:tab w:val="num" w:pos="1440"/>
        </w:tabs>
        <w:ind w:left="2160" w:hanging="720"/>
      </w:pPr>
    </w:lvl>
    <w:lvl w:ilvl="3">
      <w:start w:val="1"/>
      <w:numFmt w:val="upperLetter"/>
      <w:pStyle w:val="SOSpar"/>
      <w:lvlText w:val="%4."/>
      <w:lvlJc w:val="left"/>
      <w:pPr>
        <w:tabs>
          <w:tab w:val="num" w:pos="2250"/>
        </w:tabs>
        <w:ind w:left="225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C37DC7"/>
    <w:multiLevelType w:val="hybridMultilevel"/>
    <w:tmpl w:val="B5A4E828"/>
    <w:lvl w:ilvl="0" w:tplc="8E70E50C">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D4A4485A">
      <w:start w:val="1"/>
      <w:numFmt w:val="lowerLetter"/>
      <w:lvlText w:val="(%4)"/>
      <w:lvlJc w:val="left"/>
      <w:pPr>
        <w:ind w:left="3960" w:hanging="360"/>
      </w:pPr>
      <w:rPr>
        <w:rFonts w:ascii="Times New Roman" w:eastAsia="Times New Roman" w:hAnsi="Times New Roman" w:cs="Times New Roman"/>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7364A55"/>
    <w:multiLevelType w:val="hybridMultilevel"/>
    <w:tmpl w:val="5C326804"/>
    <w:lvl w:ilvl="0" w:tplc="396062E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3775AF4"/>
    <w:multiLevelType w:val="hybridMultilevel"/>
    <w:tmpl w:val="2A8EFEC4"/>
    <w:lvl w:ilvl="0" w:tplc="744E692A">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9217CE"/>
    <w:multiLevelType w:val="multilevel"/>
    <w:tmpl w:val="7578E0E4"/>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firstLine="0"/>
      </w:pPr>
    </w:lvl>
    <w:lvl w:ilvl="2">
      <w:start w:val="1"/>
      <w:numFmt w:val="decimal"/>
      <w:pStyle w:val="SOSsubsec"/>
      <w:lvlText w:val="%3."/>
      <w:lvlJc w:val="left"/>
      <w:pPr>
        <w:tabs>
          <w:tab w:val="num" w:pos="1440"/>
        </w:tabs>
        <w:ind w:left="1440" w:hanging="720"/>
      </w:pPr>
      <w:rPr>
        <w:b w:val="0"/>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055635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530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6354112">
    <w:abstractNumId w:val="5"/>
  </w:num>
  <w:num w:numId="4" w16cid:durableId="1440684646">
    <w:abstractNumId w:val="6"/>
  </w:num>
  <w:num w:numId="5" w16cid:durableId="2118331977">
    <w:abstractNumId w:val="0"/>
  </w:num>
  <w:num w:numId="6" w16cid:durableId="1633441555">
    <w:abstractNumId w:val="2"/>
  </w:num>
  <w:num w:numId="7" w16cid:durableId="1531528158">
    <w:abstractNumId w:val="1"/>
  </w:num>
  <w:num w:numId="8" w16cid:durableId="1941453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NbY0sTQytjAxMDdX0lEKTi0uzszPAykwNK4FAADk4VQtAAAA"/>
  </w:docVars>
  <w:rsids>
    <w:rsidRoot w:val="002B5DD8"/>
    <w:rsid w:val="0002703D"/>
    <w:rsid w:val="000430B5"/>
    <w:rsid w:val="00080574"/>
    <w:rsid w:val="00090650"/>
    <w:rsid w:val="000A3A01"/>
    <w:rsid w:val="000B2AC6"/>
    <w:rsid w:val="000B64BD"/>
    <w:rsid w:val="000F492E"/>
    <w:rsid w:val="0010195F"/>
    <w:rsid w:val="001034CA"/>
    <w:rsid w:val="00116085"/>
    <w:rsid w:val="00121FAC"/>
    <w:rsid w:val="00142100"/>
    <w:rsid w:val="0014577D"/>
    <w:rsid w:val="00150CB9"/>
    <w:rsid w:val="00155312"/>
    <w:rsid w:val="00161F08"/>
    <w:rsid w:val="00173D1C"/>
    <w:rsid w:val="00193FA9"/>
    <w:rsid w:val="00194446"/>
    <w:rsid w:val="00195592"/>
    <w:rsid w:val="001C0150"/>
    <w:rsid w:val="001C7C1D"/>
    <w:rsid w:val="001D61DD"/>
    <w:rsid w:val="001E239E"/>
    <w:rsid w:val="001E2FBD"/>
    <w:rsid w:val="001F3DB2"/>
    <w:rsid w:val="00211FBC"/>
    <w:rsid w:val="00217321"/>
    <w:rsid w:val="002405B2"/>
    <w:rsid w:val="00244D0E"/>
    <w:rsid w:val="002911FA"/>
    <w:rsid w:val="00294EDE"/>
    <w:rsid w:val="002B5DD8"/>
    <w:rsid w:val="002D0FCF"/>
    <w:rsid w:val="002D3BCA"/>
    <w:rsid w:val="002E13E6"/>
    <w:rsid w:val="002E1472"/>
    <w:rsid w:val="002F3799"/>
    <w:rsid w:val="002F41CA"/>
    <w:rsid w:val="0030243F"/>
    <w:rsid w:val="00303811"/>
    <w:rsid w:val="00304579"/>
    <w:rsid w:val="003221AE"/>
    <w:rsid w:val="0032229B"/>
    <w:rsid w:val="00323590"/>
    <w:rsid w:val="003420EC"/>
    <w:rsid w:val="003476AD"/>
    <w:rsid w:val="00367784"/>
    <w:rsid w:val="003713B0"/>
    <w:rsid w:val="00383FFB"/>
    <w:rsid w:val="003919BC"/>
    <w:rsid w:val="003F6D49"/>
    <w:rsid w:val="00400302"/>
    <w:rsid w:val="004023EC"/>
    <w:rsid w:val="004356F5"/>
    <w:rsid w:val="00437DDA"/>
    <w:rsid w:val="00441521"/>
    <w:rsid w:val="00441921"/>
    <w:rsid w:val="00452559"/>
    <w:rsid w:val="00487141"/>
    <w:rsid w:val="00490758"/>
    <w:rsid w:val="00494767"/>
    <w:rsid w:val="004B5879"/>
    <w:rsid w:val="004D2944"/>
    <w:rsid w:val="00547467"/>
    <w:rsid w:val="00566905"/>
    <w:rsid w:val="005B2139"/>
    <w:rsid w:val="005B2D55"/>
    <w:rsid w:val="005E16E6"/>
    <w:rsid w:val="005F32A2"/>
    <w:rsid w:val="00606206"/>
    <w:rsid w:val="00622816"/>
    <w:rsid w:val="006233E5"/>
    <w:rsid w:val="006533C7"/>
    <w:rsid w:val="0066083C"/>
    <w:rsid w:val="0066593A"/>
    <w:rsid w:val="0067258D"/>
    <w:rsid w:val="006824D2"/>
    <w:rsid w:val="00687067"/>
    <w:rsid w:val="006929B6"/>
    <w:rsid w:val="00695B31"/>
    <w:rsid w:val="006C2807"/>
    <w:rsid w:val="006D69A6"/>
    <w:rsid w:val="00700F23"/>
    <w:rsid w:val="007044CB"/>
    <w:rsid w:val="00710BEF"/>
    <w:rsid w:val="00715B4B"/>
    <w:rsid w:val="00726636"/>
    <w:rsid w:val="0073380C"/>
    <w:rsid w:val="00734D1F"/>
    <w:rsid w:val="00764310"/>
    <w:rsid w:val="00766753"/>
    <w:rsid w:val="007A7D6B"/>
    <w:rsid w:val="007B6AEF"/>
    <w:rsid w:val="007D6B31"/>
    <w:rsid w:val="007D6FE0"/>
    <w:rsid w:val="007D789D"/>
    <w:rsid w:val="007F0FB9"/>
    <w:rsid w:val="00802207"/>
    <w:rsid w:val="00815A74"/>
    <w:rsid w:val="00816B40"/>
    <w:rsid w:val="00835A16"/>
    <w:rsid w:val="0086591F"/>
    <w:rsid w:val="0087449D"/>
    <w:rsid w:val="008861DA"/>
    <w:rsid w:val="008A2792"/>
    <w:rsid w:val="008C74D8"/>
    <w:rsid w:val="008D2E49"/>
    <w:rsid w:val="008D747C"/>
    <w:rsid w:val="00954D42"/>
    <w:rsid w:val="00982A49"/>
    <w:rsid w:val="0099043E"/>
    <w:rsid w:val="00997126"/>
    <w:rsid w:val="009971E5"/>
    <w:rsid w:val="009A6686"/>
    <w:rsid w:val="009B2E82"/>
    <w:rsid w:val="009B77B6"/>
    <w:rsid w:val="009D1C09"/>
    <w:rsid w:val="009F2156"/>
    <w:rsid w:val="00A02418"/>
    <w:rsid w:val="00A15372"/>
    <w:rsid w:val="00A24578"/>
    <w:rsid w:val="00A47ABE"/>
    <w:rsid w:val="00A51968"/>
    <w:rsid w:val="00A650C7"/>
    <w:rsid w:val="00A70224"/>
    <w:rsid w:val="00A73485"/>
    <w:rsid w:val="00A74A55"/>
    <w:rsid w:val="00A85433"/>
    <w:rsid w:val="00AC032E"/>
    <w:rsid w:val="00AF17C6"/>
    <w:rsid w:val="00AF4276"/>
    <w:rsid w:val="00B31B12"/>
    <w:rsid w:val="00B3276E"/>
    <w:rsid w:val="00B32CC9"/>
    <w:rsid w:val="00B35B26"/>
    <w:rsid w:val="00B61780"/>
    <w:rsid w:val="00B65308"/>
    <w:rsid w:val="00B6566D"/>
    <w:rsid w:val="00B902EB"/>
    <w:rsid w:val="00BA4DA4"/>
    <w:rsid w:val="00BA557C"/>
    <w:rsid w:val="00BB2941"/>
    <w:rsid w:val="00BD335C"/>
    <w:rsid w:val="00C025E9"/>
    <w:rsid w:val="00C13981"/>
    <w:rsid w:val="00C3257F"/>
    <w:rsid w:val="00C32B5F"/>
    <w:rsid w:val="00C50F29"/>
    <w:rsid w:val="00C55617"/>
    <w:rsid w:val="00C91564"/>
    <w:rsid w:val="00D13295"/>
    <w:rsid w:val="00D6123B"/>
    <w:rsid w:val="00D8124A"/>
    <w:rsid w:val="00D87E35"/>
    <w:rsid w:val="00D90573"/>
    <w:rsid w:val="00D92CD0"/>
    <w:rsid w:val="00DD4463"/>
    <w:rsid w:val="00DD68FC"/>
    <w:rsid w:val="00DE2784"/>
    <w:rsid w:val="00DE6BEC"/>
    <w:rsid w:val="00DF6DD2"/>
    <w:rsid w:val="00E14D95"/>
    <w:rsid w:val="00E2189A"/>
    <w:rsid w:val="00E34B55"/>
    <w:rsid w:val="00E409B1"/>
    <w:rsid w:val="00E51482"/>
    <w:rsid w:val="00E5792F"/>
    <w:rsid w:val="00EA55E0"/>
    <w:rsid w:val="00EA5DBA"/>
    <w:rsid w:val="00EB0347"/>
    <w:rsid w:val="00EC1D6D"/>
    <w:rsid w:val="00EC3EAE"/>
    <w:rsid w:val="00EE2123"/>
    <w:rsid w:val="00EE3460"/>
    <w:rsid w:val="00F02BF5"/>
    <w:rsid w:val="00F053DA"/>
    <w:rsid w:val="00F05852"/>
    <w:rsid w:val="00F17C65"/>
    <w:rsid w:val="00F2100A"/>
    <w:rsid w:val="00F27857"/>
    <w:rsid w:val="00F360B6"/>
    <w:rsid w:val="00F422C5"/>
    <w:rsid w:val="00F478BA"/>
    <w:rsid w:val="00F57F23"/>
    <w:rsid w:val="00F77CBA"/>
    <w:rsid w:val="00FB2C51"/>
    <w:rsid w:val="00FB4178"/>
    <w:rsid w:val="00FB4BF8"/>
    <w:rsid w:val="00FC2F00"/>
    <w:rsid w:val="00FE07E2"/>
    <w:rsid w:val="00FE5054"/>
    <w:rsid w:val="00FF4440"/>
    <w:rsid w:val="02662A09"/>
    <w:rsid w:val="1BE9455E"/>
    <w:rsid w:val="218F6391"/>
    <w:rsid w:val="78DA8A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F2681"/>
  <w15:chartTrackingRefBased/>
  <w15:docId w15:val="{3990F22E-E94C-43DA-861A-5ADFCB24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6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OSsubsecChar">
    <w:name w:val="SOS subsec Char"/>
    <w:link w:val="SOSsubsec"/>
    <w:locked/>
    <w:rsid w:val="000B2AC6"/>
    <w:rPr>
      <w:sz w:val="24"/>
    </w:rPr>
  </w:style>
  <w:style w:type="paragraph" w:customStyle="1" w:styleId="SOSsubsectext">
    <w:name w:val="SOS subsec text"/>
    <w:basedOn w:val="Normal"/>
    <w:link w:val="SOSsubsectextChar"/>
    <w:rsid w:val="000B2AC6"/>
    <w:pPr>
      <w:spacing w:after="240"/>
      <w:ind w:left="1440"/>
    </w:pPr>
    <w:rPr>
      <w:sz w:val="24"/>
    </w:rPr>
  </w:style>
  <w:style w:type="paragraph" w:customStyle="1" w:styleId="SOSsubsec">
    <w:name w:val="SOS subsec"/>
    <w:basedOn w:val="Normal"/>
    <w:next w:val="SOSsubsectext"/>
    <w:link w:val="SOSsubsecChar"/>
    <w:rsid w:val="000B2AC6"/>
    <w:pPr>
      <w:numPr>
        <w:ilvl w:val="2"/>
        <w:numId w:val="1"/>
      </w:numPr>
      <w:spacing w:after="240"/>
    </w:pPr>
    <w:rPr>
      <w:sz w:val="24"/>
    </w:rPr>
  </w:style>
  <w:style w:type="character" w:customStyle="1" w:styleId="SOSsubsectextChar">
    <w:name w:val="SOS subsec text Char"/>
    <w:link w:val="SOSsubsectext"/>
    <w:locked/>
    <w:rsid w:val="000B2AC6"/>
    <w:rPr>
      <w:sz w:val="24"/>
    </w:rPr>
  </w:style>
  <w:style w:type="paragraph" w:customStyle="1" w:styleId="SOSpar">
    <w:name w:val="SOS par"/>
    <w:basedOn w:val="Normal"/>
    <w:rsid w:val="000B2AC6"/>
    <w:pPr>
      <w:numPr>
        <w:ilvl w:val="3"/>
        <w:numId w:val="2"/>
      </w:numPr>
      <w:spacing w:after="240"/>
    </w:pPr>
    <w:rPr>
      <w:sz w:val="24"/>
    </w:rPr>
  </w:style>
  <w:style w:type="paragraph" w:styleId="ListParagraph">
    <w:name w:val="List Paragraph"/>
    <w:basedOn w:val="Normal"/>
    <w:uiPriority w:val="34"/>
    <w:qFormat/>
    <w:rsid w:val="000B2AC6"/>
    <w:pPr>
      <w:ind w:left="720"/>
    </w:pPr>
  </w:style>
  <w:style w:type="paragraph" w:styleId="BalloonText">
    <w:name w:val="Balloon Text"/>
    <w:basedOn w:val="Normal"/>
    <w:link w:val="BalloonTextChar"/>
    <w:uiPriority w:val="99"/>
    <w:semiHidden/>
    <w:unhideWhenUsed/>
    <w:rsid w:val="0087449D"/>
    <w:rPr>
      <w:rFonts w:ascii="Segoe UI" w:hAnsi="Segoe UI" w:cs="Segoe UI"/>
      <w:sz w:val="18"/>
      <w:szCs w:val="18"/>
    </w:rPr>
  </w:style>
  <w:style w:type="character" w:customStyle="1" w:styleId="BalloonTextChar">
    <w:name w:val="Balloon Text Char"/>
    <w:link w:val="BalloonText"/>
    <w:uiPriority w:val="99"/>
    <w:semiHidden/>
    <w:rsid w:val="0087449D"/>
    <w:rPr>
      <w:rFonts w:ascii="Segoe UI" w:hAnsi="Segoe UI" w:cs="Segoe UI"/>
      <w:sz w:val="18"/>
      <w:szCs w:val="18"/>
    </w:rPr>
  </w:style>
  <w:style w:type="character" w:styleId="CommentReference">
    <w:name w:val="annotation reference"/>
    <w:uiPriority w:val="99"/>
    <w:semiHidden/>
    <w:unhideWhenUsed/>
    <w:rsid w:val="006D69A6"/>
    <w:rPr>
      <w:sz w:val="16"/>
      <w:szCs w:val="16"/>
    </w:rPr>
  </w:style>
  <w:style w:type="paragraph" w:styleId="CommentText">
    <w:name w:val="annotation text"/>
    <w:basedOn w:val="Normal"/>
    <w:link w:val="CommentTextChar"/>
    <w:uiPriority w:val="99"/>
    <w:semiHidden/>
    <w:unhideWhenUsed/>
    <w:rsid w:val="006D69A6"/>
  </w:style>
  <w:style w:type="character" w:customStyle="1" w:styleId="CommentTextChar">
    <w:name w:val="Comment Text Char"/>
    <w:basedOn w:val="DefaultParagraphFont"/>
    <w:link w:val="CommentText"/>
    <w:uiPriority w:val="99"/>
    <w:semiHidden/>
    <w:rsid w:val="006D69A6"/>
  </w:style>
  <w:style w:type="paragraph" w:styleId="CommentSubject">
    <w:name w:val="annotation subject"/>
    <w:basedOn w:val="CommentText"/>
    <w:next w:val="CommentText"/>
    <w:link w:val="CommentSubjectChar"/>
    <w:uiPriority w:val="99"/>
    <w:semiHidden/>
    <w:unhideWhenUsed/>
    <w:rsid w:val="006D69A6"/>
    <w:rPr>
      <w:b/>
      <w:bCs/>
    </w:rPr>
  </w:style>
  <w:style w:type="character" w:customStyle="1" w:styleId="CommentSubjectChar">
    <w:name w:val="Comment Subject Char"/>
    <w:link w:val="CommentSubject"/>
    <w:uiPriority w:val="99"/>
    <w:semiHidden/>
    <w:rsid w:val="006D69A6"/>
    <w:rPr>
      <w:b/>
      <w:bCs/>
    </w:rPr>
  </w:style>
  <w:style w:type="character" w:customStyle="1" w:styleId="PlainTextChar">
    <w:name w:val="Plain Text Char"/>
    <w:link w:val="PlainText"/>
    <w:rsid w:val="00244D0E"/>
    <w:rPr>
      <w:rFonts w:ascii="Courier New" w:hAnsi="Courier New"/>
    </w:rPr>
  </w:style>
  <w:style w:type="paragraph" w:styleId="Revision">
    <w:name w:val="Revision"/>
    <w:hidden/>
    <w:uiPriority w:val="99"/>
    <w:semiHidden/>
    <w:rsid w:val="00F053DA"/>
  </w:style>
  <w:style w:type="character" w:styleId="UnresolvedMention">
    <w:name w:val="Unresolved Mention"/>
    <w:uiPriority w:val="99"/>
    <w:unhideWhenUsed/>
    <w:rsid w:val="001E239E"/>
    <w:rPr>
      <w:color w:val="605E5C"/>
      <w:shd w:val="clear" w:color="auto" w:fill="E1DFDD"/>
    </w:rPr>
  </w:style>
  <w:style w:type="character" w:styleId="Mention">
    <w:name w:val="Mention"/>
    <w:uiPriority w:val="99"/>
    <w:unhideWhenUsed/>
    <w:rsid w:val="001E239E"/>
    <w:rPr>
      <w:color w:val="2B579A"/>
      <w:shd w:val="clear" w:color="auto" w:fill="E1DFDD"/>
    </w:rPr>
  </w:style>
  <w:style w:type="character" w:customStyle="1" w:styleId="Heading1Char">
    <w:name w:val="Heading 1 Char"/>
    <w:basedOn w:val="DefaultParagraphFont"/>
    <w:link w:val="Heading1"/>
    <w:uiPriority w:val="9"/>
    <w:rsid w:val="004356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3" ma:contentTypeDescription="Create a new document." ma:contentTypeScope="" ma:versionID="d9d622b6f68066c305d498e444a4535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83ac351753815d620de308c4201e863d"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F2CF0-E403-4D39-9D68-A0C9DFA32B4C}">
  <ds:schemaRefs>
    <ds:schemaRef ds:uri="http://purl.org/dc/elements/1.1/"/>
    <ds:schemaRef ds:uri="0c211fce-8eba-4a0a-84a3-1d2c8b1a846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7d2f26b-8073-4476-9c98-80858cc8e53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DF3623-A280-4CFB-A4C2-A561398C9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E8662-D9EF-47DC-A199-06B7E1073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2848</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cec</dc:creator>
  <cp:keywords/>
  <dc:description/>
  <cp:lastModifiedBy>Parr, J.Chris</cp:lastModifiedBy>
  <cp:revision>2</cp:revision>
  <dcterms:created xsi:type="dcterms:W3CDTF">2025-07-18T14:12:00Z</dcterms:created>
  <dcterms:modified xsi:type="dcterms:W3CDTF">2025-07-18T14:12:00Z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