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BA59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outlineLvl w:val="0"/>
        <w:rPr>
          <w:b/>
          <w:sz w:val="22"/>
        </w:rPr>
      </w:pPr>
      <w:r>
        <w:rPr>
          <w:b/>
          <w:sz w:val="22"/>
        </w:rPr>
        <w:t>29-250</w:t>
      </w:r>
      <w:r>
        <w:rPr>
          <w:b/>
          <w:sz w:val="22"/>
        </w:rPr>
        <w:tab/>
      </w:r>
      <w:r>
        <w:rPr>
          <w:b/>
          <w:sz w:val="22"/>
        </w:rPr>
        <w:tab/>
        <w:t>OFFICE OF THE SECRETARY OF STATE</w:t>
      </w:r>
    </w:p>
    <w:p w14:paraId="07C2C46C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outlineLvl w:val="0"/>
        <w:rPr>
          <w:b/>
          <w:sz w:val="22"/>
        </w:rPr>
      </w:pPr>
    </w:p>
    <w:p w14:paraId="55F61FC7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outlineLvl w:val="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BUREAU OF CORPORATIONS, ELECTIONS AND COMMISSIONS</w:t>
      </w:r>
    </w:p>
    <w:p w14:paraId="5E2DE624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outlineLvl w:val="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DIVISION OF CORPORATIONS</w:t>
      </w:r>
    </w:p>
    <w:p w14:paraId="21E2CC8B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14CDC5B1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outlineLvl w:val="0"/>
        <w:rPr>
          <w:b/>
          <w:sz w:val="22"/>
        </w:rPr>
      </w:pPr>
      <w:r>
        <w:rPr>
          <w:b/>
          <w:sz w:val="22"/>
        </w:rPr>
        <w:t>Chapter 201:</w:t>
      </w:r>
      <w:r>
        <w:rPr>
          <w:b/>
          <w:sz w:val="22"/>
        </w:rPr>
        <w:tab/>
        <w:t xml:space="preserve">RULES FOR THE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SALE</w:t>
          </w:r>
        </w:smartTag>
      </w:smartTag>
      <w:r>
        <w:rPr>
          <w:b/>
          <w:sz w:val="22"/>
        </w:rPr>
        <w:t xml:space="preserve"> OF PUBLICATIONS IN CORPORATIONS</w:t>
      </w:r>
    </w:p>
    <w:p w14:paraId="3525DEEF" w14:textId="77777777" w:rsidR="004D5C13" w:rsidRDefault="004D5C13">
      <w:pPr>
        <w:pStyle w:val="Default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08E6432E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04ABF2B6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538AF008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outlineLvl w:val="0"/>
        <w:rPr>
          <w:b/>
          <w:sz w:val="22"/>
        </w:rPr>
      </w:pPr>
      <w:r>
        <w:rPr>
          <w:b/>
          <w:sz w:val="22"/>
        </w:rPr>
        <w:t>1.</w:t>
      </w:r>
      <w:r>
        <w:rPr>
          <w:b/>
          <w:sz w:val="22"/>
        </w:rPr>
        <w:tab/>
        <w:t>Requests for copies of publications and listings must be accompanied by the required fee.</w:t>
      </w:r>
    </w:p>
    <w:p w14:paraId="14273A6D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3FF92111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53766F3A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outlineLvl w:val="0"/>
        <w:rPr>
          <w:b/>
          <w:sz w:val="22"/>
        </w:rPr>
      </w:pPr>
      <w:r>
        <w:rPr>
          <w:b/>
          <w:sz w:val="22"/>
        </w:rPr>
        <w:t>2.</w:t>
      </w:r>
      <w:r>
        <w:rPr>
          <w:b/>
          <w:sz w:val="22"/>
        </w:rPr>
        <w:tab/>
        <w:t>The fee schedule for standard listings is as follows:</w:t>
      </w:r>
    </w:p>
    <w:p w14:paraId="0195ED0D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6FB3AB31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A.</w:t>
      </w:r>
      <w:r>
        <w:rPr>
          <w:b/>
          <w:sz w:val="22"/>
        </w:rPr>
        <w:tab/>
      </w:r>
      <w:r>
        <w:rPr>
          <w:sz w:val="22"/>
        </w:rPr>
        <w:t>List of all active business corporations under Title 13-C</w:t>
      </w:r>
      <w:r>
        <w:rPr>
          <w:sz w:val="22"/>
        </w:rPr>
        <w:tab/>
        <w:t>$150.00</w:t>
      </w:r>
    </w:p>
    <w:p w14:paraId="5ABB5BBB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60BAEDB9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1)</w:t>
      </w:r>
      <w:r>
        <w:rPr>
          <w:sz w:val="22"/>
        </w:rPr>
        <w:tab/>
        <w:t>Domestic corporations only</w:t>
      </w:r>
      <w:r>
        <w:rPr>
          <w:sz w:val="22"/>
        </w:rPr>
        <w:tab/>
        <w:t>$125.00</w:t>
      </w:r>
    </w:p>
    <w:p w14:paraId="7E3EB569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46C269DE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2)</w:t>
      </w:r>
      <w:r>
        <w:rPr>
          <w:sz w:val="22"/>
        </w:rPr>
        <w:tab/>
        <w:t>Foreign corporations only</w:t>
      </w:r>
      <w:r>
        <w:rPr>
          <w:sz w:val="22"/>
        </w:rPr>
        <w:tab/>
        <w:t>$  25.00</w:t>
      </w:r>
    </w:p>
    <w:p w14:paraId="2B6432B5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3DFA010D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B.</w:t>
      </w:r>
      <w:r>
        <w:rPr>
          <w:b/>
          <w:sz w:val="22"/>
        </w:rPr>
        <w:tab/>
      </w:r>
      <w:r>
        <w:rPr>
          <w:sz w:val="22"/>
        </w:rPr>
        <w:t>List of all active nonprofit corporations under Title 13-B</w:t>
      </w:r>
      <w:r>
        <w:rPr>
          <w:sz w:val="22"/>
        </w:rPr>
        <w:tab/>
        <w:t>$  75.00</w:t>
      </w:r>
    </w:p>
    <w:p w14:paraId="3B072B83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1D1D07A0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1)</w:t>
      </w:r>
      <w:r>
        <w:rPr>
          <w:sz w:val="22"/>
        </w:rPr>
        <w:tab/>
        <w:t>Domestic corporations only</w:t>
      </w:r>
      <w:r>
        <w:rPr>
          <w:sz w:val="22"/>
        </w:rPr>
        <w:tab/>
        <w:t>$  50.00</w:t>
      </w:r>
    </w:p>
    <w:p w14:paraId="7DBA4017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6D39B0AF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2)</w:t>
      </w:r>
      <w:r>
        <w:rPr>
          <w:sz w:val="22"/>
        </w:rPr>
        <w:tab/>
        <w:t>Foreign corporations only</w:t>
      </w:r>
      <w:r>
        <w:rPr>
          <w:sz w:val="22"/>
        </w:rPr>
        <w:tab/>
        <w:t>$  25.00</w:t>
      </w:r>
    </w:p>
    <w:p w14:paraId="593C0D01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6FCBBAB3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  <w:r>
        <w:rPr>
          <w:b/>
          <w:sz w:val="22"/>
        </w:rPr>
        <w:tab/>
        <w:t>C.</w:t>
      </w:r>
      <w:r>
        <w:rPr>
          <w:b/>
          <w:sz w:val="22"/>
        </w:rPr>
        <w:tab/>
      </w:r>
      <w:r>
        <w:rPr>
          <w:sz w:val="22"/>
        </w:rPr>
        <w:t>List of all active limited partnerships under Title 31, Chapter 11</w:t>
      </w:r>
      <w:r>
        <w:rPr>
          <w:sz w:val="22"/>
        </w:rPr>
        <w:tab/>
        <w:t>$  25.00</w:t>
      </w:r>
    </w:p>
    <w:p w14:paraId="75C64EF9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53D0A0AA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1)</w:t>
      </w:r>
      <w:r>
        <w:rPr>
          <w:sz w:val="22"/>
        </w:rPr>
        <w:tab/>
        <w:t>Domestic limited partnerships only</w:t>
      </w:r>
      <w:r>
        <w:rPr>
          <w:sz w:val="22"/>
        </w:rPr>
        <w:tab/>
        <w:t>$  15.00</w:t>
      </w:r>
    </w:p>
    <w:p w14:paraId="05B07D7E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5ECAF52E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2)</w:t>
      </w:r>
      <w:r>
        <w:rPr>
          <w:sz w:val="22"/>
        </w:rPr>
        <w:tab/>
        <w:t>Foreign limited partnerships only</w:t>
      </w:r>
      <w:r>
        <w:rPr>
          <w:sz w:val="22"/>
        </w:rPr>
        <w:tab/>
        <w:t>$  10.00</w:t>
      </w:r>
    </w:p>
    <w:p w14:paraId="2B2CDE92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7363605A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D.</w:t>
      </w:r>
      <w:r>
        <w:rPr>
          <w:b/>
          <w:sz w:val="22"/>
        </w:rPr>
        <w:tab/>
      </w:r>
      <w:r>
        <w:rPr>
          <w:sz w:val="22"/>
        </w:rPr>
        <w:t>List of all active limited liability companies under Title 31, Chapter 13</w:t>
      </w:r>
      <w:r>
        <w:rPr>
          <w:sz w:val="22"/>
        </w:rPr>
        <w:tab/>
        <w:t>$100.00</w:t>
      </w:r>
    </w:p>
    <w:p w14:paraId="46744A51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7653D55F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  <w:t>1)</w:t>
      </w:r>
      <w:r>
        <w:rPr>
          <w:b/>
          <w:sz w:val="22"/>
        </w:rPr>
        <w:tab/>
      </w:r>
      <w:r>
        <w:rPr>
          <w:sz w:val="22"/>
        </w:rPr>
        <w:t>Domestic limited liability companies only</w:t>
      </w:r>
      <w:r>
        <w:rPr>
          <w:sz w:val="22"/>
        </w:rPr>
        <w:tab/>
        <w:t>$  75.00</w:t>
      </w:r>
    </w:p>
    <w:p w14:paraId="092D9673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34F173D9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  <w:t>2)</w:t>
      </w:r>
      <w:r>
        <w:rPr>
          <w:b/>
          <w:sz w:val="22"/>
        </w:rPr>
        <w:tab/>
      </w:r>
      <w:r>
        <w:rPr>
          <w:sz w:val="22"/>
        </w:rPr>
        <w:t>Foreign limited liability companies only</w:t>
      </w:r>
      <w:r>
        <w:rPr>
          <w:sz w:val="22"/>
        </w:rPr>
        <w:tab/>
        <w:t>$  25.00</w:t>
      </w:r>
    </w:p>
    <w:p w14:paraId="2DF61CE8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55BFB849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E.</w:t>
      </w:r>
      <w:r>
        <w:rPr>
          <w:b/>
          <w:sz w:val="22"/>
        </w:rPr>
        <w:tab/>
      </w:r>
      <w:r>
        <w:rPr>
          <w:sz w:val="22"/>
        </w:rPr>
        <w:t>List of all active limited liability partnerships under Title 31, Chapter 15</w:t>
      </w:r>
      <w:r>
        <w:rPr>
          <w:sz w:val="22"/>
        </w:rPr>
        <w:tab/>
        <w:t>$  25.00</w:t>
      </w:r>
    </w:p>
    <w:p w14:paraId="370DB7B7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244DB03D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1)</w:t>
      </w:r>
      <w:r>
        <w:rPr>
          <w:sz w:val="22"/>
        </w:rPr>
        <w:tab/>
        <w:t>Domestic limited liability partnerships only</w:t>
      </w:r>
      <w:r>
        <w:rPr>
          <w:sz w:val="22"/>
        </w:rPr>
        <w:tab/>
        <w:t>$  15.00</w:t>
      </w:r>
    </w:p>
    <w:p w14:paraId="536ED5F2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5E12912F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2)</w:t>
      </w:r>
      <w:r>
        <w:rPr>
          <w:sz w:val="22"/>
        </w:rPr>
        <w:tab/>
        <w:t>Foreign limited liability partnerships only</w:t>
      </w:r>
      <w:r>
        <w:rPr>
          <w:sz w:val="22"/>
        </w:rPr>
        <w:tab/>
        <w:t>$  10.00</w:t>
      </w:r>
    </w:p>
    <w:p w14:paraId="0958A3FA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28975084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F.</w:t>
      </w:r>
      <w:r>
        <w:rPr>
          <w:b/>
          <w:sz w:val="22"/>
        </w:rPr>
        <w:tab/>
      </w:r>
      <w:r>
        <w:rPr>
          <w:sz w:val="22"/>
        </w:rPr>
        <w:t>List of all active marks under Title 10, Chapter 301-A</w:t>
      </w:r>
      <w:r>
        <w:rPr>
          <w:sz w:val="22"/>
        </w:rPr>
        <w:tab/>
        <w:t>$100.00</w:t>
      </w:r>
    </w:p>
    <w:p w14:paraId="4FF88F40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0D9C660A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G.</w:t>
      </w:r>
      <w:r>
        <w:rPr>
          <w:b/>
          <w:sz w:val="22"/>
        </w:rPr>
        <w:tab/>
      </w:r>
      <w:r>
        <w:rPr>
          <w:sz w:val="22"/>
        </w:rPr>
        <w:t>List of all active corporate names, limited partnership names, limited liability</w:t>
      </w:r>
    </w:p>
    <w:p w14:paraId="440354AA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company names, limited liability partnership names and text of marks</w:t>
      </w:r>
      <w:r>
        <w:rPr>
          <w:sz w:val="22"/>
        </w:rPr>
        <w:tab/>
        <w:t>$100.00</w:t>
      </w:r>
    </w:p>
    <w:p w14:paraId="4ED3DF17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31224D53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outlineLvl w:val="0"/>
        <w:rPr>
          <w:b/>
          <w:sz w:val="22"/>
        </w:rPr>
      </w:pPr>
      <w:r>
        <w:rPr>
          <w:b/>
          <w:sz w:val="22"/>
        </w:rPr>
        <w:t>3.</w:t>
      </w:r>
      <w:r>
        <w:rPr>
          <w:b/>
          <w:sz w:val="22"/>
        </w:rPr>
        <w:tab/>
        <w:t>The fee schedule for monthly listings is as follows:</w:t>
      </w:r>
    </w:p>
    <w:p w14:paraId="0BFD2613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09AA4DDE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lastRenderedPageBreak/>
        <w:tab/>
        <w:t>A.</w:t>
      </w:r>
      <w:r>
        <w:rPr>
          <w:b/>
          <w:sz w:val="22"/>
        </w:rPr>
        <w:tab/>
      </w:r>
      <w:r>
        <w:rPr>
          <w:sz w:val="22"/>
        </w:rPr>
        <w:t>List of all new domestic business corporations under Title 13-C</w:t>
      </w:r>
      <w:r>
        <w:rPr>
          <w:sz w:val="22"/>
        </w:rPr>
        <w:tab/>
        <w:t>$  10.00</w:t>
      </w:r>
    </w:p>
    <w:p w14:paraId="657A0281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14BF0C4C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B.</w:t>
      </w:r>
      <w:r>
        <w:rPr>
          <w:b/>
          <w:sz w:val="22"/>
        </w:rPr>
        <w:tab/>
      </w:r>
      <w:r>
        <w:rPr>
          <w:sz w:val="22"/>
        </w:rPr>
        <w:t>List of all new foreign business corporations under Title 13-C</w:t>
      </w:r>
      <w:r>
        <w:rPr>
          <w:sz w:val="22"/>
        </w:rPr>
        <w:tab/>
        <w:t>$  10.00</w:t>
      </w:r>
    </w:p>
    <w:p w14:paraId="004775A3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5078A044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C.</w:t>
      </w:r>
      <w:r>
        <w:rPr>
          <w:b/>
          <w:sz w:val="22"/>
        </w:rPr>
        <w:tab/>
      </w:r>
      <w:r>
        <w:rPr>
          <w:sz w:val="22"/>
        </w:rPr>
        <w:t>List of all new domestic nonprofit corporations under Title 13-B</w:t>
      </w:r>
      <w:r>
        <w:rPr>
          <w:sz w:val="22"/>
        </w:rPr>
        <w:tab/>
        <w:t>$  10.00</w:t>
      </w:r>
    </w:p>
    <w:p w14:paraId="3EA9376F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7CC0604F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D.</w:t>
      </w:r>
      <w:r>
        <w:rPr>
          <w:b/>
          <w:sz w:val="22"/>
        </w:rPr>
        <w:tab/>
      </w:r>
      <w:r>
        <w:rPr>
          <w:sz w:val="22"/>
        </w:rPr>
        <w:t>List of all new foreign nonprofit corporations under Title 13-B</w:t>
      </w:r>
      <w:r>
        <w:rPr>
          <w:sz w:val="22"/>
        </w:rPr>
        <w:tab/>
        <w:t>$  10.00</w:t>
      </w:r>
    </w:p>
    <w:p w14:paraId="7B3B9F5F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395DF646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E.</w:t>
      </w:r>
      <w:r>
        <w:rPr>
          <w:b/>
          <w:sz w:val="22"/>
        </w:rPr>
        <w:tab/>
      </w:r>
      <w:r>
        <w:rPr>
          <w:sz w:val="22"/>
        </w:rPr>
        <w:t>List of all new domestic limited partnerships under Title 31, Chapter 11</w:t>
      </w:r>
      <w:r>
        <w:rPr>
          <w:sz w:val="22"/>
        </w:rPr>
        <w:tab/>
        <w:t>$  10.00</w:t>
      </w:r>
    </w:p>
    <w:p w14:paraId="64BDB185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5C503034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F.</w:t>
      </w:r>
      <w:r>
        <w:rPr>
          <w:b/>
          <w:sz w:val="22"/>
        </w:rPr>
        <w:tab/>
      </w:r>
      <w:r>
        <w:rPr>
          <w:sz w:val="22"/>
        </w:rPr>
        <w:t>List of all new foreign limited partnerships under Title 31, Chapter 11</w:t>
      </w:r>
      <w:r>
        <w:rPr>
          <w:sz w:val="22"/>
        </w:rPr>
        <w:tab/>
        <w:t>$  10.00</w:t>
      </w:r>
    </w:p>
    <w:p w14:paraId="0B562285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027703D0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G.</w:t>
      </w:r>
      <w:r>
        <w:rPr>
          <w:b/>
          <w:sz w:val="22"/>
        </w:rPr>
        <w:tab/>
      </w:r>
      <w:r>
        <w:rPr>
          <w:sz w:val="22"/>
        </w:rPr>
        <w:t>List of all new domestic limited liability companies under Title 31,</w:t>
      </w:r>
    </w:p>
    <w:p w14:paraId="2AD9FE95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Chapter 13</w:t>
      </w:r>
      <w:r>
        <w:rPr>
          <w:sz w:val="22"/>
        </w:rPr>
        <w:tab/>
        <w:t>$  10.00</w:t>
      </w:r>
    </w:p>
    <w:p w14:paraId="08086091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446D5B44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H.</w:t>
      </w:r>
      <w:r>
        <w:rPr>
          <w:b/>
          <w:sz w:val="22"/>
        </w:rPr>
        <w:tab/>
      </w:r>
      <w:r>
        <w:rPr>
          <w:sz w:val="22"/>
        </w:rPr>
        <w:t>List of all new foreign limited liability companies under Title 31,</w:t>
      </w:r>
    </w:p>
    <w:p w14:paraId="32530935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Chapter 13</w:t>
      </w:r>
      <w:r>
        <w:rPr>
          <w:sz w:val="22"/>
        </w:rPr>
        <w:tab/>
        <w:t>$  10.00</w:t>
      </w:r>
    </w:p>
    <w:p w14:paraId="3695175D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10AE0DD9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I.</w:t>
      </w:r>
      <w:r>
        <w:rPr>
          <w:b/>
          <w:sz w:val="22"/>
        </w:rPr>
        <w:tab/>
      </w:r>
      <w:r>
        <w:rPr>
          <w:sz w:val="22"/>
        </w:rPr>
        <w:t xml:space="preserve">List of all new domestic limited liability partnerships under Title 31, </w:t>
      </w:r>
    </w:p>
    <w:p w14:paraId="0056071E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Chapter 15</w:t>
      </w:r>
      <w:r>
        <w:rPr>
          <w:sz w:val="22"/>
        </w:rPr>
        <w:tab/>
        <w:t>$  10.00</w:t>
      </w:r>
    </w:p>
    <w:p w14:paraId="7F5BAFBC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7B71B515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J.</w:t>
      </w:r>
      <w:r>
        <w:rPr>
          <w:b/>
          <w:sz w:val="22"/>
        </w:rPr>
        <w:tab/>
      </w:r>
      <w:r>
        <w:rPr>
          <w:sz w:val="22"/>
        </w:rPr>
        <w:t xml:space="preserve">List of all new foreign limited liability partnerships under Title 31, </w:t>
      </w:r>
    </w:p>
    <w:p w14:paraId="543CE389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Chapter 15</w:t>
      </w:r>
      <w:r>
        <w:rPr>
          <w:sz w:val="22"/>
        </w:rPr>
        <w:tab/>
        <w:t>$  10.00</w:t>
      </w:r>
    </w:p>
    <w:p w14:paraId="3EF1D0D1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5DE4B7CB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b/>
          <w:sz w:val="22"/>
        </w:rPr>
        <w:tab/>
        <w:t>K.</w:t>
      </w:r>
      <w:r>
        <w:rPr>
          <w:b/>
          <w:sz w:val="22"/>
        </w:rPr>
        <w:tab/>
      </w:r>
      <w:r>
        <w:rPr>
          <w:sz w:val="22"/>
        </w:rPr>
        <w:t>List of all new marks under Title 10, Chapter 301-A</w:t>
      </w:r>
      <w:r>
        <w:rPr>
          <w:sz w:val="22"/>
        </w:rPr>
        <w:tab/>
        <w:t>$  10.00</w:t>
      </w:r>
    </w:p>
    <w:p w14:paraId="2A6BC6BB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03B3C190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22156BAF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outlineLvl w:val="0"/>
        <w:rPr>
          <w:b/>
          <w:sz w:val="22"/>
        </w:rPr>
      </w:pPr>
      <w:r>
        <w:rPr>
          <w:b/>
          <w:sz w:val="22"/>
        </w:rPr>
        <w:t>4.</w:t>
      </w:r>
      <w:r>
        <w:rPr>
          <w:b/>
          <w:sz w:val="22"/>
        </w:rPr>
        <w:tab/>
        <w:t xml:space="preserve">The fee for all other </w:t>
      </w:r>
      <w:proofErr w:type="gramStart"/>
      <w:r>
        <w:rPr>
          <w:b/>
          <w:sz w:val="22"/>
        </w:rPr>
        <w:t>listings</w:t>
      </w:r>
      <w:proofErr w:type="gramEnd"/>
      <w:r>
        <w:rPr>
          <w:b/>
          <w:sz w:val="22"/>
        </w:rPr>
        <w:t xml:space="preserve"> is as follows:</w:t>
      </w:r>
    </w:p>
    <w:p w14:paraId="2AD0DF29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2A0DDF6B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ind w:left="720" w:hanging="720"/>
        <w:rPr>
          <w:sz w:val="22"/>
        </w:rPr>
      </w:pPr>
      <w:r>
        <w:rPr>
          <w:sz w:val="22"/>
        </w:rPr>
        <w:tab/>
        <w:t xml:space="preserve">The availability of other </w:t>
      </w:r>
      <w:proofErr w:type="gramStart"/>
      <w:r>
        <w:rPr>
          <w:sz w:val="22"/>
        </w:rPr>
        <w:t>listings</w:t>
      </w:r>
      <w:proofErr w:type="gramEnd"/>
      <w:r>
        <w:rPr>
          <w:sz w:val="22"/>
        </w:rPr>
        <w:t xml:space="preserve"> is determined at the time of the request. If available, the fee shall be $.05 per page with a minimum fee of $25.00.</w:t>
      </w:r>
    </w:p>
    <w:p w14:paraId="7140D633" w14:textId="77777777" w:rsidR="004D5C13" w:rsidRDefault="004D5C13">
      <w:pPr>
        <w:pStyle w:val="Default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decimal" w:pos="8910"/>
        </w:tabs>
        <w:rPr>
          <w:caps/>
          <w:sz w:val="22"/>
        </w:rPr>
      </w:pPr>
    </w:p>
    <w:p w14:paraId="5F66438F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caps/>
          <w:sz w:val="22"/>
        </w:rPr>
      </w:pPr>
    </w:p>
    <w:p w14:paraId="713AA77A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ind w:left="720" w:hanging="720"/>
        <w:rPr>
          <w:caps/>
          <w:sz w:val="22"/>
        </w:rPr>
      </w:pPr>
      <w:r>
        <w:rPr>
          <w:caps/>
          <w:sz w:val="22"/>
        </w:rPr>
        <w:br w:type="page"/>
      </w:r>
    </w:p>
    <w:p w14:paraId="7237EE0D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ind w:left="720" w:hanging="720"/>
        <w:rPr>
          <w:sz w:val="22"/>
        </w:rPr>
      </w:pPr>
      <w:r>
        <w:rPr>
          <w:caps/>
          <w:sz w:val="22"/>
        </w:rPr>
        <w:lastRenderedPageBreak/>
        <w:t>STATUTORY AUTHORITY</w:t>
      </w:r>
      <w:r>
        <w:rPr>
          <w:sz w:val="22"/>
        </w:rPr>
        <w:t xml:space="preserve">: 10 MRSA Section 1527-D; 13 MRSA Section 905; 13-C MRSA Section 143; 13-B MRSA Section 1405; 31 MRSA Section 416; 31 MRSA Section 615; and 31 MRSA Section 815.  </w:t>
      </w:r>
    </w:p>
    <w:p w14:paraId="66B456F1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2F783CE2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>EFFECTIVE DATE:</w:t>
      </w:r>
    </w:p>
    <w:p w14:paraId="32C48212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  <w:t>July 20, 1992</w:t>
      </w:r>
    </w:p>
    <w:p w14:paraId="37BEA975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2877BAD5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>AMENDED:</w:t>
      </w:r>
    </w:p>
    <w:p w14:paraId="1447423E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  <w:t>February 13, 1996</w:t>
      </w:r>
    </w:p>
    <w:p w14:paraId="0CC4F53B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7B008E74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>CORRECTION:</w:t>
      </w:r>
    </w:p>
    <w:p w14:paraId="5F65F6EB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  <w:t>February 22, 1996</w:t>
      </w:r>
    </w:p>
    <w:p w14:paraId="65BE7C19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57ABA60B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>EFFECTIVE DATE (ELECTRONIC CONVERSION):</w:t>
      </w:r>
    </w:p>
    <w:p w14:paraId="6F0DE177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  <w:t>April 28, 1996</w:t>
      </w:r>
    </w:p>
    <w:p w14:paraId="028F7A89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555C8740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>AMENDED:</w:t>
      </w:r>
    </w:p>
    <w:p w14:paraId="59BD85E8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  <w:t>October 2, 1996 - limited liability partnerships.</w:t>
      </w:r>
    </w:p>
    <w:p w14:paraId="56C6F616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29DB9DE8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>NON-SUBSTANTIVE CORRECTION:</w:t>
      </w:r>
    </w:p>
    <w:p w14:paraId="6945A70B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  <w:t>October 27, 1997 - Divisional name in heading corrected.</w:t>
      </w:r>
    </w:p>
    <w:p w14:paraId="30264210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  <w:t>May 21, 2001 - correction to statutory authority in history list.</w:t>
      </w:r>
    </w:p>
    <w:p w14:paraId="46C13D53" w14:textId="77777777" w:rsidR="004D5C13" w:rsidRDefault="004D5C13">
      <w:pPr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  <w:t>October 23, 2001 - corrections to statutory authorities in history list.</w:t>
      </w:r>
    </w:p>
    <w:p w14:paraId="7E5A6700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b/>
          <w:sz w:val="22"/>
        </w:rPr>
      </w:pPr>
    </w:p>
    <w:p w14:paraId="6D2E60A3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>REPEALED AND REPLACED:</w:t>
      </w:r>
    </w:p>
    <w:p w14:paraId="273E2DF3" w14:textId="77777777" w:rsidR="004D5C13" w:rsidRDefault="004D5C13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  <w:r>
        <w:rPr>
          <w:sz w:val="22"/>
        </w:rPr>
        <w:tab/>
        <w:t>July 12, 2003 - filing 2003-228</w:t>
      </w:r>
    </w:p>
    <w:p w14:paraId="63091536" w14:textId="77777777" w:rsidR="00DF416A" w:rsidRDefault="00DF416A">
      <w:pPr>
        <w:pStyle w:val="DefaultText"/>
        <w:tabs>
          <w:tab w:val="left" w:pos="720"/>
          <w:tab w:val="left" w:pos="1440"/>
          <w:tab w:val="left" w:pos="2160"/>
          <w:tab w:val="decimal" w:pos="8910"/>
        </w:tabs>
        <w:rPr>
          <w:sz w:val="22"/>
        </w:rPr>
      </w:pPr>
    </w:p>
    <w:p w14:paraId="48DCC60F" w14:textId="77777777" w:rsidR="00DF416A" w:rsidRPr="00DF416A" w:rsidRDefault="00DF416A" w:rsidP="00DF416A">
      <w:pPr>
        <w:rPr>
          <w:sz w:val="22"/>
          <w:szCs w:val="22"/>
        </w:rPr>
      </w:pPr>
      <w:r w:rsidRPr="00DF416A">
        <w:rPr>
          <w:sz w:val="22"/>
          <w:szCs w:val="22"/>
        </w:rPr>
        <w:t>CONVERTED DOCUMENT TO AN UPDATED VERSION OF WORD:</w:t>
      </w:r>
    </w:p>
    <w:p w14:paraId="52FAF6A9" w14:textId="2DD96B5D" w:rsidR="00DF416A" w:rsidRPr="00DF416A" w:rsidRDefault="00DF416A" w:rsidP="00DF416A">
      <w:pPr>
        <w:pStyle w:val="Heading2"/>
        <w:rPr>
          <w:rFonts w:ascii="Times New Roman" w:hAnsi="Times New Roman"/>
          <w:b w:val="0"/>
          <w:sz w:val="22"/>
        </w:rPr>
      </w:pPr>
      <w:r w:rsidRPr="00DF416A">
        <w:rPr>
          <w:rFonts w:ascii="Times New Roman" w:hAnsi="Times New Roman"/>
          <w:b w:val="0"/>
          <w:sz w:val="22"/>
        </w:rPr>
        <w:t xml:space="preserve"> April 8, 2026</w:t>
      </w:r>
    </w:p>
    <w:p w14:paraId="1139E1E4" w14:textId="77777777" w:rsidR="00DF416A" w:rsidRPr="00DF416A" w:rsidRDefault="00DF416A" w:rsidP="00DF416A">
      <w:pPr>
        <w:pStyle w:val="Heading2"/>
        <w:rPr>
          <w:rFonts w:ascii="Times New Roman" w:hAnsi="Times New Roman"/>
          <w:b w:val="0"/>
          <w:sz w:val="22"/>
        </w:rPr>
      </w:pPr>
    </w:p>
    <w:p w14:paraId="42A83CDD" w14:textId="5A4323C2" w:rsidR="00DF416A" w:rsidRPr="00DF416A" w:rsidRDefault="00DF416A" w:rsidP="00DF416A">
      <w:pPr>
        <w:pStyle w:val="Heading2"/>
        <w:rPr>
          <w:rFonts w:ascii="Times New Roman" w:hAnsi="Times New Roman"/>
          <w:b w:val="0"/>
          <w:sz w:val="22"/>
        </w:rPr>
      </w:pPr>
      <w:r w:rsidRPr="00DF416A">
        <w:rPr>
          <w:rFonts w:ascii="Times New Roman" w:hAnsi="Times New Roman"/>
          <w:b w:val="0"/>
          <w:sz w:val="22"/>
        </w:rPr>
        <w:t xml:space="preserve">APAO ACCESSIBILITY CHECK (Word): </w:t>
      </w:r>
    </w:p>
    <w:p w14:paraId="3AB3B3FA" w14:textId="30627BAE" w:rsidR="00DF416A" w:rsidRPr="00DF416A" w:rsidRDefault="00DF416A" w:rsidP="00DF416A">
      <w:pPr>
        <w:pStyle w:val="Heading3"/>
        <w:rPr>
          <w:b w:val="0"/>
          <w:sz w:val="22"/>
        </w:rPr>
      </w:pPr>
      <w:r w:rsidRPr="00DF416A">
        <w:rPr>
          <w:b w:val="0"/>
          <w:sz w:val="22"/>
        </w:rPr>
        <w:t>April 8, 2026</w:t>
      </w:r>
    </w:p>
    <w:sectPr w:rsidR="00DF416A" w:rsidRPr="00DF416A">
      <w:headerReference w:type="default" r:id="rId7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89BA" w14:textId="77777777" w:rsidR="004D5C13" w:rsidRDefault="004D5C13">
      <w:r>
        <w:separator/>
      </w:r>
    </w:p>
  </w:endnote>
  <w:endnote w:type="continuationSeparator" w:id="0">
    <w:p w14:paraId="5F6B265E" w14:textId="77777777" w:rsidR="004D5C13" w:rsidRDefault="004D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7AAE" w14:textId="77777777" w:rsidR="004D5C13" w:rsidRDefault="004D5C13">
      <w:r>
        <w:separator/>
      </w:r>
    </w:p>
  </w:footnote>
  <w:footnote w:type="continuationSeparator" w:id="0">
    <w:p w14:paraId="49A28947" w14:textId="77777777" w:rsidR="004D5C13" w:rsidRDefault="004D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4CC9" w14:textId="77777777" w:rsidR="004D5C13" w:rsidRDefault="004D5C13">
    <w:pPr>
      <w:pStyle w:val="Header"/>
      <w:jc w:val="right"/>
      <w:rPr>
        <w:sz w:val="18"/>
      </w:rPr>
    </w:pPr>
  </w:p>
  <w:p w14:paraId="274F9D67" w14:textId="77777777" w:rsidR="004D5C13" w:rsidRDefault="004D5C13">
    <w:pPr>
      <w:pStyle w:val="Header"/>
      <w:jc w:val="right"/>
      <w:rPr>
        <w:sz w:val="18"/>
      </w:rPr>
    </w:pPr>
  </w:p>
  <w:p w14:paraId="34563EDA" w14:textId="77777777" w:rsidR="004D5C13" w:rsidRDefault="004D5C13">
    <w:pPr>
      <w:pStyle w:val="Header"/>
      <w:jc w:val="right"/>
      <w:rPr>
        <w:sz w:val="18"/>
      </w:rPr>
    </w:pPr>
  </w:p>
  <w:p w14:paraId="6BB60124" w14:textId="77777777" w:rsidR="004D5C13" w:rsidRDefault="004D5C13">
    <w:pPr>
      <w:pStyle w:val="Header"/>
      <w:pBdr>
        <w:bottom w:val="single" w:sz="4" w:space="1" w:color="auto"/>
      </w:pBdr>
      <w:jc w:val="right"/>
      <w:rPr>
        <w:sz w:val="18"/>
      </w:rPr>
    </w:pPr>
    <w:r>
      <w:rPr>
        <w:sz w:val="18"/>
      </w:rPr>
      <w:t xml:space="preserve">29-250 Chapter 201     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326425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11F3D"/>
    <w:multiLevelType w:val="singleLevel"/>
    <w:tmpl w:val="49384278"/>
    <w:lvl w:ilvl="0">
      <w:start w:val="12"/>
      <w:numFmt w:val="upperLetter"/>
      <w:lvlText w:val="%1."/>
      <w:lvlJc w:val="left"/>
      <w:pPr>
        <w:tabs>
          <w:tab w:val="num" w:pos="990"/>
        </w:tabs>
        <w:ind w:left="990" w:hanging="480"/>
      </w:pPr>
      <w:rPr>
        <w:rFonts w:hint="default"/>
        <w:b/>
      </w:rPr>
    </w:lvl>
  </w:abstractNum>
  <w:num w:numId="1" w16cid:durableId="33195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0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25"/>
    <w:rsid w:val="00326425"/>
    <w:rsid w:val="004D5C13"/>
    <w:rsid w:val="00D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DA1B71E"/>
  <w15:chartTrackingRefBased/>
  <w15:docId w15:val="{57AF2D24-6EF2-4D92-B958-6173202F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DF4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SECRETARY OF STATE</vt:lpstr>
    </vt:vector>
  </TitlesOfParts>
  <Company>Secretary of State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SECRETARY OF STATE</dc:title>
  <dc:subject/>
  <dc:creator>C.E.C.</dc:creator>
  <cp:keywords/>
  <cp:lastModifiedBy>Parr, J.Chris</cp:lastModifiedBy>
  <cp:revision>2</cp:revision>
  <cp:lastPrinted>2003-07-11T19:38:00Z</cp:lastPrinted>
  <dcterms:created xsi:type="dcterms:W3CDTF">2026-04-08T14:46:00Z</dcterms:created>
  <dcterms:modified xsi:type="dcterms:W3CDTF">2026-04-08T14:46:00Z</dcterms:modified>
</cp:coreProperties>
</file>