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DE3A" w14:textId="77777777" w:rsidR="00875D3C" w:rsidRPr="003402DE" w:rsidRDefault="00875D3C">
      <w:pPr>
        <w:tabs>
          <w:tab w:val="left" w:pos="720"/>
          <w:tab w:val="left" w:pos="1440"/>
          <w:tab w:val="left" w:pos="2160"/>
          <w:tab w:val="left" w:pos="2880"/>
          <w:tab w:val="left" w:pos="3600"/>
        </w:tabs>
        <w:rPr>
          <w:b/>
          <w:sz w:val="24"/>
          <w:szCs w:val="24"/>
        </w:rPr>
      </w:pPr>
      <w:r w:rsidRPr="003402DE">
        <w:rPr>
          <w:b/>
          <w:sz w:val="24"/>
          <w:szCs w:val="24"/>
        </w:rPr>
        <w:t>29</w:t>
      </w:r>
      <w:r w:rsidRPr="003402DE">
        <w:rPr>
          <w:b/>
          <w:sz w:val="24"/>
          <w:szCs w:val="24"/>
        </w:rPr>
        <w:tab/>
      </w:r>
      <w:r w:rsidRPr="003402DE">
        <w:rPr>
          <w:b/>
          <w:sz w:val="24"/>
          <w:szCs w:val="24"/>
        </w:rPr>
        <w:tab/>
        <w:t>DEPARTMENT OF SECRETARY OF STATE</w:t>
      </w:r>
    </w:p>
    <w:p w14:paraId="5FB92F7C" w14:textId="77777777" w:rsidR="00875D3C" w:rsidRPr="003402DE" w:rsidRDefault="00875D3C">
      <w:pPr>
        <w:tabs>
          <w:tab w:val="left" w:pos="720"/>
          <w:tab w:val="left" w:pos="1440"/>
          <w:tab w:val="left" w:pos="2160"/>
          <w:tab w:val="left" w:pos="2880"/>
          <w:tab w:val="left" w:pos="3600"/>
        </w:tabs>
        <w:rPr>
          <w:b/>
          <w:sz w:val="24"/>
          <w:szCs w:val="24"/>
        </w:rPr>
      </w:pPr>
    </w:p>
    <w:p w14:paraId="5E5F8EC6" w14:textId="77777777" w:rsidR="00875D3C" w:rsidRPr="003402DE" w:rsidRDefault="00875D3C">
      <w:pPr>
        <w:tabs>
          <w:tab w:val="left" w:pos="720"/>
          <w:tab w:val="left" w:pos="1440"/>
          <w:tab w:val="left" w:pos="2160"/>
          <w:tab w:val="left" w:pos="2880"/>
          <w:tab w:val="left" w:pos="3600"/>
        </w:tabs>
        <w:rPr>
          <w:b/>
          <w:sz w:val="24"/>
          <w:szCs w:val="24"/>
        </w:rPr>
      </w:pPr>
      <w:r w:rsidRPr="003402DE">
        <w:rPr>
          <w:b/>
          <w:sz w:val="24"/>
          <w:szCs w:val="24"/>
        </w:rPr>
        <w:t>250</w:t>
      </w:r>
      <w:r w:rsidRPr="003402DE">
        <w:rPr>
          <w:b/>
          <w:sz w:val="24"/>
          <w:szCs w:val="24"/>
        </w:rPr>
        <w:tab/>
      </w:r>
      <w:r w:rsidRPr="003402DE">
        <w:rPr>
          <w:b/>
          <w:sz w:val="24"/>
          <w:szCs w:val="24"/>
        </w:rPr>
        <w:tab/>
        <w:t>BUREAU OF MOTOR VEHICLES</w:t>
      </w:r>
    </w:p>
    <w:p w14:paraId="12F51CE5" w14:textId="77777777" w:rsidR="00875D3C" w:rsidRPr="003402DE" w:rsidRDefault="00875D3C">
      <w:pPr>
        <w:tabs>
          <w:tab w:val="left" w:pos="720"/>
          <w:tab w:val="left" w:pos="1440"/>
          <w:tab w:val="left" w:pos="2160"/>
          <w:tab w:val="left" w:pos="2880"/>
          <w:tab w:val="left" w:pos="3600"/>
        </w:tabs>
        <w:rPr>
          <w:b/>
          <w:sz w:val="24"/>
          <w:szCs w:val="24"/>
        </w:rPr>
      </w:pPr>
    </w:p>
    <w:p w14:paraId="6062444C" w14:textId="77777777" w:rsidR="00875D3C" w:rsidRPr="003402DE" w:rsidRDefault="00875D3C">
      <w:pPr>
        <w:tabs>
          <w:tab w:val="left" w:pos="720"/>
          <w:tab w:val="left" w:pos="1440"/>
          <w:tab w:val="left" w:pos="2160"/>
          <w:tab w:val="left" w:pos="2880"/>
          <w:tab w:val="left" w:pos="3600"/>
        </w:tabs>
        <w:rPr>
          <w:b/>
          <w:sz w:val="24"/>
          <w:szCs w:val="24"/>
        </w:rPr>
      </w:pPr>
      <w:r w:rsidRPr="003402DE">
        <w:rPr>
          <w:b/>
          <w:sz w:val="24"/>
          <w:szCs w:val="24"/>
        </w:rPr>
        <w:t>Chapter 102:</w:t>
      </w:r>
      <w:r w:rsidRPr="003402DE">
        <w:rPr>
          <w:b/>
          <w:sz w:val="24"/>
          <w:szCs w:val="24"/>
        </w:rPr>
        <w:tab/>
        <w:t>TITLE TO MOTOR VEHICLES</w:t>
      </w:r>
    </w:p>
    <w:p w14:paraId="34E2FFE9" w14:textId="77777777" w:rsidR="00875D3C" w:rsidRPr="003402DE" w:rsidRDefault="00875D3C">
      <w:pPr>
        <w:pBdr>
          <w:bottom w:val="single" w:sz="6" w:space="1" w:color="auto"/>
        </w:pBdr>
        <w:tabs>
          <w:tab w:val="left" w:pos="720"/>
          <w:tab w:val="left" w:pos="1440"/>
          <w:tab w:val="left" w:pos="2160"/>
          <w:tab w:val="left" w:pos="2880"/>
          <w:tab w:val="left" w:pos="3600"/>
        </w:tabs>
        <w:rPr>
          <w:b/>
          <w:sz w:val="24"/>
          <w:szCs w:val="24"/>
        </w:rPr>
      </w:pPr>
    </w:p>
    <w:p w14:paraId="0380617E" w14:textId="77777777" w:rsidR="00875D3C" w:rsidRDefault="00875D3C">
      <w:pPr>
        <w:tabs>
          <w:tab w:val="left" w:pos="720"/>
          <w:tab w:val="left" w:pos="1440"/>
          <w:tab w:val="left" w:pos="2160"/>
          <w:tab w:val="left" w:pos="2880"/>
          <w:tab w:val="left" w:pos="3600"/>
        </w:tabs>
        <w:rPr>
          <w:sz w:val="24"/>
          <w:szCs w:val="24"/>
        </w:rPr>
      </w:pPr>
    </w:p>
    <w:p w14:paraId="6F28DC10" w14:textId="77777777" w:rsidR="00875D3C" w:rsidRDefault="00875D3C">
      <w:pPr>
        <w:tabs>
          <w:tab w:val="left" w:pos="720"/>
          <w:tab w:val="left" w:pos="1440"/>
          <w:tab w:val="left" w:pos="2160"/>
          <w:tab w:val="left" w:pos="2880"/>
          <w:tab w:val="left" w:pos="3600"/>
        </w:tabs>
        <w:rPr>
          <w:sz w:val="24"/>
          <w:szCs w:val="24"/>
        </w:rPr>
      </w:pPr>
      <w:r w:rsidRPr="003402DE">
        <w:rPr>
          <w:b/>
          <w:sz w:val="24"/>
          <w:szCs w:val="24"/>
        </w:rPr>
        <w:t>SUMMARY</w:t>
      </w:r>
      <w:r>
        <w:rPr>
          <w:sz w:val="24"/>
          <w:szCs w:val="24"/>
        </w:rPr>
        <w:t>: These rules describe the following: application procedures and guidelines for the determination of type of ownership when application for certificate of title or duplicate certificate of title is made by two or more persons; requirements for transfer of title when the original or duplicate title was issued in common or joint ownership; procedures for transfer of title upon the death of the owner of a titled vehicle when there is a surviving spouse, when the original title was issued in joint ownership and when the original title was issued in common ownership; procedures for the issuance of certificates of title for abandoned or unclaimed vehicles; and procedures for the withdrawal of an application for certificate of title.</w:t>
      </w:r>
    </w:p>
    <w:p w14:paraId="0D8F41FC" w14:textId="77777777" w:rsidR="00875D3C" w:rsidRDefault="00875D3C">
      <w:pPr>
        <w:pBdr>
          <w:bottom w:val="single" w:sz="6" w:space="1" w:color="auto"/>
        </w:pBdr>
        <w:tabs>
          <w:tab w:val="left" w:pos="720"/>
          <w:tab w:val="left" w:pos="1440"/>
          <w:tab w:val="left" w:pos="2160"/>
          <w:tab w:val="left" w:pos="2880"/>
          <w:tab w:val="left" w:pos="3600"/>
        </w:tabs>
        <w:rPr>
          <w:sz w:val="24"/>
          <w:szCs w:val="24"/>
        </w:rPr>
      </w:pPr>
    </w:p>
    <w:p w14:paraId="4BE310E0" w14:textId="77777777" w:rsidR="00875D3C" w:rsidRDefault="00875D3C">
      <w:pPr>
        <w:tabs>
          <w:tab w:val="left" w:pos="720"/>
          <w:tab w:val="left" w:pos="1440"/>
          <w:tab w:val="left" w:pos="2160"/>
          <w:tab w:val="left" w:pos="2880"/>
          <w:tab w:val="left" w:pos="3600"/>
        </w:tabs>
        <w:rPr>
          <w:sz w:val="24"/>
          <w:szCs w:val="24"/>
        </w:rPr>
      </w:pPr>
    </w:p>
    <w:p w14:paraId="610B4148" w14:textId="77777777" w:rsidR="00875D3C" w:rsidRDefault="00875D3C">
      <w:pPr>
        <w:tabs>
          <w:tab w:val="left" w:pos="720"/>
          <w:tab w:val="left" w:pos="1440"/>
          <w:tab w:val="left" w:pos="2160"/>
          <w:tab w:val="left" w:pos="2880"/>
          <w:tab w:val="left" w:pos="3600"/>
        </w:tabs>
        <w:rPr>
          <w:sz w:val="24"/>
          <w:szCs w:val="24"/>
        </w:rPr>
      </w:pPr>
    </w:p>
    <w:p w14:paraId="07D4542E" w14:textId="77777777" w:rsidR="00875D3C" w:rsidRPr="003402DE" w:rsidRDefault="00875D3C">
      <w:pPr>
        <w:tabs>
          <w:tab w:val="left" w:pos="720"/>
          <w:tab w:val="left" w:pos="1440"/>
          <w:tab w:val="left" w:pos="2160"/>
          <w:tab w:val="left" w:pos="2880"/>
          <w:tab w:val="left" w:pos="3600"/>
        </w:tabs>
        <w:rPr>
          <w:b/>
          <w:sz w:val="24"/>
          <w:szCs w:val="24"/>
        </w:rPr>
      </w:pPr>
      <w:r w:rsidRPr="003402DE">
        <w:rPr>
          <w:b/>
          <w:sz w:val="24"/>
          <w:szCs w:val="24"/>
        </w:rPr>
        <w:t>1.</w:t>
      </w:r>
      <w:r w:rsidRPr="003402DE">
        <w:rPr>
          <w:b/>
          <w:sz w:val="24"/>
          <w:szCs w:val="24"/>
        </w:rPr>
        <w:tab/>
        <w:t>AP</w:t>
      </w:r>
      <w:r w:rsidR="003402DE">
        <w:rPr>
          <w:b/>
          <w:sz w:val="24"/>
          <w:szCs w:val="24"/>
        </w:rPr>
        <w:t>PLICATION BY TWO OR MORE OWNERS</w:t>
      </w:r>
    </w:p>
    <w:p w14:paraId="77AE2733" w14:textId="77777777" w:rsidR="00875D3C" w:rsidRDefault="00875D3C">
      <w:pPr>
        <w:tabs>
          <w:tab w:val="left" w:pos="720"/>
          <w:tab w:val="left" w:pos="1440"/>
          <w:tab w:val="left" w:pos="2160"/>
          <w:tab w:val="left" w:pos="2880"/>
          <w:tab w:val="left" w:pos="3600"/>
        </w:tabs>
        <w:rPr>
          <w:sz w:val="24"/>
          <w:szCs w:val="24"/>
        </w:rPr>
      </w:pPr>
    </w:p>
    <w:p w14:paraId="6F22BC19" w14:textId="77777777" w:rsidR="00875D3C" w:rsidRDefault="00875D3C">
      <w:pPr>
        <w:tabs>
          <w:tab w:val="left" w:pos="720"/>
          <w:tab w:val="left" w:pos="1440"/>
          <w:tab w:val="left" w:pos="2160"/>
          <w:tab w:val="left" w:pos="2880"/>
          <w:tab w:val="left" w:pos="3600"/>
        </w:tabs>
        <w:ind w:left="1440" w:hanging="1440"/>
        <w:rPr>
          <w:sz w:val="24"/>
          <w:szCs w:val="24"/>
        </w:rPr>
      </w:pPr>
      <w:r>
        <w:rPr>
          <w:sz w:val="24"/>
          <w:szCs w:val="24"/>
        </w:rPr>
        <w:tab/>
        <w:t>A.</w:t>
      </w:r>
      <w:r>
        <w:rPr>
          <w:sz w:val="24"/>
          <w:szCs w:val="24"/>
        </w:rPr>
        <w:tab/>
        <w:t>Signatures required. The signatures of all owners shall be required upon application for certificate of title or duplicate certificate of title.</w:t>
      </w:r>
    </w:p>
    <w:p w14:paraId="2296EC91" w14:textId="77777777" w:rsidR="00875D3C" w:rsidRDefault="00875D3C">
      <w:pPr>
        <w:tabs>
          <w:tab w:val="left" w:pos="720"/>
          <w:tab w:val="left" w:pos="1440"/>
          <w:tab w:val="left" w:pos="2160"/>
          <w:tab w:val="left" w:pos="2880"/>
          <w:tab w:val="left" w:pos="3600"/>
        </w:tabs>
        <w:ind w:left="1440" w:hanging="1440"/>
        <w:rPr>
          <w:sz w:val="24"/>
          <w:szCs w:val="24"/>
        </w:rPr>
      </w:pPr>
    </w:p>
    <w:p w14:paraId="12FE364B" w14:textId="77777777" w:rsidR="00875D3C" w:rsidRDefault="00875D3C">
      <w:pPr>
        <w:tabs>
          <w:tab w:val="left" w:pos="720"/>
          <w:tab w:val="left" w:pos="1440"/>
          <w:tab w:val="left" w:pos="2160"/>
          <w:tab w:val="left" w:pos="2880"/>
          <w:tab w:val="left" w:pos="3600"/>
        </w:tabs>
        <w:ind w:left="1440" w:hanging="1440"/>
        <w:rPr>
          <w:sz w:val="24"/>
          <w:szCs w:val="24"/>
        </w:rPr>
      </w:pPr>
      <w:r>
        <w:rPr>
          <w:sz w:val="24"/>
          <w:szCs w:val="24"/>
        </w:rPr>
        <w:tab/>
        <w:t>B.</w:t>
      </w:r>
      <w:r>
        <w:rPr>
          <w:sz w:val="24"/>
          <w:szCs w:val="24"/>
        </w:rPr>
        <w:tab/>
        <w:t>Determination of type of ownership.</w:t>
      </w:r>
    </w:p>
    <w:p w14:paraId="3D7596E4" w14:textId="77777777" w:rsidR="00875D3C" w:rsidRDefault="00875D3C">
      <w:pPr>
        <w:tabs>
          <w:tab w:val="left" w:pos="720"/>
          <w:tab w:val="left" w:pos="1440"/>
          <w:tab w:val="left" w:pos="2160"/>
          <w:tab w:val="left" w:pos="2880"/>
          <w:tab w:val="left" w:pos="3600"/>
        </w:tabs>
        <w:rPr>
          <w:sz w:val="24"/>
          <w:szCs w:val="24"/>
        </w:rPr>
      </w:pPr>
    </w:p>
    <w:p w14:paraId="632A72C8"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1.</w:t>
      </w:r>
      <w:r>
        <w:rPr>
          <w:sz w:val="24"/>
          <w:szCs w:val="24"/>
        </w:rPr>
        <w:tab/>
        <w:t xml:space="preserve">When an application for certificate of title is filed by two or more </w:t>
      </w:r>
      <w:proofErr w:type="gramStart"/>
      <w:r>
        <w:rPr>
          <w:sz w:val="24"/>
          <w:szCs w:val="24"/>
        </w:rPr>
        <w:t>persons</w:t>
      </w:r>
      <w:proofErr w:type="gramEnd"/>
      <w:r>
        <w:rPr>
          <w:sz w:val="24"/>
          <w:szCs w:val="24"/>
        </w:rPr>
        <w:t>, the Secretary of State will assume common ownership in equal shares unless a contrary intention is expressed.</w:t>
      </w:r>
    </w:p>
    <w:p w14:paraId="6E824735" w14:textId="77777777" w:rsidR="00875D3C" w:rsidRDefault="00875D3C">
      <w:pPr>
        <w:tabs>
          <w:tab w:val="left" w:pos="720"/>
          <w:tab w:val="left" w:pos="1440"/>
          <w:tab w:val="left" w:pos="2160"/>
          <w:tab w:val="left" w:pos="2880"/>
          <w:tab w:val="left" w:pos="3600"/>
        </w:tabs>
        <w:rPr>
          <w:sz w:val="24"/>
          <w:szCs w:val="24"/>
        </w:rPr>
      </w:pPr>
    </w:p>
    <w:p w14:paraId="16F2B351"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 xml:space="preserve">In order to create </w:t>
      </w:r>
      <w:proofErr w:type="gramStart"/>
      <w:r>
        <w:rPr>
          <w:sz w:val="24"/>
          <w:szCs w:val="24"/>
        </w:rPr>
        <w:t>a joint</w:t>
      </w:r>
      <w:proofErr w:type="gramEnd"/>
      <w:r>
        <w:rPr>
          <w:sz w:val="24"/>
          <w:szCs w:val="24"/>
        </w:rPr>
        <w:t xml:space="preserve"> ownership with right of survivorship, the application for certificate of title must state "as joint tenants and not an </w:t>
      </w:r>
      <w:proofErr w:type="gramStart"/>
      <w:r>
        <w:rPr>
          <w:sz w:val="24"/>
          <w:szCs w:val="24"/>
        </w:rPr>
        <w:t>tenants</w:t>
      </w:r>
      <w:proofErr w:type="gramEnd"/>
      <w:r>
        <w:rPr>
          <w:sz w:val="24"/>
          <w:szCs w:val="24"/>
        </w:rPr>
        <w:t xml:space="preserve"> in common" or "as joint tenants with rights of survivorship as such, and not as tenants in common," or the application must use other language clearly expressing an intention to create a joint tenancy.</w:t>
      </w:r>
    </w:p>
    <w:p w14:paraId="77D5F606" w14:textId="77777777" w:rsidR="00875D3C" w:rsidRDefault="00875D3C">
      <w:pPr>
        <w:tabs>
          <w:tab w:val="left" w:pos="720"/>
          <w:tab w:val="left" w:pos="1440"/>
          <w:tab w:val="left" w:pos="2160"/>
          <w:tab w:val="left" w:pos="2880"/>
          <w:tab w:val="left" w:pos="3600"/>
        </w:tabs>
        <w:rPr>
          <w:sz w:val="24"/>
          <w:szCs w:val="24"/>
        </w:rPr>
      </w:pPr>
    </w:p>
    <w:p w14:paraId="664C4EF2" w14:textId="77777777" w:rsidR="00875D3C" w:rsidRDefault="00875D3C">
      <w:pPr>
        <w:tabs>
          <w:tab w:val="left" w:pos="720"/>
          <w:tab w:val="left" w:pos="1440"/>
          <w:tab w:val="left" w:pos="2160"/>
          <w:tab w:val="left" w:pos="2880"/>
          <w:tab w:val="left" w:pos="3600"/>
        </w:tabs>
        <w:rPr>
          <w:sz w:val="24"/>
          <w:szCs w:val="24"/>
        </w:rPr>
      </w:pPr>
    </w:p>
    <w:p w14:paraId="187D830B" w14:textId="77777777" w:rsidR="00875D3C" w:rsidRPr="003402DE" w:rsidRDefault="003402DE">
      <w:pPr>
        <w:tabs>
          <w:tab w:val="left" w:pos="720"/>
          <w:tab w:val="left" w:pos="1440"/>
          <w:tab w:val="left" w:pos="2160"/>
          <w:tab w:val="left" w:pos="2880"/>
          <w:tab w:val="left" w:pos="3600"/>
        </w:tabs>
        <w:rPr>
          <w:b/>
          <w:sz w:val="24"/>
          <w:szCs w:val="24"/>
        </w:rPr>
      </w:pPr>
      <w:r>
        <w:rPr>
          <w:b/>
          <w:sz w:val="24"/>
          <w:szCs w:val="24"/>
        </w:rPr>
        <w:t>2.</w:t>
      </w:r>
      <w:r>
        <w:rPr>
          <w:b/>
          <w:sz w:val="24"/>
          <w:szCs w:val="24"/>
        </w:rPr>
        <w:tab/>
        <w:t>TRANSFER OF TITLE</w:t>
      </w:r>
    </w:p>
    <w:p w14:paraId="2218EA68" w14:textId="77777777" w:rsidR="00875D3C" w:rsidRDefault="00875D3C">
      <w:pPr>
        <w:tabs>
          <w:tab w:val="left" w:pos="720"/>
          <w:tab w:val="left" w:pos="1440"/>
          <w:tab w:val="left" w:pos="2160"/>
          <w:tab w:val="left" w:pos="2880"/>
          <w:tab w:val="left" w:pos="3600"/>
        </w:tabs>
        <w:rPr>
          <w:sz w:val="24"/>
          <w:szCs w:val="24"/>
        </w:rPr>
      </w:pPr>
    </w:p>
    <w:p w14:paraId="30E54E1B" w14:textId="77777777" w:rsidR="00875D3C" w:rsidRDefault="00875D3C">
      <w:pPr>
        <w:tabs>
          <w:tab w:val="left" w:pos="720"/>
          <w:tab w:val="left" w:pos="1440"/>
          <w:tab w:val="left" w:pos="2160"/>
          <w:tab w:val="left" w:pos="2880"/>
          <w:tab w:val="left" w:pos="3600"/>
        </w:tabs>
        <w:ind w:left="720" w:hanging="720"/>
        <w:rPr>
          <w:sz w:val="24"/>
          <w:szCs w:val="24"/>
        </w:rPr>
      </w:pPr>
      <w:r>
        <w:rPr>
          <w:sz w:val="24"/>
          <w:szCs w:val="24"/>
        </w:rPr>
        <w:tab/>
        <w:t>The signatures of all owners are required to transfer ownership whether the original or duplicate title was issued in joint or common ownership.</w:t>
      </w:r>
    </w:p>
    <w:p w14:paraId="67F22FBB" w14:textId="77777777" w:rsidR="00875D3C" w:rsidRDefault="00875D3C">
      <w:pPr>
        <w:tabs>
          <w:tab w:val="left" w:pos="720"/>
          <w:tab w:val="left" w:pos="1440"/>
          <w:tab w:val="left" w:pos="2160"/>
          <w:tab w:val="left" w:pos="2880"/>
          <w:tab w:val="left" w:pos="3600"/>
        </w:tabs>
        <w:rPr>
          <w:sz w:val="24"/>
          <w:szCs w:val="24"/>
        </w:rPr>
      </w:pPr>
    </w:p>
    <w:p w14:paraId="511E158A" w14:textId="77777777" w:rsidR="00875D3C" w:rsidRDefault="00875D3C">
      <w:pPr>
        <w:tabs>
          <w:tab w:val="left" w:pos="720"/>
          <w:tab w:val="left" w:pos="1440"/>
          <w:tab w:val="left" w:pos="2160"/>
          <w:tab w:val="left" w:pos="2880"/>
          <w:tab w:val="left" w:pos="3600"/>
        </w:tabs>
        <w:rPr>
          <w:sz w:val="24"/>
          <w:szCs w:val="24"/>
        </w:rPr>
      </w:pPr>
    </w:p>
    <w:p w14:paraId="0A2D2B99" w14:textId="77777777" w:rsidR="00875D3C" w:rsidRPr="003402DE" w:rsidRDefault="00875D3C" w:rsidP="003402DE">
      <w:pPr>
        <w:keepNext/>
        <w:keepLines/>
        <w:tabs>
          <w:tab w:val="left" w:pos="720"/>
          <w:tab w:val="left" w:pos="1440"/>
          <w:tab w:val="left" w:pos="2160"/>
          <w:tab w:val="left" w:pos="2880"/>
          <w:tab w:val="left" w:pos="3600"/>
        </w:tabs>
        <w:rPr>
          <w:b/>
          <w:sz w:val="24"/>
          <w:szCs w:val="24"/>
        </w:rPr>
      </w:pPr>
      <w:r w:rsidRPr="003402DE">
        <w:rPr>
          <w:b/>
          <w:sz w:val="24"/>
          <w:szCs w:val="24"/>
        </w:rPr>
        <w:lastRenderedPageBreak/>
        <w:t>3.</w:t>
      </w:r>
      <w:r w:rsidRPr="003402DE">
        <w:rPr>
          <w:b/>
          <w:sz w:val="24"/>
          <w:szCs w:val="24"/>
        </w:rPr>
        <w:tab/>
        <w:t>TRANSFER OF TITLE UPON DEATH OF OWNER OF TITLED VEHICLE.</w:t>
      </w:r>
    </w:p>
    <w:p w14:paraId="01EE459B" w14:textId="77777777" w:rsidR="00875D3C" w:rsidRDefault="00875D3C" w:rsidP="003402DE">
      <w:pPr>
        <w:keepNext/>
        <w:keepLines/>
        <w:tabs>
          <w:tab w:val="left" w:pos="720"/>
          <w:tab w:val="left" w:pos="1440"/>
          <w:tab w:val="left" w:pos="2160"/>
          <w:tab w:val="left" w:pos="2880"/>
          <w:tab w:val="left" w:pos="3600"/>
        </w:tabs>
        <w:rPr>
          <w:sz w:val="24"/>
          <w:szCs w:val="24"/>
        </w:rPr>
      </w:pPr>
    </w:p>
    <w:p w14:paraId="2CF1078D" w14:textId="77777777" w:rsidR="00875D3C" w:rsidRDefault="00875D3C" w:rsidP="003402DE">
      <w:pPr>
        <w:keepNext/>
        <w:keepLines/>
        <w:tabs>
          <w:tab w:val="left" w:pos="720"/>
          <w:tab w:val="left" w:pos="1440"/>
          <w:tab w:val="left" w:pos="2160"/>
          <w:tab w:val="left" w:pos="2880"/>
          <w:tab w:val="left" w:pos="3600"/>
        </w:tabs>
        <w:ind w:left="1440" w:hanging="1440"/>
        <w:rPr>
          <w:sz w:val="24"/>
          <w:szCs w:val="24"/>
        </w:rPr>
      </w:pPr>
      <w:r>
        <w:rPr>
          <w:sz w:val="24"/>
          <w:szCs w:val="24"/>
        </w:rPr>
        <w:tab/>
        <w:t>A.</w:t>
      </w:r>
      <w:r>
        <w:rPr>
          <w:sz w:val="24"/>
          <w:szCs w:val="24"/>
        </w:rPr>
        <w:tab/>
        <w:t>Surviving spouse. Upon the death of a married resident owner of a motor vehicle registered in this state, ownership of the vehicle shall pass to the surviving spouse, if no will or certificate of title provides otherwise, and if permission is granted by any lienholder. (29 M.R.S.A. Section 2372 (5)).</w:t>
      </w:r>
    </w:p>
    <w:p w14:paraId="35BB8790" w14:textId="77777777" w:rsidR="00875D3C" w:rsidRDefault="00875D3C">
      <w:pPr>
        <w:tabs>
          <w:tab w:val="left" w:pos="720"/>
          <w:tab w:val="left" w:pos="1440"/>
          <w:tab w:val="left" w:pos="2160"/>
          <w:tab w:val="left" w:pos="2880"/>
          <w:tab w:val="left" w:pos="3600"/>
        </w:tabs>
        <w:rPr>
          <w:sz w:val="24"/>
          <w:szCs w:val="24"/>
        </w:rPr>
      </w:pPr>
    </w:p>
    <w:p w14:paraId="764C79E6"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1.</w:t>
      </w:r>
      <w:r>
        <w:rPr>
          <w:sz w:val="24"/>
          <w:szCs w:val="24"/>
        </w:rPr>
        <w:tab/>
        <w:t>Surviving spouse wants title in his/her name. If the surviving spouse wants title in his/her name, he/she shall fulfill the following requirements:</w:t>
      </w:r>
    </w:p>
    <w:p w14:paraId="6EED5D8B" w14:textId="77777777" w:rsidR="00875D3C" w:rsidRDefault="00875D3C">
      <w:pPr>
        <w:tabs>
          <w:tab w:val="left" w:pos="720"/>
          <w:tab w:val="left" w:pos="1440"/>
          <w:tab w:val="left" w:pos="2160"/>
          <w:tab w:val="left" w:pos="2880"/>
          <w:tab w:val="left" w:pos="3600"/>
        </w:tabs>
        <w:rPr>
          <w:sz w:val="24"/>
          <w:szCs w:val="24"/>
        </w:rPr>
      </w:pPr>
    </w:p>
    <w:p w14:paraId="232A9A67"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a.</w:t>
      </w:r>
      <w:r>
        <w:rPr>
          <w:sz w:val="24"/>
          <w:szCs w:val="24"/>
        </w:rPr>
        <w:tab/>
        <w:t xml:space="preserve">The surviving spouse shall file an application for </w:t>
      </w:r>
      <w:smartTag w:uri="urn:schemas-microsoft-com:office:smarttags" w:element="place">
        <w:smartTag w:uri="urn:schemas-microsoft-com:office:smarttags" w:element="State">
          <w:r>
            <w:rPr>
              <w:sz w:val="24"/>
              <w:szCs w:val="24"/>
            </w:rPr>
            <w:t>Maine</w:t>
          </w:r>
        </w:smartTag>
      </w:smartTag>
      <w:r>
        <w:rPr>
          <w:sz w:val="24"/>
          <w:szCs w:val="24"/>
        </w:rPr>
        <w:t xml:space="preserve"> title and surrender the prior title.</w:t>
      </w:r>
    </w:p>
    <w:p w14:paraId="34723377" w14:textId="77777777" w:rsidR="00875D3C" w:rsidRDefault="00875D3C">
      <w:pPr>
        <w:tabs>
          <w:tab w:val="left" w:pos="720"/>
          <w:tab w:val="left" w:pos="1440"/>
          <w:tab w:val="left" w:pos="2160"/>
          <w:tab w:val="left" w:pos="2880"/>
          <w:tab w:val="left" w:pos="3600"/>
        </w:tabs>
        <w:rPr>
          <w:sz w:val="24"/>
          <w:szCs w:val="24"/>
        </w:rPr>
      </w:pPr>
    </w:p>
    <w:p w14:paraId="1C2D321A"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b.</w:t>
      </w:r>
      <w:r>
        <w:rPr>
          <w:sz w:val="24"/>
          <w:szCs w:val="24"/>
        </w:rPr>
        <w:tab/>
        <w:t>The surviving spouse shall file with the application a notarized affidavit stating the name of the deceased, stating the date of death, and stating either that the deceased died without a will or that his or her will contained no provision that the vehicle pass to someone other than the surviving spouse.</w:t>
      </w:r>
    </w:p>
    <w:p w14:paraId="0CE7C912" w14:textId="77777777" w:rsidR="00875D3C" w:rsidRDefault="00875D3C">
      <w:pPr>
        <w:tabs>
          <w:tab w:val="left" w:pos="720"/>
          <w:tab w:val="left" w:pos="1440"/>
          <w:tab w:val="left" w:pos="2160"/>
          <w:tab w:val="left" w:pos="2880"/>
          <w:tab w:val="left" w:pos="3600"/>
        </w:tabs>
        <w:rPr>
          <w:sz w:val="24"/>
          <w:szCs w:val="24"/>
        </w:rPr>
      </w:pPr>
    </w:p>
    <w:p w14:paraId="33195ECD"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c.</w:t>
      </w:r>
      <w:r>
        <w:rPr>
          <w:sz w:val="24"/>
          <w:szCs w:val="24"/>
        </w:rPr>
        <w:tab/>
        <w:t>If any lien against the vehicle was not released upon the death of the owner of the vehicle, the surviving spouse shall obtain from the lienholder written consent to issue title to the surviving spouse.</w:t>
      </w:r>
    </w:p>
    <w:p w14:paraId="6F56BF34" w14:textId="77777777" w:rsidR="00875D3C" w:rsidRDefault="00875D3C">
      <w:pPr>
        <w:tabs>
          <w:tab w:val="left" w:pos="720"/>
          <w:tab w:val="left" w:pos="1440"/>
          <w:tab w:val="left" w:pos="2160"/>
          <w:tab w:val="left" w:pos="2880"/>
          <w:tab w:val="left" w:pos="3600"/>
        </w:tabs>
        <w:rPr>
          <w:sz w:val="24"/>
          <w:szCs w:val="24"/>
        </w:rPr>
      </w:pPr>
    </w:p>
    <w:p w14:paraId="6DF21AD5"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 xml:space="preserve">Surviving spouse sells </w:t>
      </w:r>
      <w:proofErr w:type="gramStart"/>
      <w:r>
        <w:rPr>
          <w:sz w:val="24"/>
          <w:szCs w:val="24"/>
        </w:rPr>
        <w:t>vehicle</w:t>
      </w:r>
      <w:proofErr w:type="gramEnd"/>
      <w:r>
        <w:rPr>
          <w:sz w:val="24"/>
          <w:szCs w:val="24"/>
        </w:rPr>
        <w:t>. If the surviving spouse sells the vehicle, the new owner may obtain title by filing:</w:t>
      </w:r>
    </w:p>
    <w:p w14:paraId="7BFC61C6" w14:textId="77777777" w:rsidR="00875D3C" w:rsidRDefault="00875D3C">
      <w:pPr>
        <w:tabs>
          <w:tab w:val="left" w:pos="720"/>
          <w:tab w:val="left" w:pos="1440"/>
          <w:tab w:val="left" w:pos="2160"/>
          <w:tab w:val="left" w:pos="2880"/>
          <w:tab w:val="left" w:pos="3600"/>
        </w:tabs>
        <w:rPr>
          <w:sz w:val="24"/>
          <w:szCs w:val="24"/>
        </w:rPr>
      </w:pPr>
    </w:p>
    <w:p w14:paraId="1C3FE7A3"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r>
      <w:r>
        <w:rPr>
          <w:sz w:val="24"/>
          <w:szCs w:val="24"/>
        </w:rPr>
        <w:tab/>
        <w:t>a.</w:t>
      </w:r>
      <w:r>
        <w:rPr>
          <w:sz w:val="24"/>
          <w:szCs w:val="24"/>
        </w:rPr>
        <w:tab/>
        <w:t xml:space="preserve">An application for </w:t>
      </w:r>
      <w:smartTag w:uri="urn:schemas-microsoft-com:office:smarttags" w:element="place">
        <w:smartTag w:uri="urn:schemas-microsoft-com:office:smarttags" w:element="State">
          <w:r>
            <w:rPr>
              <w:sz w:val="24"/>
              <w:szCs w:val="24"/>
            </w:rPr>
            <w:t>Maine</w:t>
          </w:r>
        </w:smartTag>
      </w:smartTag>
      <w:r>
        <w:rPr>
          <w:sz w:val="24"/>
          <w:szCs w:val="24"/>
        </w:rPr>
        <w:t xml:space="preserve"> title accompanied by the Usual title fee;</w:t>
      </w:r>
    </w:p>
    <w:p w14:paraId="5AA611AF" w14:textId="77777777" w:rsidR="00875D3C" w:rsidRDefault="00875D3C">
      <w:pPr>
        <w:tabs>
          <w:tab w:val="left" w:pos="720"/>
          <w:tab w:val="left" w:pos="1440"/>
          <w:tab w:val="left" w:pos="2160"/>
          <w:tab w:val="left" w:pos="2880"/>
          <w:tab w:val="left" w:pos="3600"/>
        </w:tabs>
        <w:rPr>
          <w:sz w:val="24"/>
          <w:szCs w:val="24"/>
        </w:rPr>
      </w:pPr>
    </w:p>
    <w:p w14:paraId="30014CA1"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b.</w:t>
      </w:r>
      <w:r>
        <w:rPr>
          <w:sz w:val="24"/>
          <w:szCs w:val="24"/>
        </w:rPr>
        <w:tab/>
        <w:t>The affidavit of the surviving spouse described in paragraph 1, subparagraph b above; and</w:t>
      </w:r>
    </w:p>
    <w:p w14:paraId="3CE57F1A" w14:textId="77777777" w:rsidR="00875D3C" w:rsidRDefault="00875D3C">
      <w:pPr>
        <w:tabs>
          <w:tab w:val="left" w:pos="720"/>
          <w:tab w:val="left" w:pos="1440"/>
          <w:tab w:val="left" w:pos="2160"/>
          <w:tab w:val="left" w:pos="2880"/>
          <w:tab w:val="left" w:pos="3600"/>
        </w:tabs>
        <w:rPr>
          <w:sz w:val="24"/>
          <w:szCs w:val="24"/>
        </w:rPr>
      </w:pPr>
    </w:p>
    <w:p w14:paraId="4B49CE47"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c.</w:t>
      </w:r>
      <w:r>
        <w:rPr>
          <w:sz w:val="24"/>
          <w:szCs w:val="24"/>
        </w:rPr>
        <w:tab/>
        <w:t>The prior certificate of title properly assigned by the surviving spouse and released by the lienholder, if any.</w:t>
      </w:r>
    </w:p>
    <w:p w14:paraId="697B5EB8" w14:textId="77777777" w:rsidR="00875D3C" w:rsidRDefault="00875D3C">
      <w:pPr>
        <w:tabs>
          <w:tab w:val="left" w:pos="720"/>
          <w:tab w:val="left" w:pos="1440"/>
          <w:tab w:val="left" w:pos="2160"/>
          <w:tab w:val="left" w:pos="2880"/>
          <w:tab w:val="left" w:pos="3600"/>
        </w:tabs>
        <w:rPr>
          <w:sz w:val="24"/>
          <w:szCs w:val="24"/>
        </w:rPr>
      </w:pPr>
    </w:p>
    <w:p w14:paraId="3CEDAC62" w14:textId="77777777" w:rsidR="00875D3C" w:rsidRDefault="00875D3C">
      <w:pPr>
        <w:tabs>
          <w:tab w:val="left" w:pos="720"/>
          <w:tab w:val="left" w:pos="1440"/>
          <w:tab w:val="left" w:pos="2160"/>
          <w:tab w:val="left" w:pos="2880"/>
          <w:tab w:val="left" w:pos="3600"/>
        </w:tabs>
        <w:ind w:left="1440" w:hanging="1440"/>
        <w:rPr>
          <w:sz w:val="24"/>
          <w:szCs w:val="24"/>
        </w:rPr>
      </w:pPr>
      <w:r>
        <w:rPr>
          <w:sz w:val="24"/>
          <w:szCs w:val="24"/>
        </w:rPr>
        <w:tab/>
        <w:t>B.</w:t>
      </w:r>
      <w:r>
        <w:rPr>
          <w:sz w:val="24"/>
          <w:szCs w:val="24"/>
        </w:rPr>
        <w:tab/>
        <w:t>No surviving spouse. When a change of ownership takes place after the death of an owner who left no surviving spouse, the new owner may obtain title by submitting the following documentation to the Secretary of State:</w:t>
      </w:r>
    </w:p>
    <w:p w14:paraId="04FB08E4" w14:textId="77777777" w:rsidR="00875D3C" w:rsidRDefault="00875D3C">
      <w:pPr>
        <w:tabs>
          <w:tab w:val="left" w:pos="720"/>
          <w:tab w:val="left" w:pos="1440"/>
          <w:tab w:val="left" w:pos="2160"/>
          <w:tab w:val="left" w:pos="2880"/>
          <w:tab w:val="left" w:pos="3600"/>
        </w:tabs>
        <w:rPr>
          <w:sz w:val="24"/>
          <w:szCs w:val="24"/>
        </w:rPr>
      </w:pPr>
    </w:p>
    <w:p w14:paraId="2D90CBC6"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t>1.</w:t>
      </w:r>
      <w:r>
        <w:rPr>
          <w:sz w:val="24"/>
          <w:szCs w:val="24"/>
        </w:rPr>
        <w:tab/>
        <w:t xml:space="preserve">An application for </w:t>
      </w:r>
      <w:smartTag w:uri="urn:schemas-microsoft-com:office:smarttags" w:element="place">
        <w:smartTag w:uri="urn:schemas-microsoft-com:office:smarttags" w:element="State">
          <w:r>
            <w:rPr>
              <w:sz w:val="24"/>
              <w:szCs w:val="24"/>
            </w:rPr>
            <w:t>Maine</w:t>
          </w:r>
        </w:smartTag>
      </w:smartTag>
      <w:r>
        <w:rPr>
          <w:sz w:val="24"/>
          <w:szCs w:val="24"/>
        </w:rPr>
        <w:t xml:space="preserve"> title with the required fee;</w:t>
      </w:r>
    </w:p>
    <w:p w14:paraId="26E64692" w14:textId="77777777" w:rsidR="00875D3C" w:rsidRDefault="00875D3C">
      <w:pPr>
        <w:tabs>
          <w:tab w:val="left" w:pos="720"/>
          <w:tab w:val="left" w:pos="1440"/>
          <w:tab w:val="left" w:pos="2160"/>
          <w:tab w:val="left" w:pos="2880"/>
          <w:tab w:val="left" w:pos="3600"/>
        </w:tabs>
        <w:rPr>
          <w:sz w:val="24"/>
          <w:szCs w:val="24"/>
        </w:rPr>
      </w:pPr>
    </w:p>
    <w:p w14:paraId="6B2E0822"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A notarized affidavit stating the name of the deceased and the date of death, identifying the vehicle, naming the person or persons claiming or representing the deceased's interest and specifying whether the claim or representation was based on an award made by an administrator or executor, on a court appointment or will, or on some other process or document not herein mentioned.</w:t>
      </w:r>
    </w:p>
    <w:p w14:paraId="5FFAE9ED" w14:textId="77777777" w:rsidR="00875D3C" w:rsidRDefault="00875D3C">
      <w:pPr>
        <w:tabs>
          <w:tab w:val="left" w:pos="720"/>
          <w:tab w:val="left" w:pos="1440"/>
          <w:tab w:val="left" w:pos="2160"/>
          <w:tab w:val="left" w:pos="2880"/>
          <w:tab w:val="left" w:pos="3600"/>
        </w:tabs>
        <w:rPr>
          <w:sz w:val="24"/>
          <w:szCs w:val="24"/>
        </w:rPr>
      </w:pPr>
    </w:p>
    <w:p w14:paraId="37ED0064"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a.</w:t>
      </w:r>
      <w:r>
        <w:rPr>
          <w:sz w:val="24"/>
          <w:szCs w:val="24"/>
        </w:rPr>
        <w:tab/>
        <w:t>The affidavit shall be signed by the person or persons claiming or representing the deceased's</w:t>
      </w:r>
    </w:p>
    <w:p w14:paraId="1A34C742" w14:textId="77777777" w:rsidR="00875D3C" w:rsidRDefault="00875D3C">
      <w:pPr>
        <w:tabs>
          <w:tab w:val="left" w:pos="720"/>
          <w:tab w:val="left" w:pos="1440"/>
          <w:tab w:val="left" w:pos="2160"/>
          <w:tab w:val="left" w:pos="2880"/>
          <w:tab w:val="left" w:pos="3600"/>
        </w:tabs>
        <w:rPr>
          <w:sz w:val="24"/>
          <w:szCs w:val="24"/>
        </w:rPr>
      </w:pPr>
    </w:p>
    <w:p w14:paraId="75CCFB07"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b.</w:t>
      </w:r>
      <w:r>
        <w:rPr>
          <w:sz w:val="24"/>
          <w:szCs w:val="24"/>
        </w:rPr>
        <w:tab/>
        <w:t>The Administrator or Executor, if any, shall provide a copy of his appointment authority which shall accompany the affidavit.</w:t>
      </w:r>
    </w:p>
    <w:p w14:paraId="53C72365" w14:textId="77777777" w:rsidR="00875D3C" w:rsidRDefault="00875D3C">
      <w:pPr>
        <w:tabs>
          <w:tab w:val="left" w:pos="720"/>
          <w:tab w:val="left" w:pos="1440"/>
          <w:tab w:val="left" w:pos="2160"/>
          <w:tab w:val="left" w:pos="2880"/>
          <w:tab w:val="left" w:pos="3600"/>
        </w:tabs>
        <w:rPr>
          <w:sz w:val="24"/>
          <w:szCs w:val="24"/>
        </w:rPr>
      </w:pPr>
    </w:p>
    <w:p w14:paraId="19A5AA3E"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c.</w:t>
      </w:r>
      <w:r>
        <w:rPr>
          <w:sz w:val="24"/>
          <w:szCs w:val="24"/>
        </w:rPr>
        <w:tab/>
        <w:t xml:space="preserve">If there </w:t>
      </w:r>
      <w:proofErr w:type="gramStart"/>
      <w:r>
        <w:rPr>
          <w:sz w:val="24"/>
          <w:szCs w:val="24"/>
        </w:rPr>
        <w:t>is</w:t>
      </w:r>
      <w:proofErr w:type="gramEnd"/>
      <w:r>
        <w:rPr>
          <w:sz w:val="24"/>
          <w:szCs w:val="24"/>
        </w:rPr>
        <w:t xml:space="preserve"> no Administrator or Executor and </w:t>
      </w:r>
      <w:proofErr w:type="gramStart"/>
      <w:r>
        <w:rPr>
          <w:sz w:val="24"/>
          <w:szCs w:val="24"/>
        </w:rPr>
        <w:t>so</w:t>
      </w:r>
      <w:proofErr w:type="gramEnd"/>
      <w:r>
        <w:rPr>
          <w:sz w:val="24"/>
          <w:szCs w:val="24"/>
        </w:rPr>
        <w:t xml:space="preserve"> win being probated, a statement from the Probate Court indicating no win being probated shall accompany the affidavit.</w:t>
      </w:r>
    </w:p>
    <w:p w14:paraId="0380CA1E" w14:textId="77777777" w:rsidR="00875D3C" w:rsidRDefault="00875D3C">
      <w:pPr>
        <w:tabs>
          <w:tab w:val="left" w:pos="720"/>
          <w:tab w:val="left" w:pos="1440"/>
          <w:tab w:val="left" w:pos="2160"/>
          <w:tab w:val="left" w:pos="2880"/>
          <w:tab w:val="left" w:pos="3600"/>
        </w:tabs>
        <w:rPr>
          <w:sz w:val="24"/>
          <w:szCs w:val="24"/>
        </w:rPr>
      </w:pPr>
    </w:p>
    <w:p w14:paraId="7ED6A036"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d.</w:t>
      </w:r>
      <w:r>
        <w:rPr>
          <w:sz w:val="24"/>
          <w:szCs w:val="24"/>
        </w:rPr>
        <w:tab/>
        <w:t>A release or assignment of interest by the Executor, Administrator or by the person or persons claiming the deceased's interest may be incorporated in the affidavit.</w:t>
      </w:r>
    </w:p>
    <w:p w14:paraId="0ACD241E" w14:textId="77777777" w:rsidR="00875D3C" w:rsidRDefault="00875D3C">
      <w:pPr>
        <w:tabs>
          <w:tab w:val="left" w:pos="720"/>
          <w:tab w:val="left" w:pos="1440"/>
          <w:tab w:val="left" w:pos="2160"/>
          <w:tab w:val="left" w:pos="2880"/>
          <w:tab w:val="left" w:pos="3600"/>
        </w:tabs>
        <w:rPr>
          <w:sz w:val="24"/>
          <w:szCs w:val="24"/>
        </w:rPr>
      </w:pPr>
    </w:p>
    <w:p w14:paraId="7AEF46F8"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t>3.</w:t>
      </w:r>
      <w:r>
        <w:rPr>
          <w:sz w:val="24"/>
          <w:szCs w:val="24"/>
        </w:rPr>
        <w:tab/>
        <w:t>The prior certificate of title properly released by any lienholder.</w:t>
      </w:r>
    </w:p>
    <w:p w14:paraId="4882A183" w14:textId="77777777" w:rsidR="00875D3C" w:rsidRDefault="00875D3C">
      <w:pPr>
        <w:tabs>
          <w:tab w:val="left" w:pos="720"/>
          <w:tab w:val="left" w:pos="1440"/>
          <w:tab w:val="left" w:pos="2160"/>
          <w:tab w:val="left" w:pos="2880"/>
          <w:tab w:val="left" w:pos="3600"/>
        </w:tabs>
        <w:rPr>
          <w:sz w:val="24"/>
          <w:szCs w:val="24"/>
        </w:rPr>
      </w:pPr>
    </w:p>
    <w:p w14:paraId="567AFD86" w14:textId="77777777" w:rsidR="00875D3C" w:rsidRDefault="00875D3C">
      <w:pPr>
        <w:tabs>
          <w:tab w:val="left" w:pos="720"/>
          <w:tab w:val="left" w:pos="1440"/>
          <w:tab w:val="left" w:pos="2160"/>
          <w:tab w:val="left" w:pos="2880"/>
          <w:tab w:val="left" w:pos="3600"/>
        </w:tabs>
        <w:rPr>
          <w:sz w:val="24"/>
          <w:szCs w:val="24"/>
        </w:rPr>
      </w:pPr>
      <w:r>
        <w:rPr>
          <w:sz w:val="24"/>
          <w:szCs w:val="24"/>
        </w:rPr>
        <w:tab/>
        <w:t>C.</w:t>
      </w:r>
      <w:r>
        <w:rPr>
          <w:sz w:val="24"/>
          <w:szCs w:val="24"/>
        </w:rPr>
        <w:tab/>
        <w:t>Original title issued in joint ownership.</w:t>
      </w:r>
    </w:p>
    <w:p w14:paraId="475CDCD7" w14:textId="77777777" w:rsidR="00875D3C" w:rsidRDefault="00875D3C">
      <w:pPr>
        <w:tabs>
          <w:tab w:val="left" w:pos="720"/>
          <w:tab w:val="left" w:pos="1440"/>
          <w:tab w:val="left" w:pos="2160"/>
          <w:tab w:val="left" w:pos="2880"/>
          <w:tab w:val="left" w:pos="3600"/>
        </w:tabs>
        <w:rPr>
          <w:sz w:val="24"/>
          <w:szCs w:val="24"/>
        </w:rPr>
      </w:pPr>
    </w:p>
    <w:p w14:paraId="5090F1CE"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1.</w:t>
      </w:r>
      <w:r>
        <w:rPr>
          <w:sz w:val="24"/>
          <w:szCs w:val="24"/>
        </w:rPr>
        <w:tab/>
        <w:t>Survivor retains ownership. When the original title was issued in Joint ownership and one of the owners dies, the survivor who retains ownership may obtain title in his/her own name by submitting the following:</w:t>
      </w:r>
    </w:p>
    <w:p w14:paraId="63995389" w14:textId="77777777" w:rsidR="00875D3C" w:rsidRDefault="00875D3C">
      <w:pPr>
        <w:tabs>
          <w:tab w:val="left" w:pos="720"/>
          <w:tab w:val="left" w:pos="1440"/>
          <w:tab w:val="left" w:pos="2160"/>
          <w:tab w:val="left" w:pos="2880"/>
          <w:tab w:val="left" w:pos="3600"/>
        </w:tabs>
        <w:rPr>
          <w:sz w:val="24"/>
          <w:szCs w:val="24"/>
        </w:rPr>
      </w:pPr>
    </w:p>
    <w:p w14:paraId="0C269799"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r>
      <w:r>
        <w:rPr>
          <w:sz w:val="24"/>
          <w:szCs w:val="24"/>
        </w:rPr>
        <w:tab/>
        <w:t>a.</w:t>
      </w:r>
      <w:r>
        <w:rPr>
          <w:sz w:val="24"/>
          <w:szCs w:val="24"/>
        </w:rPr>
        <w:tab/>
        <w:t xml:space="preserve">An application for </w:t>
      </w:r>
      <w:smartTag w:uri="urn:schemas-microsoft-com:office:smarttags" w:element="place">
        <w:smartTag w:uri="urn:schemas-microsoft-com:office:smarttags" w:element="State">
          <w:r>
            <w:rPr>
              <w:sz w:val="24"/>
              <w:szCs w:val="24"/>
            </w:rPr>
            <w:t>Maine</w:t>
          </w:r>
        </w:smartTag>
      </w:smartTag>
      <w:r>
        <w:rPr>
          <w:sz w:val="24"/>
          <w:szCs w:val="24"/>
        </w:rPr>
        <w:t xml:space="preserve"> title for which there will be no fee;</w:t>
      </w:r>
    </w:p>
    <w:p w14:paraId="3F92807B" w14:textId="77777777" w:rsidR="00875D3C" w:rsidRDefault="00875D3C">
      <w:pPr>
        <w:tabs>
          <w:tab w:val="left" w:pos="720"/>
          <w:tab w:val="left" w:pos="1440"/>
          <w:tab w:val="left" w:pos="2160"/>
          <w:tab w:val="left" w:pos="2880"/>
          <w:tab w:val="left" w:pos="3600"/>
        </w:tabs>
        <w:rPr>
          <w:sz w:val="24"/>
          <w:szCs w:val="24"/>
        </w:rPr>
      </w:pPr>
    </w:p>
    <w:p w14:paraId="7257B57D"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r>
      <w:r>
        <w:rPr>
          <w:sz w:val="24"/>
          <w:szCs w:val="24"/>
        </w:rPr>
        <w:tab/>
        <w:t>b.</w:t>
      </w:r>
      <w:r>
        <w:rPr>
          <w:sz w:val="24"/>
          <w:szCs w:val="24"/>
        </w:rPr>
        <w:tab/>
        <w:t>The prior title certificate; and</w:t>
      </w:r>
    </w:p>
    <w:p w14:paraId="29DA6F34" w14:textId="77777777" w:rsidR="00875D3C" w:rsidRDefault="00875D3C">
      <w:pPr>
        <w:tabs>
          <w:tab w:val="left" w:pos="720"/>
          <w:tab w:val="left" w:pos="1440"/>
          <w:tab w:val="left" w:pos="2160"/>
          <w:tab w:val="left" w:pos="2880"/>
          <w:tab w:val="left" w:pos="3600"/>
        </w:tabs>
        <w:rPr>
          <w:sz w:val="24"/>
          <w:szCs w:val="24"/>
        </w:rPr>
      </w:pPr>
    </w:p>
    <w:p w14:paraId="3BE8DBDB"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r>
      <w:r>
        <w:rPr>
          <w:sz w:val="24"/>
          <w:szCs w:val="24"/>
        </w:rPr>
        <w:tab/>
        <w:t>c.</w:t>
      </w:r>
      <w:r>
        <w:rPr>
          <w:sz w:val="24"/>
          <w:szCs w:val="24"/>
        </w:rPr>
        <w:tab/>
        <w:t>A copy of the death certificate.</w:t>
      </w:r>
    </w:p>
    <w:p w14:paraId="6F4742B6" w14:textId="77777777" w:rsidR="00875D3C" w:rsidRDefault="00875D3C">
      <w:pPr>
        <w:tabs>
          <w:tab w:val="left" w:pos="720"/>
          <w:tab w:val="left" w:pos="1440"/>
          <w:tab w:val="left" w:pos="2160"/>
          <w:tab w:val="left" w:pos="2880"/>
          <w:tab w:val="left" w:pos="3600"/>
        </w:tabs>
        <w:rPr>
          <w:sz w:val="24"/>
          <w:szCs w:val="24"/>
        </w:rPr>
      </w:pPr>
    </w:p>
    <w:p w14:paraId="1BD73E60"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 xml:space="preserve">Survivor sells </w:t>
      </w:r>
      <w:proofErr w:type="gramStart"/>
      <w:r>
        <w:rPr>
          <w:sz w:val="24"/>
          <w:szCs w:val="24"/>
        </w:rPr>
        <w:t>vehicle</w:t>
      </w:r>
      <w:proofErr w:type="gramEnd"/>
      <w:r>
        <w:rPr>
          <w:sz w:val="24"/>
          <w:szCs w:val="24"/>
        </w:rPr>
        <w:t xml:space="preserve">. When the original title was issued in joint ownership </w:t>
      </w:r>
      <w:proofErr w:type="gramStart"/>
      <w:r>
        <w:rPr>
          <w:sz w:val="24"/>
          <w:szCs w:val="24"/>
        </w:rPr>
        <w:t>sad</w:t>
      </w:r>
      <w:proofErr w:type="gramEnd"/>
      <w:r>
        <w:rPr>
          <w:sz w:val="24"/>
          <w:szCs w:val="24"/>
        </w:rPr>
        <w:t xml:space="preserve"> one of the owners dies, the following requirements must be met to transfer title when the survivor sells the vehicle to a new owner:</w:t>
      </w:r>
    </w:p>
    <w:p w14:paraId="2B809EE6" w14:textId="77777777" w:rsidR="00875D3C" w:rsidRDefault="00875D3C">
      <w:pPr>
        <w:tabs>
          <w:tab w:val="left" w:pos="720"/>
          <w:tab w:val="left" w:pos="1440"/>
          <w:tab w:val="left" w:pos="2160"/>
          <w:tab w:val="left" w:pos="2880"/>
          <w:tab w:val="left" w:pos="3600"/>
        </w:tabs>
        <w:rPr>
          <w:sz w:val="24"/>
          <w:szCs w:val="24"/>
        </w:rPr>
      </w:pPr>
    </w:p>
    <w:p w14:paraId="005CB5F9"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a.</w:t>
      </w:r>
      <w:r>
        <w:rPr>
          <w:sz w:val="24"/>
          <w:szCs w:val="24"/>
        </w:rPr>
        <w:tab/>
        <w:t>The survivor shall properly assign the title certificate to the now owner after any lions have been released;</w:t>
      </w:r>
    </w:p>
    <w:p w14:paraId="7FBDD1D1" w14:textId="77777777" w:rsidR="00875D3C" w:rsidRDefault="00875D3C">
      <w:pPr>
        <w:tabs>
          <w:tab w:val="left" w:pos="720"/>
          <w:tab w:val="left" w:pos="1440"/>
          <w:tab w:val="left" w:pos="2160"/>
          <w:tab w:val="left" w:pos="2880"/>
          <w:tab w:val="left" w:pos="3600"/>
        </w:tabs>
        <w:rPr>
          <w:sz w:val="24"/>
          <w:szCs w:val="24"/>
        </w:rPr>
      </w:pPr>
    </w:p>
    <w:p w14:paraId="30274041"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b.</w:t>
      </w:r>
      <w:r>
        <w:rPr>
          <w:sz w:val="24"/>
          <w:szCs w:val="24"/>
        </w:rPr>
        <w:tab/>
        <w:t>The survivor shall give the title certificate and a copy of the death certificate to the now owner; and</w:t>
      </w:r>
    </w:p>
    <w:p w14:paraId="6CD8D31B" w14:textId="77777777" w:rsidR="00875D3C" w:rsidRDefault="00875D3C">
      <w:pPr>
        <w:tabs>
          <w:tab w:val="left" w:pos="720"/>
          <w:tab w:val="left" w:pos="1440"/>
          <w:tab w:val="left" w:pos="2160"/>
          <w:tab w:val="left" w:pos="2880"/>
          <w:tab w:val="left" w:pos="3600"/>
        </w:tabs>
        <w:rPr>
          <w:sz w:val="24"/>
          <w:szCs w:val="24"/>
        </w:rPr>
      </w:pPr>
    </w:p>
    <w:p w14:paraId="55279650"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c.</w:t>
      </w:r>
      <w:r>
        <w:rPr>
          <w:sz w:val="24"/>
          <w:szCs w:val="24"/>
        </w:rPr>
        <w:tab/>
        <w:t>The new owner shall submit the title certificate, the copy of the death certificate, and a new application for title with the required fee to the Secretary of State.</w:t>
      </w:r>
    </w:p>
    <w:p w14:paraId="6ABE5D4B" w14:textId="77777777" w:rsidR="00875D3C" w:rsidRDefault="00875D3C">
      <w:pPr>
        <w:tabs>
          <w:tab w:val="left" w:pos="720"/>
          <w:tab w:val="left" w:pos="1440"/>
          <w:tab w:val="left" w:pos="2160"/>
          <w:tab w:val="left" w:pos="2880"/>
          <w:tab w:val="left" w:pos="3600"/>
        </w:tabs>
        <w:rPr>
          <w:sz w:val="24"/>
          <w:szCs w:val="24"/>
        </w:rPr>
      </w:pPr>
    </w:p>
    <w:p w14:paraId="240DE51B" w14:textId="77777777" w:rsidR="00875D3C" w:rsidRDefault="00875D3C">
      <w:pPr>
        <w:tabs>
          <w:tab w:val="left" w:pos="720"/>
          <w:tab w:val="left" w:pos="1440"/>
          <w:tab w:val="left" w:pos="2160"/>
          <w:tab w:val="left" w:pos="2880"/>
          <w:tab w:val="left" w:pos="3600"/>
        </w:tabs>
        <w:rPr>
          <w:sz w:val="24"/>
          <w:szCs w:val="24"/>
        </w:rPr>
      </w:pPr>
      <w:r>
        <w:rPr>
          <w:sz w:val="24"/>
          <w:szCs w:val="24"/>
        </w:rPr>
        <w:tab/>
        <w:t>D.</w:t>
      </w:r>
      <w:r>
        <w:rPr>
          <w:sz w:val="24"/>
          <w:szCs w:val="24"/>
        </w:rPr>
        <w:tab/>
        <w:t>Original title issued in common ownership.</w:t>
      </w:r>
    </w:p>
    <w:p w14:paraId="441B1500" w14:textId="77777777" w:rsidR="00875D3C" w:rsidRDefault="00875D3C">
      <w:pPr>
        <w:tabs>
          <w:tab w:val="left" w:pos="720"/>
          <w:tab w:val="left" w:pos="1440"/>
          <w:tab w:val="left" w:pos="2160"/>
          <w:tab w:val="left" w:pos="2880"/>
          <w:tab w:val="left" w:pos="3600"/>
        </w:tabs>
        <w:rPr>
          <w:sz w:val="24"/>
          <w:szCs w:val="24"/>
        </w:rPr>
      </w:pPr>
    </w:p>
    <w:p w14:paraId="5E0172D2"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lastRenderedPageBreak/>
        <w:tab/>
      </w:r>
      <w:r>
        <w:rPr>
          <w:sz w:val="24"/>
          <w:szCs w:val="24"/>
        </w:rPr>
        <w:tab/>
        <w:t>1.</w:t>
      </w:r>
      <w:r>
        <w:rPr>
          <w:sz w:val="24"/>
          <w:szCs w:val="24"/>
        </w:rPr>
        <w:tab/>
        <w:t>New common owners retain ownership of the vehicle. Upon the death of one of the owners of a vehicle titled in common ownership, the surviving common owner and the heir or heirs of the deceased common owner may obtain title in their names by submitting the following documents to the Secretary of State:</w:t>
      </w:r>
    </w:p>
    <w:p w14:paraId="789EC99D" w14:textId="77777777" w:rsidR="00875D3C" w:rsidRDefault="00875D3C">
      <w:pPr>
        <w:tabs>
          <w:tab w:val="left" w:pos="720"/>
          <w:tab w:val="left" w:pos="1440"/>
          <w:tab w:val="left" w:pos="2160"/>
          <w:tab w:val="left" w:pos="2880"/>
          <w:tab w:val="left" w:pos="3600"/>
        </w:tabs>
        <w:rPr>
          <w:sz w:val="24"/>
          <w:szCs w:val="24"/>
        </w:rPr>
      </w:pPr>
    </w:p>
    <w:p w14:paraId="7EA97861" w14:textId="77777777" w:rsidR="00875D3C" w:rsidRDefault="00875D3C">
      <w:pPr>
        <w:tabs>
          <w:tab w:val="left" w:pos="720"/>
          <w:tab w:val="left" w:pos="1440"/>
          <w:tab w:val="left" w:pos="2160"/>
          <w:tab w:val="left" w:pos="2880"/>
          <w:tab w:val="left" w:pos="3600"/>
        </w:tabs>
        <w:ind w:left="2880" w:right="-180" w:hanging="2880"/>
        <w:rPr>
          <w:sz w:val="24"/>
          <w:szCs w:val="24"/>
        </w:rPr>
      </w:pPr>
      <w:r>
        <w:rPr>
          <w:sz w:val="24"/>
          <w:szCs w:val="24"/>
        </w:rPr>
        <w:tab/>
      </w:r>
      <w:r>
        <w:rPr>
          <w:sz w:val="24"/>
          <w:szCs w:val="24"/>
        </w:rPr>
        <w:tab/>
      </w:r>
      <w:r>
        <w:rPr>
          <w:sz w:val="24"/>
          <w:szCs w:val="24"/>
        </w:rPr>
        <w:tab/>
        <w:t>a.</w:t>
      </w:r>
      <w:r>
        <w:rPr>
          <w:sz w:val="24"/>
          <w:szCs w:val="24"/>
        </w:rPr>
        <w:tab/>
        <w:t>An application for certificate of title for which there shall be no fee.</w:t>
      </w:r>
    </w:p>
    <w:p w14:paraId="467C1441" w14:textId="77777777" w:rsidR="00875D3C" w:rsidRDefault="00875D3C">
      <w:pPr>
        <w:tabs>
          <w:tab w:val="left" w:pos="720"/>
          <w:tab w:val="left" w:pos="1440"/>
          <w:tab w:val="left" w:pos="2160"/>
          <w:tab w:val="left" w:pos="2880"/>
          <w:tab w:val="left" w:pos="3600"/>
        </w:tabs>
        <w:rPr>
          <w:sz w:val="24"/>
          <w:szCs w:val="24"/>
        </w:rPr>
      </w:pPr>
    </w:p>
    <w:p w14:paraId="2121D490"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r>
      <w:r>
        <w:rPr>
          <w:sz w:val="24"/>
          <w:szCs w:val="24"/>
        </w:rPr>
        <w:tab/>
        <w:t>b.</w:t>
      </w:r>
      <w:r>
        <w:rPr>
          <w:sz w:val="24"/>
          <w:szCs w:val="24"/>
        </w:rPr>
        <w:tab/>
        <w:t>The prior title certificate.</w:t>
      </w:r>
    </w:p>
    <w:p w14:paraId="29E44EB6" w14:textId="77777777" w:rsidR="00875D3C" w:rsidRDefault="00875D3C">
      <w:pPr>
        <w:tabs>
          <w:tab w:val="left" w:pos="720"/>
          <w:tab w:val="left" w:pos="1440"/>
          <w:tab w:val="left" w:pos="2160"/>
          <w:tab w:val="left" w:pos="2880"/>
          <w:tab w:val="left" w:pos="3600"/>
        </w:tabs>
        <w:rPr>
          <w:sz w:val="24"/>
          <w:szCs w:val="24"/>
        </w:rPr>
      </w:pPr>
    </w:p>
    <w:p w14:paraId="36AC7103"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c.</w:t>
      </w:r>
      <w:r>
        <w:rPr>
          <w:sz w:val="24"/>
          <w:szCs w:val="24"/>
        </w:rPr>
        <w:tab/>
        <w:t>A notarized affidavit stating the name of the deceased and the date of death, identifying the vehicle, naming the person or persons claiming or representing the deceased's interest and specifying whether the claim or representation was based on an award made by an Administrator or Executor, on a court appointment or will, or on some other process or document not herein mentioned.</w:t>
      </w:r>
    </w:p>
    <w:p w14:paraId="10785237" w14:textId="77777777" w:rsidR="00875D3C" w:rsidRDefault="00875D3C">
      <w:pPr>
        <w:tabs>
          <w:tab w:val="left" w:pos="720"/>
          <w:tab w:val="left" w:pos="1440"/>
          <w:tab w:val="left" w:pos="2160"/>
          <w:tab w:val="left" w:pos="2880"/>
          <w:tab w:val="left" w:pos="3600"/>
        </w:tabs>
        <w:rPr>
          <w:sz w:val="24"/>
          <w:szCs w:val="24"/>
        </w:rPr>
      </w:pPr>
    </w:p>
    <w:p w14:paraId="72F6BE73" w14:textId="77777777" w:rsidR="00875D3C" w:rsidRDefault="00875D3C">
      <w:pPr>
        <w:tabs>
          <w:tab w:val="left" w:pos="720"/>
          <w:tab w:val="left" w:pos="1440"/>
          <w:tab w:val="left" w:pos="2160"/>
          <w:tab w:val="left" w:pos="2880"/>
          <w:tab w:val="left" w:pos="3600"/>
        </w:tabs>
        <w:ind w:left="3600" w:hanging="3600"/>
        <w:rPr>
          <w:sz w:val="24"/>
          <w:szCs w:val="24"/>
        </w:rPr>
      </w:pPr>
      <w:r>
        <w:rPr>
          <w:sz w:val="24"/>
          <w:szCs w:val="24"/>
        </w:rPr>
        <w:tab/>
      </w:r>
      <w:r>
        <w:rPr>
          <w:sz w:val="24"/>
          <w:szCs w:val="24"/>
        </w:rPr>
        <w:tab/>
      </w:r>
      <w:r>
        <w:rPr>
          <w:sz w:val="24"/>
          <w:szCs w:val="24"/>
        </w:rPr>
        <w:tab/>
      </w:r>
      <w:r>
        <w:rPr>
          <w:sz w:val="24"/>
          <w:szCs w:val="24"/>
        </w:rPr>
        <w:tab/>
      </w:r>
      <w:proofErr w:type="spellStart"/>
      <w:r>
        <w:rPr>
          <w:sz w:val="24"/>
          <w:szCs w:val="24"/>
        </w:rPr>
        <w:t>i</w:t>
      </w:r>
      <w:proofErr w:type="spellEnd"/>
      <w:r>
        <w:rPr>
          <w:sz w:val="24"/>
          <w:szCs w:val="24"/>
        </w:rPr>
        <w:t>.</w:t>
      </w:r>
      <w:r>
        <w:rPr>
          <w:sz w:val="24"/>
          <w:szCs w:val="24"/>
        </w:rPr>
        <w:tab/>
        <w:t>The affidavit shall be signed by the person or persons claiming or representing the deceased's interest.</w:t>
      </w:r>
    </w:p>
    <w:p w14:paraId="7EF54400" w14:textId="77777777" w:rsidR="00875D3C" w:rsidRDefault="00875D3C">
      <w:pPr>
        <w:tabs>
          <w:tab w:val="left" w:pos="720"/>
          <w:tab w:val="left" w:pos="1440"/>
          <w:tab w:val="left" w:pos="2160"/>
          <w:tab w:val="left" w:pos="2880"/>
          <w:tab w:val="left" w:pos="3600"/>
        </w:tabs>
        <w:rPr>
          <w:sz w:val="24"/>
          <w:szCs w:val="24"/>
        </w:rPr>
      </w:pPr>
    </w:p>
    <w:p w14:paraId="223EA884" w14:textId="77777777" w:rsidR="00875D3C" w:rsidRDefault="00875D3C">
      <w:pPr>
        <w:tabs>
          <w:tab w:val="left" w:pos="720"/>
          <w:tab w:val="left" w:pos="1440"/>
          <w:tab w:val="left" w:pos="2160"/>
          <w:tab w:val="left" w:pos="2880"/>
          <w:tab w:val="left" w:pos="3600"/>
        </w:tabs>
        <w:ind w:left="3600" w:hanging="3600"/>
        <w:rPr>
          <w:sz w:val="24"/>
          <w:szCs w:val="24"/>
        </w:rPr>
      </w:pPr>
      <w:r>
        <w:rPr>
          <w:sz w:val="24"/>
          <w:szCs w:val="24"/>
        </w:rPr>
        <w:tab/>
      </w:r>
      <w:r>
        <w:rPr>
          <w:sz w:val="24"/>
          <w:szCs w:val="24"/>
        </w:rPr>
        <w:tab/>
      </w:r>
      <w:r>
        <w:rPr>
          <w:sz w:val="24"/>
          <w:szCs w:val="24"/>
        </w:rPr>
        <w:tab/>
      </w:r>
      <w:r>
        <w:rPr>
          <w:sz w:val="24"/>
          <w:szCs w:val="24"/>
        </w:rPr>
        <w:tab/>
        <w:t>ii.</w:t>
      </w:r>
      <w:r>
        <w:rPr>
          <w:sz w:val="24"/>
          <w:szCs w:val="24"/>
        </w:rPr>
        <w:tab/>
        <w:t>The Administrator or Executor, if any, shall provide a copy of his appointment authority which shall accompany the affidavit.</w:t>
      </w:r>
    </w:p>
    <w:p w14:paraId="58D394D0" w14:textId="77777777" w:rsidR="00875D3C" w:rsidRDefault="00875D3C">
      <w:pPr>
        <w:tabs>
          <w:tab w:val="left" w:pos="720"/>
          <w:tab w:val="left" w:pos="1440"/>
          <w:tab w:val="left" w:pos="2160"/>
          <w:tab w:val="left" w:pos="2880"/>
          <w:tab w:val="left" w:pos="3600"/>
        </w:tabs>
        <w:rPr>
          <w:sz w:val="24"/>
          <w:szCs w:val="24"/>
        </w:rPr>
      </w:pPr>
    </w:p>
    <w:p w14:paraId="4800C6A1" w14:textId="77777777" w:rsidR="00875D3C" w:rsidRDefault="00875D3C">
      <w:pPr>
        <w:tabs>
          <w:tab w:val="left" w:pos="720"/>
          <w:tab w:val="left" w:pos="1440"/>
          <w:tab w:val="left" w:pos="2160"/>
          <w:tab w:val="left" w:pos="2880"/>
          <w:tab w:val="left" w:pos="3600"/>
        </w:tabs>
        <w:ind w:left="3600" w:hanging="3600"/>
        <w:rPr>
          <w:sz w:val="24"/>
          <w:szCs w:val="24"/>
        </w:rPr>
      </w:pPr>
      <w:r>
        <w:rPr>
          <w:sz w:val="24"/>
          <w:szCs w:val="24"/>
        </w:rPr>
        <w:tab/>
      </w:r>
      <w:r>
        <w:rPr>
          <w:sz w:val="24"/>
          <w:szCs w:val="24"/>
        </w:rPr>
        <w:tab/>
      </w:r>
      <w:r>
        <w:rPr>
          <w:sz w:val="24"/>
          <w:szCs w:val="24"/>
        </w:rPr>
        <w:tab/>
      </w:r>
      <w:r>
        <w:rPr>
          <w:sz w:val="24"/>
          <w:szCs w:val="24"/>
        </w:rPr>
        <w:tab/>
        <w:t>iii.</w:t>
      </w:r>
      <w:r>
        <w:rPr>
          <w:sz w:val="24"/>
          <w:szCs w:val="24"/>
        </w:rPr>
        <w:tab/>
        <w:t>If there is no Administrator or Executor and no will being probated, a statement from the Probate Court indicating no will being probated shall accompany the affidavit.</w:t>
      </w:r>
    </w:p>
    <w:p w14:paraId="60D0EAE0" w14:textId="77777777" w:rsidR="00875D3C" w:rsidRDefault="00875D3C">
      <w:pPr>
        <w:tabs>
          <w:tab w:val="left" w:pos="720"/>
          <w:tab w:val="left" w:pos="1440"/>
          <w:tab w:val="left" w:pos="2160"/>
          <w:tab w:val="left" w:pos="2880"/>
          <w:tab w:val="left" w:pos="3600"/>
        </w:tabs>
        <w:rPr>
          <w:sz w:val="24"/>
          <w:szCs w:val="24"/>
        </w:rPr>
      </w:pPr>
    </w:p>
    <w:p w14:paraId="49CF6BCA" w14:textId="77777777" w:rsidR="00875D3C" w:rsidRDefault="00875D3C">
      <w:pPr>
        <w:tabs>
          <w:tab w:val="left" w:pos="720"/>
          <w:tab w:val="left" w:pos="1440"/>
          <w:tab w:val="left" w:pos="2160"/>
          <w:tab w:val="left" w:pos="2880"/>
          <w:tab w:val="left" w:pos="3600"/>
        </w:tabs>
        <w:ind w:left="3600" w:hanging="3600"/>
        <w:rPr>
          <w:sz w:val="24"/>
          <w:szCs w:val="24"/>
        </w:rPr>
      </w:pPr>
      <w:r>
        <w:rPr>
          <w:sz w:val="24"/>
          <w:szCs w:val="24"/>
        </w:rPr>
        <w:tab/>
      </w:r>
      <w:r>
        <w:rPr>
          <w:sz w:val="24"/>
          <w:szCs w:val="24"/>
        </w:rPr>
        <w:tab/>
      </w:r>
      <w:r>
        <w:rPr>
          <w:sz w:val="24"/>
          <w:szCs w:val="24"/>
        </w:rPr>
        <w:tab/>
      </w:r>
      <w:r>
        <w:rPr>
          <w:sz w:val="24"/>
          <w:szCs w:val="24"/>
        </w:rPr>
        <w:tab/>
        <w:t>iv.</w:t>
      </w:r>
      <w:r>
        <w:rPr>
          <w:sz w:val="24"/>
          <w:szCs w:val="24"/>
        </w:rPr>
        <w:tab/>
        <w:t>A release or assignment of interest by the Executor, Administrator or by the person or persons claiming the deceased's interest may be incorporated in the affidavit.</w:t>
      </w:r>
    </w:p>
    <w:p w14:paraId="35670B1C" w14:textId="77777777" w:rsidR="00875D3C" w:rsidRDefault="00875D3C">
      <w:pPr>
        <w:tabs>
          <w:tab w:val="left" w:pos="720"/>
          <w:tab w:val="left" w:pos="1440"/>
          <w:tab w:val="left" w:pos="2160"/>
          <w:tab w:val="left" w:pos="2880"/>
          <w:tab w:val="left" w:pos="3600"/>
        </w:tabs>
        <w:rPr>
          <w:sz w:val="24"/>
          <w:szCs w:val="24"/>
        </w:rPr>
      </w:pPr>
    </w:p>
    <w:p w14:paraId="4D220C22"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d.</w:t>
      </w:r>
      <w:r>
        <w:rPr>
          <w:sz w:val="24"/>
          <w:szCs w:val="24"/>
        </w:rPr>
        <w:tab/>
        <w:t xml:space="preserve">If a lien was not released upon the death of one of the original common owners, the new common owners </w:t>
      </w:r>
      <w:proofErr w:type="gramStart"/>
      <w:r>
        <w:rPr>
          <w:sz w:val="24"/>
          <w:szCs w:val="24"/>
        </w:rPr>
        <w:t>shall obtain,</w:t>
      </w:r>
      <w:proofErr w:type="gramEnd"/>
      <w:r>
        <w:rPr>
          <w:sz w:val="24"/>
          <w:szCs w:val="24"/>
        </w:rPr>
        <w:t xml:space="preserve"> from the lienholder named on the last title certificate, written consent to issue title to them.</w:t>
      </w:r>
    </w:p>
    <w:p w14:paraId="2E3861D3" w14:textId="77777777" w:rsidR="00875D3C" w:rsidRDefault="00875D3C">
      <w:pPr>
        <w:tabs>
          <w:tab w:val="left" w:pos="720"/>
          <w:tab w:val="left" w:pos="1440"/>
          <w:tab w:val="left" w:pos="2160"/>
          <w:tab w:val="left" w:pos="2880"/>
          <w:tab w:val="left" w:pos="3600"/>
        </w:tabs>
        <w:rPr>
          <w:sz w:val="24"/>
          <w:szCs w:val="24"/>
        </w:rPr>
      </w:pPr>
    </w:p>
    <w:p w14:paraId="440D9D97"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 xml:space="preserve">New common owners sell </w:t>
      </w:r>
      <w:proofErr w:type="gramStart"/>
      <w:r>
        <w:rPr>
          <w:sz w:val="24"/>
          <w:szCs w:val="24"/>
        </w:rPr>
        <w:t>vehicle</w:t>
      </w:r>
      <w:proofErr w:type="gramEnd"/>
      <w:r>
        <w:rPr>
          <w:sz w:val="24"/>
          <w:szCs w:val="24"/>
        </w:rPr>
        <w:t>. Upon the death of one of the owners of a vehicle last titled in common ownership, if the surviving common owner and the Person or persons claiming the deceased's interest in the vehicle sell or otherwise transfer the vehicle, the purchaser or transferee may obtain title by filing the following documents with the Secretary of State:</w:t>
      </w:r>
    </w:p>
    <w:p w14:paraId="59637DB3" w14:textId="77777777" w:rsidR="00875D3C" w:rsidRDefault="00875D3C">
      <w:pPr>
        <w:tabs>
          <w:tab w:val="left" w:pos="720"/>
          <w:tab w:val="left" w:pos="1440"/>
          <w:tab w:val="left" w:pos="2160"/>
          <w:tab w:val="left" w:pos="2880"/>
          <w:tab w:val="left" w:pos="3600"/>
        </w:tabs>
        <w:rPr>
          <w:sz w:val="24"/>
          <w:szCs w:val="24"/>
        </w:rPr>
      </w:pPr>
    </w:p>
    <w:p w14:paraId="58DA1FAE"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r>
      <w:r>
        <w:rPr>
          <w:sz w:val="24"/>
          <w:szCs w:val="24"/>
        </w:rPr>
        <w:tab/>
        <w:t>a.</w:t>
      </w:r>
      <w:r>
        <w:rPr>
          <w:sz w:val="24"/>
          <w:szCs w:val="24"/>
        </w:rPr>
        <w:tab/>
        <w:t xml:space="preserve">An application for </w:t>
      </w:r>
      <w:smartTag w:uri="urn:schemas-microsoft-com:office:smarttags" w:element="place">
        <w:smartTag w:uri="urn:schemas-microsoft-com:office:smarttags" w:element="State">
          <w:r>
            <w:rPr>
              <w:sz w:val="24"/>
              <w:szCs w:val="24"/>
            </w:rPr>
            <w:t>Maine</w:t>
          </w:r>
        </w:smartTag>
      </w:smartTag>
      <w:r>
        <w:rPr>
          <w:sz w:val="24"/>
          <w:szCs w:val="24"/>
        </w:rPr>
        <w:t xml:space="preserve"> title accompanied by the usual title fee;</w:t>
      </w:r>
    </w:p>
    <w:p w14:paraId="42FE4661" w14:textId="77777777" w:rsidR="00875D3C" w:rsidRDefault="00875D3C">
      <w:pPr>
        <w:tabs>
          <w:tab w:val="left" w:pos="720"/>
          <w:tab w:val="left" w:pos="1440"/>
          <w:tab w:val="left" w:pos="2160"/>
          <w:tab w:val="left" w:pos="2880"/>
          <w:tab w:val="left" w:pos="3600"/>
        </w:tabs>
        <w:rPr>
          <w:sz w:val="24"/>
          <w:szCs w:val="24"/>
        </w:rPr>
      </w:pPr>
    </w:p>
    <w:p w14:paraId="2FDECDDB"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lastRenderedPageBreak/>
        <w:tab/>
      </w:r>
      <w:r>
        <w:rPr>
          <w:sz w:val="24"/>
          <w:szCs w:val="24"/>
        </w:rPr>
        <w:tab/>
      </w:r>
      <w:r>
        <w:rPr>
          <w:sz w:val="24"/>
          <w:szCs w:val="24"/>
        </w:rPr>
        <w:tab/>
        <w:t>b.</w:t>
      </w:r>
      <w:r>
        <w:rPr>
          <w:sz w:val="24"/>
          <w:szCs w:val="24"/>
        </w:rPr>
        <w:tab/>
        <w:t xml:space="preserve">An affidavit and other applicable documents as described in paragraph 1, subparagraph c, divisions </w:t>
      </w:r>
      <w:proofErr w:type="spellStart"/>
      <w:r>
        <w:rPr>
          <w:sz w:val="24"/>
          <w:szCs w:val="24"/>
        </w:rPr>
        <w:t>i</w:t>
      </w:r>
      <w:proofErr w:type="spellEnd"/>
      <w:r>
        <w:rPr>
          <w:sz w:val="24"/>
          <w:szCs w:val="24"/>
        </w:rPr>
        <w:t xml:space="preserve">, </w:t>
      </w:r>
      <w:proofErr w:type="gramStart"/>
      <w:r>
        <w:rPr>
          <w:sz w:val="24"/>
          <w:szCs w:val="24"/>
        </w:rPr>
        <w:t>ii</w:t>
      </w:r>
      <w:proofErr w:type="gramEnd"/>
      <w:r>
        <w:rPr>
          <w:sz w:val="24"/>
          <w:szCs w:val="24"/>
        </w:rPr>
        <w:t>, iii, iv, above.</w:t>
      </w:r>
    </w:p>
    <w:p w14:paraId="118C2380" w14:textId="77777777" w:rsidR="00875D3C" w:rsidRDefault="00875D3C">
      <w:pPr>
        <w:tabs>
          <w:tab w:val="left" w:pos="720"/>
          <w:tab w:val="left" w:pos="1440"/>
          <w:tab w:val="left" w:pos="2160"/>
          <w:tab w:val="left" w:pos="2880"/>
          <w:tab w:val="left" w:pos="3600"/>
        </w:tabs>
        <w:rPr>
          <w:sz w:val="24"/>
          <w:szCs w:val="24"/>
        </w:rPr>
      </w:pPr>
    </w:p>
    <w:p w14:paraId="483AB047" w14:textId="77777777" w:rsidR="00875D3C" w:rsidRDefault="00875D3C">
      <w:pPr>
        <w:tabs>
          <w:tab w:val="left" w:pos="720"/>
          <w:tab w:val="left" w:pos="1440"/>
          <w:tab w:val="left" w:pos="2160"/>
          <w:tab w:val="left" w:pos="2880"/>
          <w:tab w:val="left" w:pos="3600"/>
        </w:tabs>
        <w:ind w:left="1440" w:hanging="1440"/>
        <w:rPr>
          <w:sz w:val="24"/>
          <w:szCs w:val="24"/>
        </w:rPr>
      </w:pPr>
      <w:r>
        <w:rPr>
          <w:sz w:val="24"/>
          <w:szCs w:val="24"/>
        </w:rPr>
        <w:tab/>
      </w:r>
      <w:r>
        <w:rPr>
          <w:sz w:val="24"/>
          <w:szCs w:val="24"/>
        </w:rPr>
        <w:tab/>
      </w:r>
      <w:r>
        <w:rPr>
          <w:sz w:val="24"/>
          <w:szCs w:val="24"/>
        </w:rPr>
        <w:tab/>
        <w:t>c.</w:t>
      </w:r>
      <w:r>
        <w:rPr>
          <w:sz w:val="24"/>
          <w:szCs w:val="24"/>
        </w:rPr>
        <w:tab/>
        <w:t>The prior certificate of title properly released by any lienholder.</w:t>
      </w:r>
    </w:p>
    <w:p w14:paraId="0E897846" w14:textId="77777777" w:rsidR="00875D3C" w:rsidRDefault="00875D3C">
      <w:pPr>
        <w:tabs>
          <w:tab w:val="left" w:pos="720"/>
          <w:tab w:val="left" w:pos="1440"/>
          <w:tab w:val="left" w:pos="2160"/>
          <w:tab w:val="left" w:pos="2880"/>
          <w:tab w:val="left" w:pos="3600"/>
        </w:tabs>
        <w:rPr>
          <w:sz w:val="24"/>
          <w:szCs w:val="24"/>
        </w:rPr>
      </w:pPr>
    </w:p>
    <w:p w14:paraId="4AD7DF29" w14:textId="77777777" w:rsidR="00875D3C" w:rsidRDefault="00875D3C">
      <w:pPr>
        <w:tabs>
          <w:tab w:val="left" w:pos="720"/>
          <w:tab w:val="left" w:pos="1440"/>
          <w:tab w:val="left" w:pos="2160"/>
          <w:tab w:val="left" w:pos="2880"/>
          <w:tab w:val="left" w:pos="3600"/>
        </w:tabs>
        <w:rPr>
          <w:sz w:val="24"/>
          <w:szCs w:val="24"/>
        </w:rPr>
      </w:pPr>
    </w:p>
    <w:p w14:paraId="5698F78B" w14:textId="77777777" w:rsidR="00875D3C" w:rsidRPr="003402DE" w:rsidRDefault="00875D3C">
      <w:pPr>
        <w:tabs>
          <w:tab w:val="left" w:pos="720"/>
          <w:tab w:val="left" w:pos="1440"/>
          <w:tab w:val="left" w:pos="2160"/>
          <w:tab w:val="left" w:pos="2880"/>
          <w:tab w:val="left" w:pos="3600"/>
        </w:tabs>
        <w:ind w:left="720" w:hanging="720"/>
        <w:rPr>
          <w:b/>
          <w:sz w:val="24"/>
          <w:szCs w:val="24"/>
        </w:rPr>
      </w:pPr>
      <w:r w:rsidRPr="003402DE">
        <w:rPr>
          <w:b/>
          <w:sz w:val="24"/>
          <w:szCs w:val="24"/>
        </w:rPr>
        <w:t>4.</w:t>
      </w:r>
      <w:r w:rsidRPr="003402DE">
        <w:rPr>
          <w:b/>
          <w:sz w:val="24"/>
          <w:szCs w:val="24"/>
        </w:rPr>
        <w:tab/>
        <w:t xml:space="preserve">ISSUANCE OF CERTIFICATES OF TITLE FOR </w:t>
      </w:r>
      <w:r w:rsidR="003402DE">
        <w:rPr>
          <w:b/>
          <w:sz w:val="24"/>
          <w:szCs w:val="24"/>
        </w:rPr>
        <w:t>ABANDONED OR UNCLAIMED VEHICLES</w:t>
      </w:r>
    </w:p>
    <w:p w14:paraId="455D6C8F" w14:textId="77777777" w:rsidR="00875D3C" w:rsidRDefault="00875D3C">
      <w:pPr>
        <w:tabs>
          <w:tab w:val="left" w:pos="720"/>
          <w:tab w:val="left" w:pos="1440"/>
          <w:tab w:val="left" w:pos="2160"/>
          <w:tab w:val="left" w:pos="2880"/>
          <w:tab w:val="left" w:pos="3600"/>
        </w:tabs>
        <w:rPr>
          <w:sz w:val="24"/>
          <w:szCs w:val="24"/>
        </w:rPr>
      </w:pPr>
    </w:p>
    <w:p w14:paraId="2C1A745B" w14:textId="77777777" w:rsidR="00875D3C" w:rsidRDefault="00875D3C">
      <w:pPr>
        <w:tabs>
          <w:tab w:val="left" w:pos="720"/>
          <w:tab w:val="left" w:pos="1440"/>
          <w:tab w:val="left" w:pos="2160"/>
          <w:tab w:val="left" w:pos="2880"/>
          <w:tab w:val="left" w:pos="3600"/>
        </w:tabs>
        <w:ind w:left="720" w:hanging="720"/>
        <w:rPr>
          <w:sz w:val="24"/>
          <w:szCs w:val="24"/>
        </w:rPr>
      </w:pPr>
      <w:r>
        <w:rPr>
          <w:sz w:val="24"/>
          <w:szCs w:val="24"/>
        </w:rPr>
        <w:tab/>
      </w:r>
      <w:proofErr w:type="gramStart"/>
      <w:r>
        <w:rPr>
          <w:sz w:val="24"/>
          <w:szCs w:val="24"/>
        </w:rPr>
        <w:t>In order for</w:t>
      </w:r>
      <w:proofErr w:type="gramEnd"/>
      <w:r>
        <w:rPr>
          <w:sz w:val="24"/>
          <w:szCs w:val="24"/>
        </w:rPr>
        <w:t xml:space="preserve"> a person claiming ownership of an abandoned or unclaimed vehicle to obtain title of the vehicle, the following requirements must be met:</w:t>
      </w:r>
    </w:p>
    <w:p w14:paraId="0DEE88B3" w14:textId="77777777" w:rsidR="00875D3C" w:rsidRDefault="00875D3C">
      <w:pPr>
        <w:tabs>
          <w:tab w:val="left" w:pos="720"/>
          <w:tab w:val="left" w:pos="1440"/>
          <w:tab w:val="left" w:pos="2160"/>
          <w:tab w:val="left" w:pos="2880"/>
          <w:tab w:val="left" w:pos="3600"/>
        </w:tabs>
        <w:rPr>
          <w:sz w:val="24"/>
          <w:szCs w:val="24"/>
        </w:rPr>
      </w:pPr>
    </w:p>
    <w:p w14:paraId="12FEF300" w14:textId="77777777" w:rsidR="00875D3C" w:rsidRDefault="00875D3C">
      <w:pPr>
        <w:tabs>
          <w:tab w:val="left" w:pos="720"/>
          <w:tab w:val="left" w:pos="1440"/>
          <w:tab w:val="left" w:pos="2160"/>
          <w:tab w:val="left" w:pos="2880"/>
          <w:tab w:val="left" w:pos="3600"/>
        </w:tabs>
        <w:rPr>
          <w:sz w:val="24"/>
          <w:szCs w:val="24"/>
        </w:rPr>
      </w:pPr>
      <w:r>
        <w:rPr>
          <w:sz w:val="24"/>
          <w:szCs w:val="24"/>
        </w:rPr>
        <w:tab/>
        <w:t>A.</w:t>
      </w:r>
      <w:r>
        <w:rPr>
          <w:sz w:val="24"/>
          <w:szCs w:val="24"/>
        </w:rPr>
        <w:tab/>
        <w:t>Person claiming ownership. The person claiming ownership shall:</w:t>
      </w:r>
    </w:p>
    <w:p w14:paraId="59BD14C6" w14:textId="77777777" w:rsidR="00875D3C" w:rsidRDefault="00875D3C">
      <w:pPr>
        <w:tabs>
          <w:tab w:val="left" w:pos="720"/>
          <w:tab w:val="left" w:pos="1440"/>
          <w:tab w:val="left" w:pos="2160"/>
          <w:tab w:val="left" w:pos="2880"/>
          <w:tab w:val="left" w:pos="3600"/>
        </w:tabs>
        <w:rPr>
          <w:sz w:val="24"/>
          <w:szCs w:val="24"/>
        </w:rPr>
      </w:pPr>
    </w:p>
    <w:p w14:paraId="45D2DE99"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1.</w:t>
      </w:r>
      <w:r>
        <w:rPr>
          <w:sz w:val="24"/>
          <w:szCs w:val="24"/>
        </w:rPr>
        <w:tab/>
        <w:t>Comply with 29 M.R.S.A. Section 1111 or 29 M.R.S.A. Section 895-A, whichever is applicable;</w:t>
      </w:r>
    </w:p>
    <w:p w14:paraId="45B27849" w14:textId="77777777" w:rsidR="00875D3C" w:rsidRDefault="00875D3C">
      <w:pPr>
        <w:tabs>
          <w:tab w:val="left" w:pos="720"/>
          <w:tab w:val="left" w:pos="1440"/>
          <w:tab w:val="left" w:pos="2160"/>
          <w:tab w:val="left" w:pos="2880"/>
          <w:tab w:val="left" w:pos="3600"/>
        </w:tabs>
        <w:rPr>
          <w:sz w:val="24"/>
          <w:szCs w:val="24"/>
        </w:rPr>
      </w:pPr>
    </w:p>
    <w:p w14:paraId="6ABD6727"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t>2.</w:t>
      </w:r>
      <w:r>
        <w:rPr>
          <w:sz w:val="24"/>
          <w:szCs w:val="24"/>
        </w:rPr>
        <w:tab/>
        <w:t xml:space="preserve">File an application for </w:t>
      </w:r>
      <w:smartTag w:uri="urn:schemas-microsoft-com:office:smarttags" w:element="place">
        <w:smartTag w:uri="urn:schemas-microsoft-com:office:smarttags" w:element="State">
          <w:r>
            <w:rPr>
              <w:sz w:val="24"/>
              <w:szCs w:val="24"/>
            </w:rPr>
            <w:t>Maine</w:t>
          </w:r>
        </w:smartTag>
      </w:smartTag>
      <w:r>
        <w:rPr>
          <w:sz w:val="24"/>
          <w:szCs w:val="24"/>
        </w:rPr>
        <w:t xml:space="preserve"> title with the applicable fee; and</w:t>
      </w:r>
    </w:p>
    <w:p w14:paraId="7F2B2CD0" w14:textId="77777777" w:rsidR="00875D3C" w:rsidRDefault="00875D3C">
      <w:pPr>
        <w:tabs>
          <w:tab w:val="left" w:pos="720"/>
          <w:tab w:val="left" w:pos="1440"/>
          <w:tab w:val="left" w:pos="2160"/>
          <w:tab w:val="left" w:pos="2880"/>
          <w:tab w:val="left" w:pos="3600"/>
        </w:tabs>
        <w:rPr>
          <w:sz w:val="24"/>
          <w:szCs w:val="24"/>
        </w:rPr>
      </w:pPr>
    </w:p>
    <w:p w14:paraId="36632C1D"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3.</w:t>
      </w:r>
      <w:r>
        <w:rPr>
          <w:sz w:val="24"/>
          <w:szCs w:val="24"/>
        </w:rPr>
        <w:tab/>
        <w:t>Submit documentation showing proof that he was unsuccessful in his attempt to notify the owner of the vehicle, via certified mail or by publication in a newspaper as required by 29 M.R.S.A. Section 1111 or 29 M.R.S.A. Section 895-A, that the vehicle is in his possession.</w:t>
      </w:r>
    </w:p>
    <w:p w14:paraId="15A01474" w14:textId="77777777" w:rsidR="00875D3C" w:rsidRDefault="00875D3C">
      <w:pPr>
        <w:tabs>
          <w:tab w:val="left" w:pos="720"/>
          <w:tab w:val="left" w:pos="1440"/>
          <w:tab w:val="left" w:pos="2160"/>
          <w:tab w:val="left" w:pos="2880"/>
          <w:tab w:val="left" w:pos="3600"/>
        </w:tabs>
        <w:rPr>
          <w:sz w:val="24"/>
          <w:szCs w:val="24"/>
        </w:rPr>
      </w:pPr>
    </w:p>
    <w:p w14:paraId="393D574B"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4.</w:t>
      </w:r>
      <w:r>
        <w:rPr>
          <w:sz w:val="24"/>
          <w:szCs w:val="24"/>
        </w:rPr>
        <w:tab/>
        <w:t>Submit a certificate, on a form provided by the Secretary of State, that the vehicle identification number of the vehicle was visually inspected by a person authorized by the Secretary of State.</w:t>
      </w:r>
    </w:p>
    <w:p w14:paraId="014AB815" w14:textId="77777777" w:rsidR="00875D3C" w:rsidRDefault="00875D3C">
      <w:pPr>
        <w:tabs>
          <w:tab w:val="left" w:pos="720"/>
          <w:tab w:val="left" w:pos="1440"/>
          <w:tab w:val="left" w:pos="2160"/>
          <w:tab w:val="left" w:pos="2880"/>
          <w:tab w:val="left" w:pos="3600"/>
        </w:tabs>
        <w:rPr>
          <w:sz w:val="24"/>
          <w:szCs w:val="24"/>
        </w:rPr>
      </w:pPr>
    </w:p>
    <w:p w14:paraId="2A84BD52" w14:textId="77777777" w:rsidR="00875D3C" w:rsidRDefault="00875D3C">
      <w:pPr>
        <w:tabs>
          <w:tab w:val="left" w:pos="720"/>
          <w:tab w:val="left" w:pos="1440"/>
          <w:tab w:val="left" w:pos="2160"/>
          <w:tab w:val="left" w:pos="2880"/>
          <w:tab w:val="left" w:pos="3600"/>
        </w:tabs>
        <w:ind w:left="1440" w:hanging="1440"/>
        <w:rPr>
          <w:sz w:val="24"/>
          <w:szCs w:val="24"/>
        </w:rPr>
      </w:pPr>
      <w:r>
        <w:rPr>
          <w:sz w:val="24"/>
          <w:szCs w:val="24"/>
        </w:rPr>
        <w:tab/>
        <w:t>B.</w:t>
      </w:r>
      <w:r>
        <w:rPr>
          <w:sz w:val="24"/>
          <w:szCs w:val="24"/>
        </w:rPr>
        <w:tab/>
        <w:t xml:space="preserve">Secretary of State. Upon receipt of an application for Maine title, the title </w:t>
      </w:r>
      <w:proofErr w:type="gramStart"/>
      <w:r>
        <w:rPr>
          <w:sz w:val="24"/>
          <w:szCs w:val="24"/>
        </w:rPr>
        <w:t>feel</w:t>
      </w:r>
      <w:proofErr w:type="gramEnd"/>
      <w:r>
        <w:rPr>
          <w:sz w:val="24"/>
          <w:szCs w:val="24"/>
        </w:rPr>
        <w:t xml:space="preserve"> the documentation described in subsection A, paragraph 3, and the certificate described in subsection A, paragraph 4, the Secretary of State shall:</w:t>
      </w:r>
    </w:p>
    <w:p w14:paraId="415FB567" w14:textId="77777777" w:rsidR="00875D3C" w:rsidRDefault="00875D3C">
      <w:pPr>
        <w:tabs>
          <w:tab w:val="left" w:pos="720"/>
          <w:tab w:val="left" w:pos="1440"/>
          <w:tab w:val="left" w:pos="2160"/>
          <w:tab w:val="left" w:pos="2880"/>
          <w:tab w:val="left" w:pos="3600"/>
        </w:tabs>
        <w:rPr>
          <w:sz w:val="24"/>
          <w:szCs w:val="24"/>
        </w:rPr>
      </w:pPr>
    </w:p>
    <w:p w14:paraId="0FBF01C2"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1.</w:t>
      </w:r>
      <w:r>
        <w:rPr>
          <w:sz w:val="24"/>
          <w:szCs w:val="24"/>
        </w:rPr>
        <w:tab/>
        <w:t xml:space="preserve">Determine by whatever means he deems sufficient whether the vehicle has been reported stolen, investigate the report if any, and require the applicant to notify the owner or </w:t>
      </w:r>
      <w:proofErr w:type="gramStart"/>
      <w:r>
        <w:rPr>
          <w:sz w:val="24"/>
          <w:szCs w:val="24"/>
        </w:rPr>
        <w:t>lien</w:t>
      </w:r>
      <w:proofErr w:type="gramEnd"/>
      <w:r>
        <w:rPr>
          <w:sz w:val="24"/>
          <w:szCs w:val="24"/>
        </w:rPr>
        <w:t>-holder by certified mail;</w:t>
      </w:r>
    </w:p>
    <w:p w14:paraId="2DB3164A" w14:textId="77777777" w:rsidR="00875D3C" w:rsidRDefault="00875D3C">
      <w:pPr>
        <w:tabs>
          <w:tab w:val="left" w:pos="720"/>
          <w:tab w:val="left" w:pos="1440"/>
          <w:tab w:val="left" w:pos="2160"/>
          <w:tab w:val="left" w:pos="2880"/>
          <w:tab w:val="left" w:pos="3600"/>
        </w:tabs>
        <w:rPr>
          <w:sz w:val="24"/>
          <w:szCs w:val="24"/>
        </w:rPr>
      </w:pPr>
    </w:p>
    <w:p w14:paraId="4A6AF22B"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Conduct a search of his records for the address or addresses of the vehicle owner or lienholder and require the applicant to notify the owner or lienholder by certified mail; and</w:t>
      </w:r>
    </w:p>
    <w:p w14:paraId="03D93AEF" w14:textId="77777777" w:rsidR="00875D3C" w:rsidRDefault="00875D3C">
      <w:pPr>
        <w:tabs>
          <w:tab w:val="left" w:pos="720"/>
          <w:tab w:val="left" w:pos="1440"/>
          <w:tab w:val="left" w:pos="2160"/>
          <w:tab w:val="left" w:pos="2880"/>
          <w:tab w:val="left" w:pos="3600"/>
        </w:tabs>
        <w:rPr>
          <w:sz w:val="24"/>
          <w:szCs w:val="24"/>
        </w:rPr>
      </w:pPr>
    </w:p>
    <w:p w14:paraId="3FB69819"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t>3.</w:t>
      </w:r>
      <w:r>
        <w:rPr>
          <w:sz w:val="24"/>
          <w:szCs w:val="24"/>
        </w:rPr>
        <w:tab/>
        <w:t>Issue a certificate of title to the applicant when satisfied that:</w:t>
      </w:r>
    </w:p>
    <w:p w14:paraId="5AF5D68A" w14:textId="77777777" w:rsidR="00875D3C" w:rsidRDefault="00875D3C">
      <w:pPr>
        <w:tabs>
          <w:tab w:val="left" w:pos="720"/>
          <w:tab w:val="left" w:pos="1440"/>
          <w:tab w:val="left" w:pos="2160"/>
          <w:tab w:val="left" w:pos="2880"/>
          <w:tab w:val="left" w:pos="3600"/>
        </w:tabs>
        <w:rPr>
          <w:sz w:val="24"/>
          <w:szCs w:val="24"/>
        </w:rPr>
      </w:pPr>
    </w:p>
    <w:p w14:paraId="243455B5"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tab/>
      </w:r>
      <w:r>
        <w:rPr>
          <w:sz w:val="24"/>
          <w:szCs w:val="24"/>
        </w:rPr>
        <w:tab/>
      </w:r>
      <w:r>
        <w:rPr>
          <w:sz w:val="24"/>
          <w:szCs w:val="24"/>
        </w:rPr>
        <w:tab/>
        <w:t>a.</w:t>
      </w:r>
      <w:r>
        <w:rPr>
          <w:sz w:val="24"/>
          <w:szCs w:val="24"/>
        </w:rPr>
        <w:tab/>
        <w:t>All reasonable attempts have been made to notify the owner or lienholder; and</w:t>
      </w:r>
    </w:p>
    <w:p w14:paraId="06C8D7F9" w14:textId="77777777" w:rsidR="00875D3C" w:rsidRDefault="00875D3C">
      <w:pPr>
        <w:tabs>
          <w:tab w:val="left" w:pos="720"/>
          <w:tab w:val="left" w:pos="1440"/>
          <w:tab w:val="left" w:pos="2160"/>
          <w:tab w:val="left" w:pos="2880"/>
          <w:tab w:val="left" w:pos="3600"/>
        </w:tabs>
        <w:rPr>
          <w:sz w:val="24"/>
          <w:szCs w:val="24"/>
        </w:rPr>
      </w:pPr>
    </w:p>
    <w:p w14:paraId="62122F6A" w14:textId="77777777" w:rsidR="00875D3C" w:rsidRDefault="00875D3C">
      <w:pPr>
        <w:tabs>
          <w:tab w:val="left" w:pos="720"/>
          <w:tab w:val="left" w:pos="1440"/>
          <w:tab w:val="left" w:pos="2160"/>
          <w:tab w:val="left" w:pos="2880"/>
          <w:tab w:val="left" w:pos="3600"/>
        </w:tabs>
        <w:ind w:left="2880" w:hanging="2880"/>
        <w:rPr>
          <w:sz w:val="24"/>
          <w:szCs w:val="24"/>
        </w:rPr>
      </w:pPr>
      <w:r>
        <w:rPr>
          <w:sz w:val="24"/>
          <w:szCs w:val="24"/>
        </w:rPr>
        <w:lastRenderedPageBreak/>
        <w:tab/>
      </w:r>
      <w:r>
        <w:rPr>
          <w:sz w:val="24"/>
          <w:szCs w:val="24"/>
        </w:rPr>
        <w:tab/>
      </w:r>
      <w:r>
        <w:rPr>
          <w:sz w:val="24"/>
          <w:szCs w:val="24"/>
        </w:rPr>
        <w:tab/>
        <w:t>b.</w:t>
      </w:r>
      <w:r>
        <w:rPr>
          <w:sz w:val="24"/>
          <w:szCs w:val="24"/>
        </w:rPr>
        <w:tab/>
        <w:t>The owner or lienholder cannot be found, has no interest in the vehicle, or has released his or her interest in the vehicle.</w:t>
      </w:r>
    </w:p>
    <w:p w14:paraId="6EB1EC0B" w14:textId="77777777" w:rsidR="00875D3C" w:rsidRDefault="00875D3C">
      <w:pPr>
        <w:tabs>
          <w:tab w:val="left" w:pos="720"/>
          <w:tab w:val="left" w:pos="1440"/>
          <w:tab w:val="left" w:pos="2160"/>
          <w:tab w:val="left" w:pos="2880"/>
          <w:tab w:val="left" w:pos="3600"/>
        </w:tabs>
        <w:rPr>
          <w:sz w:val="24"/>
          <w:szCs w:val="24"/>
        </w:rPr>
      </w:pPr>
    </w:p>
    <w:p w14:paraId="3AB94979" w14:textId="77777777" w:rsidR="00875D3C" w:rsidRDefault="00875D3C">
      <w:pPr>
        <w:tabs>
          <w:tab w:val="left" w:pos="720"/>
          <w:tab w:val="left" w:pos="1440"/>
          <w:tab w:val="left" w:pos="2160"/>
          <w:tab w:val="left" w:pos="2880"/>
          <w:tab w:val="left" w:pos="3600"/>
        </w:tabs>
        <w:rPr>
          <w:sz w:val="24"/>
          <w:szCs w:val="24"/>
        </w:rPr>
      </w:pPr>
    </w:p>
    <w:p w14:paraId="71447AF3" w14:textId="77777777" w:rsidR="00875D3C" w:rsidRPr="003402DE" w:rsidRDefault="00875D3C">
      <w:pPr>
        <w:keepNext/>
        <w:keepLines/>
        <w:tabs>
          <w:tab w:val="left" w:pos="720"/>
          <w:tab w:val="left" w:pos="1440"/>
          <w:tab w:val="left" w:pos="2160"/>
          <w:tab w:val="left" w:pos="2880"/>
          <w:tab w:val="left" w:pos="3600"/>
        </w:tabs>
        <w:ind w:left="720" w:hanging="720"/>
        <w:rPr>
          <w:b/>
          <w:sz w:val="24"/>
          <w:szCs w:val="24"/>
        </w:rPr>
      </w:pPr>
      <w:r w:rsidRPr="003402DE">
        <w:rPr>
          <w:b/>
          <w:sz w:val="24"/>
          <w:szCs w:val="24"/>
        </w:rPr>
        <w:t>5.</w:t>
      </w:r>
      <w:r w:rsidRPr="003402DE">
        <w:rPr>
          <w:b/>
          <w:sz w:val="24"/>
          <w:szCs w:val="24"/>
        </w:rPr>
        <w:tab/>
        <w:t>WITHDRAWAL OF APPLI</w:t>
      </w:r>
      <w:r w:rsidR="003402DE">
        <w:rPr>
          <w:b/>
          <w:sz w:val="24"/>
          <w:szCs w:val="24"/>
        </w:rPr>
        <w:t>CATION FOR CERTIFICATE OF TITLE</w:t>
      </w:r>
    </w:p>
    <w:p w14:paraId="6B2DADDE" w14:textId="77777777" w:rsidR="00875D3C" w:rsidRDefault="00875D3C">
      <w:pPr>
        <w:keepNext/>
        <w:keepLines/>
        <w:tabs>
          <w:tab w:val="left" w:pos="720"/>
          <w:tab w:val="left" w:pos="1440"/>
          <w:tab w:val="left" w:pos="2160"/>
          <w:tab w:val="left" w:pos="2880"/>
          <w:tab w:val="left" w:pos="3600"/>
        </w:tabs>
        <w:rPr>
          <w:sz w:val="24"/>
          <w:szCs w:val="24"/>
        </w:rPr>
      </w:pPr>
    </w:p>
    <w:p w14:paraId="52740593" w14:textId="77777777" w:rsidR="00875D3C" w:rsidRDefault="00875D3C">
      <w:pPr>
        <w:keepNext/>
        <w:keepLines/>
        <w:tabs>
          <w:tab w:val="left" w:pos="720"/>
          <w:tab w:val="left" w:pos="1440"/>
          <w:tab w:val="left" w:pos="2160"/>
          <w:tab w:val="left" w:pos="2880"/>
          <w:tab w:val="left" w:pos="3600"/>
        </w:tabs>
        <w:ind w:left="1440" w:hanging="1440"/>
        <w:rPr>
          <w:sz w:val="24"/>
          <w:szCs w:val="24"/>
        </w:rPr>
      </w:pPr>
      <w:r>
        <w:rPr>
          <w:sz w:val="24"/>
          <w:szCs w:val="24"/>
        </w:rPr>
        <w:tab/>
        <w:t>A.</w:t>
      </w:r>
      <w:r>
        <w:rPr>
          <w:sz w:val="24"/>
          <w:szCs w:val="24"/>
        </w:rPr>
        <w:tab/>
        <w:t>An application for certificate of title may not be withdrawn after the title certificate is issued and mailed.</w:t>
      </w:r>
    </w:p>
    <w:p w14:paraId="4806AFD8" w14:textId="77777777" w:rsidR="00875D3C" w:rsidRDefault="00875D3C">
      <w:pPr>
        <w:keepNext/>
        <w:keepLines/>
        <w:tabs>
          <w:tab w:val="left" w:pos="720"/>
          <w:tab w:val="left" w:pos="1440"/>
          <w:tab w:val="left" w:pos="2160"/>
          <w:tab w:val="left" w:pos="2880"/>
          <w:tab w:val="left" w:pos="3600"/>
        </w:tabs>
        <w:ind w:left="1440" w:hanging="1440"/>
        <w:rPr>
          <w:sz w:val="24"/>
          <w:szCs w:val="24"/>
        </w:rPr>
      </w:pPr>
    </w:p>
    <w:p w14:paraId="4394CA55" w14:textId="77777777" w:rsidR="00875D3C" w:rsidRDefault="00875D3C">
      <w:pPr>
        <w:tabs>
          <w:tab w:val="left" w:pos="720"/>
          <w:tab w:val="left" w:pos="1440"/>
          <w:tab w:val="left" w:pos="2160"/>
          <w:tab w:val="left" w:pos="2880"/>
          <w:tab w:val="left" w:pos="3600"/>
        </w:tabs>
        <w:ind w:left="1440" w:hanging="1440"/>
        <w:rPr>
          <w:sz w:val="24"/>
          <w:szCs w:val="24"/>
        </w:rPr>
      </w:pPr>
      <w:r>
        <w:rPr>
          <w:sz w:val="24"/>
          <w:szCs w:val="24"/>
        </w:rPr>
        <w:tab/>
        <w:t>B.</w:t>
      </w:r>
      <w:r>
        <w:rPr>
          <w:sz w:val="24"/>
          <w:szCs w:val="24"/>
        </w:rPr>
        <w:tab/>
        <w:t>When an application for certificate of title is withdrawn, all fees paid in submission of the application shall be forfeited.</w:t>
      </w:r>
    </w:p>
    <w:p w14:paraId="3E23090D" w14:textId="77777777" w:rsidR="00875D3C" w:rsidRDefault="00875D3C">
      <w:pPr>
        <w:tabs>
          <w:tab w:val="left" w:pos="720"/>
          <w:tab w:val="left" w:pos="1440"/>
          <w:tab w:val="left" w:pos="2160"/>
          <w:tab w:val="left" w:pos="2880"/>
          <w:tab w:val="left" w:pos="3600"/>
        </w:tabs>
        <w:rPr>
          <w:sz w:val="24"/>
          <w:szCs w:val="24"/>
        </w:rPr>
      </w:pPr>
    </w:p>
    <w:p w14:paraId="611F2052" w14:textId="77777777" w:rsidR="00875D3C" w:rsidRDefault="00875D3C">
      <w:pPr>
        <w:tabs>
          <w:tab w:val="left" w:pos="720"/>
          <w:tab w:val="left" w:pos="1440"/>
          <w:tab w:val="left" w:pos="2160"/>
          <w:tab w:val="left" w:pos="2880"/>
          <w:tab w:val="left" w:pos="3600"/>
        </w:tabs>
        <w:rPr>
          <w:sz w:val="24"/>
          <w:szCs w:val="24"/>
        </w:rPr>
      </w:pPr>
    </w:p>
    <w:p w14:paraId="0227D983" w14:textId="77777777" w:rsidR="00875D3C" w:rsidRPr="003402DE" w:rsidRDefault="00875D3C">
      <w:pPr>
        <w:tabs>
          <w:tab w:val="left" w:pos="720"/>
          <w:tab w:val="left" w:pos="1440"/>
          <w:tab w:val="left" w:pos="2160"/>
          <w:tab w:val="left" w:pos="2880"/>
          <w:tab w:val="left" w:pos="3600"/>
        </w:tabs>
        <w:rPr>
          <w:b/>
          <w:sz w:val="24"/>
          <w:szCs w:val="24"/>
        </w:rPr>
      </w:pPr>
      <w:r w:rsidRPr="003402DE">
        <w:rPr>
          <w:b/>
          <w:sz w:val="24"/>
          <w:szCs w:val="24"/>
        </w:rPr>
        <w:t>6.</w:t>
      </w:r>
      <w:r w:rsidRPr="003402DE">
        <w:rPr>
          <w:b/>
          <w:sz w:val="24"/>
          <w:szCs w:val="24"/>
        </w:rPr>
        <w:tab/>
        <w:t>DESIGN OF CERTIFICATE OF ORIGIN</w:t>
      </w:r>
    </w:p>
    <w:p w14:paraId="4DD02365" w14:textId="77777777" w:rsidR="00875D3C" w:rsidRDefault="00875D3C">
      <w:pPr>
        <w:tabs>
          <w:tab w:val="left" w:pos="720"/>
          <w:tab w:val="left" w:pos="1440"/>
          <w:tab w:val="left" w:pos="2160"/>
          <w:tab w:val="left" w:pos="2880"/>
          <w:tab w:val="left" w:pos="3600"/>
        </w:tabs>
        <w:rPr>
          <w:sz w:val="24"/>
          <w:szCs w:val="24"/>
        </w:rPr>
      </w:pPr>
    </w:p>
    <w:p w14:paraId="44EACB5C" w14:textId="77777777" w:rsidR="00875D3C" w:rsidRDefault="00875D3C">
      <w:pPr>
        <w:tabs>
          <w:tab w:val="left" w:pos="720"/>
          <w:tab w:val="left" w:pos="1440"/>
          <w:tab w:val="left" w:pos="2160"/>
          <w:tab w:val="left" w:pos="2880"/>
          <w:tab w:val="left" w:pos="3600"/>
        </w:tabs>
        <w:rPr>
          <w:sz w:val="24"/>
          <w:szCs w:val="24"/>
        </w:rPr>
      </w:pPr>
      <w:r>
        <w:rPr>
          <w:sz w:val="24"/>
          <w:szCs w:val="24"/>
        </w:rPr>
        <w:tab/>
        <w:t>A.</w:t>
      </w:r>
      <w:r>
        <w:rPr>
          <w:sz w:val="24"/>
          <w:szCs w:val="24"/>
        </w:rPr>
        <w:tab/>
        <w:t>The Manufacturer's Certificate of Origin shall be on such safety paper as follows:</w:t>
      </w:r>
    </w:p>
    <w:p w14:paraId="7E8867F4" w14:textId="77777777" w:rsidR="00875D3C" w:rsidRDefault="00875D3C">
      <w:pPr>
        <w:tabs>
          <w:tab w:val="left" w:pos="720"/>
          <w:tab w:val="left" w:pos="1440"/>
          <w:tab w:val="left" w:pos="2160"/>
          <w:tab w:val="left" w:pos="2880"/>
          <w:tab w:val="left" w:pos="3600"/>
        </w:tabs>
        <w:rPr>
          <w:sz w:val="24"/>
          <w:szCs w:val="24"/>
        </w:rPr>
      </w:pPr>
    </w:p>
    <w:p w14:paraId="5208EC2F" w14:textId="77777777" w:rsidR="00875D3C" w:rsidRDefault="00875D3C">
      <w:pPr>
        <w:tabs>
          <w:tab w:val="left" w:pos="720"/>
          <w:tab w:val="left" w:pos="1440"/>
          <w:tab w:val="left" w:pos="2160"/>
          <w:tab w:val="left" w:pos="2880"/>
          <w:tab w:val="left" w:pos="3600"/>
        </w:tabs>
        <w:rPr>
          <w:sz w:val="24"/>
          <w:szCs w:val="24"/>
        </w:rPr>
      </w:pPr>
      <w:r>
        <w:rPr>
          <w:sz w:val="24"/>
          <w:szCs w:val="24"/>
        </w:rPr>
        <w:tab/>
      </w:r>
      <w:r>
        <w:rPr>
          <w:sz w:val="24"/>
          <w:szCs w:val="24"/>
        </w:rPr>
        <w:tab/>
        <w:t>1.</w:t>
      </w:r>
      <w:r>
        <w:rPr>
          <w:sz w:val="24"/>
          <w:szCs w:val="24"/>
        </w:rPr>
        <w:tab/>
        <w:t>Border design printed by intaglio steel plate process.</w:t>
      </w:r>
    </w:p>
    <w:p w14:paraId="3B599A52" w14:textId="77777777" w:rsidR="00875D3C" w:rsidRDefault="00875D3C">
      <w:pPr>
        <w:tabs>
          <w:tab w:val="left" w:pos="720"/>
          <w:tab w:val="left" w:pos="1440"/>
          <w:tab w:val="left" w:pos="2160"/>
          <w:tab w:val="left" w:pos="2880"/>
          <w:tab w:val="left" w:pos="3600"/>
        </w:tabs>
        <w:rPr>
          <w:sz w:val="24"/>
          <w:szCs w:val="24"/>
        </w:rPr>
      </w:pPr>
    </w:p>
    <w:p w14:paraId="77820E0F"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2.</w:t>
      </w:r>
      <w:r>
        <w:rPr>
          <w:sz w:val="24"/>
          <w:szCs w:val="24"/>
        </w:rPr>
        <w:tab/>
        <w:t>Border design to contain latent image letters, in positive-negative treatment on upper corners when reviewed at prescribed angle.</w:t>
      </w:r>
    </w:p>
    <w:p w14:paraId="53624039" w14:textId="77777777" w:rsidR="00875D3C" w:rsidRDefault="00875D3C">
      <w:pPr>
        <w:tabs>
          <w:tab w:val="left" w:pos="720"/>
          <w:tab w:val="left" w:pos="1440"/>
          <w:tab w:val="left" w:pos="2160"/>
          <w:tab w:val="left" w:pos="2880"/>
          <w:tab w:val="left" w:pos="3600"/>
        </w:tabs>
        <w:rPr>
          <w:sz w:val="24"/>
          <w:szCs w:val="24"/>
        </w:rPr>
      </w:pPr>
    </w:p>
    <w:p w14:paraId="7B469E66"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3.</w:t>
      </w:r>
      <w:r>
        <w:rPr>
          <w:sz w:val="24"/>
          <w:szCs w:val="24"/>
        </w:rPr>
        <w:tab/>
        <w:t>Two color underlying fine line duplex tint, printed in colors which make photographic and color xerographic reproduction extremely difficult.</w:t>
      </w:r>
    </w:p>
    <w:p w14:paraId="5F37AB22" w14:textId="77777777" w:rsidR="00875D3C" w:rsidRDefault="00875D3C">
      <w:pPr>
        <w:tabs>
          <w:tab w:val="left" w:pos="720"/>
          <w:tab w:val="left" w:pos="1440"/>
          <w:tab w:val="left" w:pos="2160"/>
          <w:tab w:val="left" w:pos="2880"/>
          <w:tab w:val="left" w:pos="3600"/>
        </w:tabs>
        <w:rPr>
          <w:sz w:val="24"/>
          <w:szCs w:val="24"/>
        </w:rPr>
      </w:pPr>
    </w:p>
    <w:p w14:paraId="75AD2FC2" w14:textId="77777777" w:rsidR="00875D3C" w:rsidRDefault="00875D3C">
      <w:pPr>
        <w:tabs>
          <w:tab w:val="left" w:pos="720"/>
          <w:tab w:val="left" w:pos="1440"/>
          <w:tab w:val="left" w:pos="2160"/>
          <w:tab w:val="left" w:pos="2880"/>
          <w:tab w:val="left" w:pos="3600"/>
        </w:tabs>
        <w:ind w:left="2160" w:hanging="2160"/>
        <w:rPr>
          <w:sz w:val="24"/>
          <w:szCs w:val="24"/>
        </w:rPr>
      </w:pPr>
      <w:r>
        <w:rPr>
          <w:sz w:val="24"/>
          <w:szCs w:val="24"/>
        </w:rPr>
        <w:tab/>
      </w:r>
      <w:r>
        <w:rPr>
          <w:sz w:val="24"/>
          <w:szCs w:val="24"/>
        </w:rPr>
        <w:tab/>
        <w:t>4.</w:t>
      </w:r>
      <w:r>
        <w:rPr>
          <w:sz w:val="24"/>
          <w:szCs w:val="24"/>
        </w:rPr>
        <w:tab/>
        <w:t>Inks to be fluorescent, erasure sensitive leach and bleach, which will render evident common types of chemical and mechanical alterations.</w:t>
      </w:r>
    </w:p>
    <w:p w14:paraId="100E21B6" w14:textId="77777777" w:rsidR="00875D3C" w:rsidRDefault="00875D3C">
      <w:pPr>
        <w:tabs>
          <w:tab w:val="left" w:pos="720"/>
          <w:tab w:val="left" w:pos="1440"/>
          <w:tab w:val="left" w:pos="2160"/>
          <w:tab w:val="left" w:pos="2880"/>
          <w:tab w:val="left" w:pos="3600"/>
        </w:tabs>
        <w:rPr>
          <w:sz w:val="24"/>
          <w:szCs w:val="24"/>
        </w:rPr>
      </w:pPr>
    </w:p>
    <w:p w14:paraId="092FFCE4" w14:textId="77777777" w:rsidR="00875D3C" w:rsidRDefault="00875D3C">
      <w:pPr>
        <w:tabs>
          <w:tab w:val="left" w:pos="720"/>
          <w:tab w:val="left" w:pos="1440"/>
          <w:tab w:val="left" w:pos="2160"/>
          <w:tab w:val="left" w:pos="2880"/>
          <w:tab w:val="left" w:pos="3600"/>
        </w:tabs>
        <w:rPr>
          <w:sz w:val="24"/>
          <w:szCs w:val="24"/>
        </w:rPr>
      </w:pPr>
    </w:p>
    <w:p w14:paraId="11056C08" w14:textId="77777777" w:rsidR="00875D3C" w:rsidRPr="003402DE" w:rsidRDefault="00875D3C">
      <w:pPr>
        <w:tabs>
          <w:tab w:val="left" w:pos="720"/>
          <w:tab w:val="left" w:pos="1440"/>
          <w:tab w:val="left" w:pos="2160"/>
          <w:tab w:val="left" w:pos="2880"/>
          <w:tab w:val="left" w:pos="3600"/>
        </w:tabs>
        <w:rPr>
          <w:b/>
          <w:sz w:val="24"/>
          <w:szCs w:val="24"/>
        </w:rPr>
      </w:pPr>
      <w:r w:rsidRPr="003402DE">
        <w:rPr>
          <w:b/>
          <w:sz w:val="24"/>
          <w:szCs w:val="24"/>
        </w:rPr>
        <w:t>7.</w:t>
      </w:r>
      <w:r w:rsidRPr="003402DE">
        <w:rPr>
          <w:b/>
          <w:sz w:val="24"/>
          <w:szCs w:val="24"/>
        </w:rPr>
        <w:tab/>
        <w:t>FACE OF CERTIFICATE</w:t>
      </w:r>
    </w:p>
    <w:p w14:paraId="180E2109" w14:textId="77777777" w:rsidR="00875D3C" w:rsidRPr="003402DE" w:rsidRDefault="00875D3C">
      <w:pPr>
        <w:tabs>
          <w:tab w:val="left" w:pos="720"/>
          <w:tab w:val="left" w:pos="1440"/>
          <w:tab w:val="left" w:pos="2160"/>
          <w:tab w:val="left" w:pos="2880"/>
          <w:tab w:val="left" w:pos="3600"/>
        </w:tabs>
        <w:rPr>
          <w:b/>
          <w:sz w:val="24"/>
          <w:szCs w:val="24"/>
        </w:rPr>
      </w:pPr>
    </w:p>
    <w:p w14:paraId="71161D99" w14:textId="77777777" w:rsidR="00875D3C" w:rsidRDefault="00875D3C">
      <w:pPr>
        <w:tabs>
          <w:tab w:val="left" w:pos="720"/>
          <w:tab w:val="left" w:pos="1440"/>
          <w:tab w:val="left" w:pos="2160"/>
          <w:tab w:val="left" w:pos="2880"/>
          <w:tab w:val="left" w:pos="3600"/>
        </w:tabs>
        <w:rPr>
          <w:sz w:val="24"/>
          <w:szCs w:val="24"/>
        </w:rPr>
      </w:pPr>
      <w:r>
        <w:rPr>
          <w:sz w:val="24"/>
          <w:szCs w:val="24"/>
        </w:rPr>
        <w:tab/>
        <w:t>A.</w:t>
      </w:r>
      <w:r>
        <w:rPr>
          <w:sz w:val="24"/>
          <w:szCs w:val="24"/>
        </w:rPr>
        <w:tab/>
        <w:t>Visibly react under natural light to an alcohol or chlorine base eradicator.</w:t>
      </w:r>
    </w:p>
    <w:p w14:paraId="787A73C9" w14:textId="77777777" w:rsidR="00875D3C" w:rsidRDefault="00875D3C">
      <w:pPr>
        <w:tabs>
          <w:tab w:val="left" w:pos="720"/>
          <w:tab w:val="left" w:pos="1440"/>
          <w:tab w:val="left" w:pos="2160"/>
          <w:tab w:val="left" w:pos="2880"/>
          <w:tab w:val="left" w:pos="3600"/>
        </w:tabs>
        <w:rPr>
          <w:sz w:val="24"/>
          <w:szCs w:val="24"/>
        </w:rPr>
      </w:pPr>
    </w:p>
    <w:p w14:paraId="0CB8D3F1" w14:textId="77777777" w:rsidR="00875D3C" w:rsidRDefault="00875D3C">
      <w:pPr>
        <w:tabs>
          <w:tab w:val="left" w:pos="720"/>
          <w:tab w:val="left" w:pos="1440"/>
          <w:tab w:val="left" w:pos="2160"/>
          <w:tab w:val="left" w:pos="2880"/>
          <w:tab w:val="left" w:pos="3600"/>
        </w:tabs>
        <w:rPr>
          <w:sz w:val="24"/>
          <w:szCs w:val="24"/>
        </w:rPr>
      </w:pPr>
      <w:r>
        <w:rPr>
          <w:sz w:val="24"/>
          <w:szCs w:val="24"/>
        </w:rPr>
        <w:tab/>
        <w:t>B.</w:t>
      </w:r>
      <w:r>
        <w:rPr>
          <w:sz w:val="24"/>
          <w:szCs w:val="24"/>
        </w:rPr>
        <w:tab/>
        <w:t>Clearly show attempts at erasure under ultra-violet light.</w:t>
      </w:r>
    </w:p>
    <w:p w14:paraId="29A78A03" w14:textId="77777777" w:rsidR="00875D3C" w:rsidRDefault="00875D3C">
      <w:pPr>
        <w:tabs>
          <w:tab w:val="left" w:pos="720"/>
          <w:tab w:val="left" w:pos="1440"/>
          <w:tab w:val="left" w:pos="2160"/>
          <w:tab w:val="left" w:pos="2880"/>
          <w:tab w:val="left" w:pos="3600"/>
        </w:tabs>
        <w:rPr>
          <w:sz w:val="24"/>
          <w:szCs w:val="24"/>
        </w:rPr>
      </w:pPr>
    </w:p>
    <w:p w14:paraId="1B66572E" w14:textId="77777777" w:rsidR="00875D3C" w:rsidRDefault="00875D3C">
      <w:pPr>
        <w:tabs>
          <w:tab w:val="left" w:pos="720"/>
          <w:tab w:val="left" w:pos="1440"/>
          <w:tab w:val="left" w:pos="2160"/>
          <w:tab w:val="left" w:pos="2880"/>
          <w:tab w:val="left" w:pos="3600"/>
        </w:tabs>
        <w:rPr>
          <w:sz w:val="24"/>
          <w:szCs w:val="24"/>
        </w:rPr>
      </w:pPr>
      <w:r>
        <w:rPr>
          <w:sz w:val="24"/>
          <w:szCs w:val="24"/>
        </w:rPr>
        <w:tab/>
        <w:t>C.</w:t>
      </w:r>
      <w:r>
        <w:rPr>
          <w:sz w:val="24"/>
          <w:szCs w:val="24"/>
        </w:rPr>
        <w:tab/>
        <w:t xml:space="preserve">Fine line prismatic tint will fluoresce under </w:t>
      </w:r>
      <w:proofErr w:type="gramStart"/>
      <w:r>
        <w:rPr>
          <w:sz w:val="24"/>
          <w:szCs w:val="24"/>
        </w:rPr>
        <w:t>ultra violet</w:t>
      </w:r>
      <w:proofErr w:type="gramEnd"/>
      <w:r>
        <w:rPr>
          <w:sz w:val="24"/>
          <w:szCs w:val="24"/>
        </w:rPr>
        <w:t xml:space="preserve"> light.</w:t>
      </w:r>
    </w:p>
    <w:p w14:paraId="402B3B21" w14:textId="77777777" w:rsidR="00875D3C" w:rsidRDefault="00875D3C">
      <w:pPr>
        <w:tabs>
          <w:tab w:val="left" w:pos="720"/>
          <w:tab w:val="left" w:pos="1440"/>
          <w:tab w:val="left" w:pos="2160"/>
          <w:tab w:val="left" w:pos="2880"/>
          <w:tab w:val="left" w:pos="3600"/>
        </w:tabs>
        <w:rPr>
          <w:sz w:val="24"/>
          <w:szCs w:val="24"/>
        </w:rPr>
      </w:pPr>
    </w:p>
    <w:p w14:paraId="55883C66" w14:textId="77777777" w:rsidR="00875D3C" w:rsidRDefault="00875D3C">
      <w:pPr>
        <w:tabs>
          <w:tab w:val="left" w:pos="720"/>
          <w:tab w:val="left" w:pos="1440"/>
          <w:tab w:val="left" w:pos="2160"/>
          <w:tab w:val="left" w:pos="2880"/>
          <w:tab w:val="left" w:pos="3600"/>
        </w:tabs>
        <w:rPr>
          <w:sz w:val="24"/>
          <w:szCs w:val="24"/>
        </w:rPr>
      </w:pPr>
      <w:r>
        <w:rPr>
          <w:sz w:val="24"/>
          <w:szCs w:val="24"/>
        </w:rPr>
        <w:tab/>
        <w:t>D.</w:t>
      </w:r>
      <w:r>
        <w:rPr>
          <w:sz w:val="24"/>
          <w:szCs w:val="24"/>
        </w:rPr>
        <w:tab/>
        <w:t>Numbering front-control number exclusive to the manufacturer printed in red.</w:t>
      </w:r>
    </w:p>
    <w:p w14:paraId="668205F8" w14:textId="77777777" w:rsidR="00875D3C" w:rsidRDefault="00875D3C">
      <w:pPr>
        <w:tabs>
          <w:tab w:val="left" w:pos="720"/>
          <w:tab w:val="left" w:pos="1440"/>
          <w:tab w:val="left" w:pos="2160"/>
          <w:tab w:val="left" w:pos="2880"/>
          <w:tab w:val="left" w:pos="3600"/>
        </w:tabs>
        <w:rPr>
          <w:sz w:val="24"/>
          <w:szCs w:val="24"/>
        </w:rPr>
      </w:pPr>
    </w:p>
    <w:p w14:paraId="252BF108" w14:textId="77777777" w:rsidR="00875D3C" w:rsidRDefault="00875D3C">
      <w:pPr>
        <w:tabs>
          <w:tab w:val="left" w:pos="720"/>
          <w:tab w:val="left" w:pos="1440"/>
          <w:tab w:val="left" w:pos="2160"/>
          <w:tab w:val="left" w:pos="2880"/>
          <w:tab w:val="left" w:pos="3600"/>
        </w:tabs>
        <w:rPr>
          <w:sz w:val="24"/>
          <w:szCs w:val="24"/>
        </w:rPr>
      </w:pPr>
    </w:p>
    <w:p w14:paraId="21CA9600" w14:textId="77777777" w:rsidR="00875D3C" w:rsidRPr="003402DE" w:rsidRDefault="00875D3C" w:rsidP="003402DE">
      <w:pPr>
        <w:keepNext/>
        <w:keepLines/>
        <w:tabs>
          <w:tab w:val="left" w:pos="720"/>
          <w:tab w:val="left" w:pos="1440"/>
          <w:tab w:val="left" w:pos="2160"/>
          <w:tab w:val="left" w:pos="2880"/>
          <w:tab w:val="left" w:pos="3600"/>
        </w:tabs>
        <w:rPr>
          <w:b/>
          <w:sz w:val="24"/>
          <w:szCs w:val="24"/>
        </w:rPr>
      </w:pPr>
      <w:r w:rsidRPr="003402DE">
        <w:rPr>
          <w:b/>
          <w:sz w:val="24"/>
          <w:szCs w:val="24"/>
        </w:rPr>
        <w:t>8.</w:t>
      </w:r>
      <w:r w:rsidRPr="003402DE">
        <w:rPr>
          <w:b/>
          <w:sz w:val="24"/>
          <w:szCs w:val="24"/>
        </w:rPr>
        <w:tab/>
        <w:t>BACK OF CERTIFICATE</w:t>
      </w:r>
    </w:p>
    <w:p w14:paraId="73E94C86" w14:textId="77777777" w:rsidR="00875D3C" w:rsidRDefault="003402DE" w:rsidP="003402DE">
      <w:pPr>
        <w:keepNext/>
        <w:keepLines/>
        <w:tabs>
          <w:tab w:val="left" w:pos="2880"/>
        </w:tabs>
        <w:rPr>
          <w:sz w:val="24"/>
          <w:szCs w:val="24"/>
        </w:rPr>
      </w:pPr>
      <w:r>
        <w:rPr>
          <w:sz w:val="24"/>
          <w:szCs w:val="24"/>
        </w:rPr>
        <w:tab/>
      </w:r>
    </w:p>
    <w:p w14:paraId="5829984E" w14:textId="77777777" w:rsidR="00875D3C" w:rsidRDefault="00875D3C" w:rsidP="003402DE">
      <w:pPr>
        <w:keepNext/>
        <w:keepLines/>
        <w:tabs>
          <w:tab w:val="left" w:pos="720"/>
          <w:tab w:val="left" w:pos="1440"/>
          <w:tab w:val="left" w:pos="2160"/>
          <w:tab w:val="left" w:pos="2880"/>
          <w:tab w:val="left" w:pos="3600"/>
        </w:tabs>
        <w:ind w:left="1440" w:hanging="1440"/>
        <w:rPr>
          <w:sz w:val="24"/>
          <w:szCs w:val="24"/>
        </w:rPr>
      </w:pPr>
      <w:r>
        <w:rPr>
          <w:sz w:val="24"/>
          <w:szCs w:val="24"/>
        </w:rPr>
        <w:tab/>
        <w:t>A.</w:t>
      </w:r>
      <w:r>
        <w:rPr>
          <w:sz w:val="24"/>
          <w:szCs w:val="24"/>
        </w:rPr>
        <w:tab/>
        <w:t xml:space="preserve">Fine line prismatic tint printed in fluorescent </w:t>
      </w:r>
      <w:proofErr w:type="spellStart"/>
      <w:r>
        <w:rPr>
          <w:sz w:val="24"/>
          <w:szCs w:val="24"/>
        </w:rPr>
        <w:t>erasive</w:t>
      </w:r>
      <w:proofErr w:type="spellEnd"/>
      <w:r>
        <w:rPr>
          <w:sz w:val="24"/>
          <w:szCs w:val="24"/>
        </w:rPr>
        <w:t xml:space="preserve"> sensitive leach and bleach ink which will render evident common types of chemical and mechanical alterations.</w:t>
      </w:r>
    </w:p>
    <w:p w14:paraId="4EC4CA44" w14:textId="77777777" w:rsidR="00875D3C" w:rsidRDefault="00875D3C">
      <w:pPr>
        <w:tabs>
          <w:tab w:val="left" w:pos="720"/>
          <w:tab w:val="left" w:pos="1440"/>
          <w:tab w:val="left" w:pos="2160"/>
          <w:tab w:val="left" w:pos="2880"/>
          <w:tab w:val="left" w:pos="3600"/>
        </w:tabs>
        <w:rPr>
          <w:sz w:val="24"/>
          <w:szCs w:val="24"/>
        </w:rPr>
      </w:pPr>
    </w:p>
    <w:p w14:paraId="6E907C0D" w14:textId="77777777" w:rsidR="00875D3C" w:rsidRDefault="00875D3C">
      <w:pPr>
        <w:tabs>
          <w:tab w:val="left" w:pos="720"/>
          <w:tab w:val="left" w:pos="1440"/>
          <w:tab w:val="left" w:pos="2160"/>
          <w:tab w:val="left" w:pos="2880"/>
          <w:tab w:val="left" w:pos="3600"/>
        </w:tabs>
        <w:rPr>
          <w:sz w:val="24"/>
          <w:szCs w:val="24"/>
        </w:rPr>
      </w:pPr>
      <w:r>
        <w:rPr>
          <w:sz w:val="24"/>
          <w:szCs w:val="24"/>
        </w:rPr>
        <w:lastRenderedPageBreak/>
        <w:tab/>
        <w:t>B.</w:t>
      </w:r>
      <w:r>
        <w:rPr>
          <w:sz w:val="24"/>
          <w:szCs w:val="24"/>
        </w:rPr>
        <w:tab/>
        <w:t>Text matters printed in permanent fluorescent lithographic ink.</w:t>
      </w:r>
    </w:p>
    <w:p w14:paraId="37F3E766" w14:textId="77777777" w:rsidR="00875D3C" w:rsidRDefault="00875D3C">
      <w:pPr>
        <w:tabs>
          <w:tab w:val="left" w:pos="720"/>
          <w:tab w:val="left" w:pos="1440"/>
          <w:tab w:val="left" w:pos="2160"/>
          <w:tab w:val="left" w:pos="2880"/>
          <w:tab w:val="left" w:pos="3600"/>
        </w:tabs>
        <w:rPr>
          <w:sz w:val="24"/>
          <w:szCs w:val="24"/>
        </w:rPr>
      </w:pPr>
    </w:p>
    <w:p w14:paraId="23010474" w14:textId="77777777" w:rsidR="00875D3C" w:rsidRDefault="00875D3C">
      <w:pPr>
        <w:keepNext/>
        <w:keepLines/>
        <w:tabs>
          <w:tab w:val="left" w:pos="720"/>
          <w:tab w:val="left" w:pos="1440"/>
          <w:tab w:val="left" w:pos="2160"/>
          <w:tab w:val="left" w:pos="2880"/>
          <w:tab w:val="left" w:pos="3600"/>
        </w:tabs>
        <w:rPr>
          <w:sz w:val="24"/>
          <w:szCs w:val="24"/>
        </w:rPr>
      </w:pPr>
    </w:p>
    <w:p w14:paraId="7914AC28" w14:textId="77777777" w:rsidR="00875D3C" w:rsidRPr="003402DE" w:rsidRDefault="00875D3C">
      <w:pPr>
        <w:keepNext/>
        <w:keepLines/>
        <w:tabs>
          <w:tab w:val="left" w:pos="720"/>
          <w:tab w:val="left" w:pos="1440"/>
          <w:tab w:val="left" w:pos="2160"/>
          <w:tab w:val="left" w:pos="2880"/>
          <w:tab w:val="left" w:pos="3600"/>
        </w:tabs>
        <w:rPr>
          <w:b/>
          <w:sz w:val="24"/>
          <w:szCs w:val="24"/>
        </w:rPr>
      </w:pPr>
      <w:r w:rsidRPr="003402DE">
        <w:rPr>
          <w:b/>
          <w:sz w:val="24"/>
          <w:szCs w:val="24"/>
        </w:rPr>
        <w:t>9.</w:t>
      </w:r>
      <w:r w:rsidRPr="003402DE">
        <w:rPr>
          <w:b/>
          <w:sz w:val="24"/>
          <w:szCs w:val="24"/>
        </w:rPr>
        <w:tab/>
        <w:t>WAIVER</w:t>
      </w:r>
    </w:p>
    <w:p w14:paraId="291D6874" w14:textId="77777777" w:rsidR="00875D3C" w:rsidRDefault="00875D3C">
      <w:pPr>
        <w:keepNext/>
        <w:keepLines/>
        <w:tabs>
          <w:tab w:val="left" w:pos="720"/>
          <w:tab w:val="left" w:pos="1440"/>
          <w:tab w:val="left" w:pos="2160"/>
          <w:tab w:val="left" w:pos="2880"/>
          <w:tab w:val="left" w:pos="3600"/>
        </w:tabs>
        <w:rPr>
          <w:sz w:val="24"/>
          <w:szCs w:val="24"/>
        </w:rPr>
      </w:pPr>
    </w:p>
    <w:p w14:paraId="683CEF99" w14:textId="77777777" w:rsidR="00875D3C" w:rsidRDefault="00875D3C">
      <w:pPr>
        <w:keepNext/>
        <w:keepLines/>
        <w:tabs>
          <w:tab w:val="left" w:pos="720"/>
          <w:tab w:val="left" w:pos="1440"/>
          <w:tab w:val="left" w:pos="2160"/>
          <w:tab w:val="left" w:pos="2880"/>
          <w:tab w:val="left" w:pos="3600"/>
        </w:tabs>
        <w:rPr>
          <w:sz w:val="24"/>
          <w:szCs w:val="24"/>
        </w:rPr>
      </w:pPr>
      <w:r>
        <w:rPr>
          <w:sz w:val="24"/>
          <w:szCs w:val="24"/>
        </w:rPr>
        <w:tab/>
        <w:t xml:space="preserve">The Secretary of State reserves the right to waive these Rules in </w:t>
      </w:r>
      <w:proofErr w:type="gramStart"/>
      <w:r>
        <w:rPr>
          <w:sz w:val="24"/>
          <w:szCs w:val="24"/>
        </w:rPr>
        <w:t>the public</w:t>
      </w:r>
      <w:proofErr w:type="gramEnd"/>
      <w:r>
        <w:rPr>
          <w:sz w:val="24"/>
          <w:szCs w:val="24"/>
        </w:rPr>
        <w:t xml:space="preserve"> interest.</w:t>
      </w:r>
    </w:p>
    <w:p w14:paraId="04C0A909" w14:textId="77777777" w:rsidR="00875D3C" w:rsidRDefault="00875D3C">
      <w:pPr>
        <w:keepNext/>
        <w:keepLines/>
        <w:pBdr>
          <w:bottom w:val="single" w:sz="6" w:space="1" w:color="auto"/>
        </w:pBdr>
        <w:tabs>
          <w:tab w:val="left" w:pos="720"/>
          <w:tab w:val="left" w:pos="1440"/>
          <w:tab w:val="left" w:pos="2160"/>
          <w:tab w:val="left" w:pos="2880"/>
          <w:tab w:val="left" w:pos="3600"/>
        </w:tabs>
        <w:rPr>
          <w:sz w:val="24"/>
          <w:szCs w:val="24"/>
        </w:rPr>
      </w:pPr>
    </w:p>
    <w:p w14:paraId="6E2179AF" w14:textId="77777777" w:rsidR="00875D3C" w:rsidRDefault="00875D3C">
      <w:pPr>
        <w:keepNext/>
        <w:keepLines/>
        <w:tabs>
          <w:tab w:val="left" w:pos="720"/>
          <w:tab w:val="left" w:pos="1440"/>
          <w:tab w:val="left" w:pos="2160"/>
          <w:tab w:val="left" w:pos="2880"/>
          <w:tab w:val="left" w:pos="3600"/>
        </w:tabs>
        <w:rPr>
          <w:sz w:val="24"/>
          <w:szCs w:val="24"/>
        </w:rPr>
      </w:pPr>
    </w:p>
    <w:p w14:paraId="1546305A" w14:textId="77777777" w:rsidR="00875D3C" w:rsidRDefault="00875D3C">
      <w:pPr>
        <w:keepNext/>
        <w:keepLines/>
        <w:tabs>
          <w:tab w:val="left" w:pos="720"/>
          <w:tab w:val="left" w:pos="1440"/>
          <w:tab w:val="left" w:pos="2160"/>
          <w:tab w:val="left" w:pos="2880"/>
          <w:tab w:val="left" w:pos="3600"/>
        </w:tabs>
        <w:rPr>
          <w:sz w:val="24"/>
          <w:szCs w:val="24"/>
        </w:rPr>
      </w:pPr>
    </w:p>
    <w:p w14:paraId="40B9B740" w14:textId="77777777" w:rsidR="00875D3C" w:rsidRDefault="00875D3C">
      <w:pPr>
        <w:tabs>
          <w:tab w:val="left" w:pos="720"/>
          <w:tab w:val="left" w:pos="1440"/>
          <w:tab w:val="left" w:pos="2160"/>
          <w:tab w:val="left" w:pos="2880"/>
          <w:tab w:val="left" w:pos="3600"/>
        </w:tabs>
        <w:rPr>
          <w:sz w:val="24"/>
          <w:szCs w:val="24"/>
        </w:rPr>
      </w:pPr>
      <w:r>
        <w:rPr>
          <w:sz w:val="24"/>
          <w:szCs w:val="24"/>
        </w:rPr>
        <w:t>STATUTORY AUTHORITY: 29 MRSA Chapter 21</w:t>
      </w:r>
    </w:p>
    <w:p w14:paraId="2FB7E1D3" w14:textId="77777777" w:rsidR="00875D3C" w:rsidRDefault="00875D3C">
      <w:pPr>
        <w:tabs>
          <w:tab w:val="left" w:pos="720"/>
          <w:tab w:val="left" w:pos="1440"/>
          <w:tab w:val="left" w:pos="2160"/>
          <w:tab w:val="left" w:pos="2880"/>
          <w:tab w:val="left" w:pos="3600"/>
        </w:tabs>
        <w:rPr>
          <w:sz w:val="24"/>
          <w:szCs w:val="24"/>
        </w:rPr>
      </w:pPr>
    </w:p>
    <w:p w14:paraId="3C5F31BF" w14:textId="77777777" w:rsidR="00875D3C" w:rsidRDefault="00875D3C">
      <w:pPr>
        <w:tabs>
          <w:tab w:val="left" w:pos="720"/>
          <w:tab w:val="left" w:pos="1440"/>
          <w:tab w:val="left" w:pos="2160"/>
          <w:tab w:val="left" w:pos="2880"/>
          <w:tab w:val="left" w:pos="3600"/>
        </w:tabs>
        <w:rPr>
          <w:sz w:val="24"/>
          <w:szCs w:val="24"/>
        </w:rPr>
      </w:pPr>
      <w:r>
        <w:rPr>
          <w:sz w:val="24"/>
          <w:szCs w:val="24"/>
        </w:rPr>
        <w:t>EFFECTIVE DATE:</w:t>
      </w:r>
    </w:p>
    <w:p w14:paraId="2B043AEA" w14:textId="77777777" w:rsidR="00875D3C" w:rsidRDefault="00875D3C">
      <w:pPr>
        <w:tabs>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1979"/>
          <w:attr w:name="Day" w:val="7"/>
          <w:attr w:name="Month" w:val="5"/>
        </w:smartTagPr>
        <w:r>
          <w:rPr>
            <w:sz w:val="24"/>
            <w:szCs w:val="24"/>
          </w:rPr>
          <w:t>May 7, 1979</w:t>
        </w:r>
      </w:smartTag>
    </w:p>
    <w:p w14:paraId="5C54E445" w14:textId="77777777" w:rsidR="00875D3C" w:rsidRDefault="00875D3C">
      <w:pPr>
        <w:tabs>
          <w:tab w:val="left" w:pos="720"/>
          <w:tab w:val="left" w:pos="1440"/>
          <w:tab w:val="left" w:pos="2160"/>
          <w:tab w:val="left" w:pos="2880"/>
          <w:tab w:val="left" w:pos="3600"/>
        </w:tabs>
        <w:rPr>
          <w:sz w:val="24"/>
          <w:szCs w:val="24"/>
        </w:rPr>
      </w:pPr>
    </w:p>
    <w:p w14:paraId="3FC60CEC" w14:textId="77777777" w:rsidR="00875D3C" w:rsidRDefault="00875D3C">
      <w:pPr>
        <w:tabs>
          <w:tab w:val="left" w:pos="720"/>
          <w:tab w:val="left" w:pos="1440"/>
          <w:tab w:val="left" w:pos="2160"/>
          <w:tab w:val="left" w:pos="2880"/>
          <w:tab w:val="left" w:pos="3600"/>
        </w:tabs>
        <w:rPr>
          <w:sz w:val="24"/>
          <w:szCs w:val="24"/>
        </w:rPr>
      </w:pPr>
      <w:r>
        <w:rPr>
          <w:sz w:val="24"/>
          <w:szCs w:val="24"/>
        </w:rPr>
        <w:t>AMENDED:</w:t>
      </w:r>
    </w:p>
    <w:p w14:paraId="2BEA9C1E" w14:textId="77777777" w:rsidR="00875D3C" w:rsidRDefault="00875D3C">
      <w:pPr>
        <w:tabs>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1980"/>
          <w:attr w:name="Day" w:val="22"/>
          <w:attr w:name="Month" w:val="11"/>
        </w:smartTagPr>
        <w:r>
          <w:rPr>
            <w:sz w:val="24"/>
            <w:szCs w:val="24"/>
          </w:rPr>
          <w:t xml:space="preserve">November 22, </w:t>
        </w:r>
        <w:proofErr w:type="gramStart"/>
        <w:r>
          <w:rPr>
            <w:sz w:val="24"/>
            <w:szCs w:val="24"/>
          </w:rPr>
          <w:t>1980</w:t>
        </w:r>
      </w:smartTag>
      <w:proofErr w:type="gramEnd"/>
      <w:r>
        <w:rPr>
          <w:sz w:val="24"/>
          <w:szCs w:val="24"/>
        </w:rPr>
        <w:t xml:space="preserve"> Sections 6, 7, 8, 9</w:t>
      </w:r>
    </w:p>
    <w:p w14:paraId="6273F154" w14:textId="77777777" w:rsidR="00875D3C" w:rsidRDefault="00875D3C">
      <w:pPr>
        <w:tabs>
          <w:tab w:val="left" w:pos="720"/>
          <w:tab w:val="left" w:pos="1440"/>
          <w:tab w:val="left" w:pos="2160"/>
          <w:tab w:val="left" w:pos="2880"/>
          <w:tab w:val="left" w:pos="3600"/>
        </w:tabs>
        <w:rPr>
          <w:sz w:val="24"/>
          <w:szCs w:val="24"/>
        </w:rPr>
      </w:pPr>
    </w:p>
    <w:p w14:paraId="14FE19D5" w14:textId="77777777" w:rsidR="00875D3C" w:rsidRDefault="00875D3C">
      <w:pPr>
        <w:tabs>
          <w:tab w:val="left" w:pos="720"/>
          <w:tab w:val="left" w:pos="1440"/>
          <w:tab w:val="left" w:pos="2160"/>
          <w:tab w:val="left" w:pos="2880"/>
          <w:tab w:val="left" w:pos="3600"/>
        </w:tabs>
        <w:rPr>
          <w:sz w:val="24"/>
          <w:szCs w:val="24"/>
        </w:rPr>
      </w:pPr>
      <w:r>
        <w:rPr>
          <w:sz w:val="24"/>
          <w:szCs w:val="24"/>
        </w:rPr>
        <w:t>EFFECTIVE DATE (ELECTRONIC CONVERSION):</w:t>
      </w:r>
    </w:p>
    <w:p w14:paraId="7331AC95" w14:textId="77777777" w:rsidR="00875D3C" w:rsidRDefault="00875D3C">
      <w:pPr>
        <w:tabs>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1996"/>
          <w:attr w:name="Day" w:val="4"/>
          <w:attr w:name="Month" w:val="5"/>
        </w:smartTagPr>
        <w:r>
          <w:rPr>
            <w:sz w:val="24"/>
            <w:szCs w:val="24"/>
          </w:rPr>
          <w:t>May 4, 1996</w:t>
        </w:r>
      </w:smartTag>
    </w:p>
    <w:p w14:paraId="53B6D6C6" w14:textId="77777777" w:rsidR="00875D3C" w:rsidRDefault="00875D3C">
      <w:pPr>
        <w:tabs>
          <w:tab w:val="left" w:pos="720"/>
          <w:tab w:val="left" w:pos="1440"/>
          <w:tab w:val="left" w:pos="2160"/>
          <w:tab w:val="left" w:pos="2880"/>
          <w:tab w:val="left" w:pos="3600"/>
        </w:tabs>
        <w:rPr>
          <w:sz w:val="24"/>
          <w:szCs w:val="24"/>
        </w:rPr>
      </w:pPr>
    </w:p>
    <w:p w14:paraId="285A5381" w14:textId="77777777" w:rsidR="00875D3C" w:rsidRDefault="00875D3C">
      <w:pPr>
        <w:tabs>
          <w:tab w:val="left" w:pos="720"/>
          <w:tab w:val="left" w:pos="1440"/>
          <w:tab w:val="left" w:pos="2160"/>
          <w:tab w:val="left" w:pos="2880"/>
          <w:tab w:val="left" w:pos="3600"/>
        </w:tabs>
        <w:rPr>
          <w:sz w:val="24"/>
          <w:szCs w:val="24"/>
        </w:rPr>
      </w:pPr>
      <w:r>
        <w:rPr>
          <w:sz w:val="24"/>
          <w:szCs w:val="24"/>
        </w:rPr>
        <w:t>NON-SUBSTANTIVE CORRECTIONS:</w:t>
      </w:r>
    </w:p>
    <w:p w14:paraId="2C425315" w14:textId="77777777" w:rsidR="00875D3C" w:rsidRDefault="00875D3C">
      <w:pPr>
        <w:tabs>
          <w:tab w:val="left" w:pos="720"/>
          <w:tab w:val="left" w:pos="1440"/>
          <w:tab w:val="left" w:pos="2160"/>
          <w:tab w:val="left" w:pos="2880"/>
          <w:tab w:val="left" w:pos="3600"/>
        </w:tabs>
        <w:rPr>
          <w:sz w:val="24"/>
          <w:szCs w:val="24"/>
        </w:rPr>
      </w:pPr>
      <w:r>
        <w:rPr>
          <w:sz w:val="24"/>
          <w:szCs w:val="24"/>
        </w:rPr>
        <w:tab/>
      </w:r>
      <w:smartTag w:uri="urn:schemas-microsoft-com:office:smarttags" w:element="date">
        <w:smartTagPr>
          <w:attr w:name="Year" w:val="2000"/>
          <w:attr w:name="Day" w:val="19"/>
          <w:attr w:name="Month" w:val="12"/>
        </w:smartTagPr>
        <w:r>
          <w:rPr>
            <w:sz w:val="24"/>
            <w:szCs w:val="24"/>
          </w:rPr>
          <w:t>December 19, 2000</w:t>
        </w:r>
      </w:smartTag>
      <w:r>
        <w:rPr>
          <w:sz w:val="24"/>
          <w:szCs w:val="24"/>
        </w:rPr>
        <w:t xml:space="preserve"> - converted to MS Word, formatting, spelling</w:t>
      </w:r>
    </w:p>
    <w:p w14:paraId="10CDC2E1" w14:textId="77777777" w:rsidR="00696F1D" w:rsidRDefault="00696F1D">
      <w:pPr>
        <w:tabs>
          <w:tab w:val="left" w:pos="720"/>
          <w:tab w:val="left" w:pos="1440"/>
          <w:tab w:val="left" w:pos="2160"/>
          <w:tab w:val="left" w:pos="2880"/>
          <w:tab w:val="left" w:pos="3600"/>
        </w:tabs>
        <w:rPr>
          <w:sz w:val="24"/>
          <w:szCs w:val="24"/>
        </w:rPr>
      </w:pPr>
    </w:p>
    <w:p w14:paraId="635AE720" w14:textId="46B8EB0B" w:rsidR="00696F1D" w:rsidRDefault="00696F1D">
      <w:pPr>
        <w:tabs>
          <w:tab w:val="left" w:pos="720"/>
          <w:tab w:val="left" w:pos="1440"/>
          <w:tab w:val="left" w:pos="2160"/>
          <w:tab w:val="left" w:pos="2880"/>
          <w:tab w:val="left" w:pos="3600"/>
        </w:tabs>
        <w:rPr>
          <w:sz w:val="24"/>
          <w:szCs w:val="24"/>
        </w:rPr>
      </w:pPr>
      <w:r>
        <w:rPr>
          <w:sz w:val="24"/>
          <w:szCs w:val="24"/>
        </w:rPr>
        <w:t xml:space="preserve">APAO ACCESSIBILITY CHECK (Word): </w:t>
      </w:r>
    </w:p>
    <w:p w14:paraId="09499187" w14:textId="3E92799E" w:rsidR="00696F1D" w:rsidRDefault="00696F1D">
      <w:pPr>
        <w:tabs>
          <w:tab w:val="left" w:pos="720"/>
          <w:tab w:val="left" w:pos="1440"/>
          <w:tab w:val="left" w:pos="2160"/>
          <w:tab w:val="left" w:pos="2880"/>
          <w:tab w:val="left" w:pos="3600"/>
        </w:tabs>
        <w:rPr>
          <w:sz w:val="24"/>
          <w:szCs w:val="24"/>
        </w:rPr>
      </w:pPr>
      <w:r>
        <w:rPr>
          <w:sz w:val="24"/>
          <w:szCs w:val="24"/>
        </w:rPr>
        <w:tab/>
        <w:t>April 6, 2026</w:t>
      </w:r>
    </w:p>
    <w:sectPr w:rsidR="00696F1D">
      <w:headerReference w:type="default" r:id="rId6"/>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CB4E" w14:textId="77777777" w:rsidR="00696F1D" w:rsidRDefault="00696F1D">
      <w:r>
        <w:separator/>
      </w:r>
    </w:p>
  </w:endnote>
  <w:endnote w:type="continuationSeparator" w:id="0">
    <w:p w14:paraId="0593F73A" w14:textId="77777777" w:rsidR="00696F1D" w:rsidRDefault="0069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4107" w14:textId="77777777" w:rsidR="00696F1D" w:rsidRDefault="00696F1D">
      <w:r>
        <w:separator/>
      </w:r>
    </w:p>
  </w:footnote>
  <w:footnote w:type="continuationSeparator" w:id="0">
    <w:p w14:paraId="7B7A40CF" w14:textId="77777777" w:rsidR="00696F1D" w:rsidRDefault="0069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B664" w14:textId="77777777" w:rsidR="00875D3C" w:rsidRDefault="00875D3C">
    <w:pPr>
      <w:pStyle w:val="Header"/>
      <w:jc w:val="right"/>
      <w:rPr>
        <w:sz w:val="18"/>
        <w:szCs w:val="18"/>
      </w:rPr>
    </w:pPr>
  </w:p>
  <w:p w14:paraId="1A97C198" w14:textId="77777777" w:rsidR="00875D3C" w:rsidRDefault="00875D3C">
    <w:pPr>
      <w:pStyle w:val="Header"/>
      <w:jc w:val="right"/>
      <w:rPr>
        <w:sz w:val="18"/>
        <w:szCs w:val="18"/>
      </w:rPr>
    </w:pPr>
  </w:p>
  <w:p w14:paraId="4AEA9E96" w14:textId="77777777" w:rsidR="00875D3C" w:rsidRDefault="00875D3C">
    <w:pPr>
      <w:pStyle w:val="Header"/>
      <w:jc w:val="right"/>
      <w:rPr>
        <w:sz w:val="18"/>
        <w:szCs w:val="18"/>
      </w:rPr>
    </w:pPr>
  </w:p>
  <w:p w14:paraId="25D2CD71" w14:textId="77777777" w:rsidR="00875D3C" w:rsidRDefault="00875D3C">
    <w:pPr>
      <w:pStyle w:val="Header"/>
      <w:pBdr>
        <w:bottom w:val="single" w:sz="6" w:space="1" w:color="auto"/>
      </w:pBdr>
      <w:jc w:val="right"/>
      <w:rPr>
        <w:sz w:val="18"/>
        <w:szCs w:val="18"/>
      </w:rPr>
    </w:pPr>
    <w:r>
      <w:rPr>
        <w:sz w:val="18"/>
        <w:szCs w:val="18"/>
      </w:rPr>
      <w:t xml:space="preserve">29-250 Chapter 102     page </w:t>
    </w:r>
    <w:r>
      <w:rPr>
        <w:sz w:val="18"/>
        <w:szCs w:val="18"/>
      </w:rPr>
      <w:fldChar w:fldCharType="begin"/>
    </w:r>
    <w:r>
      <w:rPr>
        <w:sz w:val="18"/>
        <w:szCs w:val="18"/>
      </w:rPr>
      <w:instrText xml:space="preserve">page </w:instrText>
    </w:r>
    <w:r>
      <w:rPr>
        <w:sz w:val="18"/>
        <w:szCs w:val="18"/>
      </w:rPr>
      <w:fldChar w:fldCharType="separate"/>
    </w:r>
    <w:r w:rsidR="003402DE">
      <w:rPr>
        <w:noProof/>
        <w:sz w:val="18"/>
        <w:szCs w:val="18"/>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DE"/>
    <w:rsid w:val="003402DE"/>
    <w:rsid w:val="00696F1D"/>
    <w:rsid w:val="0087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AD282F"/>
  <w15:chartTrackingRefBased/>
  <w15:docId w15:val="{1B6B5DF6-08AA-40C5-BF6B-50CD9B52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696F1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Don Wismer</dc:creator>
  <cp:keywords/>
  <dc:description/>
  <cp:lastModifiedBy>Parr, J.Chris</cp:lastModifiedBy>
  <cp:revision>2</cp:revision>
  <cp:lastPrinted>2000-12-19T18:13:00Z</cp:lastPrinted>
  <dcterms:created xsi:type="dcterms:W3CDTF">2026-04-06T21:02:00Z</dcterms:created>
  <dcterms:modified xsi:type="dcterms:W3CDTF">2026-04-06T21:02:00Z</dcterms:modified>
</cp:coreProperties>
</file>