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EE73" w14:textId="77777777" w:rsidR="00E773EF" w:rsidRPr="00331FEE" w:rsidRDefault="00E773EF" w:rsidP="00331FEE">
      <w:pPr>
        <w:pStyle w:val="Heading1"/>
        <w:rPr>
          <w:rFonts w:ascii="Times New Roman" w:hAnsi="Times New Roman" w:cs="Times New Roman"/>
          <w:b/>
          <w:bCs/>
          <w:sz w:val="24"/>
          <w:szCs w:val="24"/>
        </w:rPr>
      </w:pPr>
      <w:r w:rsidRPr="00331FEE">
        <w:rPr>
          <w:rFonts w:ascii="Times New Roman" w:hAnsi="Times New Roman" w:cs="Times New Roman"/>
          <w:b/>
          <w:bCs/>
          <w:sz w:val="24"/>
          <w:szCs w:val="24"/>
        </w:rPr>
        <w:t>29-250</w:t>
      </w:r>
      <w:r w:rsidRPr="00331FEE">
        <w:rPr>
          <w:rFonts w:ascii="Times New Roman" w:hAnsi="Times New Roman" w:cs="Times New Roman"/>
          <w:b/>
          <w:bCs/>
          <w:sz w:val="24"/>
          <w:szCs w:val="24"/>
        </w:rPr>
        <w:tab/>
      </w:r>
      <w:r w:rsidRPr="00331FEE">
        <w:rPr>
          <w:rFonts w:ascii="Times New Roman" w:hAnsi="Times New Roman" w:cs="Times New Roman"/>
          <w:b/>
          <w:bCs/>
          <w:sz w:val="24"/>
          <w:szCs w:val="24"/>
        </w:rPr>
        <w:tab/>
        <w:t>DEPARTMENT OF SECRETARY OF STATE</w:t>
      </w:r>
    </w:p>
    <w:p w14:paraId="1E2AA7DE" w14:textId="77777777" w:rsidR="00E773EF" w:rsidRPr="006702E3" w:rsidRDefault="00E773EF" w:rsidP="006702E3">
      <w:pPr>
        <w:tabs>
          <w:tab w:val="left" w:pos="-720"/>
          <w:tab w:val="left" w:pos="0"/>
          <w:tab w:val="left" w:pos="720"/>
          <w:tab w:val="left" w:pos="1440"/>
          <w:tab w:val="left" w:pos="2160"/>
          <w:tab w:val="left" w:pos="2880"/>
          <w:tab w:val="left" w:pos="3600"/>
        </w:tabs>
        <w:ind w:left="2160" w:right="-360" w:hanging="2160"/>
        <w:rPr>
          <w:rFonts w:ascii="Times New Roman" w:hAnsi="Times New Roman" w:cs="Times New Roman"/>
          <w:b/>
          <w:color w:val="333333"/>
        </w:rPr>
      </w:pPr>
    </w:p>
    <w:p w14:paraId="6576AD50" w14:textId="77777777" w:rsidR="00E773EF" w:rsidRPr="006702E3" w:rsidRDefault="00E773EF" w:rsidP="006702E3">
      <w:pPr>
        <w:tabs>
          <w:tab w:val="left" w:pos="-720"/>
          <w:tab w:val="left" w:pos="0"/>
          <w:tab w:val="left" w:pos="720"/>
          <w:tab w:val="left" w:pos="1440"/>
          <w:tab w:val="left" w:pos="2160"/>
          <w:tab w:val="left" w:pos="2880"/>
          <w:tab w:val="left" w:pos="3600"/>
        </w:tabs>
        <w:ind w:left="2160" w:right="-360" w:hanging="2160"/>
        <w:rPr>
          <w:rFonts w:ascii="Times New Roman" w:hAnsi="Times New Roman" w:cs="Times New Roman"/>
          <w:b/>
          <w:color w:val="333333"/>
        </w:rPr>
      </w:pPr>
      <w:r w:rsidRPr="006702E3">
        <w:rPr>
          <w:rFonts w:ascii="Times New Roman" w:hAnsi="Times New Roman" w:cs="Times New Roman"/>
          <w:b/>
          <w:color w:val="333333"/>
        </w:rPr>
        <w:tab/>
      </w:r>
      <w:r w:rsidRPr="006702E3">
        <w:rPr>
          <w:rFonts w:ascii="Times New Roman" w:hAnsi="Times New Roman" w:cs="Times New Roman"/>
          <w:b/>
          <w:color w:val="333333"/>
        </w:rPr>
        <w:tab/>
        <w:t>BUREAU OF MOTOR VEHICLES</w:t>
      </w:r>
    </w:p>
    <w:p w14:paraId="14E3C2B6" w14:textId="77777777" w:rsidR="00E773EF" w:rsidRPr="006702E3" w:rsidRDefault="00E773EF" w:rsidP="006702E3">
      <w:pPr>
        <w:tabs>
          <w:tab w:val="left" w:pos="-720"/>
          <w:tab w:val="left" w:pos="720"/>
          <w:tab w:val="left" w:pos="1440"/>
          <w:tab w:val="left" w:pos="2160"/>
          <w:tab w:val="left" w:pos="2880"/>
          <w:tab w:val="left" w:pos="3600"/>
        </w:tabs>
        <w:ind w:right="-360"/>
        <w:rPr>
          <w:rFonts w:ascii="Times New Roman" w:hAnsi="Times New Roman" w:cs="Times New Roman"/>
          <w:b/>
          <w:color w:val="333333"/>
        </w:rPr>
      </w:pPr>
    </w:p>
    <w:p w14:paraId="00B18222" w14:textId="77777777" w:rsidR="00E773EF" w:rsidRPr="006702E3" w:rsidRDefault="00E773EF" w:rsidP="006702E3">
      <w:pPr>
        <w:tabs>
          <w:tab w:val="left" w:pos="-720"/>
          <w:tab w:val="left" w:pos="0"/>
          <w:tab w:val="left" w:pos="720"/>
          <w:tab w:val="left" w:pos="1440"/>
          <w:tab w:val="left" w:pos="2160"/>
          <w:tab w:val="left" w:pos="2880"/>
          <w:tab w:val="left" w:pos="3600"/>
        </w:tabs>
        <w:ind w:left="2160" w:right="-360" w:hanging="2160"/>
        <w:rPr>
          <w:rFonts w:ascii="Times New Roman" w:hAnsi="Times New Roman" w:cs="Times New Roman"/>
          <w:b/>
          <w:color w:val="333333"/>
        </w:rPr>
      </w:pPr>
      <w:r w:rsidRPr="006702E3">
        <w:rPr>
          <w:rFonts w:ascii="Times New Roman" w:hAnsi="Times New Roman" w:cs="Times New Roman"/>
          <w:b/>
          <w:color w:val="333333"/>
        </w:rPr>
        <w:t>Chapter 6:</w:t>
      </w:r>
      <w:r w:rsidRPr="006702E3">
        <w:rPr>
          <w:rFonts w:ascii="Times New Roman" w:hAnsi="Times New Roman" w:cs="Times New Roman"/>
          <w:b/>
          <w:color w:val="333333"/>
        </w:rPr>
        <w:tab/>
        <w:t>RULES FOR THE SUSPENSION OF COMMERCIAL DRIVERS' LICENSES</w:t>
      </w:r>
    </w:p>
    <w:p w14:paraId="34DA06CD" w14:textId="77777777" w:rsidR="00E773EF" w:rsidRPr="00297654" w:rsidRDefault="00E773EF" w:rsidP="00E773EF">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color w:val="333333"/>
        </w:rPr>
      </w:pPr>
    </w:p>
    <w:p w14:paraId="2B43C602"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2101068" w14:textId="77777777" w:rsidR="00E773EF" w:rsidRPr="00297654" w:rsidRDefault="00E773EF" w:rsidP="00E773EF">
      <w:pPr>
        <w:tabs>
          <w:tab w:val="left" w:pos="-720"/>
          <w:tab w:val="left" w:pos="0"/>
          <w:tab w:val="left" w:pos="720"/>
          <w:tab w:val="left" w:pos="1440"/>
          <w:tab w:val="left" w:pos="2160"/>
          <w:tab w:val="left" w:pos="2880"/>
          <w:tab w:val="left" w:pos="3600"/>
        </w:tabs>
        <w:rPr>
          <w:rFonts w:ascii="Times New Roman" w:hAnsi="Times New Roman" w:cs="Times New Roman"/>
          <w:color w:val="333333"/>
        </w:rPr>
      </w:pPr>
      <w:r w:rsidRPr="006702E3">
        <w:rPr>
          <w:rFonts w:ascii="Times New Roman" w:hAnsi="Times New Roman" w:cs="Times New Roman"/>
          <w:b/>
          <w:color w:val="333333"/>
        </w:rPr>
        <w:t>SUMMARY</w:t>
      </w:r>
      <w:r w:rsidRPr="00297654">
        <w:rPr>
          <w:rFonts w:ascii="Times New Roman" w:hAnsi="Times New Roman" w:cs="Times New Roman"/>
          <w:color w:val="333333"/>
        </w:rPr>
        <w:t>: These rules implement those provisions of the federal Commercial Motor Vehicle Safety Act of 1986 (Public Law 99-570, Title XII)</w:t>
      </w:r>
      <w:r w:rsidR="00530B6C" w:rsidRPr="00297654">
        <w:rPr>
          <w:rFonts w:ascii="Times New Roman" w:hAnsi="Times New Roman" w:cs="Times New Roman"/>
          <w:color w:val="333333"/>
        </w:rPr>
        <w:t>,</w:t>
      </w:r>
      <w:r w:rsidR="00D353A1" w:rsidRPr="00297654">
        <w:rPr>
          <w:rFonts w:ascii="Times New Roman" w:hAnsi="Times New Roman" w:cs="Times New Roman"/>
          <w:color w:val="333333"/>
        </w:rPr>
        <w:t xml:space="preserve"> </w:t>
      </w:r>
      <w:r w:rsidR="00AE7D56" w:rsidRPr="00297654">
        <w:rPr>
          <w:rFonts w:ascii="Times New Roman" w:hAnsi="Times New Roman" w:cs="Times New Roman"/>
          <w:color w:val="333333"/>
        </w:rPr>
        <w:t>Motor Carrier Safety Improvement Act of</w:t>
      </w:r>
      <w:r w:rsidRPr="00297654">
        <w:rPr>
          <w:rFonts w:ascii="Times New Roman" w:hAnsi="Times New Roman" w:cs="Times New Roman"/>
          <w:color w:val="333333"/>
        </w:rPr>
        <w:t xml:space="preserve"> </w:t>
      </w:r>
      <w:r w:rsidR="00AE7D56" w:rsidRPr="00297654">
        <w:rPr>
          <w:rFonts w:ascii="Times New Roman" w:hAnsi="Times New Roman" w:cs="Times New Roman"/>
          <w:color w:val="333333"/>
        </w:rPr>
        <w:t>1999 (Public Law 106-59</w:t>
      </w:r>
      <w:r w:rsidR="007C3158" w:rsidRPr="00297654">
        <w:rPr>
          <w:rFonts w:ascii="Times New Roman" w:hAnsi="Times New Roman" w:cs="Times New Roman"/>
          <w:color w:val="333333"/>
        </w:rPr>
        <w:t>)</w:t>
      </w:r>
      <w:r w:rsidR="00AE7D56" w:rsidRPr="00297654">
        <w:rPr>
          <w:rFonts w:ascii="Times New Roman" w:hAnsi="Times New Roman" w:cs="Times New Roman"/>
          <w:color w:val="333333"/>
        </w:rPr>
        <w:t xml:space="preserve">, 113 </w:t>
      </w:r>
      <w:r w:rsidR="00530B6C" w:rsidRPr="00297654">
        <w:rPr>
          <w:rFonts w:ascii="Times New Roman" w:hAnsi="Times New Roman" w:cs="Times New Roman"/>
          <w:color w:val="333333"/>
        </w:rPr>
        <w:t>Sta</w:t>
      </w:r>
      <w:r w:rsidR="00AE7D56" w:rsidRPr="00297654">
        <w:rPr>
          <w:rFonts w:ascii="Times New Roman" w:hAnsi="Times New Roman" w:cs="Times New Roman"/>
          <w:color w:val="333333"/>
        </w:rPr>
        <w:t xml:space="preserve">t. 1748 </w:t>
      </w:r>
      <w:r w:rsidR="006B76F2" w:rsidRPr="00297654">
        <w:rPr>
          <w:rFonts w:ascii="Times New Roman" w:hAnsi="Times New Roman" w:cs="Times New Roman"/>
          <w:color w:val="333333"/>
        </w:rPr>
        <w:t>and rules adopted there</w:t>
      </w:r>
      <w:r w:rsidR="00854D9E" w:rsidRPr="00297654">
        <w:rPr>
          <w:rFonts w:ascii="Times New Roman" w:hAnsi="Times New Roman" w:cs="Times New Roman"/>
          <w:color w:val="333333"/>
        </w:rPr>
        <w:t>to and the Uniting and S</w:t>
      </w:r>
      <w:r w:rsidRPr="00297654">
        <w:rPr>
          <w:rFonts w:ascii="Times New Roman" w:hAnsi="Times New Roman" w:cs="Times New Roman"/>
          <w:color w:val="333333"/>
        </w:rPr>
        <w:t xml:space="preserve">trengthening America by Providing Appropriate Tools Required to Intercept and Obstruct Terrorism (USA Patriot Act) Act of 2001 (Public Law </w:t>
      </w:r>
      <w:r w:rsidR="006B76F2" w:rsidRPr="00297654">
        <w:rPr>
          <w:rFonts w:ascii="Times New Roman" w:hAnsi="Times New Roman" w:cs="Times New Roman"/>
          <w:color w:val="333333"/>
        </w:rPr>
        <w:t>107-56) and rules adopted there</w:t>
      </w:r>
      <w:r w:rsidRPr="00297654">
        <w:rPr>
          <w:rFonts w:ascii="Times New Roman" w:hAnsi="Times New Roman" w:cs="Times New Roman"/>
          <w:color w:val="333333"/>
        </w:rPr>
        <w:t xml:space="preserve">to relating to the disqualification of persons from operating commercial motor vehicles upon conviction, adjudication, or administrative determination for specific traffic and other designated offenses. The adoption of these rules does not limit the authority of the Secretary of State to suspend or revoke a commercial driver's </w:t>
      </w:r>
      <w:r w:rsidRPr="00297654">
        <w:rPr>
          <w:rFonts w:ascii="Times New Roman" w:hAnsi="Times New Roman" w:cs="Times New Roman"/>
          <w:color w:val="333333"/>
          <w:szCs w:val="24"/>
        </w:rPr>
        <w:t>license</w:t>
      </w:r>
      <w:r w:rsidRPr="00297654">
        <w:rPr>
          <w:rFonts w:ascii="Times New Roman" w:hAnsi="Times New Roman" w:cs="Times New Roman"/>
          <w:color w:val="333333"/>
        </w:rPr>
        <w:t xml:space="preserve"> for reasons not stated herein.</w:t>
      </w:r>
    </w:p>
    <w:p w14:paraId="1D524787" w14:textId="77777777" w:rsidR="00E773EF" w:rsidRPr="00297654" w:rsidRDefault="00E773EF" w:rsidP="00E773EF">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color w:val="333333"/>
        </w:rPr>
      </w:pPr>
    </w:p>
    <w:p w14:paraId="788ECAD3"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1907F71E"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19FF41E" w14:textId="77777777" w:rsidR="001C26F6" w:rsidRPr="006702E3" w:rsidRDefault="006702E3"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b/>
          <w:color w:val="333333"/>
        </w:rPr>
      </w:pPr>
      <w:r>
        <w:rPr>
          <w:rFonts w:ascii="Times New Roman" w:hAnsi="Times New Roman" w:cs="Times New Roman"/>
          <w:b/>
          <w:color w:val="333333"/>
        </w:rPr>
        <w:t>1.</w:t>
      </w:r>
      <w:r>
        <w:rPr>
          <w:rFonts w:ascii="Times New Roman" w:hAnsi="Times New Roman" w:cs="Times New Roman"/>
          <w:b/>
          <w:color w:val="333333"/>
        </w:rPr>
        <w:tab/>
        <w:t>Purposes</w:t>
      </w:r>
    </w:p>
    <w:p w14:paraId="506501E8" w14:textId="77777777" w:rsidR="001C26F6" w:rsidRDefault="001C26F6"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color w:val="333333"/>
        </w:rPr>
      </w:pPr>
    </w:p>
    <w:p w14:paraId="4E070768" w14:textId="77777777" w:rsidR="00E773EF" w:rsidRPr="00297654" w:rsidRDefault="001C26F6"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color w:val="333333"/>
        </w:rPr>
      </w:pPr>
      <w:r>
        <w:rPr>
          <w:rFonts w:ascii="Times New Roman" w:hAnsi="Times New Roman" w:cs="Times New Roman"/>
          <w:color w:val="333333"/>
        </w:rPr>
        <w:tab/>
      </w:r>
      <w:r w:rsidR="00E773EF" w:rsidRPr="00297654">
        <w:rPr>
          <w:rFonts w:ascii="Times New Roman" w:hAnsi="Times New Roman" w:cs="Times New Roman"/>
          <w:color w:val="333333"/>
        </w:rPr>
        <w:t>The purposes of these rules are to implement the provisions of the federal Commercial Motor Vehicle Safety Act of 1986 (Public Law 99-570 Title XII)</w:t>
      </w:r>
      <w:r w:rsidR="00AE7D56" w:rsidRPr="00297654">
        <w:rPr>
          <w:rFonts w:ascii="Times New Roman" w:hAnsi="Times New Roman" w:cs="Times New Roman"/>
          <w:color w:val="333333"/>
        </w:rPr>
        <w:t xml:space="preserve"> and Motor Carrier Safety Improvement Act of 1999 (Public Law</w:t>
      </w:r>
      <w:r w:rsidR="00854D9E" w:rsidRPr="00297654">
        <w:rPr>
          <w:rFonts w:ascii="Times New Roman" w:hAnsi="Times New Roman" w:cs="Times New Roman"/>
          <w:color w:val="333333"/>
        </w:rPr>
        <w:t xml:space="preserve"> 106-59</w:t>
      </w:r>
      <w:r w:rsidR="007C3158" w:rsidRPr="00297654">
        <w:rPr>
          <w:rFonts w:ascii="Times New Roman" w:hAnsi="Times New Roman" w:cs="Times New Roman"/>
          <w:color w:val="333333"/>
        </w:rPr>
        <w:t>)</w:t>
      </w:r>
      <w:r w:rsidR="00AE7D56" w:rsidRPr="00297654">
        <w:rPr>
          <w:rFonts w:ascii="Times New Roman" w:hAnsi="Times New Roman" w:cs="Times New Roman"/>
          <w:color w:val="333333"/>
        </w:rPr>
        <w:t xml:space="preserve">, 113 </w:t>
      </w:r>
      <w:r w:rsidR="00530B6C" w:rsidRPr="00297654">
        <w:rPr>
          <w:rFonts w:ascii="Times New Roman" w:hAnsi="Times New Roman" w:cs="Times New Roman"/>
          <w:color w:val="333333"/>
        </w:rPr>
        <w:t>S</w:t>
      </w:r>
      <w:r w:rsidR="00AE7D56" w:rsidRPr="00297654">
        <w:rPr>
          <w:rFonts w:ascii="Times New Roman" w:hAnsi="Times New Roman" w:cs="Times New Roman"/>
          <w:color w:val="333333"/>
        </w:rPr>
        <w:t>tat. 1748</w:t>
      </w:r>
      <w:r w:rsidR="00E773EF" w:rsidRPr="00297654">
        <w:rPr>
          <w:rFonts w:ascii="Times New Roman" w:hAnsi="Times New Roman" w:cs="Times New Roman"/>
          <w:color w:val="333333"/>
        </w:rPr>
        <w:t xml:space="preserve"> </w:t>
      </w:r>
      <w:r w:rsidR="00D955D9" w:rsidRPr="00297654">
        <w:rPr>
          <w:rFonts w:ascii="Times New Roman" w:hAnsi="Times New Roman" w:cs="Times New Roman"/>
          <w:color w:val="333333"/>
        </w:rPr>
        <w:t>and rules adopted there</w:t>
      </w:r>
      <w:r w:rsidR="00E773EF" w:rsidRPr="00297654">
        <w:rPr>
          <w:rFonts w:ascii="Times New Roman" w:hAnsi="Times New Roman" w:cs="Times New Roman"/>
          <w:color w:val="333333"/>
        </w:rPr>
        <w:t>to</w:t>
      </w:r>
      <w:r w:rsidR="00297654" w:rsidRPr="00297654">
        <w:rPr>
          <w:rFonts w:ascii="Times New Roman" w:hAnsi="Times New Roman" w:cs="Times New Roman"/>
          <w:color w:val="333333"/>
        </w:rPr>
        <w:t xml:space="preserve"> </w:t>
      </w:r>
      <w:r w:rsidR="00E773EF" w:rsidRPr="00297654">
        <w:rPr>
          <w:rFonts w:ascii="Times New Roman" w:hAnsi="Times New Roman" w:cs="Times New Roman"/>
          <w:color w:val="333333"/>
        </w:rPr>
        <w:t>; to reduce or prevent commercial motor vehicle accidents, fatalities and injuries by disqualifying persons who have committed serious traffic or other designated offenses from operating commercial motor vehicles; and to remove quickly from the public highways of this State those drivers of commercial motor vehicles who have shown themselves to be safety hazards by operating commercial motor vehicles while having 0.04 percent or more by weight of alcohol in the blood, failing to submit to and complete a test to determine the blood-alcohol level, or operating a commercial motor vehicle while under the influence of liquor or drugs.</w:t>
      </w:r>
      <w:r w:rsidR="00D353A1" w:rsidRPr="00297654">
        <w:rPr>
          <w:rFonts w:ascii="Times New Roman" w:hAnsi="Times New Roman" w:cs="Times New Roman"/>
          <w:color w:val="333333"/>
        </w:rPr>
        <w:t xml:space="preserve"> </w:t>
      </w:r>
      <w:r w:rsidR="00E773EF" w:rsidRPr="00297654">
        <w:rPr>
          <w:rFonts w:ascii="Times New Roman" w:hAnsi="Times New Roman" w:cs="Times New Roman"/>
          <w:color w:val="333333"/>
        </w:rPr>
        <w:t xml:space="preserve">These rules also implement certain provisions of the Uniting and Strengthening America by Providing Appropriate Tools Required to Intercept and Obstruct Terrorism (USA Patriot Act) Act of 2001 (Public Law </w:t>
      </w:r>
      <w:r w:rsidR="006B76F2" w:rsidRPr="00297654">
        <w:rPr>
          <w:rFonts w:ascii="Times New Roman" w:hAnsi="Times New Roman" w:cs="Times New Roman"/>
          <w:color w:val="333333"/>
        </w:rPr>
        <w:t>107-56) and rules adopted there</w:t>
      </w:r>
      <w:r w:rsidR="00E773EF" w:rsidRPr="00297654">
        <w:rPr>
          <w:rFonts w:ascii="Times New Roman" w:hAnsi="Times New Roman" w:cs="Times New Roman"/>
          <w:color w:val="333333"/>
        </w:rPr>
        <w:t>to.</w:t>
      </w:r>
      <w:r w:rsidR="00D353A1" w:rsidRPr="00297654">
        <w:rPr>
          <w:rFonts w:ascii="Times New Roman" w:hAnsi="Times New Roman" w:cs="Times New Roman"/>
          <w:color w:val="333333"/>
        </w:rPr>
        <w:t xml:space="preserve"> </w:t>
      </w:r>
      <w:r w:rsidR="00E773EF" w:rsidRPr="00297654">
        <w:rPr>
          <w:rFonts w:ascii="Times New Roman" w:hAnsi="Times New Roman" w:cs="Times New Roman"/>
          <w:color w:val="333333"/>
        </w:rPr>
        <w:t xml:space="preserve">To effectuate the </w:t>
      </w:r>
      <w:r w:rsidR="00035064" w:rsidRPr="00297654">
        <w:rPr>
          <w:rFonts w:ascii="Times New Roman" w:hAnsi="Times New Roman" w:cs="Times New Roman"/>
          <w:color w:val="333333"/>
        </w:rPr>
        <w:t>purposes of these rules the Secretary of State shall participate in the National commercial driver’s license</w:t>
      </w:r>
      <w:r w:rsidR="00854D9E" w:rsidRPr="00297654">
        <w:rPr>
          <w:rFonts w:ascii="Times New Roman" w:hAnsi="Times New Roman" w:cs="Times New Roman"/>
          <w:color w:val="333333"/>
        </w:rPr>
        <w:t xml:space="preserve"> information system </w:t>
      </w:r>
      <w:r w:rsidR="00035064" w:rsidRPr="00297654">
        <w:rPr>
          <w:rFonts w:ascii="Times New Roman" w:hAnsi="Times New Roman" w:cs="Times New Roman"/>
          <w:color w:val="333333"/>
        </w:rPr>
        <w:t>clearing house.</w:t>
      </w:r>
    </w:p>
    <w:p w14:paraId="7EB410B8"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5CF27148"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5BF0BC88" w14:textId="77777777" w:rsidR="001C26F6" w:rsidRPr="006702E3" w:rsidRDefault="006702E3"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b/>
          <w:color w:val="333333"/>
        </w:rPr>
      </w:pPr>
      <w:r>
        <w:rPr>
          <w:rFonts w:ascii="Times New Roman" w:hAnsi="Times New Roman" w:cs="Times New Roman"/>
          <w:b/>
          <w:color w:val="333333"/>
        </w:rPr>
        <w:t>2.</w:t>
      </w:r>
      <w:r>
        <w:rPr>
          <w:rFonts w:ascii="Times New Roman" w:hAnsi="Times New Roman" w:cs="Times New Roman"/>
          <w:b/>
          <w:color w:val="333333"/>
        </w:rPr>
        <w:tab/>
        <w:t>Definitions</w:t>
      </w:r>
    </w:p>
    <w:p w14:paraId="3D7DA465" w14:textId="77777777" w:rsidR="001C26F6" w:rsidRDefault="001C26F6"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color w:val="333333"/>
        </w:rPr>
      </w:pPr>
    </w:p>
    <w:p w14:paraId="18187B41" w14:textId="77777777" w:rsidR="00E773EF" w:rsidRPr="00297654" w:rsidRDefault="001C26F6"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color w:val="333333"/>
        </w:rPr>
      </w:pPr>
      <w:r>
        <w:rPr>
          <w:rFonts w:ascii="Times New Roman" w:hAnsi="Times New Roman" w:cs="Times New Roman"/>
          <w:color w:val="333333"/>
        </w:rPr>
        <w:tab/>
      </w:r>
      <w:r w:rsidR="00E773EF" w:rsidRPr="00297654">
        <w:rPr>
          <w:rFonts w:ascii="Times New Roman" w:hAnsi="Times New Roman" w:cs="Times New Roman"/>
          <w:color w:val="333333"/>
        </w:rPr>
        <w:t>For the purpose of these rules the following definitions apply:</w:t>
      </w:r>
    </w:p>
    <w:p w14:paraId="7E3D27CE"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0B2CF6B6"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lastRenderedPageBreak/>
        <w:tab/>
        <w:t>A.</w:t>
      </w:r>
      <w:r w:rsidRPr="00297654">
        <w:rPr>
          <w:rFonts w:ascii="Times New Roman" w:hAnsi="Times New Roman" w:cs="Times New Roman"/>
          <w:color w:val="333333"/>
        </w:rPr>
        <w:tab/>
        <w:t>Commercial driver's license means a license issued by this state or other jurisdiction to an individual which authorizes the individual to operate a class of commercial motor vehicle.</w:t>
      </w:r>
    </w:p>
    <w:p w14:paraId="570154BF"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91CF8CE"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B.</w:t>
      </w:r>
      <w:r w:rsidRPr="00297654">
        <w:rPr>
          <w:rFonts w:ascii="Times New Roman" w:hAnsi="Times New Roman" w:cs="Times New Roman"/>
          <w:color w:val="333333"/>
        </w:rPr>
        <w:tab/>
        <w:t>Chemical test means a test or tests used to determine blood-alcohol level or drug concentration by analysis of blood, breath or urine.</w:t>
      </w:r>
    </w:p>
    <w:p w14:paraId="1781D360"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A96C9DD"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C.</w:t>
      </w:r>
      <w:r w:rsidRPr="00297654">
        <w:rPr>
          <w:rFonts w:ascii="Times New Roman" w:hAnsi="Times New Roman" w:cs="Times New Roman"/>
          <w:color w:val="333333"/>
        </w:rPr>
        <w:tab/>
        <w:t>Commercial motor vehicle</w:t>
      </w:r>
      <w:r w:rsidR="006B76F2" w:rsidRPr="00297654">
        <w:rPr>
          <w:rFonts w:ascii="Times New Roman" w:hAnsi="Times New Roman" w:cs="Times New Roman"/>
          <w:color w:val="333333"/>
        </w:rPr>
        <w:t xml:space="preserve"> (CMV)</w:t>
      </w:r>
      <w:r w:rsidRPr="00297654">
        <w:rPr>
          <w:rFonts w:ascii="Times New Roman" w:hAnsi="Times New Roman" w:cs="Times New Roman"/>
          <w:color w:val="333333"/>
        </w:rPr>
        <w:t xml:space="preserve"> means a motor vehicle or combination of motor vehicle</w:t>
      </w:r>
      <w:r w:rsidR="00854D9E" w:rsidRPr="00297654">
        <w:rPr>
          <w:rFonts w:ascii="Times New Roman" w:hAnsi="Times New Roman" w:cs="Times New Roman"/>
          <w:color w:val="333333"/>
        </w:rPr>
        <w:t>s</w:t>
      </w:r>
      <w:r w:rsidR="00D353A1" w:rsidRPr="00297654">
        <w:rPr>
          <w:rFonts w:ascii="Times New Roman" w:hAnsi="Times New Roman" w:cs="Times New Roman"/>
          <w:color w:val="333333"/>
        </w:rPr>
        <w:t xml:space="preserve"> </w:t>
      </w:r>
      <w:r w:rsidRPr="00297654">
        <w:rPr>
          <w:rFonts w:ascii="Times New Roman" w:hAnsi="Times New Roman" w:cs="Times New Roman"/>
          <w:color w:val="333333"/>
        </w:rPr>
        <w:t>that:</w:t>
      </w:r>
    </w:p>
    <w:p w14:paraId="35CB01C5"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480FBE47"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(1)</w:t>
      </w:r>
      <w:r w:rsidRPr="00297654">
        <w:rPr>
          <w:rFonts w:ascii="Times New Roman" w:hAnsi="Times New Roman" w:cs="Times New Roman"/>
          <w:color w:val="333333"/>
        </w:rPr>
        <w:tab/>
        <w:t>Has a gross combination weight rating or a registered weight of 26,001 or more pounds, inclusive of a towed unit with a gross vehicle weight rating or gross weight of more than 10,000 pounds; or</w:t>
      </w:r>
    </w:p>
    <w:p w14:paraId="1F039039"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6C099CB"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(2)</w:t>
      </w:r>
      <w:r w:rsidRPr="00297654">
        <w:rPr>
          <w:rFonts w:ascii="Times New Roman" w:hAnsi="Times New Roman" w:cs="Times New Roman"/>
          <w:color w:val="333333"/>
        </w:rPr>
        <w:tab/>
        <w:t>Has a gross vehicle weight rating or registered weight of 26,001 or more pounds;</w:t>
      </w:r>
    </w:p>
    <w:p w14:paraId="05D8FEB4"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70AFFFD4"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(3)</w:t>
      </w:r>
      <w:r w:rsidRPr="00297654">
        <w:rPr>
          <w:rFonts w:ascii="Times New Roman" w:hAnsi="Times New Roman" w:cs="Times New Roman"/>
          <w:color w:val="333333"/>
        </w:rPr>
        <w:tab/>
        <w:t>Is a bus; or</w:t>
      </w:r>
    </w:p>
    <w:p w14:paraId="2AF649F3"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457FB257"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szCs w:val="24"/>
        </w:rPr>
      </w:pPr>
      <w:r w:rsidRPr="00297654">
        <w:rPr>
          <w:rFonts w:ascii="Times New Roman" w:hAnsi="Times New Roman" w:cs="Times New Roman"/>
          <w:color w:val="333333"/>
        </w:rPr>
        <w:tab/>
      </w:r>
      <w:r w:rsidRPr="00297654">
        <w:rPr>
          <w:rFonts w:ascii="Times New Roman" w:hAnsi="Times New Roman" w:cs="Times New Roman"/>
          <w:color w:val="333333"/>
        </w:rPr>
        <w:tab/>
        <w:t>(4)</w:t>
      </w:r>
      <w:r w:rsidRPr="00297654">
        <w:rPr>
          <w:rFonts w:ascii="Times New Roman" w:hAnsi="Times New Roman" w:cs="Times New Roman"/>
          <w:color w:val="333333"/>
        </w:rPr>
        <w:tab/>
        <w:t>Is in any vehicle weight class and used in the transportation of hazardous materials requiring placarding</w:t>
      </w:r>
      <w:r w:rsidR="00297654" w:rsidRPr="00297654">
        <w:rPr>
          <w:rFonts w:ascii="Times New Roman" w:hAnsi="Times New Roman" w:cs="Times New Roman"/>
          <w:color w:val="333333"/>
        </w:rPr>
        <w:t xml:space="preserve"> </w:t>
      </w:r>
      <w:r w:rsidR="007C3158" w:rsidRPr="00297654">
        <w:rPr>
          <w:rFonts w:ascii="Times New Roman" w:hAnsi="Times New Roman" w:cs="Times New Roman"/>
          <w:color w:val="333333"/>
        </w:rPr>
        <w:t>pursuant to 49</w:t>
      </w:r>
      <w:r w:rsidR="0079330D" w:rsidRPr="00297654">
        <w:rPr>
          <w:rFonts w:ascii="Times New Roman" w:hAnsi="Times New Roman" w:cs="Times New Roman"/>
          <w:color w:val="333333"/>
        </w:rPr>
        <w:t xml:space="preserve"> </w:t>
      </w:r>
      <w:r w:rsidR="007C3158" w:rsidRPr="00297654">
        <w:rPr>
          <w:rFonts w:ascii="Times New Roman" w:hAnsi="Times New Roman" w:cs="Times New Roman"/>
          <w:color w:val="333333"/>
        </w:rPr>
        <w:t>USC Section 5102 (2) [United States Code</w:t>
      </w:r>
      <w:r w:rsidR="0079330D" w:rsidRPr="00297654">
        <w:rPr>
          <w:rFonts w:ascii="Times New Roman" w:hAnsi="Times New Roman" w:cs="Times New Roman"/>
          <w:color w:val="333333"/>
        </w:rPr>
        <w:t>,</w:t>
      </w:r>
      <w:r w:rsidR="007C3158" w:rsidRPr="00297654">
        <w:rPr>
          <w:rFonts w:ascii="Times New Roman" w:hAnsi="Times New Roman" w:cs="Times New Roman"/>
          <w:color w:val="333333"/>
        </w:rPr>
        <w:t xml:space="preserve"> 2000 Edition, Supplement 1] </w:t>
      </w:r>
      <w:r w:rsidRPr="00297654">
        <w:rPr>
          <w:rFonts w:ascii="Times New Roman" w:hAnsi="Times New Roman" w:cs="Times New Roman"/>
          <w:color w:val="333333"/>
        </w:rPr>
        <w:t>and related regulation</w:t>
      </w:r>
      <w:r w:rsidR="000C62BA" w:rsidRPr="00297654">
        <w:rPr>
          <w:rFonts w:ascii="Times New Roman" w:hAnsi="Times New Roman" w:cs="Times New Roman"/>
          <w:color w:val="333333"/>
        </w:rPr>
        <w:t>s in 49 CFR</w:t>
      </w:r>
      <w:r w:rsidR="00297654" w:rsidRPr="00297654">
        <w:rPr>
          <w:rFonts w:ascii="Times New Roman" w:hAnsi="Times New Roman" w:cs="Times New Roman"/>
          <w:color w:val="333333"/>
          <w:szCs w:val="24"/>
        </w:rPr>
        <w:t xml:space="preserve"> </w:t>
      </w:r>
      <w:r w:rsidR="0079330D" w:rsidRPr="00297654">
        <w:rPr>
          <w:rFonts w:ascii="Times New Roman" w:hAnsi="Times New Roman" w:cs="Times New Roman"/>
          <w:color w:val="333333"/>
          <w:szCs w:val="24"/>
        </w:rPr>
        <w:t>S</w:t>
      </w:r>
      <w:r w:rsidR="007C3158" w:rsidRPr="00297654">
        <w:rPr>
          <w:rFonts w:ascii="Times New Roman" w:hAnsi="Times New Roman" w:cs="Times New Roman"/>
          <w:color w:val="333333"/>
          <w:szCs w:val="24"/>
        </w:rPr>
        <w:t>ections 172.500 to 172.600 [Code of Federal Re</w:t>
      </w:r>
      <w:r w:rsidR="00B97600" w:rsidRPr="00297654">
        <w:rPr>
          <w:rFonts w:ascii="Times New Roman" w:hAnsi="Times New Roman" w:cs="Times New Roman"/>
          <w:color w:val="333333"/>
          <w:szCs w:val="24"/>
        </w:rPr>
        <w:t>g</w:t>
      </w:r>
      <w:r w:rsidR="007C3158" w:rsidRPr="00297654">
        <w:rPr>
          <w:rFonts w:ascii="Times New Roman" w:hAnsi="Times New Roman" w:cs="Times New Roman"/>
          <w:color w:val="333333"/>
          <w:szCs w:val="24"/>
        </w:rPr>
        <w:t xml:space="preserve">ulations, October 1, 2004 Edition] </w:t>
      </w:r>
      <w:r w:rsidR="000C62BA" w:rsidRPr="00297654">
        <w:rPr>
          <w:rFonts w:ascii="Times New Roman" w:hAnsi="Times New Roman" w:cs="Times New Roman"/>
          <w:color w:val="333333"/>
          <w:szCs w:val="24"/>
        </w:rPr>
        <w:t>or any quantity of material listed as a select agent or toxin in 42</w:t>
      </w:r>
      <w:r w:rsidR="00B97600" w:rsidRPr="00297654">
        <w:rPr>
          <w:rFonts w:ascii="Times New Roman" w:hAnsi="Times New Roman" w:cs="Times New Roman"/>
          <w:color w:val="333333"/>
          <w:szCs w:val="24"/>
        </w:rPr>
        <w:t xml:space="preserve"> CFR Sections 73 to 73.2 [Code of Federal Regulations, October 1, 2004 Edition]</w:t>
      </w:r>
      <w:r w:rsidR="000C62BA" w:rsidRPr="00297654">
        <w:rPr>
          <w:rFonts w:ascii="Times New Roman" w:hAnsi="Times New Roman" w:cs="Times New Roman"/>
          <w:color w:val="333333"/>
          <w:szCs w:val="24"/>
        </w:rPr>
        <w:t>.</w:t>
      </w:r>
    </w:p>
    <w:p w14:paraId="4EE97CE2"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E68DCAA"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D.</w:t>
      </w:r>
      <w:r w:rsidRPr="00297654">
        <w:rPr>
          <w:rFonts w:ascii="Times New Roman" w:hAnsi="Times New Roman" w:cs="Times New Roman"/>
          <w:color w:val="333333"/>
        </w:rPr>
        <w:tab/>
        <w:t>Controlled substance means any substance so classified pursuant to</w:t>
      </w:r>
      <w:r w:rsidR="00297654" w:rsidRPr="00297654">
        <w:rPr>
          <w:rFonts w:ascii="Times New Roman" w:hAnsi="Times New Roman" w:cs="Times New Roman"/>
          <w:color w:val="333333"/>
        </w:rPr>
        <w:t xml:space="preserve"> </w:t>
      </w:r>
      <w:r w:rsidR="0055426E" w:rsidRPr="00297654">
        <w:rPr>
          <w:rFonts w:ascii="Times New Roman" w:hAnsi="Times New Roman" w:cs="Times New Roman"/>
          <w:color w:val="333333"/>
          <w:szCs w:val="24"/>
        </w:rPr>
        <w:t>21 USC Section 802 (6) [United States Code, 2004 Edition, Supplement 1</w:t>
      </w:r>
      <w:r w:rsidRPr="00297654">
        <w:rPr>
          <w:rFonts w:ascii="Times New Roman" w:hAnsi="Times New Roman" w:cs="Times New Roman"/>
          <w:color w:val="333333"/>
        </w:rPr>
        <w:t>, and includes all substances listed on Schedules I through V</w:t>
      </w:r>
      <w:r w:rsidR="00297654" w:rsidRPr="00297654">
        <w:rPr>
          <w:rFonts w:ascii="Times New Roman" w:hAnsi="Times New Roman" w:cs="Times New Roman"/>
          <w:color w:val="333333"/>
        </w:rPr>
        <w:t xml:space="preserve"> </w:t>
      </w:r>
      <w:r w:rsidR="0055426E" w:rsidRPr="00297654">
        <w:rPr>
          <w:rFonts w:ascii="Times New Roman" w:hAnsi="Times New Roman" w:cs="Times New Roman"/>
          <w:color w:val="333333"/>
          <w:szCs w:val="24"/>
        </w:rPr>
        <w:t xml:space="preserve">in </w:t>
      </w:r>
      <w:r w:rsidRPr="00297654">
        <w:rPr>
          <w:rFonts w:ascii="Times New Roman" w:hAnsi="Times New Roman" w:cs="Times New Roman"/>
          <w:color w:val="333333"/>
        </w:rPr>
        <w:t xml:space="preserve">21 CFR </w:t>
      </w:r>
      <w:r w:rsidR="0055426E" w:rsidRPr="00297654">
        <w:rPr>
          <w:rFonts w:ascii="Times New Roman" w:hAnsi="Times New Roman" w:cs="Times New Roman"/>
          <w:color w:val="333333"/>
        </w:rPr>
        <w:t>Sections 1308.11 to 1308.15 [Code of Federal Reg</w:t>
      </w:r>
      <w:r w:rsidR="007472DD" w:rsidRPr="00297654">
        <w:rPr>
          <w:rFonts w:ascii="Times New Roman" w:hAnsi="Times New Roman" w:cs="Times New Roman"/>
          <w:color w:val="333333"/>
        </w:rPr>
        <w:t xml:space="preserve">ulations, </w:t>
      </w:r>
      <w:smartTag w:uri="urn:schemas-microsoft-com:office:smarttags" w:element="date">
        <w:smartTagPr>
          <w:attr w:name="Year" w:val="2005"/>
          <w:attr w:name="Day" w:val="1"/>
          <w:attr w:name="Month" w:val="4"/>
        </w:smartTagPr>
        <w:r w:rsidR="007472DD" w:rsidRPr="00297654">
          <w:rPr>
            <w:rFonts w:ascii="Times New Roman" w:hAnsi="Times New Roman" w:cs="Times New Roman"/>
            <w:color w:val="333333"/>
          </w:rPr>
          <w:t>April 1, 2005</w:t>
        </w:r>
      </w:smartTag>
      <w:r w:rsidR="007472DD" w:rsidRPr="00297654">
        <w:rPr>
          <w:rFonts w:ascii="Times New Roman" w:hAnsi="Times New Roman" w:cs="Times New Roman"/>
          <w:color w:val="333333"/>
        </w:rPr>
        <w:t xml:space="preserve"> Edition</w:t>
      </w:r>
      <w:r w:rsidR="0055426E" w:rsidRPr="00297654">
        <w:rPr>
          <w:rFonts w:ascii="Times New Roman" w:hAnsi="Times New Roman" w:cs="Times New Roman"/>
          <w:color w:val="333333"/>
        </w:rPr>
        <w:t>]</w:t>
      </w:r>
      <w:r w:rsidR="007472DD" w:rsidRPr="00297654">
        <w:rPr>
          <w:rFonts w:ascii="Times New Roman" w:hAnsi="Times New Roman" w:cs="Times New Roman"/>
          <w:color w:val="333333"/>
        </w:rPr>
        <w:t>.</w:t>
      </w:r>
    </w:p>
    <w:p w14:paraId="47E65B8C" w14:textId="77777777" w:rsidR="00D955D9" w:rsidRPr="00297654" w:rsidRDefault="00D955D9"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6B52D203" w14:textId="77777777" w:rsidR="006B76F2" w:rsidRPr="00297654" w:rsidRDefault="006B76F2"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E.</w:t>
      </w:r>
      <w:r w:rsidRPr="00297654">
        <w:rPr>
          <w:rFonts w:ascii="Times New Roman" w:hAnsi="Times New Roman" w:cs="Times New Roman"/>
          <w:color w:val="333333"/>
        </w:rPr>
        <w:tab/>
        <w:t>Conviction has the s</w:t>
      </w:r>
      <w:r w:rsidR="00F5522F" w:rsidRPr="00297654">
        <w:rPr>
          <w:rFonts w:ascii="Times New Roman" w:hAnsi="Times New Roman" w:cs="Times New Roman"/>
          <w:color w:val="333333"/>
        </w:rPr>
        <w:t xml:space="preserve">ame meaning as that found in 49 CFR Section 383.5 [Code of Federal </w:t>
      </w:r>
      <w:r w:rsidR="005B0471" w:rsidRPr="00297654">
        <w:rPr>
          <w:rFonts w:ascii="Times New Roman" w:hAnsi="Times New Roman" w:cs="Times New Roman"/>
          <w:color w:val="333333"/>
        </w:rPr>
        <w:t>Regulations</w:t>
      </w:r>
      <w:r w:rsidR="0079330D" w:rsidRPr="00297654">
        <w:rPr>
          <w:rFonts w:ascii="Times New Roman" w:hAnsi="Times New Roman" w:cs="Times New Roman"/>
          <w:color w:val="333333"/>
        </w:rPr>
        <w:t>,</w:t>
      </w:r>
      <w:r w:rsidR="00F5522F" w:rsidRPr="00297654">
        <w:rPr>
          <w:rFonts w:ascii="Times New Roman" w:hAnsi="Times New Roman" w:cs="Times New Roman"/>
          <w:color w:val="333333"/>
        </w:rPr>
        <w:t xml:space="preserve"> </w:t>
      </w:r>
      <w:smartTag w:uri="urn:schemas-microsoft-com:office:smarttags" w:element="date">
        <w:smartTagPr>
          <w:attr w:name="Year" w:val="2004"/>
          <w:attr w:name="Day" w:val="1"/>
          <w:attr w:name="Month" w:val="10"/>
        </w:smartTagPr>
        <w:r w:rsidR="00F5522F" w:rsidRPr="00297654">
          <w:rPr>
            <w:rFonts w:ascii="Times New Roman" w:hAnsi="Times New Roman" w:cs="Times New Roman"/>
            <w:color w:val="333333"/>
          </w:rPr>
          <w:t>October 1, 2004</w:t>
        </w:r>
      </w:smartTag>
      <w:r w:rsidR="007472DD" w:rsidRPr="00297654">
        <w:rPr>
          <w:rFonts w:ascii="Times New Roman" w:hAnsi="Times New Roman" w:cs="Times New Roman"/>
          <w:color w:val="333333"/>
        </w:rPr>
        <w:t xml:space="preserve"> Edition</w:t>
      </w:r>
      <w:r w:rsidR="00F5522F" w:rsidRPr="00297654">
        <w:rPr>
          <w:rFonts w:ascii="Times New Roman" w:hAnsi="Times New Roman" w:cs="Times New Roman"/>
          <w:color w:val="333333"/>
        </w:rPr>
        <w:t>]</w:t>
      </w:r>
      <w:r w:rsidR="007472DD" w:rsidRPr="00297654">
        <w:rPr>
          <w:rFonts w:ascii="Times New Roman" w:hAnsi="Times New Roman" w:cs="Times New Roman"/>
          <w:color w:val="333333"/>
        </w:rPr>
        <w:t>.</w:t>
      </w:r>
    </w:p>
    <w:p w14:paraId="634FBA38"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04A7DD60" w14:textId="77777777" w:rsidR="00E773EF" w:rsidRPr="00297654" w:rsidRDefault="00D353A1" w:rsidP="009932A1">
      <w:pPr>
        <w:tabs>
          <w:tab w:val="left" w:pos="-720"/>
          <w:tab w:val="left" w:pos="0"/>
          <w:tab w:val="left" w:pos="72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r>
      <w:r w:rsidR="006B76F2" w:rsidRPr="00297654">
        <w:rPr>
          <w:rFonts w:ascii="Times New Roman" w:hAnsi="Times New Roman" w:cs="Times New Roman"/>
          <w:color w:val="333333"/>
          <w:szCs w:val="24"/>
        </w:rPr>
        <w:t>F.</w:t>
      </w:r>
      <w:r w:rsidR="00E773EF" w:rsidRPr="00297654">
        <w:rPr>
          <w:rFonts w:ascii="Times New Roman" w:hAnsi="Times New Roman" w:cs="Times New Roman"/>
          <w:color w:val="333333"/>
        </w:rPr>
        <w:tab/>
        <w:t>Drugs means scheduled</w:t>
      </w:r>
      <w:r w:rsidR="00F5522F" w:rsidRPr="00297654">
        <w:rPr>
          <w:rFonts w:ascii="Times New Roman" w:hAnsi="Times New Roman" w:cs="Times New Roman"/>
          <w:color w:val="333333"/>
        </w:rPr>
        <w:t xml:space="preserve"> drugs as defined in 17-A MRSA S</w:t>
      </w:r>
      <w:r w:rsidR="00E773EF" w:rsidRPr="00297654">
        <w:rPr>
          <w:rFonts w:ascii="Times New Roman" w:hAnsi="Times New Roman" w:cs="Times New Roman"/>
          <w:color w:val="333333"/>
        </w:rPr>
        <w:t>ection 1101</w:t>
      </w:r>
      <w:r w:rsidR="0079330D" w:rsidRPr="00297654">
        <w:rPr>
          <w:rFonts w:ascii="Times New Roman" w:hAnsi="Times New Roman" w:cs="Times New Roman"/>
          <w:color w:val="333333"/>
        </w:rPr>
        <w:t xml:space="preserve"> as amended through </w:t>
      </w:r>
      <w:smartTag w:uri="urn:schemas-microsoft-com:office:smarttags" w:element="date">
        <w:smartTagPr>
          <w:attr w:name="Year" w:val="2005"/>
          <w:attr w:name="Day" w:val="18"/>
          <w:attr w:name="Month" w:val="6"/>
        </w:smartTagPr>
        <w:r w:rsidR="0079330D" w:rsidRPr="00297654">
          <w:rPr>
            <w:rFonts w:ascii="Times New Roman" w:hAnsi="Times New Roman" w:cs="Times New Roman"/>
            <w:color w:val="333333"/>
          </w:rPr>
          <w:t>June 18</w:t>
        </w:r>
        <w:r w:rsidR="00F5522F" w:rsidRPr="00297654">
          <w:rPr>
            <w:rFonts w:ascii="Times New Roman" w:hAnsi="Times New Roman" w:cs="Times New Roman"/>
            <w:color w:val="333333"/>
          </w:rPr>
          <w:t>, 2005</w:t>
        </w:r>
      </w:smartTag>
      <w:r w:rsidR="00E773EF" w:rsidRPr="00297654">
        <w:rPr>
          <w:rFonts w:ascii="Times New Roman" w:hAnsi="Times New Roman" w:cs="Times New Roman"/>
          <w:color w:val="333333"/>
        </w:rPr>
        <w:t>. The term drugs includes any natural or artificial chemical substance that when taken into the human body, can impair the ability of the person to safely operate a motor vehicle.</w:t>
      </w:r>
    </w:p>
    <w:p w14:paraId="36E455FC"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70C38188" w14:textId="77777777" w:rsidR="00E773EF" w:rsidRPr="00297654" w:rsidRDefault="00D353A1" w:rsidP="009932A1">
      <w:pPr>
        <w:tabs>
          <w:tab w:val="left" w:pos="-720"/>
          <w:tab w:val="left" w:pos="0"/>
          <w:tab w:val="left" w:pos="720"/>
          <w:tab w:val="left" w:pos="2160"/>
          <w:tab w:val="left" w:pos="2880"/>
          <w:tab w:val="left" w:pos="3600"/>
        </w:tabs>
        <w:ind w:left="1440" w:hanging="1440"/>
        <w:rPr>
          <w:rFonts w:ascii="Times New Roman" w:hAnsi="Times New Roman" w:cs="Times New Roman"/>
          <w:color w:val="333333"/>
          <w:szCs w:val="24"/>
        </w:rPr>
      </w:pPr>
      <w:r w:rsidRPr="00297654">
        <w:rPr>
          <w:rFonts w:ascii="Times New Roman" w:hAnsi="Times New Roman" w:cs="Times New Roman"/>
          <w:color w:val="333333"/>
        </w:rPr>
        <w:tab/>
      </w:r>
      <w:r w:rsidR="006B76F2" w:rsidRPr="00297654">
        <w:rPr>
          <w:rFonts w:ascii="Times New Roman" w:hAnsi="Times New Roman" w:cs="Times New Roman"/>
          <w:color w:val="333333"/>
          <w:szCs w:val="24"/>
        </w:rPr>
        <w:t>G.</w:t>
      </w:r>
      <w:r w:rsidR="00E773EF" w:rsidRPr="00297654">
        <w:rPr>
          <w:rFonts w:ascii="Times New Roman" w:hAnsi="Times New Roman" w:cs="Times New Roman"/>
          <w:color w:val="333333"/>
        </w:rPr>
        <w:tab/>
        <w:t xml:space="preserve">Hazardous material has the same meaning as that found in </w:t>
      </w:r>
      <w:r w:rsidR="00F5522F" w:rsidRPr="00297654">
        <w:rPr>
          <w:rFonts w:ascii="Times New Roman" w:hAnsi="Times New Roman" w:cs="Times New Roman"/>
          <w:color w:val="333333"/>
        </w:rPr>
        <w:t>49 USC Section 5102 [United States Code</w:t>
      </w:r>
      <w:r w:rsidR="0079330D" w:rsidRPr="00297654">
        <w:rPr>
          <w:rFonts w:ascii="Times New Roman" w:hAnsi="Times New Roman" w:cs="Times New Roman"/>
          <w:color w:val="333333"/>
        </w:rPr>
        <w:t>,</w:t>
      </w:r>
      <w:r w:rsidR="00F5522F" w:rsidRPr="00297654">
        <w:rPr>
          <w:rFonts w:ascii="Times New Roman" w:hAnsi="Times New Roman" w:cs="Times New Roman"/>
          <w:color w:val="333333"/>
        </w:rPr>
        <w:t xml:space="preserve"> 2000 Edition, Supplement 1]</w:t>
      </w:r>
      <w:r w:rsidRPr="00297654">
        <w:rPr>
          <w:rFonts w:ascii="Times New Roman" w:hAnsi="Times New Roman" w:cs="Times New Roman"/>
          <w:color w:val="333333"/>
        </w:rPr>
        <w:t xml:space="preserve"> </w:t>
      </w:r>
      <w:r w:rsidR="000C62BA" w:rsidRPr="00297654">
        <w:rPr>
          <w:rFonts w:ascii="Times New Roman" w:hAnsi="Times New Roman" w:cs="Times New Roman"/>
          <w:color w:val="333333"/>
          <w:szCs w:val="24"/>
        </w:rPr>
        <w:t>and</w:t>
      </w:r>
      <w:r w:rsidR="000C62BA" w:rsidRPr="00297654">
        <w:rPr>
          <w:rFonts w:ascii="Times New Roman" w:hAnsi="Times New Roman" w:cs="Times New Roman"/>
          <w:color w:val="333333"/>
        </w:rPr>
        <w:t xml:space="preserve"> </w:t>
      </w:r>
      <w:r w:rsidR="000C62BA" w:rsidRPr="00297654">
        <w:rPr>
          <w:rFonts w:ascii="Times New Roman" w:hAnsi="Times New Roman" w:cs="Times New Roman"/>
          <w:color w:val="333333"/>
          <w:szCs w:val="24"/>
        </w:rPr>
        <w:t>includes any quantity of material listed a</w:t>
      </w:r>
      <w:r w:rsidR="00F5522F" w:rsidRPr="00297654">
        <w:rPr>
          <w:rFonts w:ascii="Times New Roman" w:hAnsi="Times New Roman" w:cs="Times New Roman"/>
          <w:color w:val="333333"/>
          <w:szCs w:val="24"/>
        </w:rPr>
        <w:t>s a select agent or toxin i</w:t>
      </w:r>
      <w:r w:rsidR="007472DD" w:rsidRPr="00297654">
        <w:rPr>
          <w:rFonts w:ascii="Times New Roman" w:hAnsi="Times New Roman" w:cs="Times New Roman"/>
          <w:color w:val="333333"/>
          <w:szCs w:val="24"/>
        </w:rPr>
        <w:t>n 42 CFR Sections 73 to 73.21 [C</w:t>
      </w:r>
      <w:r w:rsidR="00F5522F" w:rsidRPr="00297654">
        <w:rPr>
          <w:rFonts w:ascii="Times New Roman" w:hAnsi="Times New Roman" w:cs="Times New Roman"/>
          <w:color w:val="333333"/>
          <w:szCs w:val="24"/>
        </w:rPr>
        <w:t xml:space="preserve">ode of Federal Regulations, </w:t>
      </w:r>
      <w:smartTag w:uri="urn:schemas-microsoft-com:office:smarttags" w:element="date">
        <w:smartTagPr>
          <w:attr w:name="Year" w:val="2004"/>
          <w:attr w:name="Day" w:val="1"/>
          <w:attr w:name="Month" w:val="10"/>
        </w:smartTagPr>
        <w:r w:rsidR="00F5522F" w:rsidRPr="00297654">
          <w:rPr>
            <w:rFonts w:ascii="Times New Roman" w:hAnsi="Times New Roman" w:cs="Times New Roman"/>
            <w:color w:val="333333"/>
            <w:szCs w:val="24"/>
          </w:rPr>
          <w:t>October 1, 2004</w:t>
        </w:r>
      </w:smartTag>
      <w:r w:rsidR="00F5522F" w:rsidRPr="00297654">
        <w:rPr>
          <w:rFonts w:ascii="Times New Roman" w:hAnsi="Times New Roman" w:cs="Times New Roman"/>
          <w:color w:val="333333"/>
          <w:szCs w:val="24"/>
        </w:rPr>
        <w:t xml:space="preserve"> Edition].</w:t>
      </w:r>
    </w:p>
    <w:p w14:paraId="174D2835" w14:textId="77777777" w:rsidR="006B76F2" w:rsidRPr="00297654" w:rsidRDefault="006B76F2"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szCs w:val="24"/>
        </w:rPr>
      </w:pPr>
    </w:p>
    <w:p w14:paraId="060C3F04" w14:textId="77777777" w:rsidR="006B76F2" w:rsidRPr="00297654" w:rsidRDefault="006B76F2"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szCs w:val="24"/>
        </w:rPr>
      </w:pPr>
      <w:r w:rsidRPr="00297654">
        <w:rPr>
          <w:rFonts w:ascii="Times New Roman" w:hAnsi="Times New Roman" w:cs="Times New Roman"/>
          <w:color w:val="333333"/>
          <w:szCs w:val="24"/>
        </w:rPr>
        <w:lastRenderedPageBreak/>
        <w:tab/>
        <w:t>H.</w:t>
      </w:r>
      <w:r w:rsidR="00D353A1" w:rsidRPr="00297654">
        <w:rPr>
          <w:rFonts w:ascii="Times New Roman" w:hAnsi="Times New Roman" w:cs="Times New Roman"/>
          <w:color w:val="333333"/>
          <w:szCs w:val="24"/>
        </w:rPr>
        <w:tab/>
      </w:r>
      <w:r w:rsidRPr="00297654">
        <w:rPr>
          <w:rFonts w:ascii="Times New Roman" w:hAnsi="Times New Roman" w:cs="Times New Roman"/>
          <w:color w:val="333333"/>
          <w:szCs w:val="24"/>
        </w:rPr>
        <w:t>Non-commercial motor vehicle (Non-CMV) means a motor vehicle or combination of motor vehicles not defined by the term “commercial motor vehicle (CMV)” by these rules.</w:t>
      </w:r>
    </w:p>
    <w:p w14:paraId="1EDA340D"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340BA805" w14:textId="77777777" w:rsidR="00E773EF" w:rsidRPr="00297654" w:rsidRDefault="00D353A1"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r>
      <w:r w:rsidR="006B76F2" w:rsidRPr="00297654">
        <w:rPr>
          <w:rFonts w:ascii="Times New Roman" w:hAnsi="Times New Roman" w:cs="Times New Roman"/>
          <w:color w:val="333333"/>
          <w:szCs w:val="24"/>
        </w:rPr>
        <w:t>I.</w:t>
      </w:r>
      <w:r w:rsidR="00E773EF" w:rsidRPr="00297654">
        <w:rPr>
          <w:rFonts w:ascii="Times New Roman" w:hAnsi="Times New Roman" w:cs="Times New Roman"/>
          <w:color w:val="333333"/>
        </w:rPr>
        <w:tab/>
        <w:t>Out-of-service order means a declaration by</w:t>
      </w:r>
      <w:r w:rsidR="00854D9E" w:rsidRPr="00297654">
        <w:rPr>
          <w:rFonts w:ascii="Times New Roman" w:hAnsi="Times New Roman" w:cs="Times New Roman"/>
          <w:color w:val="333333"/>
        </w:rPr>
        <w:t xml:space="preserve"> the Federal Motor Carrier Safety</w:t>
      </w:r>
      <w:r w:rsidR="00E773EF" w:rsidRPr="00297654">
        <w:rPr>
          <w:rFonts w:ascii="Times New Roman" w:hAnsi="Times New Roman" w:cs="Times New Roman"/>
          <w:color w:val="333333"/>
        </w:rPr>
        <w:t xml:space="preserve"> </w:t>
      </w:r>
      <w:r w:rsidR="00854D9E" w:rsidRPr="00297654">
        <w:rPr>
          <w:rFonts w:ascii="Times New Roman" w:hAnsi="Times New Roman" w:cs="Times New Roman"/>
          <w:color w:val="333333"/>
        </w:rPr>
        <w:t>Administrati</w:t>
      </w:r>
      <w:r w:rsidR="006B4A79" w:rsidRPr="00297654">
        <w:rPr>
          <w:rFonts w:ascii="Times New Roman" w:hAnsi="Times New Roman" w:cs="Times New Roman"/>
          <w:color w:val="333333"/>
        </w:rPr>
        <w:t>on,</w:t>
      </w:r>
      <w:r w:rsidR="00854D9E" w:rsidRPr="00297654">
        <w:rPr>
          <w:rFonts w:ascii="Times New Roman" w:hAnsi="Times New Roman" w:cs="Times New Roman"/>
          <w:color w:val="333333"/>
        </w:rPr>
        <w:t xml:space="preserve"> </w:t>
      </w:r>
      <w:r w:rsidR="00E773EF" w:rsidRPr="00297654">
        <w:rPr>
          <w:rFonts w:ascii="Times New Roman" w:hAnsi="Times New Roman" w:cs="Times New Roman"/>
          <w:color w:val="333333"/>
        </w:rPr>
        <w:t>an authorized enforcement officer of a Federal, State, Canadian, Mexican, or local jurisdiction that a driver, a commercial motor vehicle, or a motor carrier operating, is out-of-</w:t>
      </w:r>
      <w:r w:rsidR="00E773EF" w:rsidRPr="00297654">
        <w:rPr>
          <w:rFonts w:ascii="Times New Roman" w:hAnsi="Times New Roman" w:cs="Times New Roman"/>
          <w:color w:val="333333"/>
        </w:rPr>
        <w:softHyphen/>
        <w:t xml:space="preserve">service pursuant to </w:t>
      </w:r>
      <w:r w:rsidR="00F5522F" w:rsidRPr="00297654">
        <w:rPr>
          <w:rFonts w:ascii="Times New Roman" w:hAnsi="Times New Roman" w:cs="Times New Roman"/>
          <w:color w:val="333333"/>
        </w:rPr>
        <w:t xml:space="preserve">49 CFR </w:t>
      </w:r>
      <w:r w:rsidR="00E773EF" w:rsidRPr="00297654">
        <w:rPr>
          <w:rFonts w:ascii="Times New Roman" w:hAnsi="Times New Roman" w:cs="Times New Roman"/>
          <w:color w:val="333333"/>
        </w:rPr>
        <w:t>Sections 38</w:t>
      </w:r>
      <w:r w:rsidR="00854D9E" w:rsidRPr="00297654">
        <w:rPr>
          <w:rFonts w:ascii="Times New Roman" w:hAnsi="Times New Roman" w:cs="Times New Roman"/>
          <w:color w:val="333333"/>
        </w:rPr>
        <w:t>3</w:t>
      </w:r>
      <w:r w:rsidR="00E773EF" w:rsidRPr="00297654">
        <w:rPr>
          <w:rFonts w:ascii="Times New Roman" w:hAnsi="Times New Roman" w:cs="Times New Roman"/>
          <w:color w:val="333333"/>
        </w:rPr>
        <w:t>.</w:t>
      </w:r>
      <w:r w:rsidR="00854D9E" w:rsidRPr="00297654">
        <w:rPr>
          <w:rFonts w:ascii="Times New Roman" w:hAnsi="Times New Roman" w:cs="Times New Roman"/>
          <w:color w:val="333333"/>
        </w:rPr>
        <w:t>5</w:t>
      </w:r>
      <w:r w:rsidR="00E773EF" w:rsidRPr="00297654">
        <w:rPr>
          <w:rFonts w:ascii="Times New Roman" w:hAnsi="Times New Roman" w:cs="Times New Roman"/>
          <w:color w:val="333333"/>
        </w:rPr>
        <w:t xml:space="preserve">2, 392.5, 395.13, or 396.9 of </w:t>
      </w:r>
      <w:r w:rsidR="00F5522F" w:rsidRPr="00297654">
        <w:rPr>
          <w:rFonts w:ascii="Times New Roman" w:hAnsi="Times New Roman" w:cs="Times New Roman"/>
          <w:color w:val="333333"/>
        </w:rPr>
        <w:t>[Code of Federal Regulations, October 1, 2004 Edition]</w:t>
      </w:r>
      <w:r w:rsidR="00E773EF" w:rsidRPr="00297654">
        <w:rPr>
          <w:rFonts w:ascii="Times New Roman" w:hAnsi="Times New Roman" w:cs="Times New Roman"/>
          <w:color w:val="333333"/>
        </w:rPr>
        <w:t xml:space="preserve">, or compatible laws, or the North American </w:t>
      </w:r>
      <w:r w:rsidR="00F5522F" w:rsidRPr="00297654">
        <w:rPr>
          <w:rFonts w:ascii="Times New Roman" w:hAnsi="Times New Roman" w:cs="Times New Roman"/>
          <w:color w:val="333333"/>
        </w:rPr>
        <w:t>Uniform Out-of Service Criteria [Commercial Motor Vehicle Safety All</w:t>
      </w:r>
      <w:r w:rsidR="0079330D" w:rsidRPr="00297654">
        <w:rPr>
          <w:rFonts w:ascii="Times New Roman" w:hAnsi="Times New Roman" w:cs="Times New Roman"/>
          <w:color w:val="333333"/>
        </w:rPr>
        <w:t>iance, North American Standard Out-Of-S</w:t>
      </w:r>
      <w:r w:rsidR="00F5522F" w:rsidRPr="00297654">
        <w:rPr>
          <w:rFonts w:ascii="Times New Roman" w:hAnsi="Times New Roman" w:cs="Times New Roman"/>
          <w:color w:val="333333"/>
        </w:rPr>
        <w:t>ervice criteria, Revised April 1, 2005].</w:t>
      </w:r>
    </w:p>
    <w:p w14:paraId="3E39A4BA" w14:textId="77777777" w:rsidR="000C62BA" w:rsidRPr="00297654" w:rsidRDefault="000C62BA"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44715667" w14:textId="77777777" w:rsidR="00BB18DE" w:rsidRPr="00297654" w:rsidRDefault="00BB18DE" w:rsidP="00BB18DE">
      <w:pPr>
        <w:tabs>
          <w:tab w:val="left" w:pos="-72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J.</w:t>
      </w:r>
      <w:r w:rsidRPr="00297654">
        <w:rPr>
          <w:rFonts w:ascii="Times New Roman" w:hAnsi="Times New Roman" w:cs="Times New Roman"/>
          <w:color w:val="333333"/>
        </w:rPr>
        <w:tab/>
        <w:t xml:space="preserve">Railroad, grade, </w:t>
      </w:r>
      <w:r w:rsidR="00854D9E" w:rsidRPr="00297654">
        <w:rPr>
          <w:rFonts w:ascii="Times New Roman" w:hAnsi="Times New Roman" w:cs="Times New Roman"/>
          <w:color w:val="333333"/>
        </w:rPr>
        <w:t xml:space="preserve">or </w:t>
      </w:r>
      <w:r w:rsidRPr="00297654">
        <w:rPr>
          <w:rFonts w:ascii="Times New Roman" w:hAnsi="Times New Roman" w:cs="Times New Roman"/>
          <w:color w:val="333333"/>
        </w:rPr>
        <w:t>track crossing violation means a conviction, adjudication or administrative determination that a person violated a federal, state or local law or regulation governing railroad, grade, or track crossings.</w:t>
      </w:r>
    </w:p>
    <w:p w14:paraId="4B0C774C" w14:textId="77777777" w:rsidR="00BB18DE" w:rsidRPr="00297654" w:rsidRDefault="00BB18DE"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38497C32" w14:textId="77777777" w:rsidR="00E773EF" w:rsidRPr="00297654" w:rsidRDefault="000C62BA"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r>
      <w:r w:rsidR="00854D9E" w:rsidRPr="00297654">
        <w:rPr>
          <w:rFonts w:ascii="Times New Roman" w:hAnsi="Times New Roman" w:cs="Times New Roman"/>
          <w:color w:val="333333"/>
        </w:rPr>
        <w:t>K</w:t>
      </w:r>
      <w:r w:rsidR="006B76F2" w:rsidRPr="00297654">
        <w:rPr>
          <w:rFonts w:ascii="Times New Roman" w:hAnsi="Times New Roman" w:cs="Times New Roman"/>
          <w:color w:val="333333"/>
          <w:szCs w:val="24"/>
        </w:rPr>
        <w:t>.</w:t>
      </w:r>
      <w:r w:rsidR="00E773EF" w:rsidRPr="00297654">
        <w:rPr>
          <w:rFonts w:ascii="Times New Roman" w:hAnsi="Times New Roman" w:cs="Times New Roman"/>
          <w:color w:val="333333"/>
        </w:rPr>
        <w:tab/>
        <w:t>Serious traffic violation means:</w:t>
      </w:r>
    </w:p>
    <w:p w14:paraId="762E5EFB"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BFEB4B3"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(1)</w:t>
      </w:r>
      <w:r w:rsidRPr="00297654">
        <w:rPr>
          <w:rFonts w:ascii="Times New Roman" w:hAnsi="Times New Roman" w:cs="Times New Roman"/>
          <w:color w:val="333333"/>
        </w:rPr>
        <w:tab/>
        <w:t>a</w:t>
      </w:r>
      <w:r w:rsidR="00A85012" w:rsidRPr="00297654">
        <w:rPr>
          <w:rFonts w:ascii="Times New Roman" w:hAnsi="Times New Roman" w:cs="Times New Roman"/>
          <w:color w:val="333333"/>
        </w:rPr>
        <w:t xml:space="preserve"> conviction or adjudication </w:t>
      </w:r>
      <w:r w:rsidR="006B76F2" w:rsidRPr="00297654">
        <w:rPr>
          <w:rFonts w:ascii="Times New Roman" w:hAnsi="Times New Roman" w:cs="Times New Roman"/>
          <w:color w:val="333333"/>
          <w:szCs w:val="24"/>
        </w:rPr>
        <w:t>for</w:t>
      </w:r>
      <w:r w:rsidRPr="00297654">
        <w:rPr>
          <w:rFonts w:ascii="Times New Roman" w:hAnsi="Times New Roman" w:cs="Times New Roman"/>
          <w:color w:val="333333"/>
        </w:rPr>
        <w:t xml:space="preserve"> speeding 15 or more miles per hour above the speed limit.</w:t>
      </w:r>
    </w:p>
    <w:p w14:paraId="25671810"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7F12D9FA"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(2)</w:t>
      </w:r>
      <w:r w:rsidR="00A85012" w:rsidRPr="00297654">
        <w:rPr>
          <w:rFonts w:ascii="Times New Roman" w:hAnsi="Times New Roman" w:cs="Times New Roman"/>
          <w:color w:val="333333"/>
        </w:rPr>
        <w:tab/>
        <w:t xml:space="preserve">a conviction or adjudication </w:t>
      </w:r>
      <w:r w:rsidR="00A85012" w:rsidRPr="00297654">
        <w:rPr>
          <w:rFonts w:ascii="Times New Roman" w:hAnsi="Times New Roman" w:cs="Times New Roman"/>
          <w:color w:val="333333"/>
          <w:szCs w:val="24"/>
        </w:rPr>
        <w:t>for</w:t>
      </w:r>
      <w:r w:rsidRPr="00297654">
        <w:rPr>
          <w:rFonts w:ascii="Times New Roman" w:hAnsi="Times New Roman" w:cs="Times New Roman"/>
          <w:color w:val="333333"/>
        </w:rPr>
        <w:t xml:space="preserve"> driving to endanger or reckless driving.</w:t>
      </w:r>
    </w:p>
    <w:p w14:paraId="1141468E"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103C7D72"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(3)</w:t>
      </w:r>
      <w:r w:rsidR="00A85012" w:rsidRPr="00297654">
        <w:rPr>
          <w:rFonts w:ascii="Times New Roman" w:hAnsi="Times New Roman" w:cs="Times New Roman"/>
          <w:color w:val="333333"/>
        </w:rPr>
        <w:tab/>
        <w:t xml:space="preserve">a conviction or adjudication </w:t>
      </w:r>
      <w:r w:rsidR="00A85012" w:rsidRPr="00297654">
        <w:rPr>
          <w:rFonts w:ascii="Times New Roman" w:hAnsi="Times New Roman" w:cs="Times New Roman"/>
          <w:color w:val="333333"/>
          <w:szCs w:val="24"/>
        </w:rPr>
        <w:t>for</w:t>
      </w:r>
      <w:r w:rsidRPr="00297654">
        <w:rPr>
          <w:rFonts w:ascii="Times New Roman" w:hAnsi="Times New Roman" w:cs="Times New Roman"/>
          <w:color w:val="333333"/>
        </w:rPr>
        <w:t xml:space="preserve"> following too closely.</w:t>
      </w:r>
    </w:p>
    <w:p w14:paraId="7BA5394E"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0C945CB3"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(4)</w:t>
      </w:r>
      <w:r w:rsidR="00A85012" w:rsidRPr="00297654">
        <w:rPr>
          <w:rFonts w:ascii="Times New Roman" w:hAnsi="Times New Roman" w:cs="Times New Roman"/>
          <w:color w:val="333333"/>
        </w:rPr>
        <w:tab/>
        <w:t xml:space="preserve">a conviction or adjudication </w:t>
      </w:r>
      <w:r w:rsidR="00A85012" w:rsidRPr="00297654">
        <w:rPr>
          <w:rFonts w:ascii="Times New Roman" w:hAnsi="Times New Roman" w:cs="Times New Roman"/>
          <w:color w:val="333333"/>
          <w:szCs w:val="24"/>
        </w:rPr>
        <w:t>for</w:t>
      </w:r>
      <w:r w:rsidRPr="00297654">
        <w:rPr>
          <w:rFonts w:ascii="Times New Roman" w:hAnsi="Times New Roman" w:cs="Times New Roman"/>
          <w:color w:val="333333"/>
        </w:rPr>
        <w:t xml:space="preserve"> improper or erratic lane changes.</w:t>
      </w:r>
    </w:p>
    <w:p w14:paraId="32B50024"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4D338FF"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(5)</w:t>
      </w:r>
      <w:r w:rsidRPr="00297654">
        <w:rPr>
          <w:rFonts w:ascii="Times New Roman" w:hAnsi="Times New Roman" w:cs="Times New Roman"/>
          <w:color w:val="333333"/>
        </w:rPr>
        <w:tab/>
        <w:t>a conviction or adjudication relating to motor vehicle traffic control (other than a parking violation) arising in connection with a fatal traffic accident.</w:t>
      </w:r>
    </w:p>
    <w:p w14:paraId="163E7943" w14:textId="77777777" w:rsidR="00A85012" w:rsidRPr="00297654" w:rsidRDefault="00A85012"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p>
    <w:p w14:paraId="75BEC505" w14:textId="77777777" w:rsidR="00A85012" w:rsidRPr="00297654" w:rsidRDefault="00A85012"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(6)</w:t>
      </w:r>
      <w:r w:rsidR="00BC29DC" w:rsidRPr="00297654">
        <w:rPr>
          <w:rFonts w:ascii="Times New Roman" w:hAnsi="Times New Roman" w:cs="Times New Roman"/>
          <w:color w:val="333333"/>
        </w:rPr>
        <w:tab/>
        <w:t xml:space="preserve">a conviction or adjudication </w:t>
      </w:r>
      <w:r w:rsidR="002F5B35" w:rsidRPr="00297654">
        <w:rPr>
          <w:rFonts w:ascii="Times New Roman" w:hAnsi="Times New Roman" w:cs="Times New Roman"/>
          <w:color w:val="333333"/>
        </w:rPr>
        <w:t>for operating without a license, including operating without the proper class of license or proper endorsement.</w:t>
      </w:r>
    </w:p>
    <w:p w14:paraId="32994E2C" w14:textId="77777777" w:rsidR="00A85012" w:rsidRPr="00297654" w:rsidRDefault="00A85012"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p>
    <w:p w14:paraId="3E58C37A" w14:textId="77777777" w:rsidR="00E773EF" w:rsidRPr="00297654" w:rsidRDefault="00A85012"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(7)</w:t>
      </w:r>
      <w:r w:rsidR="00BC29DC" w:rsidRPr="00297654">
        <w:rPr>
          <w:rFonts w:ascii="Times New Roman" w:hAnsi="Times New Roman" w:cs="Times New Roman"/>
          <w:color w:val="333333"/>
        </w:rPr>
        <w:tab/>
        <w:t>a conviction or adjudication for operating without having a license in immediate possession.</w:t>
      </w:r>
      <w:r w:rsidRPr="00297654">
        <w:rPr>
          <w:rFonts w:ascii="Times New Roman" w:hAnsi="Times New Roman" w:cs="Times New Roman"/>
          <w:color w:val="333333"/>
        </w:rPr>
        <w:cr/>
      </w:r>
    </w:p>
    <w:p w14:paraId="6E5002D3" w14:textId="77777777" w:rsidR="00E773EF" w:rsidRPr="00297654" w:rsidRDefault="001C26F6" w:rsidP="001C26F6">
      <w:pPr>
        <w:tabs>
          <w:tab w:val="left" w:pos="-720"/>
          <w:tab w:val="left" w:pos="720"/>
          <w:tab w:val="left" w:pos="1440"/>
          <w:tab w:val="left" w:pos="2160"/>
          <w:tab w:val="left" w:pos="2880"/>
          <w:tab w:val="left" w:pos="3600"/>
        </w:tabs>
        <w:rPr>
          <w:rFonts w:ascii="Times New Roman" w:hAnsi="Times New Roman" w:cs="Times New Roman"/>
          <w:color w:val="333333"/>
        </w:rPr>
      </w:pPr>
      <w:r>
        <w:rPr>
          <w:rFonts w:ascii="Times New Roman" w:hAnsi="Times New Roman" w:cs="Times New Roman"/>
          <w:color w:val="333333"/>
        </w:rPr>
        <w:tab/>
      </w:r>
      <w:r>
        <w:rPr>
          <w:rFonts w:ascii="Times New Roman" w:hAnsi="Times New Roman" w:cs="Times New Roman"/>
          <w:color w:val="333333"/>
        </w:rPr>
        <w:tab/>
      </w:r>
      <w:r w:rsidR="00E773EF" w:rsidRPr="00297654">
        <w:rPr>
          <w:rFonts w:ascii="Times New Roman" w:hAnsi="Times New Roman" w:cs="Times New Roman"/>
          <w:color w:val="333333"/>
        </w:rPr>
        <w:t>Serious traffic violations exclude vehicle weight and defect violations.</w:t>
      </w:r>
    </w:p>
    <w:p w14:paraId="0E893AE3"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41A4CF09" w14:textId="77777777" w:rsidR="00E773EF" w:rsidRPr="00297654" w:rsidRDefault="00D353A1"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r>
      <w:r w:rsidR="005B068C" w:rsidRPr="00297654">
        <w:rPr>
          <w:rFonts w:ascii="Times New Roman" w:hAnsi="Times New Roman" w:cs="Times New Roman"/>
          <w:color w:val="333333"/>
          <w:szCs w:val="24"/>
        </w:rPr>
        <w:t>L.</w:t>
      </w:r>
      <w:r w:rsidR="00E773EF" w:rsidRPr="00297654">
        <w:rPr>
          <w:rFonts w:ascii="Times New Roman" w:hAnsi="Times New Roman" w:cs="Times New Roman"/>
          <w:color w:val="333333"/>
        </w:rPr>
        <w:tab/>
        <w:t>Under the influence of intoxicating liquor or drugs means being under the influence of alcohol, a drug other than alcohol, a combination of drugs , or a combination of alcohol and drugs.</w:t>
      </w:r>
    </w:p>
    <w:p w14:paraId="6AA76B6D" w14:textId="77777777" w:rsidR="00E773EF"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33D128AA" w14:textId="77777777" w:rsidR="006702E3" w:rsidRPr="00297654" w:rsidRDefault="006702E3"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7A11C318" w14:textId="77777777" w:rsidR="00E773EF" w:rsidRPr="006702E3" w:rsidRDefault="006702E3"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b/>
          <w:color w:val="333333"/>
        </w:rPr>
      </w:pPr>
      <w:r>
        <w:rPr>
          <w:rFonts w:ascii="Times New Roman" w:hAnsi="Times New Roman" w:cs="Times New Roman"/>
          <w:b/>
          <w:color w:val="333333"/>
        </w:rPr>
        <w:br w:type="page"/>
      </w:r>
      <w:r w:rsidR="00E773EF" w:rsidRPr="006702E3">
        <w:rPr>
          <w:rFonts w:ascii="Times New Roman" w:hAnsi="Times New Roman" w:cs="Times New Roman"/>
          <w:b/>
          <w:color w:val="333333"/>
        </w:rPr>
        <w:lastRenderedPageBreak/>
        <w:t>3.</w:t>
      </w:r>
      <w:r w:rsidR="00E773EF" w:rsidRPr="006702E3">
        <w:rPr>
          <w:rFonts w:ascii="Times New Roman" w:hAnsi="Times New Roman" w:cs="Times New Roman"/>
          <w:b/>
          <w:color w:val="333333"/>
        </w:rPr>
        <w:tab/>
        <w:t>Suspension on administrative determination for operating a commercial motor vehicle while having 0.04% or more by</w:t>
      </w:r>
      <w:r>
        <w:rPr>
          <w:rFonts w:ascii="Times New Roman" w:hAnsi="Times New Roman" w:cs="Times New Roman"/>
          <w:b/>
          <w:color w:val="333333"/>
        </w:rPr>
        <w:t xml:space="preserve"> weight of alcohol in the blood</w:t>
      </w:r>
    </w:p>
    <w:p w14:paraId="1676588C"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552FAAD4"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A.</w:t>
      </w:r>
      <w:r w:rsidRPr="00297654">
        <w:rPr>
          <w:rFonts w:ascii="Times New Roman" w:hAnsi="Times New Roman" w:cs="Times New Roman"/>
          <w:color w:val="333333"/>
        </w:rPr>
        <w:tab/>
        <w:t>Suspension. Except where a longer period of suspension is otherwise provided by law, the Secretary of State shall suspend the commercial driver's license or permit to operate, privilege to operate a commercial motor vehicle and privilege to apply for or obtain a commercial driver's license of any person:</w:t>
      </w:r>
    </w:p>
    <w:p w14:paraId="20B97B28"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06B675D7"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(1)</w:t>
      </w:r>
      <w:r w:rsidR="00D353A1" w:rsidRPr="00297654">
        <w:rPr>
          <w:rFonts w:ascii="Times New Roman" w:hAnsi="Times New Roman" w:cs="Times New Roman"/>
          <w:color w:val="333333"/>
        </w:rPr>
        <w:tab/>
      </w:r>
      <w:r w:rsidRPr="00297654">
        <w:rPr>
          <w:rFonts w:ascii="Times New Roman" w:hAnsi="Times New Roman" w:cs="Times New Roman"/>
          <w:color w:val="333333"/>
        </w:rPr>
        <w:t>As to whom there is received a record of conviction or adjudication for operating a commercial motor vehicle</w:t>
      </w:r>
      <w:r w:rsidR="00A85012" w:rsidRPr="00297654">
        <w:rPr>
          <w:rFonts w:ascii="Times New Roman" w:hAnsi="Times New Roman" w:cs="Times New Roman"/>
          <w:color w:val="333333"/>
        </w:rPr>
        <w:t xml:space="preserve"> while having 0.04% or more by weight of Alcohol in the blood,</w:t>
      </w:r>
      <w:r w:rsidRPr="00297654">
        <w:rPr>
          <w:rFonts w:ascii="Times New Roman" w:hAnsi="Times New Roman" w:cs="Times New Roman"/>
          <w:color w:val="333333"/>
        </w:rPr>
        <w:t xml:space="preserve"> while under the influence of intoxicating liquor or drugs</w:t>
      </w:r>
      <w:r w:rsidR="00A85012" w:rsidRPr="00297654">
        <w:rPr>
          <w:rFonts w:ascii="Times New Roman" w:hAnsi="Times New Roman" w:cs="Times New Roman"/>
          <w:color w:val="333333"/>
        </w:rPr>
        <w:t>,</w:t>
      </w:r>
      <w:r w:rsidRPr="00297654">
        <w:rPr>
          <w:rFonts w:ascii="Times New Roman" w:hAnsi="Times New Roman" w:cs="Times New Roman"/>
          <w:color w:val="333333"/>
        </w:rPr>
        <w:t xml:space="preserve"> or with an excessive blood-alcohol level; or</w:t>
      </w:r>
    </w:p>
    <w:p w14:paraId="20D37773"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B9A2F0C"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(2)</w:t>
      </w:r>
      <w:r w:rsidR="00D353A1" w:rsidRPr="00297654">
        <w:rPr>
          <w:rFonts w:ascii="Times New Roman" w:hAnsi="Times New Roman" w:cs="Times New Roman"/>
          <w:color w:val="333333"/>
        </w:rPr>
        <w:tab/>
      </w:r>
      <w:r w:rsidRPr="00297654">
        <w:rPr>
          <w:rFonts w:ascii="Times New Roman" w:hAnsi="Times New Roman" w:cs="Times New Roman"/>
          <w:color w:val="333333"/>
        </w:rPr>
        <w:t>As to whom the Secretary of State determines has operated a commercial motor vehicle while having 0.04% or more by weight of alcohol in the blood.</w:t>
      </w:r>
    </w:p>
    <w:p w14:paraId="150BC903"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002B3011"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B.</w:t>
      </w:r>
      <w:r w:rsidRPr="00297654">
        <w:rPr>
          <w:rFonts w:ascii="Times New Roman" w:hAnsi="Times New Roman" w:cs="Times New Roman"/>
          <w:color w:val="333333"/>
        </w:rPr>
        <w:tab/>
        <w:t>Determination of Suspension. The Secretary of State shall make the determination of suspension</w:t>
      </w:r>
      <w:r w:rsidR="00A85012" w:rsidRPr="00297654">
        <w:rPr>
          <w:rFonts w:ascii="Times New Roman" w:hAnsi="Times New Roman" w:cs="Times New Roman"/>
          <w:color w:val="333333"/>
        </w:rPr>
        <w:t xml:space="preserve"> required by section 3(A)(2)</w:t>
      </w:r>
      <w:r w:rsidRPr="00297654">
        <w:rPr>
          <w:rFonts w:ascii="Times New Roman" w:hAnsi="Times New Roman" w:cs="Times New Roman"/>
          <w:color w:val="333333"/>
        </w:rPr>
        <w:t xml:space="preserve"> as follows.</w:t>
      </w:r>
    </w:p>
    <w:p w14:paraId="13DFA397"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0593A02B"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(1)</w:t>
      </w:r>
      <w:r w:rsidR="00D353A1" w:rsidRPr="00297654">
        <w:rPr>
          <w:rFonts w:ascii="Times New Roman" w:hAnsi="Times New Roman" w:cs="Times New Roman"/>
          <w:color w:val="333333"/>
        </w:rPr>
        <w:tab/>
      </w:r>
      <w:r w:rsidRPr="00297654">
        <w:rPr>
          <w:rFonts w:ascii="Times New Roman" w:hAnsi="Times New Roman" w:cs="Times New Roman"/>
          <w:color w:val="333333"/>
        </w:rPr>
        <w:t>The Secretary of State shall make a determination on the basis of the information required in Section 3(C), and this determination is final unless a hearing is requested and held. If a hearing is held, the Secretary of State shall review the matter and make a final determination on the basis of the evidence received at the hearing.</w:t>
      </w:r>
    </w:p>
    <w:p w14:paraId="0B7437F8"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0493E06C"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(2)</w:t>
      </w:r>
      <w:r w:rsidR="00D353A1" w:rsidRPr="00297654">
        <w:rPr>
          <w:rFonts w:ascii="Times New Roman" w:hAnsi="Times New Roman" w:cs="Times New Roman"/>
          <w:color w:val="333333"/>
        </w:rPr>
        <w:tab/>
      </w:r>
      <w:r w:rsidRPr="00297654">
        <w:rPr>
          <w:rFonts w:ascii="Times New Roman" w:hAnsi="Times New Roman" w:cs="Times New Roman"/>
          <w:color w:val="333333"/>
        </w:rPr>
        <w:t>The determination of these facts by the Secretary of State is independent of the determination of the same or similar facts in the adjudication of any civil or criminal charges arising out of the same occurrence. The disposition of those civil or criminal charges does not affect any suspension issued pursuant to these rules.</w:t>
      </w:r>
    </w:p>
    <w:p w14:paraId="3815452A"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230B358E"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C.</w:t>
      </w:r>
      <w:r w:rsidRPr="00297654">
        <w:rPr>
          <w:rFonts w:ascii="Times New Roman" w:hAnsi="Times New Roman" w:cs="Times New Roman"/>
          <w:color w:val="333333"/>
        </w:rPr>
        <w:tab/>
        <w:t>Report by Law Enforcement Officer. A law enforcement officer shall forward a report to the Secretary of State as follows.</w:t>
      </w:r>
    </w:p>
    <w:p w14:paraId="001257B7"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5ABBB3C3"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(1)</w:t>
      </w:r>
      <w:r w:rsidR="00D353A1" w:rsidRPr="00297654">
        <w:rPr>
          <w:rFonts w:ascii="Times New Roman" w:hAnsi="Times New Roman" w:cs="Times New Roman"/>
          <w:color w:val="333333"/>
        </w:rPr>
        <w:tab/>
      </w:r>
      <w:r w:rsidRPr="00297654">
        <w:rPr>
          <w:rFonts w:ascii="Times New Roman" w:hAnsi="Times New Roman" w:cs="Times New Roman"/>
          <w:color w:val="333333"/>
        </w:rPr>
        <w:t xml:space="preserve">A law enforcement officer who has probable cause to believe that any person operated a commercial motor vehicle while having 0.04% or more by weight of alcohol in the blood shall forward to the Secretary of State a report under oath of all information relevant to the incident including a statement of the officer's grounds for belief that the person was operating a commercial motor vehicle while having 0.04% or more by weight of alcohol in the blood and a certificate under </w:t>
      </w:r>
      <w:r w:rsidR="00954947" w:rsidRPr="00297654">
        <w:rPr>
          <w:rFonts w:ascii="Times New Roman" w:hAnsi="Times New Roman" w:cs="Times New Roman"/>
          <w:color w:val="333333"/>
        </w:rPr>
        <w:t>29</w:t>
      </w:r>
      <w:r w:rsidRPr="00297654">
        <w:rPr>
          <w:rFonts w:ascii="Times New Roman" w:hAnsi="Times New Roman" w:cs="Times New Roman"/>
          <w:color w:val="333333"/>
        </w:rPr>
        <w:t>-A MRSA Section 2431 of the results of any blood-alcohol tests by a self-contained breath</w:t>
      </w:r>
      <w:r w:rsidRPr="00297654">
        <w:rPr>
          <w:rFonts w:ascii="Times New Roman" w:hAnsi="Times New Roman" w:cs="Times New Roman"/>
          <w:color w:val="333333"/>
        </w:rPr>
        <w:noBreakHyphen/>
        <w:t>alcohol testing apparatus which were conducted.</w:t>
      </w:r>
    </w:p>
    <w:p w14:paraId="6DEC2717"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17A49060"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lastRenderedPageBreak/>
        <w:tab/>
      </w:r>
      <w:r w:rsidRPr="00297654">
        <w:rPr>
          <w:rFonts w:ascii="Times New Roman" w:hAnsi="Times New Roman" w:cs="Times New Roman"/>
          <w:color w:val="333333"/>
        </w:rPr>
        <w:tab/>
        <w:t>(2)</w:t>
      </w:r>
      <w:r w:rsidR="00D353A1" w:rsidRPr="00297654">
        <w:rPr>
          <w:rFonts w:ascii="Times New Roman" w:hAnsi="Times New Roman" w:cs="Times New Roman"/>
          <w:color w:val="333333"/>
        </w:rPr>
        <w:tab/>
      </w:r>
      <w:r w:rsidRPr="00297654">
        <w:rPr>
          <w:rFonts w:ascii="Times New Roman" w:hAnsi="Times New Roman" w:cs="Times New Roman"/>
          <w:color w:val="333333"/>
        </w:rPr>
        <w:t>The report required in Section 3(C)(1) shall be made on forms supplied by or approved by the Secretary of State.</w:t>
      </w:r>
    </w:p>
    <w:p w14:paraId="1F435F76"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76B1E843"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(3)</w:t>
      </w:r>
      <w:r w:rsidR="00D353A1" w:rsidRPr="00297654">
        <w:rPr>
          <w:rFonts w:ascii="Times New Roman" w:hAnsi="Times New Roman" w:cs="Times New Roman"/>
          <w:color w:val="333333"/>
        </w:rPr>
        <w:tab/>
      </w:r>
      <w:r w:rsidRPr="00297654">
        <w:rPr>
          <w:rFonts w:ascii="Times New Roman" w:hAnsi="Times New Roman" w:cs="Times New Roman"/>
          <w:color w:val="333333"/>
        </w:rPr>
        <w:t>If the blood-alcohol test was not analyzed by a law enforcement officer, the person who analyzed the results shall cause a copy of the certificate under 29-A MRSA Section 2431 to be sent to the Secretary of State.</w:t>
      </w:r>
    </w:p>
    <w:p w14:paraId="22284D99"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7F35B8C6"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D.</w:t>
      </w:r>
      <w:r w:rsidRPr="00297654">
        <w:rPr>
          <w:rFonts w:ascii="Times New Roman" w:hAnsi="Times New Roman" w:cs="Times New Roman"/>
          <w:color w:val="333333"/>
        </w:rPr>
        <w:tab/>
        <w:t>Period of Suspension. The period of suspension for a person</w:t>
      </w:r>
      <w:r w:rsidR="00297654" w:rsidRPr="00297654">
        <w:rPr>
          <w:rFonts w:ascii="Times New Roman" w:hAnsi="Times New Roman" w:cs="Times New Roman"/>
          <w:color w:val="333333"/>
        </w:rPr>
        <w:t xml:space="preserve"> </w:t>
      </w:r>
      <w:r w:rsidRPr="00297654">
        <w:rPr>
          <w:rFonts w:ascii="Times New Roman" w:hAnsi="Times New Roman" w:cs="Times New Roman"/>
          <w:color w:val="333333"/>
        </w:rPr>
        <w:t>determined to have operated a commercial motor vehicle while having 0.04% or more by weight of alcohol in the blood</w:t>
      </w:r>
      <w:r w:rsidR="00A85012" w:rsidRPr="00297654">
        <w:rPr>
          <w:rFonts w:ascii="Times New Roman" w:hAnsi="Times New Roman" w:cs="Times New Roman"/>
          <w:color w:val="333333"/>
        </w:rPr>
        <w:t>, while under the influence of intoxicating liquor or drugs, or with an excessive blood alcohol level</w:t>
      </w:r>
      <w:r w:rsidRPr="00297654">
        <w:rPr>
          <w:rFonts w:ascii="Times New Roman" w:hAnsi="Times New Roman" w:cs="Times New Roman"/>
          <w:color w:val="333333"/>
        </w:rPr>
        <w:t xml:space="preserve"> is as follows.</w:t>
      </w:r>
    </w:p>
    <w:p w14:paraId="4AFE8E19"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229E2CD3"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(1)</w:t>
      </w:r>
      <w:r w:rsidRPr="00297654">
        <w:rPr>
          <w:rFonts w:ascii="Times New Roman" w:hAnsi="Times New Roman" w:cs="Times New Roman"/>
          <w:color w:val="333333"/>
        </w:rPr>
        <w:tab/>
        <w:t>A one year suspension in the case of a person having no previous convictions for operating a commercial motor vehicle while under the influence of intoxicating liquor or drugs or with an excessive blood-alcohol level and no previous suspensions for failure to comply with the duty to submit to and complete chemical testing involving the operation of a commercial motor vehicle or for operating a commercial motor vehicle while having 0.04% or more by weight of alcohol in the blood. If the person was operating a commercial motor vehicle containing hazardous materials, the suspension must be for a period of three years.</w:t>
      </w:r>
    </w:p>
    <w:p w14:paraId="292A6907"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5B0C0B3B"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(2)</w:t>
      </w:r>
      <w:r w:rsidRPr="00297654">
        <w:rPr>
          <w:rFonts w:ascii="Times New Roman" w:hAnsi="Times New Roman" w:cs="Times New Roman"/>
          <w:color w:val="333333"/>
        </w:rPr>
        <w:tab/>
        <w:t>A permanent suspension in the case of a person having a previous conviction for operating a commercial motor vehicle while under the influence of intoxicating liquor or drugs or with an excessive blood-alcohol level or a previous suspension for failure to comply with the duty to submit to and complete chemical testing involving the operation of a commercial motor vehicle or for operating a commercial motor vehicle while having 0.04% or more by weight of alcohol in the blood.</w:t>
      </w:r>
      <w:r w:rsidR="009423B0">
        <w:rPr>
          <w:rFonts w:ascii="Times New Roman" w:hAnsi="Times New Roman" w:cs="Times New Roman"/>
          <w:color w:val="333333"/>
        </w:rPr>
        <w:t xml:space="preserve">  </w:t>
      </w:r>
      <w:r w:rsidR="00320B92">
        <w:rPr>
          <w:rFonts w:ascii="Times New Roman" w:hAnsi="Times New Roman" w:cs="Times New Roman"/>
          <w:color w:val="333333"/>
        </w:rPr>
        <w:t>The reinsta</w:t>
      </w:r>
      <w:r w:rsidR="009423B0">
        <w:rPr>
          <w:rFonts w:ascii="Times New Roman" w:hAnsi="Times New Roman" w:cs="Times New Roman"/>
          <w:color w:val="333333"/>
        </w:rPr>
        <w:t xml:space="preserve">tement </w:t>
      </w:r>
      <w:r w:rsidR="00320B92">
        <w:rPr>
          <w:rFonts w:ascii="Times New Roman" w:hAnsi="Times New Roman" w:cs="Times New Roman"/>
          <w:color w:val="333333"/>
        </w:rPr>
        <w:t xml:space="preserve">process described in </w:t>
      </w:r>
      <w:r w:rsidR="009423B0">
        <w:rPr>
          <w:rFonts w:ascii="Times New Roman" w:hAnsi="Times New Roman" w:cs="Times New Roman"/>
          <w:color w:val="333333"/>
        </w:rPr>
        <w:t xml:space="preserve">paragraph </w:t>
      </w:r>
      <w:r w:rsidR="00DC5CD3">
        <w:rPr>
          <w:rFonts w:ascii="Times New Roman" w:hAnsi="Times New Roman" w:cs="Times New Roman"/>
          <w:color w:val="333333"/>
        </w:rPr>
        <w:t>10</w:t>
      </w:r>
      <w:r w:rsidR="009423B0">
        <w:rPr>
          <w:rFonts w:ascii="Times New Roman" w:hAnsi="Times New Roman" w:cs="Times New Roman"/>
          <w:color w:val="333333"/>
        </w:rPr>
        <w:t>, below</w:t>
      </w:r>
      <w:r w:rsidR="00320B92">
        <w:rPr>
          <w:rFonts w:ascii="Times New Roman" w:hAnsi="Times New Roman" w:cs="Times New Roman"/>
          <w:color w:val="333333"/>
        </w:rPr>
        <w:t>, is not applicable for offenses described in this paragraph</w:t>
      </w:r>
      <w:r w:rsidR="009423B0">
        <w:rPr>
          <w:rFonts w:ascii="Times New Roman" w:hAnsi="Times New Roman" w:cs="Times New Roman"/>
          <w:color w:val="333333"/>
        </w:rPr>
        <w:t>.</w:t>
      </w:r>
    </w:p>
    <w:p w14:paraId="7817C087"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4242030A"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(3)</w:t>
      </w:r>
      <w:r w:rsidRPr="00297654">
        <w:rPr>
          <w:rFonts w:ascii="Times New Roman" w:hAnsi="Times New Roman" w:cs="Times New Roman"/>
          <w:color w:val="333333"/>
        </w:rPr>
        <w:tab/>
        <w:t>For the purposes of these rules, a conviction, adjudication or suspension includes a conviction, adjudication or suspension obtained or issued pursuant to the laws, rules, or regulations of this state, any other state or province, and the federal government of the United States.</w:t>
      </w:r>
    </w:p>
    <w:p w14:paraId="797B642E"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0DBF38D7"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E.</w:t>
      </w:r>
      <w:r w:rsidRPr="00297654">
        <w:rPr>
          <w:rFonts w:ascii="Times New Roman" w:hAnsi="Times New Roman" w:cs="Times New Roman"/>
          <w:color w:val="333333"/>
        </w:rPr>
        <w:tab/>
        <w:t>Implied Consent. A person who operates a commercial motor vehicle shall submit to a test to determine the blood-alcohol level or drug concentration by analysis of the blood or breath, if there is probable cause to believe the person has operated a commercial motor vehicle while having 0.04% or more by weight of alcohol in the blood or while under the influence of drugs. The provisions of 29</w:t>
      </w:r>
      <w:r w:rsidRPr="00297654">
        <w:rPr>
          <w:rFonts w:ascii="Times New Roman" w:hAnsi="Times New Roman" w:cs="Times New Roman"/>
          <w:color w:val="333333"/>
        </w:rPr>
        <w:noBreakHyphen/>
        <w:t>A MRSA section 2523 apply.</w:t>
      </w:r>
    </w:p>
    <w:p w14:paraId="7BF45AF5"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8525473"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F.</w:t>
      </w:r>
      <w:r w:rsidRPr="00297654">
        <w:rPr>
          <w:rFonts w:ascii="Times New Roman" w:hAnsi="Times New Roman" w:cs="Times New Roman"/>
          <w:color w:val="333333"/>
        </w:rPr>
        <w:tab/>
        <w:t>Notice of Suspension. The notice of suspension by the Secretary of State shall be made as follows:</w:t>
      </w:r>
    </w:p>
    <w:p w14:paraId="397EABE6"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4B957484"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(1)</w:t>
      </w:r>
      <w:r w:rsidRPr="00297654">
        <w:rPr>
          <w:rFonts w:ascii="Times New Roman" w:hAnsi="Times New Roman" w:cs="Times New Roman"/>
          <w:color w:val="333333"/>
        </w:rPr>
        <w:tab/>
        <w:t>Upon receipt of the information required in Section 3(C) of these rules, the Secretary of State shall make the determination described in Section 3(A)(2). If the Secretary of State determines that the person is subject to license suspension</w:t>
      </w:r>
      <w:r w:rsidR="007312C3" w:rsidRPr="00297654">
        <w:rPr>
          <w:rFonts w:ascii="Times New Roman" w:hAnsi="Times New Roman" w:cs="Times New Roman"/>
          <w:color w:val="333333"/>
        </w:rPr>
        <w:t>,</w:t>
      </w:r>
      <w:r w:rsidRPr="00297654">
        <w:rPr>
          <w:rFonts w:ascii="Times New Roman" w:hAnsi="Times New Roman" w:cs="Times New Roman"/>
          <w:color w:val="333333"/>
        </w:rPr>
        <w:t xml:space="preserve"> the Secretary of State shall immediately issue a notice of suspension.</w:t>
      </w:r>
    </w:p>
    <w:p w14:paraId="3FA3BD40"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07A01D2A"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(2)</w:t>
      </w:r>
      <w:r w:rsidRPr="00297654">
        <w:rPr>
          <w:rFonts w:ascii="Times New Roman" w:hAnsi="Times New Roman" w:cs="Times New Roman"/>
          <w:color w:val="333333"/>
        </w:rPr>
        <w:tab/>
        <w:t>The notice of suspension must be sent in accordance with 29-A MRSA Section 2482 or to the address provided in the report of the law enforcement officer if that address differs from the address of record. The notice is deemed received 3 days after mailing, unless returned by postal authorities.</w:t>
      </w:r>
    </w:p>
    <w:p w14:paraId="248B90BA"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193BF974"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(3)</w:t>
      </w:r>
      <w:r w:rsidRPr="00297654">
        <w:rPr>
          <w:rFonts w:ascii="Times New Roman" w:hAnsi="Times New Roman" w:cs="Times New Roman"/>
          <w:color w:val="333333"/>
        </w:rPr>
        <w:tab/>
        <w:t>The notice of suspension must clearly specify the reason and statutory grounds for the suspension, the effective date of the suspension, the right of the person to request a hearing, the procedure for requesting a hearing and the date by which the request for a hearing must be made. The notice of suspension must also clearly state that a copy of the report of the law enforcement officer and the blood-alcohol test certificate will be provided to the person upon request to the Secretary of State.</w:t>
      </w:r>
    </w:p>
    <w:p w14:paraId="2CDD8E5D"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4AAB5A9B"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G.</w:t>
      </w:r>
      <w:r w:rsidRPr="00297654">
        <w:rPr>
          <w:rFonts w:ascii="Times New Roman" w:hAnsi="Times New Roman" w:cs="Times New Roman"/>
          <w:color w:val="333333"/>
        </w:rPr>
        <w:tab/>
        <w:t>Effective date and period of suspension. The effective date and period of suspension are determined as follows.</w:t>
      </w:r>
    </w:p>
    <w:p w14:paraId="2ABFB777"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17EE0AD4"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(1)</w:t>
      </w:r>
      <w:r w:rsidRPr="00297654">
        <w:rPr>
          <w:rFonts w:ascii="Times New Roman" w:hAnsi="Times New Roman" w:cs="Times New Roman"/>
          <w:color w:val="333333"/>
        </w:rPr>
        <w:tab/>
        <w:t>Any suspension imposed must be effective on a specified date not less than 10 days after the mailing of the notification of suspension by the Secretary of State.</w:t>
      </w:r>
      <w:r w:rsidR="00D353A1" w:rsidRPr="00297654">
        <w:rPr>
          <w:rFonts w:ascii="Times New Roman" w:hAnsi="Times New Roman" w:cs="Times New Roman"/>
          <w:color w:val="333333"/>
        </w:rPr>
        <w:t xml:space="preserve"> </w:t>
      </w:r>
      <w:r w:rsidR="00BC29DC" w:rsidRPr="00297654">
        <w:rPr>
          <w:rFonts w:ascii="Times New Roman" w:hAnsi="Times New Roman" w:cs="Times New Roman"/>
          <w:color w:val="333333"/>
        </w:rPr>
        <w:t>A suspension served in hand may become effective when served.</w:t>
      </w:r>
      <w:r w:rsidR="00D353A1" w:rsidRPr="00297654">
        <w:rPr>
          <w:rFonts w:ascii="Times New Roman" w:hAnsi="Times New Roman" w:cs="Times New Roman"/>
          <w:color w:val="333333"/>
        </w:rPr>
        <w:t xml:space="preserve"> </w:t>
      </w:r>
      <w:r w:rsidRPr="00297654">
        <w:rPr>
          <w:rFonts w:ascii="Times New Roman" w:hAnsi="Times New Roman" w:cs="Times New Roman"/>
          <w:color w:val="333333"/>
        </w:rPr>
        <w:t>If a person whose license is suspended desires to have a hearing, the person shall notify the Secretary of State, in writing, within 10 days from the effective date of suspension. If within ten days from the effective date of the suspension, the Secretary of State receives a written request for a hearing</w:t>
      </w:r>
      <w:r w:rsidR="00BC29DC" w:rsidRPr="00297654">
        <w:rPr>
          <w:rFonts w:ascii="Times New Roman" w:hAnsi="Times New Roman" w:cs="Times New Roman"/>
          <w:color w:val="333333"/>
        </w:rPr>
        <w:t xml:space="preserve"> for a suspension issued pursuant to section 3(A)(2)</w:t>
      </w:r>
      <w:r w:rsidRPr="00297654">
        <w:rPr>
          <w:rFonts w:ascii="Times New Roman" w:hAnsi="Times New Roman" w:cs="Times New Roman"/>
          <w:color w:val="333333"/>
        </w:rPr>
        <w:t>, the suspension must be stayed until a hearing is held and a decision is issued. Notwithstanding this subsection, there may be no stay of suspension during the period of any delay in hearing which is caused or requested by the petitioner.</w:t>
      </w:r>
    </w:p>
    <w:p w14:paraId="22221C24"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119E629A"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(2)</w:t>
      </w:r>
      <w:r w:rsidRPr="00297654">
        <w:rPr>
          <w:rFonts w:ascii="Times New Roman" w:hAnsi="Times New Roman" w:cs="Times New Roman"/>
          <w:color w:val="333333"/>
        </w:rPr>
        <w:tab/>
        <w:t>When a person's commercial driver's license is suspended pursuant to these rules and is also suspended after having been adjudicated or convicted on charges arising out of the same occurrence for a violation of 29-A MRSA Section 2411 or 15 MRSA section 3103(l)(F), the period of time that person's commercial driver's license has been suspended under this section prior to the adjudication or conviction must be deducted from the period of time of any suspension of the commercial driver's license ordered by the court or imposed by the Secretary of State.</w:t>
      </w:r>
    </w:p>
    <w:p w14:paraId="04397967"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2BF31486"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lastRenderedPageBreak/>
        <w:tab/>
        <w:t>H.</w:t>
      </w:r>
      <w:r w:rsidRPr="00297654">
        <w:rPr>
          <w:rFonts w:ascii="Times New Roman" w:hAnsi="Times New Roman" w:cs="Times New Roman"/>
          <w:color w:val="333333"/>
        </w:rPr>
        <w:tab/>
        <w:t>Request for hearing. A person who has received notice of suspension issued pursuant to Section 3(A)(2) may request a hearing as follows.</w:t>
      </w:r>
    </w:p>
    <w:p w14:paraId="276723AF"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3AD0C398"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(1)</w:t>
      </w:r>
      <w:r w:rsidRPr="00297654">
        <w:rPr>
          <w:rFonts w:ascii="Times New Roman" w:hAnsi="Times New Roman" w:cs="Times New Roman"/>
          <w:color w:val="333333"/>
        </w:rPr>
        <w:tab/>
        <w:t>A person who has received a notice of suspension may make a written request for a review of the determination of the Secretary of State at a hearing.</w:t>
      </w:r>
    </w:p>
    <w:p w14:paraId="75EC81F2"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0D42180E"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(2)</w:t>
      </w:r>
      <w:r w:rsidRPr="00297654">
        <w:rPr>
          <w:rFonts w:ascii="Times New Roman" w:hAnsi="Times New Roman" w:cs="Times New Roman"/>
          <w:color w:val="333333"/>
        </w:rPr>
        <w:tab/>
        <w:t>The request for a hearing must be made within 10 days from the effective date of the suspension. If a written request for a hearing is made after the 10-day period and the Secretary of State finds that the person was unable to make a timely request due to lack of actual notice of the suspension or due to factors of physical incapacity, the Secretary of State shall waive the period of limitation, reopen the matter and grant the hearing request, except, in such a case, a stay of suspension pending the hearing shall not be granted.</w:t>
      </w:r>
    </w:p>
    <w:p w14:paraId="3BA17D5F"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3D536666"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I.</w:t>
      </w:r>
      <w:r w:rsidRPr="00297654">
        <w:rPr>
          <w:rFonts w:ascii="Times New Roman" w:hAnsi="Times New Roman" w:cs="Times New Roman"/>
          <w:color w:val="333333"/>
        </w:rPr>
        <w:tab/>
        <w:t>Hearing. The hearing and notice shall be as follows.</w:t>
      </w:r>
    </w:p>
    <w:p w14:paraId="438C3C6F"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75F73EF2"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(1)</w:t>
      </w:r>
      <w:r w:rsidRPr="00297654">
        <w:rPr>
          <w:rFonts w:ascii="Times New Roman" w:hAnsi="Times New Roman" w:cs="Times New Roman"/>
          <w:color w:val="333333"/>
        </w:rPr>
        <w:tab/>
        <w:t>The hearing and notice shall be as provided in 29-A MRSA Sections 2483, 2484, and 2485.</w:t>
      </w:r>
    </w:p>
    <w:p w14:paraId="2936B4D7"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32C45760"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(2)</w:t>
      </w:r>
      <w:r w:rsidRPr="00297654">
        <w:rPr>
          <w:rFonts w:ascii="Times New Roman" w:hAnsi="Times New Roman" w:cs="Times New Roman"/>
          <w:color w:val="333333"/>
        </w:rPr>
        <w:tab/>
        <w:t>The scope of the hearing shall include whether, by a preponderance of the evidence:</w:t>
      </w:r>
    </w:p>
    <w:p w14:paraId="3158CB5A"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367E0E7E" w14:textId="77777777" w:rsidR="00E773EF" w:rsidRPr="00297654" w:rsidRDefault="00E773EF" w:rsidP="00E773EF">
      <w:pPr>
        <w:tabs>
          <w:tab w:val="left" w:pos="-720"/>
          <w:tab w:val="left" w:pos="0"/>
          <w:tab w:val="left" w:pos="720"/>
          <w:tab w:val="left" w:pos="1440"/>
          <w:tab w:val="left" w:pos="2160"/>
          <w:tab w:val="left" w:pos="2880"/>
          <w:tab w:val="left" w:pos="3600"/>
        </w:tabs>
        <w:ind w:left="2880" w:hanging="288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r>
      <w:r w:rsidRPr="00297654">
        <w:rPr>
          <w:rFonts w:ascii="Times New Roman" w:hAnsi="Times New Roman" w:cs="Times New Roman"/>
          <w:color w:val="333333"/>
        </w:rPr>
        <w:tab/>
        <w:t>(a)</w:t>
      </w:r>
      <w:r w:rsidRPr="00297654">
        <w:rPr>
          <w:rFonts w:ascii="Times New Roman" w:hAnsi="Times New Roman" w:cs="Times New Roman"/>
          <w:color w:val="333333"/>
        </w:rPr>
        <w:tab/>
        <w:t>There was probable cause to believe that the person was operating a commercial motor vehicle while having 0.04% or more by weight of alcohol in the blood;</w:t>
      </w:r>
    </w:p>
    <w:p w14:paraId="1CFEC69A"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7515B8B7" w14:textId="77777777" w:rsidR="00E773EF" w:rsidRPr="00297654" w:rsidRDefault="00E773EF" w:rsidP="00E773EF">
      <w:pPr>
        <w:tabs>
          <w:tab w:val="left" w:pos="-720"/>
          <w:tab w:val="left" w:pos="0"/>
          <w:tab w:val="left" w:pos="720"/>
          <w:tab w:val="left" w:pos="1440"/>
          <w:tab w:val="left" w:pos="2160"/>
          <w:tab w:val="left" w:pos="2880"/>
          <w:tab w:val="left" w:pos="3600"/>
        </w:tabs>
        <w:ind w:left="2880" w:hanging="288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r>
      <w:r w:rsidRPr="00297654">
        <w:rPr>
          <w:rFonts w:ascii="Times New Roman" w:hAnsi="Times New Roman" w:cs="Times New Roman"/>
          <w:color w:val="333333"/>
        </w:rPr>
        <w:tab/>
        <w:t>(b)</w:t>
      </w:r>
      <w:r w:rsidRPr="00297654">
        <w:rPr>
          <w:rFonts w:ascii="Times New Roman" w:hAnsi="Times New Roman" w:cs="Times New Roman"/>
          <w:color w:val="333333"/>
        </w:rPr>
        <w:tab/>
        <w:t>The person operated a commercial motor vehicle; and</w:t>
      </w:r>
    </w:p>
    <w:p w14:paraId="5D5C3C37"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367EEE03" w14:textId="77777777" w:rsidR="00E773EF" w:rsidRPr="00297654" w:rsidRDefault="00E773EF" w:rsidP="00E773EF">
      <w:pPr>
        <w:tabs>
          <w:tab w:val="left" w:pos="-720"/>
          <w:tab w:val="left" w:pos="0"/>
          <w:tab w:val="left" w:pos="720"/>
          <w:tab w:val="left" w:pos="1440"/>
          <w:tab w:val="left" w:pos="2160"/>
          <w:tab w:val="left" w:pos="2880"/>
          <w:tab w:val="left" w:pos="3600"/>
        </w:tabs>
        <w:ind w:left="2880" w:hanging="288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r>
      <w:r w:rsidRPr="00297654">
        <w:rPr>
          <w:rFonts w:ascii="Times New Roman" w:hAnsi="Times New Roman" w:cs="Times New Roman"/>
          <w:color w:val="333333"/>
        </w:rPr>
        <w:tab/>
        <w:t>(c)</w:t>
      </w:r>
      <w:r w:rsidRPr="00297654">
        <w:rPr>
          <w:rFonts w:ascii="Times New Roman" w:hAnsi="Times New Roman" w:cs="Times New Roman"/>
          <w:color w:val="333333"/>
        </w:rPr>
        <w:tab/>
        <w:t>At the time the person had 0.04% or more by weight of alcohol in the blood.</w:t>
      </w:r>
    </w:p>
    <w:p w14:paraId="3E7DAF5F"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76BDB7E2" w14:textId="77777777" w:rsidR="00E773EF" w:rsidRPr="00297654" w:rsidRDefault="00E773EF" w:rsidP="001C26F6">
      <w:pPr>
        <w:tabs>
          <w:tab w:val="left" w:pos="-720"/>
          <w:tab w:val="left" w:pos="0"/>
          <w:tab w:val="left" w:pos="720"/>
          <w:tab w:val="left" w:pos="1440"/>
          <w:tab w:val="left" w:pos="2160"/>
          <w:tab w:val="left" w:pos="2880"/>
          <w:tab w:val="left" w:pos="3600"/>
        </w:tabs>
        <w:ind w:left="2160" w:right="-18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(3)</w:t>
      </w:r>
      <w:r w:rsidRPr="00297654">
        <w:rPr>
          <w:rFonts w:ascii="Times New Roman" w:hAnsi="Times New Roman" w:cs="Times New Roman"/>
          <w:color w:val="333333"/>
        </w:rPr>
        <w:tab/>
        <w:t xml:space="preserve">A certificate duly signed and sworn to pursuant to 29-A MRSA Section 2431 shall be admissible in evidence as prima facie proof of facts stated therein and that the person taking a specimen of blood, breath or urine was authorized by 29-A MRSA Section 2431, that the equipment, chemicals and other materials used in the taking of the blood or urine specimen or breath sample were of a quality appropriate for the purpose of producing reliable test results, that any equipment, chemicals or materials required by 29-A MRSA Section 2431, to be approved by the Department of </w:t>
      </w:r>
      <w:r w:rsidR="001C26F6">
        <w:rPr>
          <w:rFonts w:ascii="Times New Roman" w:hAnsi="Times New Roman" w:cs="Times New Roman"/>
          <w:color w:val="333333"/>
        </w:rPr>
        <w:t xml:space="preserve">Health and </w:t>
      </w:r>
      <w:r w:rsidRPr="00297654">
        <w:rPr>
          <w:rFonts w:ascii="Times New Roman" w:hAnsi="Times New Roman" w:cs="Times New Roman"/>
          <w:color w:val="333333"/>
        </w:rPr>
        <w:t>Human Services were in fact approved, that the sample tested by the person certified under 29-A MRSA Section 2431, was in fact the same sample taken and that the percentage by weight of alcohol in the blood was, at the time the blood, breath or urine sample was taken, as stated in the certificate.</w:t>
      </w:r>
    </w:p>
    <w:p w14:paraId="67445A47"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44483554" w14:textId="77777777" w:rsidR="00E773EF" w:rsidRPr="00297654" w:rsidRDefault="00E773EF" w:rsidP="001C26F6">
      <w:pPr>
        <w:tabs>
          <w:tab w:val="left" w:pos="-720"/>
          <w:tab w:val="left" w:pos="0"/>
          <w:tab w:val="left" w:pos="720"/>
          <w:tab w:val="left" w:pos="1440"/>
          <w:tab w:val="left" w:pos="2160"/>
          <w:tab w:val="left" w:pos="2880"/>
          <w:tab w:val="left" w:pos="3600"/>
        </w:tabs>
        <w:ind w:left="2160" w:right="-180" w:hanging="2160"/>
        <w:rPr>
          <w:rFonts w:ascii="Times New Roman" w:hAnsi="Times New Roman" w:cs="Times New Roman"/>
          <w:color w:val="333333"/>
        </w:rPr>
      </w:pPr>
      <w:r w:rsidRPr="00297654">
        <w:rPr>
          <w:rFonts w:ascii="Times New Roman" w:hAnsi="Times New Roman" w:cs="Times New Roman"/>
          <w:color w:val="333333"/>
        </w:rPr>
        <w:lastRenderedPageBreak/>
        <w:tab/>
      </w:r>
      <w:r w:rsidRPr="00297654">
        <w:rPr>
          <w:rFonts w:ascii="Times New Roman" w:hAnsi="Times New Roman" w:cs="Times New Roman"/>
          <w:color w:val="333333"/>
        </w:rPr>
        <w:tab/>
        <w:t>(4)</w:t>
      </w:r>
      <w:r w:rsidRPr="00297654">
        <w:rPr>
          <w:rFonts w:ascii="Times New Roman" w:hAnsi="Times New Roman" w:cs="Times New Roman"/>
          <w:color w:val="333333"/>
        </w:rPr>
        <w:tab/>
        <w:t>If it is determined after hearing that there was not the requisite probable cause for blood-alcohol test administration or that the person did not operate a commercial motor vehicle while having 0.04% or more by weight of alcohol in the blood, the suspension shall be removed immediately and the Secretary of State shall delete any record of the suspension.</w:t>
      </w:r>
    </w:p>
    <w:p w14:paraId="2132A1B2"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2E71FCC3"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(5)</w:t>
      </w:r>
      <w:r w:rsidRPr="00297654">
        <w:rPr>
          <w:rFonts w:ascii="Times New Roman" w:hAnsi="Times New Roman" w:cs="Times New Roman"/>
          <w:color w:val="333333"/>
        </w:rPr>
        <w:tab/>
        <w:t>Any person whose license is suspended under this section on the basis of blood-alcohol test may, within 30 days after receipt of the decision, appeal to the Superior Court for judicial review, as provided in Title 5, sections 11001 to 11008. The suspension imposed shall remain in effect during the time an appeal is pending unless the court orders otherwise. If the court rescinds the suspension, the Secretary of State shall delete any record of the suspension.</w:t>
      </w:r>
    </w:p>
    <w:p w14:paraId="65FA892C"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576D5000"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J.</w:t>
      </w:r>
      <w:r w:rsidRPr="00297654">
        <w:rPr>
          <w:rFonts w:ascii="Times New Roman" w:hAnsi="Times New Roman" w:cs="Times New Roman"/>
          <w:color w:val="333333"/>
        </w:rPr>
        <w:tab/>
        <w:t xml:space="preserve">Restoration of commercial driver's license. Following the expiration of the aggregate periods of suspension imposed pursuant to these rules, otherwise imposed by the Secretary of State, or ordered by any court, the Secretary of State may issue a commercial driver's license to the person, subject to the conditions, restrictions or terms the Secretary of State deems advisable, if the Secretary of State has received written notice that the person has satisfactorily completed the alcohol and other drug education, evaluation and treatment program administered by the Department of </w:t>
      </w:r>
      <w:r w:rsidR="001C26F6">
        <w:rPr>
          <w:rFonts w:ascii="Times New Roman" w:hAnsi="Times New Roman" w:cs="Times New Roman"/>
          <w:color w:val="333333"/>
        </w:rPr>
        <w:t xml:space="preserve">Health and </w:t>
      </w:r>
      <w:r w:rsidRPr="00297654">
        <w:rPr>
          <w:rFonts w:ascii="Times New Roman" w:hAnsi="Times New Roman" w:cs="Times New Roman"/>
          <w:color w:val="333333"/>
        </w:rPr>
        <w:t>Human Services.</w:t>
      </w:r>
    </w:p>
    <w:p w14:paraId="17A2E2E0"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5EE65ACE"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463669DA" w14:textId="77777777" w:rsidR="00E773EF" w:rsidRPr="006702E3" w:rsidRDefault="00E773EF"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b/>
          <w:color w:val="333333"/>
        </w:rPr>
      </w:pPr>
      <w:r w:rsidRPr="006702E3">
        <w:rPr>
          <w:rFonts w:ascii="Times New Roman" w:hAnsi="Times New Roman" w:cs="Times New Roman"/>
          <w:b/>
          <w:color w:val="333333"/>
        </w:rPr>
        <w:t>4.</w:t>
      </w:r>
      <w:r w:rsidRPr="006702E3">
        <w:rPr>
          <w:rFonts w:ascii="Times New Roman" w:hAnsi="Times New Roman" w:cs="Times New Roman"/>
          <w:b/>
          <w:color w:val="333333"/>
        </w:rPr>
        <w:tab/>
        <w:t>Suspension of commercial driver's license</w:t>
      </w:r>
      <w:r w:rsidR="006702E3">
        <w:rPr>
          <w:rFonts w:ascii="Times New Roman" w:hAnsi="Times New Roman" w:cs="Times New Roman"/>
          <w:b/>
          <w:color w:val="333333"/>
        </w:rPr>
        <w:t>s on conviction or adjudication</w:t>
      </w:r>
    </w:p>
    <w:p w14:paraId="3087A1F1"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5E5C7AE8"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A.</w:t>
      </w:r>
      <w:r w:rsidRPr="00297654">
        <w:rPr>
          <w:rFonts w:ascii="Times New Roman" w:hAnsi="Times New Roman" w:cs="Times New Roman"/>
          <w:color w:val="333333"/>
        </w:rPr>
        <w:tab/>
        <w:t>Except where a longer period of suspension is otherwise provided by law, the Secretary of State shall suspend for a period of at least one year the commercial driver's license or permit to operate, privilege to operate a commercial motor vehicle and privilege to apply for or obtain a commercial driver's license of any person as to whom there is received a record of conviction or adjudication for:</w:t>
      </w:r>
    </w:p>
    <w:p w14:paraId="1CE406C0"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72E3BFE0"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(1)</w:t>
      </w:r>
      <w:r w:rsidRPr="00297654">
        <w:rPr>
          <w:rFonts w:ascii="Times New Roman" w:hAnsi="Times New Roman" w:cs="Times New Roman"/>
          <w:color w:val="333333"/>
        </w:rPr>
        <w:tab/>
        <w:t>leaving the scene of an accident involving a commercial motor vehicle operated by the person;</w:t>
      </w:r>
    </w:p>
    <w:p w14:paraId="2644E332"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3BCCC184"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(2)</w:t>
      </w:r>
      <w:r w:rsidRPr="00297654">
        <w:rPr>
          <w:rFonts w:ascii="Times New Roman" w:hAnsi="Times New Roman" w:cs="Times New Roman"/>
          <w:color w:val="333333"/>
        </w:rPr>
        <w:tab/>
        <w:t>a Class A, Class B,</w:t>
      </w:r>
      <w:r w:rsidR="00297654" w:rsidRPr="00297654">
        <w:rPr>
          <w:rFonts w:ascii="Times New Roman" w:hAnsi="Times New Roman" w:cs="Times New Roman"/>
          <w:color w:val="333333"/>
        </w:rPr>
        <w:t xml:space="preserve"> </w:t>
      </w:r>
      <w:r w:rsidRPr="00297654">
        <w:rPr>
          <w:rFonts w:ascii="Times New Roman" w:hAnsi="Times New Roman" w:cs="Times New Roman"/>
          <w:color w:val="333333"/>
        </w:rPr>
        <w:t>Class C crime,</w:t>
      </w:r>
      <w:r w:rsidR="005B068C" w:rsidRPr="00297654">
        <w:rPr>
          <w:rFonts w:ascii="Times New Roman" w:hAnsi="Times New Roman" w:cs="Times New Roman"/>
          <w:color w:val="333333"/>
        </w:rPr>
        <w:t xml:space="preserve"> or any other crime that is punishable by death or imprisonment for a term exceeding one year</w:t>
      </w:r>
      <w:r w:rsidR="00D955D9" w:rsidRPr="00297654">
        <w:rPr>
          <w:rFonts w:ascii="Times New Roman" w:hAnsi="Times New Roman" w:cs="Times New Roman"/>
          <w:color w:val="333333"/>
        </w:rPr>
        <w:t>,</w:t>
      </w:r>
      <w:r w:rsidRPr="00297654">
        <w:rPr>
          <w:rFonts w:ascii="Times New Roman" w:hAnsi="Times New Roman" w:cs="Times New Roman"/>
          <w:color w:val="333333"/>
        </w:rPr>
        <w:t xml:space="preserve"> the commission of which involved the use of a commercial motor vehicle;</w:t>
      </w:r>
    </w:p>
    <w:p w14:paraId="3928C251"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BB35D56" w14:textId="77777777" w:rsidR="00E773EF" w:rsidRPr="00297654" w:rsidRDefault="00E773EF"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(3)</w:t>
      </w:r>
      <w:r w:rsidRPr="00297654">
        <w:rPr>
          <w:rFonts w:ascii="Times New Roman" w:hAnsi="Times New Roman" w:cs="Times New Roman"/>
          <w:color w:val="333333"/>
        </w:rPr>
        <w:tab/>
        <w:t>operating a commercial motor vehicle while under the influence of a controlled substance.</w:t>
      </w:r>
    </w:p>
    <w:p w14:paraId="5B10AA1F" w14:textId="77777777" w:rsidR="00BC29DC" w:rsidRPr="00297654" w:rsidRDefault="00BC29DC"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p>
    <w:p w14:paraId="295B4719" w14:textId="77777777" w:rsidR="00BC29DC" w:rsidRPr="00297654" w:rsidRDefault="00BC29DC"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tab/>
      </w:r>
      <w:r w:rsidRPr="00297654">
        <w:rPr>
          <w:rFonts w:ascii="Times New Roman" w:hAnsi="Times New Roman" w:cs="Times New Roman"/>
          <w:color w:val="333333"/>
        </w:rPr>
        <w:tab/>
        <w:t>(4)</w:t>
      </w:r>
      <w:r w:rsidRPr="00297654">
        <w:rPr>
          <w:rFonts w:ascii="Times New Roman" w:hAnsi="Times New Roman" w:cs="Times New Roman"/>
          <w:color w:val="333333"/>
        </w:rPr>
        <w:tab/>
        <w:t>operating a commercial motor vehicle after the person’s license has been suspended, revoked, cancelled or withdrawn</w:t>
      </w:r>
      <w:r w:rsidR="005B068C" w:rsidRPr="00297654">
        <w:rPr>
          <w:rFonts w:ascii="Times New Roman" w:hAnsi="Times New Roman" w:cs="Times New Roman"/>
          <w:color w:val="333333"/>
        </w:rPr>
        <w:t xml:space="preserve"> for vio</w:t>
      </w:r>
      <w:r w:rsidR="00D955D9" w:rsidRPr="00297654">
        <w:rPr>
          <w:rFonts w:ascii="Times New Roman" w:hAnsi="Times New Roman" w:cs="Times New Roman"/>
          <w:color w:val="333333"/>
        </w:rPr>
        <w:t>lations while operating a commercial motor vehicle</w:t>
      </w:r>
      <w:r w:rsidRPr="00297654">
        <w:rPr>
          <w:rFonts w:ascii="Times New Roman" w:hAnsi="Times New Roman" w:cs="Times New Roman"/>
          <w:color w:val="333333"/>
        </w:rPr>
        <w:t>; or</w:t>
      </w:r>
    </w:p>
    <w:p w14:paraId="2DC349C6" w14:textId="77777777" w:rsidR="00BC29DC" w:rsidRPr="00297654" w:rsidRDefault="00BC29DC"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p>
    <w:p w14:paraId="37F1F38B" w14:textId="77777777" w:rsidR="00E773EF" w:rsidRPr="00297654" w:rsidRDefault="00BC29DC" w:rsidP="00E773EF">
      <w:pPr>
        <w:tabs>
          <w:tab w:val="left" w:pos="-720"/>
          <w:tab w:val="left" w:pos="0"/>
          <w:tab w:val="left" w:pos="720"/>
          <w:tab w:val="left" w:pos="1440"/>
          <w:tab w:val="left" w:pos="2160"/>
          <w:tab w:val="left" w:pos="2880"/>
          <w:tab w:val="left" w:pos="3600"/>
        </w:tabs>
        <w:ind w:left="2160" w:hanging="2160"/>
        <w:rPr>
          <w:rFonts w:ascii="Times New Roman" w:hAnsi="Times New Roman" w:cs="Times New Roman"/>
          <w:color w:val="333333"/>
        </w:rPr>
      </w:pPr>
      <w:r w:rsidRPr="00297654">
        <w:rPr>
          <w:rFonts w:ascii="Times New Roman" w:hAnsi="Times New Roman" w:cs="Times New Roman"/>
          <w:color w:val="333333"/>
        </w:rPr>
        <w:lastRenderedPageBreak/>
        <w:tab/>
      </w:r>
      <w:r w:rsidRPr="00297654">
        <w:rPr>
          <w:rFonts w:ascii="Times New Roman" w:hAnsi="Times New Roman" w:cs="Times New Roman"/>
          <w:color w:val="333333"/>
        </w:rPr>
        <w:tab/>
        <w:t>(5)</w:t>
      </w:r>
      <w:r w:rsidRPr="00297654">
        <w:rPr>
          <w:rFonts w:ascii="Times New Roman" w:hAnsi="Times New Roman" w:cs="Times New Roman"/>
          <w:color w:val="333333"/>
        </w:rPr>
        <w:tab/>
      </w:r>
      <w:r w:rsidR="008E1558" w:rsidRPr="00297654">
        <w:rPr>
          <w:rFonts w:ascii="Times New Roman" w:hAnsi="Times New Roman" w:cs="Times New Roman"/>
          <w:color w:val="333333"/>
        </w:rPr>
        <w:t>causing a f</w:t>
      </w:r>
      <w:r w:rsidRPr="00297654">
        <w:rPr>
          <w:rFonts w:ascii="Times New Roman" w:hAnsi="Times New Roman" w:cs="Times New Roman"/>
          <w:color w:val="333333"/>
        </w:rPr>
        <w:t>atality by the negligent or criminal operation of a commercial motor vehicle.</w:t>
      </w:r>
      <w:r w:rsidRPr="00297654">
        <w:rPr>
          <w:rFonts w:ascii="Times New Roman" w:hAnsi="Times New Roman" w:cs="Times New Roman"/>
          <w:color w:val="333333"/>
        </w:rPr>
        <w:cr/>
      </w:r>
    </w:p>
    <w:p w14:paraId="5818E154"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B.</w:t>
      </w:r>
      <w:r w:rsidRPr="00297654">
        <w:rPr>
          <w:rFonts w:ascii="Times New Roman" w:hAnsi="Times New Roman" w:cs="Times New Roman"/>
          <w:color w:val="333333"/>
        </w:rPr>
        <w:tab/>
        <w:t>Hazardous materials. If the person was operating a commercial motor vehicle containing hazardous materials at the time of the commission of the offenses listed in Section 4(A), the suspension shall be for a period of at least three years.</w:t>
      </w:r>
    </w:p>
    <w:p w14:paraId="4D893872"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24473A98" w14:textId="77777777" w:rsidR="00E773EF" w:rsidRPr="00297654" w:rsidRDefault="00E773EF" w:rsidP="001C26F6">
      <w:pPr>
        <w:tabs>
          <w:tab w:val="left" w:pos="-72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C.</w:t>
      </w:r>
      <w:r w:rsidRPr="00297654">
        <w:rPr>
          <w:rFonts w:ascii="Times New Roman" w:hAnsi="Times New Roman" w:cs="Times New Roman"/>
          <w:color w:val="333333"/>
        </w:rPr>
        <w:tab/>
        <w:t>The Secretary of State shall suspend permanently the commercial driver's license or permit to operate, privilege to operate a commercial motor vehicle and right to apply for or obtain a commercial driver's license of any person as to whom there is received a record of a second or subsequent conviction or adjudication for</w:t>
      </w:r>
      <w:r w:rsidR="00297654" w:rsidRPr="00297654">
        <w:rPr>
          <w:rFonts w:ascii="Times New Roman" w:hAnsi="Times New Roman" w:cs="Times New Roman"/>
          <w:color w:val="333333"/>
          <w:szCs w:val="24"/>
        </w:rPr>
        <w:t xml:space="preserve"> </w:t>
      </w:r>
      <w:r w:rsidR="00006610" w:rsidRPr="00297654">
        <w:rPr>
          <w:rFonts w:ascii="Times New Roman" w:hAnsi="Times New Roman" w:cs="Times New Roman"/>
          <w:color w:val="333333"/>
          <w:szCs w:val="24"/>
        </w:rPr>
        <w:t>any</w:t>
      </w:r>
      <w:r w:rsidR="005B068C" w:rsidRPr="00297654">
        <w:rPr>
          <w:rFonts w:ascii="Times New Roman" w:hAnsi="Times New Roman" w:cs="Times New Roman"/>
          <w:color w:val="333333"/>
          <w:szCs w:val="24"/>
        </w:rPr>
        <w:t xml:space="preserve"> combination of</w:t>
      </w:r>
      <w:r w:rsidR="00006610" w:rsidRPr="00297654">
        <w:rPr>
          <w:rFonts w:ascii="Times New Roman" w:hAnsi="Times New Roman" w:cs="Times New Roman"/>
          <w:color w:val="333333"/>
          <w:szCs w:val="24"/>
        </w:rPr>
        <w:t xml:space="preserve"> offense</w:t>
      </w:r>
      <w:r w:rsidR="005B068C" w:rsidRPr="00297654">
        <w:rPr>
          <w:rFonts w:ascii="Times New Roman" w:hAnsi="Times New Roman" w:cs="Times New Roman"/>
          <w:color w:val="333333"/>
          <w:szCs w:val="24"/>
        </w:rPr>
        <w:t>s</w:t>
      </w:r>
      <w:r w:rsidR="00C335D7" w:rsidRPr="00297654">
        <w:rPr>
          <w:rFonts w:ascii="Times New Roman" w:hAnsi="Times New Roman" w:cs="Times New Roman"/>
          <w:color w:val="333333"/>
          <w:szCs w:val="24"/>
        </w:rPr>
        <w:t xml:space="preserve"> or suspensions</w:t>
      </w:r>
      <w:r w:rsidR="00006610" w:rsidRPr="00297654">
        <w:rPr>
          <w:rFonts w:ascii="Times New Roman" w:hAnsi="Times New Roman" w:cs="Times New Roman"/>
          <w:color w:val="333333"/>
          <w:szCs w:val="24"/>
        </w:rPr>
        <w:t xml:space="preserve"> listed in section</w:t>
      </w:r>
      <w:r w:rsidR="00D955D9" w:rsidRPr="00297654">
        <w:rPr>
          <w:rFonts w:ascii="Times New Roman" w:hAnsi="Times New Roman" w:cs="Times New Roman"/>
          <w:color w:val="333333"/>
          <w:szCs w:val="24"/>
        </w:rPr>
        <w:t>s</w:t>
      </w:r>
      <w:r w:rsidR="005B068C" w:rsidRPr="00297654">
        <w:rPr>
          <w:rFonts w:ascii="Times New Roman" w:hAnsi="Times New Roman" w:cs="Times New Roman"/>
          <w:color w:val="333333"/>
          <w:szCs w:val="24"/>
        </w:rPr>
        <w:t xml:space="preserve"> 3 and</w:t>
      </w:r>
      <w:r w:rsidR="00006610" w:rsidRPr="00297654">
        <w:rPr>
          <w:rFonts w:ascii="Times New Roman" w:hAnsi="Times New Roman" w:cs="Times New Roman"/>
          <w:color w:val="333333"/>
          <w:szCs w:val="24"/>
        </w:rPr>
        <w:t xml:space="preserve"> 4(A)</w:t>
      </w:r>
      <w:r w:rsidR="00C335D7" w:rsidRPr="00297654">
        <w:rPr>
          <w:rFonts w:ascii="Times New Roman" w:hAnsi="Times New Roman" w:cs="Times New Roman"/>
          <w:color w:val="333333"/>
          <w:szCs w:val="24"/>
        </w:rPr>
        <w:t xml:space="preserve"> and 29-A MRSA § 2523</w:t>
      </w:r>
      <w:r w:rsidR="00006610" w:rsidRPr="00297654">
        <w:rPr>
          <w:rFonts w:ascii="Times New Roman" w:hAnsi="Times New Roman" w:cs="Times New Roman"/>
          <w:color w:val="333333"/>
          <w:szCs w:val="24"/>
        </w:rPr>
        <w:t>.</w:t>
      </w:r>
      <w:r w:rsidR="00297654" w:rsidRPr="00297654">
        <w:rPr>
          <w:rFonts w:ascii="Times New Roman" w:hAnsi="Times New Roman" w:cs="Times New Roman"/>
          <w:color w:val="333333"/>
          <w:szCs w:val="24"/>
        </w:rPr>
        <w:t xml:space="preserve"> </w:t>
      </w:r>
      <w:r w:rsidR="009423B0">
        <w:rPr>
          <w:rFonts w:ascii="Times New Roman" w:hAnsi="Times New Roman" w:cs="Times New Roman"/>
          <w:color w:val="333333"/>
        </w:rPr>
        <w:t xml:space="preserve">Reinstatement from a permanent suspension may be requested in accordance with paragraph </w:t>
      </w:r>
      <w:r w:rsidR="00DC5CD3">
        <w:rPr>
          <w:rFonts w:ascii="Times New Roman" w:hAnsi="Times New Roman" w:cs="Times New Roman"/>
          <w:color w:val="333333"/>
        </w:rPr>
        <w:t>10</w:t>
      </w:r>
      <w:r w:rsidR="009423B0">
        <w:rPr>
          <w:rFonts w:ascii="Times New Roman" w:hAnsi="Times New Roman" w:cs="Times New Roman"/>
          <w:color w:val="333333"/>
        </w:rPr>
        <w:t>, below.</w:t>
      </w:r>
    </w:p>
    <w:p w14:paraId="5B9F9024" w14:textId="77777777" w:rsidR="001C26F6" w:rsidRDefault="001C26F6"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13699464"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D.</w:t>
      </w:r>
      <w:r w:rsidRPr="00297654">
        <w:rPr>
          <w:rFonts w:ascii="Times New Roman" w:hAnsi="Times New Roman" w:cs="Times New Roman"/>
          <w:color w:val="333333"/>
        </w:rPr>
        <w:tab/>
        <w:t>Drug offenses. The Secretary of State shall suspend permanently the commercial driver's license or permit to operate, privilege to operate a commercial motor vehicle and right to apply for or obtain a commercial driver's license of any person as to whom there is received a record of conviction or adjudication for a Class A, Class B, or Class C crime</w:t>
      </w:r>
      <w:r w:rsidR="005B068C" w:rsidRPr="00297654">
        <w:rPr>
          <w:rFonts w:ascii="Times New Roman" w:hAnsi="Times New Roman" w:cs="Times New Roman"/>
          <w:color w:val="333333"/>
        </w:rPr>
        <w:t xml:space="preserve"> or any other crime that is punishable by death or imprisonment for a term exceeding one year</w:t>
      </w:r>
      <w:r w:rsidRPr="00297654">
        <w:rPr>
          <w:rFonts w:ascii="Times New Roman" w:hAnsi="Times New Roman" w:cs="Times New Roman"/>
          <w:color w:val="333333"/>
        </w:rPr>
        <w:t>, the commission of which involved the use of a commercial motor vehicle in the manufacturing, distributing, or dispensing a controlled substance, or possession with intent to manufacture, distribute, or dispense a controlled substance.</w:t>
      </w:r>
      <w:r w:rsidR="009423B0">
        <w:rPr>
          <w:rFonts w:ascii="Times New Roman" w:hAnsi="Times New Roman" w:cs="Times New Roman"/>
          <w:color w:val="333333"/>
        </w:rPr>
        <w:t xml:space="preserve"> Reinstatement from a permanent suspension may be requested in accordance with paragraph </w:t>
      </w:r>
      <w:r w:rsidR="00DC5CD3">
        <w:rPr>
          <w:rFonts w:ascii="Times New Roman" w:hAnsi="Times New Roman" w:cs="Times New Roman"/>
          <w:color w:val="333333"/>
        </w:rPr>
        <w:t>10</w:t>
      </w:r>
      <w:r w:rsidR="009423B0">
        <w:rPr>
          <w:rFonts w:ascii="Times New Roman" w:hAnsi="Times New Roman" w:cs="Times New Roman"/>
          <w:color w:val="333333"/>
        </w:rPr>
        <w:t>, below.</w:t>
      </w:r>
    </w:p>
    <w:p w14:paraId="546E759A"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2CA27468"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E.</w:t>
      </w:r>
      <w:r w:rsidRPr="00297654">
        <w:rPr>
          <w:rFonts w:ascii="Times New Roman" w:hAnsi="Times New Roman" w:cs="Times New Roman"/>
          <w:color w:val="333333"/>
        </w:rPr>
        <w:tab/>
        <w:t>Falsity on Application. The Secretary of State shall suspend for a period of at least 60 days the commercial driver's license or permit to operate, privilege to operate a commercial motor vehicle and privilege to apply for or obtain a commercial driver's license of any person as to whom there is received a record of conviction or adjudication pursuant to 29-A MRSA Section 2103 which involved the application for a commercial driver's license.</w:t>
      </w:r>
    </w:p>
    <w:p w14:paraId="6F587CFD"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30BFF37E"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4EECECBC" w14:textId="77777777" w:rsidR="00E773EF" w:rsidRPr="006702E3" w:rsidRDefault="00E773EF"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b/>
          <w:color w:val="333333"/>
        </w:rPr>
      </w:pPr>
      <w:r w:rsidRPr="006702E3">
        <w:rPr>
          <w:rFonts w:ascii="Times New Roman" w:hAnsi="Times New Roman" w:cs="Times New Roman"/>
          <w:b/>
          <w:color w:val="333333"/>
        </w:rPr>
        <w:t>5.</w:t>
      </w:r>
      <w:r w:rsidRPr="006702E3">
        <w:rPr>
          <w:rFonts w:ascii="Times New Roman" w:hAnsi="Times New Roman" w:cs="Times New Roman"/>
          <w:b/>
          <w:color w:val="333333"/>
        </w:rPr>
        <w:tab/>
        <w:t>Suspension of commercial driver's license on conviction or adjudication for mult</w:t>
      </w:r>
      <w:r w:rsidR="006702E3">
        <w:rPr>
          <w:rFonts w:ascii="Times New Roman" w:hAnsi="Times New Roman" w:cs="Times New Roman"/>
          <w:b/>
          <w:color w:val="333333"/>
        </w:rPr>
        <w:t>iple serious traffic violations</w:t>
      </w:r>
    </w:p>
    <w:p w14:paraId="7242B878"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04ABBB13"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A.</w:t>
      </w:r>
      <w:r w:rsidRPr="00297654">
        <w:rPr>
          <w:rFonts w:ascii="Times New Roman" w:hAnsi="Times New Roman" w:cs="Times New Roman"/>
          <w:color w:val="333333"/>
        </w:rPr>
        <w:tab/>
        <w:t>Except where a longer period of suspension is otherwise provided by law, the Secretary of State shall suspend for a period of at least sixty days the commercial driver's license or permit to operate, privilege to operate a commercial motor vehicle and privilege to apply for or obtain a commercial driver's license of any person as to whom there is received a record of two convictions or adjudications for serious traffic viola</w:t>
      </w:r>
      <w:r w:rsidR="00BE3EC9" w:rsidRPr="00297654">
        <w:rPr>
          <w:rFonts w:ascii="Times New Roman" w:hAnsi="Times New Roman" w:cs="Times New Roman"/>
          <w:color w:val="333333"/>
        </w:rPr>
        <w:t>tions, as defined by Section</w:t>
      </w:r>
      <w:r w:rsidR="00297654" w:rsidRPr="00297654">
        <w:rPr>
          <w:rFonts w:ascii="Times New Roman" w:hAnsi="Times New Roman" w:cs="Times New Roman"/>
          <w:color w:val="333333"/>
        </w:rPr>
        <w:t xml:space="preserve"> </w:t>
      </w:r>
      <w:r w:rsidR="005B068C" w:rsidRPr="00297654">
        <w:rPr>
          <w:rFonts w:ascii="Times New Roman" w:hAnsi="Times New Roman" w:cs="Times New Roman"/>
          <w:color w:val="333333"/>
          <w:szCs w:val="24"/>
        </w:rPr>
        <w:t>2(K</w:t>
      </w:r>
      <w:r w:rsidR="008E1558" w:rsidRPr="00297654">
        <w:rPr>
          <w:rFonts w:ascii="Times New Roman" w:hAnsi="Times New Roman" w:cs="Times New Roman"/>
          <w:color w:val="333333"/>
          <w:szCs w:val="24"/>
        </w:rPr>
        <w:t>)</w:t>
      </w:r>
      <w:r w:rsidRPr="00297654">
        <w:rPr>
          <w:rFonts w:ascii="Times New Roman" w:hAnsi="Times New Roman" w:cs="Times New Roman"/>
          <w:color w:val="333333"/>
        </w:rPr>
        <w:t>, that were committed within a three year period while operating a commercial motor vehicle.</w:t>
      </w:r>
    </w:p>
    <w:p w14:paraId="4B347589"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368DD400"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lastRenderedPageBreak/>
        <w:tab/>
        <w:t>B.</w:t>
      </w:r>
      <w:r w:rsidRPr="00297654">
        <w:rPr>
          <w:rFonts w:ascii="Times New Roman" w:hAnsi="Times New Roman" w:cs="Times New Roman"/>
          <w:color w:val="333333"/>
        </w:rPr>
        <w:tab/>
        <w:t>Except where a longer period of suspension is otherwise provided by the law, the Secretary of State shall suspend for a period of at least 120 days the commercial driver's license or permit to operate, privilege to operate a commercial motor vehicle and privilege to apply for or obtain a commercial driver's license of any person as to whom there is received a record of three convictions or adjudications for serious traffic viola</w:t>
      </w:r>
      <w:r w:rsidR="00BE3EC9" w:rsidRPr="00297654">
        <w:rPr>
          <w:rFonts w:ascii="Times New Roman" w:hAnsi="Times New Roman" w:cs="Times New Roman"/>
          <w:color w:val="333333"/>
        </w:rPr>
        <w:t>tions, as defined by Section</w:t>
      </w:r>
      <w:r w:rsidR="00297654" w:rsidRPr="00297654">
        <w:rPr>
          <w:rFonts w:ascii="Times New Roman" w:hAnsi="Times New Roman" w:cs="Times New Roman"/>
          <w:color w:val="333333"/>
        </w:rPr>
        <w:t xml:space="preserve"> </w:t>
      </w:r>
      <w:r w:rsidR="005B068C" w:rsidRPr="00297654">
        <w:rPr>
          <w:rFonts w:ascii="Times New Roman" w:hAnsi="Times New Roman" w:cs="Times New Roman"/>
          <w:color w:val="333333"/>
          <w:szCs w:val="24"/>
        </w:rPr>
        <w:t>2(K</w:t>
      </w:r>
      <w:r w:rsidR="008E1558" w:rsidRPr="00297654">
        <w:rPr>
          <w:rFonts w:ascii="Times New Roman" w:hAnsi="Times New Roman" w:cs="Times New Roman"/>
          <w:color w:val="333333"/>
          <w:szCs w:val="24"/>
        </w:rPr>
        <w:t>)</w:t>
      </w:r>
      <w:r w:rsidRPr="00297654">
        <w:rPr>
          <w:rFonts w:ascii="Times New Roman" w:hAnsi="Times New Roman" w:cs="Times New Roman"/>
          <w:color w:val="333333"/>
        </w:rPr>
        <w:t>, that were committed within a three year period while operating a commercial motor vehicle.</w:t>
      </w:r>
    </w:p>
    <w:p w14:paraId="7A0AC58F" w14:textId="77777777" w:rsidR="00E773EF" w:rsidRPr="00297654" w:rsidRDefault="00E773EF"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color w:val="333333"/>
        </w:rPr>
      </w:pPr>
    </w:p>
    <w:p w14:paraId="0A49FCAF" w14:textId="77777777" w:rsidR="00E773EF" w:rsidRPr="00297654" w:rsidRDefault="00E773EF"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color w:val="333333"/>
        </w:rPr>
      </w:pPr>
    </w:p>
    <w:p w14:paraId="536F7142" w14:textId="77777777" w:rsidR="00E773EF" w:rsidRPr="006702E3" w:rsidRDefault="00E773EF" w:rsidP="00E773EF">
      <w:pPr>
        <w:tabs>
          <w:tab w:val="left" w:pos="-720"/>
          <w:tab w:val="left" w:pos="0"/>
          <w:tab w:val="left" w:pos="720"/>
          <w:tab w:val="left" w:pos="1440"/>
          <w:tab w:val="left" w:pos="2160"/>
          <w:tab w:val="left" w:pos="2880"/>
          <w:tab w:val="left" w:pos="3600"/>
        </w:tabs>
        <w:ind w:left="720" w:hanging="720"/>
        <w:rPr>
          <w:rFonts w:ascii="Times New Roman" w:hAnsi="Times New Roman" w:cs="Times New Roman"/>
          <w:b/>
          <w:color w:val="333333"/>
        </w:rPr>
      </w:pPr>
      <w:r w:rsidRPr="006702E3">
        <w:rPr>
          <w:rFonts w:ascii="Times New Roman" w:hAnsi="Times New Roman" w:cs="Times New Roman"/>
          <w:b/>
          <w:color w:val="333333"/>
        </w:rPr>
        <w:t>6.</w:t>
      </w:r>
      <w:r w:rsidRPr="006702E3">
        <w:rPr>
          <w:rFonts w:ascii="Times New Roman" w:hAnsi="Times New Roman" w:cs="Times New Roman"/>
          <w:b/>
          <w:color w:val="333333"/>
        </w:rPr>
        <w:tab/>
        <w:t>Suspension of commercial driver's license on conviction or adjudication for viola</w:t>
      </w:r>
      <w:r w:rsidR="006702E3">
        <w:rPr>
          <w:rFonts w:ascii="Times New Roman" w:hAnsi="Times New Roman" w:cs="Times New Roman"/>
          <w:b/>
          <w:color w:val="333333"/>
        </w:rPr>
        <w:t>tion of an out-of-service order</w:t>
      </w:r>
    </w:p>
    <w:p w14:paraId="7558C6D7"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69D12C73"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A.</w:t>
      </w:r>
      <w:r w:rsidRPr="00297654">
        <w:rPr>
          <w:rFonts w:ascii="Times New Roman" w:hAnsi="Times New Roman" w:cs="Times New Roman"/>
          <w:color w:val="333333"/>
        </w:rPr>
        <w:tab/>
        <w:t>Except where a longer period of suspension is otherwise provided by the law, the Secretary of State shall suspend for a period of at least 90 days the commercial driver's license or permit to operate, privilege to operate a</w:t>
      </w:r>
      <w:r w:rsidR="00BE3EC9" w:rsidRPr="00297654">
        <w:rPr>
          <w:rFonts w:ascii="Times New Roman" w:hAnsi="Times New Roman" w:cs="Times New Roman"/>
          <w:color w:val="333333"/>
        </w:rPr>
        <w:t xml:space="preserve"> commercial motor vehicle and privilege to apply for or obtain a</w:t>
      </w:r>
      <w:r w:rsidRPr="00297654">
        <w:rPr>
          <w:rFonts w:ascii="Times New Roman" w:hAnsi="Times New Roman" w:cs="Times New Roman"/>
          <w:color w:val="333333"/>
        </w:rPr>
        <w:t xml:space="preserve"> commercial driver's license of any person as to whom there is received a conviction or adjudication for a violation of an out-of-service order that was committed while operating a commercial motor vehicle, or motor vehicle with a gross vehicle weight rating or gross combination weight rating of 10,001 or more pounds.</w:t>
      </w:r>
    </w:p>
    <w:p w14:paraId="18A32BD8"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46D5BECE" w14:textId="77777777" w:rsidR="00E773EF" w:rsidRPr="00297654" w:rsidRDefault="00E773EF" w:rsidP="001C26F6">
      <w:pPr>
        <w:tabs>
          <w:tab w:val="left" w:pos="-720"/>
          <w:tab w:val="left" w:pos="0"/>
          <w:tab w:val="left" w:pos="720"/>
          <w:tab w:val="left" w:pos="1440"/>
          <w:tab w:val="left" w:pos="2160"/>
          <w:tab w:val="left" w:pos="2880"/>
          <w:tab w:val="left" w:pos="3600"/>
        </w:tabs>
        <w:ind w:left="1440" w:right="-180" w:hanging="1440"/>
        <w:rPr>
          <w:rFonts w:ascii="Times New Roman" w:hAnsi="Times New Roman" w:cs="Times New Roman"/>
          <w:color w:val="333333"/>
        </w:rPr>
      </w:pPr>
      <w:r w:rsidRPr="00297654">
        <w:rPr>
          <w:rFonts w:ascii="Times New Roman" w:hAnsi="Times New Roman" w:cs="Times New Roman"/>
          <w:color w:val="333333"/>
        </w:rPr>
        <w:tab/>
        <w:t>B.</w:t>
      </w:r>
      <w:r w:rsidRPr="00297654">
        <w:rPr>
          <w:rFonts w:ascii="Times New Roman" w:hAnsi="Times New Roman" w:cs="Times New Roman"/>
          <w:color w:val="333333"/>
        </w:rPr>
        <w:tab/>
        <w:t>Except where a longer period of suspension is otherwise provided by the law, the Secretary of State shall suspend for a period of at least one year the commercial driver's license or permit to operate, privilege to operate a commercial motor vehicle and privilege to apply for or obtain a commercial driver's license of any person as to whom there is received a record of two convictions or adjudications for violations of out-of-service orders that were committed within a ten year period while operating a commercial motor vehicle, or motor vehicle with a gross vehicle weight rating of gross combination weight rating of 10,001 or more pounds.</w:t>
      </w:r>
    </w:p>
    <w:p w14:paraId="1105CDAA"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26AFAAA8"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C.</w:t>
      </w:r>
      <w:r w:rsidRPr="00297654">
        <w:rPr>
          <w:rFonts w:ascii="Times New Roman" w:hAnsi="Times New Roman" w:cs="Times New Roman"/>
          <w:color w:val="333333"/>
        </w:rPr>
        <w:tab/>
        <w:t>Except where a longer period of suspension is otherwise provided by law, the Secretary of State shall suspend for a period of at least three years the commercial driver's license or permit to operate, privilege to operate a commercial motor vehicle and privilege to apply for or obtain a commercial driver's license of any person as to whom there is received a record of three or more convictions or adjudications for violations of out-of-</w:t>
      </w:r>
      <w:r w:rsidRPr="00297654">
        <w:rPr>
          <w:rFonts w:ascii="Times New Roman" w:hAnsi="Times New Roman" w:cs="Times New Roman"/>
          <w:color w:val="333333"/>
        </w:rPr>
        <w:softHyphen/>
        <w:t>service orders that were committed within a ten year period while operating a commercial motor vehicle or motor vehicle with a gross vehicle weight rating or gross combination weight rating of 10,001 or more pounds.</w:t>
      </w:r>
    </w:p>
    <w:p w14:paraId="3C32B5D7" w14:textId="77777777" w:rsidR="009003CF" w:rsidRPr="00297654" w:rsidRDefault="009003C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0076C589" w14:textId="77777777" w:rsidR="00E773EF" w:rsidRPr="00297654"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D.</w:t>
      </w:r>
      <w:r w:rsidRPr="00297654">
        <w:rPr>
          <w:rFonts w:ascii="Times New Roman" w:hAnsi="Times New Roman" w:cs="Times New Roman"/>
          <w:color w:val="333333"/>
        </w:rPr>
        <w:tab/>
        <w:t xml:space="preserve">Except where a longer period of suspension is otherwise provided by the law, the Secretary of State shall suspend for a period of at least 180 days the commercial driver's license or permit to operate, privilege to operate a commercial motor vehicle and privilege to apply for or obtain a commercial driver's license of any person as to whom there is received a conviction or adjudication for a violation of an out-of-service order that was committed while operating a commercial motor </w:t>
      </w:r>
      <w:r w:rsidRPr="00297654">
        <w:rPr>
          <w:rFonts w:ascii="Times New Roman" w:hAnsi="Times New Roman" w:cs="Times New Roman"/>
          <w:color w:val="333333"/>
        </w:rPr>
        <w:lastRenderedPageBreak/>
        <w:t>vehicle</w:t>
      </w:r>
      <w:r w:rsidR="00297654" w:rsidRPr="00297654">
        <w:rPr>
          <w:rFonts w:ascii="Times New Roman" w:hAnsi="Times New Roman" w:cs="Times New Roman"/>
          <w:color w:val="333333"/>
        </w:rPr>
        <w:t xml:space="preserve"> </w:t>
      </w:r>
      <w:r w:rsidR="00530B6C" w:rsidRPr="00297654">
        <w:rPr>
          <w:rFonts w:ascii="Times New Roman" w:hAnsi="Times New Roman" w:cs="Times New Roman"/>
          <w:color w:val="333333"/>
        </w:rPr>
        <w:t>or</w:t>
      </w:r>
      <w:r w:rsidRPr="00297654">
        <w:rPr>
          <w:rFonts w:ascii="Times New Roman" w:hAnsi="Times New Roman" w:cs="Times New Roman"/>
          <w:color w:val="333333"/>
        </w:rPr>
        <w:t xml:space="preserve"> a motor vehicle</w:t>
      </w:r>
      <w:r w:rsidR="00D353A1" w:rsidRPr="00297654">
        <w:rPr>
          <w:rFonts w:ascii="Times New Roman" w:hAnsi="Times New Roman" w:cs="Times New Roman"/>
          <w:color w:val="333333"/>
        </w:rPr>
        <w:t xml:space="preserve"> </w:t>
      </w:r>
      <w:r w:rsidR="00530B6C" w:rsidRPr="00297654">
        <w:rPr>
          <w:rFonts w:ascii="Times New Roman" w:hAnsi="Times New Roman" w:cs="Times New Roman"/>
          <w:color w:val="333333"/>
        </w:rPr>
        <w:t>with a gross vehicle weight</w:t>
      </w:r>
      <w:r w:rsidR="00D353A1" w:rsidRPr="00297654">
        <w:rPr>
          <w:rFonts w:ascii="Times New Roman" w:hAnsi="Times New Roman" w:cs="Times New Roman"/>
          <w:color w:val="333333"/>
        </w:rPr>
        <w:t xml:space="preserve"> </w:t>
      </w:r>
      <w:r w:rsidR="00530B6C" w:rsidRPr="00297654">
        <w:rPr>
          <w:rFonts w:ascii="Times New Roman" w:hAnsi="Times New Roman" w:cs="Times New Roman"/>
          <w:color w:val="333333"/>
        </w:rPr>
        <w:t>rating</w:t>
      </w:r>
      <w:r w:rsidR="00D353A1" w:rsidRPr="00297654">
        <w:rPr>
          <w:rFonts w:ascii="Times New Roman" w:hAnsi="Times New Roman" w:cs="Times New Roman"/>
          <w:color w:val="333333"/>
        </w:rPr>
        <w:t xml:space="preserve"> </w:t>
      </w:r>
      <w:r w:rsidR="00530B6C" w:rsidRPr="00297654">
        <w:rPr>
          <w:rFonts w:ascii="Times New Roman" w:hAnsi="Times New Roman" w:cs="Times New Roman"/>
          <w:color w:val="333333"/>
        </w:rPr>
        <w:t xml:space="preserve">or gross combination </w:t>
      </w:r>
      <w:r w:rsidRPr="00297654">
        <w:rPr>
          <w:rFonts w:ascii="Times New Roman" w:hAnsi="Times New Roman" w:cs="Times New Roman"/>
          <w:color w:val="333333"/>
        </w:rPr>
        <w:t xml:space="preserve">weight rating of 10,001 or more pounds </w:t>
      </w:r>
      <w:r w:rsidR="00530B6C" w:rsidRPr="00297654">
        <w:rPr>
          <w:rFonts w:ascii="Times New Roman" w:hAnsi="Times New Roman" w:cs="Times New Roman"/>
          <w:color w:val="333333"/>
        </w:rPr>
        <w:t>containing hazardous materials</w:t>
      </w:r>
      <w:r w:rsidR="008872E4" w:rsidRPr="00297654">
        <w:rPr>
          <w:rFonts w:ascii="Times New Roman" w:hAnsi="Times New Roman" w:cs="Times New Roman"/>
          <w:color w:val="333333"/>
        </w:rPr>
        <w:t>.</w:t>
      </w:r>
      <w:r w:rsidR="001C26F6" w:rsidRPr="001C26F6">
        <w:rPr>
          <w:rFonts w:ascii="Times New Roman" w:hAnsi="Times New Roman" w:cs="Times New Roman"/>
          <w:color w:val="333333"/>
        </w:rPr>
        <w:t>.</w:t>
      </w:r>
    </w:p>
    <w:p w14:paraId="6784D6BC"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6E2ECC74" w14:textId="77777777" w:rsidR="00E773EF" w:rsidRDefault="00E773EF"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E.</w:t>
      </w:r>
      <w:r w:rsidRPr="00297654">
        <w:rPr>
          <w:rFonts w:ascii="Times New Roman" w:hAnsi="Times New Roman" w:cs="Times New Roman"/>
          <w:color w:val="333333"/>
        </w:rPr>
        <w:tab/>
        <w:t>Except where a longer period of suspension is otherwise provided by the law, the Secretary of State shall suspend for a period of at least three years the commercial driver license or permit to operate, privilege to operate a commercial motor vehicle and privilege to apply for or obtain a commercial driver's license of any person as to whom there is received a record of two</w:t>
      </w:r>
      <w:r w:rsidR="00530B6C" w:rsidRPr="00297654">
        <w:rPr>
          <w:rFonts w:ascii="Times New Roman" w:hAnsi="Times New Roman" w:cs="Times New Roman"/>
          <w:color w:val="333333"/>
        </w:rPr>
        <w:t xml:space="preserve"> or more</w:t>
      </w:r>
      <w:r w:rsidRPr="00297654">
        <w:rPr>
          <w:rFonts w:ascii="Times New Roman" w:hAnsi="Times New Roman" w:cs="Times New Roman"/>
          <w:color w:val="333333"/>
        </w:rPr>
        <w:t xml:space="preserve"> convictions or adjudications for violations of out-of-service orders that were committed within a ten year period while operating a</w:t>
      </w:r>
      <w:r w:rsidR="00D353A1" w:rsidRPr="00297654">
        <w:rPr>
          <w:rFonts w:ascii="Times New Roman" w:hAnsi="Times New Roman" w:cs="Times New Roman"/>
          <w:color w:val="333333"/>
        </w:rPr>
        <w:t xml:space="preserve"> </w:t>
      </w:r>
      <w:r w:rsidRPr="00297654">
        <w:rPr>
          <w:rFonts w:ascii="Times New Roman" w:hAnsi="Times New Roman" w:cs="Times New Roman"/>
          <w:color w:val="333333"/>
        </w:rPr>
        <w:t>commercial motor vehicle</w:t>
      </w:r>
      <w:r w:rsidR="00297654" w:rsidRPr="00297654">
        <w:rPr>
          <w:rFonts w:ascii="Times New Roman" w:hAnsi="Times New Roman" w:cs="Times New Roman"/>
          <w:color w:val="333333"/>
        </w:rPr>
        <w:t xml:space="preserve"> </w:t>
      </w:r>
      <w:r w:rsidR="00530B6C" w:rsidRPr="00297654">
        <w:rPr>
          <w:rFonts w:ascii="Times New Roman" w:hAnsi="Times New Roman" w:cs="Times New Roman"/>
          <w:color w:val="333333"/>
        </w:rPr>
        <w:t>or</w:t>
      </w:r>
      <w:r w:rsidRPr="00297654">
        <w:rPr>
          <w:rFonts w:ascii="Times New Roman" w:hAnsi="Times New Roman" w:cs="Times New Roman"/>
          <w:color w:val="333333"/>
        </w:rPr>
        <w:t xml:space="preserve"> motor vehicle with a gross vehicle weight rating or gross combination weight rating of 10,001 or more pounds</w:t>
      </w:r>
      <w:r w:rsidR="00297654" w:rsidRPr="00297654">
        <w:rPr>
          <w:rFonts w:ascii="Times New Roman" w:hAnsi="Times New Roman" w:cs="Times New Roman"/>
          <w:color w:val="333333"/>
          <w:szCs w:val="24"/>
        </w:rPr>
        <w:t xml:space="preserve"> </w:t>
      </w:r>
      <w:r w:rsidR="008E43A4" w:rsidRPr="00297654">
        <w:rPr>
          <w:rFonts w:ascii="Times New Roman" w:hAnsi="Times New Roman" w:cs="Times New Roman"/>
          <w:color w:val="333333"/>
        </w:rPr>
        <w:t>containing hazardous materials.</w:t>
      </w:r>
    </w:p>
    <w:p w14:paraId="14666180" w14:textId="77777777" w:rsidR="001C26F6" w:rsidRPr="00297654" w:rsidRDefault="001C26F6"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36B71995" w14:textId="77777777" w:rsidR="00BE3EC9" w:rsidRPr="00297654" w:rsidRDefault="00BE3EC9"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295D37CE" w14:textId="77777777" w:rsidR="00BE3EC9" w:rsidRPr="006702E3" w:rsidRDefault="00BE3EC9" w:rsidP="00BF0C8C">
      <w:pPr>
        <w:tabs>
          <w:tab w:val="left" w:pos="-720"/>
          <w:tab w:val="left" w:pos="0"/>
          <w:tab w:val="left" w:pos="720"/>
          <w:tab w:val="left" w:pos="2160"/>
          <w:tab w:val="left" w:pos="2880"/>
          <w:tab w:val="left" w:pos="3600"/>
        </w:tabs>
        <w:ind w:left="720" w:hanging="720"/>
        <w:rPr>
          <w:rFonts w:ascii="Times New Roman" w:hAnsi="Times New Roman" w:cs="Times New Roman"/>
          <w:b/>
          <w:color w:val="333333"/>
        </w:rPr>
      </w:pPr>
      <w:r w:rsidRPr="006702E3">
        <w:rPr>
          <w:rFonts w:ascii="Times New Roman" w:hAnsi="Times New Roman" w:cs="Times New Roman"/>
          <w:b/>
          <w:color w:val="333333"/>
        </w:rPr>
        <w:t>7.</w:t>
      </w:r>
      <w:r w:rsidRPr="006702E3">
        <w:rPr>
          <w:rFonts w:ascii="Times New Roman" w:hAnsi="Times New Roman" w:cs="Times New Roman"/>
          <w:b/>
          <w:color w:val="333333"/>
        </w:rPr>
        <w:tab/>
        <w:t>Suspension of commercial driver’s license on conviction or adjudication for a railroad, grade</w:t>
      </w:r>
      <w:r w:rsidR="00D4067B" w:rsidRPr="006702E3">
        <w:rPr>
          <w:rFonts w:ascii="Times New Roman" w:hAnsi="Times New Roman" w:cs="Times New Roman"/>
          <w:b/>
          <w:color w:val="333333"/>
        </w:rPr>
        <w:t>,</w:t>
      </w:r>
      <w:r w:rsidR="006702E3">
        <w:rPr>
          <w:rFonts w:ascii="Times New Roman" w:hAnsi="Times New Roman" w:cs="Times New Roman"/>
          <w:b/>
          <w:color w:val="333333"/>
        </w:rPr>
        <w:t xml:space="preserve"> or track crossing violation</w:t>
      </w:r>
    </w:p>
    <w:p w14:paraId="7832A908" w14:textId="77777777" w:rsidR="00BE3EC9" w:rsidRPr="006702E3" w:rsidRDefault="00BE3EC9"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b/>
          <w:color w:val="333333"/>
        </w:rPr>
      </w:pPr>
    </w:p>
    <w:p w14:paraId="4A8B97E2" w14:textId="77777777" w:rsidR="00BE3EC9" w:rsidRPr="00297654" w:rsidRDefault="00BE3EC9"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A.</w:t>
      </w:r>
      <w:r w:rsidRPr="00297654">
        <w:rPr>
          <w:rFonts w:ascii="Times New Roman" w:hAnsi="Times New Roman" w:cs="Times New Roman"/>
          <w:color w:val="333333"/>
        </w:rPr>
        <w:tab/>
        <w:t>Except where a longer period of suspension is otherwise provided by law, the Secretary of State shall suspend for a period of at least 60 days the commercial driver’s license or permit to operate, privilege to operate a commercial motor vehicle and privilege to apply for or obtain a commercial driver’s license of any person as to whom there is received a conviction or adjudication for a railroad, grade</w:t>
      </w:r>
      <w:r w:rsidR="00D4067B" w:rsidRPr="00297654">
        <w:rPr>
          <w:rFonts w:ascii="Times New Roman" w:hAnsi="Times New Roman" w:cs="Times New Roman"/>
          <w:color w:val="333333"/>
        </w:rPr>
        <w:t>,</w:t>
      </w:r>
      <w:r w:rsidRPr="00297654">
        <w:rPr>
          <w:rFonts w:ascii="Times New Roman" w:hAnsi="Times New Roman" w:cs="Times New Roman"/>
          <w:color w:val="333333"/>
        </w:rPr>
        <w:t xml:space="preserve"> or track crossing violation that was committed while operating a commercial motor vehicle.</w:t>
      </w:r>
    </w:p>
    <w:p w14:paraId="684E9C3B" w14:textId="77777777" w:rsidR="00BE3EC9" w:rsidRPr="00297654" w:rsidRDefault="00BE3EC9"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2ACC6930" w14:textId="77777777" w:rsidR="00BE3EC9" w:rsidRPr="00297654" w:rsidRDefault="00BE3EC9"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B.</w:t>
      </w:r>
      <w:r w:rsidRPr="00297654">
        <w:rPr>
          <w:rFonts w:ascii="Times New Roman" w:hAnsi="Times New Roman" w:cs="Times New Roman"/>
          <w:color w:val="333333"/>
        </w:rPr>
        <w:tab/>
        <w:t>Except where a longer period of suspension is otherwise provided by the law, the Secretary of State shall suspend for a period of at least 120 days the commercial driver’s license or permit to operate, privilege to operate a commercial motor vehicle</w:t>
      </w:r>
      <w:r w:rsidR="009460A1" w:rsidRPr="00297654">
        <w:rPr>
          <w:rFonts w:ascii="Times New Roman" w:hAnsi="Times New Roman" w:cs="Times New Roman"/>
          <w:color w:val="333333"/>
        </w:rPr>
        <w:t xml:space="preserve"> and privilege to apply for or obtain a commercial driver’s license of any person as to whom there is received a record of two convictions or adjudications for railroad, grade</w:t>
      </w:r>
      <w:r w:rsidR="00D4067B" w:rsidRPr="00297654">
        <w:rPr>
          <w:rFonts w:ascii="Times New Roman" w:hAnsi="Times New Roman" w:cs="Times New Roman"/>
          <w:color w:val="333333"/>
        </w:rPr>
        <w:t>,</w:t>
      </w:r>
      <w:r w:rsidR="009460A1" w:rsidRPr="00297654">
        <w:rPr>
          <w:rFonts w:ascii="Times New Roman" w:hAnsi="Times New Roman" w:cs="Times New Roman"/>
          <w:color w:val="333333"/>
        </w:rPr>
        <w:t xml:space="preserve"> or track crossing violations that were committed within a three year period while operating a commercial motor vehicle.</w:t>
      </w:r>
    </w:p>
    <w:p w14:paraId="7EEC2389" w14:textId="77777777" w:rsidR="009460A1" w:rsidRPr="00297654" w:rsidRDefault="009460A1"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441C3B73" w14:textId="77777777" w:rsidR="00E773EF" w:rsidRDefault="009460A1"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r w:rsidRPr="00297654">
        <w:rPr>
          <w:rFonts w:ascii="Times New Roman" w:hAnsi="Times New Roman" w:cs="Times New Roman"/>
          <w:color w:val="333333"/>
        </w:rPr>
        <w:tab/>
        <w:t>C.</w:t>
      </w:r>
      <w:r w:rsidRPr="00297654">
        <w:rPr>
          <w:rFonts w:ascii="Times New Roman" w:hAnsi="Times New Roman" w:cs="Times New Roman"/>
          <w:color w:val="333333"/>
        </w:rPr>
        <w:tab/>
        <w:t>Except where a longer period of suspension is otherwise provided by law, the Secretary of State shall suspend for a period of one year the commercial driver’s license or permit to operate, privilege to operate a commercial motor vehicle and privilege to apply for or obtain a commercial driver’s license of any person as to whom there is received a record of three or more convictions or adjudications for railroad, grade</w:t>
      </w:r>
      <w:r w:rsidR="00D4067B" w:rsidRPr="00297654">
        <w:rPr>
          <w:rFonts w:ascii="Times New Roman" w:hAnsi="Times New Roman" w:cs="Times New Roman"/>
          <w:color w:val="333333"/>
        </w:rPr>
        <w:t>,</w:t>
      </w:r>
      <w:r w:rsidRPr="00297654">
        <w:rPr>
          <w:rFonts w:ascii="Times New Roman" w:hAnsi="Times New Roman" w:cs="Times New Roman"/>
          <w:color w:val="333333"/>
        </w:rPr>
        <w:t xml:space="preserve"> or track crossing violations that were committed within a three year period while operating a commercial motor vehicle.</w:t>
      </w:r>
      <w:r w:rsidRPr="00297654">
        <w:rPr>
          <w:rFonts w:ascii="Times New Roman" w:hAnsi="Times New Roman" w:cs="Times New Roman"/>
          <w:color w:val="333333"/>
        </w:rPr>
        <w:cr/>
      </w:r>
    </w:p>
    <w:p w14:paraId="0A218E36" w14:textId="77777777" w:rsidR="001C26F6" w:rsidRPr="00297654" w:rsidRDefault="001C26F6"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44596284" w14:textId="77777777" w:rsidR="006A7D06" w:rsidRPr="006702E3" w:rsidRDefault="006A7D06" w:rsidP="006A7D06">
      <w:pPr>
        <w:tabs>
          <w:tab w:val="left" w:pos="-720"/>
          <w:tab w:val="left" w:pos="0"/>
          <w:tab w:val="left" w:pos="720"/>
          <w:tab w:val="left" w:pos="2160"/>
          <w:tab w:val="left" w:pos="2880"/>
          <w:tab w:val="left" w:pos="3600"/>
        </w:tabs>
        <w:ind w:left="720" w:hanging="720"/>
        <w:rPr>
          <w:rFonts w:ascii="Times New Roman" w:hAnsi="Times New Roman" w:cs="Times New Roman"/>
          <w:b/>
          <w:color w:val="333333"/>
        </w:rPr>
      </w:pPr>
      <w:r w:rsidRPr="006702E3">
        <w:rPr>
          <w:rFonts w:ascii="Times New Roman" w:hAnsi="Times New Roman" w:cs="Times New Roman"/>
          <w:b/>
          <w:color w:val="333333"/>
        </w:rPr>
        <w:t>8.</w:t>
      </w:r>
      <w:r w:rsidRPr="006702E3">
        <w:rPr>
          <w:rFonts w:ascii="Times New Roman" w:hAnsi="Times New Roman" w:cs="Times New Roman"/>
          <w:b/>
          <w:color w:val="333333"/>
        </w:rPr>
        <w:tab/>
        <w:t>Suspension of commercial driver</w:t>
      </w:r>
      <w:r w:rsidR="00C335D7" w:rsidRPr="006702E3">
        <w:rPr>
          <w:rFonts w:ascii="Times New Roman" w:hAnsi="Times New Roman" w:cs="Times New Roman"/>
          <w:b/>
          <w:color w:val="333333"/>
        </w:rPr>
        <w:t>’</w:t>
      </w:r>
      <w:r w:rsidRPr="006702E3">
        <w:rPr>
          <w:rFonts w:ascii="Times New Roman" w:hAnsi="Times New Roman" w:cs="Times New Roman"/>
          <w:b/>
          <w:color w:val="333333"/>
        </w:rPr>
        <w:t>s license on conviction or adjudication of offenses committed while operati</w:t>
      </w:r>
      <w:r w:rsidR="00166902" w:rsidRPr="006702E3">
        <w:rPr>
          <w:rFonts w:ascii="Times New Roman" w:hAnsi="Times New Roman" w:cs="Times New Roman"/>
          <w:b/>
          <w:color w:val="333333"/>
        </w:rPr>
        <w:t>ng Non-CMV</w:t>
      </w:r>
      <w:r w:rsidR="00961D7C" w:rsidRPr="006702E3">
        <w:rPr>
          <w:rFonts w:ascii="Times New Roman" w:hAnsi="Times New Roman" w:cs="Times New Roman"/>
          <w:b/>
          <w:color w:val="333333"/>
        </w:rPr>
        <w:t>s</w:t>
      </w:r>
    </w:p>
    <w:p w14:paraId="342544EF" w14:textId="77777777" w:rsidR="006A7D06" w:rsidRPr="00297654" w:rsidRDefault="006A7D06" w:rsidP="006A7D06">
      <w:pPr>
        <w:tabs>
          <w:tab w:val="left" w:pos="-720"/>
          <w:tab w:val="left" w:pos="0"/>
          <w:tab w:val="left" w:pos="720"/>
          <w:tab w:val="left" w:pos="2160"/>
          <w:tab w:val="left" w:pos="2880"/>
          <w:tab w:val="left" w:pos="3600"/>
        </w:tabs>
        <w:ind w:left="720" w:hanging="720"/>
        <w:rPr>
          <w:rFonts w:ascii="Times New Roman" w:hAnsi="Times New Roman" w:cs="Times New Roman"/>
          <w:color w:val="333333"/>
        </w:rPr>
      </w:pPr>
    </w:p>
    <w:p w14:paraId="14D25CA5" w14:textId="77777777" w:rsidR="006A7D06" w:rsidRPr="00297654" w:rsidRDefault="006A7D06" w:rsidP="001C26F6">
      <w:pPr>
        <w:tabs>
          <w:tab w:val="left" w:pos="-720"/>
          <w:tab w:val="left" w:pos="0"/>
          <w:tab w:val="left" w:pos="720"/>
          <w:tab w:val="left" w:pos="2160"/>
          <w:tab w:val="left" w:pos="2880"/>
          <w:tab w:val="left" w:pos="3600"/>
        </w:tabs>
        <w:ind w:left="1440" w:right="-360" w:hanging="1440"/>
        <w:rPr>
          <w:rFonts w:ascii="Times New Roman" w:hAnsi="Times New Roman" w:cs="Times New Roman"/>
          <w:color w:val="333333"/>
        </w:rPr>
      </w:pPr>
      <w:r w:rsidRPr="00297654">
        <w:rPr>
          <w:rFonts w:ascii="Times New Roman" w:hAnsi="Times New Roman" w:cs="Times New Roman"/>
          <w:color w:val="333333"/>
        </w:rPr>
        <w:lastRenderedPageBreak/>
        <w:tab/>
        <w:t>A.</w:t>
      </w:r>
      <w:r w:rsidRPr="00297654">
        <w:rPr>
          <w:rFonts w:ascii="Times New Roman" w:hAnsi="Times New Roman" w:cs="Times New Roman"/>
          <w:color w:val="333333"/>
        </w:rPr>
        <w:tab/>
        <w:t>A conviction, adjudication or suspension for an offense or conduct described in these rules, state or federal statute or rules committed by a person who has been issued a commercial driver’s license or permit while operating a Non-CMV must be treated the same as if the offense or conduct occurred while op</w:t>
      </w:r>
      <w:r w:rsidR="003A379F" w:rsidRPr="00297654">
        <w:rPr>
          <w:rFonts w:ascii="Times New Roman" w:hAnsi="Times New Roman" w:cs="Times New Roman"/>
          <w:color w:val="333333"/>
        </w:rPr>
        <w:t>erating a CMV</w:t>
      </w:r>
      <w:r w:rsidRPr="00297654">
        <w:rPr>
          <w:rFonts w:ascii="Times New Roman" w:hAnsi="Times New Roman" w:cs="Times New Roman"/>
          <w:color w:val="333333"/>
        </w:rPr>
        <w:t>, provided the conviction, adjudication or conduct results in the revocation, cancellation or suspension</w:t>
      </w:r>
      <w:r w:rsidR="004A1B11" w:rsidRPr="00297654">
        <w:rPr>
          <w:rFonts w:ascii="Times New Roman" w:hAnsi="Times New Roman" w:cs="Times New Roman"/>
          <w:color w:val="333333"/>
        </w:rPr>
        <w:t xml:space="preserve"> of the person’s commercial or n</w:t>
      </w:r>
      <w:r w:rsidRPr="00297654">
        <w:rPr>
          <w:rFonts w:ascii="Times New Roman" w:hAnsi="Times New Roman" w:cs="Times New Roman"/>
          <w:color w:val="333333"/>
        </w:rPr>
        <w:t>on-commercial driver’s license.</w:t>
      </w:r>
    </w:p>
    <w:p w14:paraId="6538D4EB" w14:textId="77777777" w:rsidR="006A7D06" w:rsidRPr="00297654" w:rsidRDefault="006A7D06" w:rsidP="006A7D06">
      <w:pPr>
        <w:tabs>
          <w:tab w:val="left" w:pos="-720"/>
          <w:tab w:val="left" w:pos="720"/>
          <w:tab w:val="left" w:pos="1440"/>
          <w:tab w:val="left" w:pos="2160"/>
          <w:tab w:val="left" w:pos="2880"/>
          <w:tab w:val="left" w:pos="3600"/>
        </w:tabs>
        <w:rPr>
          <w:rFonts w:ascii="Times New Roman" w:hAnsi="Times New Roman" w:cs="Times New Roman"/>
          <w:color w:val="333333"/>
        </w:rPr>
      </w:pPr>
    </w:p>
    <w:p w14:paraId="504D374D" w14:textId="77777777" w:rsidR="006A7D06" w:rsidRPr="00297654" w:rsidRDefault="006A7D06" w:rsidP="006A7D06">
      <w:pPr>
        <w:tabs>
          <w:tab w:val="left" w:pos="-720"/>
          <w:tab w:val="left" w:pos="720"/>
          <w:tab w:val="left" w:pos="1440"/>
          <w:tab w:val="left" w:pos="2160"/>
          <w:tab w:val="left" w:pos="2880"/>
          <w:tab w:val="left" w:pos="3600"/>
        </w:tabs>
        <w:rPr>
          <w:rFonts w:ascii="Times New Roman" w:hAnsi="Times New Roman" w:cs="Times New Roman"/>
          <w:color w:val="333333"/>
        </w:rPr>
      </w:pPr>
      <w:r w:rsidRPr="00297654">
        <w:rPr>
          <w:rFonts w:ascii="Times New Roman" w:hAnsi="Times New Roman" w:cs="Times New Roman"/>
          <w:color w:val="333333"/>
        </w:rPr>
        <w:tab/>
        <w:t>B.</w:t>
      </w:r>
      <w:r w:rsidRPr="00297654">
        <w:rPr>
          <w:rFonts w:ascii="Times New Roman" w:hAnsi="Times New Roman" w:cs="Times New Roman"/>
          <w:color w:val="333333"/>
        </w:rPr>
        <w:tab/>
        <w:t xml:space="preserve">Paragraph A applies to conduct and offenses occurring after </w:t>
      </w:r>
      <w:smartTag w:uri="urn:schemas-microsoft-com:office:smarttags" w:element="date">
        <w:smartTagPr>
          <w:attr w:name="Year" w:val="2005"/>
          <w:attr w:name="Day" w:val="29"/>
          <w:attr w:name="Month" w:val="9"/>
        </w:smartTagPr>
        <w:r w:rsidRPr="00297654">
          <w:rPr>
            <w:rFonts w:ascii="Times New Roman" w:hAnsi="Times New Roman" w:cs="Times New Roman"/>
            <w:color w:val="333333"/>
          </w:rPr>
          <w:t>September 29, 2005</w:t>
        </w:r>
      </w:smartTag>
      <w:r w:rsidRPr="00297654">
        <w:rPr>
          <w:rFonts w:ascii="Times New Roman" w:hAnsi="Times New Roman" w:cs="Times New Roman"/>
          <w:color w:val="333333"/>
        </w:rPr>
        <w:t>.</w:t>
      </w:r>
    </w:p>
    <w:p w14:paraId="3D4F6F72" w14:textId="77777777" w:rsidR="006A7D06" w:rsidRPr="00297654" w:rsidRDefault="006A7D06" w:rsidP="006A7D06">
      <w:pPr>
        <w:tabs>
          <w:tab w:val="left" w:pos="-720"/>
          <w:tab w:val="left" w:pos="720"/>
          <w:tab w:val="left" w:pos="1440"/>
          <w:tab w:val="left" w:pos="2160"/>
          <w:tab w:val="left" w:pos="2880"/>
          <w:tab w:val="left" w:pos="3600"/>
        </w:tabs>
        <w:rPr>
          <w:rFonts w:ascii="Times New Roman" w:hAnsi="Times New Roman" w:cs="Times New Roman"/>
          <w:color w:val="333333"/>
        </w:rPr>
      </w:pPr>
    </w:p>
    <w:p w14:paraId="2B734687" w14:textId="77777777" w:rsidR="001C26F6" w:rsidRDefault="001C26F6" w:rsidP="00A81604">
      <w:pPr>
        <w:tabs>
          <w:tab w:val="left" w:pos="-720"/>
          <w:tab w:val="left" w:pos="720"/>
          <w:tab w:val="left" w:pos="1440"/>
          <w:tab w:val="left" w:pos="2160"/>
          <w:tab w:val="left" w:pos="2880"/>
          <w:tab w:val="left" w:pos="3600"/>
        </w:tabs>
        <w:ind w:left="720" w:hanging="720"/>
        <w:rPr>
          <w:rFonts w:ascii="Times New Roman" w:hAnsi="Times New Roman" w:cs="Times New Roman"/>
          <w:color w:val="333333"/>
        </w:rPr>
      </w:pPr>
    </w:p>
    <w:p w14:paraId="006561EB" w14:textId="77777777" w:rsidR="006A7D06" w:rsidRPr="00297654" w:rsidRDefault="006A7D06" w:rsidP="00A81604">
      <w:pPr>
        <w:tabs>
          <w:tab w:val="left" w:pos="-720"/>
          <w:tab w:val="left" w:pos="720"/>
          <w:tab w:val="left" w:pos="1440"/>
          <w:tab w:val="left" w:pos="2160"/>
          <w:tab w:val="left" w:pos="2880"/>
          <w:tab w:val="left" w:pos="3600"/>
        </w:tabs>
        <w:ind w:left="720" w:hanging="720"/>
        <w:rPr>
          <w:rFonts w:ascii="Times New Roman" w:hAnsi="Times New Roman" w:cs="Times New Roman"/>
          <w:color w:val="333333"/>
        </w:rPr>
      </w:pPr>
      <w:r w:rsidRPr="006702E3">
        <w:rPr>
          <w:rFonts w:ascii="Times New Roman" w:hAnsi="Times New Roman" w:cs="Times New Roman"/>
          <w:b/>
          <w:color w:val="333333"/>
        </w:rPr>
        <w:t>9.</w:t>
      </w:r>
      <w:r w:rsidRPr="006702E3">
        <w:rPr>
          <w:rFonts w:ascii="Times New Roman" w:hAnsi="Times New Roman" w:cs="Times New Roman"/>
          <w:b/>
          <w:color w:val="333333"/>
        </w:rPr>
        <w:tab/>
      </w:r>
      <w:smartTag w:uri="urn:schemas-microsoft-com:office:smarttags" w:element="place">
        <w:smartTag w:uri="urn:schemas-microsoft-com:office:smarttags" w:element="country-region">
          <w:r w:rsidRPr="006702E3">
            <w:rPr>
              <w:rFonts w:ascii="Times New Roman" w:hAnsi="Times New Roman" w:cs="Times New Roman"/>
              <w:b/>
              <w:color w:val="333333"/>
            </w:rPr>
            <w:t>USA</w:t>
          </w:r>
        </w:smartTag>
      </w:smartTag>
      <w:r w:rsidRPr="006702E3">
        <w:rPr>
          <w:rFonts w:ascii="Times New Roman" w:hAnsi="Times New Roman" w:cs="Times New Roman"/>
          <w:b/>
          <w:color w:val="333333"/>
        </w:rPr>
        <w:t xml:space="preserve"> Patriot Act.</w:t>
      </w:r>
      <w:r w:rsidR="00D353A1" w:rsidRPr="00297654">
        <w:rPr>
          <w:rFonts w:ascii="Times New Roman" w:hAnsi="Times New Roman" w:cs="Times New Roman"/>
          <w:color w:val="333333"/>
        </w:rPr>
        <w:t xml:space="preserve"> </w:t>
      </w:r>
      <w:r w:rsidRPr="00297654">
        <w:rPr>
          <w:rFonts w:ascii="Times New Roman" w:hAnsi="Times New Roman" w:cs="Times New Roman"/>
          <w:color w:val="333333"/>
        </w:rPr>
        <w:t>The Secretary of State shall suspend or refuse to issue a commercial driver’s license or endorsement of any person who is required to comply with the requirements and conditions of the Act and fails to do so.</w:t>
      </w:r>
    </w:p>
    <w:p w14:paraId="4C6A22AD" w14:textId="77777777" w:rsidR="006A7D06" w:rsidRDefault="006A7D06"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1EC12A6E" w14:textId="77777777" w:rsidR="009423B0" w:rsidRDefault="009423B0" w:rsidP="009423B0">
      <w:pPr>
        <w:ind w:left="720" w:hanging="720"/>
        <w:rPr>
          <w:rFonts w:ascii="Times New Roman" w:hAnsi="Times New Roman" w:cs="Times New Roman"/>
          <w:b/>
          <w:bCs/>
          <w:szCs w:val="24"/>
        </w:rPr>
      </w:pPr>
      <w:r w:rsidRPr="004D403A">
        <w:rPr>
          <w:rFonts w:ascii="Times New Roman" w:hAnsi="Times New Roman" w:cs="Times New Roman"/>
          <w:b/>
          <w:bCs/>
          <w:szCs w:val="24"/>
        </w:rPr>
        <w:t xml:space="preserve">10. </w:t>
      </w:r>
      <w:r>
        <w:rPr>
          <w:rFonts w:ascii="Times New Roman" w:hAnsi="Times New Roman" w:cs="Times New Roman"/>
          <w:b/>
          <w:bCs/>
          <w:szCs w:val="24"/>
        </w:rPr>
        <w:tab/>
      </w:r>
      <w:r w:rsidRPr="004D403A">
        <w:rPr>
          <w:rFonts w:ascii="Times New Roman" w:hAnsi="Times New Roman" w:cs="Times New Roman"/>
          <w:b/>
          <w:bCs/>
          <w:szCs w:val="24"/>
        </w:rPr>
        <w:t>Reinstatement of</w:t>
      </w:r>
      <w:r>
        <w:rPr>
          <w:rFonts w:ascii="Times New Roman" w:hAnsi="Times New Roman" w:cs="Times New Roman"/>
          <w:b/>
          <w:bCs/>
          <w:szCs w:val="24"/>
        </w:rPr>
        <w:t xml:space="preserve"> a</w:t>
      </w:r>
      <w:r w:rsidRPr="004D403A">
        <w:rPr>
          <w:rFonts w:ascii="Times New Roman" w:hAnsi="Times New Roman" w:cs="Times New Roman"/>
          <w:b/>
          <w:bCs/>
          <w:szCs w:val="24"/>
        </w:rPr>
        <w:t xml:space="preserve"> commercial driving license from lifetime disqualification after 10 years</w:t>
      </w:r>
    </w:p>
    <w:p w14:paraId="73858F2E" w14:textId="77777777" w:rsidR="009423B0" w:rsidRPr="004D403A" w:rsidRDefault="009423B0" w:rsidP="00DB66E2">
      <w:pPr>
        <w:ind w:left="720" w:hanging="720"/>
        <w:rPr>
          <w:rFonts w:ascii="Times New Roman" w:hAnsi="Times New Roman" w:cs="Times New Roman"/>
          <w:b/>
          <w:bCs/>
          <w:szCs w:val="24"/>
        </w:rPr>
      </w:pPr>
    </w:p>
    <w:p w14:paraId="65D2D404" w14:textId="77777777" w:rsidR="009423B0" w:rsidRDefault="009423B0" w:rsidP="00DB66E2">
      <w:pPr>
        <w:ind w:left="1440" w:hanging="720"/>
        <w:rPr>
          <w:rFonts w:ascii="Times New Roman" w:hAnsi="Times New Roman" w:cs="Times New Roman"/>
          <w:szCs w:val="24"/>
        </w:rPr>
      </w:pPr>
      <w:r w:rsidRPr="004D403A">
        <w:rPr>
          <w:rFonts w:ascii="Times New Roman" w:hAnsi="Times New Roman" w:cs="Times New Roman"/>
          <w:szCs w:val="24"/>
        </w:rPr>
        <w:t xml:space="preserve">A. </w:t>
      </w:r>
      <w:r>
        <w:rPr>
          <w:rFonts w:ascii="Times New Roman" w:hAnsi="Times New Roman" w:cs="Times New Roman"/>
          <w:szCs w:val="24"/>
        </w:rPr>
        <w:tab/>
      </w:r>
      <w:r w:rsidRPr="004D403A">
        <w:rPr>
          <w:rFonts w:ascii="Times New Roman" w:hAnsi="Times New Roman" w:cs="Times New Roman"/>
          <w:szCs w:val="24"/>
        </w:rPr>
        <w:t xml:space="preserve">The Secretary of State may reinstate any eligible </w:t>
      </w:r>
      <w:r>
        <w:rPr>
          <w:rFonts w:ascii="Times New Roman" w:hAnsi="Times New Roman" w:cs="Times New Roman"/>
          <w:szCs w:val="24"/>
        </w:rPr>
        <w:t xml:space="preserve">commercial </w:t>
      </w:r>
      <w:r w:rsidRPr="004D403A">
        <w:rPr>
          <w:rFonts w:ascii="Times New Roman" w:hAnsi="Times New Roman" w:cs="Times New Roman"/>
          <w:szCs w:val="24"/>
        </w:rPr>
        <w:t xml:space="preserve">driver disqualified for life </w:t>
      </w:r>
      <w:r w:rsidR="00B13FC6">
        <w:rPr>
          <w:rFonts w:ascii="Times New Roman" w:hAnsi="Times New Roman" w:cs="Times New Roman"/>
          <w:szCs w:val="24"/>
        </w:rPr>
        <w:t xml:space="preserve">based on </w:t>
      </w:r>
      <w:r w:rsidRPr="004D403A">
        <w:rPr>
          <w:rFonts w:ascii="Times New Roman" w:hAnsi="Times New Roman" w:cs="Times New Roman"/>
          <w:szCs w:val="24"/>
        </w:rPr>
        <w:t xml:space="preserve">offenses described in paragraphs (b)(1) through (8) of </w:t>
      </w:r>
      <w:r w:rsidR="00F4615E">
        <w:rPr>
          <w:rFonts w:ascii="Times New Roman" w:hAnsi="Times New Roman" w:cs="Times New Roman"/>
          <w:szCs w:val="24"/>
        </w:rPr>
        <w:t xml:space="preserve">Table 1 to </w:t>
      </w:r>
      <w:r w:rsidRPr="004D403A">
        <w:rPr>
          <w:rFonts w:ascii="Times New Roman" w:hAnsi="Times New Roman" w:cs="Times New Roman"/>
          <w:szCs w:val="24"/>
        </w:rPr>
        <w:t xml:space="preserve">49 CFR Section 383.51 after 10 years, if that person has voluntarily entered and successfully completed the </w:t>
      </w:r>
      <w:r>
        <w:rPr>
          <w:rFonts w:ascii="Times New Roman" w:hAnsi="Times New Roman" w:cs="Times New Roman"/>
          <w:szCs w:val="24"/>
        </w:rPr>
        <w:t xml:space="preserve">appropriate </w:t>
      </w:r>
      <w:r w:rsidRPr="004D403A">
        <w:rPr>
          <w:rFonts w:ascii="Times New Roman" w:hAnsi="Times New Roman" w:cs="Times New Roman"/>
          <w:szCs w:val="24"/>
        </w:rPr>
        <w:t>rehabilitation program described in this section.</w:t>
      </w:r>
    </w:p>
    <w:p w14:paraId="641C847A" w14:textId="77777777" w:rsidR="009423B0" w:rsidRPr="004D403A" w:rsidRDefault="009423B0" w:rsidP="00DB66E2">
      <w:pPr>
        <w:ind w:left="1440" w:hanging="720"/>
        <w:rPr>
          <w:rFonts w:ascii="Times New Roman" w:hAnsi="Times New Roman" w:cs="Times New Roman"/>
          <w:szCs w:val="24"/>
        </w:rPr>
      </w:pPr>
    </w:p>
    <w:p w14:paraId="35133328" w14:textId="77777777" w:rsidR="009423B0" w:rsidRDefault="009423B0" w:rsidP="00DB66E2">
      <w:pPr>
        <w:ind w:left="1440" w:hanging="720"/>
        <w:rPr>
          <w:rFonts w:ascii="Times New Roman" w:hAnsi="Times New Roman" w:cs="Times New Roman"/>
          <w:szCs w:val="24"/>
        </w:rPr>
      </w:pPr>
      <w:r w:rsidRPr="004D403A">
        <w:rPr>
          <w:rFonts w:ascii="Times New Roman" w:hAnsi="Times New Roman" w:cs="Times New Roman"/>
          <w:szCs w:val="24"/>
        </w:rPr>
        <w:t xml:space="preserve">B. </w:t>
      </w:r>
      <w:r>
        <w:rPr>
          <w:rFonts w:ascii="Times New Roman" w:hAnsi="Times New Roman" w:cs="Times New Roman"/>
          <w:szCs w:val="24"/>
        </w:rPr>
        <w:tab/>
      </w:r>
      <w:r w:rsidRPr="004D403A">
        <w:rPr>
          <w:rFonts w:ascii="Times New Roman" w:hAnsi="Times New Roman" w:cs="Times New Roman"/>
          <w:szCs w:val="24"/>
        </w:rPr>
        <w:t xml:space="preserve">Only drivers who possessed a </w:t>
      </w:r>
      <w:r>
        <w:rPr>
          <w:rFonts w:ascii="Times New Roman" w:hAnsi="Times New Roman" w:cs="Times New Roman"/>
          <w:szCs w:val="24"/>
        </w:rPr>
        <w:t xml:space="preserve">commercial driving license </w:t>
      </w:r>
      <w:r w:rsidRPr="004D403A">
        <w:rPr>
          <w:rFonts w:ascii="Times New Roman" w:hAnsi="Times New Roman" w:cs="Times New Roman"/>
          <w:szCs w:val="24"/>
        </w:rPr>
        <w:t>issued by the Maine Bureau of Motor Vehicles at the time of lifetime disqualification may apply under the provisions of this section.</w:t>
      </w:r>
    </w:p>
    <w:p w14:paraId="3C9E6285" w14:textId="77777777" w:rsidR="009423B0" w:rsidRPr="004D403A" w:rsidRDefault="009423B0" w:rsidP="00DB66E2">
      <w:pPr>
        <w:ind w:left="1440" w:hanging="720"/>
        <w:rPr>
          <w:rFonts w:ascii="Times New Roman" w:hAnsi="Times New Roman" w:cs="Times New Roman"/>
          <w:szCs w:val="24"/>
        </w:rPr>
      </w:pPr>
    </w:p>
    <w:p w14:paraId="23364BC1" w14:textId="77777777" w:rsidR="009423B0" w:rsidRDefault="009423B0" w:rsidP="00DB66E2">
      <w:pPr>
        <w:ind w:left="1440" w:hanging="720"/>
        <w:rPr>
          <w:rFonts w:ascii="Times New Roman" w:hAnsi="Times New Roman" w:cs="Times New Roman"/>
          <w:szCs w:val="24"/>
        </w:rPr>
      </w:pPr>
      <w:r w:rsidRPr="004D403A">
        <w:rPr>
          <w:rFonts w:ascii="Times New Roman" w:hAnsi="Times New Roman" w:cs="Times New Roman"/>
          <w:szCs w:val="24"/>
        </w:rPr>
        <w:t xml:space="preserve">C. </w:t>
      </w:r>
      <w:r>
        <w:rPr>
          <w:rFonts w:ascii="Times New Roman" w:hAnsi="Times New Roman" w:cs="Times New Roman"/>
          <w:szCs w:val="24"/>
        </w:rPr>
        <w:tab/>
      </w:r>
      <w:r w:rsidRPr="004D403A">
        <w:rPr>
          <w:rFonts w:ascii="Times New Roman" w:hAnsi="Times New Roman" w:cs="Times New Roman"/>
          <w:szCs w:val="24"/>
        </w:rPr>
        <w:t>Drivers Disqualified for Life as a Result of non-OUI Offenses (Rows 5-8 of Table 1</w:t>
      </w:r>
      <w:r w:rsidR="00F4615E">
        <w:rPr>
          <w:rFonts w:ascii="Times New Roman" w:hAnsi="Times New Roman" w:cs="Times New Roman"/>
          <w:szCs w:val="24"/>
        </w:rPr>
        <w:t>,</w:t>
      </w:r>
      <w:r w:rsidRPr="004D403A">
        <w:rPr>
          <w:rFonts w:ascii="Times New Roman" w:hAnsi="Times New Roman" w:cs="Times New Roman"/>
          <w:szCs w:val="24"/>
        </w:rPr>
        <w:t xml:space="preserve"> </w:t>
      </w:r>
      <w:r w:rsidR="00F4615E" w:rsidRPr="004D403A">
        <w:rPr>
          <w:rFonts w:ascii="Times New Roman" w:hAnsi="Times New Roman" w:cs="Times New Roman"/>
          <w:szCs w:val="24"/>
        </w:rPr>
        <w:t>49 CFR</w:t>
      </w:r>
      <w:r w:rsidR="00F4615E">
        <w:rPr>
          <w:rFonts w:ascii="Times New Roman" w:hAnsi="Times New Roman" w:cs="Times New Roman"/>
          <w:szCs w:val="24"/>
        </w:rPr>
        <w:t>,</w:t>
      </w:r>
      <w:r w:rsidR="00F4615E" w:rsidRPr="004D403A">
        <w:rPr>
          <w:rFonts w:ascii="Times New Roman" w:hAnsi="Times New Roman" w:cs="Times New Roman"/>
          <w:szCs w:val="24"/>
        </w:rPr>
        <w:t xml:space="preserve"> </w:t>
      </w:r>
      <w:r w:rsidRPr="004D403A">
        <w:rPr>
          <w:rFonts w:ascii="Times New Roman" w:hAnsi="Times New Roman" w:cs="Times New Roman"/>
          <w:szCs w:val="24"/>
        </w:rPr>
        <w:t xml:space="preserve">Section 383.51). </w:t>
      </w:r>
    </w:p>
    <w:p w14:paraId="7504F0DE" w14:textId="77777777" w:rsidR="009423B0" w:rsidRPr="004D403A" w:rsidRDefault="009423B0" w:rsidP="009423B0">
      <w:pPr>
        <w:ind w:left="360"/>
        <w:rPr>
          <w:rFonts w:ascii="Times New Roman" w:hAnsi="Times New Roman" w:cs="Times New Roman"/>
          <w:szCs w:val="24"/>
        </w:rPr>
      </w:pPr>
    </w:p>
    <w:p w14:paraId="599978F8" w14:textId="77777777" w:rsidR="008C763B" w:rsidRDefault="009423B0" w:rsidP="00DB66E2">
      <w:pPr>
        <w:pStyle w:val="ListParagraph"/>
        <w:numPr>
          <w:ilvl w:val="0"/>
          <w:numId w:val="3"/>
        </w:numPr>
        <w:ind w:left="2160" w:hanging="720"/>
        <w:rPr>
          <w:rFonts w:eastAsia="Calibri"/>
          <w:kern w:val="2"/>
        </w:rPr>
      </w:pPr>
      <w:r w:rsidRPr="009423B0">
        <w:rPr>
          <w:rFonts w:eastAsia="Calibri"/>
          <w:kern w:val="2"/>
        </w:rPr>
        <w:t>Eligibility Criteria.  To be eligible under this paragraph, an applicant must meet the requirements of 49 CFR Section 383.51 and must:</w:t>
      </w:r>
    </w:p>
    <w:p w14:paraId="6FC2B9E7" w14:textId="77777777" w:rsidR="008C763B" w:rsidRDefault="008C763B" w:rsidP="00DB66E2">
      <w:pPr>
        <w:pStyle w:val="ListParagraph"/>
        <w:ind w:left="2250"/>
        <w:rPr>
          <w:rFonts w:eastAsia="Calibri"/>
          <w:kern w:val="2"/>
        </w:rPr>
      </w:pPr>
    </w:p>
    <w:p w14:paraId="1C62BDC5" w14:textId="77777777" w:rsidR="009423B0" w:rsidRPr="008C763B" w:rsidRDefault="008C763B" w:rsidP="00C32F74">
      <w:pPr>
        <w:pStyle w:val="ListParagraph"/>
        <w:ind w:left="2790" w:hanging="630"/>
        <w:rPr>
          <w:rFonts w:eastAsia="Calibri"/>
          <w:kern w:val="2"/>
        </w:rPr>
      </w:pPr>
      <w:r>
        <w:rPr>
          <w:rFonts w:eastAsia="Calibri"/>
          <w:kern w:val="2"/>
        </w:rPr>
        <w:t xml:space="preserve">(a) </w:t>
      </w:r>
      <w:r w:rsidR="00DE010C">
        <w:rPr>
          <w:rFonts w:eastAsia="Calibri"/>
          <w:kern w:val="2"/>
        </w:rPr>
        <w:t xml:space="preserve">     </w:t>
      </w:r>
      <w:r w:rsidRPr="008C763B">
        <w:rPr>
          <w:rFonts w:eastAsia="Calibri"/>
          <w:kern w:val="2"/>
        </w:rPr>
        <w:t>N</w:t>
      </w:r>
      <w:r w:rsidR="009423B0" w:rsidRPr="008C763B">
        <w:rPr>
          <w:rFonts w:eastAsia="Calibri"/>
          <w:kern w:val="2"/>
        </w:rPr>
        <w:t xml:space="preserve">ot </w:t>
      </w:r>
      <w:r w:rsidR="00C9031B">
        <w:rPr>
          <w:rFonts w:eastAsia="Calibri"/>
          <w:kern w:val="2"/>
        </w:rPr>
        <w:t xml:space="preserve">have </w:t>
      </w:r>
      <w:r w:rsidR="009423B0" w:rsidRPr="008C763B">
        <w:rPr>
          <w:rFonts w:eastAsia="Calibri"/>
          <w:kern w:val="2"/>
        </w:rPr>
        <w:t>receive</w:t>
      </w:r>
      <w:r w:rsidR="00C9031B">
        <w:rPr>
          <w:rFonts w:eastAsia="Calibri"/>
          <w:kern w:val="2"/>
        </w:rPr>
        <w:t>d</w:t>
      </w:r>
      <w:r w:rsidR="009423B0" w:rsidRPr="008C763B">
        <w:rPr>
          <w:rFonts w:eastAsia="Calibri"/>
          <w:kern w:val="2"/>
        </w:rPr>
        <w:t xml:space="preserve"> any convictions in a commercial motor vehicle within 10 years of application submission.</w:t>
      </w:r>
    </w:p>
    <w:p w14:paraId="1316E2F2" w14:textId="77777777" w:rsidR="009423B0" w:rsidRPr="009423B0" w:rsidRDefault="009423B0" w:rsidP="00C32F74">
      <w:pPr>
        <w:pStyle w:val="ListParagraph"/>
        <w:ind w:left="2790" w:hanging="1350"/>
        <w:rPr>
          <w:rFonts w:eastAsia="Calibri"/>
          <w:kern w:val="2"/>
        </w:rPr>
      </w:pPr>
    </w:p>
    <w:p w14:paraId="700D101D" w14:textId="77777777" w:rsidR="009423B0" w:rsidRDefault="008C763B" w:rsidP="00C32F74">
      <w:pPr>
        <w:pStyle w:val="ListParagraph"/>
        <w:ind w:left="2790" w:hanging="630"/>
        <w:rPr>
          <w:rFonts w:eastAsia="Calibri"/>
          <w:kern w:val="2"/>
        </w:rPr>
      </w:pPr>
      <w:r>
        <w:rPr>
          <w:rFonts w:eastAsia="Calibri"/>
          <w:kern w:val="2"/>
        </w:rPr>
        <w:t xml:space="preserve">(b) </w:t>
      </w:r>
      <w:r w:rsidR="00DE010C">
        <w:rPr>
          <w:rFonts w:eastAsia="Calibri"/>
          <w:kern w:val="2"/>
        </w:rPr>
        <w:t xml:space="preserve">     </w:t>
      </w:r>
      <w:r w:rsidR="009423B0" w:rsidRPr="009423B0">
        <w:rPr>
          <w:rFonts w:eastAsia="Calibri"/>
          <w:kern w:val="2"/>
        </w:rPr>
        <w:t xml:space="preserve">Not </w:t>
      </w:r>
      <w:r w:rsidR="00C9031B">
        <w:rPr>
          <w:rFonts w:eastAsia="Calibri"/>
          <w:kern w:val="2"/>
        </w:rPr>
        <w:t xml:space="preserve">have </w:t>
      </w:r>
      <w:r w:rsidR="009423B0" w:rsidRPr="009423B0">
        <w:rPr>
          <w:rFonts w:eastAsia="Calibri"/>
          <w:kern w:val="2"/>
        </w:rPr>
        <w:t>receive</w:t>
      </w:r>
      <w:r w:rsidR="00C9031B">
        <w:rPr>
          <w:rFonts w:eastAsia="Calibri"/>
          <w:kern w:val="2"/>
        </w:rPr>
        <w:t>d</w:t>
      </w:r>
      <w:r w:rsidR="009423B0" w:rsidRPr="009423B0">
        <w:rPr>
          <w:rFonts w:eastAsia="Calibri"/>
          <w:kern w:val="2"/>
        </w:rPr>
        <w:t xml:space="preserve"> any criminal convictions in a non-commercial motor vehicle within 5 years of application submission.</w:t>
      </w:r>
    </w:p>
    <w:p w14:paraId="40301D33" w14:textId="77777777" w:rsidR="009423B0" w:rsidRPr="009423B0" w:rsidRDefault="009423B0" w:rsidP="00C32F74">
      <w:pPr>
        <w:pStyle w:val="ListParagraph"/>
        <w:ind w:left="2790" w:hanging="630"/>
        <w:rPr>
          <w:rFonts w:eastAsia="Calibri"/>
          <w:kern w:val="2"/>
        </w:rPr>
      </w:pPr>
    </w:p>
    <w:p w14:paraId="10DD0054" w14:textId="77777777" w:rsidR="009423B0" w:rsidRDefault="008C763B" w:rsidP="00C32F74">
      <w:pPr>
        <w:pStyle w:val="ListParagraph"/>
        <w:ind w:left="2790" w:hanging="630"/>
        <w:rPr>
          <w:rFonts w:eastAsia="Calibri"/>
          <w:kern w:val="2"/>
        </w:rPr>
      </w:pPr>
      <w:r>
        <w:rPr>
          <w:rFonts w:eastAsia="Calibri"/>
          <w:kern w:val="2"/>
        </w:rPr>
        <w:t xml:space="preserve">(c) </w:t>
      </w:r>
      <w:r w:rsidR="00DE010C">
        <w:rPr>
          <w:rFonts w:eastAsia="Calibri"/>
          <w:kern w:val="2"/>
        </w:rPr>
        <w:t xml:space="preserve">     </w:t>
      </w:r>
      <w:r w:rsidR="009423B0" w:rsidRPr="009423B0">
        <w:rPr>
          <w:rFonts w:eastAsia="Calibri"/>
          <w:kern w:val="2"/>
        </w:rPr>
        <w:t>Not</w:t>
      </w:r>
      <w:r w:rsidR="00C9031B">
        <w:rPr>
          <w:rFonts w:eastAsia="Calibri"/>
          <w:kern w:val="2"/>
        </w:rPr>
        <w:t xml:space="preserve"> have</w:t>
      </w:r>
      <w:r w:rsidR="009423B0" w:rsidRPr="009423B0">
        <w:rPr>
          <w:rFonts w:eastAsia="Calibri"/>
          <w:kern w:val="2"/>
        </w:rPr>
        <w:t xml:space="preserve"> receive</w:t>
      </w:r>
      <w:r w:rsidR="00C9031B">
        <w:rPr>
          <w:rFonts w:eastAsia="Calibri"/>
          <w:kern w:val="2"/>
        </w:rPr>
        <w:t>d</w:t>
      </w:r>
      <w:r w:rsidR="009423B0" w:rsidRPr="009423B0">
        <w:rPr>
          <w:rFonts w:eastAsia="Calibri"/>
          <w:kern w:val="2"/>
        </w:rPr>
        <w:t xml:space="preserve"> any convictions in a non-commercial motor vehicle that would otherwise trigger </w:t>
      </w:r>
      <w:r w:rsidR="009423B0" w:rsidRPr="00C32F74">
        <w:rPr>
          <w:rFonts w:eastAsia="Calibri"/>
          <w:kern w:val="2"/>
        </w:rPr>
        <w:t xml:space="preserve">commercial driving license </w:t>
      </w:r>
      <w:r w:rsidR="009423B0" w:rsidRPr="009423B0">
        <w:rPr>
          <w:rFonts w:eastAsia="Calibri"/>
          <w:kern w:val="2"/>
        </w:rPr>
        <w:t>suspension per 49 CFR 383.51(b) within 5 years of application submission.</w:t>
      </w:r>
    </w:p>
    <w:p w14:paraId="09623EFB" w14:textId="77777777" w:rsidR="009423B0" w:rsidRPr="009423B0" w:rsidRDefault="009423B0" w:rsidP="00C32F74">
      <w:pPr>
        <w:pStyle w:val="ListParagraph"/>
        <w:ind w:left="2790" w:hanging="630"/>
        <w:rPr>
          <w:rFonts w:eastAsia="Calibri"/>
          <w:kern w:val="2"/>
        </w:rPr>
      </w:pPr>
    </w:p>
    <w:p w14:paraId="1916D9F5" w14:textId="77777777" w:rsidR="009423B0" w:rsidRPr="009423B0" w:rsidRDefault="008C763B" w:rsidP="00C32F74">
      <w:pPr>
        <w:pStyle w:val="ListParagraph"/>
        <w:ind w:left="2790" w:hanging="630"/>
        <w:rPr>
          <w:rFonts w:eastAsia="Calibri"/>
          <w:kern w:val="2"/>
        </w:rPr>
      </w:pPr>
      <w:r>
        <w:rPr>
          <w:rFonts w:eastAsia="Calibri"/>
          <w:kern w:val="2"/>
        </w:rPr>
        <w:t xml:space="preserve">(d) </w:t>
      </w:r>
      <w:r w:rsidR="00DE010C">
        <w:rPr>
          <w:rFonts w:eastAsia="Calibri"/>
          <w:kern w:val="2"/>
        </w:rPr>
        <w:t xml:space="preserve">     </w:t>
      </w:r>
      <w:r w:rsidR="009423B0" w:rsidRPr="009423B0">
        <w:rPr>
          <w:rFonts w:eastAsia="Calibri"/>
          <w:kern w:val="2"/>
        </w:rPr>
        <w:t>Possess an active Maine Class C non-commercial driver’s license.</w:t>
      </w:r>
    </w:p>
    <w:p w14:paraId="1CB45D61" w14:textId="77777777" w:rsidR="009423B0" w:rsidRPr="009423B0" w:rsidRDefault="009423B0" w:rsidP="009423B0">
      <w:pPr>
        <w:pStyle w:val="ListParagraph"/>
        <w:ind w:left="1440"/>
        <w:rPr>
          <w:rFonts w:eastAsia="Calibri"/>
          <w:kern w:val="2"/>
        </w:rPr>
      </w:pPr>
    </w:p>
    <w:p w14:paraId="4E6F0FC1" w14:textId="77777777" w:rsidR="009423B0" w:rsidRDefault="009423B0" w:rsidP="00C32F74">
      <w:pPr>
        <w:pStyle w:val="ListParagraph"/>
        <w:numPr>
          <w:ilvl w:val="0"/>
          <w:numId w:val="3"/>
        </w:numPr>
        <w:ind w:left="2160" w:hanging="720"/>
        <w:rPr>
          <w:rFonts w:eastAsia="Calibri"/>
          <w:kern w:val="2"/>
        </w:rPr>
      </w:pPr>
      <w:r w:rsidRPr="009423B0">
        <w:rPr>
          <w:rFonts w:eastAsia="Calibri"/>
          <w:kern w:val="2"/>
        </w:rPr>
        <w:lastRenderedPageBreak/>
        <w:t>Rehabilitation Requirements.  An applicant must submit with their application:</w:t>
      </w:r>
    </w:p>
    <w:p w14:paraId="15BC3DD3" w14:textId="77777777" w:rsidR="009423B0" w:rsidRPr="009423B0" w:rsidRDefault="009423B0" w:rsidP="00C32F74">
      <w:pPr>
        <w:pStyle w:val="ListParagraph"/>
        <w:ind w:left="990"/>
        <w:rPr>
          <w:rFonts w:eastAsia="Calibri"/>
          <w:kern w:val="2"/>
        </w:rPr>
      </w:pPr>
    </w:p>
    <w:p w14:paraId="719C91E7" w14:textId="77777777" w:rsidR="009423B0" w:rsidRDefault="008C763B" w:rsidP="00C32F74">
      <w:pPr>
        <w:pStyle w:val="ListParagraph"/>
        <w:ind w:left="2790" w:hanging="630"/>
        <w:rPr>
          <w:rFonts w:eastAsia="Calibri"/>
          <w:kern w:val="2"/>
        </w:rPr>
      </w:pPr>
      <w:r>
        <w:rPr>
          <w:rFonts w:eastAsia="Calibri"/>
          <w:kern w:val="2"/>
        </w:rPr>
        <w:t xml:space="preserve">(a) </w:t>
      </w:r>
      <w:r w:rsidR="00DE010C">
        <w:rPr>
          <w:rFonts w:eastAsia="Calibri"/>
          <w:kern w:val="2"/>
        </w:rPr>
        <w:t xml:space="preserve">     </w:t>
      </w:r>
      <w:r w:rsidR="009423B0" w:rsidRPr="009423B0">
        <w:rPr>
          <w:rFonts w:eastAsia="Calibri"/>
          <w:kern w:val="2"/>
        </w:rPr>
        <w:t>Certificate of Completion of the National Safety Council’s Defensive Driving Professional Truck Driving Course (4-hour duration) within 180 days of application.</w:t>
      </w:r>
    </w:p>
    <w:p w14:paraId="1E964B59" w14:textId="77777777" w:rsidR="009423B0" w:rsidRPr="009423B0" w:rsidRDefault="009423B0" w:rsidP="00C32F74">
      <w:pPr>
        <w:pStyle w:val="ListParagraph"/>
        <w:ind w:left="2160"/>
        <w:rPr>
          <w:rFonts w:eastAsia="Calibri"/>
          <w:kern w:val="2"/>
        </w:rPr>
      </w:pPr>
    </w:p>
    <w:p w14:paraId="06D555B3" w14:textId="77777777" w:rsidR="009423B0" w:rsidRDefault="008C763B" w:rsidP="00C32F74">
      <w:pPr>
        <w:pStyle w:val="ListParagraph"/>
        <w:ind w:left="2790" w:hanging="630"/>
        <w:rPr>
          <w:rFonts w:eastAsia="Calibri"/>
          <w:kern w:val="2"/>
        </w:rPr>
      </w:pPr>
      <w:r>
        <w:rPr>
          <w:rFonts w:eastAsia="Calibri"/>
          <w:kern w:val="2"/>
        </w:rPr>
        <w:t xml:space="preserve">(b) </w:t>
      </w:r>
      <w:r w:rsidR="00DE010C">
        <w:rPr>
          <w:rFonts w:eastAsia="Calibri"/>
          <w:kern w:val="2"/>
        </w:rPr>
        <w:t xml:space="preserve">     </w:t>
      </w:r>
      <w:r w:rsidR="009423B0" w:rsidRPr="009423B0">
        <w:rPr>
          <w:rFonts w:eastAsia="Calibri"/>
          <w:kern w:val="2"/>
        </w:rPr>
        <w:t>Reinstatement fees consistent with M.R.S.A. 29-A, section 2486, sub. 1 or 1-A as appropriate.</w:t>
      </w:r>
    </w:p>
    <w:p w14:paraId="414568A1" w14:textId="77777777" w:rsidR="008C763B" w:rsidRDefault="008C763B" w:rsidP="00C32F74">
      <w:pPr>
        <w:pStyle w:val="ListParagraph"/>
        <w:ind w:left="2790" w:hanging="1350"/>
        <w:rPr>
          <w:rFonts w:eastAsia="Calibri"/>
          <w:kern w:val="2"/>
        </w:rPr>
      </w:pPr>
    </w:p>
    <w:p w14:paraId="1ECBAF99" w14:textId="77777777" w:rsidR="009423B0" w:rsidRPr="009423B0" w:rsidRDefault="009423B0" w:rsidP="00C32F74">
      <w:pPr>
        <w:pStyle w:val="ListParagraph"/>
        <w:numPr>
          <w:ilvl w:val="0"/>
          <w:numId w:val="3"/>
        </w:numPr>
        <w:ind w:left="2160" w:hanging="720"/>
        <w:rPr>
          <w:rFonts w:eastAsia="Calibri"/>
          <w:kern w:val="2"/>
        </w:rPr>
      </w:pPr>
      <w:r w:rsidRPr="009423B0">
        <w:rPr>
          <w:rFonts w:eastAsia="Calibri"/>
          <w:kern w:val="2"/>
        </w:rPr>
        <w:t xml:space="preserve">Maine BMV will verify the applicant is not listed as ‘prohibited’ in the </w:t>
      </w:r>
      <w:r w:rsidR="00F4615E">
        <w:rPr>
          <w:rFonts w:eastAsia="Calibri"/>
          <w:kern w:val="2"/>
        </w:rPr>
        <w:t xml:space="preserve">   </w:t>
      </w:r>
      <w:r w:rsidRPr="009423B0">
        <w:rPr>
          <w:rFonts w:eastAsia="Calibri"/>
          <w:kern w:val="2"/>
        </w:rPr>
        <w:t xml:space="preserve">Drug and Alcohol Clearinghouse when reviewing the application. </w:t>
      </w:r>
    </w:p>
    <w:p w14:paraId="071C4286" w14:textId="77777777" w:rsidR="009423B0" w:rsidRPr="009423B0" w:rsidRDefault="009423B0" w:rsidP="009423B0">
      <w:pPr>
        <w:pStyle w:val="ListParagraph"/>
        <w:ind w:left="1440"/>
        <w:rPr>
          <w:rFonts w:eastAsia="Calibri"/>
          <w:kern w:val="2"/>
        </w:rPr>
      </w:pPr>
    </w:p>
    <w:p w14:paraId="6230BC29" w14:textId="77777777" w:rsidR="009423B0" w:rsidRDefault="009423B0" w:rsidP="00C32F74">
      <w:pPr>
        <w:ind w:left="1440" w:hanging="720"/>
        <w:rPr>
          <w:rFonts w:ascii="Times New Roman" w:hAnsi="Times New Roman" w:cs="Times New Roman"/>
          <w:szCs w:val="24"/>
        </w:rPr>
      </w:pPr>
      <w:r w:rsidRPr="004D403A">
        <w:rPr>
          <w:rFonts w:ascii="Times New Roman" w:hAnsi="Times New Roman" w:cs="Times New Roman"/>
          <w:szCs w:val="24"/>
        </w:rPr>
        <w:t xml:space="preserve">D. </w:t>
      </w:r>
      <w:r w:rsidR="008C763B">
        <w:rPr>
          <w:rFonts w:ascii="Times New Roman" w:hAnsi="Times New Roman" w:cs="Times New Roman"/>
          <w:szCs w:val="24"/>
        </w:rPr>
        <w:t xml:space="preserve">       </w:t>
      </w:r>
      <w:r w:rsidRPr="004D403A">
        <w:rPr>
          <w:rFonts w:ascii="Times New Roman" w:hAnsi="Times New Roman" w:cs="Times New Roman"/>
          <w:szCs w:val="24"/>
        </w:rPr>
        <w:t xml:space="preserve">Drivers Disqualified for Life as a Result Offenses Related to Operation Under the Influence (Rows 1-4 of Table 1, </w:t>
      </w:r>
      <w:r w:rsidR="00F4615E" w:rsidRPr="004D403A">
        <w:rPr>
          <w:rFonts w:ascii="Times New Roman" w:hAnsi="Times New Roman" w:cs="Times New Roman"/>
          <w:szCs w:val="24"/>
        </w:rPr>
        <w:t>49 CFR</w:t>
      </w:r>
      <w:r w:rsidR="00F4615E">
        <w:rPr>
          <w:rFonts w:ascii="Times New Roman" w:hAnsi="Times New Roman" w:cs="Times New Roman"/>
          <w:szCs w:val="24"/>
        </w:rPr>
        <w:t>,</w:t>
      </w:r>
      <w:r w:rsidR="00F4615E" w:rsidRPr="004D403A">
        <w:rPr>
          <w:rFonts w:ascii="Times New Roman" w:hAnsi="Times New Roman" w:cs="Times New Roman"/>
          <w:szCs w:val="24"/>
        </w:rPr>
        <w:t xml:space="preserve"> </w:t>
      </w:r>
      <w:r w:rsidRPr="004D403A">
        <w:rPr>
          <w:rFonts w:ascii="Times New Roman" w:hAnsi="Times New Roman" w:cs="Times New Roman"/>
          <w:szCs w:val="24"/>
        </w:rPr>
        <w:t xml:space="preserve">Section 383.51) on any of the major offenses aggregated to reach the lifetime disqualification determination.  </w:t>
      </w:r>
    </w:p>
    <w:p w14:paraId="02AF548E" w14:textId="77777777" w:rsidR="003D5594" w:rsidRDefault="003D5594" w:rsidP="003D5594">
      <w:pPr>
        <w:pStyle w:val="ListParagraph"/>
        <w:ind w:left="0"/>
        <w:rPr>
          <w:rFonts w:eastAsia="Calibri"/>
          <w:kern w:val="2"/>
        </w:rPr>
      </w:pPr>
    </w:p>
    <w:p w14:paraId="1B4B6F08" w14:textId="77777777" w:rsidR="009423B0" w:rsidRPr="009423B0" w:rsidRDefault="008C763B" w:rsidP="00C32F74">
      <w:pPr>
        <w:pStyle w:val="ListParagraph"/>
        <w:ind w:left="2160" w:hanging="720"/>
        <w:rPr>
          <w:rFonts w:eastAsia="Calibri"/>
          <w:kern w:val="2"/>
        </w:rPr>
      </w:pPr>
      <w:r>
        <w:rPr>
          <w:rFonts w:eastAsia="Calibri"/>
          <w:kern w:val="2"/>
        </w:rPr>
        <w:t xml:space="preserve">(1) </w:t>
      </w:r>
      <w:r w:rsidR="003D5594">
        <w:rPr>
          <w:rFonts w:eastAsia="Calibri"/>
          <w:kern w:val="2"/>
        </w:rPr>
        <w:t xml:space="preserve">      </w:t>
      </w:r>
      <w:r w:rsidR="009423B0" w:rsidRPr="009423B0">
        <w:rPr>
          <w:rFonts w:eastAsia="Calibri"/>
          <w:kern w:val="2"/>
        </w:rPr>
        <w:t xml:space="preserve">Eligibility Criteria.  To be eligible under this paragraph, an applicant must </w:t>
      </w:r>
      <w:r w:rsidR="003D5594">
        <w:rPr>
          <w:rFonts w:eastAsia="Calibri"/>
          <w:kern w:val="2"/>
        </w:rPr>
        <w:t xml:space="preserve">    </w:t>
      </w:r>
      <w:r w:rsidR="009423B0" w:rsidRPr="009423B0">
        <w:rPr>
          <w:rFonts w:eastAsia="Calibri"/>
          <w:kern w:val="2"/>
        </w:rPr>
        <w:t>meet the requirements of paragraph C (1) (a-e) above, and</w:t>
      </w:r>
      <w:r w:rsidR="00C9031B">
        <w:rPr>
          <w:rFonts w:eastAsia="Calibri"/>
          <w:kern w:val="2"/>
        </w:rPr>
        <w:t xml:space="preserve"> must</w:t>
      </w:r>
      <w:r w:rsidR="009423B0" w:rsidRPr="009423B0">
        <w:rPr>
          <w:rFonts w:eastAsia="Calibri"/>
          <w:kern w:val="2"/>
        </w:rPr>
        <w:t>:</w:t>
      </w:r>
    </w:p>
    <w:p w14:paraId="37EF362A" w14:textId="77777777" w:rsidR="009423B0" w:rsidRPr="005A7111" w:rsidRDefault="009423B0" w:rsidP="009423B0">
      <w:pPr>
        <w:ind w:left="630"/>
      </w:pPr>
    </w:p>
    <w:p w14:paraId="6EFDB2D6" w14:textId="77777777" w:rsidR="009423B0" w:rsidRPr="009423B0" w:rsidRDefault="008C763B" w:rsidP="00C32F74">
      <w:pPr>
        <w:pStyle w:val="ListParagraph"/>
        <w:ind w:left="2790" w:hanging="630"/>
        <w:rPr>
          <w:rFonts w:eastAsia="Calibri"/>
          <w:kern w:val="2"/>
        </w:rPr>
      </w:pPr>
      <w:r>
        <w:rPr>
          <w:rFonts w:eastAsia="Calibri"/>
          <w:kern w:val="2"/>
        </w:rPr>
        <w:t xml:space="preserve">(a) </w:t>
      </w:r>
      <w:r w:rsidR="003D5594">
        <w:rPr>
          <w:rFonts w:eastAsia="Calibri"/>
          <w:kern w:val="2"/>
        </w:rPr>
        <w:t xml:space="preserve">  </w:t>
      </w:r>
      <w:r w:rsidR="009423B0" w:rsidRPr="009423B0">
        <w:rPr>
          <w:rFonts w:eastAsia="Calibri"/>
          <w:kern w:val="2"/>
        </w:rPr>
        <w:t xml:space="preserve">Not </w:t>
      </w:r>
      <w:r w:rsidR="00C9031B">
        <w:rPr>
          <w:rFonts w:eastAsia="Calibri"/>
          <w:kern w:val="2"/>
        </w:rPr>
        <w:t xml:space="preserve">have </w:t>
      </w:r>
      <w:r w:rsidR="009423B0" w:rsidRPr="009423B0">
        <w:rPr>
          <w:rFonts w:eastAsia="Calibri"/>
          <w:kern w:val="2"/>
        </w:rPr>
        <w:t>receive</w:t>
      </w:r>
      <w:r w:rsidR="00C9031B">
        <w:rPr>
          <w:rFonts w:eastAsia="Calibri"/>
          <w:kern w:val="2"/>
        </w:rPr>
        <w:t>d</w:t>
      </w:r>
      <w:r w:rsidR="009423B0" w:rsidRPr="009423B0">
        <w:rPr>
          <w:rFonts w:eastAsia="Calibri"/>
          <w:kern w:val="2"/>
        </w:rPr>
        <w:t xml:space="preserve"> any administrative or criminal convictions for operating under the influence in a non-commercial motor vehicle within 5 years of application submission.</w:t>
      </w:r>
    </w:p>
    <w:p w14:paraId="15C2A3D2" w14:textId="77777777" w:rsidR="009423B0" w:rsidRPr="009423B0" w:rsidRDefault="009423B0" w:rsidP="009423B0">
      <w:pPr>
        <w:pStyle w:val="ListParagraph"/>
        <w:ind w:left="1440"/>
        <w:rPr>
          <w:rFonts w:eastAsia="Calibri"/>
          <w:kern w:val="2"/>
        </w:rPr>
      </w:pPr>
    </w:p>
    <w:p w14:paraId="67136E4D" w14:textId="77777777" w:rsidR="009423B0" w:rsidRPr="009423B0" w:rsidRDefault="008C763B" w:rsidP="00C32F74">
      <w:pPr>
        <w:pStyle w:val="ListParagraph"/>
        <w:ind w:left="2160" w:hanging="720"/>
        <w:rPr>
          <w:rFonts w:eastAsia="Calibri"/>
          <w:kern w:val="2"/>
        </w:rPr>
      </w:pPr>
      <w:r>
        <w:rPr>
          <w:rFonts w:eastAsia="Calibri"/>
          <w:kern w:val="2"/>
        </w:rPr>
        <w:t xml:space="preserve">(2) </w:t>
      </w:r>
      <w:r w:rsidR="00DE010C">
        <w:rPr>
          <w:rFonts w:eastAsia="Calibri"/>
          <w:kern w:val="2"/>
        </w:rPr>
        <w:t xml:space="preserve">      </w:t>
      </w:r>
      <w:r w:rsidR="009423B0" w:rsidRPr="009423B0">
        <w:rPr>
          <w:rFonts w:eastAsia="Calibri"/>
          <w:kern w:val="2"/>
        </w:rPr>
        <w:t>Rehabilitation Requirements.  An applicant must submit with their application the items listed in paragraph C (2) ((a-</w:t>
      </w:r>
      <w:r w:rsidR="00F4615E">
        <w:rPr>
          <w:rFonts w:eastAsia="Calibri"/>
          <w:kern w:val="2"/>
        </w:rPr>
        <w:t>b</w:t>
      </w:r>
      <w:r w:rsidR="009423B0" w:rsidRPr="009423B0">
        <w:rPr>
          <w:rFonts w:eastAsia="Calibri"/>
          <w:kern w:val="2"/>
        </w:rPr>
        <w:t>) above, and:</w:t>
      </w:r>
    </w:p>
    <w:p w14:paraId="6F7B76F5" w14:textId="77777777" w:rsidR="009423B0" w:rsidRPr="009423B0" w:rsidRDefault="009423B0" w:rsidP="009423B0">
      <w:pPr>
        <w:pStyle w:val="ListParagraph"/>
        <w:ind w:left="990"/>
        <w:rPr>
          <w:rFonts w:eastAsia="Calibri"/>
          <w:kern w:val="2"/>
        </w:rPr>
      </w:pPr>
    </w:p>
    <w:p w14:paraId="6E8F7FED" w14:textId="77777777" w:rsidR="009423B0" w:rsidRPr="009423B0" w:rsidRDefault="00DE010C" w:rsidP="00C32F74">
      <w:pPr>
        <w:pStyle w:val="ListParagraph"/>
        <w:ind w:left="2610" w:hanging="540"/>
        <w:rPr>
          <w:rFonts w:eastAsia="Calibri"/>
          <w:kern w:val="2"/>
        </w:rPr>
      </w:pPr>
      <w:r>
        <w:rPr>
          <w:rFonts w:eastAsia="Calibri"/>
          <w:kern w:val="2"/>
        </w:rPr>
        <w:t xml:space="preserve">(a)   </w:t>
      </w:r>
      <w:r w:rsidR="009423B0" w:rsidRPr="009423B0">
        <w:rPr>
          <w:rFonts w:eastAsia="Calibri"/>
          <w:kern w:val="2"/>
        </w:rPr>
        <w:t>Drug Education and Evaluation Program (DEEP) Certificate of Completion from the Maine Department of Health and Human Services (DHHS) dated within 180 days of application.</w:t>
      </w:r>
    </w:p>
    <w:p w14:paraId="122B88BB" w14:textId="77777777" w:rsidR="009423B0" w:rsidRPr="004D403A" w:rsidRDefault="009423B0" w:rsidP="009423B0">
      <w:pPr>
        <w:ind w:left="360"/>
        <w:rPr>
          <w:rFonts w:ascii="Times New Roman" w:hAnsi="Times New Roman" w:cs="Times New Roman"/>
          <w:szCs w:val="24"/>
        </w:rPr>
      </w:pPr>
    </w:p>
    <w:p w14:paraId="2B293B7C" w14:textId="77777777" w:rsidR="009423B0" w:rsidRDefault="009423B0" w:rsidP="00C32F74">
      <w:pPr>
        <w:ind w:left="1440" w:hanging="720"/>
        <w:rPr>
          <w:rFonts w:ascii="Times New Roman" w:hAnsi="Times New Roman" w:cs="Times New Roman"/>
          <w:szCs w:val="24"/>
        </w:rPr>
      </w:pPr>
      <w:r w:rsidRPr="004D403A">
        <w:rPr>
          <w:rFonts w:ascii="Times New Roman" w:hAnsi="Times New Roman" w:cs="Times New Roman"/>
          <w:szCs w:val="24"/>
        </w:rPr>
        <w:t xml:space="preserve">E.  </w:t>
      </w:r>
      <w:r w:rsidR="008C763B">
        <w:rPr>
          <w:rFonts w:ascii="Times New Roman" w:hAnsi="Times New Roman" w:cs="Times New Roman"/>
          <w:szCs w:val="24"/>
        </w:rPr>
        <w:t xml:space="preserve">      </w:t>
      </w:r>
      <w:r w:rsidRPr="004D403A">
        <w:rPr>
          <w:rFonts w:ascii="Times New Roman" w:hAnsi="Times New Roman" w:cs="Times New Roman"/>
          <w:szCs w:val="24"/>
        </w:rPr>
        <w:t xml:space="preserve">A driver reinstated under this program must also complete all examination requirements per MRSA 29-A, Chapter 11: Driver’s License before the </w:t>
      </w:r>
      <w:r>
        <w:rPr>
          <w:rFonts w:ascii="Times New Roman" w:hAnsi="Times New Roman" w:cs="Times New Roman"/>
          <w:szCs w:val="24"/>
        </w:rPr>
        <w:t xml:space="preserve">commercial driver’s </w:t>
      </w:r>
      <w:r w:rsidRPr="004D403A">
        <w:rPr>
          <w:rFonts w:ascii="Times New Roman" w:hAnsi="Times New Roman" w:cs="Times New Roman"/>
          <w:szCs w:val="24"/>
        </w:rPr>
        <w:t xml:space="preserve">license and </w:t>
      </w:r>
      <w:r>
        <w:rPr>
          <w:rFonts w:ascii="Times New Roman" w:hAnsi="Times New Roman" w:cs="Times New Roman"/>
          <w:szCs w:val="24"/>
        </w:rPr>
        <w:t xml:space="preserve">any </w:t>
      </w:r>
      <w:r w:rsidRPr="004D403A">
        <w:rPr>
          <w:rFonts w:ascii="Times New Roman" w:hAnsi="Times New Roman" w:cs="Times New Roman"/>
          <w:szCs w:val="24"/>
        </w:rPr>
        <w:t>accompanying endorsements will be awarded.</w:t>
      </w:r>
    </w:p>
    <w:p w14:paraId="67DBDDCF" w14:textId="77777777" w:rsidR="009423B0" w:rsidRPr="004D403A" w:rsidRDefault="009423B0" w:rsidP="00C32F74">
      <w:pPr>
        <w:ind w:left="1440" w:hanging="720"/>
        <w:rPr>
          <w:rFonts w:ascii="Times New Roman" w:hAnsi="Times New Roman" w:cs="Times New Roman"/>
          <w:szCs w:val="24"/>
        </w:rPr>
      </w:pPr>
    </w:p>
    <w:p w14:paraId="78D93F43" w14:textId="77777777" w:rsidR="009423B0" w:rsidRDefault="009423B0" w:rsidP="00C32F74">
      <w:pPr>
        <w:ind w:left="1440" w:hanging="720"/>
        <w:rPr>
          <w:rFonts w:ascii="Times New Roman" w:hAnsi="Times New Roman" w:cs="Times New Roman"/>
          <w:szCs w:val="24"/>
        </w:rPr>
      </w:pPr>
      <w:r w:rsidRPr="004D403A">
        <w:rPr>
          <w:rFonts w:ascii="Times New Roman" w:hAnsi="Times New Roman" w:cs="Times New Roman"/>
          <w:szCs w:val="24"/>
        </w:rPr>
        <w:t xml:space="preserve">F. </w:t>
      </w:r>
      <w:r w:rsidR="008C763B">
        <w:rPr>
          <w:rFonts w:ascii="Times New Roman" w:hAnsi="Times New Roman" w:cs="Times New Roman"/>
          <w:szCs w:val="24"/>
        </w:rPr>
        <w:t xml:space="preserve">       </w:t>
      </w:r>
      <w:r w:rsidRPr="004D403A">
        <w:rPr>
          <w:rFonts w:ascii="Times New Roman" w:hAnsi="Times New Roman" w:cs="Times New Roman"/>
          <w:szCs w:val="24"/>
        </w:rPr>
        <w:t>Request for hearing.</w:t>
      </w:r>
      <w:r w:rsidRPr="004D403A">
        <w:rPr>
          <w:rFonts w:ascii="Times New Roman" w:hAnsi="Times New Roman" w:cs="Times New Roman"/>
          <w:b/>
          <w:bCs/>
          <w:szCs w:val="24"/>
        </w:rPr>
        <w:t>  </w:t>
      </w:r>
      <w:r w:rsidRPr="004D403A">
        <w:rPr>
          <w:rFonts w:ascii="Times New Roman" w:hAnsi="Times New Roman" w:cs="Times New Roman"/>
          <w:szCs w:val="24"/>
        </w:rPr>
        <w:t xml:space="preserve">An applicant </w:t>
      </w:r>
      <w:r w:rsidR="00F4615E">
        <w:rPr>
          <w:rFonts w:ascii="Times New Roman" w:hAnsi="Times New Roman" w:cs="Times New Roman"/>
          <w:szCs w:val="24"/>
        </w:rPr>
        <w:t xml:space="preserve">who is denied reinstatement </w:t>
      </w:r>
      <w:r w:rsidRPr="004D403A">
        <w:rPr>
          <w:rFonts w:ascii="Times New Roman" w:hAnsi="Times New Roman" w:cs="Times New Roman"/>
          <w:szCs w:val="24"/>
        </w:rPr>
        <w:t xml:space="preserve">may make a written request for a hearing to review the determination of the Secretary of State. The request must be made within 10 days from </w:t>
      </w:r>
      <w:r w:rsidR="000202F5">
        <w:rPr>
          <w:rFonts w:ascii="Times New Roman" w:hAnsi="Times New Roman" w:cs="Times New Roman"/>
          <w:szCs w:val="24"/>
        </w:rPr>
        <w:t>notification that an application was denied</w:t>
      </w:r>
      <w:r w:rsidRPr="004D403A">
        <w:rPr>
          <w:rFonts w:ascii="Times New Roman" w:hAnsi="Times New Roman" w:cs="Times New Roman"/>
          <w:szCs w:val="24"/>
        </w:rPr>
        <w:t>.  Hearings will be conducted per M</w:t>
      </w:r>
      <w:r>
        <w:rPr>
          <w:rFonts w:ascii="Times New Roman" w:hAnsi="Times New Roman" w:cs="Times New Roman"/>
          <w:szCs w:val="24"/>
        </w:rPr>
        <w:t>.</w:t>
      </w:r>
      <w:r w:rsidRPr="004D403A">
        <w:rPr>
          <w:rFonts w:ascii="Times New Roman" w:hAnsi="Times New Roman" w:cs="Times New Roman"/>
          <w:szCs w:val="24"/>
        </w:rPr>
        <w:t>R</w:t>
      </w:r>
      <w:r>
        <w:rPr>
          <w:rFonts w:ascii="Times New Roman" w:hAnsi="Times New Roman" w:cs="Times New Roman"/>
          <w:szCs w:val="24"/>
        </w:rPr>
        <w:t>.</w:t>
      </w:r>
      <w:r w:rsidRPr="004D403A">
        <w:rPr>
          <w:rFonts w:ascii="Times New Roman" w:hAnsi="Times New Roman" w:cs="Times New Roman"/>
          <w:szCs w:val="24"/>
        </w:rPr>
        <w:t>S</w:t>
      </w:r>
      <w:r>
        <w:rPr>
          <w:rFonts w:ascii="Times New Roman" w:hAnsi="Times New Roman" w:cs="Times New Roman"/>
          <w:szCs w:val="24"/>
        </w:rPr>
        <w:t>.</w:t>
      </w:r>
      <w:r w:rsidRPr="004D403A">
        <w:rPr>
          <w:rFonts w:ascii="Times New Roman" w:hAnsi="Times New Roman" w:cs="Times New Roman"/>
          <w:szCs w:val="24"/>
        </w:rPr>
        <w:t>A</w:t>
      </w:r>
      <w:r>
        <w:rPr>
          <w:rFonts w:ascii="Times New Roman" w:hAnsi="Times New Roman" w:cs="Times New Roman"/>
          <w:szCs w:val="24"/>
        </w:rPr>
        <w:t>.</w:t>
      </w:r>
      <w:r w:rsidRPr="004D403A">
        <w:rPr>
          <w:rFonts w:ascii="Times New Roman" w:hAnsi="Times New Roman" w:cs="Times New Roman"/>
          <w:szCs w:val="24"/>
        </w:rPr>
        <w:t xml:space="preserve"> 29-A, Section 2483.</w:t>
      </w:r>
    </w:p>
    <w:p w14:paraId="415CF137" w14:textId="77777777" w:rsidR="009423B0" w:rsidRPr="004D403A" w:rsidRDefault="009423B0" w:rsidP="00C32F74">
      <w:pPr>
        <w:ind w:left="1440" w:hanging="720"/>
        <w:rPr>
          <w:rFonts w:ascii="Times New Roman" w:hAnsi="Times New Roman" w:cs="Times New Roman"/>
          <w:szCs w:val="24"/>
        </w:rPr>
      </w:pPr>
    </w:p>
    <w:p w14:paraId="259E98D5" w14:textId="77777777" w:rsidR="009423B0" w:rsidRPr="004D403A" w:rsidRDefault="009423B0" w:rsidP="00C32F74">
      <w:pPr>
        <w:ind w:left="1440" w:hanging="720"/>
        <w:rPr>
          <w:rFonts w:ascii="Times New Roman" w:hAnsi="Times New Roman" w:cs="Times New Roman"/>
          <w:szCs w:val="24"/>
        </w:rPr>
      </w:pPr>
      <w:r w:rsidRPr="004D403A">
        <w:rPr>
          <w:rFonts w:ascii="Times New Roman" w:hAnsi="Times New Roman" w:cs="Times New Roman"/>
          <w:szCs w:val="24"/>
        </w:rPr>
        <w:t xml:space="preserve">G. </w:t>
      </w:r>
      <w:r w:rsidR="008C763B">
        <w:rPr>
          <w:rFonts w:ascii="Times New Roman" w:hAnsi="Times New Roman" w:cs="Times New Roman"/>
          <w:szCs w:val="24"/>
        </w:rPr>
        <w:t xml:space="preserve">       </w:t>
      </w:r>
      <w:r w:rsidRPr="004D403A">
        <w:rPr>
          <w:rFonts w:ascii="Times New Roman" w:hAnsi="Times New Roman" w:cs="Times New Roman"/>
          <w:szCs w:val="24"/>
        </w:rPr>
        <w:t>A driver reinstated under this program shall not be licensed or endorsed to operate a</w:t>
      </w:r>
      <w:r>
        <w:rPr>
          <w:rFonts w:ascii="Times New Roman" w:hAnsi="Times New Roman" w:cs="Times New Roman"/>
          <w:szCs w:val="24"/>
        </w:rPr>
        <w:t xml:space="preserve">ny class of </w:t>
      </w:r>
      <w:r w:rsidRPr="004D403A">
        <w:rPr>
          <w:rFonts w:ascii="Times New Roman" w:hAnsi="Times New Roman" w:cs="Times New Roman"/>
          <w:szCs w:val="24"/>
        </w:rPr>
        <w:t>schoolbu</w:t>
      </w:r>
      <w:r>
        <w:rPr>
          <w:rFonts w:ascii="Times New Roman" w:hAnsi="Times New Roman" w:cs="Times New Roman"/>
          <w:szCs w:val="24"/>
        </w:rPr>
        <w:t>s</w:t>
      </w:r>
      <w:r w:rsidRPr="004D403A">
        <w:rPr>
          <w:rFonts w:ascii="Times New Roman" w:hAnsi="Times New Roman" w:cs="Times New Roman"/>
          <w:szCs w:val="24"/>
        </w:rPr>
        <w:t xml:space="preserve">. </w:t>
      </w:r>
    </w:p>
    <w:p w14:paraId="5059F2A7" w14:textId="77777777" w:rsidR="009423B0" w:rsidRDefault="009423B0" w:rsidP="00E773EF">
      <w:pPr>
        <w:tabs>
          <w:tab w:val="left" w:pos="-720"/>
          <w:tab w:val="left" w:pos="0"/>
          <w:tab w:val="left" w:pos="720"/>
          <w:tab w:val="left" w:pos="1440"/>
          <w:tab w:val="left" w:pos="2160"/>
          <w:tab w:val="left" w:pos="2880"/>
          <w:tab w:val="left" w:pos="3600"/>
        </w:tabs>
        <w:ind w:left="1440" w:hanging="1440"/>
        <w:rPr>
          <w:rFonts w:ascii="Times New Roman" w:hAnsi="Times New Roman" w:cs="Times New Roman"/>
          <w:color w:val="333333"/>
        </w:rPr>
      </w:pPr>
    </w:p>
    <w:p w14:paraId="25BED141" w14:textId="77777777" w:rsidR="001C26F6" w:rsidRPr="00297654" w:rsidRDefault="001C26F6" w:rsidP="001C26F6">
      <w:pPr>
        <w:pBdr>
          <w:bottom w:val="single" w:sz="4" w:space="1" w:color="auto"/>
        </w:pBdr>
        <w:tabs>
          <w:tab w:val="left" w:pos="-720"/>
          <w:tab w:val="left" w:pos="0"/>
          <w:tab w:val="left" w:pos="720"/>
          <w:tab w:val="left" w:pos="1440"/>
          <w:tab w:val="left" w:pos="2160"/>
          <w:tab w:val="left" w:pos="2880"/>
          <w:tab w:val="left" w:pos="3600"/>
        </w:tabs>
        <w:ind w:left="1440" w:right="-180" w:hanging="1440"/>
        <w:rPr>
          <w:rFonts w:ascii="Times New Roman" w:hAnsi="Times New Roman" w:cs="Times New Roman"/>
          <w:color w:val="333333"/>
        </w:rPr>
      </w:pPr>
    </w:p>
    <w:p w14:paraId="246E6343" w14:textId="77777777" w:rsidR="00E773EF" w:rsidRPr="00297654" w:rsidRDefault="00E773EF" w:rsidP="001C26F6">
      <w:pPr>
        <w:tabs>
          <w:tab w:val="left" w:pos="-720"/>
          <w:tab w:val="left" w:pos="720"/>
          <w:tab w:val="left" w:pos="1440"/>
          <w:tab w:val="left" w:pos="2160"/>
          <w:tab w:val="left" w:pos="2880"/>
          <w:tab w:val="left" w:pos="3600"/>
        </w:tabs>
        <w:ind w:right="-180"/>
        <w:rPr>
          <w:rFonts w:ascii="Times New Roman" w:hAnsi="Times New Roman" w:cs="Times New Roman"/>
          <w:color w:val="333333"/>
        </w:rPr>
      </w:pPr>
    </w:p>
    <w:p w14:paraId="39E2C11B" w14:textId="77777777" w:rsidR="00E773EF" w:rsidRPr="00297654" w:rsidRDefault="00E773EF" w:rsidP="001C26F6">
      <w:pPr>
        <w:tabs>
          <w:tab w:val="left" w:pos="-720"/>
          <w:tab w:val="left" w:pos="0"/>
          <w:tab w:val="left" w:pos="720"/>
          <w:tab w:val="left" w:pos="1440"/>
          <w:tab w:val="left" w:pos="2160"/>
          <w:tab w:val="left" w:pos="2880"/>
          <w:tab w:val="left" w:pos="3600"/>
        </w:tabs>
        <w:ind w:right="-180"/>
        <w:rPr>
          <w:rFonts w:ascii="Times New Roman" w:hAnsi="Times New Roman" w:cs="Times New Roman"/>
          <w:color w:val="333333"/>
        </w:rPr>
      </w:pPr>
      <w:r w:rsidRPr="00297654">
        <w:rPr>
          <w:rFonts w:ascii="Times New Roman" w:hAnsi="Times New Roman" w:cs="Times New Roman"/>
          <w:color w:val="333333"/>
        </w:rPr>
        <w:lastRenderedPageBreak/>
        <w:t>There will be no fiscal impact to municipalities resulting from the adoption of these amendments.</w:t>
      </w:r>
    </w:p>
    <w:p w14:paraId="4B16F263" w14:textId="77777777" w:rsidR="00E773EF" w:rsidRPr="00297654" w:rsidRDefault="00E773EF" w:rsidP="001C26F6">
      <w:pPr>
        <w:pBdr>
          <w:bottom w:val="single" w:sz="6" w:space="1" w:color="auto"/>
        </w:pBdr>
        <w:tabs>
          <w:tab w:val="left" w:pos="-720"/>
          <w:tab w:val="left" w:pos="720"/>
          <w:tab w:val="left" w:pos="1440"/>
          <w:tab w:val="left" w:pos="2160"/>
          <w:tab w:val="left" w:pos="2880"/>
          <w:tab w:val="left" w:pos="3600"/>
        </w:tabs>
        <w:ind w:right="-180"/>
        <w:rPr>
          <w:rFonts w:ascii="Times New Roman" w:hAnsi="Times New Roman" w:cs="Times New Roman"/>
          <w:color w:val="333333"/>
        </w:rPr>
      </w:pPr>
    </w:p>
    <w:p w14:paraId="4A5DA80A" w14:textId="77777777" w:rsidR="00E773EF" w:rsidRPr="00297654" w:rsidRDefault="00E773EF" w:rsidP="001C26F6">
      <w:pPr>
        <w:tabs>
          <w:tab w:val="left" w:pos="-720"/>
          <w:tab w:val="left" w:pos="720"/>
          <w:tab w:val="left" w:pos="1440"/>
          <w:tab w:val="left" w:pos="2160"/>
          <w:tab w:val="left" w:pos="2880"/>
          <w:tab w:val="left" w:pos="3600"/>
        </w:tabs>
        <w:ind w:right="-180"/>
        <w:rPr>
          <w:rFonts w:ascii="Times New Roman" w:hAnsi="Times New Roman" w:cs="Times New Roman"/>
          <w:color w:val="333333"/>
        </w:rPr>
      </w:pPr>
    </w:p>
    <w:p w14:paraId="06046CF1" w14:textId="77777777" w:rsidR="00E773EF" w:rsidRPr="00297654" w:rsidRDefault="00E773EF" w:rsidP="00E773EF">
      <w:pPr>
        <w:tabs>
          <w:tab w:val="left" w:pos="-720"/>
          <w:tab w:val="left" w:pos="720"/>
          <w:tab w:val="left" w:pos="1440"/>
          <w:tab w:val="left" w:pos="2160"/>
          <w:tab w:val="left" w:pos="2880"/>
          <w:tab w:val="left" w:pos="3600"/>
        </w:tabs>
        <w:rPr>
          <w:rFonts w:ascii="Times New Roman" w:hAnsi="Times New Roman" w:cs="Times New Roman"/>
          <w:color w:val="333333"/>
        </w:rPr>
      </w:pPr>
    </w:p>
    <w:p w14:paraId="72D3FCD7" w14:textId="77777777" w:rsidR="00E773EF" w:rsidRPr="00297654" w:rsidRDefault="00E773EF" w:rsidP="00E773EF">
      <w:pPr>
        <w:tabs>
          <w:tab w:val="left" w:pos="-720"/>
          <w:tab w:val="left" w:pos="0"/>
          <w:tab w:val="left" w:pos="720"/>
          <w:tab w:val="left" w:pos="1440"/>
          <w:tab w:val="left" w:pos="2160"/>
          <w:tab w:val="left" w:pos="2880"/>
          <w:tab w:val="left" w:pos="3600"/>
        </w:tabs>
        <w:ind w:left="2880" w:hanging="2880"/>
        <w:rPr>
          <w:rFonts w:ascii="Times New Roman" w:hAnsi="Times New Roman" w:cs="Times New Roman"/>
          <w:color w:val="333333"/>
        </w:rPr>
      </w:pPr>
      <w:r w:rsidRPr="00297654">
        <w:rPr>
          <w:rFonts w:ascii="Times New Roman" w:hAnsi="Times New Roman" w:cs="Times New Roman"/>
          <w:color w:val="333333"/>
        </w:rPr>
        <w:t>STATUTO</w:t>
      </w:r>
      <w:r w:rsidR="00D353A1" w:rsidRPr="00297654">
        <w:rPr>
          <w:rFonts w:ascii="Times New Roman" w:hAnsi="Times New Roman" w:cs="Times New Roman"/>
          <w:color w:val="333333"/>
        </w:rPr>
        <w:t>RY AUTHORITY: 29-A MRSA §</w:t>
      </w:r>
      <w:r w:rsidRPr="00297654">
        <w:rPr>
          <w:rFonts w:ascii="Times New Roman" w:hAnsi="Times New Roman" w:cs="Times New Roman"/>
          <w:color w:val="333333"/>
        </w:rPr>
        <w:t>1253</w:t>
      </w:r>
    </w:p>
    <w:p w14:paraId="4997B326" w14:textId="77777777" w:rsidR="00D353A1" w:rsidRPr="00297654" w:rsidRDefault="00D353A1" w:rsidP="00E773EF">
      <w:pPr>
        <w:tabs>
          <w:tab w:val="left" w:pos="-720"/>
          <w:tab w:val="left" w:pos="0"/>
          <w:tab w:val="left" w:pos="720"/>
          <w:tab w:val="left" w:pos="1440"/>
          <w:tab w:val="left" w:pos="2160"/>
          <w:tab w:val="left" w:pos="2880"/>
          <w:tab w:val="left" w:pos="3600"/>
        </w:tabs>
        <w:ind w:left="2880" w:hanging="2880"/>
        <w:rPr>
          <w:rFonts w:ascii="Times New Roman" w:hAnsi="Times New Roman" w:cs="Times New Roman"/>
          <w:color w:val="333333"/>
        </w:rPr>
      </w:pPr>
    </w:p>
    <w:p w14:paraId="5BC09A23" w14:textId="77777777" w:rsidR="003446C1" w:rsidRPr="00297654" w:rsidRDefault="003446C1" w:rsidP="003446C1">
      <w:pPr>
        <w:tabs>
          <w:tab w:val="left" w:pos="-720"/>
          <w:tab w:val="left" w:pos="0"/>
          <w:tab w:val="left" w:pos="720"/>
          <w:tab w:val="left" w:pos="1440"/>
          <w:tab w:val="left" w:pos="2160"/>
          <w:tab w:val="left" w:pos="2880"/>
          <w:tab w:val="left" w:pos="3600"/>
        </w:tabs>
        <w:ind w:left="2880" w:hanging="2880"/>
        <w:rPr>
          <w:rFonts w:ascii="Times New Roman" w:hAnsi="Times New Roman" w:cs="Times New Roman"/>
        </w:rPr>
      </w:pPr>
      <w:r w:rsidRPr="00297654">
        <w:rPr>
          <w:rFonts w:ascii="Times New Roman" w:hAnsi="Times New Roman" w:cs="Times New Roman"/>
        </w:rPr>
        <w:t>EFFECTIVE DATE:</w:t>
      </w:r>
    </w:p>
    <w:p w14:paraId="06E608AF" w14:textId="77777777" w:rsidR="003446C1" w:rsidRPr="00297654" w:rsidRDefault="003446C1" w:rsidP="003446C1">
      <w:pPr>
        <w:tabs>
          <w:tab w:val="left" w:pos="-720"/>
          <w:tab w:val="left" w:pos="0"/>
          <w:tab w:val="left" w:pos="720"/>
          <w:tab w:val="left" w:pos="1440"/>
          <w:tab w:val="left" w:pos="2160"/>
          <w:tab w:val="left" w:pos="2880"/>
          <w:tab w:val="left" w:pos="3600"/>
        </w:tabs>
        <w:ind w:left="2880" w:hanging="2880"/>
        <w:rPr>
          <w:rFonts w:ascii="Times New Roman" w:hAnsi="Times New Roman" w:cs="Times New Roman"/>
        </w:rPr>
      </w:pPr>
      <w:r w:rsidRPr="00297654">
        <w:rPr>
          <w:rFonts w:ascii="Times New Roman" w:hAnsi="Times New Roman" w:cs="Times New Roman"/>
        </w:rPr>
        <w:tab/>
      </w:r>
      <w:smartTag w:uri="urn:schemas-microsoft-com:office:smarttags" w:element="date">
        <w:smartTagPr>
          <w:attr w:name="Year" w:val="1990"/>
          <w:attr w:name="Day" w:val="5"/>
          <w:attr w:name="Month" w:val="11"/>
        </w:smartTagPr>
        <w:r w:rsidRPr="00297654">
          <w:rPr>
            <w:rFonts w:ascii="Times New Roman" w:hAnsi="Times New Roman" w:cs="Times New Roman"/>
          </w:rPr>
          <w:t>November 5, 1990</w:t>
        </w:r>
      </w:smartTag>
    </w:p>
    <w:p w14:paraId="41E7DE7E" w14:textId="77777777" w:rsidR="003446C1" w:rsidRPr="00297654" w:rsidRDefault="003446C1" w:rsidP="003446C1">
      <w:pPr>
        <w:tabs>
          <w:tab w:val="left" w:pos="-720"/>
          <w:tab w:val="left" w:pos="0"/>
          <w:tab w:val="left" w:pos="720"/>
          <w:tab w:val="left" w:pos="1440"/>
          <w:tab w:val="left" w:pos="2160"/>
          <w:tab w:val="left" w:pos="2880"/>
          <w:tab w:val="left" w:pos="3600"/>
        </w:tabs>
        <w:ind w:left="2880" w:hanging="2880"/>
        <w:rPr>
          <w:rFonts w:ascii="Times New Roman" w:hAnsi="Times New Roman" w:cs="Times New Roman"/>
        </w:rPr>
      </w:pPr>
    </w:p>
    <w:p w14:paraId="774F5519" w14:textId="77777777" w:rsidR="003446C1" w:rsidRPr="00297654" w:rsidRDefault="003446C1" w:rsidP="003446C1">
      <w:pPr>
        <w:tabs>
          <w:tab w:val="left" w:pos="-720"/>
          <w:tab w:val="left" w:pos="0"/>
          <w:tab w:val="left" w:pos="720"/>
          <w:tab w:val="left" w:pos="1440"/>
          <w:tab w:val="left" w:pos="2160"/>
          <w:tab w:val="left" w:pos="2880"/>
          <w:tab w:val="left" w:pos="3600"/>
        </w:tabs>
        <w:ind w:left="2880" w:hanging="2880"/>
        <w:rPr>
          <w:rFonts w:ascii="Times New Roman" w:hAnsi="Times New Roman" w:cs="Times New Roman"/>
        </w:rPr>
      </w:pPr>
      <w:r w:rsidRPr="00297654">
        <w:rPr>
          <w:rFonts w:ascii="Times New Roman" w:hAnsi="Times New Roman" w:cs="Times New Roman"/>
        </w:rPr>
        <w:t>AMENDED:</w:t>
      </w:r>
    </w:p>
    <w:p w14:paraId="39808B4E" w14:textId="77777777" w:rsidR="003446C1" w:rsidRPr="00297654" w:rsidRDefault="003446C1" w:rsidP="003446C1">
      <w:pPr>
        <w:tabs>
          <w:tab w:val="left" w:pos="-720"/>
          <w:tab w:val="left" w:pos="0"/>
          <w:tab w:val="left" w:pos="720"/>
          <w:tab w:val="left" w:pos="1440"/>
          <w:tab w:val="left" w:pos="2160"/>
          <w:tab w:val="left" w:pos="2880"/>
          <w:tab w:val="left" w:pos="3600"/>
        </w:tabs>
        <w:ind w:left="2880" w:hanging="2880"/>
        <w:rPr>
          <w:rFonts w:ascii="Times New Roman" w:hAnsi="Times New Roman" w:cs="Times New Roman"/>
        </w:rPr>
      </w:pPr>
      <w:r w:rsidRPr="00297654">
        <w:rPr>
          <w:rFonts w:ascii="Times New Roman" w:hAnsi="Times New Roman" w:cs="Times New Roman"/>
        </w:rPr>
        <w:tab/>
      </w:r>
      <w:smartTag w:uri="urn:schemas-microsoft-com:office:smarttags" w:element="date">
        <w:smartTagPr>
          <w:attr w:name="Year" w:val="1995"/>
          <w:attr w:name="Day" w:val="10"/>
          <w:attr w:name="Month" w:val="10"/>
        </w:smartTagPr>
        <w:r w:rsidRPr="00297654">
          <w:rPr>
            <w:rFonts w:ascii="Times New Roman" w:hAnsi="Times New Roman" w:cs="Times New Roman"/>
          </w:rPr>
          <w:t>October 10, 1995</w:t>
        </w:r>
      </w:smartTag>
    </w:p>
    <w:p w14:paraId="136D067B" w14:textId="77777777" w:rsidR="003446C1" w:rsidRPr="00297654" w:rsidRDefault="003446C1" w:rsidP="003446C1">
      <w:pPr>
        <w:tabs>
          <w:tab w:val="left" w:pos="-720"/>
          <w:tab w:val="left" w:pos="0"/>
          <w:tab w:val="left" w:pos="720"/>
          <w:tab w:val="left" w:pos="1440"/>
          <w:tab w:val="left" w:pos="2160"/>
          <w:tab w:val="left" w:pos="2880"/>
          <w:tab w:val="left" w:pos="3600"/>
        </w:tabs>
        <w:ind w:left="2880" w:hanging="2880"/>
        <w:rPr>
          <w:rFonts w:ascii="Times New Roman" w:hAnsi="Times New Roman" w:cs="Times New Roman"/>
        </w:rPr>
      </w:pPr>
    </w:p>
    <w:p w14:paraId="589E59AD" w14:textId="77777777" w:rsidR="003446C1" w:rsidRPr="00297654" w:rsidRDefault="003446C1" w:rsidP="003446C1">
      <w:pPr>
        <w:tabs>
          <w:tab w:val="left" w:pos="-720"/>
          <w:tab w:val="left" w:pos="0"/>
          <w:tab w:val="left" w:pos="720"/>
          <w:tab w:val="left" w:pos="1440"/>
          <w:tab w:val="left" w:pos="2160"/>
          <w:tab w:val="left" w:pos="2880"/>
          <w:tab w:val="left" w:pos="3600"/>
        </w:tabs>
        <w:ind w:left="2880" w:hanging="2880"/>
        <w:rPr>
          <w:rFonts w:ascii="Times New Roman" w:hAnsi="Times New Roman" w:cs="Times New Roman"/>
        </w:rPr>
      </w:pPr>
      <w:r w:rsidRPr="00297654">
        <w:rPr>
          <w:rFonts w:ascii="Times New Roman" w:hAnsi="Times New Roman" w:cs="Times New Roman"/>
        </w:rPr>
        <w:t>NON-SUBSTANTIVE CORRECTION:</w:t>
      </w:r>
    </w:p>
    <w:p w14:paraId="4DE31624" w14:textId="77777777" w:rsidR="003446C1" w:rsidRPr="00297654" w:rsidRDefault="003446C1" w:rsidP="003446C1">
      <w:pPr>
        <w:tabs>
          <w:tab w:val="left" w:pos="-720"/>
          <w:tab w:val="left" w:pos="0"/>
          <w:tab w:val="left" w:pos="720"/>
          <w:tab w:val="left" w:pos="1440"/>
          <w:tab w:val="left" w:pos="2160"/>
          <w:tab w:val="left" w:pos="2880"/>
          <w:tab w:val="left" w:pos="3600"/>
        </w:tabs>
        <w:ind w:left="2880" w:hanging="2880"/>
        <w:rPr>
          <w:rFonts w:ascii="Times New Roman" w:hAnsi="Times New Roman" w:cs="Times New Roman"/>
        </w:rPr>
      </w:pPr>
      <w:r w:rsidRPr="00297654">
        <w:rPr>
          <w:rFonts w:ascii="Times New Roman" w:hAnsi="Times New Roman" w:cs="Times New Roman"/>
        </w:rPr>
        <w:tab/>
      </w:r>
      <w:smartTag w:uri="urn:schemas-microsoft-com:office:smarttags" w:element="date">
        <w:smartTagPr>
          <w:attr w:name="Year" w:val="1996"/>
          <w:attr w:name="Day" w:val="5"/>
          <w:attr w:name="Month" w:val="3"/>
        </w:smartTagPr>
        <w:r w:rsidRPr="00297654">
          <w:rPr>
            <w:rFonts w:ascii="Times New Roman" w:hAnsi="Times New Roman" w:cs="Times New Roman"/>
          </w:rPr>
          <w:t>March 5, 1996</w:t>
        </w:r>
      </w:smartTag>
    </w:p>
    <w:p w14:paraId="1BD54A2F" w14:textId="77777777" w:rsidR="003446C1" w:rsidRPr="00297654" w:rsidRDefault="003446C1" w:rsidP="003446C1">
      <w:pPr>
        <w:tabs>
          <w:tab w:val="left" w:pos="-720"/>
          <w:tab w:val="left" w:pos="720"/>
          <w:tab w:val="left" w:pos="1440"/>
          <w:tab w:val="left" w:pos="2160"/>
          <w:tab w:val="left" w:pos="2880"/>
          <w:tab w:val="left" w:pos="3600"/>
        </w:tabs>
        <w:rPr>
          <w:rFonts w:ascii="Times New Roman" w:hAnsi="Times New Roman" w:cs="Times New Roman"/>
        </w:rPr>
      </w:pPr>
    </w:p>
    <w:p w14:paraId="608B9E27" w14:textId="77777777" w:rsidR="003446C1" w:rsidRPr="00297654" w:rsidRDefault="003446C1" w:rsidP="003446C1">
      <w:pPr>
        <w:tabs>
          <w:tab w:val="left" w:pos="-720"/>
          <w:tab w:val="left" w:pos="720"/>
          <w:tab w:val="left" w:pos="1440"/>
          <w:tab w:val="left" w:pos="2160"/>
          <w:tab w:val="left" w:pos="2880"/>
          <w:tab w:val="left" w:pos="3600"/>
        </w:tabs>
        <w:rPr>
          <w:rFonts w:ascii="Times New Roman" w:hAnsi="Times New Roman" w:cs="Times New Roman"/>
        </w:rPr>
      </w:pPr>
      <w:r w:rsidRPr="00297654">
        <w:rPr>
          <w:rFonts w:ascii="Times New Roman" w:hAnsi="Times New Roman" w:cs="Times New Roman"/>
        </w:rPr>
        <w:t>EFFECTIVE DATE (ELECTRONIC CONVERSION):</w:t>
      </w:r>
    </w:p>
    <w:p w14:paraId="673F1708" w14:textId="77777777" w:rsidR="003446C1" w:rsidRPr="00297654" w:rsidRDefault="003446C1" w:rsidP="003446C1">
      <w:pPr>
        <w:tabs>
          <w:tab w:val="left" w:pos="-720"/>
          <w:tab w:val="left" w:pos="720"/>
          <w:tab w:val="left" w:pos="1440"/>
          <w:tab w:val="left" w:pos="2160"/>
          <w:tab w:val="left" w:pos="2880"/>
          <w:tab w:val="left" w:pos="3600"/>
        </w:tabs>
        <w:rPr>
          <w:rFonts w:ascii="Times New Roman" w:hAnsi="Times New Roman" w:cs="Times New Roman"/>
        </w:rPr>
      </w:pPr>
      <w:r w:rsidRPr="00297654">
        <w:rPr>
          <w:rFonts w:ascii="Times New Roman" w:hAnsi="Times New Roman" w:cs="Times New Roman"/>
        </w:rPr>
        <w:tab/>
      </w:r>
      <w:smartTag w:uri="urn:schemas-microsoft-com:office:smarttags" w:element="date">
        <w:smartTagPr>
          <w:attr w:name="Year" w:val="1996"/>
          <w:attr w:name="Day" w:val="4"/>
          <w:attr w:name="Month" w:val="5"/>
        </w:smartTagPr>
        <w:r w:rsidRPr="00297654">
          <w:rPr>
            <w:rFonts w:ascii="Times New Roman" w:hAnsi="Times New Roman" w:cs="Times New Roman"/>
          </w:rPr>
          <w:t>May 4, 1996</w:t>
        </w:r>
      </w:smartTag>
    </w:p>
    <w:p w14:paraId="7A637814" w14:textId="77777777" w:rsidR="003446C1" w:rsidRPr="00297654" w:rsidRDefault="003446C1" w:rsidP="003446C1">
      <w:pPr>
        <w:tabs>
          <w:tab w:val="left" w:pos="-720"/>
          <w:tab w:val="left" w:pos="720"/>
          <w:tab w:val="left" w:pos="1440"/>
          <w:tab w:val="left" w:pos="2160"/>
          <w:tab w:val="left" w:pos="2880"/>
          <w:tab w:val="left" w:pos="3600"/>
        </w:tabs>
        <w:rPr>
          <w:rFonts w:ascii="Times New Roman" w:hAnsi="Times New Roman" w:cs="Times New Roman"/>
        </w:rPr>
      </w:pPr>
    </w:p>
    <w:p w14:paraId="55027FDD" w14:textId="77777777" w:rsidR="003446C1" w:rsidRPr="00297654" w:rsidRDefault="003446C1" w:rsidP="003446C1">
      <w:pPr>
        <w:tabs>
          <w:tab w:val="left" w:pos="-720"/>
          <w:tab w:val="left" w:pos="720"/>
          <w:tab w:val="left" w:pos="1440"/>
          <w:tab w:val="left" w:pos="2160"/>
          <w:tab w:val="left" w:pos="2880"/>
          <w:tab w:val="left" w:pos="3600"/>
        </w:tabs>
        <w:rPr>
          <w:rFonts w:ascii="Times New Roman" w:hAnsi="Times New Roman" w:cs="Times New Roman"/>
        </w:rPr>
      </w:pPr>
      <w:r w:rsidRPr="00297654">
        <w:rPr>
          <w:rFonts w:ascii="Times New Roman" w:hAnsi="Times New Roman" w:cs="Times New Roman"/>
        </w:rPr>
        <w:t>NON-SUBSTANTIVE CORRECTION:</w:t>
      </w:r>
    </w:p>
    <w:p w14:paraId="5BF03100" w14:textId="77777777" w:rsidR="003446C1" w:rsidRPr="00297654" w:rsidRDefault="003446C1" w:rsidP="003446C1">
      <w:pPr>
        <w:tabs>
          <w:tab w:val="left" w:pos="-720"/>
          <w:tab w:val="left" w:pos="720"/>
          <w:tab w:val="left" w:pos="1440"/>
          <w:tab w:val="left" w:pos="2160"/>
          <w:tab w:val="left" w:pos="2880"/>
          <w:tab w:val="left" w:pos="3600"/>
        </w:tabs>
        <w:rPr>
          <w:rFonts w:ascii="Times New Roman" w:hAnsi="Times New Roman" w:cs="Times New Roman"/>
        </w:rPr>
      </w:pPr>
      <w:r w:rsidRPr="00297654">
        <w:rPr>
          <w:rFonts w:ascii="Times New Roman" w:hAnsi="Times New Roman" w:cs="Times New Roman"/>
        </w:rPr>
        <w:tab/>
      </w:r>
      <w:smartTag w:uri="urn:schemas-microsoft-com:office:smarttags" w:element="date">
        <w:smartTagPr>
          <w:attr w:name="Year" w:val="2000"/>
          <w:attr w:name="Day" w:val="14"/>
          <w:attr w:name="Month" w:val="12"/>
        </w:smartTagPr>
        <w:r w:rsidRPr="00297654">
          <w:rPr>
            <w:rFonts w:ascii="Times New Roman" w:hAnsi="Times New Roman" w:cs="Times New Roman"/>
          </w:rPr>
          <w:t>December 14, 2000</w:t>
        </w:r>
      </w:smartTag>
      <w:r w:rsidRPr="00297654">
        <w:rPr>
          <w:rFonts w:ascii="Times New Roman" w:hAnsi="Times New Roman" w:cs="Times New Roman"/>
        </w:rPr>
        <w:t xml:space="preserve"> - converted to MS Word, formatting</w:t>
      </w:r>
    </w:p>
    <w:p w14:paraId="2894C689" w14:textId="77777777" w:rsidR="003446C1" w:rsidRPr="00297654" w:rsidRDefault="003446C1" w:rsidP="003446C1">
      <w:pPr>
        <w:tabs>
          <w:tab w:val="left" w:pos="-720"/>
          <w:tab w:val="left" w:pos="720"/>
          <w:tab w:val="left" w:pos="1440"/>
          <w:tab w:val="left" w:pos="2160"/>
          <w:tab w:val="left" w:pos="2880"/>
          <w:tab w:val="left" w:pos="3600"/>
        </w:tabs>
        <w:rPr>
          <w:rFonts w:ascii="Times New Roman" w:hAnsi="Times New Roman" w:cs="Times New Roman"/>
        </w:rPr>
      </w:pPr>
    </w:p>
    <w:p w14:paraId="6E914112" w14:textId="77777777" w:rsidR="003446C1" w:rsidRPr="00297654" w:rsidRDefault="003446C1" w:rsidP="003446C1">
      <w:pPr>
        <w:tabs>
          <w:tab w:val="left" w:pos="-720"/>
          <w:tab w:val="left" w:pos="720"/>
          <w:tab w:val="left" w:pos="1440"/>
          <w:tab w:val="left" w:pos="2160"/>
          <w:tab w:val="left" w:pos="2880"/>
          <w:tab w:val="left" w:pos="3600"/>
        </w:tabs>
        <w:rPr>
          <w:rFonts w:ascii="Times New Roman" w:hAnsi="Times New Roman" w:cs="Times New Roman"/>
        </w:rPr>
      </w:pPr>
      <w:r w:rsidRPr="00297654">
        <w:rPr>
          <w:rFonts w:ascii="Times New Roman" w:hAnsi="Times New Roman" w:cs="Times New Roman"/>
        </w:rPr>
        <w:t>AMENDED:</w:t>
      </w:r>
    </w:p>
    <w:p w14:paraId="557A3E6F" w14:textId="77777777" w:rsidR="003446C1" w:rsidRDefault="003446C1" w:rsidP="003446C1">
      <w:pPr>
        <w:tabs>
          <w:tab w:val="left" w:pos="-720"/>
          <w:tab w:val="left" w:pos="720"/>
          <w:tab w:val="left" w:pos="1440"/>
          <w:tab w:val="left" w:pos="2160"/>
          <w:tab w:val="left" w:pos="2880"/>
          <w:tab w:val="left" w:pos="3600"/>
        </w:tabs>
        <w:rPr>
          <w:rFonts w:ascii="Times New Roman" w:hAnsi="Times New Roman" w:cs="Times New Roman"/>
        </w:rPr>
      </w:pPr>
      <w:r w:rsidRPr="00297654">
        <w:rPr>
          <w:rFonts w:ascii="Times New Roman" w:hAnsi="Times New Roman" w:cs="Times New Roman"/>
        </w:rPr>
        <w:tab/>
      </w:r>
      <w:smartTag w:uri="urn:schemas-microsoft-com:office:smarttags" w:element="date">
        <w:smartTagPr>
          <w:attr w:name="Year" w:val="2005"/>
          <w:attr w:name="Day" w:val="10"/>
          <w:attr w:name="Month" w:val="8"/>
        </w:smartTagPr>
        <w:r w:rsidRPr="00297654">
          <w:rPr>
            <w:rFonts w:ascii="Times New Roman" w:hAnsi="Times New Roman" w:cs="Times New Roman"/>
          </w:rPr>
          <w:t>Augu</w:t>
        </w:r>
        <w:r w:rsidR="008B403A">
          <w:rPr>
            <w:rFonts w:ascii="Times New Roman" w:hAnsi="Times New Roman" w:cs="Times New Roman"/>
          </w:rPr>
          <w:t>st 10, 2005</w:t>
        </w:r>
      </w:smartTag>
      <w:r w:rsidR="008B403A">
        <w:rPr>
          <w:rFonts w:ascii="Times New Roman" w:hAnsi="Times New Roman" w:cs="Times New Roman"/>
        </w:rPr>
        <w:t xml:space="preserve"> –</w:t>
      </w:r>
      <w:r w:rsidRPr="00297654">
        <w:rPr>
          <w:rFonts w:ascii="Times New Roman" w:hAnsi="Times New Roman" w:cs="Times New Roman"/>
        </w:rPr>
        <w:t xml:space="preserve"> filing 2005-323</w:t>
      </w:r>
    </w:p>
    <w:p w14:paraId="4DB9FB92" w14:textId="77777777" w:rsidR="00E50E4F" w:rsidRDefault="00E50E4F" w:rsidP="003446C1">
      <w:pPr>
        <w:tabs>
          <w:tab w:val="left" w:pos="-720"/>
          <w:tab w:val="left" w:pos="720"/>
          <w:tab w:val="left" w:pos="1440"/>
          <w:tab w:val="left" w:pos="2160"/>
          <w:tab w:val="left" w:pos="2880"/>
          <w:tab w:val="left" w:pos="3600"/>
        </w:tabs>
        <w:rPr>
          <w:rFonts w:ascii="Times New Roman" w:hAnsi="Times New Roman" w:cs="Times New Roman"/>
        </w:rPr>
      </w:pPr>
    </w:p>
    <w:p w14:paraId="72F4E24F" w14:textId="77777777" w:rsidR="00E50E4F" w:rsidRDefault="00E50E4F" w:rsidP="003446C1">
      <w:pPr>
        <w:tabs>
          <w:tab w:val="left" w:pos="-720"/>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 xml:space="preserve">AMENDED: </w:t>
      </w:r>
    </w:p>
    <w:p w14:paraId="379ADB79" w14:textId="77777777" w:rsidR="002B21B2" w:rsidRDefault="00E50E4F" w:rsidP="003446C1">
      <w:pPr>
        <w:tabs>
          <w:tab w:val="left" w:pos="-720"/>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sidR="00C101A7">
        <w:rPr>
          <w:rFonts w:ascii="Times New Roman" w:hAnsi="Times New Roman" w:cs="Times New Roman"/>
        </w:rPr>
        <w:t xml:space="preserve">December </w:t>
      </w:r>
      <w:r w:rsidR="006560BC">
        <w:rPr>
          <w:rFonts w:ascii="Times New Roman" w:hAnsi="Times New Roman" w:cs="Times New Roman"/>
        </w:rPr>
        <w:t>17</w:t>
      </w:r>
      <w:r w:rsidR="00C101A7">
        <w:rPr>
          <w:rFonts w:ascii="Times New Roman" w:hAnsi="Times New Roman" w:cs="Times New Roman"/>
        </w:rPr>
        <w:t>, 2024 – filing 2024-271</w:t>
      </w:r>
    </w:p>
    <w:p w14:paraId="7248EF29" w14:textId="77777777" w:rsidR="00331FEE" w:rsidRDefault="00331FEE" w:rsidP="003446C1">
      <w:pPr>
        <w:tabs>
          <w:tab w:val="left" w:pos="-720"/>
          <w:tab w:val="left" w:pos="720"/>
          <w:tab w:val="left" w:pos="1440"/>
          <w:tab w:val="left" w:pos="2160"/>
          <w:tab w:val="left" w:pos="2880"/>
          <w:tab w:val="left" w:pos="3600"/>
        </w:tabs>
        <w:rPr>
          <w:rFonts w:ascii="Times New Roman" w:hAnsi="Times New Roman" w:cs="Times New Roman"/>
        </w:rPr>
      </w:pPr>
    </w:p>
    <w:p w14:paraId="31DBA904" w14:textId="7D2F6699" w:rsidR="00331FEE" w:rsidRPr="00297654" w:rsidRDefault="00331FEE" w:rsidP="003446C1">
      <w:pPr>
        <w:tabs>
          <w:tab w:val="left" w:pos="-720"/>
          <w:tab w:val="left" w:pos="720"/>
          <w:tab w:val="left" w:pos="1440"/>
          <w:tab w:val="left" w:pos="2160"/>
          <w:tab w:val="left" w:pos="2880"/>
          <w:tab w:val="left" w:pos="3600"/>
        </w:tabs>
      </w:pPr>
      <w:r>
        <w:rPr>
          <w:rFonts w:ascii="Times New Roman" w:hAnsi="Times New Roman" w:cs="Times New Roman"/>
        </w:rPr>
        <w:t>APAO WORD VERSION CONVERSION (IF NEEDED) AND ACCESSIBILITY CHECK: July 19, 2025</w:t>
      </w:r>
    </w:p>
    <w:sectPr w:rsidR="00331FEE" w:rsidRPr="00297654" w:rsidSect="00E773EF">
      <w:headerReference w:type="default" r:id="rId7"/>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19B4" w14:textId="77777777" w:rsidR="00287D6C" w:rsidRDefault="00287D6C">
      <w:r>
        <w:separator/>
      </w:r>
    </w:p>
  </w:endnote>
  <w:endnote w:type="continuationSeparator" w:id="0">
    <w:p w14:paraId="1B30D635" w14:textId="77777777" w:rsidR="00287D6C" w:rsidRDefault="0028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3804" w14:textId="77777777" w:rsidR="00287D6C" w:rsidRDefault="00287D6C">
      <w:r>
        <w:separator/>
      </w:r>
    </w:p>
  </w:footnote>
  <w:footnote w:type="continuationSeparator" w:id="0">
    <w:p w14:paraId="291D96DC" w14:textId="77777777" w:rsidR="00287D6C" w:rsidRDefault="0028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C6AC" w14:textId="77777777" w:rsidR="006702E3" w:rsidRDefault="006702E3">
    <w:pPr>
      <w:pBdr>
        <w:bottom w:val="single" w:sz="6" w:space="1" w:color="auto"/>
      </w:pBdr>
      <w:jc w:val="right"/>
      <w:rPr>
        <w:rFonts w:ascii="Times New Roman" w:hAnsi="Times New Roman" w:cs="Times New Roman"/>
        <w:sz w:val="18"/>
        <w:szCs w:val="18"/>
      </w:rPr>
    </w:pPr>
  </w:p>
  <w:p w14:paraId="79A27465" w14:textId="77777777" w:rsidR="006702E3" w:rsidRDefault="006702E3">
    <w:pPr>
      <w:pBdr>
        <w:bottom w:val="single" w:sz="6" w:space="1" w:color="auto"/>
      </w:pBdr>
      <w:jc w:val="right"/>
      <w:rPr>
        <w:rFonts w:ascii="Times New Roman" w:hAnsi="Times New Roman" w:cs="Times New Roman"/>
        <w:sz w:val="18"/>
        <w:szCs w:val="18"/>
      </w:rPr>
    </w:pPr>
  </w:p>
  <w:p w14:paraId="68584492" w14:textId="77777777" w:rsidR="006702E3" w:rsidRDefault="006702E3">
    <w:pPr>
      <w:pBdr>
        <w:bottom w:val="single" w:sz="6" w:space="1" w:color="auto"/>
      </w:pBdr>
      <w:jc w:val="right"/>
      <w:rPr>
        <w:rFonts w:ascii="Times New Roman" w:hAnsi="Times New Roman" w:cs="Times New Roman"/>
        <w:sz w:val="18"/>
        <w:szCs w:val="18"/>
      </w:rPr>
    </w:pPr>
  </w:p>
  <w:p w14:paraId="1D4B74E0" w14:textId="77777777" w:rsidR="006702E3" w:rsidRDefault="006702E3">
    <w:pP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29-250 Chapter 6</w:t>
    </w:r>
    <w:r w:rsidRPr="00297654">
      <w:rPr>
        <w:rFonts w:ascii="Times New Roman" w:hAnsi="Times New Roman" w:cs="Times New Roman"/>
        <w:sz w:val="18"/>
        <w:szCs w:val="18"/>
      </w:rPr>
      <w:t xml:space="preserve"> </w:t>
    </w:r>
    <w:r>
      <w:rPr>
        <w:rFonts w:ascii="Times New Roman" w:hAnsi="Times New Roman" w:cs="Times New Roman"/>
        <w:sz w:val="18"/>
        <w:szCs w:val="18"/>
      </w:rPr>
      <w:t xml:space="preserve">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C13ED5">
      <w:rPr>
        <w:rFonts w:ascii="Times New Roman" w:hAnsi="Times New Roman" w:cs="Times New Roman"/>
        <w:noProof/>
        <w:sz w:val="18"/>
        <w:szCs w:val="18"/>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D08"/>
    <w:multiLevelType w:val="hybridMultilevel"/>
    <w:tmpl w:val="102CAEC4"/>
    <w:lvl w:ilvl="0" w:tplc="B8E01CF6">
      <w:start w:val="1"/>
      <w:numFmt w:val="decimal"/>
      <w:lvlText w:val="(%1)"/>
      <w:lvlJc w:val="left"/>
      <w:pPr>
        <w:ind w:left="1800" w:hanging="360"/>
      </w:pPr>
      <w:rPr>
        <w:rFonts w:hint="default"/>
        <w:strike w:val="0"/>
        <w:u w:val="none"/>
      </w:rPr>
    </w:lvl>
    <w:lvl w:ilvl="1" w:tplc="FFFFFFFF">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 w15:restartNumberingAfterBreak="0">
    <w:nsid w:val="2CDE7EEB"/>
    <w:multiLevelType w:val="hybridMultilevel"/>
    <w:tmpl w:val="B6462454"/>
    <w:lvl w:ilvl="0" w:tplc="B8E01CF6">
      <w:start w:val="1"/>
      <w:numFmt w:val="decimal"/>
      <w:lvlText w:val="(%1)"/>
      <w:lvlJc w:val="left"/>
      <w:pPr>
        <w:ind w:left="1800" w:hanging="360"/>
      </w:pPr>
      <w:rPr>
        <w:rFonts w:hint="default"/>
        <w:strike w:val="0"/>
        <w:u w:val="none"/>
      </w:rPr>
    </w:lvl>
    <w:lvl w:ilvl="1" w:tplc="FFFFFFFF">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 w15:restartNumberingAfterBreak="0">
    <w:nsid w:val="419A60B2"/>
    <w:multiLevelType w:val="hybridMultilevel"/>
    <w:tmpl w:val="B698976E"/>
    <w:lvl w:ilvl="0" w:tplc="7354F784">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A2719"/>
    <w:multiLevelType w:val="hybridMultilevel"/>
    <w:tmpl w:val="B698976E"/>
    <w:lvl w:ilvl="0" w:tplc="FFFFFFFF">
      <w:start w:val="1"/>
      <w:numFmt w:val="decimal"/>
      <w:lvlText w:val="%1."/>
      <w:lvlJc w:val="left"/>
      <w:pPr>
        <w:ind w:left="1800" w:hanging="360"/>
      </w:pPr>
      <w:rPr>
        <w:rFonts w:hint="default"/>
      </w:rPr>
    </w:lvl>
    <w:lvl w:ilvl="1" w:tplc="FFFFFFFF">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16cid:durableId="119228084">
    <w:abstractNumId w:val="2"/>
  </w:num>
  <w:num w:numId="2" w16cid:durableId="918635955">
    <w:abstractNumId w:val="3"/>
  </w:num>
  <w:num w:numId="3" w16cid:durableId="463814974">
    <w:abstractNumId w:val="0"/>
  </w:num>
  <w:num w:numId="4" w16cid:durableId="66617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EB"/>
    <w:rsid w:val="00006610"/>
    <w:rsid w:val="000202F5"/>
    <w:rsid w:val="00035064"/>
    <w:rsid w:val="00054A67"/>
    <w:rsid w:val="00054B35"/>
    <w:rsid w:val="000B7CD0"/>
    <w:rsid w:val="000C62BA"/>
    <w:rsid w:val="000E04B3"/>
    <w:rsid w:val="00166902"/>
    <w:rsid w:val="001C26F6"/>
    <w:rsid w:val="00287D6C"/>
    <w:rsid w:val="00297654"/>
    <w:rsid w:val="002B21B2"/>
    <w:rsid w:val="002B51EA"/>
    <w:rsid w:val="002F2F9E"/>
    <w:rsid w:val="002F5B35"/>
    <w:rsid w:val="00320B92"/>
    <w:rsid w:val="00331FEE"/>
    <w:rsid w:val="003446C1"/>
    <w:rsid w:val="003A379F"/>
    <w:rsid w:val="003C41EB"/>
    <w:rsid w:val="003D1F67"/>
    <w:rsid w:val="003D5594"/>
    <w:rsid w:val="004A1B11"/>
    <w:rsid w:val="00530B6C"/>
    <w:rsid w:val="0055426E"/>
    <w:rsid w:val="005B0471"/>
    <w:rsid w:val="005B068C"/>
    <w:rsid w:val="005C49E4"/>
    <w:rsid w:val="00622B7B"/>
    <w:rsid w:val="006560BC"/>
    <w:rsid w:val="006702E3"/>
    <w:rsid w:val="006A7D06"/>
    <w:rsid w:val="006B4A79"/>
    <w:rsid w:val="006B558D"/>
    <w:rsid w:val="006B76F2"/>
    <w:rsid w:val="006E7923"/>
    <w:rsid w:val="007312C3"/>
    <w:rsid w:val="00742E3A"/>
    <w:rsid w:val="007472DD"/>
    <w:rsid w:val="0075150D"/>
    <w:rsid w:val="00753041"/>
    <w:rsid w:val="0079330D"/>
    <w:rsid w:val="007C3158"/>
    <w:rsid w:val="007C31A2"/>
    <w:rsid w:val="0083068E"/>
    <w:rsid w:val="00854D9E"/>
    <w:rsid w:val="008653F1"/>
    <w:rsid w:val="008872E4"/>
    <w:rsid w:val="008B403A"/>
    <w:rsid w:val="008C763B"/>
    <w:rsid w:val="008E1558"/>
    <w:rsid w:val="008E43A4"/>
    <w:rsid w:val="009003CF"/>
    <w:rsid w:val="009423B0"/>
    <w:rsid w:val="009460A1"/>
    <w:rsid w:val="00954947"/>
    <w:rsid w:val="00961D7C"/>
    <w:rsid w:val="009932A1"/>
    <w:rsid w:val="00A03105"/>
    <w:rsid w:val="00A21686"/>
    <w:rsid w:val="00A52AD4"/>
    <w:rsid w:val="00A81604"/>
    <w:rsid w:val="00A85012"/>
    <w:rsid w:val="00AD06C1"/>
    <w:rsid w:val="00AE7D56"/>
    <w:rsid w:val="00B13FC6"/>
    <w:rsid w:val="00B25097"/>
    <w:rsid w:val="00B42ECB"/>
    <w:rsid w:val="00B72337"/>
    <w:rsid w:val="00B97600"/>
    <w:rsid w:val="00BB18DE"/>
    <w:rsid w:val="00BC29DC"/>
    <w:rsid w:val="00BE3EC9"/>
    <w:rsid w:val="00BF0C8C"/>
    <w:rsid w:val="00BF6C2A"/>
    <w:rsid w:val="00C101A7"/>
    <w:rsid w:val="00C13ED5"/>
    <w:rsid w:val="00C32F74"/>
    <w:rsid w:val="00C335D7"/>
    <w:rsid w:val="00C9031B"/>
    <w:rsid w:val="00CD4C9F"/>
    <w:rsid w:val="00D353A1"/>
    <w:rsid w:val="00D4067B"/>
    <w:rsid w:val="00D50061"/>
    <w:rsid w:val="00D634F4"/>
    <w:rsid w:val="00D955D9"/>
    <w:rsid w:val="00DA322E"/>
    <w:rsid w:val="00DB66E2"/>
    <w:rsid w:val="00DC5CD3"/>
    <w:rsid w:val="00DD5CFE"/>
    <w:rsid w:val="00DE010C"/>
    <w:rsid w:val="00E50E4F"/>
    <w:rsid w:val="00E771ED"/>
    <w:rsid w:val="00E773EF"/>
    <w:rsid w:val="00EB321A"/>
    <w:rsid w:val="00F16BEE"/>
    <w:rsid w:val="00F4615E"/>
    <w:rsid w:val="00F5522F"/>
    <w:rsid w:val="00F7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6DC829B5"/>
  <w15:chartTrackingRefBased/>
  <w15:docId w15:val="{54275D28-727C-4B8E-91F6-B1BFBCA4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EF"/>
    <w:rPr>
      <w:rFonts w:ascii="Courier" w:hAnsi="Courier" w:cs="Courier"/>
      <w:sz w:val="24"/>
    </w:rPr>
  </w:style>
  <w:style w:type="paragraph" w:styleId="Heading1">
    <w:name w:val="heading 1"/>
    <w:basedOn w:val="Normal"/>
    <w:next w:val="Normal"/>
    <w:link w:val="Heading1Char"/>
    <w:uiPriority w:val="9"/>
    <w:qFormat/>
    <w:rsid w:val="00331FE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97654"/>
    <w:pPr>
      <w:tabs>
        <w:tab w:val="center" w:pos="4320"/>
        <w:tab w:val="right" w:pos="8640"/>
      </w:tabs>
    </w:pPr>
  </w:style>
  <w:style w:type="paragraph" w:styleId="Footer">
    <w:name w:val="footer"/>
    <w:basedOn w:val="Normal"/>
    <w:rsid w:val="00297654"/>
    <w:pPr>
      <w:tabs>
        <w:tab w:val="center" w:pos="4320"/>
        <w:tab w:val="right" w:pos="8640"/>
      </w:tabs>
    </w:pPr>
  </w:style>
  <w:style w:type="paragraph" w:styleId="Revision">
    <w:name w:val="Revision"/>
    <w:hidden/>
    <w:uiPriority w:val="99"/>
    <w:semiHidden/>
    <w:rsid w:val="009423B0"/>
    <w:rPr>
      <w:rFonts w:ascii="Courier" w:hAnsi="Courier" w:cs="Courier"/>
      <w:sz w:val="24"/>
    </w:rPr>
  </w:style>
  <w:style w:type="paragraph" w:styleId="ListParagraph">
    <w:name w:val="List Paragraph"/>
    <w:basedOn w:val="Normal"/>
    <w:uiPriority w:val="34"/>
    <w:qFormat/>
    <w:rsid w:val="009423B0"/>
    <w:pPr>
      <w:ind w:left="720"/>
      <w:contextualSpacing/>
    </w:pPr>
    <w:rPr>
      <w:rFonts w:ascii="Times New Roman" w:hAnsi="Times New Roman" w:cs="Times New Roman"/>
      <w:szCs w:val="24"/>
    </w:rPr>
  </w:style>
  <w:style w:type="character" w:customStyle="1" w:styleId="Heading1Char">
    <w:name w:val="Heading 1 Char"/>
    <w:basedOn w:val="DefaultParagraphFont"/>
    <w:link w:val="Heading1"/>
    <w:uiPriority w:val="9"/>
    <w:rsid w:val="00331FE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5217</Words>
  <Characters>27377</Characters>
  <Application>Microsoft Office Word</Application>
  <DocSecurity>4</DocSecurity>
  <Lines>228</Lines>
  <Paragraphs>65</Paragraphs>
  <ScaleCrop>false</ScaleCrop>
  <HeadingPairs>
    <vt:vector size="2" baseType="variant">
      <vt:variant>
        <vt:lpstr>Title</vt:lpstr>
      </vt:variant>
      <vt:variant>
        <vt:i4>1</vt:i4>
      </vt:variant>
    </vt:vector>
  </HeadingPairs>
  <TitlesOfParts>
    <vt:vector size="1" baseType="lpstr">
      <vt:lpstr>29-250</vt:lpstr>
    </vt:vector>
  </TitlesOfParts>
  <Company>STATE OF ME</Company>
  <LinksUpToDate>false</LinksUpToDate>
  <CharactersWithSpaces>32529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subject/>
  <dc:creator>amoulton</dc:creator>
  <cp:keywords/>
  <dc:description/>
  <cp:lastModifiedBy>Parr, J.Chris</cp:lastModifiedBy>
  <cp:revision>2</cp:revision>
  <cp:lastPrinted>2024-12-17T19:37:00Z</cp:lastPrinted>
  <dcterms:created xsi:type="dcterms:W3CDTF">2025-07-19T12:18:00Z</dcterms:created>
  <dcterms:modified xsi:type="dcterms:W3CDTF">2025-07-19T12:18:00Z</dcterms:modified>
</cp:coreProperties>
</file>