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EDE8D" w14:textId="77777777" w:rsidR="00194EEB" w:rsidRPr="00EC5707" w:rsidRDefault="00194EEB" w:rsidP="00EC5707">
      <w:pPr>
        <w:pStyle w:val="Heading1"/>
        <w:rPr>
          <w:rFonts w:ascii="Times New Roman" w:hAnsi="Times New Roman"/>
          <w:b/>
          <w:bCs/>
          <w:sz w:val="24"/>
          <w:szCs w:val="18"/>
        </w:rPr>
      </w:pPr>
      <w:r w:rsidRPr="00EC5707">
        <w:rPr>
          <w:rFonts w:ascii="Times New Roman" w:hAnsi="Times New Roman"/>
          <w:b/>
          <w:bCs/>
          <w:sz w:val="24"/>
          <w:szCs w:val="18"/>
        </w:rPr>
        <w:t>16</w:t>
      </w:r>
      <w:r w:rsidRPr="00EC5707">
        <w:rPr>
          <w:rFonts w:ascii="Times New Roman" w:hAnsi="Times New Roman"/>
          <w:b/>
          <w:bCs/>
          <w:sz w:val="24"/>
          <w:szCs w:val="18"/>
        </w:rPr>
        <w:tab/>
      </w:r>
      <w:r w:rsidRPr="00EC5707">
        <w:rPr>
          <w:rFonts w:ascii="Times New Roman" w:hAnsi="Times New Roman"/>
          <w:b/>
          <w:bCs/>
          <w:sz w:val="24"/>
          <w:szCs w:val="18"/>
        </w:rPr>
        <w:tab/>
        <w:t>DEPARTMENT OF PUBLIC SAFETY</w:t>
      </w:r>
    </w:p>
    <w:p w14:paraId="11DC94DA" w14:textId="77777777" w:rsidR="00B5418A" w:rsidRPr="00B5418A" w:rsidRDefault="00B5418A" w:rsidP="00B5418A">
      <w:pPr>
        <w:pStyle w:val="DefaultText"/>
        <w:tabs>
          <w:tab w:val="left" w:pos="720"/>
          <w:tab w:val="left" w:pos="810"/>
          <w:tab w:val="left" w:pos="1440"/>
          <w:tab w:val="left" w:pos="2160"/>
        </w:tabs>
        <w:ind w:left="720" w:hanging="720"/>
        <w:rPr>
          <w:b/>
          <w:sz w:val="22"/>
          <w:szCs w:val="22"/>
        </w:rPr>
      </w:pPr>
    </w:p>
    <w:p w14:paraId="56472990" w14:textId="77777777" w:rsidR="00194EEB" w:rsidRPr="00B5418A" w:rsidRDefault="00200FFF" w:rsidP="00B5418A">
      <w:pPr>
        <w:pStyle w:val="DefaultText"/>
        <w:tabs>
          <w:tab w:val="left" w:pos="720"/>
          <w:tab w:val="left" w:pos="1440"/>
          <w:tab w:val="left" w:pos="2160"/>
        </w:tabs>
        <w:ind w:left="720" w:hanging="720"/>
        <w:rPr>
          <w:b/>
          <w:sz w:val="22"/>
          <w:szCs w:val="22"/>
        </w:rPr>
      </w:pPr>
      <w:r w:rsidRPr="00B5418A">
        <w:rPr>
          <w:b/>
          <w:sz w:val="22"/>
          <w:szCs w:val="22"/>
        </w:rPr>
        <w:t>219</w:t>
      </w:r>
      <w:r w:rsidR="004441AB" w:rsidRPr="00B5418A">
        <w:rPr>
          <w:b/>
          <w:sz w:val="22"/>
          <w:szCs w:val="22"/>
        </w:rPr>
        <w:tab/>
      </w:r>
      <w:r w:rsidR="004441AB" w:rsidRPr="00B5418A">
        <w:rPr>
          <w:b/>
          <w:sz w:val="22"/>
          <w:szCs w:val="22"/>
        </w:rPr>
        <w:tab/>
        <w:t>OFFICE OF THE COMMISSIONER</w:t>
      </w:r>
    </w:p>
    <w:p w14:paraId="03126643" w14:textId="77777777" w:rsidR="00B5418A" w:rsidRPr="00B5418A" w:rsidRDefault="00B5418A" w:rsidP="00B5418A">
      <w:pPr>
        <w:pStyle w:val="DefaultText"/>
        <w:tabs>
          <w:tab w:val="left" w:pos="720"/>
          <w:tab w:val="left" w:pos="1440"/>
          <w:tab w:val="left" w:pos="2160"/>
        </w:tabs>
        <w:ind w:left="720" w:hanging="720"/>
        <w:rPr>
          <w:b/>
          <w:sz w:val="22"/>
          <w:szCs w:val="22"/>
        </w:rPr>
      </w:pPr>
    </w:p>
    <w:p w14:paraId="73E9CFDC" w14:textId="72FBD32C" w:rsidR="00194EEB" w:rsidRPr="00B5418A" w:rsidRDefault="00194EEB" w:rsidP="00B5418A">
      <w:pPr>
        <w:pStyle w:val="DefaultText"/>
        <w:tabs>
          <w:tab w:val="left" w:pos="720"/>
          <w:tab w:val="left" w:pos="1440"/>
          <w:tab w:val="left" w:pos="2160"/>
        </w:tabs>
        <w:ind w:left="1440" w:hanging="1440"/>
        <w:rPr>
          <w:b/>
          <w:sz w:val="22"/>
          <w:szCs w:val="22"/>
        </w:rPr>
      </w:pPr>
      <w:r w:rsidRPr="00B5418A">
        <w:rPr>
          <w:b/>
          <w:sz w:val="22"/>
          <w:szCs w:val="22"/>
        </w:rPr>
        <w:t xml:space="preserve">Chapter </w:t>
      </w:r>
      <w:r w:rsidR="00B5418A" w:rsidRPr="00B5418A">
        <w:rPr>
          <w:b/>
          <w:sz w:val="22"/>
          <w:szCs w:val="22"/>
        </w:rPr>
        <w:t>7</w:t>
      </w:r>
      <w:r w:rsidR="00200FFF" w:rsidRPr="00B5418A">
        <w:rPr>
          <w:b/>
          <w:sz w:val="22"/>
          <w:szCs w:val="22"/>
        </w:rPr>
        <w:t>1</w:t>
      </w:r>
      <w:r w:rsidRPr="00B5418A">
        <w:rPr>
          <w:b/>
          <w:sz w:val="22"/>
          <w:szCs w:val="22"/>
        </w:rPr>
        <w:t>:</w:t>
      </w:r>
      <w:r w:rsidRPr="00B5418A">
        <w:rPr>
          <w:b/>
          <w:sz w:val="22"/>
          <w:szCs w:val="22"/>
        </w:rPr>
        <w:tab/>
        <w:t>UNIFORM STANDARDIZED FORENSIC EXAMINATION KIT FOR SEXUAL ASSAULT EVIDENCE COLLECTION</w:t>
      </w:r>
    </w:p>
    <w:p w14:paraId="6BD81B9D" w14:textId="77777777" w:rsidR="00B5418A" w:rsidRPr="00B5418A" w:rsidRDefault="00B5418A" w:rsidP="00B5418A">
      <w:pPr>
        <w:pStyle w:val="DefaultText"/>
        <w:tabs>
          <w:tab w:val="left" w:pos="720"/>
          <w:tab w:val="left" w:pos="1440"/>
          <w:tab w:val="left" w:pos="2160"/>
        </w:tabs>
        <w:ind w:left="2160" w:hanging="2160"/>
        <w:rPr>
          <w:b/>
          <w:sz w:val="22"/>
          <w:szCs w:val="22"/>
        </w:rPr>
      </w:pPr>
    </w:p>
    <w:p w14:paraId="5CA84E25" w14:textId="41E1470E" w:rsidR="00194EEB" w:rsidRPr="004441AB" w:rsidRDefault="00B5418A" w:rsidP="00B5418A">
      <w:pPr>
        <w:pStyle w:val="DefaultText"/>
        <w:pBdr>
          <w:top w:val="single" w:sz="6" w:space="7" w:color="auto"/>
          <w:bottom w:val="single" w:sz="6" w:space="7" w:color="auto"/>
        </w:pBdr>
        <w:tabs>
          <w:tab w:val="left" w:pos="720"/>
          <w:tab w:val="left" w:pos="1440"/>
          <w:tab w:val="left" w:pos="2160"/>
        </w:tabs>
        <w:rPr>
          <w:sz w:val="22"/>
          <w:szCs w:val="22"/>
        </w:rPr>
      </w:pPr>
      <w:r w:rsidRPr="004441AB">
        <w:rPr>
          <w:b/>
          <w:sz w:val="22"/>
          <w:szCs w:val="22"/>
        </w:rPr>
        <w:t>Summary</w:t>
      </w:r>
      <w:r w:rsidR="00194EEB" w:rsidRPr="004441AB">
        <w:rPr>
          <w:b/>
          <w:sz w:val="22"/>
          <w:szCs w:val="22"/>
        </w:rPr>
        <w:t>:</w:t>
      </w:r>
      <w:r>
        <w:rPr>
          <w:b/>
          <w:sz w:val="22"/>
          <w:szCs w:val="22"/>
        </w:rPr>
        <w:t xml:space="preserve"> </w:t>
      </w:r>
      <w:r w:rsidR="00194EEB" w:rsidRPr="004441AB">
        <w:rPr>
          <w:sz w:val="22"/>
          <w:szCs w:val="22"/>
        </w:rPr>
        <w:t xml:space="preserve">This chapter defines the uniform forensic examination kit to be used by licensed </w:t>
      </w:r>
      <w:r w:rsidR="00580A13" w:rsidRPr="004441AB">
        <w:rPr>
          <w:sz w:val="22"/>
          <w:szCs w:val="22"/>
        </w:rPr>
        <w:t xml:space="preserve">medical facilities </w:t>
      </w:r>
      <w:r w:rsidR="00194EEB" w:rsidRPr="004441AB">
        <w:rPr>
          <w:sz w:val="22"/>
          <w:szCs w:val="22"/>
        </w:rPr>
        <w:t>and health care practitioners for evidence collection in alleged cases of sexual assault.</w:t>
      </w:r>
    </w:p>
    <w:p w14:paraId="3FCAC1E0" w14:textId="77777777" w:rsidR="00194EEB" w:rsidRPr="004441AB" w:rsidRDefault="00194EEB" w:rsidP="00B5418A">
      <w:pPr>
        <w:pStyle w:val="DefaultText"/>
        <w:tabs>
          <w:tab w:val="left" w:pos="720"/>
          <w:tab w:val="left" w:pos="1440"/>
          <w:tab w:val="left" w:pos="2160"/>
        </w:tabs>
        <w:ind w:left="720" w:hanging="720"/>
        <w:rPr>
          <w:b/>
          <w:sz w:val="22"/>
          <w:szCs w:val="22"/>
        </w:rPr>
      </w:pPr>
    </w:p>
    <w:p w14:paraId="607C7F72" w14:textId="7A6FB887" w:rsidR="00194EEB" w:rsidRPr="004441AB" w:rsidRDefault="00194EEB" w:rsidP="00B5418A">
      <w:pPr>
        <w:pStyle w:val="DefaultText"/>
        <w:tabs>
          <w:tab w:val="left" w:pos="720"/>
          <w:tab w:val="left" w:pos="1440"/>
          <w:tab w:val="left" w:pos="2160"/>
        </w:tabs>
        <w:rPr>
          <w:sz w:val="22"/>
          <w:szCs w:val="22"/>
        </w:rPr>
      </w:pPr>
      <w:r w:rsidRPr="004441AB">
        <w:rPr>
          <w:b/>
          <w:sz w:val="22"/>
          <w:szCs w:val="22"/>
        </w:rPr>
        <w:t>Purpose:</w:t>
      </w:r>
      <w:r w:rsidR="00B5418A">
        <w:rPr>
          <w:b/>
          <w:sz w:val="22"/>
          <w:szCs w:val="22"/>
        </w:rPr>
        <w:t xml:space="preserve"> </w:t>
      </w:r>
      <w:r w:rsidR="00FA6AA9">
        <w:rPr>
          <w:sz w:val="22"/>
          <w:szCs w:val="22"/>
        </w:rPr>
        <w:t>This rule will define the cont</w:t>
      </w:r>
      <w:r w:rsidRPr="004441AB">
        <w:rPr>
          <w:sz w:val="22"/>
          <w:szCs w:val="22"/>
        </w:rPr>
        <w:t xml:space="preserve">ents of the </w:t>
      </w:r>
      <w:r w:rsidR="00AB16DD" w:rsidRPr="004441AB">
        <w:rPr>
          <w:sz w:val="22"/>
          <w:szCs w:val="22"/>
        </w:rPr>
        <w:t>uniform standardized examination kit</w:t>
      </w:r>
      <w:r w:rsidRPr="004441AB">
        <w:rPr>
          <w:sz w:val="22"/>
          <w:szCs w:val="22"/>
        </w:rPr>
        <w:t xml:space="preserve"> to be used for forensic evidence collection in alleged cases of sexual assault.</w:t>
      </w:r>
      <w:r w:rsidR="00B5418A">
        <w:rPr>
          <w:sz w:val="22"/>
          <w:szCs w:val="22"/>
        </w:rPr>
        <w:t xml:space="preserve"> </w:t>
      </w:r>
      <w:r w:rsidRPr="004441AB">
        <w:rPr>
          <w:sz w:val="22"/>
          <w:szCs w:val="22"/>
        </w:rPr>
        <w:t>The rule will list the contents of the kit, include instructions for administering the kit, and will include a checklist for examiners to follow and enclose with the completed kit.</w:t>
      </w:r>
    </w:p>
    <w:p w14:paraId="233226C9" w14:textId="77777777" w:rsidR="00194EEB" w:rsidRDefault="00194EEB" w:rsidP="00B5418A">
      <w:pPr>
        <w:pStyle w:val="DefaultText"/>
        <w:pBdr>
          <w:bottom w:val="single" w:sz="4" w:space="1" w:color="auto"/>
        </w:pBdr>
        <w:tabs>
          <w:tab w:val="left" w:pos="720"/>
          <w:tab w:val="left" w:pos="1440"/>
          <w:tab w:val="left" w:pos="2160"/>
        </w:tabs>
        <w:ind w:left="720" w:hanging="720"/>
        <w:rPr>
          <w:sz w:val="22"/>
          <w:szCs w:val="22"/>
        </w:rPr>
      </w:pPr>
    </w:p>
    <w:p w14:paraId="5606B5D9" w14:textId="77777777" w:rsidR="00B5418A" w:rsidRDefault="00B5418A" w:rsidP="00B5418A">
      <w:pPr>
        <w:pStyle w:val="DefaultText"/>
        <w:tabs>
          <w:tab w:val="left" w:pos="720"/>
          <w:tab w:val="left" w:pos="1440"/>
          <w:tab w:val="left" w:pos="2160"/>
        </w:tabs>
        <w:ind w:left="720" w:hanging="720"/>
        <w:rPr>
          <w:sz w:val="22"/>
          <w:szCs w:val="22"/>
        </w:rPr>
      </w:pPr>
    </w:p>
    <w:p w14:paraId="5A7B34F3" w14:textId="77777777" w:rsidR="00B5418A" w:rsidRPr="004441AB" w:rsidRDefault="00B5418A" w:rsidP="00B5418A">
      <w:pPr>
        <w:pStyle w:val="DefaultText"/>
        <w:tabs>
          <w:tab w:val="left" w:pos="720"/>
          <w:tab w:val="left" w:pos="1440"/>
          <w:tab w:val="left" w:pos="2160"/>
        </w:tabs>
        <w:ind w:left="720" w:hanging="720"/>
        <w:rPr>
          <w:sz w:val="22"/>
          <w:szCs w:val="22"/>
        </w:rPr>
      </w:pPr>
    </w:p>
    <w:p w14:paraId="43AB366E" w14:textId="77777777" w:rsidR="00194EEB" w:rsidRPr="004441AB" w:rsidRDefault="00194EEB" w:rsidP="00B5418A">
      <w:pPr>
        <w:pStyle w:val="DefaultText"/>
        <w:tabs>
          <w:tab w:val="left" w:pos="720"/>
          <w:tab w:val="left" w:pos="1440"/>
          <w:tab w:val="left" w:pos="2160"/>
        </w:tabs>
        <w:ind w:left="720" w:hanging="720"/>
        <w:rPr>
          <w:b/>
          <w:sz w:val="22"/>
          <w:szCs w:val="22"/>
        </w:rPr>
      </w:pPr>
      <w:r w:rsidRPr="004441AB">
        <w:rPr>
          <w:b/>
          <w:sz w:val="22"/>
          <w:szCs w:val="22"/>
        </w:rPr>
        <w:t>§ 1.</w:t>
      </w:r>
      <w:r w:rsidRPr="004441AB">
        <w:rPr>
          <w:b/>
          <w:sz w:val="22"/>
          <w:szCs w:val="22"/>
        </w:rPr>
        <w:tab/>
      </w:r>
      <w:r w:rsidR="00580A13" w:rsidRPr="004441AB">
        <w:rPr>
          <w:b/>
          <w:sz w:val="22"/>
          <w:szCs w:val="22"/>
        </w:rPr>
        <w:t xml:space="preserve">Initial </w:t>
      </w:r>
      <w:r w:rsidRPr="004441AB">
        <w:rPr>
          <w:b/>
          <w:sz w:val="22"/>
          <w:szCs w:val="22"/>
        </w:rPr>
        <w:t>Instructions</w:t>
      </w:r>
    </w:p>
    <w:p w14:paraId="1A53DFDF" w14:textId="77777777" w:rsidR="00194EEB" w:rsidRPr="004441AB" w:rsidRDefault="00194EEB" w:rsidP="00B5418A">
      <w:pPr>
        <w:pStyle w:val="DefaultText"/>
        <w:tabs>
          <w:tab w:val="left" w:pos="720"/>
          <w:tab w:val="left" w:pos="1440"/>
          <w:tab w:val="left" w:pos="2160"/>
        </w:tabs>
        <w:ind w:left="720" w:hanging="720"/>
        <w:rPr>
          <w:sz w:val="22"/>
          <w:szCs w:val="22"/>
        </w:rPr>
      </w:pPr>
    </w:p>
    <w:p w14:paraId="1EC0338C" w14:textId="77777777" w:rsidR="00194EEB" w:rsidRPr="004441AB" w:rsidRDefault="00194EEB" w:rsidP="00B5418A">
      <w:pPr>
        <w:pStyle w:val="DefaultText"/>
        <w:tabs>
          <w:tab w:val="left" w:pos="720"/>
          <w:tab w:val="left" w:pos="1440"/>
          <w:tab w:val="left" w:pos="2160"/>
        </w:tabs>
        <w:ind w:left="720" w:right="-90"/>
        <w:rPr>
          <w:sz w:val="22"/>
          <w:szCs w:val="22"/>
        </w:rPr>
      </w:pPr>
      <w:r w:rsidRPr="004441AB">
        <w:rPr>
          <w:sz w:val="22"/>
          <w:szCs w:val="22"/>
        </w:rPr>
        <w:t xml:space="preserve">The </w:t>
      </w:r>
      <w:r w:rsidR="00AB16DD" w:rsidRPr="004441AB">
        <w:rPr>
          <w:sz w:val="22"/>
          <w:szCs w:val="22"/>
        </w:rPr>
        <w:t>forensic examination kit</w:t>
      </w:r>
      <w:r w:rsidRPr="004441AB">
        <w:rPr>
          <w:sz w:val="22"/>
          <w:szCs w:val="22"/>
        </w:rPr>
        <w:t xml:space="preserve"> shall include </w:t>
      </w:r>
      <w:r w:rsidR="00580A13" w:rsidRPr="004441AB">
        <w:rPr>
          <w:sz w:val="22"/>
          <w:szCs w:val="22"/>
        </w:rPr>
        <w:t xml:space="preserve">initial </w:t>
      </w:r>
      <w:r w:rsidRPr="004441AB">
        <w:rPr>
          <w:sz w:val="22"/>
          <w:szCs w:val="22"/>
        </w:rPr>
        <w:t>instructions to notify the health care provider utilizing the kit of suggestions and precautions to take during the use of the kit.</w:t>
      </w:r>
      <w:r w:rsidR="00B5418A">
        <w:rPr>
          <w:sz w:val="22"/>
          <w:szCs w:val="22"/>
        </w:rPr>
        <w:t xml:space="preserve"> </w:t>
      </w:r>
      <w:r w:rsidRPr="004441AB">
        <w:rPr>
          <w:sz w:val="22"/>
          <w:szCs w:val="22"/>
        </w:rPr>
        <w:t>The instructions shall include contact information for both the Maine State Police Crime Laboratory and the Health and Environmental Testing Laboratory.</w:t>
      </w:r>
      <w:r w:rsidR="00B5418A">
        <w:rPr>
          <w:sz w:val="22"/>
          <w:szCs w:val="22"/>
        </w:rPr>
        <w:t xml:space="preserve"> </w:t>
      </w:r>
      <w:r w:rsidRPr="004441AB">
        <w:rPr>
          <w:sz w:val="22"/>
          <w:szCs w:val="22"/>
        </w:rPr>
        <w:t xml:space="preserve">The general instructions </w:t>
      </w:r>
      <w:proofErr w:type="gramStart"/>
      <w:r w:rsidRPr="004441AB">
        <w:rPr>
          <w:sz w:val="22"/>
          <w:szCs w:val="22"/>
        </w:rPr>
        <w:t>are located in</w:t>
      </w:r>
      <w:proofErr w:type="gramEnd"/>
      <w:r w:rsidRPr="004441AB">
        <w:rPr>
          <w:sz w:val="22"/>
          <w:szCs w:val="22"/>
        </w:rPr>
        <w:t xml:space="preserve"> Appendix</w:t>
      </w:r>
      <w:r w:rsidR="00B5418A">
        <w:rPr>
          <w:sz w:val="22"/>
          <w:szCs w:val="22"/>
        </w:rPr>
        <w:t> </w:t>
      </w:r>
      <w:r w:rsidRPr="004441AB">
        <w:rPr>
          <w:sz w:val="22"/>
          <w:szCs w:val="22"/>
        </w:rPr>
        <w:t>A, which is a part of these rules (16-222 CMR Ch. 20 Appendix A).</w:t>
      </w:r>
    </w:p>
    <w:p w14:paraId="4E864AEA" w14:textId="77777777" w:rsidR="00194EEB" w:rsidRDefault="00194EEB" w:rsidP="00B5418A">
      <w:pPr>
        <w:pStyle w:val="DefaultText"/>
        <w:tabs>
          <w:tab w:val="left" w:pos="720"/>
          <w:tab w:val="left" w:pos="1440"/>
          <w:tab w:val="left" w:pos="2160"/>
        </w:tabs>
        <w:ind w:left="720" w:hanging="720"/>
        <w:rPr>
          <w:sz w:val="22"/>
          <w:szCs w:val="22"/>
        </w:rPr>
      </w:pPr>
    </w:p>
    <w:p w14:paraId="10F4D0AC" w14:textId="77777777" w:rsidR="00B5418A" w:rsidRPr="004441AB" w:rsidRDefault="00B5418A" w:rsidP="00B5418A">
      <w:pPr>
        <w:pStyle w:val="DefaultText"/>
        <w:tabs>
          <w:tab w:val="left" w:pos="720"/>
          <w:tab w:val="left" w:pos="1440"/>
          <w:tab w:val="left" w:pos="2160"/>
        </w:tabs>
        <w:ind w:left="720" w:hanging="720"/>
        <w:rPr>
          <w:sz w:val="22"/>
          <w:szCs w:val="22"/>
        </w:rPr>
      </w:pPr>
    </w:p>
    <w:p w14:paraId="1AF60BE9" w14:textId="77777777" w:rsidR="00194EEB" w:rsidRPr="004441AB" w:rsidRDefault="00194EEB" w:rsidP="00B5418A">
      <w:pPr>
        <w:pStyle w:val="DefaultText"/>
        <w:tabs>
          <w:tab w:val="left" w:pos="720"/>
          <w:tab w:val="left" w:pos="1440"/>
          <w:tab w:val="left" w:pos="2160"/>
        </w:tabs>
        <w:ind w:left="720" w:hanging="720"/>
        <w:rPr>
          <w:b/>
          <w:sz w:val="22"/>
          <w:szCs w:val="22"/>
        </w:rPr>
      </w:pPr>
      <w:r w:rsidRPr="004441AB">
        <w:rPr>
          <w:b/>
          <w:sz w:val="22"/>
          <w:szCs w:val="22"/>
        </w:rPr>
        <w:t>§ 2.</w:t>
      </w:r>
      <w:r w:rsidRPr="004441AB">
        <w:rPr>
          <w:b/>
          <w:sz w:val="22"/>
          <w:szCs w:val="22"/>
        </w:rPr>
        <w:tab/>
        <w:t>Adult Examination Instructions</w:t>
      </w:r>
    </w:p>
    <w:p w14:paraId="6C33B0AD" w14:textId="77777777" w:rsidR="00194EEB" w:rsidRPr="004441AB" w:rsidRDefault="00194EEB" w:rsidP="00B5418A">
      <w:pPr>
        <w:pStyle w:val="DefaultText"/>
        <w:tabs>
          <w:tab w:val="left" w:pos="720"/>
          <w:tab w:val="left" w:pos="1440"/>
          <w:tab w:val="left" w:pos="2160"/>
        </w:tabs>
        <w:ind w:left="720" w:hanging="720"/>
        <w:rPr>
          <w:sz w:val="22"/>
          <w:szCs w:val="22"/>
        </w:rPr>
      </w:pPr>
    </w:p>
    <w:p w14:paraId="160DBE2F" w14:textId="2B070815" w:rsidR="00194EEB" w:rsidRPr="004441AB" w:rsidRDefault="00194EEB" w:rsidP="00B5418A">
      <w:pPr>
        <w:pStyle w:val="DefaultText"/>
        <w:tabs>
          <w:tab w:val="left" w:pos="720"/>
          <w:tab w:val="left" w:pos="1440"/>
          <w:tab w:val="left" w:pos="2160"/>
        </w:tabs>
        <w:ind w:left="720" w:hanging="720"/>
        <w:rPr>
          <w:sz w:val="22"/>
          <w:szCs w:val="22"/>
        </w:rPr>
      </w:pPr>
      <w:r w:rsidRPr="004441AB">
        <w:rPr>
          <w:sz w:val="22"/>
          <w:szCs w:val="22"/>
        </w:rPr>
        <w:tab/>
        <w:t xml:space="preserve">The </w:t>
      </w:r>
      <w:r w:rsidR="00AB16DD" w:rsidRPr="004441AB">
        <w:rPr>
          <w:sz w:val="22"/>
          <w:szCs w:val="22"/>
        </w:rPr>
        <w:t>forensic examination kit</w:t>
      </w:r>
      <w:r w:rsidRPr="004441AB">
        <w:rPr>
          <w:sz w:val="22"/>
          <w:szCs w:val="22"/>
        </w:rPr>
        <w:t xml:space="preserve"> shall include step-by-step instructions for the collection of evidentiary specimens from alleged adult victims of sexual assault, including how to collect, mark, preserve, and package the evidence.</w:t>
      </w:r>
      <w:r w:rsidR="00B5418A">
        <w:rPr>
          <w:sz w:val="22"/>
          <w:szCs w:val="22"/>
        </w:rPr>
        <w:t xml:space="preserve"> </w:t>
      </w:r>
      <w:r w:rsidRPr="004441AB">
        <w:rPr>
          <w:sz w:val="22"/>
          <w:szCs w:val="22"/>
        </w:rPr>
        <w:t xml:space="preserve">The step-by-step instructions for adults </w:t>
      </w:r>
      <w:proofErr w:type="gramStart"/>
      <w:r w:rsidRPr="004441AB">
        <w:rPr>
          <w:sz w:val="22"/>
          <w:szCs w:val="22"/>
        </w:rPr>
        <w:t>are located in</w:t>
      </w:r>
      <w:proofErr w:type="gramEnd"/>
      <w:r w:rsidRPr="004441AB">
        <w:rPr>
          <w:sz w:val="22"/>
          <w:szCs w:val="22"/>
        </w:rPr>
        <w:t xml:space="preserve"> Appendix B, which is part of these rules (16-222 CMR Ch. 20 Appendix B).</w:t>
      </w:r>
    </w:p>
    <w:p w14:paraId="2845C2C1" w14:textId="77777777" w:rsidR="00194EEB" w:rsidRDefault="00194EEB" w:rsidP="00B5418A">
      <w:pPr>
        <w:pStyle w:val="DefaultText"/>
        <w:tabs>
          <w:tab w:val="left" w:pos="720"/>
          <w:tab w:val="left" w:pos="864"/>
          <w:tab w:val="left" w:pos="1440"/>
          <w:tab w:val="left" w:pos="2160"/>
        </w:tabs>
        <w:ind w:left="720" w:hanging="720"/>
        <w:rPr>
          <w:sz w:val="22"/>
          <w:szCs w:val="22"/>
          <w:u w:val="single"/>
        </w:rPr>
      </w:pPr>
    </w:p>
    <w:p w14:paraId="174D2A00" w14:textId="77777777" w:rsidR="00B5418A" w:rsidRPr="004441AB" w:rsidRDefault="00B5418A" w:rsidP="00B5418A">
      <w:pPr>
        <w:pStyle w:val="DefaultText"/>
        <w:tabs>
          <w:tab w:val="left" w:pos="720"/>
          <w:tab w:val="left" w:pos="864"/>
          <w:tab w:val="left" w:pos="1440"/>
          <w:tab w:val="left" w:pos="2160"/>
        </w:tabs>
        <w:ind w:left="720" w:hanging="720"/>
        <w:rPr>
          <w:sz w:val="22"/>
          <w:szCs w:val="22"/>
          <w:u w:val="single"/>
        </w:rPr>
      </w:pPr>
    </w:p>
    <w:p w14:paraId="06510B35" w14:textId="77777777" w:rsidR="00194EEB" w:rsidRPr="004441AB" w:rsidRDefault="00194EEB" w:rsidP="00B5418A">
      <w:pPr>
        <w:pStyle w:val="DefaultText"/>
        <w:tabs>
          <w:tab w:val="left" w:pos="720"/>
          <w:tab w:val="left" w:pos="900"/>
          <w:tab w:val="left" w:pos="1440"/>
          <w:tab w:val="left" w:pos="2160"/>
        </w:tabs>
        <w:ind w:left="720" w:hanging="720"/>
        <w:rPr>
          <w:b/>
          <w:sz w:val="22"/>
          <w:szCs w:val="22"/>
        </w:rPr>
      </w:pPr>
      <w:r w:rsidRPr="004441AB">
        <w:rPr>
          <w:b/>
          <w:sz w:val="22"/>
          <w:szCs w:val="22"/>
        </w:rPr>
        <w:t>§ 3.</w:t>
      </w:r>
      <w:r w:rsidRPr="004441AB">
        <w:rPr>
          <w:b/>
          <w:sz w:val="22"/>
          <w:szCs w:val="22"/>
        </w:rPr>
        <w:tab/>
        <w:t>Prepubertal Children Instructions</w:t>
      </w:r>
    </w:p>
    <w:p w14:paraId="6E27B57C" w14:textId="77777777" w:rsidR="00194EEB" w:rsidRPr="004441AB" w:rsidRDefault="00194EEB" w:rsidP="00B5418A">
      <w:pPr>
        <w:pStyle w:val="DefaultText"/>
        <w:tabs>
          <w:tab w:val="left" w:pos="720"/>
          <w:tab w:val="left" w:pos="900"/>
          <w:tab w:val="left" w:pos="1440"/>
          <w:tab w:val="left" w:pos="2160"/>
        </w:tabs>
        <w:ind w:left="720" w:hanging="720"/>
        <w:rPr>
          <w:sz w:val="22"/>
          <w:szCs w:val="22"/>
        </w:rPr>
      </w:pPr>
    </w:p>
    <w:p w14:paraId="046A4FF6" w14:textId="47CDDCFA" w:rsidR="00194EEB" w:rsidRDefault="00194EEB" w:rsidP="0032156F">
      <w:pPr>
        <w:pStyle w:val="DefaultText"/>
        <w:tabs>
          <w:tab w:val="left" w:pos="720"/>
          <w:tab w:val="left" w:pos="1440"/>
          <w:tab w:val="left" w:pos="2160"/>
        </w:tabs>
        <w:ind w:left="720" w:right="-90"/>
        <w:rPr>
          <w:sz w:val="22"/>
          <w:szCs w:val="22"/>
        </w:rPr>
      </w:pPr>
      <w:r w:rsidRPr="004441AB">
        <w:rPr>
          <w:sz w:val="22"/>
          <w:szCs w:val="22"/>
        </w:rPr>
        <w:t xml:space="preserve">The </w:t>
      </w:r>
      <w:r w:rsidR="00AB16DD" w:rsidRPr="004441AB">
        <w:rPr>
          <w:sz w:val="22"/>
          <w:szCs w:val="22"/>
        </w:rPr>
        <w:t>forensic examination</w:t>
      </w:r>
      <w:r w:rsidR="00334CCD" w:rsidRPr="004441AB">
        <w:rPr>
          <w:sz w:val="22"/>
          <w:szCs w:val="22"/>
        </w:rPr>
        <w:t xml:space="preserve"> kit</w:t>
      </w:r>
      <w:r w:rsidRPr="004441AB">
        <w:rPr>
          <w:sz w:val="22"/>
          <w:szCs w:val="22"/>
        </w:rPr>
        <w:t xml:space="preserve"> shall include </w:t>
      </w:r>
      <w:r w:rsidR="00580A13" w:rsidRPr="004441AB">
        <w:rPr>
          <w:sz w:val="22"/>
          <w:szCs w:val="22"/>
        </w:rPr>
        <w:t xml:space="preserve">step-by-step </w:t>
      </w:r>
      <w:r w:rsidRPr="004441AB">
        <w:rPr>
          <w:sz w:val="22"/>
          <w:szCs w:val="22"/>
        </w:rPr>
        <w:t xml:space="preserve">instructions </w:t>
      </w:r>
      <w:r w:rsidR="00580A13" w:rsidRPr="004441AB">
        <w:rPr>
          <w:sz w:val="22"/>
          <w:szCs w:val="22"/>
        </w:rPr>
        <w:t xml:space="preserve">for the collection of evidentiary specimens </w:t>
      </w:r>
      <w:r w:rsidRPr="004441AB">
        <w:rPr>
          <w:sz w:val="22"/>
          <w:szCs w:val="22"/>
        </w:rPr>
        <w:t>from prepubertal children who are alleged victims of sexual assault and to notify the health care provider utilizing the kit of suggestions and precautions to take during collection of sexual assault evidence from prepubertal children.</w:t>
      </w:r>
      <w:r w:rsidR="00B5418A">
        <w:rPr>
          <w:sz w:val="22"/>
          <w:szCs w:val="22"/>
        </w:rPr>
        <w:t xml:space="preserve"> </w:t>
      </w:r>
      <w:r w:rsidRPr="004441AB">
        <w:rPr>
          <w:sz w:val="22"/>
          <w:szCs w:val="22"/>
        </w:rPr>
        <w:t>The step-by-step instructions for prepubertal children are located in Appendix C, which is part of these rules (16</w:t>
      </w:r>
      <w:r w:rsidR="00B5418A">
        <w:rPr>
          <w:sz w:val="22"/>
          <w:szCs w:val="22"/>
        </w:rPr>
        <w:noBreakHyphen/>
      </w:r>
      <w:r w:rsidRPr="004441AB">
        <w:rPr>
          <w:sz w:val="22"/>
          <w:szCs w:val="22"/>
        </w:rPr>
        <w:t>222 CMR Ch. 20 Appendix C).</w:t>
      </w:r>
    </w:p>
    <w:p w14:paraId="7D8A31DB" w14:textId="77777777" w:rsidR="00931D0E" w:rsidRDefault="00931D0E" w:rsidP="00B5418A">
      <w:pPr>
        <w:pStyle w:val="DefaultText"/>
        <w:tabs>
          <w:tab w:val="left" w:pos="720"/>
          <w:tab w:val="left" w:pos="1440"/>
          <w:tab w:val="left" w:pos="2160"/>
        </w:tabs>
        <w:ind w:left="720"/>
        <w:rPr>
          <w:sz w:val="22"/>
          <w:szCs w:val="22"/>
        </w:rPr>
      </w:pPr>
    </w:p>
    <w:p w14:paraId="39A7A62E" w14:textId="77777777" w:rsidR="00931D0E" w:rsidRDefault="00931D0E" w:rsidP="00B5418A">
      <w:pPr>
        <w:pStyle w:val="DefaultText"/>
        <w:tabs>
          <w:tab w:val="left" w:pos="720"/>
          <w:tab w:val="left" w:pos="1440"/>
          <w:tab w:val="left" w:pos="2160"/>
        </w:tabs>
        <w:ind w:left="720"/>
        <w:rPr>
          <w:sz w:val="22"/>
          <w:szCs w:val="22"/>
        </w:rPr>
      </w:pPr>
    </w:p>
    <w:p w14:paraId="6F9F03DB" w14:textId="77777777" w:rsidR="00194EEB" w:rsidRPr="004441AB" w:rsidRDefault="00194EEB" w:rsidP="00931D0E">
      <w:pPr>
        <w:pStyle w:val="DefaultText"/>
        <w:keepNext/>
        <w:keepLines/>
        <w:tabs>
          <w:tab w:val="left" w:pos="720"/>
          <w:tab w:val="left" w:pos="1440"/>
          <w:tab w:val="left" w:pos="1584"/>
          <w:tab w:val="left" w:pos="1710"/>
          <w:tab w:val="left" w:pos="1800"/>
          <w:tab w:val="left" w:pos="2160"/>
          <w:tab w:val="left" w:pos="2430"/>
        </w:tabs>
        <w:ind w:left="1440" w:hanging="1440"/>
        <w:rPr>
          <w:b/>
          <w:sz w:val="22"/>
          <w:szCs w:val="22"/>
        </w:rPr>
      </w:pPr>
      <w:r w:rsidRPr="004441AB">
        <w:rPr>
          <w:b/>
          <w:sz w:val="22"/>
          <w:szCs w:val="22"/>
        </w:rPr>
        <w:t>§ 4.</w:t>
      </w:r>
      <w:r w:rsidRPr="004441AB">
        <w:rPr>
          <w:b/>
          <w:sz w:val="22"/>
          <w:szCs w:val="22"/>
        </w:rPr>
        <w:tab/>
        <w:t>Final Instructions</w:t>
      </w:r>
    </w:p>
    <w:p w14:paraId="4263DDE6" w14:textId="77777777" w:rsidR="00194EEB" w:rsidRPr="004441AB" w:rsidRDefault="00194EEB" w:rsidP="00931D0E">
      <w:pPr>
        <w:pStyle w:val="DefaultText"/>
        <w:keepNext/>
        <w:keepLines/>
        <w:tabs>
          <w:tab w:val="left" w:pos="720"/>
          <w:tab w:val="left" w:pos="1440"/>
          <w:tab w:val="left" w:pos="1584"/>
          <w:tab w:val="left" w:pos="1710"/>
          <w:tab w:val="left" w:pos="1800"/>
          <w:tab w:val="left" w:pos="2160"/>
          <w:tab w:val="left" w:pos="2430"/>
        </w:tabs>
        <w:ind w:left="1440" w:hanging="1440"/>
        <w:rPr>
          <w:sz w:val="22"/>
          <w:szCs w:val="22"/>
        </w:rPr>
      </w:pPr>
    </w:p>
    <w:p w14:paraId="0C44856B" w14:textId="77777777" w:rsidR="00194EEB" w:rsidRPr="004441AB" w:rsidRDefault="00194EEB" w:rsidP="00931D0E">
      <w:pPr>
        <w:pStyle w:val="DefaultText"/>
        <w:keepNext/>
        <w:keepLines/>
        <w:tabs>
          <w:tab w:val="left" w:pos="720"/>
          <w:tab w:val="left" w:pos="1440"/>
          <w:tab w:val="left" w:pos="2160"/>
        </w:tabs>
        <w:ind w:left="720"/>
        <w:rPr>
          <w:sz w:val="22"/>
          <w:szCs w:val="22"/>
        </w:rPr>
      </w:pPr>
      <w:r w:rsidRPr="004441AB">
        <w:rPr>
          <w:sz w:val="22"/>
          <w:szCs w:val="22"/>
        </w:rPr>
        <w:t xml:space="preserve">The </w:t>
      </w:r>
      <w:r w:rsidR="00AB16DD" w:rsidRPr="004441AB">
        <w:rPr>
          <w:sz w:val="22"/>
          <w:szCs w:val="22"/>
        </w:rPr>
        <w:t>forensic examination kit</w:t>
      </w:r>
      <w:r w:rsidRPr="004441AB">
        <w:rPr>
          <w:sz w:val="22"/>
          <w:szCs w:val="22"/>
        </w:rPr>
        <w:t xml:space="preserve"> shall include a list of final instructions for sealing and marking the completed kit. The final instructions </w:t>
      </w:r>
      <w:proofErr w:type="gramStart"/>
      <w:r w:rsidRPr="004441AB">
        <w:rPr>
          <w:sz w:val="22"/>
          <w:szCs w:val="22"/>
        </w:rPr>
        <w:t>are located in</w:t>
      </w:r>
      <w:proofErr w:type="gramEnd"/>
      <w:r w:rsidRPr="004441AB">
        <w:rPr>
          <w:sz w:val="22"/>
          <w:szCs w:val="22"/>
        </w:rPr>
        <w:t xml:space="preserve"> Appendix D, which is part of these rules (16-222 CMR Ch. 20 Appendix D).</w:t>
      </w:r>
    </w:p>
    <w:p w14:paraId="3BBF0A93" w14:textId="77777777" w:rsidR="00194EEB" w:rsidRDefault="00194EEB" w:rsidP="0032156F">
      <w:pPr>
        <w:pStyle w:val="DefaultText"/>
        <w:tabs>
          <w:tab w:val="left" w:pos="720"/>
          <w:tab w:val="left" w:pos="1440"/>
          <w:tab w:val="left" w:pos="2160"/>
        </w:tabs>
        <w:rPr>
          <w:b/>
          <w:sz w:val="22"/>
          <w:szCs w:val="22"/>
          <w:lang w:val="fr-FR"/>
        </w:rPr>
      </w:pPr>
    </w:p>
    <w:p w14:paraId="2B0585CA" w14:textId="77777777" w:rsidR="00B5418A" w:rsidRPr="004441AB" w:rsidRDefault="00B5418A" w:rsidP="00931D0E">
      <w:pPr>
        <w:pStyle w:val="DefaultText"/>
        <w:tabs>
          <w:tab w:val="left" w:pos="720"/>
          <w:tab w:val="left" w:pos="1440"/>
          <w:tab w:val="left" w:pos="2160"/>
        </w:tabs>
        <w:rPr>
          <w:b/>
          <w:sz w:val="22"/>
          <w:szCs w:val="22"/>
          <w:lang w:val="fr-FR"/>
        </w:rPr>
      </w:pPr>
    </w:p>
    <w:p w14:paraId="0DEA6ECD" w14:textId="77777777" w:rsidR="00194EEB" w:rsidRPr="004441AB" w:rsidRDefault="00194EEB" w:rsidP="00931D0E">
      <w:pPr>
        <w:pStyle w:val="DefaultText"/>
        <w:tabs>
          <w:tab w:val="left" w:pos="720"/>
          <w:tab w:val="left" w:pos="1440"/>
          <w:tab w:val="left" w:pos="2160"/>
        </w:tabs>
        <w:rPr>
          <w:b/>
          <w:sz w:val="22"/>
          <w:szCs w:val="22"/>
          <w:lang w:val="fr-FR"/>
        </w:rPr>
      </w:pPr>
      <w:r w:rsidRPr="004441AB">
        <w:rPr>
          <w:b/>
          <w:sz w:val="22"/>
          <w:szCs w:val="22"/>
          <w:lang w:val="fr-FR"/>
        </w:rPr>
        <w:lastRenderedPageBreak/>
        <w:t>§ 5.</w:t>
      </w:r>
      <w:r w:rsidRPr="004441AB">
        <w:rPr>
          <w:b/>
          <w:sz w:val="22"/>
          <w:szCs w:val="22"/>
          <w:lang w:val="fr-FR"/>
        </w:rPr>
        <w:tab/>
        <w:t>Patient Information Card</w:t>
      </w:r>
    </w:p>
    <w:p w14:paraId="75A96ED5" w14:textId="77777777" w:rsidR="00194EEB" w:rsidRPr="004441AB" w:rsidRDefault="00194EEB" w:rsidP="00B5418A">
      <w:pPr>
        <w:pStyle w:val="DefaultText"/>
        <w:tabs>
          <w:tab w:val="left" w:pos="720"/>
          <w:tab w:val="left" w:pos="1440"/>
          <w:tab w:val="left" w:pos="2160"/>
        </w:tabs>
        <w:ind w:left="720" w:hanging="720"/>
        <w:rPr>
          <w:sz w:val="22"/>
          <w:szCs w:val="22"/>
          <w:lang w:val="fr-FR"/>
        </w:rPr>
      </w:pPr>
    </w:p>
    <w:p w14:paraId="000DE2B6" w14:textId="77777777" w:rsidR="00194EEB" w:rsidRPr="004441AB" w:rsidRDefault="00194EEB" w:rsidP="00931D0E">
      <w:pPr>
        <w:pStyle w:val="DefaultText"/>
        <w:tabs>
          <w:tab w:val="left" w:pos="720"/>
          <w:tab w:val="left" w:pos="1440"/>
          <w:tab w:val="left" w:pos="2160"/>
        </w:tabs>
        <w:ind w:left="720"/>
        <w:rPr>
          <w:i/>
          <w:sz w:val="22"/>
          <w:szCs w:val="22"/>
        </w:rPr>
      </w:pPr>
      <w:r w:rsidRPr="004441AB">
        <w:rPr>
          <w:sz w:val="22"/>
          <w:szCs w:val="22"/>
        </w:rPr>
        <w:t>A patient information card shall be included as part of the kit, and shall be distributed to the patient upon leaving the medical facility after the forensic examination.</w:t>
      </w:r>
      <w:r w:rsidR="00B5418A">
        <w:rPr>
          <w:sz w:val="22"/>
          <w:szCs w:val="22"/>
        </w:rPr>
        <w:t xml:space="preserve"> </w:t>
      </w:r>
      <w:r w:rsidRPr="004441AB">
        <w:rPr>
          <w:sz w:val="22"/>
          <w:szCs w:val="22"/>
        </w:rPr>
        <w:t>The card shall include instructions for tracking the location of the kit</w:t>
      </w:r>
      <w:r w:rsidR="00580A13" w:rsidRPr="004441AB">
        <w:rPr>
          <w:sz w:val="22"/>
          <w:szCs w:val="22"/>
        </w:rPr>
        <w:t>,</w:t>
      </w:r>
      <w:r w:rsidRPr="004441AB">
        <w:rPr>
          <w:sz w:val="22"/>
          <w:szCs w:val="22"/>
        </w:rPr>
        <w:t xml:space="preserve"> including a space to affix a tracking label, </w:t>
      </w:r>
      <w:r w:rsidR="00580A13" w:rsidRPr="004441AB">
        <w:rPr>
          <w:sz w:val="22"/>
          <w:szCs w:val="22"/>
        </w:rPr>
        <w:t xml:space="preserve">and </w:t>
      </w:r>
      <w:r w:rsidRPr="004441AB">
        <w:rPr>
          <w:sz w:val="22"/>
          <w:szCs w:val="22"/>
        </w:rPr>
        <w:t>the statewide sexual assault crisis hotline telephone number</w:t>
      </w:r>
      <w:r w:rsidR="00580A13" w:rsidRPr="004441AB">
        <w:rPr>
          <w:sz w:val="22"/>
          <w:szCs w:val="22"/>
        </w:rPr>
        <w:t>.</w:t>
      </w:r>
    </w:p>
    <w:p w14:paraId="2FBF0103" w14:textId="77777777" w:rsidR="00194EEB" w:rsidRDefault="00194EEB" w:rsidP="00B5418A">
      <w:pPr>
        <w:pStyle w:val="DefaultText"/>
        <w:tabs>
          <w:tab w:val="left" w:pos="720"/>
          <w:tab w:val="left" w:pos="1440"/>
          <w:tab w:val="left" w:pos="2160"/>
        </w:tabs>
        <w:ind w:left="720" w:hanging="720"/>
        <w:rPr>
          <w:b/>
          <w:sz w:val="22"/>
          <w:szCs w:val="22"/>
        </w:rPr>
      </w:pPr>
    </w:p>
    <w:p w14:paraId="4D969FF7" w14:textId="77777777" w:rsidR="00931D0E" w:rsidRPr="004441AB" w:rsidRDefault="00931D0E" w:rsidP="00B5418A">
      <w:pPr>
        <w:pStyle w:val="DefaultText"/>
        <w:tabs>
          <w:tab w:val="left" w:pos="720"/>
          <w:tab w:val="left" w:pos="1440"/>
          <w:tab w:val="left" w:pos="2160"/>
        </w:tabs>
        <w:ind w:left="720" w:hanging="720"/>
        <w:rPr>
          <w:b/>
          <w:sz w:val="22"/>
          <w:szCs w:val="22"/>
        </w:rPr>
      </w:pPr>
    </w:p>
    <w:p w14:paraId="26839FF9" w14:textId="77777777" w:rsidR="00194EEB" w:rsidRPr="004441AB" w:rsidRDefault="00194EEB" w:rsidP="00B5418A">
      <w:pPr>
        <w:pStyle w:val="DefaultText"/>
        <w:tabs>
          <w:tab w:val="left" w:pos="720"/>
          <w:tab w:val="left" w:pos="1440"/>
          <w:tab w:val="left" w:pos="2160"/>
        </w:tabs>
        <w:ind w:left="720" w:hanging="720"/>
        <w:rPr>
          <w:b/>
          <w:sz w:val="22"/>
          <w:szCs w:val="22"/>
        </w:rPr>
      </w:pPr>
      <w:r w:rsidRPr="004441AB">
        <w:rPr>
          <w:b/>
          <w:sz w:val="22"/>
          <w:szCs w:val="22"/>
        </w:rPr>
        <w:t>§ 6.</w:t>
      </w:r>
      <w:r w:rsidRPr="004441AB">
        <w:rPr>
          <w:b/>
          <w:sz w:val="22"/>
          <w:szCs w:val="22"/>
        </w:rPr>
        <w:tab/>
        <w:t>Contents</w:t>
      </w:r>
    </w:p>
    <w:p w14:paraId="229CD3BF" w14:textId="77777777" w:rsidR="00194EEB" w:rsidRPr="004441AB" w:rsidRDefault="00194EEB" w:rsidP="00B5418A">
      <w:pPr>
        <w:pStyle w:val="DefaultText"/>
        <w:tabs>
          <w:tab w:val="left" w:pos="720"/>
          <w:tab w:val="left" w:pos="1440"/>
          <w:tab w:val="left" w:pos="2160"/>
        </w:tabs>
        <w:ind w:left="720" w:hanging="720"/>
        <w:rPr>
          <w:sz w:val="22"/>
          <w:szCs w:val="22"/>
        </w:rPr>
      </w:pPr>
    </w:p>
    <w:p w14:paraId="75741A61" w14:textId="77777777" w:rsidR="00194EEB" w:rsidRPr="004441AB" w:rsidRDefault="00194EEB" w:rsidP="00931D0E">
      <w:pPr>
        <w:pStyle w:val="DefaultText"/>
        <w:tabs>
          <w:tab w:val="left" w:pos="720"/>
          <w:tab w:val="left" w:pos="1440"/>
          <w:tab w:val="left" w:pos="2160"/>
        </w:tabs>
        <w:ind w:left="720"/>
        <w:rPr>
          <w:sz w:val="22"/>
          <w:szCs w:val="22"/>
        </w:rPr>
      </w:pPr>
      <w:r w:rsidRPr="004441AB">
        <w:rPr>
          <w:sz w:val="22"/>
          <w:szCs w:val="22"/>
        </w:rPr>
        <w:t xml:space="preserve">The </w:t>
      </w:r>
      <w:r w:rsidR="00AB16DD" w:rsidRPr="004441AB">
        <w:rPr>
          <w:sz w:val="22"/>
          <w:szCs w:val="22"/>
        </w:rPr>
        <w:t>forensic examination kit</w:t>
      </w:r>
      <w:r w:rsidRPr="004441AB">
        <w:rPr>
          <w:sz w:val="22"/>
          <w:szCs w:val="22"/>
        </w:rPr>
        <w:t xml:space="preserve"> shall include the contents necessary to complete the evidence collection steps described in the previous sections.</w:t>
      </w:r>
      <w:r w:rsidR="00B5418A">
        <w:rPr>
          <w:sz w:val="22"/>
          <w:szCs w:val="22"/>
        </w:rPr>
        <w:t xml:space="preserve"> </w:t>
      </w:r>
      <w:r w:rsidRPr="004441AB">
        <w:rPr>
          <w:sz w:val="22"/>
          <w:szCs w:val="22"/>
        </w:rPr>
        <w:t xml:space="preserve">These contents include but are not limited to instructions, envelopes, swab boxes, sterile swabs, paper bags, evidence tape, nail clippers, labels, tracking labels, </w:t>
      </w:r>
      <w:r w:rsidR="000B05B4" w:rsidRPr="004441AB">
        <w:rPr>
          <w:sz w:val="22"/>
          <w:szCs w:val="22"/>
        </w:rPr>
        <w:t xml:space="preserve">drying rack, </w:t>
      </w:r>
      <w:r w:rsidRPr="004441AB">
        <w:rPr>
          <w:sz w:val="22"/>
          <w:szCs w:val="22"/>
        </w:rPr>
        <w:t xml:space="preserve">patient instruction card, </w:t>
      </w:r>
      <w:r w:rsidR="00334CCD" w:rsidRPr="004441AB">
        <w:rPr>
          <w:sz w:val="22"/>
          <w:szCs w:val="22"/>
        </w:rPr>
        <w:t>and examination checklists.</w:t>
      </w:r>
    </w:p>
    <w:p w14:paraId="0224ECD5" w14:textId="77777777" w:rsidR="00194EEB" w:rsidRDefault="00194EEB" w:rsidP="00931D0E">
      <w:pPr>
        <w:pStyle w:val="DefaultText"/>
        <w:tabs>
          <w:tab w:val="left" w:pos="720"/>
          <w:tab w:val="left" w:pos="1440"/>
          <w:tab w:val="left" w:pos="2160"/>
        </w:tabs>
        <w:ind w:left="720" w:hanging="720"/>
        <w:rPr>
          <w:sz w:val="22"/>
          <w:szCs w:val="22"/>
        </w:rPr>
      </w:pPr>
    </w:p>
    <w:p w14:paraId="5D9E68F1" w14:textId="77777777" w:rsidR="00931D0E" w:rsidRPr="004441AB" w:rsidRDefault="00931D0E" w:rsidP="00931D0E">
      <w:pPr>
        <w:pStyle w:val="DefaultText"/>
        <w:tabs>
          <w:tab w:val="left" w:pos="720"/>
          <w:tab w:val="left" w:pos="1440"/>
          <w:tab w:val="left" w:pos="2160"/>
        </w:tabs>
        <w:ind w:left="720" w:hanging="720"/>
        <w:rPr>
          <w:sz w:val="22"/>
          <w:szCs w:val="22"/>
        </w:rPr>
      </w:pPr>
    </w:p>
    <w:p w14:paraId="212CBCEC" w14:textId="77777777" w:rsidR="00194EEB" w:rsidRPr="004441AB" w:rsidRDefault="00194EEB" w:rsidP="00B5418A">
      <w:pPr>
        <w:pStyle w:val="DefaultText"/>
        <w:tabs>
          <w:tab w:val="left" w:pos="720"/>
          <w:tab w:val="left" w:pos="1440"/>
          <w:tab w:val="left" w:pos="2160"/>
        </w:tabs>
        <w:ind w:left="720" w:hanging="720"/>
        <w:rPr>
          <w:b/>
          <w:bCs/>
          <w:sz w:val="22"/>
          <w:szCs w:val="22"/>
        </w:rPr>
      </w:pPr>
      <w:r w:rsidRPr="004441AB">
        <w:rPr>
          <w:b/>
          <w:bCs/>
          <w:sz w:val="22"/>
          <w:szCs w:val="22"/>
        </w:rPr>
        <w:t>§ 7.</w:t>
      </w:r>
      <w:r w:rsidRPr="004441AB">
        <w:rPr>
          <w:b/>
          <w:bCs/>
          <w:sz w:val="22"/>
          <w:szCs w:val="22"/>
        </w:rPr>
        <w:tab/>
        <w:t>Examination Checklists</w:t>
      </w:r>
    </w:p>
    <w:p w14:paraId="4C586C45" w14:textId="77777777" w:rsidR="00194EEB" w:rsidRPr="004441AB" w:rsidRDefault="00194EEB" w:rsidP="00B5418A">
      <w:pPr>
        <w:pStyle w:val="DefaultText"/>
        <w:tabs>
          <w:tab w:val="left" w:pos="720"/>
          <w:tab w:val="left" w:pos="1440"/>
          <w:tab w:val="left" w:pos="2160"/>
        </w:tabs>
        <w:ind w:left="720" w:hanging="720"/>
        <w:rPr>
          <w:sz w:val="22"/>
          <w:szCs w:val="22"/>
        </w:rPr>
      </w:pPr>
    </w:p>
    <w:p w14:paraId="773E784B" w14:textId="77777777" w:rsidR="00194EEB" w:rsidRPr="004441AB" w:rsidRDefault="00194EEB" w:rsidP="00B5418A">
      <w:pPr>
        <w:pStyle w:val="DefaultText"/>
        <w:tabs>
          <w:tab w:val="left" w:pos="720"/>
          <w:tab w:val="left" w:pos="1440"/>
          <w:tab w:val="left" w:pos="2160"/>
        </w:tabs>
        <w:ind w:left="1440" w:hanging="720"/>
        <w:rPr>
          <w:sz w:val="22"/>
          <w:szCs w:val="22"/>
        </w:rPr>
      </w:pPr>
      <w:r w:rsidRPr="004441AB">
        <w:rPr>
          <w:sz w:val="22"/>
          <w:szCs w:val="22"/>
        </w:rPr>
        <w:t xml:space="preserve">1. </w:t>
      </w:r>
      <w:r w:rsidRPr="004441AB">
        <w:rPr>
          <w:sz w:val="22"/>
          <w:szCs w:val="22"/>
        </w:rPr>
        <w:tab/>
        <w:t xml:space="preserve">The </w:t>
      </w:r>
      <w:r w:rsidR="00AB16DD" w:rsidRPr="004441AB">
        <w:rPr>
          <w:sz w:val="22"/>
          <w:szCs w:val="22"/>
        </w:rPr>
        <w:t xml:space="preserve">forensic examination kit </w:t>
      </w:r>
      <w:r w:rsidRPr="004441AB">
        <w:rPr>
          <w:sz w:val="22"/>
          <w:szCs w:val="22"/>
        </w:rPr>
        <w:t xml:space="preserve">shall include an </w:t>
      </w:r>
      <w:r w:rsidR="00AB16DD" w:rsidRPr="004441AB">
        <w:rPr>
          <w:sz w:val="22"/>
          <w:szCs w:val="22"/>
        </w:rPr>
        <w:t>e</w:t>
      </w:r>
      <w:r w:rsidRPr="004441AB">
        <w:rPr>
          <w:sz w:val="22"/>
          <w:szCs w:val="22"/>
        </w:rPr>
        <w:t xml:space="preserve">vidence </w:t>
      </w:r>
      <w:r w:rsidR="00AB16DD" w:rsidRPr="004441AB">
        <w:rPr>
          <w:sz w:val="22"/>
          <w:szCs w:val="22"/>
        </w:rPr>
        <w:t>collection inventory</w:t>
      </w:r>
      <w:r w:rsidRPr="004441AB">
        <w:rPr>
          <w:sz w:val="22"/>
          <w:szCs w:val="22"/>
        </w:rPr>
        <w:t xml:space="preserve"> form for examiners to follow when administering the kit.</w:t>
      </w:r>
      <w:r w:rsidR="00B5418A">
        <w:rPr>
          <w:sz w:val="22"/>
          <w:szCs w:val="22"/>
        </w:rPr>
        <w:t xml:space="preserve"> </w:t>
      </w:r>
      <w:r w:rsidRPr="004441AB">
        <w:rPr>
          <w:sz w:val="22"/>
          <w:szCs w:val="22"/>
        </w:rPr>
        <w:t>Th</w:t>
      </w:r>
      <w:r w:rsidR="00D850F0" w:rsidRPr="004441AB">
        <w:rPr>
          <w:sz w:val="22"/>
          <w:szCs w:val="22"/>
        </w:rPr>
        <w:t xml:space="preserve">is form will list the contents </w:t>
      </w:r>
      <w:r w:rsidRPr="004441AB">
        <w:rPr>
          <w:sz w:val="22"/>
          <w:szCs w:val="22"/>
        </w:rPr>
        <w:t>of the kit and allow the examiner to indicate, where applicable, if an item was collected, and to make any additional notes necessary.</w:t>
      </w:r>
      <w:r w:rsidR="00B5418A">
        <w:rPr>
          <w:sz w:val="22"/>
          <w:szCs w:val="22"/>
        </w:rPr>
        <w:t xml:space="preserve"> </w:t>
      </w:r>
      <w:r w:rsidRPr="004441AB">
        <w:rPr>
          <w:sz w:val="22"/>
          <w:szCs w:val="22"/>
        </w:rPr>
        <w:t>This form will be available in triplicate with one copy designated for the</w:t>
      </w:r>
      <w:r w:rsidR="00B329F5" w:rsidRPr="004441AB">
        <w:rPr>
          <w:sz w:val="22"/>
          <w:szCs w:val="22"/>
        </w:rPr>
        <w:t xml:space="preserve"> medical facility</w:t>
      </w:r>
      <w:r w:rsidRPr="004441AB">
        <w:rPr>
          <w:sz w:val="22"/>
          <w:szCs w:val="22"/>
        </w:rPr>
        <w:t>, one copy for the law enforcement agency, and one copy for the crime laboratory.</w:t>
      </w:r>
    </w:p>
    <w:p w14:paraId="3299BE4C" w14:textId="77777777" w:rsidR="00194EEB" w:rsidRPr="004441AB" w:rsidRDefault="00194EEB" w:rsidP="00B5418A">
      <w:pPr>
        <w:pStyle w:val="DefaultText"/>
        <w:tabs>
          <w:tab w:val="left" w:pos="720"/>
          <w:tab w:val="left" w:pos="1440"/>
          <w:tab w:val="left" w:pos="2160"/>
        </w:tabs>
        <w:ind w:left="1440" w:hanging="720"/>
        <w:rPr>
          <w:sz w:val="22"/>
          <w:szCs w:val="22"/>
        </w:rPr>
      </w:pPr>
    </w:p>
    <w:p w14:paraId="4F26368F" w14:textId="77777777" w:rsidR="00194EEB" w:rsidRPr="004441AB" w:rsidRDefault="00194EEB" w:rsidP="00B5418A">
      <w:pPr>
        <w:pStyle w:val="DefaultText"/>
        <w:numPr>
          <w:ilvl w:val="0"/>
          <w:numId w:val="22"/>
        </w:numPr>
        <w:tabs>
          <w:tab w:val="left" w:pos="720"/>
          <w:tab w:val="left" w:pos="1440"/>
          <w:tab w:val="num" w:pos="1530"/>
          <w:tab w:val="left" w:pos="2160"/>
        </w:tabs>
        <w:ind w:left="1440" w:hanging="720"/>
        <w:rPr>
          <w:sz w:val="22"/>
          <w:szCs w:val="22"/>
        </w:rPr>
      </w:pPr>
      <w:r w:rsidRPr="004441AB">
        <w:rPr>
          <w:sz w:val="22"/>
          <w:szCs w:val="22"/>
        </w:rPr>
        <w:t xml:space="preserve">The </w:t>
      </w:r>
      <w:r w:rsidR="00AB16DD" w:rsidRPr="004441AB">
        <w:rPr>
          <w:sz w:val="22"/>
          <w:szCs w:val="22"/>
        </w:rPr>
        <w:t>forensic examination kit</w:t>
      </w:r>
      <w:r w:rsidRPr="004441AB">
        <w:rPr>
          <w:sz w:val="22"/>
          <w:szCs w:val="22"/>
        </w:rPr>
        <w:t xml:space="preserve"> shall include a </w:t>
      </w:r>
      <w:r w:rsidR="00AB16DD" w:rsidRPr="004441AB">
        <w:rPr>
          <w:sz w:val="22"/>
          <w:szCs w:val="22"/>
        </w:rPr>
        <w:t>p</w:t>
      </w:r>
      <w:r w:rsidRPr="004441AB">
        <w:rPr>
          <w:sz w:val="22"/>
          <w:szCs w:val="22"/>
        </w:rPr>
        <w:t xml:space="preserve">atient’s </w:t>
      </w:r>
      <w:r w:rsidR="00AB16DD" w:rsidRPr="004441AB">
        <w:rPr>
          <w:sz w:val="22"/>
          <w:szCs w:val="22"/>
        </w:rPr>
        <w:t>assault information</w:t>
      </w:r>
      <w:r w:rsidRPr="004441AB">
        <w:rPr>
          <w:sz w:val="22"/>
          <w:szCs w:val="22"/>
        </w:rPr>
        <w:t xml:space="preserve"> form for examiners to complete when executing the kit.</w:t>
      </w:r>
      <w:r w:rsidR="00B5418A">
        <w:rPr>
          <w:sz w:val="22"/>
          <w:szCs w:val="22"/>
        </w:rPr>
        <w:t xml:space="preserve"> </w:t>
      </w:r>
      <w:r w:rsidRPr="004441AB">
        <w:rPr>
          <w:sz w:val="22"/>
          <w:szCs w:val="22"/>
        </w:rPr>
        <w:t>This form will allow the examiner to note the patient’s description of the assault, including specific information about the assault, the date and time of the assault, information about the patient, and information regarding the perpetrator.</w:t>
      </w:r>
      <w:r w:rsidR="00B5418A">
        <w:rPr>
          <w:sz w:val="22"/>
          <w:szCs w:val="22"/>
        </w:rPr>
        <w:t xml:space="preserve"> </w:t>
      </w:r>
      <w:r w:rsidRPr="004441AB">
        <w:rPr>
          <w:sz w:val="22"/>
          <w:szCs w:val="22"/>
        </w:rPr>
        <w:t>This form will be available in triplicate with one copy designated for the</w:t>
      </w:r>
      <w:r w:rsidR="00B329F5" w:rsidRPr="004441AB">
        <w:rPr>
          <w:sz w:val="22"/>
          <w:szCs w:val="22"/>
        </w:rPr>
        <w:t xml:space="preserve"> medical facility</w:t>
      </w:r>
      <w:r w:rsidRPr="004441AB">
        <w:rPr>
          <w:sz w:val="22"/>
          <w:szCs w:val="22"/>
        </w:rPr>
        <w:t>, one copy for the law enforcement agency, and one copy for the crime laboratory.</w:t>
      </w:r>
      <w:r w:rsidR="00B5418A">
        <w:rPr>
          <w:sz w:val="22"/>
          <w:szCs w:val="22"/>
        </w:rPr>
        <w:t xml:space="preserve"> </w:t>
      </w:r>
    </w:p>
    <w:p w14:paraId="0807FAB2" w14:textId="77777777" w:rsidR="00194EEB" w:rsidRPr="004441AB" w:rsidRDefault="00194EEB" w:rsidP="00B5418A">
      <w:pPr>
        <w:pStyle w:val="DefaultText"/>
        <w:tabs>
          <w:tab w:val="left" w:pos="720"/>
          <w:tab w:val="left" w:pos="1440"/>
          <w:tab w:val="left" w:pos="2160"/>
        </w:tabs>
        <w:ind w:left="720" w:hanging="720"/>
        <w:rPr>
          <w:sz w:val="22"/>
          <w:szCs w:val="22"/>
        </w:rPr>
      </w:pPr>
    </w:p>
    <w:p w14:paraId="352943F9" w14:textId="77777777" w:rsidR="00194EEB" w:rsidRPr="004441AB" w:rsidRDefault="00194EEB" w:rsidP="00B5418A">
      <w:pPr>
        <w:pStyle w:val="DefaultText"/>
        <w:tabs>
          <w:tab w:val="left" w:pos="720"/>
          <w:tab w:val="left" w:pos="1440"/>
          <w:tab w:val="left" w:pos="2160"/>
        </w:tabs>
        <w:ind w:left="1440" w:hanging="720"/>
        <w:rPr>
          <w:sz w:val="22"/>
          <w:szCs w:val="22"/>
        </w:rPr>
      </w:pPr>
      <w:r w:rsidRPr="004441AB">
        <w:rPr>
          <w:sz w:val="22"/>
          <w:szCs w:val="22"/>
        </w:rPr>
        <w:t>3.</w:t>
      </w:r>
      <w:r w:rsidRPr="004441AB">
        <w:rPr>
          <w:sz w:val="22"/>
          <w:szCs w:val="22"/>
        </w:rPr>
        <w:tab/>
        <w:t xml:space="preserve">The </w:t>
      </w:r>
      <w:r w:rsidR="00AB16DD" w:rsidRPr="004441AB">
        <w:rPr>
          <w:sz w:val="22"/>
          <w:szCs w:val="22"/>
        </w:rPr>
        <w:t>forensic examination kit</w:t>
      </w:r>
      <w:r w:rsidRPr="004441AB">
        <w:rPr>
          <w:sz w:val="22"/>
          <w:szCs w:val="22"/>
        </w:rPr>
        <w:t xml:space="preserve"> shall include a </w:t>
      </w:r>
      <w:r w:rsidR="00334CCD" w:rsidRPr="004441AB">
        <w:rPr>
          <w:sz w:val="22"/>
          <w:szCs w:val="22"/>
        </w:rPr>
        <w:t>Victim’s Compensation Board forensic examination claim form</w:t>
      </w:r>
      <w:r w:rsidRPr="004441AB">
        <w:rPr>
          <w:sz w:val="22"/>
          <w:szCs w:val="22"/>
        </w:rPr>
        <w:t xml:space="preserve"> for examiners to complete.</w:t>
      </w:r>
      <w:r w:rsidR="00B5418A">
        <w:rPr>
          <w:sz w:val="22"/>
          <w:szCs w:val="22"/>
        </w:rPr>
        <w:t xml:space="preserve"> </w:t>
      </w:r>
      <w:r w:rsidRPr="004441AB">
        <w:rPr>
          <w:sz w:val="22"/>
          <w:szCs w:val="22"/>
        </w:rPr>
        <w:t>This form will be available in duplicate with one copy designated for the Victims’ Compensation Board of the Office of the Attorney General and one copy for the</w:t>
      </w:r>
      <w:r w:rsidR="00B329F5" w:rsidRPr="004441AB">
        <w:rPr>
          <w:sz w:val="22"/>
          <w:szCs w:val="22"/>
        </w:rPr>
        <w:t xml:space="preserve"> medical facility</w:t>
      </w:r>
      <w:r w:rsidRPr="004441AB">
        <w:rPr>
          <w:sz w:val="22"/>
          <w:szCs w:val="22"/>
        </w:rPr>
        <w:t>.</w:t>
      </w:r>
    </w:p>
    <w:p w14:paraId="0B2181F9" w14:textId="77777777" w:rsidR="00194EEB" w:rsidRDefault="00194EEB" w:rsidP="00380AE7">
      <w:pPr>
        <w:pStyle w:val="DefaultText"/>
        <w:pBdr>
          <w:bottom w:val="single" w:sz="4" w:space="1" w:color="auto"/>
        </w:pBdr>
        <w:tabs>
          <w:tab w:val="left" w:pos="720"/>
          <w:tab w:val="left" w:pos="1440"/>
          <w:tab w:val="left" w:pos="2160"/>
        </w:tabs>
        <w:ind w:left="720" w:hanging="720"/>
        <w:rPr>
          <w:sz w:val="22"/>
          <w:szCs w:val="22"/>
        </w:rPr>
      </w:pPr>
    </w:p>
    <w:p w14:paraId="1F83F11F" w14:textId="77777777" w:rsidR="00380AE7" w:rsidRDefault="00380AE7" w:rsidP="00380AE7">
      <w:pPr>
        <w:pStyle w:val="DefaultText"/>
        <w:tabs>
          <w:tab w:val="left" w:pos="720"/>
          <w:tab w:val="left" w:pos="1440"/>
          <w:tab w:val="left" w:pos="2160"/>
        </w:tabs>
        <w:ind w:left="720" w:hanging="720"/>
        <w:rPr>
          <w:sz w:val="22"/>
          <w:szCs w:val="22"/>
        </w:rPr>
      </w:pPr>
    </w:p>
    <w:p w14:paraId="23C5E690" w14:textId="77777777" w:rsidR="0025320B" w:rsidRPr="0025320B" w:rsidRDefault="0025320B" w:rsidP="0025320B">
      <w:pPr>
        <w:pStyle w:val="DefaultText"/>
        <w:tabs>
          <w:tab w:val="left" w:pos="720"/>
          <w:tab w:val="left" w:pos="1440"/>
        </w:tabs>
        <w:ind w:left="720" w:right="648" w:hanging="720"/>
        <w:rPr>
          <w:b/>
          <w:sz w:val="22"/>
          <w:szCs w:val="22"/>
        </w:rPr>
      </w:pPr>
      <w:r>
        <w:rPr>
          <w:sz w:val="22"/>
          <w:szCs w:val="22"/>
        </w:rPr>
        <w:br w:type="page"/>
      </w:r>
      <w:r w:rsidRPr="0025320B">
        <w:rPr>
          <w:b/>
          <w:sz w:val="22"/>
          <w:szCs w:val="22"/>
        </w:rPr>
        <w:t>History</w:t>
      </w:r>
    </w:p>
    <w:p w14:paraId="7A2AF3E8" w14:textId="77777777" w:rsidR="0025320B" w:rsidRDefault="0025320B" w:rsidP="0025320B">
      <w:pPr>
        <w:pStyle w:val="DefaultText"/>
        <w:tabs>
          <w:tab w:val="left" w:pos="720"/>
          <w:tab w:val="left" w:pos="1440"/>
        </w:tabs>
        <w:ind w:left="720" w:right="648" w:hanging="720"/>
        <w:rPr>
          <w:sz w:val="22"/>
          <w:szCs w:val="22"/>
        </w:rPr>
      </w:pPr>
    </w:p>
    <w:p w14:paraId="5CDC0410" w14:textId="77777777" w:rsidR="0025320B" w:rsidRDefault="0025320B" w:rsidP="0025320B">
      <w:pPr>
        <w:pStyle w:val="DefaultText"/>
        <w:tabs>
          <w:tab w:val="left" w:pos="720"/>
          <w:tab w:val="left" w:pos="1440"/>
        </w:tabs>
        <w:ind w:left="720" w:right="648" w:hanging="720"/>
        <w:rPr>
          <w:sz w:val="22"/>
          <w:szCs w:val="22"/>
        </w:rPr>
      </w:pPr>
    </w:p>
    <w:p w14:paraId="7F94D285" w14:textId="77777777" w:rsidR="0025320B" w:rsidRPr="006E5419" w:rsidRDefault="0025320B" w:rsidP="0025320B">
      <w:pPr>
        <w:pStyle w:val="DefaultText"/>
        <w:tabs>
          <w:tab w:val="left" w:pos="720"/>
          <w:tab w:val="left" w:pos="1440"/>
        </w:tabs>
        <w:ind w:left="720" w:right="648" w:hanging="720"/>
        <w:rPr>
          <w:sz w:val="22"/>
          <w:szCs w:val="22"/>
        </w:rPr>
      </w:pPr>
      <w:r w:rsidRPr="006E5419">
        <w:rPr>
          <w:sz w:val="22"/>
          <w:szCs w:val="22"/>
        </w:rPr>
        <w:t>STATUTORY AUTHORITY:</w:t>
      </w:r>
      <w:r w:rsidR="00980CC1">
        <w:rPr>
          <w:sz w:val="22"/>
          <w:szCs w:val="22"/>
        </w:rPr>
        <w:t xml:space="preserve"> </w:t>
      </w:r>
      <w:r w:rsidRPr="006E5419">
        <w:rPr>
          <w:sz w:val="22"/>
          <w:szCs w:val="22"/>
        </w:rPr>
        <w:t>25 M.R.S.A. §2915</w:t>
      </w:r>
    </w:p>
    <w:p w14:paraId="0B5D2A10" w14:textId="77777777" w:rsidR="0025320B" w:rsidRDefault="0025320B" w:rsidP="0025320B">
      <w:pPr>
        <w:pStyle w:val="DefaultText"/>
        <w:tabs>
          <w:tab w:val="left" w:pos="0"/>
          <w:tab w:val="left" w:pos="720"/>
          <w:tab w:val="left" w:pos="1440"/>
          <w:tab w:val="left" w:pos="2160"/>
          <w:tab w:val="left" w:pos="2880"/>
          <w:tab w:val="left" w:pos="3600"/>
          <w:tab w:val="left" w:pos="4320"/>
        </w:tabs>
        <w:ind w:left="720" w:hanging="720"/>
        <w:rPr>
          <w:sz w:val="22"/>
          <w:szCs w:val="22"/>
        </w:rPr>
      </w:pPr>
    </w:p>
    <w:p w14:paraId="1023511A" w14:textId="77777777" w:rsidR="0025320B" w:rsidRDefault="0025320B" w:rsidP="0025320B">
      <w:pPr>
        <w:pStyle w:val="DefaultText"/>
        <w:tabs>
          <w:tab w:val="left" w:pos="0"/>
          <w:tab w:val="left" w:pos="720"/>
          <w:tab w:val="left" w:pos="1440"/>
          <w:tab w:val="left" w:pos="2160"/>
          <w:tab w:val="left" w:pos="2880"/>
          <w:tab w:val="left" w:pos="3600"/>
          <w:tab w:val="left" w:pos="4320"/>
        </w:tabs>
        <w:ind w:left="720" w:hanging="720"/>
        <w:rPr>
          <w:sz w:val="22"/>
          <w:szCs w:val="22"/>
        </w:rPr>
      </w:pPr>
      <w:r>
        <w:rPr>
          <w:sz w:val="22"/>
          <w:szCs w:val="22"/>
        </w:rPr>
        <w:t>Filed as 16-222 Chapter 20, Bureau of State Police:</w:t>
      </w:r>
    </w:p>
    <w:p w14:paraId="35EB0925" w14:textId="77777777" w:rsidR="0025320B" w:rsidRPr="006E5419" w:rsidRDefault="0025320B" w:rsidP="0025320B">
      <w:pPr>
        <w:pStyle w:val="DefaultText"/>
        <w:tabs>
          <w:tab w:val="left" w:pos="0"/>
          <w:tab w:val="left" w:pos="720"/>
          <w:tab w:val="left" w:pos="1440"/>
          <w:tab w:val="left" w:pos="2160"/>
          <w:tab w:val="left" w:pos="2880"/>
          <w:tab w:val="left" w:pos="3600"/>
          <w:tab w:val="left" w:pos="4320"/>
        </w:tabs>
        <w:ind w:left="720" w:hanging="720"/>
        <w:rPr>
          <w:sz w:val="22"/>
          <w:szCs w:val="22"/>
        </w:rPr>
      </w:pPr>
    </w:p>
    <w:p w14:paraId="14CA9AD9" w14:textId="77777777" w:rsidR="0025320B" w:rsidRPr="006E5419" w:rsidRDefault="0025320B" w:rsidP="0025320B">
      <w:pPr>
        <w:pStyle w:val="DefaultText"/>
        <w:tabs>
          <w:tab w:val="left" w:pos="0"/>
          <w:tab w:val="left" w:pos="720"/>
          <w:tab w:val="left" w:pos="1440"/>
          <w:tab w:val="left" w:pos="2160"/>
          <w:tab w:val="left" w:pos="2880"/>
          <w:tab w:val="left" w:pos="3600"/>
          <w:tab w:val="left" w:pos="4320"/>
        </w:tabs>
        <w:ind w:left="720" w:hanging="720"/>
        <w:rPr>
          <w:sz w:val="22"/>
          <w:szCs w:val="22"/>
        </w:rPr>
      </w:pPr>
      <w:r w:rsidRPr="006E5419">
        <w:rPr>
          <w:sz w:val="22"/>
          <w:szCs w:val="22"/>
        </w:rPr>
        <w:t>EFFECTIVE DATE:</w:t>
      </w:r>
    </w:p>
    <w:p w14:paraId="3BA33878" w14:textId="77777777" w:rsidR="0025320B" w:rsidRPr="006E5419" w:rsidRDefault="0025320B" w:rsidP="0025320B">
      <w:pPr>
        <w:pStyle w:val="DefaultText"/>
        <w:tabs>
          <w:tab w:val="left" w:pos="0"/>
          <w:tab w:val="left" w:pos="720"/>
          <w:tab w:val="left" w:pos="1440"/>
          <w:tab w:val="left" w:pos="2520"/>
          <w:tab w:val="left" w:pos="2880"/>
          <w:tab w:val="left" w:pos="3600"/>
          <w:tab w:val="left" w:pos="4320"/>
        </w:tabs>
        <w:ind w:left="2520" w:right="738" w:hanging="2520"/>
        <w:rPr>
          <w:sz w:val="22"/>
          <w:szCs w:val="22"/>
        </w:rPr>
      </w:pPr>
      <w:r>
        <w:rPr>
          <w:sz w:val="22"/>
          <w:szCs w:val="22"/>
        </w:rPr>
        <w:tab/>
        <w:t>October 17, 2001 -</w:t>
      </w:r>
      <w:r>
        <w:rPr>
          <w:sz w:val="22"/>
          <w:szCs w:val="22"/>
        </w:rPr>
        <w:tab/>
      </w:r>
      <w:r w:rsidRPr="006E5419">
        <w:rPr>
          <w:sz w:val="22"/>
          <w:szCs w:val="22"/>
        </w:rPr>
        <w:t>replaces repealed Chapter 13, "Gross Sexual Assault Standardized Evidence Collection Kit"</w:t>
      </w:r>
      <w:r>
        <w:rPr>
          <w:sz w:val="22"/>
          <w:szCs w:val="22"/>
        </w:rPr>
        <w:t xml:space="preserve"> – filing 2001-434</w:t>
      </w:r>
    </w:p>
    <w:p w14:paraId="7FBA31ED" w14:textId="77777777" w:rsidR="0025320B" w:rsidRPr="006E5419" w:rsidRDefault="0025320B" w:rsidP="0025320B">
      <w:pPr>
        <w:pStyle w:val="DefaultText"/>
        <w:tabs>
          <w:tab w:val="left" w:pos="0"/>
          <w:tab w:val="left" w:pos="720"/>
          <w:tab w:val="left" w:pos="1440"/>
          <w:tab w:val="left" w:pos="2160"/>
          <w:tab w:val="left" w:pos="2880"/>
          <w:tab w:val="left" w:pos="3600"/>
          <w:tab w:val="left" w:pos="4320"/>
        </w:tabs>
        <w:ind w:left="720" w:hanging="720"/>
        <w:rPr>
          <w:sz w:val="22"/>
          <w:szCs w:val="22"/>
        </w:rPr>
      </w:pPr>
    </w:p>
    <w:p w14:paraId="251A453D" w14:textId="77777777" w:rsidR="0025320B" w:rsidRPr="006E5419" w:rsidRDefault="0025320B" w:rsidP="0025320B">
      <w:pPr>
        <w:pStyle w:val="DefaultText"/>
        <w:tabs>
          <w:tab w:val="left" w:pos="0"/>
          <w:tab w:val="left" w:pos="720"/>
          <w:tab w:val="left" w:pos="1440"/>
          <w:tab w:val="left" w:pos="2160"/>
          <w:tab w:val="left" w:pos="2880"/>
          <w:tab w:val="left" w:pos="3600"/>
          <w:tab w:val="left" w:pos="4320"/>
        </w:tabs>
        <w:ind w:left="720" w:hanging="720"/>
        <w:rPr>
          <w:sz w:val="22"/>
          <w:szCs w:val="22"/>
        </w:rPr>
      </w:pPr>
      <w:r w:rsidRPr="006E5419">
        <w:rPr>
          <w:sz w:val="22"/>
          <w:szCs w:val="22"/>
        </w:rPr>
        <w:t>NON-SUBSTANTIVE CORRECTIONS:</w:t>
      </w:r>
    </w:p>
    <w:p w14:paraId="7BDEFD9D" w14:textId="77777777" w:rsidR="0025320B" w:rsidRPr="006E5419" w:rsidRDefault="0025320B" w:rsidP="0025320B">
      <w:pPr>
        <w:pStyle w:val="DefaultText"/>
        <w:tabs>
          <w:tab w:val="left" w:pos="0"/>
          <w:tab w:val="left" w:pos="720"/>
          <w:tab w:val="left" w:pos="1440"/>
          <w:tab w:val="left" w:pos="2160"/>
          <w:tab w:val="left" w:pos="2880"/>
          <w:tab w:val="left" w:pos="3600"/>
          <w:tab w:val="left" w:pos="4320"/>
        </w:tabs>
        <w:ind w:left="720" w:hanging="720"/>
        <w:rPr>
          <w:sz w:val="22"/>
          <w:szCs w:val="22"/>
        </w:rPr>
      </w:pPr>
      <w:r>
        <w:rPr>
          <w:sz w:val="22"/>
          <w:szCs w:val="22"/>
        </w:rPr>
        <w:tab/>
        <w:t xml:space="preserve">March 17, 2004 - </w:t>
      </w:r>
      <w:r w:rsidRPr="006E5419">
        <w:rPr>
          <w:sz w:val="22"/>
          <w:szCs w:val="22"/>
        </w:rPr>
        <w:t>added "C" to last line of Section 9.3.</w:t>
      </w:r>
    </w:p>
    <w:p w14:paraId="34B462AD" w14:textId="77777777" w:rsidR="0025320B" w:rsidRPr="006E5419" w:rsidRDefault="0025320B" w:rsidP="0025320B">
      <w:pPr>
        <w:pStyle w:val="DefaultText"/>
        <w:tabs>
          <w:tab w:val="left" w:pos="0"/>
          <w:tab w:val="left" w:pos="720"/>
          <w:tab w:val="left" w:pos="1440"/>
          <w:tab w:val="left" w:pos="2160"/>
          <w:tab w:val="left" w:pos="2880"/>
          <w:tab w:val="left" w:pos="3600"/>
          <w:tab w:val="left" w:pos="4320"/>
        </w:tabs>
        <w:ind w:left="720" w:hanging="720"/>
        <w:rPr>
          <w:sz w:val="22"/>
          <w:szCs w:val="22"/>
        </w:rPr>
      </w:pPr>
    </w:p>
    <w:p w14:paraId="073A5D65" w14:textId="77777777" w:rsidR="0025320B" w:rsidRPr="006E5419" w:rsidRDefault="0025320B" w:rsidP="0025320B">
      <w:pPr>
        <w:pStyle w:val="DefaultText"/>
        <w:tabs>
          <w:tab w:val="left" w:pos="0"/>
          <w:tab w:val="left" w:pos="720"/>
          <w:tab w:val="left" w:pos="1440"/>
          <w:tab w:val="left" w:pos="2160"/>
          <w:tab w:val="left" w:pos="2880"/>
          <w:tab w:val="left" w:pos="3600"/>
          <w:tab w:val="left" w:pos="4320"/>
        </w:tabs>
        <w:ind w:left="720" w:hanging="720"/>
        <w:rPr>
          <w:sz w:val="22"/>
          <w:szCs w:val="22"/>
        </w:rPr>
      </w:pPr>
      <w:r w:rsidRPr="006E5419">
        <w:rPr>
          <w:sz w:val="22"/>
          <w:szCs w:val="22"/>
        </w:rPr>
        <w:t>REPEALED AND REPLACED:</w:t>
      </w:r>
    </w:p>
    <w:p w14:paraId="651D974C" w14:textId="77777777" w:rsidR="0025320B" w:rsidRPr="006E5419" w:rsidRDefault="0025320B" w:rsidP="0025320B">
      <w:pPr>
        <w:pStyle w:val="DefaultText"/>
        <w:tabs>
          <w:tab w:val="left" w:pos="0"/>
          <w:tab w:val="left" w:pos="720"/>
          <w:tab w:val="left" w:pos="1440"/>
          <w:tab w:val="left" w:pos="2160"/>
          <w:tab w:val="left" w:pos="2880"/>
          <w:tab w:val="left" w:pos="3600"/>
          <w:tab w:val="left" w:pos="4320"/>
        </w:tabs>
        <w:ind w:left="720" w:hanging="720"/>
        <w:rPr>
          <w:sz w:val="22"/>
          <w:szCs w:val="22"/>
        </w:rPr>
      </w:pPr>
      <w:r w:rsidRPr="006E5419">
        <w:rPr>
          <w:sz w:val="22"/>
          <w:szCs w:val="22"/>
        </w:rPr>
        <w:tab/>
        <w:t>November 28, 2004 – filing 2004-548</w:t>
      </w:r>
    </w:p>
    <w:p w14:paraId="3B4233DF" w14:textId="77777777" w:rsidR="0025320B" w:rsidRPr="006E5419" w:rsidRDefault="0025320B" w:rsidP="0025320B">
      <w:pPr>
        <w:pStyle w:val="DefaultText"/>
        <w:tabs>
          <w:tab w:val="left" w:pos="0"/>
          <w:tab w:val="left" w:pos="720"/>
          <w:tab w:val="left" w:pos="1440"/>
          <w:tab w:val="left" w:pos="2160"/>
          <w:tab w:val="left" w:pos="2880"/>
          <w:tab w:val="left" w:pos="3600"/>
          <w:tab w:val="left" w:pos="4320"/>
        </w:tabs>
        <w:ind w:left="720" w:hanging="720"/>
        <w:rPr>
          <w:sz w:val="22"/>
          <w:szCs w:val="22"/>
        </w:rPr>
      </w:pPr>
    </w:p>
    <w:p w14:paraId="75CCD61D" w14:textId="77777777" w:rsidR="0025320B" w:rsidRPr="006E5419" w:rsidRDefault="0025320B" w:rsidP="0025320B">
      <w:pPr>
        <w:pStyle w:val="DefaultText"/>
        <w:tabs>
          <w:tab w:val="left" w:pos="0"/>
          <w:tab w:val="left" w:pos="720"/>
          <w:tab w:val="left" w:pos="1440"/>
          <w:tab w:val="left" w:pos="2160"/>
          <w:tab w:val="left" w:pos="2880"/>
          <w:tab w:val="left" w:pos="3600"/>
          <w:tab w:val="left" w:pos="4320"/>
        </w:tabs>
        <w:ind w:left="720" w:hanging="720"/>
        <w:rPr>
          <w:sz w:val="22"/>
          <w:szCs w:val="22"/>
        </w:rPr>
      </w:pPr>
      <w:r w:rsidRPr="006E5419">
        <w:rPr>
          <w:sz w:val="22"/>
          <w:szCs w:val="22"/>
        </w:rPr>
        <w:t>REPEALED AND REPLACED:</w:t>
      </w:r>
    </w:p>
    <w:p w14:paraId="4E3F0A26" w14:textId="77777777" w:rsidR="0025320B" w:rsidRPr="006E5419" w:rsidRDefault="0025320B" w:rsidP="0025320B">
      <w:pPr>
        <w:pStyle w:val="DefaultText"/>
        <w:tabs>
          <w:tab w:val="left" w:pos="0"/>
          <w:tab w:val="left" w:pos="720"/>
          <w:tab w:val="left" w:pos="1440"/>
          <w:tab w:val="left" w:pos="2160"/>
          <w:tab w:val="left" w:pos="2880"/>
          <w:tab w:val="left" w:pos="3600"/>
          <w:tab w:val="left" w:pos="4320"/>
        </w:tabs>
        <w:ind w:left="720" w:hanging="720"/>
        <w:rPr>
          <w:sz w:val="22"/>
          <w:szCs w:val="22"/>
        </w:rPr>
      </w:pPr>
      <w:r w:rsidRPr="006E5419">
        <w:rPr>
          <w:sz w:val="22"/>
          <w:szCs w:val="22"/>
        </w:rPr>
        <w:tab/>
        <w:t>November 18, 2009 – filing 2009-588</w:t>
      </w:r>
    </w:p>
    <w:p w14:paraId="63753822" w14:textId="77777777" w:rsidR="0025320B" w:rsidRPr="006E5419" w:rsidRDefault="0025320B" w:rsidP="0025320B">
      <w:pPr>
        <w:pStyle w:val="DefaultText"/>
        <w:tabs>
          <w:tab w:val="left" w:pos="0"/>
          <w:tab w:val="left" w:pos="720"/>
          <w:tab w:val="left" w:pos="1440"/>
          <w:tab w:val="left" w:pos="2160"/>
          <w:tab w:val="left" w:pos="2880"/>
          <w:tab w:val="left" w:pos="3600"/>
          <w:tab w:val="left" w:pos="4320"/>
        </w:tabs>
        <w:ind w:left="720" w:hanging="720"/>
        <w:rPr>
          <w:sz w:val="22"/>
          <w:szCs w:val="22"/>
        </w:rPr>
      </w:pPr>
    </w:p>
    <w:p w14:paraId="22F75282" w14:textId="77777777" w:rsidR="0025320B" w:rsidRPr="006E5419" w:rsidRDefault="0025320B" w:rsidP="0025320B">
      <w:pPr>
        <w:pStyle w:val="DefaultText"/>
        <w:tabs>
          <w:tab w:val="left" w:pos="0"/>
          <w:tab w:val="left" w:pos="720"/>
          <w:tab w:val="left" w:pos="1440"/>
          <w:tab w:val="left" w:pos="2160"/>
          <w:tab w:val="left" w:pos="2880"/>
          <w:tab w:val="left" w:pos="3600"/>
          <w:tab w:val="left" w:pos="4320"/>
        </w:tabs>
        <w:ind w:left="720" w:hanging="720"/>
        <w:rPr>
          <w:sz w:val="22"/>
          <w:szCs w:val="22"/>
        </w:rPr>
      </w:pPr>
      <w:r w:rsidRPr="006E5419">
        <w:rPr>
          <w:sz w:val="22"/>
          <w:szCs w:val="22"/>
        </w:rPr>
        <w:t>CORRECTION:</w:t>
      </w:r>
    </w:p>
    <w:p w14:paraId="05251D1F" w14:textId="77777777" w:rsidR="0025320B" w:rsidRPr="006E5419" w:rsidRDefault="0025320B" w:rsidP="0025320B">
      <w:pPr>
        <w:pStyle w:val="DefaultText"/>
        <w:tabs>
          <w:tab w:val="left" w:pos="0"/>
          <w:tab w:val="left" w:pos="720"/>
          <w:tab w:val="left" w:pos="1440"/>
          <w:tab w:val="left" w:pos="2160"/>
          <w:tab w:val="left" w:pos="2880"/>
          <w:tab w:val="left" w:pos="3600"/>
          <w:tab w:val="left" w:pos="4320"/>
        </w:tabs>
        <w:ind w:left="720" w:hanging="720"/>
        <w:rPr>
          <w:sz w:val="22"/>
          <w:szCs w:val="22"/>
        </w:rPr>
      </w:pPr>
      <w:r>
        <w:rPr>
          <w:sz w:val="22"/>
          <w:szCs w:val="22"/>
        </w:rPr>
        <w:tab/>
        <w:t xml:space="preserve">March 22, 2010 – </w:t>
      </w:r>
      <w:r w:rsidRPr="006E5419">
        <w:rPr>
          <w:sz w:val="22"/>
          <w:szCs w:val="22"/>
        </w:rPr>
        <w:t>grammatical corrections to Appendices B and C</w:t>
      </w:r>
    </w:p>
    <w:p w14:paraId="7BDAE435" w14:textId="77777777" w:rsidR="00380AE7" w:rsidRDefault="00380AE7" w:rsidP="00380AE7">
      <w:pPr>
        <w:pStyle w:val="DefaultText"/>
        <w:tabs>
          <w:tab w:val="left" w:pos="720"/>
          <w:tab w:val="left" w:pos="1440"/>
          <w:tab w:val="left" w:pos="2160"/>
        </w:tabs>
        <w:ind w:left="720" w:hanging="720"/>
        <w:rPr>
          <w:sz w:val="22"/>
          <w:szCs w:val="22"/>
        </w:rPr>
      </w:pPr>
    </w:p>
    <w:p w14:paraId="1771BD11" w14:textId="77777777" w:rsidR="0025320B" w:rsidRDefault="0025320B" w:rsidP="00380AE7">
      <w:pPr>
        <w:pStyle w:val="DefaultText"/>
        <w:tabs>
          <w:tab w:val="left" w:pos="720"/>
          <w:tab w:val="left" w:pos="1440"/>
          <w:tab w:val="left" w:pos="2160"/>
        </w:tabs>
        <w:ind w:left="720" w:hanging="720"/>
        <w:rPr>
          <w:sz w:val="22"/>
          <w:szCs w:val="22"/>
        </w:rPr>
      </w:pPr>
      <w:r>
        <w:rPr>
          <w:sz w:val="22"/>
          <w:szCs w:val="22"/>
        </w:rPr>
        <w:t>Moved to 16-219 Chapter 71, Office of the Commissioner:</w:t>
      </w:r>
    </w:p>
    <w:p w14:paraId="016EF9BD" w14:textId="77777777" w:rsidR="0025320B" w:rsidRDefault="0025320B" w:rsidP="00380AE7">
      <w:pPr>
        <w:pStyle w:val="DefaultText"/>
        <w:tabs>
          <w:tab w:val="left" w:pos="720"/>
          <w:tab w:val="left" w:pos="1440"/>
          <w:tab w:val="left" w:pos="2160"/>
        </w:tabs>
        <w:ind w:left="720" w:hanging="720"/>
        <w:rPr>
          <w:sz w:val="22"/>
          <w:szCs w:val="22"/>
        </w:rPr>
      </w:pPr>
    </w:p>
    <w:p w14:paraId="196F82DB" w14:textId="77777777" w:rsidR="0025320B" w:rsidRDefault="0025320B" w:rsidP="00380AE7">
      <w:pPr>
        <w:pStyle w:val="DefaultText"/>
        <w:tabs>
          <w:tab w:val="left" w:pos="720"/>
          <w:tab w:val="left" w:pos="1440"/>
          <w:tab w:val="left" w:pos="2160"/>
        </w:tabs>
        <w:ind w:left="720" w:hanging="720"/>
        <w:rPr>
          <w:sz w:val="22"/>
          <w:szCs w:val="22"/>
        </w:rPr>
      </w:pPr>
      <w:r>
        <w:rPr>
          <w:sz w:val="22"/>
          <w:szCs w:val="22"/>
        </w:rPr>
        <w:t>REPEALED AND REPLACED:</w:t>
      </w:r>
    </w:p>
    <w:p w14:paraId="65FBD211" w14:textId="77777777" w:rsidR="0025320B" w:rsidRDefault="0025320B" w:rsidP="0025320B">
      <w:pPr>
        <w:pStyle w:val="DefaultText"/>
        <w:tabs>
          <w:tab w:val="left" w:pos="720"/>
          <w:tab w:val="left" w:pos="1440"/>
          <w:tab w:val="left" w:pos="2880"/>
        </w:tabs>
        <w:ind w:left="720" w:hanging="720"/>
        <w:rPr>
          <w:sz w:val="22"/>
          <w:szCs w:val="22"/>
        </w:rPr>
      </w:pPr>
      <w:r>
        <w:rPr>
          <w:sz w:val="22"/>
          <w:szCs w:val="22"/>
        </w:rPr>
        <w:tab/>
        <w:t>July 3, 2016 – filing 2016-109</w:t>
      </w:r>
    </w:p>
    <w:p w14:paraId="62907382" w14:textId="77777777" w:rsidR="00435025" w:rsidRDefault="00435025" w:rsidP="0025320B">
      <w:pPr>
        <w:pStyle w:val="DefaultText"/>
        <w:tabs>
          <w:tab w:val="left" w:pos="720"/>
          <w:tab w:val="left" w:pos="1440"/>
          <w:tab w:val="left" w:pos="2880"/>
        </w:tabs>
        <w:ind w:left="720" w:hanging="720"/>
        <w:rPr>
          <w:sz w:val="22"/>
          <w:szCs w:val="22"/>
        </w:rPr>
      </w:pPr>
    </w:p>
    <w:p w14:paraId="5AAC27AE" w14:textId="22004047" w:rsidR="00435025" w:rsidRDefault="00435025" w:rsidP="0025320B">
      <w:pPr>
        <w:pStyle w:val="DefaultText"/>
        <w:tabs>
          <w:tab w:val="left" w:pos="720"/>
          <w:tab w:val="left" w:pos="1440"/>
          <w:tab w:val="left" w:pos="2880"/>
        </w:tabs>
        <w:ind w:left="720" w:hanging="720"/>
        <w:rPr>
          <w:sz w:val="22"/>
          <w:szCs w:val="22"/>
        </w:rPr>
      </w:pPr>
      <w:r>
        <w:rPr>
          <w:sz w:val="22"/>
          <w:szCs w:val="22"/>
        </w:rPr>
        <w:t>AMENDED:</w:t>
      </w:r>
    </w:p>
    <w:p w14:paraId="197B15CE" w14:textId="1AB56CE2" w:rsidR="00435025" w:rsidRDefault="00435025" w:rsidP="0025320B">
      <w:pPr>
        <w:pStyle w:val="DefaultText"/>
        <w:tabs>
          <w:tab w:val="left" w:pos="720"/>
          <w:tab w:val="left" w:pos="1440"/>
          <w:tab w:val="left" w:pos="2880"/>
        </w:tabs>
        <w:ind w:left="720" w:hanging="720"/>
        <w:rPr>
          <w:sz w:val="22"/>
          <w:szCs w:val="22"/>
        </w:rPr>
      </w:pPr>
      <w:r>
        <w:rPr>
          <w:sz w:val="22"/>
          <w:szCs w:val="22"/>
        </w:rPr>
        <w:tab/>
        <w:t>July 17, 2018 – filing 2018-167</w:t>
      </w:r>
    </w:p>
    <w:p w14:paraId="08B6B899" w14:textId="77777777" w:rsidR="0025320B" w:rsidRDefault="0025320B" w:rsidP="00380AE7">
      <w:pPr>
        <w:pStyle w:val="DefaultText"/>
        <w:tabs>
          <w:tab w:val="left" w:pos="720"/>
          <w:tab w:val="left" w:pos="1440"/>
          <w:tab w:val="left" w:pos="2160"/>
        </w:tabs>
        <w:ind w:left="720" w:hanging="720"/>
        <w:rPr>
          <w:sz w:val="22"/>
          <w:szCs w:val="22"/>
        </w:rPr>
      </w:pPr>
    </w:p>
    <w:p w14:paraId="456F0E4B" w14:textId="77777777" w:rsidR="001D0AB0" w:rsidRDefault="001D0AB0" w:rsidP="00380AE7">
      <w:pPr>
        <w:pStyle w:val="DefaultText"/>
        <w:tabs>
          <w:tab w:val="left" w:pos="720"/>
          <w:tab w:val="left" w:pos="1440"/>
          <w:tab w:val="left" w:pos="2160"/>
        </w:tabs>
        <w:ind w:left="720" w:hanging="720"/>
        <w:rPr>
          <w:sz w:val="22"/>
          <w:szCs w:val="22"/>
        </w:rPr>
      </w:pPr>
    </w:p>
    <w:p w14:paraId="64D47C47" w14:textId="698D86C5" w:rsidR="00EC5707" w:rsidRDefault="00EC5707" w:rsidP="00380AE7">
      <w:pPr>
        <w:pStyle w:val="DefaultText"/>
        <w:tabs>
          <w:tab w:val="left" w:pos="720"/>
          <w:tab w:val="left" w:pos="1440"/>
          <w:tab w:val="left" w:pos="2160"/>
        </w:tabs>
        <w:ind w:left="720" w:hanging="720"/>
        <w:rPr>
          <w:sz w:val="22"/>
          <w:szCs w:val="22"/>
        </w:rPr>
        <w:sectPr w:rsidR="00EC5707" w:rsidSect="00931D0E">
          <w:headerReference w:type="default" r:id="rId8"/>
          <w:footerReference w:type="default" r:id="rId9"/>
          <w:pgSz w:w="12240" w:h="15840" w:code="1"/>
          <w:pgMar w:top="1440" w:right="1440" w:bottom="1080" w:left="1440" w:header="648" w:footer="648" w:gutter="0"/>
          <w:cols w:space="720"/>
          <w:titlePg/>
          <w:docGrid w:linePitch="272"/>
        </w:sectPr>
      </w:pPr>
      <w:r>
        <w:rPr>
          <w:sz w:val="22"/>
          <w:szCs w:val="22"/>
        </w:rPr>
        <w:t>APAO WORD VERSION CONVERSION (IF NEEDED) AND ACCESSIBILITY CHECK: July 22, 2025</w:t>
      </w:r>
    </w:p>
    <w:p w14:paraId="46B0A08F" w14:textId="77777777" w:rsidR="001D0AB0" w:rsidRPr="008D7C86" w:rsidRDefault="001D0AB0" w:rsidP="00980CC1">
      <w:pPr>
        <w:pStyle w:val="DefaultText"/>
        <w:tabs>
          <w:tab w:val="left" w:pos="-500"/>
          <w:tab w:val="left" w:pos="864"/>
        </w:tabs>
        <w:ind w:left="-700" w:right="-740"/>
        <w:rPr>
          <w:sz w:val="20"/>
        </w:rPr>
      </w:pPr>
      <w:r w:rsidRPr="008D7C86">
        <w:rPr>
          <w:sz w:val="20"/>
        </w:rPr>
        <w:t>This kit is designed to assist the examining health care provider in the collection and preservation of evidentiary specimens from alleged victims of sexual assault for analysis by the appropriate laboratory.</w:t>
      </w:r>
      <w:r w:rsidR="00980CC1">
        <w:rPr>
          <w:sz w:val="20"/>
        </w:rPr>
        <w:t xml:space="preserve"> </w:t>
      </w:r>
      <w:r w:rsidRPr="008D7C86">
        <w:rPr>
          <w:sz w:val="20"/>
        </w:rPr>
        <w:t>The health care provider should use best judgment if deviation from the instructions is necessary.</w:t>
      </w:r>
      <w:r w:rsidR="00980CC1">
        <w:rPr>
          <w:sz w:val="20"/>
        </w:rPr>
        <w:t xml:space="preserve"> </w:t>
      </w:r>
      <w:r w:rsidRPr="008D7C86">
        <w:rPr>
          <w:sz w:val="20"/>
        </w:rPr>
        <w:t>Separate instructions are provided for evidence collection on pre-pubertal children.</w:t>
      </w:r>
    </w:p>
    <w:p w14:paraId="010C75F4" w14:textId="77777777" w:rsidR="001D0AB0" w:rsidRDefault="001D0AB0" w:rsidP="00980CC1">
      <w:pPr>
        <w:pStyle w:val="DefaultText"/>
        <w:tabs>
          <w:tab w:val="left" w:pos="-700"/>
          <w:tab w:val="left" w:pos="864"/>
        </w:tabs>
        <w:ind w:left="-700" w:right="-740"/>
        <w:rPr>
          <w:sz w:val="20"/>
        </w:rPr>
      </w:pPr>
    </w:p>
    <w:p w14:paraId="5615C99C" w14:textId="77777777" w:rsidR="001D0AB0" w:rsidRPr="008D7C86" w:rsidRDefault="001D0AB0" w:rsidP="00980CC1">
      <w:pPr>
        <w:pStyle w:val="DefaultText"/>
        <w:tabs>
          <w:tab w:val="left" w:pos="-700"/>
          <w:tab w:val="left" w:pos="864"/>
        </w:tabs>
        <w:ind w:left="-700" w:right="-740"/>
        <w:rPr>
          <w:sz w:val="20"/>
        </w:rPr>
      </w:pPr>
      <w:r w:rsidRPr="008D7C86">
        <w:rPr>
          <w:sz w:val="20"/>
        </w:rPr>
        <w:t>When a forensic examination is performed, it is vital that the medical examination and evidence collection procedures be integrated at all times in order to minimize trauma to the patient.</w:t>
      </w:r>
      <w:r w:rsidR="00980CC1">
        <w:rPr>
          <w:sz w:val="20"/>
        </w:rPr>
        <w:t xml:space="preserve"> </w:t>
      </w:r>
      <w:r w:rsidRPr="008D7C86">
        <w:rPr>
          <w:b/>
          <w:bCs/>
          <w:sz w:val="20"/>
        </w:rPr>
        <w:t>The patient may decline any evidence collection step and has the right to stop the examination at any point during the process.</w:t>
      </w:r>
    </w:p>
    <w:p w14:paraId="1CE459D0" w14:textId="77777777" w:rsidR="001D0AB0" w:rsidRDefault="001D0AB0" w:rsidP="00980CC1">
      <w:pPr>
        <w:pStyle w:val="DefaultText"/>
        <w:tabs>
          <w:tab w:val="left" w:pos="-700"/>
          <w:tab w:val="left" w:pos="864"/>
        </w:tabs>
        <w:ind w:left="-700" w:right="-740"/>
        <w:rPr>
          <w:sz w:val="20"/>
          <w:szCs w:val="22"/>
        </w:rPr>
      </w:pPr>
    </w:p>
    <w:p w14:paraId="7F565454" w14:textId="77777777" w:rsidR="001D0AB0" w:rsidRPr="008D7C86" w:rsidRDefault="001D0AB0" w:rsidP="00980CC1">
      <w:pPr>
        <w:pStyle w:val="DefaultText"/>
        <w:tabs>
          <w:tab w:val="left" w:pos="-700"/>
          <w:tab w:val="left" w:pos="864"/>
        </w:tabs>
        <w:ind w:left="-700" w:right="-740"/>
        <w:rPr>
          <w:sz w:val="20"/>
        </w:rPr>
      </w:pPr>
      <w:r w:rsidRPr="008D7C86">
        <w:rPr>
          <w:sz w:val="20"/>
          <w:szCs w:val="22"/>
        </w:rPr>
        <w:t>If the examiner suspects that drugs may have been used to facilitate the alleged assault, the patient should be asked for consent to have a blood and / or a urine sample collected for identification of “rape drugs.”</w:t>
      </w:r>
      <w:r w:rsidR="00980CC1">
        <w:rPr>
          <w:sz w:val="20"/>
          <w:szCs w:val="22"/>
        </w:rPr>
        <w:t xml:space="preserve"> </w:t>
      </w:r>
      <w:r w:rsidRPr="008D7C86">
        <w:rPr>
          <w:sz w:val="20"/>
          <w:szCs w:val="22"/>
        </w:rPr>
        <w:t>Such suspicion may be based on observations or report of drowsiness, memory loss, impaired motor skills, or other symptoms consistent with drug or alcohol ingestion.</w:t>
      </w:r>
      <w:r w:rsidR="00980CC1">
        <w:rPr>
          <w:b/>
          <w:bCs/>
          <w:sz w:val="20"/>
          <w:szCs w:val="22"/>
        </w:rPr>
        <w:t xml:space="preserve"> </w:t>
      </w:r>
      <w:r w:rsidRPr="008D7C86">
        <w:rPr>
          <w:sz w:val="20"/>
          <w:szCs w:val="22"/>
        </w:rPr>
        <w:t>Due to the time-sensitive nature of these sample types, this sample collection should be given priority.</w:t>
      </w:r>
      <w:r w:rsidR="00980CC1">
        <w:rPr>
          <w:sz w:val="20"/>
          <w:szCs w:val="22"/>
        </w:rPr>
        <w:t xml:space="preserve"> </w:t>
      </w:r>
      <w:r w:rsidRPr="008D7C86">
        <w:rPr>
          <w:sz w:val="20"/>
          <w:szCs w:val="22"/>
        </w:rPr>
        <w:t>If the ingestion is believed to have occurred within 96 hours prior to the hospital examination, collect both urine and blood specimens.</w:t>
      </w:r>
      <w:r w:rsidR="00980CC1">
        <w:rPr>
          <w:sz w:val="20"/>
          <w:szCs w:val="22"/>
        </w:rPr>
        <w:t xml:space="preserve"> </w:t>
      </w:r>
      <w:r w:rsidRPr="008D7C86">
        <w:rPr>
          <w:sz w:val="20"/>
          <w:szCs w:val="22"/>
        </w:rPr>
        <w:t>After 96 hours, no urine or blood specimens are necessary. Prior to collecting the urine sample, or if the patient should need to use the restroom at any point during the examination, first collect genital / penile swabs, anal swabs, vaginal / cervical swabs, pubic combings, or any other evidence that may be lost during urination and / or defecation.</w:t>
      </w:r>
    </w:p>
    <w:p w14:paraId="2DEE1D91" w14:textId="77777777" w:rsidR="001D0AB0" w:rsidRDefault="001D0AB0" w:rsidP="00980CC1">
      <w:pPr>
        <w:pStyle w:val="DefaultText"/>
        <w:tabs>
          <w:tab w:val="left" w:pos="-700"/>
          <w:tab w:val="left" w:pos="864"/>
        </w:tabs>
        <w:ind w:left="-700" w:right="-740"/>
        <w:rPr>
          <w:sz w:val="20"/>
        </w:rPr>
      </w:pPr>
    </w:p>
    <w:p w14:paraId="22F111AE" w14:textId="77777777" w:rsidR="001D0AB0" w:rsidRPr="008D7C86" w:rsidRDefault="001D0AB0" w:rsidP="00980CC1">
      <w:pPr>
        <w:pStyle w:val="DefaultText"/>
        <w:tabs>
          <w:tab w:val="left" w:pos="-700"/>
          <w:tab w:val="left" w:pos="864"/>
        </w:tabs>
        <w:ind w:left="-700" w:right="-740"/>
        <w:rPr>
          <w:sz w:val="20"/>
        </w:rPr>
      </w:pPr>
      <w:r w:rsidRPr="008D7C86">
        <w:rPr>
          <w:sz w:val="20"/>
        </w:rPr>
        <w:t>When collecting evidence with swabs, make sure to rotate the swabs to ensure that all areas of the swab head come into contact with the surface being swabbed.</w:t>
      </w:r>
      <w:r w:rsidR="00980CC1">
        <w:rPr>
          <w:sz w:val="20"/>
        </w:rPr>
        <w:t xml:space="preserve"> </w:t>
      </w:r>
      <w:r w:rsidRPr="008D7C86">
        <w:rPr>
          <w:sz w:val="20"/>
        </w:rPr>
        <w:t>Swabs must be air dried prior to packaging, with the exception of the Known DNA Collection, which may be packaged immediately using the plastic aerated cap provided.</w:t>
      </w:r>
      <w:r w:rsidR="00980CC1">
        <w:rPr>
          <w:sz w:val="20"/>
        </w:rPr>
        <w:t xml:space="preserve"> </w:t>
      </w:r>
      <w:r w:rsidRPr="008D7C86">
        <w:rPr>
          <w:sz w:val="20"/>
        </w:rPr>
        <w:t>Air drying takes at least 1 hour.</w:t>
      </w:r>
      <w:r w:rsidR="00980CC1">
        <w:rPr>
          <w:sz w:val="20"/>
        </w:rPr>
        <w:t xml:space="preserve"> </w:t>
      </w:r>
      <w:r w:rsidRPr="008D7C86">
        <w:rPr>
          <w:sz w:val="20"/>
        </w:rPr>
        <w:t>Do not use heat.</w:t>
      </w:r>
      <w:r w:rsidR="00980CC1">
        <w:rPr>
          <w:sz w:val="20"/>
        </w:rPr>
        <w:t xml:space="preserve"> </w:t>
      </w:r>
      <w:r w:rsidRPr="008D7C86">
        <w:rPr>
          <w:sz w:val="20"/>
        </w:rPr>
        <w:t>A disposable drying rack is provided to facilitate the drying process.</w:t>
      </w:r>
      <w:r w:rsidR="00980CC1">
        <w:rPr>
          <w:sz w:val="20"/>
        </w:rPr>
        <w:t xml:space="preserve"> </w:t>
      </w:r>
      <w:r w:rsidRPr="008D7C86">
        <w:rPr>
          <w:sz w:val="20"/>
        </w:rPr>
        <w:t>Samples should be dried completely.</w:t>
      </w:r>
      <w:r w:rsidR="00980CC1">
        <w:rPr>
          <w:sz w:val="20"/>
        </w:rPr>
        <w:t xml:space="preserve"> </w:t>
      </w:r>
      <w:r w:rsidRPr="008D7C86">
        <w:rPr>
          <w:sz w:val="20"/>
        </w:rPr>
        <w:t>The time for this process will vary depending on the sample type; however, minimal use of sterile distilled water will improve drying time.</w:t>
      </w:r>
    </w:p>
    <w:p w14:paraId="153FF710" w14:textId="77777777" w:rsidR="001D0AB0" w:rsidRDefault="001D0AB0" w:rsidP="00980CC1">
      <w:pPr>
        <w:pStyle w:val="DefaultText"/>
        <w:tabs>
          <w:tab w:val="left" w:pos="-700"/>
          <w:tab w:val="left" w:pos="864"/>
        </w:tabs>
        <w:ind w:left="-700" w:right="-740"/>
        <w:rPr>
          <w:sz w:val="20"/>
        </w:rPr>
      </w:pPr>
    </w:p>
    <w:p w14:paraId="51F5D2CA" w14:textId="77777777" w:rsidR="001D0AB0" w:rsidRPr="008D7C86" w:rsidRDefault="001D0AB0" w:rsidP="00980CC1">
      <w:pPr>
        <w:pStyle w:val="DefaultText"/>
        <w:tabs>
          <w:tab w:val="left" w:pos="-700"/>
          <w:tab w:val="left" w:pos="864"/>
        </w:tabs>
        <w:ind w:left="-700" w:right="-740"/>
        <w:rPr>
          <w:sz w:val="20"/>
        </w:rPr>
      </w:pPr>
      <w:r w:rsidRPr="008D7C86">
        <w:rPr>
          <w:sz w:val="20"/>
        </w:rPr>
        <w:t>Do not place specimens collected for the medical facility in this kit.</w:t>
      </w:r>
    </w:p>
    <w:p w14:paraId="5EA46F24" w14:textId="77777777" w:rsidR="001D0AB0" w:rsidRDefault="001D0AB0" w:rsidP="00980CC1">
      <w:pPr>
        <w:pStyle w:val="DefaultText"/>
        <w:tabs>
          <w:tab w:val="left" w:pos="-700"/>
          <w:tab w:val="left" w:pos="864"/>
        </w:tabs>
        <w:ind w:left="-700" w:right="-740"/>
        <w:rPr>
          <w:sz w:val="20"/>
        </w:rPr>
      </w:pPr>
    </w:p>
    <w:p w14:paraId="65489729" w14:textId="77777777" w:rsidR="001D0AB0" w:rsidRPr="008D7C86" w:rsidRDefault="001D0AB0" w:rsidP="00980CC1">
      <w:pPr>
        <w:pStyle w:val="DefaultText"/>
        <w:tabs>
          <w:tab w:val="left" w:pos="-700"/>
          <w:tab w:val="left" w:pos="864"/>
        </w:tabs>
        <w:ind w:left="-700" w:right="-740"/>
        <w:rPr>
          <w:sz w:val="20"/>
        </w:rPr>
      </w:pPr>
      <w:r w:rsidRPr="008D7C86">
        <w:rPr>
          <w:sz w:val="20"/>
        </w:rPr>
        <w:t>If any of the components have expired prior to the use of the kit, replace with equivalent items from facility stock.</w:t>
      </w:r>
    </w:p>
    <w:p w14:paraId="2CDBECFE" w14:textId="77777777" w:rsidR="001D0AB0" w:rsidRDefault="001D0AB0" w:rsidP="00980CC1">
      <w:pPr>
        <w:pStyle w:val="DefaultText"/>
        <w:tabs>
          <w:tab w:val="left" w:pos="-700"/>
          <w:tab w:val="left" w:pos="864"/>
        </w:tabs>
        <w:ind w:left="-700" w:right="-740"/>
        <w:rPr>
          <w:sz w:val="20"/>
        </w:rPr>
      </w:pPr>
    </w:p>
    <w:p w14:paraId="0C1F91BC" w14:textId="77777777" w:rsidR="001D0AB0" w:rsidRPr="008D7C86" w:rsidRDefault="001D0AB0" w:rsidP="00980CC1">
      <w:pPr>
        <w:pStyle w:val="DefaultText"/>
        <w:tabs>
          <w:tab w:val="left" w:pos="-700"/>
          <w:tab w:val="left" w:pos="864"/>
        </w:tabs>
        <w:ind w:left="-700" w:right="-740"/>
        <w:rPr>
          <w:sz w:val="20"/>
        </w:rPr>
      </w:pPr>
      <w:r w:rsidRPr="008D7C86">
        <w:rPr>
          <w:sz w:val="20"/>
        </w:rPr>
        <w:t>For tracking purposes, each kit is assigned a unique tracking number and contains a group of labels printed with that number.</w:t>
      </w:r>
      <w:r w:rsidR="00980CC1">
        <w:rPr>
          <w:sz w:val="20"/>
        </w:rPr>
        <w:t xml:space="preserve"> </w:t>
      </w:r>
      <w:r w:rsidRPr="008D7C86">
        <w:rPr>
          <w:sz w:val="20"/>
        </w:rPr>
        <w:t xml:space="preserve">One label should go </w:t>
      </w:r>
      <w:r w:rsidRPr="008D7C86">
        <w:rPr>
          <w:sz w:val="20"/>
          <w:u w:val="single"/>
        </w:rPr>
        <w:t>on each component</w:t>
      </w:r>
      <w:r w:rsidRPr="008D7C86">
        <w:rPr>
          <w:sz w:val="20"/>
        </w:rPr>
        <w:t xml:space="preserve"> of the kit for chain of custody purposes.</w:t>
      </w:r>
      <w:r w:rsidR="00980CC1">
        <w:rPr>
          <w:sz w:val="20"/>
        </w:rPr>
        <w:t xml:space="preserve"> </w:t>
      </w:r>
      <w:r w:rsidRPr="008D7C86">
        <w:rPr>
          <w:sz w:val="20"/>
        </w:rPr>
        <w:t>Do not identify any component of the kit with the patient’s name; use only the tracking labels provided.</w:t>
      </w:r>
      <w:r w:rsidR="00980CC1">
        <w:rPr>
          <w:sz w:val="20"/>
        </w:rPr>
        <w:t xml:space="preserve"> </w:t>
      </w:r>
      <w:r w:rsidRPr="008D7C86">
        <w:rPr>
          <w:sz w:val="20"/>
        </w:rPr>
        <w:t xml:space="preserve">The patient’s name should be written in the space provided on the outer kit container ONLY if the patient has reported the alleged offense to law enforcement (or plans to file a report) and has chosen to not have an “anonymous” kit done. </w:t>
      </w:r>
    </w:p>
    <w:p w14:paraId="32269B63" w14:textId="77777777" w:rsidR="001D0AB0" w:rsidRDefault="001D0AB0" w:rsidP="00980CC1">
      <w:pPr>
        <w:pStyle w:val="DefaultText"/>
        <w:tabs>
          <w:tab w:val="left" w:pos="-700"/>
          <w:tab w:val="left" w:pos="864"/>
        </w:tabs>
        <w:ind w:left="-700" w:right="-740"/>
        <w:rPr>
          <w:sz w:val="20"/>
        </w:rPr>
      </w:pPr>
    </w:p>
    <w:p w14:paraId="0E23E063" w14:textId="77777777" w:rsidR="001D0AB0" w:rsidRPr="008D7C86" w:rsidRDefault="001D0AB0" w:rsidP="00980CC1">
      <w:pPr>
        <w:pStyle w:val="DefaultText"/>
        <w:tabs>
          <w:tab w:val="left" w:pos="-700"/>
          <w:tab w:val="left" w:pos="864"/>
        </w:tabs>
        <w:ind w:left="-700" w:right="-740"/>
        <w:rPr>
          <w:sz w:val="20"/>
        </w:rPr>
      </w:pPr>
      <w:r w:rsidRPr="008D7C86">
        <w:rPr>
          <w:sz w:val="20"/>
        </w:rPr>
        <w:t>The health care provider should wear disposable gloves at all times during the examination to minimize the possibility of contamination. Gloves need to be changed and disposed of appropriately throughout the examination to avoid any cross contamination.</w:t>
      </w:r>
    </w:p>
    <w:p w14:paraId="1163EB04" w14:textId="77777777" w:rsidR="001D0AB0" w:rsidRDefault="001D0AB0" w:rsidP="00980CC1">
      <w:pPr>
        <w:pStyle w:val="DefaultText"/>
        <w:tabs>
          <w:tab w:val="left" w:pos="-700"/>
          <w:tab w:val="left" w:pos="864"/>
        </w:tabs>
        <w:ind w:left="-700" w:right="-740"/>
        <w:rPr>
          <w:sz w:val="20"/>
        </w:rPr>
      </w:pPr>
    </w:p>
    <w:p w14:paraId="413BC302" w14:textId="77777777" w:rsidR="001D0AB0" w:rsidRPr="008D7C86" w:rsidRDefault="001D0AB0" w:rsidP="00980CC1">
      <w:pPr>
        <w:pStyle w:val="DefaultText"/>
        <w:tabs>
          <w:tab w:val="left" w:pos="-700"/>
          <w:tab w:val="left" w:pos="864"/>
        </w:tabs>
        <w:ind w:left="-700" w:right="-740"/>
        <w:rPr>
          <w:sz w:val="20"/>
        </w:rPr>
      </w:pPr>
      <w:r w:rsidRPr="008D7C86">
        <w:rPr>
          <w:sz w:val="20"/>
        </w:rPr>
        <w:t>If you have any questions concerning the use of this kit, contact the Maine State Police Crime Laboratory in Augusta at 624-7100.</w:t>
      </w:r>
      <w:r w:rsidR="00980CC1">
        <w:rPr>
          <w:sz w:val="20"/>
        </w:rPr>
        <w:t xml:space="preserve"> </w:t>
      </w:r>
      <w:r w:rsidRPr="008D7C86">
        <w:rPr>
          <w:sz w:val="20"/>
        </w:rPr>
        <w:t>Questions concerning the collection of specimens for drug or alcohol testing should be referred to the Health and Environmental Testing Laboratory (HETL) in Augusta at 287-2727.</w:t>
      </w:r>
    </w:p>
    <w:p w14:paraId="2CB4F34D" w14:textId="77777777" w:rsidR="001D0AB0" w:rsidRDefault="001D0AB0" w:rsidP="00980CC1">
      <w:pPr>
        <w:pStyle w:val="DefaultText"/>
        <w:tabs>
          <w:tab w:val="left" w:pos="-700"/>
        </w:tabs>
        <w:ind w:left="-700" w:right="-740"/>
        <w:rPr>
          <w:b/>
          <w:bCs/>
          <w:sz w:val="20"/>
        </w:rPr>
      </w:pPr>
    </w:p>
    <w:p w14:paraId="34E6A711" w14:textId="77777777" w:rsidR="001D0AB0" w:rsidRPr="008D7C86" w:rsidRDefault="001D0AB0" w:rsidP="00980CC1">
      <w:pPr>
        <w:pStyle w:val="DefaultText"/>
        <w:tabs>
          <w:tab w:val="left" w:pos="-700"/>
        </w:tabs>
        <w:ind w:left="-700" w:right="-740"/>
        <w:rPr>
          <w:b/>
          <w:bCs/>
          <w:sz w:val="20"/>
        </w:rPr>
      </w:pPr>
      <w:r w:rsidRPr="008D7C86">
        <w:rPr>
          <w:b/>
          <w:bCs/>
          <w:sz w:val="20"/>
        </w:rPr>
        <w:t>The evidence collected in this evidence collection kit will only be examined after the patient files a report with law enforcement.</w:t>
      </w:r>
      <w:r w:rsidR="00980CC1">
        <w:rPr>
          <w:b/>
          <w:bCs/>
          <w:sz w:val="20"/>
        </w:rPr>
        <w:t xml:space="preserve"> </w:t>
      </w:r>
      <w:r w:rsidRPr="008D7C86">
        <w:rPr>
          <w:b/>
          <w:bCs/>
          <w:sz w:val="20"/>
        </w:rPr>
        <w:t xml:space="preserve">If the patient decides not to report, or is unsure whether to file a report, local law enforcement will hold the kit for </w:t>
      </w:r>
      <w:r>
        <w:rPr>
          <w:b/>
          <w:bCs/>
          <w:sz w:val="20"/>
        </w:rPr>
        <w:t>at least</w:t>
      </w:r>
      <w:r w:rsidRPr="008D7C86">
        <w:rPr>
          <w:b/>
          <w:bCs/>
          <w:sz w:val="20"/>
        </w:rPr>
        <w:t xml:space="preserve"> 90 days.</w:t>
      </w:r>
      <w:r w:rsidR="00980CC1">
        <w:rPr>
          <w:b/>
          <w:bCs/>
          <w:sz w:val="20"/>
        </w:rPr>
        <w:t xml:space="preserve"> </w:t>
      </w:r>
      <w:r w:rsidRPr="008D7C86">
        <w:rPr>
          <w:b/>
          <w:bCs/>
          <w:sz w:val="20"/>
        </w:rPr>
        <w:t>Please make the patient aware of the potential deleterious effects of time on specimens collected for detecting drugs and / or alcohol.</w:t>
      </w:r>
      <w:r w:rsidR="00980CC1">
        <w:rPr>
          <w:b/>
          <w:bCs/>
          <w:sz w:val="20"/>
        </w:rPr>
        <w:t xml:space="preserve"> </w:t>
      </w:r>
      <w:r w:rsidRPr="008D7C86">
        <w:rPr>
          <w:b/>
          <w:bCs/>
          <w:sz w:val="20"/>
        </w:rPr>
        <w:t>If the samples are not stored appropriately or examined immediately, scientifically accurate results may not be obtained.</w:t>
      </w:r>
    </w:p>
    <w:p w14:paraId="0FA405B4" w14:textId="77777777" w:rsidR="001D0AB0" w:rsidRPr="008D7C86" w:rsidRDefault="001D0AB0" w:rsidP="00980CC1">
      <w:pPr>
        <w:pStyle w:val="DefaultText"/>
        <w:tabs>
          <w:tab w:val="left" w:pos="-700"/>
          <w:tab w:val="left" w:pos="864"/>
        </w:tabs>
        <w:ind w:left="-700" w:right="-740"/>
        <w:rPr>
          <w:b/>
          <w:sz w:val="20"/>
        </w:rPr>
      </w:pPr>
    </w:p>
    <w:p w14:paraId="227B8BA8" w14:textId="77777777" w:rsidR="001D0AB0" w:rsidRPr="008D7C86" w:rsidRDefault="001D0AB0" w:rsidP="00980CC1">
      <w:pPr>
        <w:pStyle w:val="DefaultText"/>
        <w:tabs>
          <w:tab w:val="left" w:pos="-700"/>
          <w:tab w:val="left" w:pos="864"/>
        </w:tabs>
        <w:ind w:left="-700" w:right="-740"/>
        <w:rPr>
          <w:b/>
          <w:sz w:val="20"/>
        </w:rPr>
      </w:pPr>
      <w:r w:rsidRPr="008D7C86">
        <w:rPr>
          <w:b/>
          <w:sz w:val="20"/>
        </w:rPr>
        <w:t>FORMS:</w:t>
      </w:r>
    </w:p>
    <w:p w14:paraId="78A96785" w14:textId="77777777" w:rsidR="001D0AB0" w:rsidRPr="008D7C86" w:rsidRDefault="001D0AB0" w:rsidP="00980CC1">
      <w:pPr>
        <w:pStyle w:val="DefaultText"/>
        <w:tabs>
          <w:tab w:val="left" w:pos="-700"/>
          <w:tab w:val="left" w:pos="864"/>
        </w:tabs>
        <w:ind w:left="-700" w:right="-740"/>
        <w:rPr>
          <w:b/>
          <w:sz w:val="20"/>
        </w:rPr>
      </w:pPr>
    </w:p>
    <w:p w14:paraId="15F56210" w14:textId="77777777" w:rsidR="001D0AB0" w:rsidRDefault="001D0AB0" w:rsidP="00980CC1">
      <w:pPr>
        <w:pStyle w:val="DefaultText"/>
        <w:numPr>
          <w:ilvl w:val="0"/>
          <w:numId w:val="24"/>
        </w:numPr>
        <w:tabs>
          <w:tab w:val="left" w:pos="-700"/>
          <w:tab w:val="left" w:pos="-270"/>
        </w:tabs>
        <w:ind w:left="-270" w:right="-734"/>
        <w:rPr>
          <w:sz w:val="20"/>
        </w:rPr>
      </w:pPr>
      <w:r w:rsidRPr="008D7C86">
        <w:rPr>
          <w:sz w:val="20"/>
        </w:rPr>
        <w:t>Complete the authorization form for collection of evidence and have the patient sign it.</w:t>
      </w:r>
      <w:r w:rsidR="00980CC1">
        <w:rPr>
          <w:sz w:val="20"/>
        </w:rPr>
        <w:t xml:space="preserve"> </w:t>
      </w:r>
      <w:r w:rsidRPr="008D7C86">
        <w:rPr>
          <w:sz w:val="20"/>
        </w:rPr>
        <w:t>The form should be retained by the medical facility and included in the patient’s medical records.</w:t>
      </w:r>
    </w:p>
    <w:p w14:paraId="01BFC653" w14:textId="77777777" w:rsidR="001D0AB0" w:rsidRPr="008D7C86" w:rsidRDefault="001D0AB0" w:rsidP="00980CC1">
      <w:pPr>
        <w:pStyle w:val="DefaultText"/>
        <w:tabs>
          <w:tab w:val="left" w:pos="-700"/>
          <w:tab w:val="left" w:pos="-270"/>
        </w:tabs>
        <w:ind w:left="-630" w:right="-734"/>
        <w:rPr>
          <w:sz w:val="20"/>
        </w:rPr>
      </w:pPr>
    </w:p>
    <w:p w14:paraId="35280EB5" w14:textId="77777777" w:rsidR="001D0AB0" w:rsidRDefault="001D0AB0" w:rsidP="00980CC1">
      <w:pPr>
        <w:pStyle w:val="DefaultText"/>
        <w:numPr>
          <w:ilvl w:val="0"/>
          <w:numId w:val="24"/>
        </w:numPr>
        <w:tabs>
          <w:tab w:val="left" w:pos="-700"/>
        </w:tabs>
        <w:ind w:left="-270" w:right="-740"/>
        <w:rPr>
          <w:sz w:val="20"/>
        </w:rPr>
      </w:pPr>
      <w:r w:rsidRPr="008D7C86">
        <w:rPr>
          <w:sz w:val="20"/>
        </w:rPr>
        <w:t xml:space="preserve">Fill out </w:t>
      </w:r>
      <w:r w:rsidRPr="008D7C86">
        <w:rPr>
          <w:sz w:val="20"/>
          <w:u w:val="single"/>
        </w:rPr>
        <w:t>all information</w:t>
      </w:r>
      <w:r w:rsidRPr="008D7C86">
        <w:rPr>
          <w:sz w:val="20"/>
        </w:rPr>
        <w:t xml:space="preserve"> requested on the Patient’s Assault Information Form and the Evidence Collection Inventory Form. One copy should go to each of the following: medical facility, law enforcement officer, crime laboratory.</w:t>
      </w:r>
    </w:p>
    <w:p w14:paraId="5CC90434" w14:textId="77777777" w:rsidR="001D0AB0" w:rsidRPr="008D7C86" w:rsidRDefault="001D0AB0" w:rsidP="00980CC1">
      <w:pPr>
        <w:pStyle w:val="DefaultText"/>
        <w:tabs>
          <w:tab w:val="left" w:pos="-700"/>
        </w:tabs>
        <w:ind w:left="-630" w:right="-740"/>
        <w:rPr>
          <w:sz w:val="20"/>
        </w:rPr>
      </w:pPr>
    </w:p>
    <w:p w14:paraId="26B3368E" w14:textId="27BA1882" w:rsidR="001D0AB0" w:rsidRPr="00980CC1" w:rsidRDefault="001D0AB0" w:rsidP="00980CC1">
      <w:pPr>
        <w:pStyle w:val="BlockText"/>
        <w:numPr>
          <w:ilvl w:val="0"/>
          <w:numId w:val="24"/>
        </w:numPr>
        <w:spacing w:before="0"/>
        <w:ind w:left="-270"/>
        <w:rPr>
          <w:b/>
          <w:bCs/>
          <w:sz w:val="20"/>
        </w:rPr>
      </w:pPr>
      <w:r w:rsidRPr="008D7C86">
        <w:rPr>
          <w:sz w:val="20"/>
        </w:rPr>
        <w:t>A Victims’ Compensation Board Sexual Assault Forensic Examination Claim Form is included in this kit.</w:t>
      </w:r>
      <w:r w:rsidR="00980CC1">
        <w:rPr>
          <w:sz w:val="20"/>
        </w:rPr>
        <w:t xml:space="preserve"> </w:t>
      </w:r>
      <w:r w:rsidRPr="008D7C86">
        <w:rPr>
          <w:sz w:val="20"/>
        </w:rPr>
        <w:t>This form must be completed and submitted to the Victims’ Compensation Board if compensation is desired.</w:t>
      </w:r>
      <w:r w:rsidR="00980CC1">
        <w:rPr>
          <w:sz w:val="20"/>
        </w:rPr>
        <w:t xml:space="preserve"> </w:t>
      </w:r>
      <w:r w:rsidRPr="008D7C86">
        <w:rPr>
          <w:sz w:val="20"/>
        </w:rPr>
        <w:t>The original should be mailed to the Victims’ Compensation Board at the address provided on the form and a copy retained for the medical facility.</w:t>
      </w:r>
    </w:p>
    <w:p w14:paraId="44409C22" w14:textId="77777777" w:rsidR="00980CC1" w:rsidRDefault="00980CC1" w:rsidP="00980CC1">
      <w:pPr>
        <w:pStyle w:val="BlockText"/>
        <w:spacing w:before="0"/>
        <w:ind w:left="0"/>
        <w:rPr>
          <w:b/>
          <w:bCs/>
          <w:sz w:val="20"/>
        </w:rPr>
        <w:sectPr w:rsidR="00980CC1" w:rsidSect="00980CC1">
          <w:headerReference w:type="first" r:id="rId10"/>
          <w:pgSz w:w="12240" w:h="15840" w:code="1"/>
          <w:pgMar w:top="1080" w:right="1440" w:bottom="1080" w:left="1440" w:header="648" w:footer="648" w:gutter="0"/>
          <w:cols w:space="720"/>
          <w:titlePg/>
          <w:docGrid w:linePitch="272"/>
        </w:sectPr>
      </w:pPr>
    </w:p>
    <w:p w14:paraId="7DB2A72E" w14:textId="77777777" w:rsidR="00040CBF" w:rsidRPr="00040CBF" w:rsidRDefault="00040CBF" w:rsidP="00040CBF">
      <w:pPr>
        <w:tabs>
          <w:tab w:val="left" w:pos="-700"/>
          <w:tab w:val="left" w:pos="0"/>
          <w:tab w:val="left" w:pos="990"/>
        </w:tabs>
        <w:spacing w:before="240"/>
        <w:ind w:left="6" w:right="-740" w:hanging="726"/>
        <w:rPr>
          <w:b/>
          <w:bCs/>
          <w:sz w:val="21"/>
          <w:szCs w:val="21"/>
        </w:rPr>
      </w:pPr>
      <w:r w:rsidRPr="00040CBF">
        <w:rPr>
          <w:b/>
          <w:bCs/>
          <w:sz w:val="21"/>
          <w:szCs w:val="21"/>
          <w:u w:val="single"/>
        </w:rPr>
        <w:t>PLEASE NOTE</w:t>
      </w:r>
      <w:r w:rsidRPr="00040CBF">
        <w:rPr>
          <w:b/>
          <w:bCs/>
          <w:sz w:val="21"/>
          <w:szCs w:val="21"/>
        </w:rPr>
        <w:t>:</w:t>
      </w:r>
    </w:p>
    <w:p w14:paraId="49C47FF4" w14:textId="77777777" w:rsidR="00040CBF" w:rsidRPr="00040CBF" w:rsidRDefault="00040CBF" w:rsidP="00040CBF">
      <w:pPr>
        <w:numPr>
          <w:ilvl w:val="0"/>
          <w:numId w:val="25"/>
        </w:numPr>
        <w:tabs>
          <w:tab w:val="left" w:pos="-700"/>
          <w:tab w:val="left" w:pos="90"/>
        </w:tabs>
        <w:overflowPunct/>
        <w:autoSpaceDE/>
        <w:autoSpaceDN/>
        <w:adjustRightInd/>
        <w:spacing w:before="120"/>
        <w:ind w:right="-734"/>
        <w:textAlignment w:val="auto"/>
        <w:rPr>
          <w:b/>
          <w:bCs/>
          <w:sz w:val="21"/>
          <w:szCs w:val="21"/>
        </w:rPr>
      </w:pPr>
      <w:r w:rsidRPr="00040CBF">
        <w:rPr>
          <w:b/>
          <w:bCs/>
          <w:sz w:val="21"/>
          <w:szCs w:val="21"/>
        </w:rPr>
        <w:t xml:space="preserve">Unless otherwise noted, </w:t>
      </w:r>
      <w:r w:rsidRPr="00040CBF">
        <w:rPr>
          <w:b/>
          <w:bCs/>
          <w:sz w:val="21"/>
          <w:szCs w:val="21"/>
          <w:u w:val="single"/>
        </w:rPr>
        <w:t>do not moisten</w:t>
      </w:r>
      <w:r w:rsidRPr="00040CBF">
        <w:rPr>
          <w:b/>
          <w:bCs/>
          <w:sz w:val="21"/>
          <w:szCs w:val="21"/>
        </w:rPr>
        <w:t xml:space="preserve"> swabs prior to sample collection. If moistening is required, use only sterile / distilled water.</w:t>
      </w:r>
    </w:p>
    <w:p w14:paraId="126D9161" w14:textId="77777777" w:rsidR="00040CBF" w:rsidRPr="00040CBF" w:rsidRDefault="00040CBF" w:rsidP="00040CBF">
      <w:pPr>
        <w:numPr>
          <w:ilvl w:val="0"/>
          <w:numId w:val="25"/>
        </w:numPr>
        <w:tabs>
          <w:tab w:val="left" w:pos="-700"/>
          <w:tab w:val="left" w:pos="90"/>
        </w:tabs>
        <w:overflowPunct/>
        <w:autoSpaceDE/>
        <w:autoSpaceDN/>
        <w:adjustRightInd/>
        <w:spacing w:before="120"/>
        <w:ind w:right="-734"/>
        <w:textAlignment w:val="auto"/>
        <w:rPr>
          <w:b/>
          <w:bCs/>
          <w:sz w:val="21"/>
          <w:szCs w:val="21"/>
        </w:rPr>
      </w:pPr>
      <w:r w:rsidRPr="00040CBF">
        <w:rPr>
          <w:b/>
          <w:bCs/>
          <w:sz w:val="21"/>
          <w:szCs w:val="21"/>
        </w:rPr>
        <w:t>All swabs should be air dried prior to packaging, with the exception of the Known DNA Collection swab, which may be packaged immediately using the plastic aerated cap provided.</w:t>
      </w:r>
      <w:r w:rsidRPr="00261286">
        <w:rPr>
          <w:b/>
          <w:bCs/>
          <w:sz w:val="21"/>
          <w:szCs w:val="21"/>
        </w:rPr>
        <w:t xml:space="preserve"> </w:t>
      </w:r>
    </w:p>
    <w:p w14:paraId="106EF2A2" w14:textId="77777777" w:rsidR="00040CBF" w:rsidRPr="00040CBF" w:rsidRDefault="00040CBF" w:rsidP="00040CBF">
      <w:pPr>
        <w:numPr>
          <w:ilvl w:val="0"/>
          <w:numId w:val="25"/>
        </w:numPr>
        <w:tabs>
          <w:tab w:val="left" w:pos="-700"/>
          <w:tab w:val="left" w:pos="90"/>
        </w:tabs>
        <w:overflowPunct/>
        <w:autoSpaceDE/>
        <w:autoSpaceDN/>
        <w:adjustRightInd/>
        <w:spacing w:before="120"/>
        <w:ind w:right="-734"/>
        <w:textAlignment w:val="auto"/>
        <w:rPr>
          <w:b/>
          <w:bCs/>
          <w:sz w:val="21"/>
          <w:szCs w:val="21"/>
        </w:rPr>
      </w:pPr>
      <w:r w:rsidRPr="00040CBF">
        <w:rPr>
          <w:b/>
          <w:bCs/>
          <w:sz w:val="21"/>
          <w:szCs w:val="21"/>
        </w:rPr>
        <w:t>Unless otherwise noted, place the evidence collection specimens back into the envelope or bag from which they came.</w:t>
      </w:r>
    </w:p>
    <w:p w14:paraId="0B5EF3C4" w14:textId="77777777" w:rsidR="00040CBF" w:rsidRPr="00040CBF" w:rsidRDefault="00040CBF" w:rsidP="00040CBF">
      <w:pPr>
        <w:numPr>
          <w:ilvl w:val="0"/>
          <w:numId w:val="25"/>
        </w:numPr>
        <w:tabs>
          <w:tab w:val="left" w:pos="-700"/>
          <w:tab w:val="left" w:pos="90"/>
        </w:tabs>
        <w:overflowPunct/>
        <w:autoSpaceDE/>
        <w:autoSpaceDN/>
        <w:adjustRightInd/>
        <w:spacing w:before="120"/>
        <w:ind w:right="-734"/>
        <w:textAlignment w:val="auto"/>
        <w:rPr>
          <w:b/>
          <w:bCs/>
          <w:sz w:val="21"/>
          <w:szCs w:val="21"/>
        </w:rPr>
      </w:pPr>
      <w:r w:rsidRPr="00040CBF">
        <w:rPr>
          <w:b/>
          <w:bCs/>
          <w:sz w:val="21"/>
          <w:szCs w:val="21"/>
        </w:rPr>
        <w:t>All envelopes and bags containing evidence should be sealed. Attach a tracking label to the outside of each envelope or bag and fill out all information requested.</w:t>
      </w:r>
    </w:p>
    <w:p w14:paraId="54BA618C" w14:textId="77777777" w:rsidR="00040CBF" w:rsidRPr="00040CBF" w:rsidRDefault="00040CBF" w:rsidP="00040CBF">
      <w:pPr>
        <w:tabs>
          <w:tab w:val="left" w:pos="-700"/>
          <w:tab w:val="left" w:pos="0"/>
          <w:tab w:val="left" w:pos="990"/>
        </w:tabs>
        <w:spacing w:before="240"/>
        <w:ind w:left="6" w:right="-740" w:hanging="726"/>
        <w:rPr>
          <w:b/>
          <w:bCs/>
          <w:sz w:val="21"/>
          <w:szCs w:val="21"/>
        </w:rPr>
      </w:pPr>
      <w:r w:rsidRPr="00040CBF">
        <w:rPr>
          <w:b/>
          <w:bCs/>
          <w:sz w:val="21"/>
          <w:szCs w:val="21"/>
          <w:u w:val="single"/>
        </w:rPr>
        <w:t>CLOTHING COLLECTION</w:t>
      </w:r>
      <w:r w:rsidRPr="00040CBF">
        <w:rPr>
          <w:b/>
          <w:bCs/>
          <w:sz w:val="21"/>
          <w:szCs w:val="21"/>
        </w:rPr>
        <w:t>:</w:t>
      </w:r>
    </w:p>
    <w:p w14:paraId="0D3D0C4F" w14:textId="77777777" w:rsidR="00040CBF" w:rsidRPr="00040CBF" w:rsidRDefault="00040CBF" w:rsidP="00040CBF">
      <w:pPr>
        <w:numPr>
          <w:ilvl w:val="0"/>
          <w:numId w:val="25"/>
        </w:numPr>
        <w:tabs>
          <w:tab w:val="left" w:pos="-700"/>
          <w:tab w:val="left" w:pos="90"/>
        </w:tabs>
        <w:overflowPunct/>
        <w:autoSpaceDE/>
        <w:autoSpaceDN/>
        <w:adjustRightInd/>
        <w:spacing w:before="120"/>
        <w:ind w:right="-734"/>
        <w:textAlignment w:val="auto"/>
        <w:rPr>
          <w:b/>
          <w:bCs/>
          <w:sz w:val="21"/>
          <w:szCs w:val="21"/>
        </w:rPr>
      </w:pPr>
      <w:r w:rsidRPr="00040CBF">
        <w:rPr>
          <w:b/>
          <w:bCs/>
          <w:sz w:val="21"/>
          <w:szCs w:val="21"/>
        </w:rPr>
        <w:t xml:space="preserve">Clothing may be removed and collected at any point during the examination process. When the patient is ready to disrobe, use the paper sheet from the Foreign Material Collection bag to collect any foreign material by placing the sheet on the floor over a clean facility bed sheet and instructing the patient to stand on it while removing each item of clothing. </w:t>
      </w:r>
    </w:p>
    <w:p w14:paraId="7A0DDB02" w14:textId="77777777" w:rsidR="00040CBF" w:rsidRPr="00040CBF" w:rsidRDefault="00040CBF" w:rsidP="00040CBF">
      <w:pPr>
        <w:numPr>
          <w:ilvl w:val="0"/>
          <w:numId w:val="25"/>
        </w:numPr>
        <w:tabs>
          <w:tab w:val="left" w:pos="-700"/>
          <w:tab w:val="left" w:pos="90"/>
        </w:tabs>
        <w:overflowPunct/>
        <w:autoSpaceDE/>
        <w:autoSpaceDN/>
        <w:adjustRightInd/>
        <w:spacing w:before="120"/>
        <w:ind w:right="-734"/>
        <w:textAlignment w:val="auto"/>
        <w:rPr>
          <w:b/>
          <w:bCs/>
          <w:sz w:val="21"/>
          <w:szCs w:val="21"/>
        </w:rPr>
      </w:pPr>
      <w:r w:rsidRPr="00040CBF">
        <w:rPr>
          <w:b/>
          <w:bCs/>
          <w:sz w:val="21"/>
          <w:szCs w:val="21"/>
        </w:rPr>
        <w:t>Collect each clothing item as it is removed and place it in the appropriate clothing bag. Do not shake out the clothing or cut through any existing holes, rips, or stains in the clothing. Air dry any wet or damp clothing if secure facilities are available; otherwise, notify law enforcement personnel that the clothing is wet or damp.</w:t>
      </w:r>
    </w:p>
    <w:p w14:paraId="0097D14B" w14:textId="77777777" w:rsidR="00040CBF" w:rsidRPr="00040CBF" w:rsidRDefault="00040CBF" w:rsidP="00040CBF">
      <w:pPr>
        <w:numPr>
          <w:ilvl w:val="0"/>
          <w:numId w:val="25"/>
        </w:numPr>
        <w:tabs>
          <w:tab w:val="left" w:pos="-700"/>
          <w:tab w:val="left" w:pos="90"/>
        </w:tabs>
        <w:overflowPunct/>
        <w:autoSpaceDE/>
        <w:autoSpaceDN/>
        <w:adjustRightInd/>
        <w:spacing w:before="120"/>
        <w:ind w:right="-734"/>
        <w:textAlignment w:val="auto"/>
        <w:rPr>
          <w:b/>
          <w:bCs/>
          <w:sz w:val="21"/>
          <w:szCs w:val="21"/>
        </w:rPr>
      </w:pPr>
      <w:r w:rsidRPr="00040CBF">
        <w:rPr>
          <w:b/>
          <w:bCs/>
          <w:sz w:val="21"/>
          <w:szCs w:val="21"/>
        </w:rPr>
        <w:t>Refold the Foreign Material Collection sheet in such a manner as to retain any material present and place it in the Foreign Material Collection bag.</w:t>
      </w:r>
    </w:p>
    <w:p w14:paraId="5B44DD92" w14:textId="77777777" w:rsidR="00040CBF" w:rsidRPr="00040CBF" w:rsidRDefault="00040CBF" w:rsidP="00040CBF">
      <w:pPr>
        <w:numPr>
          <w:ilvl w:val="0"/>
          <w:numId w:val="25"/>
        </w:numPr>
        <w:tabs>
          <w:tab w:val="left" w:pos="-700"/>
          <w:tab w:val="left" w:pos="90"/>
        </w:tabs>
        <w:overflowPunct/>
        <w:autoSpaceDE/>
        <w:autoSpaceDN/>
        <w:adjustRightInd/>
        <w:spacing w:before="120"/>
        <w:ind w:right="-734"/>
        <w:textAlignment w:val="auto"/>
        <w:rPr>
          <w:b/>
          <w:bCs/>
          <w:sz w:val="21"/>
          <w:szCs w:val="21"/>
        </w:rPr>
      </w:pPr>
      <w:r w:rsidRPr="00040CBF">
        <w:rPr>
          <w:b/>
          <w:bCs/>
          <w:sz w:val="21"/>
          <w:szCs w:val="21"/>
        </w:rPr>
        <w:t xml:space="preserve">If the patient changed his or her clothing after the assault, notify law enforcement personnel so the clothing worn at the time of the assault may be collected. </w:t>
      </w:r>
    </w:p>
    <w:p w14:paraId="7BF51423" w14:textId="77777777" w:rsidR="00040CBF" w:rsidRPr="00040CBF" w:rsidRDefault="00040CBF" w:rsidP="00040CBF">
      <w:pPr>
        <w:tabs>
          <w:tab w:val="left" w:pos="-700"/>
          <w:tab w:val="left" w:pos="864"/>
        </w:tabs>
        <w:spacing w:after="120"/>
        <w:ind w:left="-700" w:right="-740"/>
        <w:rPr>
          <w:b/>
          <w:bCs/>
          <w:sz w:val="21"/>
          <w:szCs w:val="21"/>
        </w:rPr>
      </w:pPr>
    </w:p>
    <w:p w14:paraId="04126FD0" w14:textId="77777777" w:rsidR="00040CBF" w:rsidRPr="00040CBF" w:rsidRDefault="00040CBF" w:rsidP="00040CBF">
      <w:pPr>
        <w:tabs>
          <w:tab w:val="left" w:pos="-700"/>
          <w:tab w:val="left" w:pos="864"/>
        </w:tabs>
        <w:spacing w:after="120"/>
        <w:ind w:left="-700" w:right="-740"/>
        <w:rPr>
          <w:b/>
          <w:bCs/>
          <w:sz w:val="21"/>
          <w:szCs w:val="21"/>
        </w:rPr>
      </w:pPr>
      <w:r w:rsidRPr="00040CBF">
        <w:rPr>
          <w:b/>
          <w:bCs/>
          <w:sz w:val="21"/>
          <w:szCs w:val="21"/>
        </w:rPr>
        <w:t>Step 1.</w:t>
      </w:r>
      <w:r w:rsidRPr="00261286">
        <w:rPr>
          <w:b/>
          <w:bCs/>
          <w:sz w:val="21"/>
          <w:szCs w:val="21"/>
        </w:rPr>
        <w:t xml:space="preserve"> </w:t>
      </w:r>
      <w:r w:rsidRPr="00040CBF">
        <w:rPr>
          <w:b/>
          <w:bCs/>
          <w:sz w:val="21"/>
          <w:szCs w:val="21"/>
        </w:rPr>
        <w:t xml:space="preserve">ORAL SWABS </w:t>
      </w:r>
    </w:p>
    <w:p w14:paraId="52584405" w14:textId="77777777" w:rsidR="00040CBF" w:rsidRPr="00040CBF" w:rsidRDefault="00040CBF" w:rsidP="00040CBF">
      <w:pPr>
        <w:tabs>
          <w:tab w:val="left" w:pos="-700"/>
          <w:tab w:val="left" w:pos="864"/>
        </w:tabs>
        <w:spacing w:after="120"/>
        <w:ind w:left="-700" w:right="-740"/>
        <w:rPr>
          <w:sz w:val="21"/>
          <w:szCs w:val="21"/>
        </w:rPr>
      </w:pPr>
      <w:r w:rsidRPr="00040CBF">
        <w:rPr>
          <w:bCs/>
          <w:sz w:val="21"/>
          <w:szCs w:val="21"/>
        </w:rPr>
        <w:t>Carefully swab the buccal area and gum</w:t>
      </w:r>
      <w:r w:rsidRPr="00040CBF">
        <w:rPr>
          <w:sz w:val="21"/>
          <w:szCs w:val="21"/>
        </w:rPr>
        <w:t xml:space="preserve"> line using the two swabs simultaneously.</w:t>
      </w:r>
      <w:r w:rsidRPr="00261286">
        <w:rPr>
          <w:sz w:val="21"/>
          <w:szCs w:val="21"/>
        </w:rPr>
        <w:t xml:space="preserve"> </w:t>
      </w:r>
      <w:r w:rsidRPr="00040CBF">
        <w:rPr>
          <w:sz w:val="21"/>
          <w:szCs w:val="21"/>
        </w:rPr>
        <w:t xml:space="preserve">Be sure to collect the swabs from the upper and lower buccal areas and the gum line, rotating the swabs during collection. </w:t>
      </w:r>
    </w:p>
    <w:p w14:paraId="1F365C45" w14:textId="77777777" w:rsidR="00040CBF" w:rsidRPr="00040CBF" w:rsidRDefault="00040CBF" w:rsidP="00040CBF">
      <w:pPr>
        <w:tabs>
          <w:tab w:val="left" w:pos="-700"/>
          <w:tab w:val="left" w:pos="864"/>
        </w:tabs>
        <w:spacing w:after="120"/>
        <w:ind w:left="-700" w:right="-740"/>
        <w:rPr>
          <w:sz w:val="21"/>
          <w:szCs w:val="21"/>
        </w:rPr>
      </w:pPr>
      <w:r w:rsidRPr="00040CBF">
        <w:rPr>
          <w:sz w:val="21"/>
          <w:szCs w:val="21"/>
        </w:rPr>
        <w:t xml:space="preserve">Allow the swabs to air dry, then place the swabs in the swab box and check “Oral”. </w:t>
      </w:r>
    </w:p>
    <w:p w14:paraId="037E7E7D" w14:textId="77777777" w:rsidR="00040CBF" w:rsidRPr="00040CBF" w:rsidRDefault="00040CBF" w:rsidP="00040CBF">
      <w:pPr>
        <w:tabs>
          <w:tab w:val="left" w:pos="-700"/>
          <w:tab w:val="left" w:pos="864"/>
        </w:tabs>
        <w:spacing w:after="120"/>
        <w:ind w:left="-700" w:right="-740"/>
        <w:rPr>
          <w:b/>
          <w:bCs/>
          <w:sz w:val="21"/>
          <w:szCs w:val="21"/>
        </w:rPr>
      </w:pPr>
    </w:p>
    <w:p w14:paraId="26C73676" w14:textId="77777777" w:rsidR="00040CBF" w:rsidRPr="00040CBF" w:rsidRDefault="00040CBF" w:rsidP="00040CBF">
      <w:pPr>
        <w:tabs>
          <w:tab w:val="left" w:pos="-700"/>
          <w:tab w:val="left" w:pos="864"/>
        </w:tabs>
        <w:spacing w:after="120"/>
        <w:ind w:left="-700" w:right="-740"/>
        <w:rPr>
          <w:b/>
          <w:bCs/>
          <w:sz w:val="21"/>
          <w:szCs w:val="21"/>
        </w:rPr>
      </w:pPr>
      <w:r w:rsidRPr="00040CBF">
        <w:rPr>
          <w:b/>
          <w:bCs/>
          <w:sz w:val="21"/>
          <w:szCs w:val="21"/>
        </w:rPr>
        <w:t>Step 2.</w:t>
      </w:r>
      <w:r w:rsidRPr="00261286">
        <w:rPr>
          <w:b/>
          <w:bCs/>
          <w:sz w:val="21"/>
          <w:szCs w:val="21"/>
        </w:rPr>
        <w:t xml:space="preserve"> </w:t>
      </w:r>
      <w:r w:rsidRPr="00040CBF">
        <w:rPr>
          <w:b/>
          <w:bCs/>
          <w:sz w:val="21"/>
          <w:szCs w:val="21"/>
        </w:rPr>
        <w:t>KNOWN DNA COLLECTION</w:t>
      </w:r>
    </w:p>
    <w:p w14:paraId="4381176C" w14:textId="77777777" w:rsidR="00040CBF" w:rsidRPr="00040CBF" w:rsidRDefault="00040CBF" w:rsidP="00040CBF">
      <w:pPr>
        <w:tabs>
          <w:tab w:val="left" w:pos="-700"/>
          <w:tab w:val="left" w:pos="-400"/>
          <w:tab w:val="left" w:pos="990"/>
        </w:tabs>
        <w:spacing w:after="120"/>
        <w:ind w:left="-400" w:right="-740" w:hanging="300"/>
        <w:rPr>
          <w:sz w:val="21"/>
          <w:szCs w:val="21"/>
        </w:rPr>
      </w:pPr>
      <w:r w:rsidRPr="00040CBF">
        <w:rPr>
          <w:b/>
          <w:bCs/>
          <w:sz w:val="21"/>
          <w:szCs w:val="21"/>
        </w:rPr>
        <w:t>NOTE: Have the patient rinse his / her mouth with water prior to completing this step.</w:t>
      </w:r>
    </w:p>
    <w:p w14:paraId="4A6C59CF" w14:textId="77777777" w:rsidR="00040CBF" w:rsidRPr="00040CBF" w:rsidRDefault="00040CBF" w:rsidP="00040CBF">
      <w:pPr>
        <w:tabs>
          <w:tab w:val="left" w:pos="-700"/>
          <w:tab w:val="left" w:pos="-400"/>
          <w:tab w:val="left" w:pos="990"/>
        </w:tabs>
        <w:spacing w:after="120"/>
        <w:ind w:left="-400" w:right="-740" w:hanging="300"/>
        <w:rPr>
          <w:sz w:val="21"/>
          <w:szCs w:val="21"/>
        </w:rPr>
      </w:pPr>
      <w:r w:rsidRPr="00040CBF">
        <w:rPr>
          <w:sz w:val="21"/>
          <w:szCs w:val="21"/>
        </w:rPr>
        <w:t>Remove the components from the envelope. Open the swab protector and slide the protector back to expose the swab head.</w:t>
      </w:r>
    </w:p>
    <w:p w14:paraId="39BE304B" w14:textId="77777777" w:rsidR="00040CBF" w:rsidRPr="00040CBF" w:rsidRDefault="00040CBF" w:rsidP="00040CBF">
      <w:pPr>
        <w:tabs>
          <w:tab w:val="left" w:pos="-700"/>
          <w:tab w:val="left" w:pos="-400"/>
          <w:tab w:val="left" w:pos="990"/>
        </w:tabs>
        <w:spacing w:after="120"/>
        <w:ind w:left="-400" w:right="-740" w:hanging="300"/>
        <w:rPr>
          <w:sz w:val="21"/>
          <w:szCs w:val="21"/>
        </w:rPr>
      </w:pPr>
      <w:r w:rsidRPr="00040CBF">
        <w:rPr>
          <w:sz w:val="21"/>
          <w:szCs w:val="21"/>
        </w:rPr>
        <w:t>Using the swab, vigorously swab the inside of both of the patient’s cheeks for 5 to 10 seconds.</w:t>
      </w:r>
      <w:r w:rsidRPr="00261286">
        <w:rPr>
          <w:sz w:val="21"/>
          <w:szCs w:val="21"/>
        </w:rPr>
        <w:t xml:space="preserve"> </w:t>
      </w:r>
    </w:p>
    <w:p w14:paraId="504F7BC5" w14:textId="77777777" w:rsidR="00040CBF" w:rsidRPr="00040CBF" w:rsidRDefault="00040CBF" w:rsidP="00040CBF">
      <w:pPr>
        <w:tabs>
          <w:tab w:val="left" w:pos="-700"/>
          <w:tab w:val="left" w:pos="-400"/>
          <w:tab w:val="left" w:pos="990"/>
        </w:tabs>
        <w:spacing w:after="120"/>
        <w:ind w:left="-400" w:right="-740" w:hanging="300"/>
        <w:rPr>
          <w:sz w:val="21"/>
          <w:szCs w:val="21"/>
        </w:rPr>
      </w:pPr>
      <w:r w:rsidRPr="00040CBF">
        <w:rPr>
          <w:sz w:val="21"/>
          <w:szCs w:val="21"/>
        </w:rPr>
        <w:t>Pull the swab head back into the protector and re-close the protector around the swab head.</w:t>
      </w:r>
    </w:p>
    <w:p w14:paraId="144C1C32" w14:textId="77777777" w:rsidR="00040CBF" w:rsidRPr="00040CBF" w:rsidRDefault="00040CBF" w:rsidP="00040CBF">
      <w:pPr>
        <w:tabs>
          <w:tab w:val="left" w:pos="-700"/>
        </w:tabs>
        <w:spacing w:after="120"/>
        <w:ind w:left="-700" w:right="-740"/>
        <w:rPr>
          <w:b/>
          <w:bCs/>
          <w:sz w:val="21"/>
          <w:szCs w:val="21"/>
        </w:rPr>
      </w:pPr>
    </w:p>
    <w:p w14:paraId="46E265A8" w14:textId="77777777" w:rsidR="00040CBF" w:rsidRPr="00040CBF" w:rsidRDefault="00040CBF" w:rsidP="00040CBF">
      <w:pPr>
        <w:tabs>
          <w:tab w:val="left" w:pos="-700"/>
        </w:tabs>
        <w:spacing w:after="120"/>
        <w:ind w:left="-700" w:right="-740"/>
        <w:rPr>
          <w:b/>
          <w:bCs/>
          <w:sz w:val="21"/>
          <w:szCs w:val="21"/>
        </w:rPr>
      </w:pPr>
      <w:r w:rsidRPr="00040CBF">
        <w:rPr>
          <w:b/>
          <w:bCs/>
          <w:sz w:val="21"/>
          <w:szCs w:val="21"/>
        </w:rPr>
        <w:t>Step 3.</w:t>
      </w:r>
      <w:r w:rsidRPr="00261286">
        <w:rPr>
          <w:b/>
          <w:bCs/>
          <w:sz w:val="21"/>
          <w:szCs w:val="21"/>
        </w:rPr>
        <w:t xml:space="preserve"> </w:t>
      </w:r>
      <w:r w:rsidRPr="00040CBF">
        <w:rPr>
          <w:b/>
          <w:bCs/>
          <w:sz w:val="21"/>
          <w:szCs w:val="21"/>
        </w:rPr>
        <w:t>FINGERNAIL CLIPPINGS / SWABS</w:t>
      </w:r>
    </w:p>
    <w:p w14:paraId="7662C069" w14:textId="77777777" w:rsidR="00040CBF" w:rsidRPr="00040CBF" w:rsidRDefault="00040CBF" w:rsidP="00040CBF">
      <w:pPr>
        <w:tabs>
          <w:tab w:val="left" w:pos="-700"/>
        </w:tabs>
        <w:spacing w:after="120"/>
        <w:ind w:left="-720" w:right="-740" w:firstLine="20"/>
        <w:rPr>
          <w:sz w:val="21"/>
          <w:szCs w:val="21"/>
        </w:rPr>
      </w:pPr>
      <w:r w:rsidRPr="00040CBF">
        <w:rPr>
          <w:sz w:val="21"/>
          <w:szCs w:val="21"/>
        </w:rPr>
        <w:t>Remove the folded paper from the envelope and place, unfolded, on a flat surface.</w:t>
      </w:r>
      <w:r w:rsidRPr="00261286">
        <w:rPr>
          <w:sz w:val="21"/>
          <w:szCs w:val="21"/>
        </w:rPr>
        <w:t xml:space="preserve"> </w:t>
      </w:r>
    </w:p>
    <w:p w14:paraId="457C68F1" w14:textId="77777777" w:rsidR="00040CBF" w:rsidRPr="00040CBF" w:rsidRDefault="00040CBF" w:rsidP="00040CBF">
      <w:pPr>
        <w:tabs>
          <w:tab w:val="left" w:pos="-700"/>
        </w:tabs>
        <w:spacing w:after="120"/>
        <w:ind w:left="-700" w:right="-740"/>
        <w:rPr>
          <w:sz w:val="21"/>
          <w:szCs w:val="21"/>
        </w:rPr>
      </w:pPr>
      <w:r w:rsidRPr="00040CBF">
        <w:rPr>
          <w:sz w:val="21"/>
          <w:szCs w:val="21"/>
        </w:rPr>
        <w:t xml:space="preserve">Hold the patient’s hands over the paper and gently clip the entire nail, allowing the clippings to fall on the paper. </w:t>
      </w:r>
    </w:p>
    <w:p w14:paraId="50D2B580" w14:textId="77777777" w:rsidR="00040CBF" w:rsidRPr="00040CBF" w:rsidRDefault="00040CBF" w:rsidP="00040CBF">
      <w:pPr>
        <w:tabs>
          <w:tab w:val="left" w:pos="-700"/>
          <w:tab w:val="left" w:pos="-400"/>
          <w:tab w:val="left" w:pos="990"/>
        </w:tabs>
        <w:spacing w:after="120"/>
        <w:ind w:left="-400" w:right="-740" w:hanging="300"/>
        <w:rPr>
          <w:sz w:val="21"/>
          <w:szCs w:val="21"/>
        </w:rPr>
      </w:pPr>
      <w:r w:rsidRPr="00040CBF">
        <w:rPr>
          <w:sz w:val="21"/>
          <w:szCs w:val="21"/>
        </w:rPr>
        <w:t>Refold the paper so as to retain the fingernail clippings.</w:t>
      </w:r>
    </w:p>
    <w:p w14:paraId="3E89C212" w14:textId="77777777" w:rsidR="00040CBF" w:rsidRPr="00040CBF" w:rsidRDefault="00040CBF" w:rsidP="00040CBF">
      <w:pPr>
        <w:tabs>
          <w:tab w:val="left" w:pos="-700"/>
          <w:tab w:val="left" w:pos="864"/>
        </w:tabs>
        <w:spacing w:after="120"/>
        <w:ind w:left="-700" w:right="-740"/>
        <w:rPr>
          <w:sz w:val="21"/>
          <w:szCs w:val="21"/>
        </w:rPr>
      </w:pPr>
      <w:r w:rsidRPr="00040CBF">
        <w:rPr>
          <w:sz w:val="21"/>
          <w:szCs w:val="21"/>
        </w:rPr>
        <w:t xml:space="preserve">If the patient declines clippings, use one of the swabs to swab under the fingernails of the right hand and the other swab to swab under the fingernails of the left hand. Allow the swabs to air dry, then place the swabs in the swab box and check “Fingernails”. </w:t>
      </w:r>
    </w:p>
    <w:p w14:paraId="45E70CD2" w14:textId="77777777" w:rsidR="00040CBF" w:rsidRPr="00040CBF" w:rsidRDefault="00F97004" w:rsidP="00040CBF">
      <w:pPr>
        <w:tabs>
          <w:tab w:val="left" w:pos="-700"/>
          <w:tab w:val="left" w:pos="-400"/>
          <w:tab w:val="left" w:pos="990"/>
        </w:tabs>
        <w:spacing w:after="120"/>
        <w:ind w:left="-400" w:right="-740" w:hanging="300"/>
        <w:rPr>
          <w:sz w:val="21"/>
          <w:szCs w:val="21"/>
        </w:rPr>
      </w:pPr>
      <w:r>
        <w:rPr>
          <w:b/>
          <w:bCs/>
          <w:sz w:val="21"/>
          <w:szCs w:val="21"/>
        </w:rPr>
        <w:br w:type="page"/>
      </w:r>
      <w:r w:rsidR="00040CBF" w:rsidRPr="00040CBF">
        <w:rPr>
          <w:b/>
          <w:bCs/>
          <w:sz w:val="21"/>
          <w:szCs w:val="21"/>
        </w:rPr>
        <w:t>Step 4.</w:t>
      </w:r>
      <w:r w:rsidR="00040CBF" w:rsidRPr="00261286">
        <w:rPr>
          <w:b/>
          <w:bCs/>
          <w:sz w:val="21"/>
          <w:szCs w:val="21"/>
        </w:rPr>
        <w:t xml:space="preserve"> </w:t>
      </w:r>
      <w:r w:rsidR="00040CBF" w:rsidRPr="00040CBF">
        <w:rPr>
          <w:b/>
          <w:bCs/>
          <w:sz w:val="21"/>
          <w:szCs w:val="21"/>
        </w:rPr>
        <w:t>KNOWN HEAD HAIR SAMPLE</w:t>
      </w:r>
    </w:p>
    <w:p w14:paraId="4BE3BDCA" w14:textId="77777777" w:rsidR="00040CBF" w:rsidRPr="00040CBF" w:rsidRDefault="00040CBF" w:rsidP="00040CBF">
      <w:pPr>
        <w:tabs>
          <w:tab w:val="left" w:pos="-700"/>
          <w:tab w:val="left" w:pos="990"/>
        </w:tabs>
        <w:spacing w:after="120"/>
        <w:ind w:left="-700" w:right="-740"/>
        <w:rPr>
          <w:sz w:val="21"/>
          <w:szCs w:val="21"/>
        </w:rPr>
      </w:pPr>
      <w:r w:rsidRPr="00040CBF">
        <w:rPr>
          <w:sz w:val="21"/>
          <w:szCs w:val="21"/>
        </w:rPr>
        <w:t>Remove the folded paper from the envelope and place, unfolded, on a flat surface.</w:t>
      </w:r>
      <w:r w:rsidRPr="00261286">
        <w:rPr>
          <w:sz w:val="21"/>
          <w:szCs w:val="21"/>
        </w:rPr>
        <w:t xml:space="preserve"> </w:t>
      </w:r>
    </w:p>
    <w:p w14:paraId="7AF4BEA1" w14:textId="77777777" w:rsidR="00040CBF" w:rsidRPr="00040CBF" w:rsidRDefault="00040CBF" w:rsidP="00040CBF">
      <w:pPr>
        <w:tabs>
          <w:tab w:val="left" w:pos="990"/>
          <w:tab w:val="left" w:pos="7000"/>
        </w:tabs>
        <w:spacing w:after="120"/>
        <w:ind w:left="-720" w:right="-740" w:firstLine="20"/>
        <w:rPr>
          <w:sz w:val="21"/>
          <w:szCs w:val="21"/>
        </w:rPr>
      </w:pPr>
      <w:r w:rsidRPr="00040CBF">
        <w:rPr>
          <w:sz w:val="21"/>
          <w:szCs w:val="21"/>
        </w:rPr>
        <w:t>Run a gloved hand through the patient’s hair, gently removing 10-12 hairs (total) from various scalp locations (front, top, sides, and back of head).</w:t>
      </w:r>
      <w:r w:rsidRPr="00261286">
        <w:rPr>
          <w:sz w:val="21"/>
          <w:szCs w:val="21"/>
        </w:rPr>
        <w:t xml:space="preserve"> </w:t>
      </w:r>
      <w:r w:rsidRPr="00040CBF">
        <w:rPr>
          <w:sz w:val="21"/>
          <w:szCs w:val="21"/>
        </w:rPr>
        <w:t>The patient may be more comfortable performing this step himself or herself.</w:t>
      </w:r>
      <w:r w:rsidRPr="00261286">
        <w:rPr>
          <w:sz w:val="21"/>
          <w:szCs w:val="21"/>
        </w:rPr>
        <w:t xml:space="preserve"> </w:t>
      </w:r>
      <w:r w:rsidRPr="00040CBF">
        <w:rPr>
          <w:sz w:val="21"/>
          <w:szCs w:val="21"/>
        </w:rPr>
        <w:t>If the required number of hairs is not collected, have the patient pull the additional required hairs.</w:t>
      </w:r>
      <w:r w:rsidRPr="00261286">
        <w:rPr>
          <w:sz w:val="21"/>
          <w:szCs w:val="21"/>
        </w:rPr>
        <w:t xml:space="preserve"> </w:t>
      </w:r>
      <w:r w:rsidRPr="00040CBF">
        <w:rPr>
          <w:sz w:val="21"/>
          <w:szCs w:val="21"/>
        </w:rPr>
        <w:t>Alternatively, the hairs may be cut close to the scalp.</w:t>
      </w:r>
    </w:p>
    <w:p w14:paraId="1A4214EF" w14:textId="77777777" w:rsidR="00040CBF" w:rsidRPr="00040CBF" w:rsidRDefault="00040CBF" w:rsidP="00040CBF">
      <w:pPr>
        <w:tabs>
          <w:tab w:val="left" w:pos="-700"/>
          <w:tab w:val="left" w:pos="990"/>
        </w:tabs>
        <w:spacing w:after="120"/>
        <w:ind w:left="-700" w:right="-740"/>
        <w:rPr>
          <w:sz w:val="21"/>
          <w:szCs w:val="21"/>
        </w:rPr>
      </w:pPr>
      <w:r w:rsidRPr="00040CBF">
        <w:rPr>
          <w:sz w:val="21"/>
          <w:szCs w:val="21"/>
        </w:rPr>
        <w:t>Place the hairs in the center of the paper and refold so as to retain the hairs.</w:t>
      </w:r>
    </w:p>
    <w:p w14:paraId="7429E4C5" w14:textId="77777777" w:rsidR="00040CBF" w:rsidRPr="00040CBF" w:rsidRDefault="00040CBF" w:rsidP="00040CBF">
      <w:pPr>
        <w:tabs>
          <w:tab w:val="left" w:pos="-700"/>
        </w:tabs>
        <w:spacing w:after="120"/>
        <w:ind w:right="-740" w:hanging="720"/>
        <w:rPr>
          <w:b/>
          <w:bCs/>
          <w:sz w:val="21"/>
          <w:szCs w:val="21"/>
        </w:rPr>
      </w:pPr>
    </w:p>
    <w:p w14:paraId="063A5281" w14:textId="77777777" w:rsidR="00040CBF" w:rsidRPr="00040CBF" w:rsidRDefault="00040CBF" w:rsidP="00040CBF">
      <w:pPr>
        <w:tabs>
          <w:tab w:val="left" w:pos="-700"/>
        </w:tabs>
        <w:spacing w:after="120"/>
        <w:ind w:right="-740" w:hanging="720"/>
        <w:rPr>
          <w:b/>
          <w:bCs/>
          <w:sz w:val="21"/>
          <w:szCs w:val="21"/>
        </w:rPr>
      </w:pPr>
      <w:r w:rsidRPr="00040CBF">
        <w:rPr>
          <w:b/>
          <w:bCs/>
          <w:sz w:val="21"/>
          <w:szCs w:val="21"/>
        </w:rPr>
        <w:t>Step 5.</w:t>
      </w:r>
      <w:r w:rsidRPr="00261286">
        <w:rPr>
          <w:b/>
          <w:bCs/>
          <w:sz w:val="21"/>
          <w:szCs w:val="21"/>
        </w:rPr>
        <w:t xml:space="preserve"> </w:t>
      </w:r>
      <w:r w:rsidRPr="00040CBF">
        <w:rPr>
          <w:b/>
          <w:bCs/>
          <w:sz w:val="21"/>
          <w:szCs w:val="21"/>
        </w:rPr>
        <w:t xml:space="preserve">DEBRIS COLLECTION </w:t>
      </w:r>
    </w:p>
    <w:p w14:paraId="067BD8F0" w14:textId="77777777" w:rsidR="00040CBF" w:rsidRPr="00040CBF" w:rsidRDefault="00040CBF" w:rsidP="00040CBF">
      <w:pPr>
        <w:tabs>
          <w:tab w:val="left" w:pos="-700"/>
          <w:tab w:val="left" w:pos="864"/>
          <w:tab w:val="left" w:pos="1200"/>
          <w:tab w:val="left" w:pos="1600"/>
        </w:tabs>
        <w:spacing w:after="120"/>
        <w:ind w:left="90" w:right="-740" w:hanging="790"/>
        <w:rPr>
          <w:b/>
          <w:bCs/>
          <w:sz w:val="21"/>
          <w:szCs w:val="21"/>
        </w:rPr>
      </w:pPr>
      <w:r w:rsidRPr="00040CBF">
        <w:rPr>
          <w:b/>
          <w:bCs/>
          <w:sz w:val="21"/>
          <w:szCs w:val="21"/>
        </w:rPr>
        <w:t xml:space="preserve">NOTE: This step is provided for the collection of debris such as foreign hairs, fibers, etc. from the patient’s body. Do not package debris from different areas of the patient’s body in the same envelope; if necessary, use a separate clean facility envelope and make a druggist fold. </w:t>
      </w:r>
    </w:p>
    <w:p w14:paraId="583E19E5" w14:textId="77777777" w:rsidR="00040CBF" w:rsidRPr="00040CBF" w:rsidRDefault="00040CBF" w:rsidP="00040CBF">
      <w:pPr>
        <w:tabs>
          <w:tab w:val="left" w:pos="-700"/>
        </w:tabs>
        <w:spacing w:after="120"/>
        <w:ind w:left="-700" w:right="-740"/>
        <w:rPr>
          <w:sz w:val="21"/>
          <w:szCs w:val="21"/>
        </w:rPr>
      </w:pPr>
      <w:r w:rsidRPr="00040CBF">
        <w:rPr>
          <w:sz w:val="21"/>
          <w:szCs w:val="21"/>
        </w:rPr>
        <w:t>Remove the folded paper from the envelope and place, unfolded, on a flat surface.</w:t>
      </w:r>
    </w:p>
    <w:p w14:paraId="6174548F" w14:textId="77777777" w:rsidR="00040CBF" w:rsidRPr="00040CBF" w:rsidRDefault="00040CBF" w:rsidP="00040CBF">
      <w:pPr>
        <w:tabs>
          <w:tab w:val="left" w:pos="-700"/>
        </w:tabs>
        <w:spacing w:after="120"/>
        <w:ind w:left="-700" w:right="-740"/>
        <w:rPr>
          <w:sz w:val="21"/>
          <w:szCs w:val="21"/>
        </w:rPr>
      </w:pPr>
      <w:r w:rsidRPr="00040CBF">
        <w:rPr>
          <w:sz w:val="21"/>
          <w:szCs w:val="21"/>
        </w:rPr>
        <w:t>Collect any debris present on the patient and place in the center of the paper.</w:t>
      </w:r>
      <w:r w:rsidRPr="00261286">
        <w:rPr>
          <w:sz w:val="21"/>
          <w:szCs w:val="21"/>
        </w:rPr>
        <w:t xml:space="preserve"> </w:t>
      </w:r>
      <w:r w:rsidRPr="00040CBF">
        <w:rPr>
          <w:sz w:val="21"/>
          <w:szCs w:val="21"/>
        </w:rPr>
        <w:t xml:space="preserve">Fold the paper so as to retain the debris. </w:t>
      </w:r>
    </w:p>
    <w:p w14:paraId="46DCE125" w14:textId="77777777" w:rsidR="00040CBF" w:rsidRPr="00040CBF" w:rsidRDefault="00040CBF" w:rsidP="00040CBF">
      <w:pPr>
        <w:tabs>
          <w:tab w:val="left" w:pos="-700"/>
        </w:tabs>
        <w:spacing w:after="120"/>
        <w:ind w:left="-700" w:right="-740"/>
        <w:rPr>
          <w:sz w:val="21"/>
          <w:szCs w:val="21"/>
        </w:rPr>
      </w:pPr>
      <w:r w:rsidRPr="00040CBF">
        <w:rPr>
          <w:sz w:val="21"/>
          <w:szCs w:val="21"/>
        </w:rPr>
        <w:t>Identify the location from which the samples were removed on the anatomical drawings on the envelope.</w:t>
      </w:r>
    </w:p>
    <w:p w14:paraId="22B61133" w14:textId="77777777" w:rsidR="00040CBF" w:rsidRPr="00040CBF" w:rsidRDefault="00040CBF" w:rsidP="00040CBF">
      <w:pPr>
        <w:tabs>
          <w:tab w:val="left" w:pos="-700"/>
        </w:tabs>
        <w:spacing w:after="120"/>
        <w:ind w:left="-700" w:right="-740"/>
        <w:rPr>
          <w:b/>
          <w:bCs/>
          <w:sz w:val="21"/>
          <w:szCs w:val="21"/>
        </w:rPr>
      </w:pPr>
    </w:p>
    <w:p w14:paraId="3DBE9351" w14:textId="77777777" w:rsidR="00040CBF" w:rsidRPr="00040CBF" w:rsidRDefault="00040CBF" w:rsidP="00040CBF">
      <w:pPr>
        <w:tabs>
          <w:tab w:val="left" w:pos="-700"/>
        </w:tabs>
        <w:spacing w:after="120"/>
        <w:ind w:left="-700" w:right="-740"/>
        <w:rPr>
          <w:b/>
          <w:bCs/>
          <w:sz w:val="21"/>
          <w:szCs w:val="21"/>
        </w:rPr>
      </w:pPr>
      <w:r w:rsidRPr="00040CBF">
        <w:rPr>
          <w:b/>
          <w:bCs/>
          <w:sz w:val="21"/>
          <w:szCs w:val="21"/>
        </w:rPr>
        <w:t>Step 6.</w:t>
      </w:r>
      <w:r w:rsidRPr="00261286">
        <w:rPr>
          <w:b/>
          <w:bCs/>
          <w:sz w:val="21"/>
          <w:szCs w:val="21"/>
        </w:rPr>
        <w:t xml:space="preserve"> </w:t>
      </w:r>
      <w:r w:rsidRPr="00040CBF">
        <w:rPr>
          <w:b/>
          <w:bCs/>
          <w:sz w:val="21"/>
          <w:szCs w:val="21"/>
        </w:rPr>
        <w:t>DRIED SECRETIONS / MISCELLANEOUS SWABS</w:t>
      </w:r>
    </w:p>
    <w:p w14:paraId="53265055" w14:textId="77777777" w:rsidR="00040CBF" w:rsidRPr="00040CBF" w:rsidRDefault="00040CBF" w:rsidP="00040CBF">
      <w:pPr>
        <w:tabs>
          <w:tab w:val="left" w:pos="-700"/>
          <w:tab w:val="left" w:pos="180"/>
        </w:tabs>
        <w:spacing w:after="120"/>
        <w:ind w:left="90" w:right="-740" w:hanging="810"/>
        <w:rPr>
          <w:sz w:val="21"/>
          <w:szCs w:val="21"/>
        </w:rPr>
      </w:pPr>
      <w:r w:rsidRPr="00040CBF">
        <w:rPr>
          <w:b/>
          <w:bCs/>
          <w:sz w:val="21"/>
          <w:szCs w:val="21"/>
        </w:rPr>
        <w:t>NOTE: This step is provided for the collection of suspected blood, semen, or saliva which may be present on the patient’s body.</w:t>
      </w:r>
      <w:r w:rsidRPr="00261286">
        <w:rPr>
          <w:b/>
          <w:bCs/>
          <w:sz w:val="21"/>
          <w:szCs w:val="21"/>
        </w:rPr>
        <w:t xml:space="preserve"> </w:t>
      </w:r>
      <w:r w:rsidRPr="00040CBF">
        <w:rPr>
          <w:b/>
          <w:bCs/>
          <w:sz w:val="21"/>
          <w:szCs w:val="21"/>
        </w:rPr>
        <w:t>Carefully examine areas of kissing, sucking, or biting for saliva, and other body areas for ejaculate or other dried secretions. An alternate light source is helpful for locating secretions. Do not package swabs from different areas of the patient’s body in the same swab box; if necessary, use separate swab boxes or clean envelopes from facility stock.</w:t>
      </w:r>
      <w:r w:rsidRPr="00261286">
        <w:rPr>
          <w:b/>
          <w:bCs/>
          <w:sz w:val="21"/>
          <w:szCs w:val="21"/>
        </w:rPr>
        <w:t xml:space="preserve"> </w:t>
      </w:r>
      <w:r w:rsidRPr="00040CBF">
        <w:rPr>
          <w:b/>
          <w:bCs/>
          <w:sz w:val="21"/>
          <w:szCs w:val="21"/>
        </w:rPr>
        <w:t>Additional swabs are provided in this step for the collection of evidence not covered elsewhere in this kit (e.g. nasal swabs, strangulation swabs).</w:t>
      </w:r>
    </w:p>
    <w:p w14:paraId="7FE4B8C6" w14:textId="77777777" w:rsidR="00040CBF" w:rsidRPr="00040CBF" w:rsidRDefault="00040CBF" w:rsidP="00040CBF">
      <w:pPr>
        <w:tabs>
          <w:tab w:val="left" w:pos="-720"/>
          <w:tab w:val="left" w:pos="864"/>
          <w:tab w:val="left" w:pos="1200"/>
          <w:tab w:val="left" w:pos="1600"/>
        </w:tabs>
        <w:spacing w:after="120"/>
        <w:ind w:left="-720" w:right="-740" w:firstLine="20"/>
        <w:rPr>
          <w:sz w:val="21"/>
          <w:szCs w:val="21"/>
        </w:rPr>
      </w:pPr>
      <w:r w:rsidRPr="00040CBF">
        <w:rPr>
          <w:sz w:val="21"/>
          <w:szCs w:val="21"/>
        </w:rPr>
        <w:t>Lightly moisten two of the provided swabs with sterile / distilled water and thoroughly swab the dried secretion with both swabs.</w:t>
      </w:r>
      <w:r w:rsidRPr="00261286">
        <w:rPr>
          <w:sz w:val="21"/>
          <w:szCs w:val="21"/>
        </w:rPr>
        <w:t xml:space="preserve"> </w:t>
      </w:r>
    </w:p>
    <w:p w14:paraId="0491735A" w14:textId="77777777" w:rsidR="00040CBF" w:rsidRPr="00040CBF" w:rsidRDefault="00040CBF" w:rsidP="00040CBF">
      <w:pPr>
        <w:tabs>
          <w:tab w:val="left" w:pos="-720"/>
          <w:tab w:val="left" w:pos="864"/>
          <w:tab w:val="left" w:pos="1200"/>
          <w:tab w:val="left" w:pos="1600"/>
        </w:tabs>
        <w:spacing w:after="120"/>
        <w:ind w:left="-720" w:right="-740" w:firstLine="20"/>
        <w:rPr>
          <w:sz w:val="21"/>
          <w:szCs w:val="21"/>
        </w:rPr>
      </w:pPr>
      <w:r w:rsidRPr="00040CBF">
        <w:rPr>
          <w:sz w:val="21"/>
          <w:szCs w:val="21"/>
        </w:rPr>
        <w:t xml:space="preserve">Allow the swabs to air dry, then place the swabs in one of the swab boxes provided. </w:t>
      </w:r>
    </w:p>
    <w:p w14:paraId="5B02FB11" w14:textId="77777777" w:rsidR="00040CBF" w:rsidRPr="00040CBF" w:rsidRDefault="00040CBF" w:rsidP="00040CBF">
      <w:pPr>
        <w:tabs>
          <w:tab w:val="left" w:pos="-700"/>
          <w:tab w:val="left" w:pos="0"/>
        </w:tabs>
        <w:spacing w:after="120"/>
        <w:ind w:left="-400" w:right="-740" w:hanging="300"/>
        <w:rPr>
          <w:sz w:val="21"/>
          <w:szCs w:val="21"/>
        </w:rPr>
      </w:pPr>
      <w:r w:rsidRPr="00040CBF">
        <w:rPr>
          <w:sz w:val="21"/>
          <w:szCs w:val="21"/>
        </w:rPr>
        <w:t>Mark on the swab box if the swabs are suspected semen, saliva, blood, or other.</w:t>
      </w:r>
      <w:r w:rsidRPr="00261286">
        <w:rPr>
          <w:sz w:val="21"/>
          <w:szCs w:val="21"/>
        </w:rPr>
        <w:t xml:space="preserve"> </w:t>
      </w:r>
      <w:r w:rsidRPr="00040CBF">
        <w:rPr>
          <w:sz w:val="21"/>
          <w:szCs w:val="21"/>
        </w:rPr>
        <w:t>If other, please describe.</w:t>
      </w:r>
    </w:p>
    <w:p w14:paraId="1C669DEF" w14:textId="77777777" w:rsidR="00040CBF" w:rsidRPr="00040CBF" w:rsidRDefault="00040CBF" w:rsidP="00040CBF">
      <w:pPr>
        <w:tabs>
          <w:tab w:val="left" w:pos="-700"/>
          <w:tab w:val="left" w:pos="0"/>
        </w:tabs>
        <w:spacing w:after="120"/>
        <w:ind w:left="-720" w:right="-740" w:firstLine="20"/>
        <w:rPr>
          <w:sz w:val="21"/>
          <w:szCs w:val="21"/>
        </w:rPr>
      </w:pPr>
      <w:r w:rsidRPr="00040CBF">
        <w:rPr>
          <w:sz w:val="21"/>
          <w:szCs w:val="21"/>
        </w:rPr>
        <w:t xml:space="preserve">Identify the location from which the samples were removed on the anatomical drawings on the envelope. </w:t>
      </w:r>
    </w:p>
    <w:p w14:paraId="27C59CBD" w14:textId="77777777" w:rsidR="00040CBF" w:rsidRPr="00040CBF" w:rsidRDefault="00040CBF" w:rsidP="00040CBF">
      <w:pPr>
        <w:tabs>
          <w:tab w:val="left" w:pos="-700"/>
        </w:tabs>
        <w:spacing w:after="120"/>
        <w:ind w:left="-700" w:right="-740"/>
        <w:rPr>
          <w:sz w:val="21"/>
          <w:szCs w:val="21"/>
        </w:rPr>
      </w:pPr>
      <w:r w:rsidRPr="00040CBF">
        <w:rPr>
          <w:sz w:val="21"/>
          <w:szCs w:val="21"/>
        </w:rPr>
        <w:t>If additional swabs are necessary, lightly moisten the other swabs with a minimal amount of sterile / distilled water and thoroughly swab the area making sure to rotate the swabs during the collection procedure.</w:t>
      </w:r>
      <w:r w:rsidRPr="00261286">
        <w:rPr>
          <w:sz w:val="21"/>
          <w:szCs w:val="21"/>
        </w:rPr>
        <w:t xml:space="preserve"> </w:t>
      </w:r>
      <w:r w:rsidRPr="00040CBF">
        <w:rPr>
          <w:sz w:val="21"/>
          <w:szCs w:val="21"/>
        </w:rPr>
        <w:t>Allow the swabs to air dry, then place the swabs in the other swab box and check “Other”. Identify the sample on the line provided and write the area of the patient’s body from which the sample was obtained.</w:t>
      </w:r>
    </w:p>
    <w:p w14:paraId="631ABA00" w14:textId="77777777" w:rsidR="00040CBF" w:rsidRPr="00040CBF" w:rsidRDefault="00040CBF" w:rsidP="00040CBF">
      <w:pPr>
        <w:tabs>
          <w:tab w:val="left" w:pos="-700"/>
        </w:tabs>
        <w:spacing w:after="120"/>
        <w:ind w:left="-700" w:right="-740"/>
        <w:rPr>
          <w:b/>
          <w:sz w:val="21"/>
          <w:szCs w:val="21"/>
        </w:rPr>
      </w:pPr>
    </w:p>
    <w:p w14:paraId="135E8CCF" w14:textId="77777777" w:rsidR="00040CBF" w:rsidRPr="00040CBF" w:rsidRDefault="00040CBF" w:rsidP="00040CBF">
      <w:pPr>
        <w:tabs>
          <w:tab w:val="left" w:pos="-700"/>
        </w:tabs>
        <w:spacing w:after="120"/>
        <w:ind w:left="-700" w:right="-740"/>
        <w:rPr>
          <w:b/>
          <w:bCs/>
          <w:sz w:val="21"/>
          <w:szCs w:val="21"/>
        </w:rPr>
      </w:pPr>
      <w:r w:rsidRPr="00040CBF">
        <w:rPr>
          <w:b/>
          <w:sz w:val="21"/>
          <w:szCs w:val="21"/>
        </w:rPr>
        <w:t>Step 7.</w:t>
      </w:r>
      <w:r w:rsidRPr="00261286">
        <w:rPr>
          <w:b/>
          <w:sz w:val="21"/>
          <w:szCs w:val="21"/>
        </w:rPr>
        <w:t xml:space="preserve"> </w:t>
      </w:r>
      <w:r w:rsidRPr="00040CBF">
        <w:rPr>
          <w:b/>
          <w:bCs/>
          <w:sz w:val="21"/>
          <w:szCs w:val="21"/>
        </w:rPr>
        <w:t>PUBIC COMBING</w:t>
      </w:r>
    </w:p>
    <w:p w14:paraId="2D4CAFE0" w14:textId="77777777" w:rsidR="00040CBF" w:rsidRPr="00040CBF" w:rsidRDefault="00040CBF" w:rsidP="00040CBF">
      <w:pPr>
        <w:tabs>
          <w:tab w:val="left" w:pos="-700"/>
        </w:tabs>
        <w:spacing w:after="120"/>
        <w:ind w:left="-720" w:right="-740" w:firstLine="20"/>
        <w:rPr>
          <w:sz w:val="21"/>
          <w:szCs w:val="21"/>
        </w:rPr>
      </w:pPr>
      <w:r w:rsidRPr="00040CBF">
        <w:rPr>
          <w:sz w:val="21"/>
          <w:szCs w:val="21"/>
        </w:rPr>
        <w:t xml:space="preserve">Remove the folded paper and comb. Unfold the paper and place it under the patient’s buttocks. </w:t>
      </w:r>
    </w:p>
    <w:p w14:paraId="7203F392" w14:textId="77777777" w:rsidR="00040CBF" w:rsidRPr="00040CBF" w:rsidRDefault="00040CBF" w:rsidP="00040CBF">
      <w:pPr>
        <w:tabs>
          <w:tab w:val="left" w:pos="-700"/>
        </w:tabs>
        <w:spacing w:after="120"/>
        <w:ind w:left="-720" w:right="-740" w:firstLine="20"/>
        <w:rPr>
          <w:sz w:val="21"/>
          <w:szCs w:val="21"/>
        </w:rPr>
      </w:pPr>
      <w:r w:rsidRPr="00040CBF">
        <w:rPr>
          <w:sz w:val="21"/>
          <w:szCs w:val="21"/>
        </w:rPr>
        <w:t xml:space="preserve">Comb the pubic hair in downward strokes to allow any debris or loose hairs to fall onto the paper. </w:t>
      </w:r>
    </w:p>
    <w:p w14:paraId="1CA42805" w14:textId="77777777" w:rsidR="00040CBF" w:rsidRPr="00040CBF" w:rsidRDefault="00040CBF" w:rsidP="00040CBF">
      <w:pPr>
        <w:tabs>
          <w:tab w:val="left" w:pos="-700"/>
        </w:tabs>
        <w:spacing w:after="120"/>
        <w:ind w:left="-720" w:right="-740" w:firstLine="20"/>
        <w:rPr>
          <w:sz w:val="21"/>
          <w:szCs w:val="21"/>
        </w:rPr>
      </w:pPr>
      <w:r w:rsidRPr="00040CBF">
        <w:rPr>
          <w:sz w:val="21"/>
          <w:szCs w:val="21"/>
        </w:rPr>
        <w:t xml:space="preserve">Remove the paper from under the patient, place the comb in the center of the paper, and refold so as to retain the comb and any evidence collected. </w:t>
      </w:r>
    </w:p>
    <w:p w14:paraId="60A00495" w14:textId="77777777" w:rsidR="00040CBF" w:rsidRPr="00040CBF" w:rsidRDefault="00040CBF" w:rsidP="00040CBF">
      <w:pPr>
        <w:tabs>
          <w:tab w:val="left" w:pos="-700"/>
          <w:tab w:val="left" w:pos="864"/>
        </w:tabs>
        <w:spacing w:after="120"/>
        <w:ind w:left="-700" w:right="-740"/>
        <w:rPr>
          <w:sz w:val="21"/>
          <w:szCs w:val="21"/>
        </w:rPr>
      </w:pPr>
      <w:r w:rsidRPr="00040CBF">
        <w:rPr>
          <w:sz w:val="21"/>
          <w:szCs w:val="21"/>
        </w:rPr>
        <w:t>If the patient has a shaved pubic area, DO NOT pluck the hair.</w:t>
      </w:r>
      <w:r w:rsidRPr="00261286">
        <w:rPr>
          <w:sz w:val="21"/>
          <w:szCs w:val="21"/>
        </w:rPr>
        <w:t xml:space="preserve"> </w:t>
      </w:r>
      <w:r w:rsidRPr="00040CBF">
        <w:rPr>
          <w:sz w:val="21"/>
          <w:szCs w:val="21"/>
        </w:rPr>
        <w:t>Observe the area carefully for any pubic hairs. If found, place in the folded paper and document on the envelope that a foreign pubic hair was found on the patient’s shaved pubic area.</w:t>
      </w:r>
    </w:p>
    <w:p w14:paraId="75DCADE1" w14:textId="77777777" w:rsidR="00040CBF" w:rsidRPr="00040CBF" w:rsidRDefault="00040CBF" w:rsidP="00040CBF">
      <w:pPr>
        <w:tabs>
          <w:tab w:val="left" w:pos="-700"/>
          <w:tab w:val="left" w:pos="864"/>
        </w:tabs>
        <w:spacing w:after="120"/>
        <w:ind w:left="-700" w:right="-740"/>
        <w:rPr>
          <w:sz w:val="21"/>
          <w:szCs w:val="21"/>
        </w:rPr>
      </w:pPr>
    </w:p>
    <w:p w14:paraId="2E078434" w14:textId="77777777" w:rsidR="00040CBF" w:rsidRPr="00040CBF" w:rsidRDefault="00040CBF" w:rsidP="00040CBF">
      <w:pPr>
        <w:tabs>
          <w:tab w:val="left" w:pos="-700"/>
          <w:tab w:val="left" w:pos="864"/>
        </w:tabs>
        <w:spacing w:after="120"/>
        <w:ind w:left="-700" w:right="-740"/>
        <w:rPr>
          <w:sz w:val="21"/>
          <w:szCs w:val="21"/>
        </w:rPr>
      </w:pPr>
    </w:p>
    <w:p w14:paraId="71679548" w14:textId="77777777" w:rsidR="00040CBF" w:rsidRPr="00040CBF" w:rsidRDefault="00F97004" w:rsidP="00040CBF">
      <w:pPr>
        <w:tabs>
          <w:tab w:val="left" w:pos="-700"/>
        </w:tabs>
        <w:spacing w:after="120"/>
        <w:ind w:left="-700" w:right="-740"/>
        <w:rPr>
          <w:b/>
          <w:bCs/>
          <w:sz w:val="21"/>
          <w:szCs w:val="21"/>
        </w:rPr>
      </w:pPr>
      <w:r>
        <w:rPr>
          <w:b/>
          <w:bCs/>
          <w:sz w:val="21"/>
          <w:szCs w:val="21"/>
        </w:rPr>
        <w:br w:type="page"/>
      </w:r>
      <w:r w:rsidR="00040CBF" w:rsidRPr="00040CBF">
        <w:rPr>
          <w:b/>
          <w:bCs/>
          <w:sz w:val="21"/>
          <w:szCs w:val="21"/>
        </w:rPr>
        <w:t>Step 8.</w:t>
      </w:r>
      <w:r w:rsidR="00040CBF" w:rsidRPr="00261286">
        <w:rPr>
          <w:b/>
          <w:bCs/>
          <w:sz w:val="21"/>
          <w:szCs w:val="21"/>
        </w:rPr>
        <w:t xml:space="preserve"> </w:t>
      </w:r>
      <w:r w:rsidR="00040CBF" w:rsidRPr="00040CBF">
        <w:rPr>
          <w:b/>
          <w:bCs/>
          <w:sz w:val="21"/>
          <w:szCs w:val="21"/>
        </w:rPr>
        <w:t>KNOWN PUBIC HAIR SAMPLE</w:t>
      </w:r>
    </w:p>
    <w:p w14:paraId="2DD6D58E" w14:textId="77777777" w:rsidR="00040CBF" w:rsidRPr="00040CBF" w:rsidRDefault="00040CBF" w:rsidP="00040CBF">
      <w:pPr>
        <w:tabs>
          <w:tab w:val="left" w:pos="-700"/>
        </w:tabs>
        <w:spacing w:after="120"/>
        <w:ind w:left="-700" w:right="-740"/>
        <w:rPr>
          <w:b/>
          <w:bCs/>
          <w:sz w:val="21"/>
          <w:szCs w:val="21"/>
        </w:rPr>
      </w:pPr>
      <w:r w:rsidRPr="00040CBF">
        <w:rPr>
          <w:b/>
          <w:bCs/>
          <w:sz w:val="21"/>
          <w:szCs w:val="21"/>
        </w:rPr>
        <w:t>NOTE:</w:t>
      </w:r>
      <w:r w:rsidRPr="00261286">
        <w:rPr>
          <w:b/>
          <w:bCs/>
          <w:sz w:val="21"/>
          <w:szCs w:val="21"/>
        </w:rPr>
        <w:t xml:space="preserve"> </w:t>
      </w:r>
      <w:r w:rsidRPr="00040CBF">
        <w:rPr>
          <w:b/>
          <w:bCs/>
          <w:sz w:val="21"/>
          <w:szCs w:val="21"/>
        </w:rPr>
        <w:t>Skip this step if the patient shaves his or her pubic area.</w:t>
      </w:r>
    </w:p>
    <w:p w14:paraId="25CB7FBB" w14:textId="77777777" w:rsidR="00040CBF" w:rsidRPr="00040CBF" w:rsidRDefault="00040CBF" w:rsidP="00040CBF">
      <w:pPr>
        <w:tabs>
          <w:tab w:val="left" w:pos="-700"/>
        </w:tabs>
        <w:spacing w:after="120"/>
        <w:ind w:left="-700" w:right="-740"/>
        <w:rPr>
          <w:sz w:val="21"/>
          <w:szCs w:val="21"/>
        </w:rPr>
      </w:pPr>
      <w:r w:rsidRPr="00040CBF">
        <w:rPr>
          <w:sz w:val="21"/>
          <w:szCs w:val="21"/>
        </w:rPr>
        <w:t>Remove the folded paper from the envelope and place, unfolded, on a flat surface.</w:t>
      </w:r>
      <w:r w:rsidRPr="00261286">
        <w:rPr>
          <w:sz w:val="21"/>
          <w:szCs w:val="21"/>
        </w:rPr>
        <w:t xml:space="preserve"> </w:t>
      </w:r>
    </w:p>
    <w:p w14:paraId="0AEFE5EE" w14:textId="77777777" w:rsidR="00040CBF" w:rsidRPr="00040CBF" w:rsidRDefault="00040CBF" w:rsidP="00040CBF">
      <w:pPr>
        <w:tabs>
          <w:tab w:val="left" w:pos="0"/>
        </w:tabs>
        <w:spacing w:after="120"/>
        <w:ind w:left="-720" w:right="-740" w:firstLine="20"/>
        <w:rPr>
          <w:sz w:val="21"/>
          <w:szCs w:val="21"/>
        </w:rPr>
      </w:pPr>
      <w:r w:rsidRPr="00040CBF">
        <w:rPr>
          <w:sz w:val="21"/>
          <w:szCs w:val="21"/>
        </w:rPr>
        <w:t>Remove 3-5 hairs (total) from various regions of the pubic area by cutting the hairs close to the skin.</w:t>
      </w:r>
      <w:r w:rsidRPr="00261286">
        <w:rPr>
          <w:sz w:val="21"/>
          <w:szCs w:val="21"/>
        </w:rPr>
        <w:t xml:space="preserve"> </w:t>
      </w:r>
      <w:r w:rsidRPr="00040CBF">
        <w:rPr>
          <w:sz w:val="21"/>
          <w:szCs w:val="21"/>
        </w:rPr>
        <w:t>The patient may be more comfortable performing this step himself or herself.</w:t>
      </w:r>
      <w:r w:rsidRPr="00261286">
        <w:rPr>
          <w:sz w:val="21"/>
          <w:szCs w:val="21"/>
        </w:rPr>
        <w:t xml:space="preserve"> </w:t>
      </w:r>
    </w:p>
    <w:p w14:paraId="30548965" w14:textId="77777777" w:rsidR="00040CBF" w:rsidRPr="00040CBF" w:rsidRDefault="00040CBF" w:rsidP="00040CBF">
      <w:pPr>
        <w:tabs>
          <w:tab w:val="left" w:pos="-700"/>
        </w:tabs>
        <w:spacing w:after="120"/>
        <w:ind w:left="-700" w:right="-740"/>
        <w:rPr>
          <w:sz w:val="21"/>
          <w:szCs w:val="21"/>
        </w:rPr>
      </w:pPr>
      <w:r w:rsidRPr="00040CBF">
        <w:rPr>
          <w:sz w:val="21"/>
          <w:szCs w:val="21"/>
        </w:rPr>
        <w:t>Place the hairs in the center of the paper and refold so as to retain the hairs.</w:t>
      </w:r>
    </w:p>
    <w:p w14:paraId="3627A86E" w14:textId="77777777" w:rsidR="00040CBF" w:rsidRPr="00040CBF" w:rsidRDefault="00040CBF" w:rsidP="00040CBF">
      <w:pPr>
        <w:tabs>
          <w:tab w:val="left" w:pos="-700"/>
          <w:tab w:val="left" w:pos="864"/>
        </w:tabs>
        <w:spacing w:after="120"/>
        <w:ind w:left="-700" w:right="-740"/>
        <w:rPr>
          <w:b/>
          <w:bCs/>
          <w:sz w:val="21"/>
          <w:szCs w:val="21"/>
        </w:rPr>
      </w:pPr>
    </w:p>
    <w:p w14:paraId="2A755B67" w14:textId="77777777" w:rsidR="00040CBF" w:rsidRPr="00040CBF" w:rsidRDefault="00040CBF" w:rsidP="00040CBF">
      <w:pPr>
        <w:tabs>
          <w:tab w:val="left" w:pos="-700"/>
          <w:tab w:val="left" w:pos="864"/>
        </w:tabs>
        <w:spacing w:after="120"/>
        <w:ind w:left="-700" w:right="-740"/>
        <w:rPr>
          <w:sz w:val="21"/>
          <w:szCs w:val="21"/>
        </w:rPr>
      </w:pPr>
      <w:r w:rsidRPr="00040CBF">
        <w:rPr>
          <w:b/>
          <w:bCs/>
          <w:sz w:val="21"/>
          <w:szCs w:val="21"/>
        </w:rPr>
        <w:t>Step 9.</w:t>
      </w:r>
      <w:r w:rsidRPr="00261286">
        <w:rPr>
          <w:b/>
          <w:bCs/>
          <w:sz w:val="21"/>
          <w:szCs w:val="21"/>
        </w:rPr>
        <w:t xml:space="preserve"> </w:t>
      </w:r>
      <w:r w:rsidRPr="00040CBF">
        <w:rPr>
          <w:b/>
          <w:bCs/>
          <w:sz w:val="21"/>
          <w:szCs w:val="21"/>
        </w:rPr>
        <w:t>GENITAL / PENILE SWABS</w:t>
      </w:r>
    </w:p>
    <w:p w14:paraId="73405748" w14:textId="77777777" w:rsidR="00040CBF" w:rsidRPr="00040CBF" w:rsidRDefault="00040CBF" w:rsidP="00040CBF">
      <w:pPr>
        <w:tabs>
          <w:tab w:val="left" w:pos="-700"/>
          <w:tab w:val="left" w:pos="-400"/>
        </w:tabs>
        <w:spacing w:after="120"/>
        <w:ind w:left="-400" w:right="-740" w:hanging="300"/>
        <w:rPr>
          <w:sz w:val="21"/>
          <w:szCs w:val="21"/>
        </w:rPr>
      </w:pPr>
      <w:r w:rsidRPr="00040CBF">
        <w:rPr>
          <w:sz w:val="21"/>
          <w:szCs w:val="21"/>
        </w:rPr>
        <w:t>Lightly moisten the swabs provided with 1-2 drops of sterile / distilled water.</w:t>
      </w:r>
      <w:r w:rsidRPr="00261286">
        <w:rPr>
          <w:sz w:val="21"/>
          <w:szCs w:val="21"/>
        </w:rPr>
        <w:t xml:space="preserve"> </w:t>
      </w:r>
    </w:p>
    <w:p w14:paraId="06614F55" w14:textId="77777777" w:rsidR="00040CBF" w:rsidRPr="00040CBF" w:rsidRDefault="00040CBF" w:rsidP="00040CBF">
      <w:pPr>
        <w:tabs>
          <w:tab w:val="left" w:pos="-700"/>
          <w:tab w:val="left" w:pos="-360"/>
        </w:tabs>
        <w:spacing w:after="120"/>
        <w:ind w:left="-720" w:right="-740" w:firstLine="20"/>
        <w:rPr>
          <w:sz w:val="21"/>
          <w:szCs w:val="21"/>
        </w:rPr>
      </w:pPr>
      <w:r w:rsidRPr="00040CBF">
        <w:rPr>
          <w:sz w:val="21"/>
          <w:szCs w:val="21"/>
        </w:rPr>
        <w:t>Holding the swabs together, briskly swab the external genitalia from the mons to the perineum, including along the folds between the labia majora and the labia minora in the female patient.</w:t>
      </w:r>
      <w:r w:rsidRPr="00261286">
        <w:rPr>
          <w:sz w:val="21"/>
          <w:szCs w:val="21"/>
        </w:rPr>
        <w:t xml:space="preserve"> </w:t>
      </w:r>
      <w:r w:rsidRPr="00040CBF">
        <w:rPr>
          <w:sz w:val="21"/>
          <w:szCs w:val="21"/>
        </w:rPr>
        <w:t>Be sure to rotate the swabs during the collection procedure.</w:t>
      </w:r>
      <w:r w:rsidRPr="00261286">
        <w:rPr>
          <w:sz w:val="21"/>
          <w:szCs w:val="21"/>
        </w:rPr>
        <w:t xml:space="preserve"> </w:t>
      </w:r>
      <w:r w:rsidRPr="00040CBF">
        <w:rPr>
          <w:sz w:val="21"/>
          <w:szCs w:val="21"/>
        </w:rPr>
        <w:t>With the male patient, swab the entire penis and scrotum. Retract the foreskin if uncircumcised.</w:t>
      </w:r>
    </w:p>
    <w:p w14:paraId="5E2D3230" w14:textId="77777777" w:rsidR="00040CBF" w:rsidRPr="00040CBF" w:rsidRDefault="00040CBF" w:rsidP="00040CBF">
      <w:pPr>
        <w:tabs>
          <w:tab w:val="left" w:pos="-700"/>
        </w:tabs>
        <w:spacing w:after="120"/>
        <w:ind w:left="-700" w:right="-740"/>
        <w:rPr>
          <w:sz w:val="21"/>
          <w:szCs w:val="21"/>
        </w:rPr>
      </w:pPr>
      <w:r w:rsidRPr="00040CBF">
        <w:rPr>
          <w:sz w:val="21"/>
          <w:szCs w:val="21"/>
        </w:rPr>
        <w:t>Allow the swabs to air dry, then place the swabs in the box and check “Genital / Penile”.</w:t>
      </w:r>
      <w:r w:rsidRPr="00261286">
        <w:rPr>
          <w:sz w:val="21"/>
          <w:szCs w:val="21"/>
        </w:rPr>
        <w:t xml:space="preserve"> </w:t>
      </w:r>
    </w:p>
    <w:p w14:paraId="06EB5221" w14:textId="77777777" w:rsidR="00040CBF" w:rsidRPr="00040CBF" w:rsidRDefault="00040CBF" w:rsidP="00040CBF">
      <w:pPr>
        <w:tabs>
          <w:tab w:val="left" w:pos="-700"/>
        </w:tabs>
        <w:spacing w:after="120"/>
        <w:ind w:left="-700" w:right="-740"/>
        <w:rPr>
          <w:sz w:val="21"/>
          <w:szCs w:val="21"/>
        </w:rPr>
      </w:pPr>
    </w:p>
    <w:p w14:paraId="0CBA64AE" w14:textId="77777777" w:rsidR="00040CBF" w:rsidRPr="00040CBF" w:rsidRDefault="00040CBF" w:rsidP="00040CBF">
      <w:pPr>
        <w:tabs>
          <w:tab w:val="left" w:pos="-700"/>
        </w:tabs>
        <w:spacing w:after="120"/>
        <w:ind w:left="-700" w:right="-740"/>
        <w:rPr>
          <w:sz w:val="21"/>
          <w:szCs w:val="21"/>
        </w:rPr>
      </w:pPr>
      <w:r w:rsidRPr="00040CBF">
        <w:rPr>
          <w:b/>
          <w:bCs/>
          <w:sz w:val="21"/>
          <w:szCs w:val="21"/>
        </w:rPr>
        <w:t>Step 10.</w:t>
      </w:r>
      <w:r w:rsidRPr="00261286">
        <w:rPr>
          <w:b/>
          <w:bCs/>
          <w:sz w:val="21"/>
          <w:szCs w:val="21"/>
        </w:rPr>
        <w:t xml:space="preserve"> </w:t>
      </w:r>
      <w:r w:rsidRPr="00040CBF">
        <w:rPr>
          <w:b/>
          <w:bCs/>
          <w:sz w:val="21"/>
          <w:szCs w:val="21"/>
        </w:rPr>
        <w:t xml:space="preserve">ANAL SWABS </w:t>
      </w:r>
    </w:p>
    <w:p w14:paraId="65B50C86" w14:textId="77777777" w:rsidR="00040CBF" w:rsidRPr="00040CBF" w:rsidRDefault="00040CBF" w:rsidP="00040CBF">
      <w:pPr>
        <w:tabs>
          <w:tab w:val="left" w:pos="-700"/>
          <w:tab w:val="left" w:pos="864"/>
        </w:tabs>
        <w:spacing w:after="120"/>
        <w:ind w:left="-700" w:right="-740"/>
        <w:rPr>
          <w:sz w:val="21"/>
          <w:szCs w:val="21"/>
        </w:rPr>
      </w:pPr>
      <w:r w:rsidRPr="00040CBF">
        <w:rPr>
          <w:sz w:val="21"/>
          <w:szCs w:val="21"/>
        </w:rPr>
        <w:t>If necessary, lightly moisten the swabs with a minimal amount of sterile / distilled water for the comfort of the patient.</w:t>
      </w:r>
    </w:p>
    <w:p w14:paraId="6DAE5C0D" w14:textId="77777777" w:rsidR="00040CBF" w:rsidRPr="00040CBF" w:rsidRDefault="00040CBF" w:rsidP="00040CBF">
      <w:pPr>
        <w:tabs>
          <w:tab w:val="left" w:pos="-700"/>
          <w:tab w:val="left" w:pos="864"/>
        </w:tabs>
        <w:spacing w:after="120"/>
        <w:ind w:left="-700" w:right="-740"/>
        <w:rPr>
          <w:sz w:val="21"/>
          <w:szCs w:val="21"/>
        </w:rPr>
      </w:pPr>
      <w:r w:rsidRPr="00040CBF">
        <w:rPr>
          <w:sz w:val="21"/>
          <w:szCs w:val="21"/>
        </w:rPr>
        <w:t>Carefully swab the anus using the two swabs simultaneously.</w:t>
      </w:r>
      <w:r w:rsidRPr="00261286">
        <w:rPr>
          <w:sz w:val="21"/>
          <w:szCs w:val="21"/>
        </w:rPr>
        <w:t xml:space="preserve"> </w:t>
      </w:r>
    </w:p>
    <w:p w14:paraId="550E43BA" w14:textId="77777777" w:rsidR="00040CBF" w:rsidRPr="00040CBF" w:rsidRDefault="00040CBF" w:rsidP="00040CBF">
      <w:pPr>
        <w:tabs>
          <w:tab w:val="left" w:pos="-700"/>
          <w:tab w:val="left" w:pos="864"/>
        </w:tabs>
        <w:spacing w:after="120"/>
        <w:ind w:left="-700" w:right="-740"/>
        <w:rPr>
          <w:sz w:val="21"/>
          <w:szCs w:val="21"/>
        </w:rPr>
      </w:pPr>
      <w:r w:rsidRPr="00040CBF">
        <w:rPr>
          <w:sz w:val="21"/>
          <w:szCs w:val="21"/>
        </w:rPr>
        <w:t>Allow the swabs to air dry, then place the swabs in the swab box and check “Anal”.</w:t>
      </w:r>
      <w:r w:rsidRPr="00261286">
        <w:rPr>
          <w:sz w:val="21"/>
          <w:szCs w:val="21"/>
        </w:rPr>
        <w:t xml:space="preserve"> </w:t>
      </w:r>
    </w:p>
    <w:p w14:paraId="1F490AB8" w14:textId="77777777" w:rsidR="00040CBF" w:rsidRPr="00040CBF" w:rsidRDefault="00040CBF" w:rsidP="00040CBF">
      <w:pPr>
        <w:tabs>
          <w:tab w:val="left" w:pos="-700"/>
          <w:tab w:val="left" w:pos="864"/>
        </w:tabs>
        <w:spacing w:after="120"/>
        <w:ind w:left="-700" w:right="-740"/>
        <w:rPr>
          <w:sz w:val="21"/>
          <w:szCs w:val="21"/>
        </w:rPr>
      </w:pPr>
    </w:p>
    <w:p w14:paraId="502CE7A5" w14:textId="77777777" w:rsidR="00040CBF" w:rsidRPr="00040CBF" w:rsidRDefault="00040CBF" w:rsidP="00040CBF">
      <w:pPr>
        <w:tabs>
          <w:tab w:val="left" w:pos="-700"/>
          <w:tab w:val="left" w:pos="864"/>
        </w:tabs>
        <w:spacing w:after="120"/>
        <w:ind w:left="-700" w:right="-740"/>
        <w:rPr>
          <w:b/>
          <w:bCs/>
          <w:sz w:val="21"/>
          <w:szCs w:val="21"/>
        </w:rPr>
      </w:pPr>
      <w:r w:rsidRPr="00040CBF">
        <w:rPr>
          <w:b/>
          <w:bCs/>
          <w:sz w:val="21"/>
          <w:szCs w:val="21"/>
        </w:rPr>
        <w:t>Step 11.</w:t>
      </w:r>
      <w:r w:rsidRPr="00261286">
        <w:rPr>
          <w:b/>
          <w:bCs/>
          <w:sz w:val="21"/>
          <w:szCs w:val="21"/>
        </w:rPr>
        <w:t xml:space="preserve"> </w:t>
      </w:r>
      <w:r w:rsidRPr="00040CBF">
        <w:rPr>
          <w:b/>
          <w:bCs/>
          <w:sz w:val="21"/>
          <w:szCs w:val="21"/>
        </w:rPr>
        <w:t xml:space="preserve">VAGINAL / CERVICAL SWABS </w:t>
      </w:r>
    </w:p>
    <w:p w14:paraId="65BF849F" w14:textId="77777777" w:rsidR="00040CBF" w:rsidRPr="00040CBF" w:rsidRDefault="00040CBF" w:rsidP="00040CBF">
      <w:pPr>
        <w:tabs>
          <w:tab w:val="left" w:pos="-700"/>
          <w:tab w:val="left" w:pos="864"/>
        </w:tabs>
        <w:spacing w:after="120"/>
        <w:ind w:left="-700" w:right="-740"/>
        <w:rPr>
          <w:sz w:val="21"/>
          <w:szCs w:val="21"/>
        </w:rPr>
      </w:pPr>
      <w:r w:rsidRPr="00040CBF">
        <w:rPr>
          <w:sz w:val="21"/>
          <w:szCs w:val="21"/>
        </w:rPr>
        <w:t>Carefully swab the vaginal vault (including the fornix) and cervix using the two swabs simultaneously.</w:t>
      </w:r>
      <w:r w:rsidRPr="00261286">
        <w:rPr>
          <w:sz w:val="21"/>
          <w:szCs w:val="21"/>
        </w:rPr>
        <w:t xml:space="preserve"> </w:t>
      </w:r>
      <w:r w:rsidRPr="00040CBF">
        <w:rPr>
          <w:sz w:val="21"/>
          <w:szCs w:val="21"/>
        </w:rPr>
        <w:t>Swabbing the cervix is particularly important if more than 12 hours have passed since the assault.</w:t>
      </w:r>
      <w:r w:rsidRPr="00261286">
        <w:rPr>
          <w:sz w:val="21"/>
          <w:szCs w:val="21"/>
        </w:rPr>
        <w:t xml:space="preserve"> </w:t>
      </w:r>
      <w:r w:rsidRPr="00040CBF">
        <w:rPr>
          <w:sz w:val="21"/>
          <w:szCs w:val="21"/>
        </w:rPr>
        <w:t>Do not swab the os. ⁪</w:t>
      </w:r>
      <w:r w:rsidRPr="00261286">
        <w:rPr>
          <w:sz w:val="21"/>
          <w:szCs w:val="21"/>
        </w:rPr>
        <w:t xml:space="preserve"> </w:t>
      </w:r>
    </w:p>
    <w:p w14:paraId="7F4FC63D" w14:textId="77777777" w:rsidR="00040CBF" w:rsidRPr="00040CBF" w:rsidRDefault="00040CBF" w:rsidP="00040CBF">
      <w:pPr>
        <w:tabs>
          <w:tab w:val="left" w:pos="-700"/>
          <w:tab w:val="left" w:pos="864"/>
        </w:tabs>
        <w:spacing w:after="120"/>
        <w:ind w:left="-700" w:right="-740"/>
        <w:rPr>
          <w:sz w:val="21"/>
          <w:szCs w:val="21"/>
        </w:rPr>
      </w:pPr>
      <w:r w:rsidRPr="00040CBF">
        <w:rPr>
          <w:sz w:val="21"/>
          <w:szCs w:val="21"/>
        </w:rPr>
        <w:t>Place the swabs in the swab box and check “Vaginal / Cervical.”</w:t>
      </w:r>
      <w:r w:rsidRPr="00261286">
        <w:rPr>
          <w:sz w:val="21"/>
          <w:szCs w:val="21"/>
        </w:rPr>
        <w:t xml:space="preserve"> </w:t>
      </w:r>
    </w:p>
    <w:p w14:paraId="32750361" w14:textId="77777777" w:rsidR="00040CBF" w:rsidRPr="00040CBF" w:rsidRDefault="00040CBF" w:rsidP="00040CBF">
      <w:pPr>
        <w:tabs>
          <w:tab w:val="left" w:pos="-700"/>
          <w:tab w:val="left" w:pos="864"/>
        </w:tabs>
        <w:spacing w:after="120"/>
        <w:ind w:left="-700" w:right="-740"/>
        <w:rPr>
          <w:sz w:val="21"/>
          <w:szCs w:val="21"/>
        </w:rPr>
      </w:pPr>
    </w:p>
    <w:p w14:paraId="4E0F6566" w14:textId="77777777" w:rsidR="00040CBF" w:rsidRPr="00040CBF" w:rsidRDefault="00040CBF" w:rsidP="00040CBF">
      <w:pPr>
        <w:tabs>
          <w:tab w:val="left" w:pos="-700"/>
          <w:tab w:val="left" w:pos="864"/>
        </w:tabs>
        <w:spacing w:after="120"/>
        <w:ind w:left="-700" w:right="-740"/>
        <w:rPr>
          <w:sz w:val="21"/>
          <w:szCs w:val="21"/>
        </w:rPr>
      </w:pPr>
      <w:r w:rsidRPr="00040CBF">
        <w:rPr>
          <w:b/>
          <w:bCs/>
          <w:sz w:val="21"/>
          <w:szCs w:val="21"/>
        </w:rPr>
        <w:t>Step 12.</w:t>
      </w:r>
      <w:r w:rsidRPr="00261286">
        <w:rPr>
          <w:b/>
          <w:bCs/>
          <w:sz w:val="21"/>
          <w:szCs w:val="21"/>
        </w:rPr>
        <w:t xml:space="preserve"> </w:t>
      </w:r>
      <w:r w:rsidRPr="00040CBF">
        <w:rPr>
          <w:b/>
          <w:bCs/>
          <w:sz w:val="21"/>
          <w:szCs w:val="21"/>
        </w:rPr>
        <w:t>MISCELLANEOUS EVIDENCE</w:t>
      </w:r>
    </w:p>
    <w:p w14:paraId="3FB1C6A2" w14:textId="77777777" w:rsidR="00040CBF" w:rsidRPr="00040CBF" w:rsidRDefault="00040CBF" w:rsidP="00040CBF">
      <w:pPr>
        <w:tabs>
          <w:tab w:val="left" w:pos="-700"/>
          <w:tab w:val="left" w:pos="864"/>
          <w:tab w:val="left" w:pos="1200"/>
          <w:tab w:val="left" w:pos="1600"/>
        </w:tabs>
        <w:spacing w:after="120"/>
        <w:ind w:left="90" w:right="-740" w:hanging="790"/>
        <w:rPr>
          <w:b/>
          <w:bCs/>
          <w:sz w:val="21"/>
          <w:szCs w:val="21"/>
        </w:rPr>
      </w:pPr>
      <w:r w:rsidRPr="00040CBF">
        <w:rPr>
          <w:b/>
          <w:bCs/>
          <w:sz w:val="21"/>
          <w:szCs w:val="21"/>
        </w:rPr>
        <w:t>NOTE: This step is provided for the collection of miscellaneous evidence not covered elsewhere in this kit, such as tampons, sanitary pads, condoms, etc.</w:t>
      </w:r>
      <w:r w:rsidRPr="00261286">
        <w:rPr>
          <w:b/>
          <w:bCs/>
          <w:sz w:val="21"/>
          <w:szCs w:val="21"/>
        </w:rPr>
        <w:t xml:space="preserve"> </w:t>
      </w:r>
      <w:r w:rsidRPr="00040CBF">
        <w:rPr>
          <w:b/>
          <w:bCs/>
          <w:sz w:val="21"/>
          <w:szCs w:val="21"/>
        </w:rPr>
        <w:t>Do not package multiple items together in the same bag. Use a separate facility paper bag or one of the clothing bags if available.</w:t>
      </w:r>
    </w:p>
    <w:p w14:paraId="221E00C2" w14:textId="77777777" w:rsidR="00040CBF" w:rsidRPr="00040CBF" w:rsidRDefault="00040CBF" w:rsidP="00040CBF">
      <w:pPr>
        <w:tabs>
          <w:tab w:val="left" w:pos="-700"/>
        </w:tabs>
        <w:spacing w:after="120"/>
        <w:ind w:left="-720" w:right="-740" w:firstLine="20"/>
        <w:rPr>
          <w:sz w:val="21"/>
          <w:szCs w:val="21"/>
        </w:rPr>
      </w:pPr>
      <w:r w:rsidRPr="00040CBF">
        <w:rPr>
          <w:sz w:val="21"/>
          <w:szCs w:val="21"/>
        </w:rPr>
        <w:t xml:space="preserve">Collect the item and allow it to air dry if necessary. When dry, place in the paper bag. </w:t>
      </w:r>
    </w:p>
    <w:p w14:paraId="740FC606" w14:textId="77777777" w:rsidR="00040CBF" w:rsidRPr="00040CBF" w:rsidRDefault="00040CBF" w:rsidP="00040CBF">
      <w:pPr>
        <w:tabs>
          <w:tab w:val="left" w:pos="-700"/>
          <w:tab w:val="left" w:pos="864"/>
        </w:tabs>
        <w:spacing w:after="120"/>
        <w:ind w:left="-700" w:right="-740"/>
        <w:rPr>
          <w:sz w:val="21"/>
          <w:szCs w:val="21"/>
        </w:rPr>
      </w:pPr>
    </w:p>
    <w:p w14:paraId="1C2CD330" w14:textId="77777777" w:rsidR="00040CBF" w:rsidRPr="00040CBF" w:rsidRDefault="00040CBF" w:rsidP="00040CBF">
      <w:pPr>
        <w:tabs>
          <w:tab w:val="left" w:pos="-700"/>
        </w:tabs>
        <w:spacing w:after="120"/>
        <w:ind w:left="-700" w:right="-740"/>
        <w:rPr>
          <w:sz w:val="21"/>
          <w:szCs w:val="21"/>
        </w:rPr>
      </w:pPr>
      <w:r w:rsidRPr="00040CBF">
        <w:rPr>
          <w:b/>
          <w:bCs/>
          <w:sz w:val="21"/>
          <w:szCs w:val="21"/>
        </w:rPr>
        <w:t>Step 13.</w:t>
      </w:r>
      <w:r w:rsidRPr="00261286">
        <w:rPr>
          <w:b/>
          <w:bCs/>
          <w:sz w:val="21"/>
          <w:szCs w:val="21"/>
        </w:rPr>
        <w:t xml:space="preserve"> </w:t>
      </w:r>
      <w:r w:rsidRPr="00040CBF">
        <w:rPr>
          <w:b/>
          <w:bCs/>
          <w:sz w:val="21"/>
          <w:szCs w:val="21"/>
        </w:rPr>
        <w:t>URINE SPECIMEN</w:t>
      </w:r>
    </w:p>
    <w:p w14:paraId="7EAE876A" w14:textId="77777777" w:rsidR="00040CBF" w:rsidRPr="00040CBF" w:rsidRDefault="00040CBF" w:rsidP="00040CBF">
      <w:pPr>
        <w:tabs>
          <w:tab w:val="left" w:pos="-700"/>
          <w:tab w:val="left" w:pos="270"/>
        </w:tabs>
        <w:spacing w:after="120"/>
        <w:ind w:left="90" w:right="-740" w:hanging="790"/>
        <w:rPr>
          <w:b/>
          <w:bCs/>
          <w:sz w:val="21"/>
          <w:szCs w:val="21"/>
        </w:rPr>
      </w:pPr>
      <w:r w:rsidRPr="00040CBF">
        <w:rPr>
          <w:b/>
          <w:bCs/>
          <w:sz w:val="21"/>
          <w:szCs w:val="21"/>
        </w:rPr>
        <w:t>NOTE: If the patient presents with drowsiness, memory loss, impaired motor skills, etc. or there is a suspicion of a drug used to facilitate rape, and the ingestion is suspected to have occurred within 96 hours of the hospital examination, the patient should be asked for consent to have a urine sample collected for identification of “rape drugs.”</w:t>
      </w:r>
      <w:r w:rsidRPr="00261286">
        <w:rPr>
          <w:b/>
          <w:bCs/>
          <w:sz w:val="21"/>
          <w:szCs w:val="21"/>
        </w:rPr>
        <w:t xml:space="preserve"> </w:t>
      </w:r>
      <w:r w:rsidRPr="00040CBF">
        <w:rPr>
          <w:b/>
          <w:bCs/>
          <w:sz w:val="21"/>
          <w:szCs w:val="21"/>
        </w:rPr>
        <w:t>If consent is given, immediately collect urine as specified below.</w:t>
      </w:r>
      <w:r w:rsidRPr="00261286">
        <w:rPr>
          <w:b/>
          <w:bCs/>
          <w:sz w:val="21"/>
          <w:szCs w:val="21"/>
        </w:rPr>
        <w:t xml:space="preserve"> </w:t>
      </w:r>
      <w:r w:rsidRPr="00040CBF">
        <w:rPr>
          <w:b/>
          <w:bCs/>
          <w:sz w:val="21"/>
          <w:szCs w:val="21"/>
        </w:rPr>
        <w:t>To assist the toxicologist, document the date and time when the drug was probably ingested, the date and time the specimen was collected, and any drugs or alcohol voluntarily ingested in the last five days.</w:t>
      </w:r>
      <w:r w:rsidRPr="00261286">
        <w:rPr>
          <w:b/>
          <w:bCs/>
          <w:sz w:val="21"/>
          <w:szCs w:val="21"/>
        </w:rPr>
        <w:t xml:space="preserve"> </w:t>
      </w:r>
    </w:p>
    <w:p w14:paraId="088DE971" w14:textId="77777777" w:rsidR="00040CBF" w:rsidRPr="00040CBF" w:rsidRDefault="00040CBF" w:rsidP="00040CBF">
      <w:pPr>
        <w:tabs>
          <w:tab w:val="left" w:pos="-700"/>
        </w:tabs>
        <w:spacing w:before="120" w:after="120"/>
        <w:ind w:left="-700" w:right="-740" w:hanging="20"/>
        <w:rPr>
          <w:sz w:val="21"/>
          <w:szCs w:val="21"/>
        </w:rPr>
      </w:pPr>
    </w:p>
    <w:p w14:paraId="4741584F" w14:textId="77777777" w:rsidR="00040CBF" w:rsidRPr="00040CBF" w:rsidRDefault="005A1A5A" w:rsidP="00040CBF">
      <w:pPr>
        <w:tabs>
          <w:tab w:val="left" w:pos="-700"/>
        </w:tabs>
        <w:spacing w:before="120" w:after="120"/>
        <w:ind w:left="-700" w:right="-740" w:hanging="20"/>
        <w:rPr>
          <w:sz w:val="21"/>
          <w:szCs w:val="21"/>
        </w:rPr>
      </w:pPr>
      <w:r>
        <w:rPr>
          <w:sz w:val="21"/>
          <w:szCs w:val="21"/>
        </w:rPr>
        <w:br w:type="page"/>
      </w:r>
      <w:r w:rsidR="00040CBF" w:rsidRPr="00040CBF">
        <w:rPr>
          <w:sz w:val="21"/>
          <w:szCs w:val="21"/>
        </w:rPr>
        <w:t>Using normal medical procedure and one 100 ml sterile urine collection container from facility stock, collect a 100 ml urine sample.</w:t>
      </w:r>
      <w:r w:rsidR="00040CBF" w:rsidRPr="00261286">
        <w:rPr>
          <w:sz w:val="21"/>
          <w:szCs w:val="21"/>
        </w:rPr>
        <w:t xml:space="preserve"> </w:t>
      </w:r>
    </w:p>
    <w:p w14:paraId="30E5BABF" w14:textId="77777777" w:rsidR="00040CBF" w:rsidRPr="00040CBF" w:rsidRDefault="00040CBF" w:rsidP="00040CBF">
      <w:pPr>
        <w:tabs>
          <w:tab w:val="left" w:pos="-700"/>
        </w:tabs>
        <w:spacing w:before="120" w:after="120"/>
        <w:ind w:left="-700" w:right="-740" w:hanging="20"/>
        <w:rPr>
          <w:sz w:val="21"/>
          <w:szCs w:val="21"/>
        </w:rPr>
      </w:pPr>
      <w:r w:rsidRPr="00040CBF">
        <w:rPr>
          <w:sz w:val="21"/>
          <w:szCs w:val="21"/>
        </w:rPr>
        <w:t xml:space="preserve">Attach a tracking label to the container and close it tightly. </w:t>
      </w:r>
    </w:p>
    <w:p w14:paraId="783A0860" w14:textId="77777777" w:rsidR="00040CBF" w:rsidRPr="00040CBF" w:rsidRDefault="00040CBF" w:rsidP="00040CBF">
      <w:pPr>
        <w:tabs>
          <w:tab w:val="left" w:pos="-700"/>
          <w:tab w:val="left" w:pos="864"/>
        </w:tabs>
        <w:spacing w:after="120"/>
        <w:ind w:left="-700" w:right="-740"/>
        <w:rPr>
          <w:sz w:val="21"/>
          <w:szCs w:val="21"/>
        </w:rPr>
      </w:pPr>
      <w:r w:rsidRPr="00040CBF">
        <w:rPr>
          <w:sz w:val="21"/>
          <w:szCs w:val="21"/>
        </w:rPr>
        <w:t>Seal the container with evidence tape, place the container in the ziplock bag, and close the bag.</w:t>
      </w:r>
    </w:p>
    <w:p w14:paraId="656046A8" w14:textId="77777777" w:rsidR="00040CBF" w:rsidRPr="00040CBF" w:rsidRDefault="00040CBF" w:rsidP="00040CBF">
      <w:pPr>
        <w:tabs>
          <w:tab w:val="left" w:pos="-700"/>
          <w:tab w:val="left" w:pos="864"/>
        </w:tabs>
        <w:spacing w:after="120"/>
        <w:ind w:left="-700" w:right="-740"/>
        <w:rPr>
          <w:b/>
          <w:bCs/>
          <w:sz w:val="21"/>
          <w:szCs w:val="21"/>
        </w:rPr>
      </w:pPr>
      <w:r w:rsidRPr="00040CBF">
        <w:rPr>
          <w:b/>
          <w:bCs/>
          <w:sz w:val="21"/>
          <w:szCs w:val="21"/>
        </w:rPr>
        <w:t>Place on ice until the packaging of specimens is done at the end of the forensic examination.</w:t>
      </w:r>
      <w:r w:rsidRPr="00261286">
        <w:rPr>
          <w:b/>
          <w:bCs/>
          <w:sz w:val="21"/>
          <w:szCs w:val="21"/>
        </w:rPr>
        <w:t xml:space="preserve"> </w:t>
      </w:r>
    </w:p>
    <w:p w14:paraId="39837792" w14:textId="77777777" w:rsidR="00040CBF" w:rsidRPr="00040CBF" w:rsidRDefault="00040CBF" w:rsidP="00040CBF">
      <w:pPr>
        <w:tabs>
          <w:tab w:val="left" w:pos="-700"/>
          <w:tab w:val="left" w:pos="864"/>
        </w:tabs>
        <w:spacing w:after="120"/>
        <w:ind w:left="-700" w:right="-740"/>
        <w:rPr>
          <w:sz w:val="21"/>
          <w:szCs w:val="21"/>
        </w:rPr>
      </w:pPr>
      <w:r w:rsidRPr="00040CBF">
        <w:rPr>
          <w:sz w:val="21"/>
          <w:szCs w:val="21"/>
        </w:rPr>
        <w:t>When packaging, place the ziplock bag with the urine container in the urine collection box.</w:t>
      </w:r>
      <w:r w:rsidRPr="00261286">
        <w:rPr>
          <w:sz w:val="21"/>
          <w:szCs w:val="21"/>
        </w:rPr>
        <w:t xml:space="preserve"> </w:t>
      </w:r>
    </w:p>
    <w:p w14:paraId="038EDC08" w14:textId="77777777" w:rsidR="00040CBF" w:rsidRPr="00040CBF" w:rsidRDefault="00040CBF" w:rsidP="00040CBF">
      <w:pPr>
        <w:tabs>
          <w:tab w:val="left" w:pos="-700"/>
          <w:tab w:val="left" w:pos="864"/>
        </w:tabs>
        <w:spacing w:after="120"/>
        <w:ind w:left="-700" w:right="-740"/>
        <w:rPr>
          <w:sz w:val="21"/>
          <w:szCs w:val="21"/>
        </w:rPr>
      </w:pPr>
      <w:r w:rsidRPr="00040CBF">
        <w:rPr>
          <w:sz w:val="21"/>
          <w:szCs w:val="21"/>
        </w:rPr>
        <w:t>Seal the box, attach a tracking label and the biohazard and urine stickers, and fill out all information requested.</w:t>
      </w:r>
      <w:r w:rsidRPr="00261286">
        <w:rPr>
          <w:sz w:val="21"/>
          <w:szCs w:val="21"/>
        </w:rPr>
        <w:t xml:space="preserve"> </w:t>
      </w:r>
    </w:p>
    <w:p w14:paraId="1A9BD708" w14:textId="77777777" w:rsidR="00040CBF" w:rsidRPr="00040CBF" w:rsidRDefault="00040CBF" w:rsidP="00040CBF">
      <w:pPr>
        <w:tabs>
          <w:tab w:val="left" w:pos="-700"/>
          <w:tab w:val="left" w:pos="864"/>
        </w:tabs>
        <w:spacing w:after="120"/>
        <w:ind w:left="-700" w:right="-740"/>
        <w:rPr>
          <w:sz w:val="21"/>
          <w:szCs w:val="21"/>
        </w:rPr>
      </w:pPr>
      <w:r w:rsidRPr="00040CBF">
        <w:rPr>
          <w:sz w:val="21"/>
          <w:szCs w:val="21"/>
        </w:rPr>
        <w:t>DO NOT PLACE THE BOX CONTAINING THE URINE SPECIMEN BACK IN THE KIT.</w:t>
      </w:r>
      <w:r w:rsidRPr="00261286">
        <w:rPr>
          <w:b/>
          <w:sz w:val="21"/>
          <w:szCs w:val="21"/>
        </w:rPr>
        <w:t xml:space="preserve"> </w:t>
      </w:r>
      <w:r w:rsidRPr="00040CBF">
        <w:rPr>
          <w:sz w:val="21"/>
          <w:szCs w:val="21"/>
        </w:rPr>
        <w:t xml:space="preserve">Instead, use the packaging materials provided. </w:t>
      </w:r>
      <w:r w:rsidRPr="00040CBF">
        <w:rPr>
          <w:bCs/>
          <w:sz w:val="21"/>
          <w:szCs w:val="21"/>
        </w:rPr>
        <w:t xml:space="preserve">Instruct law enforcement to </w:t>
      </w:r>
      <w:r w:rsidRPr="00040CBF">
        <w:rPr>
          <w:b/>
          <w:bCs/>
          <w:sz w:val="21"/>
          <w:szCs w:val="21"/>
        </w:rPr>
        <w:t>freeze the urine</w:t>
      </w:r>
      <w:r w:rsidRPr="00040CBF">
        <w:rPr>
          <w:bCs/>
          <w:sz w:val="21"/>
          <w:szCs w:val="21"/>
        </w:rPr>
        <w:t xml:space="preserve"> </w:t>
      </w:r>
      <w:r w:rsidRPr="00040CBF">
        <w:rPr>
          <w:sz w:val="21"/>
          <w:szCs w:val="21"/>
        </w:rPr>
        <w:t>until transport to HETL for analysis.</w:t>
      </w:r>
    </w:p>
    <w:p w14:paraId="67950341" w14:textId="77777777" w:rsidR="00040CBF" w:rsidRPr="00040CBF" w:rsidRDefault="00040CBF" w:rsidP="00040CBF">
      <w:pPr>
        <w:tabs>
          <w:tab w:val="left" w:pos="-700"/>
          <w:tab w:val="left" w:pos="864"/>
        </w:tabs>
        <w:spacing w:after="120"/>
        <w:ind w:left="-700" w:right="-740"/>
        <w:rPr>
          <w:b/>
          <w:bCs/>
          <w:sz w:val="21"/>
          <w:szCs w:val="21"/>
        </w:rPr>
      </w:pPr>
    </w:p>
    <w:p w14:paraId="5AAABB0A" w14:textId="77777777" w:rsidR="00040CBF" w:rsidRPr="00040CBF" w:rsidRDefault="00040CBF" w:rsidP="00040CBF">
      <w:pPr>
        <w:tabs>
          <w:tab w:val="left" w:pos="-700"/>
          <w:tab w:val="left" w:pos="864"/>
        </w:tabs>
        <w:spacing w:after="120"/>
        <w:ind w:left="-700" w:right="-740"/>
        <w:rPr>
          <w:b/>
          <w:bCs/>
          <w:sz w:val="21"/>
          <w:szCs w:val="21"/>
        </w:rPr>
      </w:pPr>
      <w:r w:rsidRPr="00040CBF">
        <w:rPr>
          <w:b/>
          <w:bCs/>
          <w:sz w:val="21"/>
          <w:szCs w:val="21"/>
        </w:rPr>
        <w:t>Step 14.</w:t>
      </w:r>
      <w:r w:rsidRPr="00261286">
        <w:rPr>
          <w:b/>
          <w:bCs/>
          <w:sz w:val="21"/>
          <w:szCs w:val="21"/>
        </w:rPr>
        <w:t xml:space="preserve"> </w:t>
      </w:r>
      <w:r w:rsidRPr="00040CBF">
        <w:rPr>
          <w:b/>
          <w:bCs/>
          <w:sz w:val="21"/>
          <w:szCs w:val="21"/>
        </w:rPr>
        <w:t xml:space="preserve">BLOOD SPECIMEN </w:t>
      </w:r>
    </w:p>
    <w:p w14:paraId="62D65415" w14:textId="77777777" w:rsidR="00040CBF" w:rsidRPr="00040CBF" w:rsidRDefault="00040CBF" w:rsidP="00040CBF">
      <w:pPr>
        <w:tabs>
          <w:tab w:val="left" w:pos="-700"/>
          <w:tab w:val="left" w:pos="600"/>
          <w:tab w:val="left" w:pos="864"/>
        </w:tabs>
        <w:spacing w:after="120"/>
        <w:ind w:left="90" w:right="-740" w:hanging="790"/>
        <w:rPr>
          <w:b/>
          <w:bCs/>
          <w:sz w:val="21"/>
          <w:szCs w:val="21"/>
        </w:rPr>
      </w:pPr>
      <w:r w:rsidRPr="00040CBF">
        <w:rPr>
          <w:b/>
          <w:bCs/>
          <w:sz w:val="21"/>
          <w:szCs w:val="21"/>
        </w:rPr>
        <w:t>NOTE: If the patient presents with drowsiness, memory loss, impaired motor skills, etc. or there is a suspicion of a drug used to facilitate rape, and the ingestion is suspected to have occurred within 96 hours of the hospital examination, the patient should be asked for consent to have a blood sample collected for identification of “rape drugs”.</w:t>
      </w:r>
      <w:r w:rsidRPr="00261286">
        <w:rPr>
          <w:b/>
          <w:bCs/>
          <w:sz w:val="21"/>
          <w:szCs w:val="21"/>
        </w:rPr>
        <w:t xml:space="preserve"> </w:t>
      </w:r>
      <w:r w:rsidRPr="00040CBF">
        <w:rPr>
          <w:b/>
          <w:bCs/>
          <w:sz w:val="21"/>
          <w:szCs w:val="21"/>
        </w:rPr>
        <w:t>If consent is given, immediately collect a blood sample as specified below.</w:t>
      </w:r>
      <w:r w:rsidRPr="00261286">
        <w:rPr>
          <w:b/>
          <w:bCs/>
          <w:sz w:val="21"/>
          <w:szCs w:val="21"/>
        </w:rPr>
        <w:t xml:space="preserve"> </w:t>
      </w:r>
      <w:r w:rsidRPr="00040CBF">
        <w:rPr>
          <w:b/>
          <w:bCs/>
          <w:sz w:val="21"/>
          <w:szCs w:val="21"/>
        </w:rPr>
        <w:t>Use two 10 ml gray-topped blood tubes or four 5ml gray-topped blood tubes (potassium oxalate and sodium fluoride).</w:t>
      </w:r>
      <w:r w:rsidRPr="00261286">
        <w:rPr>
          <w:b/>
          <w:bCs/>
          <w:sz w:val="21"/>
          <w:szCs w:val="21"/>
        </w:rPr>
        <w:t xml:space="preserve"> </w:t>
      </w:r>
      <w:r w:rsidRPr="00040CBF">
        <w:rPr>
          <w:b/>
          <w:bCs/>
          <w:sz w:val="21"/>
          <w:szCs w:val="21"/>
        </w:rPr>
        <w:t>To assist the toxicologist, document the date and time when the drug was probably ingested, the date and time the specimens were collected, and any drugs or alcohol voluntarily ingested in the last five days.</w:t>
      </w:r>
      <w:r w:rsidRPr="00261286">
        <w:rPr>
          <w:b/>
          <w:bCs/>
          <w:sz w:val="21"/>
          <w:szCs w:val="21"/>
        </w:rPr>
        <w:t xml:space="preserve"> </w:t>
      </w:r>
    </w:p>
    <w:p w14:paraId="5364A795" w14:textId="77777777" w:rsidR="00040CBF" w:rsidRPr="00040CBF" w:rsidRDefault="00040CBF" w:rsidP="00040CBF">
      <w:pPr>
        <w:tabs>
          <w:tab w:val="left" w:pos="-700"/>
          <w:tab w:val="left" w:pos="-100"/>
          <w:tab w:val="left" w:pos="864"/>
        </w:tabs>
        <w:spacing w:after="120"/>
        <w:ind w:left="-700" w:right="-740"/>
        <w:rPr>
          <w:sz w:val="21"/>
          <w:szCs w:val="21"/>
        </w:rPr>
      </w:pPr>
      <w:r w:rsidRPr="00040CBF">
        <w:rPr>
          <w:sz w:val="21"/>
          <w:szCs w:val="21"/>
        </w:rPr>
        <w:t>Using normal medical procedure and appropriate blood collection tubes, withdraw a sample from the patient allowing the blood tubes to fill to maximum volume.</w:t>
      </w:r>
      <w:r w:rsidRPr="00261286">
        <w:rPr>
          <w:sz w:val="21"/>
          <w:szCs w:val="21"/>
        </w:rPr>
        <w:t xml:space="preserve"> </w:t>
      </w:r>
      <w:r w:rsidRPr="00040CBF">
        <w:rPr>
          <w:sz w:val="21"/>
          <w:szCs w:val="21"/>
        </w:rPr>
        <w:t>Attach a tracking label to the blood tubes.</w:t>
      </w:r>
      <w:r w:rsidRPr="00261286">
        <w:rPr>
          <w:sz w:val="21"/>
          <w:szCs w:val="21"/>
        </w:rPr>
        <w:t xml:space="preserve"> </w:t>
      </w:r>
    </w:p>
    <w:p w14:paraId="577DE5EE" w14:textId="77777777" w:rsidR="00040CBF" w:rsidRPr="00040CBF" w:rsidRDefault="00040CBF" w:rsidP="00040CBF">
      <w:pPr>
        <w:tabs>
          <w:tab w:val="left" w:pos="-700"/>
          <w:tab w:val="left" w:pos="864"/>
        </w:tabs>
        <w:spacing w:after="120"/>
        <w:ind w:left="-700" w:right="-740"/>
        <w:rPr>
          <w:sz w:val="21"/>
          <w:szCs w:val="21"/>
        </w:rPr>
      </w:pPr>
      <w:r w:rsidRPr="00040CBF">
        <w:rPr>
          <w:sz w:val="21"/>
          <w:szCs w:val="21"/>
        </w:rPr>
        <w:t>Place the tubes in the enclosed bubble pack and seal.</w:t>
      </w:r>
      <w:r w:rsidRPr="00261286">
        <w:rPr>
          <w:sz w:val="21"/>
          <w:szCs w:val="21"/>
        </w:rPr>
        <w:t xml:space="preserve"> </w:t>
      </w:r>
    </w:p>
    <w:p w14:paraId="13EABD65" w14:textId="77777777" w:rsidR="00040CBF" w:rsidRPr="00040CBF" w:rsidRDefault="00040CBF" w:rsidP="00040CBF">
      <w:pPr>
        <w:tabs>
          <w:tab w:val="left" w:pos="-700"/>
          <w:tab w:val="left" w:pos="864"/>
        </w:tabs>
        <w:spacing w:after="120"/>
        <w:ind w:left="-700" w:right="-740"/>
        <w:rPr>
          <w:b/>
          <w:bCs/>
          <w:sz w:val="21"/>
          <w:szCs w:val="21"/>
        </w:rPr>
      </w:pPr>
      <w:r w:rsidRPr="00040CBF">
        <w:rPr>
          <w:b/>
          <w:sz w:val="21"/>
          <w:szCs w:val="21"/>
        </w:rPr>
        <w:t>Place on ice</w:t>
      </w:r>
      <w:r w:rsidRPr="00040CBF">
        <w:rPr>
          <w:sz w:val="21"/>
          <w:szCs w:val="21"/>
        </w:rPr>
        <w:t xml:space="preserve"> </w:t>
      </w:r>
      <w:r w:rsidRPr="00040CBF">
        <w:rPr>
          <w:b/>
          <w:bCs/>
          <w:sz w:val="21"/>
          <w:szCs w:val="21"/>
        </w:rPr>
        <w:t>until the packaging of specimens is done at the end of the forensic examination.</w:t>
      </w:r>
      <w:r w:rsidRPr="00261286">
        <w:rPr>
          <w:b/>
          <w:bCs/>
          <w:sz w:val="21"/>
          <w:szCs w:val="21"/>
        </w:rPr>
        <w:t xml:space="preserve"> </w:t>
      </w:r>
    </w:p>
    <w:p w14:paraId="2F708EAE" w14:textId="77777777" w:rsidR="00040CBF" w:rsidRPr="00040CBF" w:rsidRDefault="00040CBF" w:rsidP="00040CBF">
      <w:pPr>
        <w:tabs>
          <w:tab w:val="left" w:pos="-700"/>
          <w:tab w:val="left" w:pos="864"/>
        </w:tabs>
        <w:spacing w:after="120"/>
        <w:ind w:left="-700" w:right="-740"/>
        <w:rPr>
          <w:sz w:val="21"/>
          <w:szCs w:val="21"/>
        </w:rPr>
      </w:pPr>
      <w:r w:rsidRPr="00040CBF">
        <w:rPr>
          <w:sz w:val="21"/>
          <w:szCs w:val="21"/>
        </w:rPr>
        <w:t>When packaging, place the bubble pack in the blood collection box.</w:t>
      </w:r>
      <w:r w:rsidRPr="00261286">
        <w:rPr>
          <w:sz w:val="21"/>
          <w:szCs w:val="21"/>
        </w:rPr>
        <w:t xml:space="preserve"> </w:t>
      </w:r>
    </w:p>
    <w:p w14:paraId="0C1E6B87" w14:textId="77777777" w:rsidR="00040CBF" w:rsidRPr="00040CBF" w:rsidRDefault="00040CBF" w:rsidP="00040CBF">
      <w:pPr>
        <w:tabs>
          <w:tab w:val="left" w:pos="-700"/>
          <w:tab w:val="left" w:pos="864"/>
        </w:tabs>
        <w:spacing w:after="120"/>
        <w:ind w:left="-700" w:right="-740"/>
        <w:rPr>
          <w:sz w:val="21"/>
          <w:szCs w:val="21"/>
        </w:rPr>
      </w:pPr>
      <w:r w:rsidRPr="00040CBF">
        <w:rPr>
          <w:sz w:val="21"/>
          <w:szCs w:val="21"/>
        </w:rPr>
        <w:t>Seal the box, attach a tracking label and the biohazard and blood stickers, and fill out all information requested.</w:t>
      </w:r>
      <w:r w:rsidRPr="00261286">
        <w:rPr>
          <w:sz w:val="21"/>
          <w:szCs w:val="21"/>
        </w:rPr>
        <w:t xml:space="preserve"> </w:t>
      </w:r>
    </w:p>
    <w:p w14:paraId="060FC402" w14:textId="77777777" w:rsidR="00040CBF" w:rsidRPr="00040CBF" w:rsidRDefault="00040CBF" w:rsidP="00040CBF">
      <w:pPr>
        <w:tabs>
          <w:tab w:val="left" w:pos="-700"/>
          <w:tab w:val="left" w:pos="864"/>
        </w:tabs>
        <w:spacing w:after="120"/>
        <w:ind w:left="-700" w:right="-740"/>
        <w:rPr>
          <w:sz w:val="21"/>
          <w:szCs w:val="21"/>
        </w:rPr>
      </w:pPr>
      <w:r w:rsidRPr="00040CBF">
        <w:rPr>
          <w:sz w:val="21"/>
          <w:szCs w:val="21"/>
        </w:rPr>
        <w:t>DO NOT PLACE THE BOX CONTAINING THE BLOOD SPECIMENS BACK IN THE KIT.</w:t>
      </w:r>
      <w:r w:rsidRPr="00261286">
        <w:rPr>
          <w:b/>
          <w:sz w:val="21"/>
          <w:szCs w:val="21"/>
        </w:rPr>
        <w:t xml:space="preserve"> </w:t>
      </w:r>
      <w:r w:rsidRPr="00040CBF">
        <w:rPr>
          <w:sz w:val="21"/>
          <w:szCs w:val="21"/>
        </w:rPr>
        <w:t xml:space="preserve">Instead, use the packaging materials provided. Instruct law enforcement to </w:t>
      </w:r>
      <w:r w:rsidRPr="00040CBF">
        <w:rPr>
          <w:b/>
          <w:sz w:val="21"/>
          <w:szCs w:val="21"/>
        </w:rPr>
        <w:t>refrigerate (not freeze) the blood</w:t>
      </w:r>
      <w:r w:rsidRPr="00040CBF">
        <w:rPr>
          <w:sz w:val="21"/>
          <w:szCs w:val="21"/>
        </w:rPr>
        <w:t xml:space="preserve"> until transport to HETL for analysis.</w:t>
      </w:r>
    </w:p>
    <w:p w14:paraId="25DF296A" w14:textId="77777777" w:rsidR="0032156F" w:rsidRDefault="0032156F" w:rsidP="00980CC1">
      <w:pPr>
        <w:pStyle w:val="BlockText"/>
        <w:spacing w:before="0"/>
        <w:ind w:left="0"/>
        <w:rPr>
          <w:b/>
          <w:bCs/>
          <w:sz w:val="21"/>
          <w:szCs w:val="21"/>
        </w:rPr>
      </w:pPr>
    </w:p>
    <w:p w14:paraId="7D44932F" w14:textId="77777777" w:rsidR="0032156F" w:rsidRDefault="0032156F" w:rsidP="00980CC1">
      <w:pPr>
        <w:pStyle w:val="BlockText"/>
        <w:spacing w:before="0"/>
        <w:ind w:left="0"/>
        <w:rPr>
          <w:b/>
          <w:bCs/>
          <w:sz w:val="21"/>
          <w:szCs w:val="21"/>
        </w:rPr>
      </w:pPr>
    </w:p>
    <w:p w14:paraId="4ACF5D72" w14:textId="77777777" w:rsidR="0032156F" w:rsidRDefault="0032156F" w:rsidP="00980CC1">
      <w:pPr>
        <w:pStyle w:val="BlockText"/>
        <w:spacing w:before="0"/>
        <w:ind w:left="0"/>
        <w:rPr>
          <w:b/>
          <w:bCs/>
          <w:sz w:val="21"/>
          <w:szCs w:val="21"/>
        </w:rPr>
        <w:sectPr w:rsidR="0032156F" w:rsidSect="0032156F">
          <w:headerReference w:type="default" r:id="rId11"/>
          <w:footerReference w:type="default" r:id="rId12"/>
          <w:pgSz w:w="12240" w:h="15840" w:code="1"/>
          <w:pgMar w:top="1152" w:right="1152" w:bottom="1080" w:left="1152" w:header="432" w:footer="432" w:gutter="0"/>
          <w:paperSrc w:first="15" w:other="15"/>
          <w:pgNumType w:start="1"/>
          <w:cols w:space="720"/>
          <w:docGrid w:linePitch="326"/>
        </w:sectPr>
      </w:pPr>
    </w:p>
    <w:p w14:paraId="1040C37F" w14:textId="77777777" w:rsidR="000409D1" w:rsidRPr="000409D1" w:rsidRDefault="000409D1" w:rsidP="000409D1">
      <w:pPr>
        <w:tabs>
          <w:tab w:val="left" w:pos="-700"/>
          <w:tab w:val="left" w:pos="0"/>
          <w:tab w:val="left" w:pos="990"/>
        </w:tabs>
        <w:spacing w:before="240"/>
        <w:ind w:left="-706" w:right="-740"/>
        <w:rPr>
          <w:sz w:val="22"/>
        </w:rPr>
      </w:pPr>
      <w:r w:rsidRPr="000409D1">
        <w:rPr>
          <w:sz w:val="22"/>
        </w:rPr>
        <w:t>If questions arise during the collection of evidence from prepubertal children, please contact the Spurwink Child Abuse Program at 1-800-260-6160.</w:t>
      </w:r>
    </w:p>
    <w:p w14:paraId="1F9893E3" w14:textId="77777777" w:rsidR="000409D1" w:rsidRPr="000409D1" w:rsidRDefault="000409D1" w:rsidP="000409D1">
      <w:pPr>
        <w:tabs>
          <w:tab w:val="left" w:pos="-700"/>
          <w:tab w:val="left" w:pos="0"/>
          <w:tab w:val="left" w:pos="990"/>
        </w:tabs>
        <w:spacing w:before="240"/>
        <w:ind w:left="-700" w:right="-740" w:hanging="6"/>
        <w:rPr>
          <w:sz w:val="22"/>
        </w:rPr>
      </w:pPr>
      <w:r w:rsidRPr="000409D1">
        <w:rPr>
          <w:sz w:val="22"/>
        </w:rPr>
        <w:t>When a forensic examination is performed, it is vital that the medical examination and evidence collection procedures be integrated at all times in order to minimize trauma to the child.</w:t>
      </w:r>
    </w:p>
    <w:p w14:paraId="3B6E4082" w14:textId="77777777" w:rsidR="000409D1" w:rsidRPr="000409D1" w:rsidRDefault="000409D1" w:rsidP="000409D1">
      <w:pPr>
        <w:tabs>
          <w:tab w:val="left" w:pos="-700"/>
          <w:tab w:val="left" w:pos="0"/>
          <w:tab w:val="left" w:pos="990"/>
        </w:tabs>
        <w:spacing w:before="240"/>
        <w:ind w:left="-700" w:right="-740" w:hanging="6"/>
        <w:rPr>
          <w:sz w:val="22"/>
        </w:rPr>
      </w:pPr>
      <w:r w:rsidRPr="000409D1">
        <w:rPr>
          <w:sz w:val="22"/>
        </w:rPr>
        <w:t xml:space="preserve">If the alleged perpetrator is a pre-pubertal child, the Office of Child and Family Services should be notified at </w:t>
      </w:r>
      <w:r w:rsidRPr="000409D1">
        <w:rPr>
          <w:b/>
          <w:sz w:val="24"/>
          <w:szCs w:val="24"/>
        </w:rPr>
        <w:t>1</w:t>
      </w:r>
      <w:r w:rsidRPr="000409D1">
        <w:rPr>
          <w:bCs/>
          <w:sz w:val="24"/>
          <w:szCs w:val="24"/>
        </w:rPr>
        <w:t>-</w:t>
      </w:r>
      <w:r w:rsidRPr="000409D1">
        <w:rPr>
          <w:b/>
          <w:bCs/>
          <w:sz w:val="24"/>
        </w:rPr>
        <w:t xml:space="preserve">800-452-1999 (Voice) 711 (TTY). </w:t>
      </w:r>
      <w:r w:rsidRPr="000409D1">
        <w:rPr>
          <w:bCs/>
          <w:sz w:val="24"/>
        </w:rPr>
        <w:t>T</w:t>
      </w:r>
      <w:r w:rsidRPr="000409D1">
        <w:rPr>
          <w:sz w:val="24"/>
        </w:rPr>
        <w:t xml:space="preserve">he State of Maine's child abuse hotline is staffed 24 hours a day. </w:t>
      </w:r>
    </w:p>
    <w:p w14:paraId="0FAD9B4A" w14:textId="77777777" w:rsidR="000409D1" w:rsidRPr="000409D1" w:rsidRDefault="000409D1" w:rsidP="000409D1">
      <w:pPr>
        <w:tabs>
          <w:tab w:val="left" w:pos="-700"/>
          <w:tab w:val="left" w:pos="0"/>
          <w:tab w:val="left" w:pos="990"/>
        </w:tabs>
        <w:spacing w:before="240"/>
        <w:ind w:left="-700" w:right="-740" w:hanging="6"/>
        <w:rPr>
          <w:sz w:val="22"/>
        </w:rPr>
      </w:pPr>
      <w:r w:rsidRPr="000409D1">
        <w:rPr>
          <w:sz w:val="22"/>
        </w:rPr>
        <w:t>If the assault or last sexual contact occurred within 72 hours prior to the hospital visit, or if the time frame cannot be determined, physical evidence from adolescents (13 years or older) can be collected utilizing the uniform standardized forensic examination kit, according to the instructions given for adults. However, physical evidence from pre-pubertal children should be collected using the following instructions:</w:t>
      </w:r>
    </w:p>
    <w:p w14:paraId="122B141E" w14:textId="77777777" w:rsidR="000409D1" w:rsidRPr="000409D1" w:rsidRDefault="000409D1" w:rsidP="000409D1">
      <w:pPr>
        <w:numPr>
          <w:ilvl w:val="0"/>
          <w:numId w:val="27"/>
        </w:numPr>
        <w:tabs>
          <w:tab w:val="left" w:pos="0"/>
          <w:tab w:val="left" w:pos="360"/>
          <w:tab w:val="left" w:pos="1800"/>
        </w:tabs>
        <w:overflowPunct/>
        <w:autoSpaceDE/>
        <w:autoSpaceDN/>
        <w:adjustRightInd/>
        <w:spacing w:before="240"/>
        <w:ind w:right="-740"/>
        <w:textAlignment w:val="auto"/>
        <w:rPr>
          <w:sz w:val="22"/>
        </w:rPr>
      </w:pPr>
      <w:r w:rsidRPr="000409D1">
        <w:rPr>
          <w:sz w:val="22"/>
        </w:rPr>
        <w:t>If it is determined that the last sexual contact took place more than 72 hours prior to the hospital visit, it is extremely unlikely that trace evidence will still be present on the child’s body. This is most common in situations involving long-term abuse. Therefore, a careful evaluation of each case must be made to decide which, if any, evidence collection procedures should be implemented.</w:t>
      </w:r>
    </w:p>
    <w:p w14:paraId="19AF7926" w14:textId="77777777" w:rsidR="000409D1" w:rsidRPr="000409D1" w:rsidRDefault="000409D1" w:rsidP="000409D1">
      <w:pPr>
        <w:numPr>
          <w:ilvl w:val="0"/>
          <w:numId w:val="27"/>
        </w:numPr>
        <w:tabs>
          <w:tab w:val="left" w:pos="0"/>
          <w:tab w:val="left" w:pos="270"/>
        </w:tabs>
        <w:overflowPunct/>
        <w:autoSpaceDE/>
        <w:autoSpaceDN/>
        <w:adjustRightInd/>
        <w:spacing w:before="240"/>
        <w:ind w:right="-740"/>
        <w:textAlignment w:val="auto"/>
        <w:rPr>
          <w:sz w:val="22"/>
        </w:rPr>
      </w:pPr>
      <w:r w:rsidRPr="000409D1">
        <w:rPr>
          <w:sz w:val="22"/>
        </w:rPr>
        <w:t xml:space="preserve"> Regardless of when the last sexual contact might have occurred, valuable evidence can still be obtained through a medical / forensic examination of the child and history from the caregiver and / or child. However, it is important that a child not be asked questions by multiple providers / people. A Sexual Assault Forensic Examiner is the most appropriate provider to care for the child, in consultation with the ED physician and the Spurwink Child Abuse Program medical staff. </w:t>
      </w:r>
    </w:p>
    <w:p w14:paraId="7BC76DC2" w14:textId="77777777" w:rsidR="000409D1" w:rsidRPr="000409D1" w:rsidRDefault="000409D1" w:rsidP="000409D1">
      <w:pPr>
        <w:numPr>
          <w:ilvl w:val="0"/>
          <w:numId w:val="27"/>
        </w:numPr>
        <w:tabs>
          <w:tab w:val="left" w:pos="0"/>
          <w:tab w:val="left" w:pos="270"/>
          <w:tab w:val="left" w:pos="1600"/>
        </w:tabs>
        <w:overflowPunct/>
        <w:autoSpaceDE/>
        <w:autoSpaceDN/>
        <w:adjustRightInd/>
        <w:spacing w:before="240"/>
        <w:ind w:right="-740"/>
        <w:textAlignment w:val="auto"/>
        <w:rPr>
          <w:sz w:val="22"/>
        </w:rPr>
      </w:pPr>
      <w:r w:rsidRPr="000409D1">
        <w:rPr>
          <w:sz w:val="22"/>
        </w:rPr>
        <w:t xml:space="preserve"> Do not force any steps of the examination and / or evidence collection process.</w:t>
      </w:r>
    </w:p>
    <w:p w14:paraId="2CCAAC34" w14:textId="77777777" w:rsidR="000409D1" w:rsidRPr="000409D1" w:rsidRDefault="000409D1" w:rsidP="000409D1">
      <w:pPr>
        <w:numPr>
          <w:ilvl w:val="0"/>
          <w:numId w:val="27"/>
        </w:numPr>
        <w:tabs>
          <w:tab w:val="left" w:pos="0"/>
          <w:tab w:val="left" w:pos="360"/>
        </w:tabs>
        <w:overflowPunct/>
        <w:autoSpaceDE/>
        <w:autoSpaceDN/>
        <w:adjustRightInd/>
        <w:spacing w:before="240"/>
        <w:ind w:right="-740"/>
        <w:textAlignment w:val="auto"/>
        <w:rPr>
          <w:sz w:val="22"/>
        </w:rPr>
      </w:pPr>
      <w:r w:rsidRPr="000409D1">
        <w:rPr>
          <w:sz w:val="22"/>
        </w:rPr>
        <w:t>The collection of specimens for drug testing is not generally necessary for pre-pubertal children unless they provide a history consistent with drug ingestion, including drowsiness, altered consciousness, memory loss, impaired motor skills, or other symptoms consistent with drug ingestion. If the child presents with these symptoms, head trauma should be considered.</w:t>
      </w:r>
    </w:p>
    <w:p w14:paraId="763D2320" w14:textId="77777777" w:rsidR="000409D1" w:rsidRPr="000409D1" w:rsidRDefault="000409D1" w:rsidP="000409D1">
      <w:pPr>
        <w:tabs>
          <w:tab w:val="left" w:pos="-700"/>
          <w:tab w:val="left" w:pos="0"/>
          <w:tab w:val="left" w:pos="990"/>
        </w:tabs>
        <w:spacing w:before="240"/>
        <w:ind w:left="6" w:right="-740" w:hanging="726"/>
        <w:rPr>
          <w:b/>
          <w:bCs/>
          <w:sz w:val="22"/>
          <w:szCs w:val="22"/>
        </w:rPr>
      </w:pPr>
      <w:r w:rsidRPr="000409D1">
        <w:rPr>
          <w:b/>
          <w:bCs/>
          <w:sz w:val="22"/>
          <w:szCs w:val="22"/>
          <w:u w:val="single"/>
        </w:rPr>
        <w:t>PLEASE NOTE</w:t>
      </w:r>
      <w:r w:rsidRPr="000409D1">
        <w:rPr>
          <w:b/>
          <w:bCs/>
          <w:sz w:val="22"/>
          <w:szCs w:val="22"/>
        </w:rPr>
        <w:t>:</w:t>
      </w:r>
    </w:p>
    <w:p w14:paraId="22797378" w14:textId="77777777" w:rsidR="000409D1" w:rsidRPr="000409D1" w:rsidRDefault="000409D1" w:rsidP="000409D1">
      <w:pPr>
        <w:numPr>
          <w:ilvl w:val="0"/>
          <w:numId w:val="25"/>
        </w:numPr>
        <w:tabs>
          <w:tab w:val="left" w:pos="-700"/>
          <w:tab w:val="left" w:pos="90"/>
        </w:tabs>
        <w:overflowPunct/>
        <w:autoSpaceDE/>
        <w:autoSpaceDN/>
        <w:adjustRightInd/>
        <w:spacing w:before="120"/>
        <w:ind w:right="-734"/>
        <w:textAlignment w:val="auto"/>
        <w:rPr>
          <w:b/>
          <w:bCs/>
          <w:sz w:val="22"/>
          <w:szCs w:val="22"/>
        </w:rPr>
      </w:pPr>
      <w:r w:rsidRPr="000409D1">
        <w:rPr>
          <w:b/>
          <w:bCs/>
          <w:sz w:val="22"/>
          <w:szCs w:val="22"/>
        </w:rPr>
        <w:t xml:space="preserve">Unless otherwise noted, </w:t>
      </w:r>
      <w:r w:rsidRPr="000409D1">
        <w:rPr>
          <w:b/>
          <w:bCs/>
          <w:sz w:val="22"/>
          <w:szCs w:val="22"/>
          <w:u w:val="single"/>
        </w:rPr>
        <w:t>do not moisten</w:t>
      </w:r>
      <w:r w:rsidRPr="000409D1">
        <w:rPr>
          <w:b/>
          <w:bCs/>
          <w:sz w:val="22"/>
          <w:szCs w:val="22"/>
        </w:rPr>
        <w:t xml:space="preserve"> swabs prior to sample collection. If moistening is required, use only sterile / distilled water.</w:t>
      </w:r>
    </w:p>
    <w:p w14:paraId="284F8B5A" w14:textId="77777777" w:rsidR="000409D1" w:rsidRPr="000409D1" w:rsidRDefault="000409D1" w:rsidP="000409D1">
      <w:pPr>
        <w:numPr>
          <w:ilvl w:val="0"/>
          <w:numId w:val="25"/>
        </w:numPr>
        <w:tabs>
          <w:tab w:val="left" w:pos="-700"/>
          <w:tab w:val="left" w:pos="90"/>
        </w:tabs>
        <w:overflowPunct/>
        <w:autoSpaceDE/>
        <w:autoSpaceDN/>
        <w:adjustRightInd/>
        <w:spacing w:before="120"/>
        <w:ind w:right="-734"/>
        <w:textAlignment w:val="auto"/>
        <w:rPr>
          <w:b/>
          <w:bCs/>
          <w:sz w:val="22"/>
          <w:szCs w:val="22"/>
        </w:rPr>
      </w:pPr>
      <w:r w:rsidRPr="000409D1">
        <w:rPr>
          <w:b/>
          <w:bCs/>
          <w:sz w:val="22"/>
          <w:szCs w:val="22"/>
        </w:rPr>
        <w:t xml:space="preserve">All swabs should be air dried prior to packaging, with the exception of the Known DNA Collection swab, which may be packaged immediately using the plastic aerated cap provided. </w:t>
      </w:r>
    </w:p>
    <w:p w14:paraId="0EA1BD7C" w14:textId="77777777" w:rsidR="000409D1" w:rsidRPr="000409D1" w:rsidRDefault="000409D1" w:rsidP="000409D1">
      <w:pPr>
        <w:numPr>
          <w:ilvl w:val="0"/>
          <w:numId w:val="25"/>
        </w:numPr>
        <w:tabs>
          <w:tab w:val="left" w:pos="-700"/>
          <w:tab w:val="left" w:pos="90"/>
        </w:tabs>
        <w:overflowPunct/>
        <w:autoSpaceDE/>
        <w:autoSpaceDN/>
        <w:adjustRightInd/>
        <w:spacing w:before="120"/>
        <w:ind w:right="-734"/>
        <w:textAlignment w:val="auto"/>
        <w:rPr>
          <w:b/>
          <w:bCs/>
          <w:sz w:val="22"/>
          <w:szCs w:val="22"/>
        </w:rPr>
      </w:pPr>
      <w:r w:rsidRPr="000409D1">
        <w:rPr>
          <w:b/>
          <w:bCs/>
          <w:sz w:val="22"/>
          <w:szCs w:val="22"/>
        </w:rPr>
        <w:t>Unless otherwise noted, place the evidence collection specimens back into the envelope or bag from which they came.</w:t>
      </w:r>
    </w:p>
    <w:p w14:paraId="6DEF03F4" w14:textId="77777777" w:rsidR="000409D1" w:rsidRPr="000409D1" w:rsidRDefault="000409D1" w:rsidP="000409D1">
      <w:pPr>
        <w:numPr>
          <w:ilvl w:val="0"/>
          <w:numId w:val="25"/>
        </w:numPr>
        <w:tabs>
          <w:tab w:val="left" w:pos="-700"/>
          <w:tab w:val="left" w:pos="90"/>
        </w:tabs>
        <w:overflowPunct/>
        <w:autoSpaceDE/>
        <w:autoSpaceDN/>
        <w:adjustRightInd/>
        <w:spacing w:before="120"/>
        <w:ind w:right="-734"/>
        <w:textAlignment w:val="auto"/>
        <w:rPr>
          <w:b/>
          <w:bCs/>
          <w:sz w:val="22"/>
          <w:szCs w:val="22"/>
        </w:rPr>
      </w:pPr>
      <w:r w:rsidRPr="000409D1">
        <w:rPr>
          <w:b/>
          <w:bCs/>
          <w:sz w:val="22"/>
          <w:szCs w:val="22"/>
        </w:rPr>
        <w:t>All envelopes and bags containing evidence should be sealed. Attach a tracking label to the outside of each envelope or bag and fill out all information requested.</w:t>
      </w:r>
    </w:p>
    <w:p w14:paraId="0577938B" w14:textId="77777777" w:rsidR="000409D1" w:rsidRPr="000409D1" w:rsidRDefault="000409D1" w:rsidP="000409D1">
      <w:pPr>
        <w:tabs>
          <w:tab w:val="left" w:pos="-700"/>
        </w:tabs>
        <w:spacing w:after="120"/>
        <w:ind w:left="-700" w:right="-740"/>
        <w:rPr>
          <w:b/>
          <w:bCs/>
          <w:sz w:val="22"/>
          <w:szCs w:val="22"/>
        </w:rPr>
      </w:pPr>
    </w:p>
    <w:p w14:paraId="5763DE30" w14:textId="77777777" w:rsidR="000409D1" w:rsidRPr="000409D1" w:rsidRDefault="000409D1" w:rsidP="000409D1">
      <w:pPr>
        <w:tabs>
          <w:tab w:val="left" w:pos="-700"/>
        </w:tabs>
        <w:spacing w:after="120"/>
        <w:ind w:left="-700" w:right="-740"/>
        <w:rPr>
          <w:b/>
          <w:bCs/>
          <w:sz w:val="22"/>
          <w:szCs w:val="22"/>
        </w:rPr>
      </w:pPr>
    </w:p>
    <w:p w14:paraId="2D4FB519" w14:textId="77777777" w:rsidR="000409D1" w:rsidRPr="000409D1" w:rsidRDefault="000409D1" w:rsidP="000409D1">
      <w:pPr>
        <w:tabs>
          <w:tab w:val="left" w:pos="-700"/>
        </w:tabs>
        <w:spacing w:after="120"/>
        <w:ind w:left="-700" w:right="-740"/>
        <w:rPr>
          <w:b/>
          <w:bCs/>
          <w:sz w:val="22"/>
          <w:szCs w:val="22"/>
        </w:rPr>
      </w:pPr>
    </w:p>
    <w:p w14:paraId="65E35BDE" w14:textId="77777777" w:rsidR="000409D1" w:rsidRPr="000409D1" w:rsidRDefault="000409D1" w:rsidP="000409D1">
      <w:pPr>
        <w:tabs>
          <w:tab w:val="left" w:pos="-700"/>
        </w:tabs>
        <w:spacing w:after="120"/>
        <w:ind w:left="-700" w:right="-740"/>
        <w:rPr>
          <w:b/>
          <w:bCs/>
          <w:sz w:val="22"/>
          <w:szCs w:val="22"/>
        </w:rPr>
      </w:pPr>
    </w:p>
    <w:p w14:paraId="5E48410B" w14:textId="77777777" w:rsidR="000409D1" w:rsidRPr="000409D1" w:rsidRDefault="000409D1" w:rsidP="000409D1">
      <w:pPr>
        <w:tabs>
          <w:tab w:val="left" w:pos="-700"/>
        </w:tabs>
        <w:spacing w:after="120"/>
        <w:ind w:left="-700" w:right="-740"/>
        <w:rPr>
          <w:b/>
          <w:bCs/>
          <w:sz w:val="22"/>
          <w:szCs w:val="22"/>
        </w:rPr>
      </w:pPr>
    </w:p>
    <w:p w14:paraId="14F42455" w14:textId="77777777" w:rsidR="000409D1" w:rsidRPr="000409D1" w:rsidRDefault="000409D1" w:rsidP="000409D1">
      <w:pPr>
        <w:tabs>
          <w:tab w:val="left" w:pos="-700"/>
          <w:tab w:val="left" w:pos="0"/>
          <w:tab w:val="left" w:pos="990"/>
        </w:tabs>
        <w:spacing w:before="240"/>
        <w:ind w:left="6" w:right="-740" w:hanging="726"/>
        <w:rPr>
          <w:b/>
          <w:bCs/>
          <w:sz w:val="21"/>
          <w:szCs w:val="21"/>
        </w:rPr>
      </w:pPr>
      <w:r w:rsidRPr="000409D1">
        <w:rPr>
          <w:b/>
          <w:bCs/>
          <w:sz w:val="21"/>
          <w:szCs w:val="21"/>
          <w:u w:val="single"/>
        </w:rPr>
        <w:t>CLOTHING COLLECTION</w:t>
      </w:r>
      <w:r w:rsidRPr="000409D1">
        <w:rPr>
          <w:b/>
          <w:bCs/>
          <w:sz w:val="21"/>
          <w:szCs w:val="21"/>
        </w:rPr>
        <w:t>:</w:t>
      </w:r>
    </w:p>
    <w:p w14:paraId="7522827B" w14:textId="77777777" w:rsidR="000409D1" w:rsidRPr="000409D1" w:rsidRDefault="000409D1" w:rsidP="000409D1">
      <w:pPr>
        <w:numPr>
          <w:ilvl w:val="0"/>
          <w:numId w:val="26"/>
        </w:numPr>
        <w:tabs>
          <w:tab w:val="left" w:pos="-700"/>
          <w:tab w:val="left" w:pos="90"/>
        </w:tabs>
        <w:overflowPunct/>
        <w:autoSpaceDE/>
        <w:autoSpaceDN/>
        <w:adjustRightInd/>
        <w:spacing w:before="120"/>
        <w:ind w:right="-734"/>
        <w:textAlignment w:val="auto"/>
        <w:rPr>
          <w:b/>
          <w:bCs/>
          <w:sz w:val="21"/>
          <w:szCs w:val="21"/>
        </w:rPr>
      </w:pPr>
      <w:r w:rsidRPr="000409D1">
        <w:rPr>
          <w:b/>
          <w:bCs/>
          <w:sz w:val="21"/>
          <w:szCs w:val="21"/>
        </w:rPr>
        <w:t xml:space="preserve">Clothing may be removed and collected at any point during the examination process. When the patient is ready to disrobe, use the paper sheet from the Foreign Material Collection bag to collect any foreign material by placing the sheet on the floor over a clean facility bed sheet and instructing the patient to stand on it while removing each item of clothing. </w:t>
      </w:r>
    </w:p>
    <w:p w14:paraId="47F48BF7" w14:textId="77777777" w:rsidR="000409D1" w:rsidRPr="000409D1" w:rsidRDefault="000409D1" w:rsidP="000409D1">
      <w:pPr>
        <w:numPr>
          <w:ilvl w:val="0"/>
          <w:numId w:val="26"/>
        </w:numPr>
        <w:tabs>
          <w:tab w:val="left" w:pos="-700"/>
          <w:tab w:val="left" w:pos="90"/>
        </w:tabs>
        <w:overflowPunct/>
        <w:autoSpaceDE/>
        <w:autoSpaceDN/>
        <w:adjustRightInd/>
        <w:spacing w:before="120"/>
        <w:ind w:right="-734"/>
        <w:textAlignment w:val="auto"/>
        <w:rPr>
          <w:b/>
          <w:bCs/>
          <w:sz w:val="21"/>
          <w:szCs w:val="21"/>
        </w:rPr>
      </w:pPr>
      <w:r w:rsidRPr="000409D1">
        <w:rPr>
          <w:b/>
          <w:bCs/>
          <w:sz w:val="21"/>
          <w:szCs w:val="21"/>
        </w:rPr>
        <w:t>Collect each clothing item as it is removed and place it in the appropriate clothing bag. Do not shake out the clothing or cut through any existing holes, rips, or stains in the clothing. Air dry any wet or damp clothing if secure facilities are available; otherwise, notify law enforcement personnel that the clothing is wet or damp.</w:t>
      </w:r>
    </w:p>
    <w:p w14:paraId="0BAA5023" w14:textId="77777777" w:rsidR="000409D1" w:rsidRPr="000409D1" w:rsidRDefault="000409D1" w:rsidP="000409D1">
      <w:pPr>
        <w:numPr>
          <w:ilvl w:val="0"/>
          <w:numId w:val="26"/>
        </w:numPr>
        <w:tabs>
          <w:tab w:val="left" w:pos="-700"/>
          <w:tab w:val="left" w:pos="90"/>
        </w:tabs>
        <w:overflowPunct/>
        <w:autoSpaceDE/>
        <w:autoSpaceDN/>
        <w:adjustRightInd/>
        <w:spacing w:before="120"/>
        <w:ind w:right="-734"/>
        <w:textAlignment w:val="auto"/>
        <w:rPr>
          <w:b/>
          <w:bCs/>
          <w:sz w:val="21"/>
          <w:szCs w:val="21"/>
        </w:rPr>
      </w:pPr>
      <w:r w:rsidRPr="000409D1">
        <w:rPr>
          <w:b/>
          <w:bCs/>
          <w:sz w:val="21"/>
          <w:szCs w:val="21"/>
        </w:rPr>
        <w:t>Refold the Foreign Material Collection sheet in such a manner as to retain any material present and place it in the Foreign Material Collection bag.</w:t>
      </w:r>
    </w:p>
    <w:p w14:paraId="1FD0F42E" w14:textId="77777777" w:rsidR="000409D1" w:rsidRPr="000409D1" w:rsidRDefault="000409D1" w:rsidP="000409D1">
      <w:pPr>
        <w:numPr>
          <w:ilvl w:val="0"/>
          <w:numId w:val="26"/>
        </w:numPr>
        <w:tabs>
          <w:tab w:val="left" w:pos="-700"/>
          <w:tab w:val="left" w:pos="90"/>
        </w:tabs>
        <w:overflowPunct/>
        <w:autoSpaceDE/>
        <w:autoSpaceDN/>
        <w:adjustRightInd/>
        <w:spacing w:before="120"/>
        <w:ind w:right="-734"/>
        <w:textAlignment w:val="auto"/>
        <w:rPr>
          <w:b/>
          <w:bCs/>
          <w:sz w:val="21"/>
          <w:szCs w:val="21"/>
        </w:rPr>
      </w:pPr>
      <w:r w:rsidRPr="000409D1">
        <w:rPr>
          <w:b/>
          <w:bCs/>
          <w:sz w:val="21"/>
          <w:szCs w:val="21"/>
        </w:rPr>
        <w:t xml:space="preserve">If the patient changed his or her clothing after the assault, notify law enforcement personnel so the clothing worn at the time of the assault may be collected. </w:t>
      </w:r>
    </w:p>
    <w:p w14:paraId="2E345BA8" w14:textId="77777777" w:rsidR="000409D1" w:rsidRPr="000409D1" w:rsidRDefault="000409D1" w:rsidP="000409D1">
      <w:pPr>
        <w:tabs>
          <w:tab w:val="left" w:pos="-700"/>
        </w:tabs>
        <w:spacing w:after="120"/>
        <w:ind w:left="-700" w:right="-740"/>
        <w:rPr>
          <w:b/>
          <w:bCs/>
          <w:sz w:val="21"/>
          <w:szCs w:val="21"/>
        </w:rPr>
      </w:pPr>
    </w:p>
    <w:p w14:paraId="29AD18CB" w14:textId="77777777" w:rsidR="000409D1" w:rsidRPr="000409D1" w:rsidRDefault="000409D1" w:rsidP="000409D1">
      <w:pPr>
        <w:tabs>
          <w:tab w:val="left" w:pos="-700"/>
        </w:tabs>
        <w:spacing w:after="120"/>
        <w:ind w:left="-700" w:right="-740"/>
        <w:rPr>
          <w:b/>
          <w:bCs/>
          <w:sz w:val="21"/>
          <w:szCs w:val="21"/>
        </w:rPr>
      </w:pPr>
      <w:r w:rsidRPr="000409D1">
        <w:rPr>
          <w:b/>
          <w:bCs/>
          <w:sz w:val="21"/>
          <w:szCs w:val="21"/>
        </w:rPr>
        <w:t xml:space="preserve">Step 1. ORAL SWABS </w:t>
      </w:r>
    </w:p>
    <w:p w14:paraId="709CF8A3" w14:textId="77777777" w:rsidR="000409D1" w:rsidRPr="000409D1" w:rsidRDefault="000409D1" w:rsidP="000409D1">
      <w:pPr>
        <w:tabs>
          <w:tab w:val="left" w:pos="180"/>
          <w:tab w:val="left" w:pos="990"/>
        </w:tabs>
        <w:spacing w:after="120"/>
        <w:ind w:left="90" w:right="-740" w:hanging="790"/>
        <w:rPr>
          <w:b/>
          <w:bCs/>
          <w:sz w:val="21"/>
          <w:szCs w:val="21"/>
        </w:rPr>
      </w:pPr>
      <w:r w:rsidRPr="000409D1">
        <w:rPr>
          <w:b/>
          <w:bCs/>
          <w:sz w:val="21"/>
          <w:szCs w:val="21"/>
        </w:rPr>
        <w:t>NOTE: Oral swabs should only be collected if the case history indicates oral contact. Oral swabs may be difficult to obtain from very young children.</w:t>
      </w:r>
      <w:r w:rsidRPr="000409D1">
        <w:rPr>
          <w:sz w:val="21"/>
          <w:szCs w:val="21"/>
        </w:rPr>
        <w:t xml:space="preserve"> </w:t>
      </w:r>
    </w:p>
    <w:p w14:paraId="50FB7DB3" w14:textId="77777777" w:rsidR="000409D1" w:rsidRPr="000409D1" w:rsidRDefault="000409D1" w:rsidP="000409D1">
      <w:pPr>
        <w:tabs>
          <w:tab w:val="left" w:pos="-700"/>
          <w:tab w:val="left" w:pos="864"/>
        </w:tabs>
        <w:spacing w:after="120"/>
        <w:ind w:left="-700" w:right="-740"/>
        <w:rPr>
          <w:sz w:val="21"/>
          <w:szCs w:val="21"/>
        </w:rPr>
      </w:pPr>
      <w:r w:rsidRPr="000409D1">
        <w:rPr>
          <w:bCs/>
          <w:sz w:val="21"/>
          <w:szCs w:val="21"/>
        </w:rPr>
        <w:t>Carefully swab the buccal area and gum</w:t>
      </w:r>
      <w:r w:rsidRPr="000409D1">
        <w:rPr>
          <w:sz w:val="21"/>
          <w:szCs w:val="21"/>
        </w:rPr>
        <w:t xml:space="preserve"> line using the two swabs simultaneously. Be sure to collect the swabs from the upper and lower buccal areas and the gum line, rotating the swabs during collection. </w:t>
      </w:r>
    </w:p>
    <w:p w14:paraId="5B1218DD" w14:textId="77777777" w:rsidR="000409D1" w:rsidRPr="000409D1" w:rsidRDefault="000409D1" w:rsidP="000409D1">
      <w:pPr>
        <w:tabs>
          <w:tab w:val="left" w:pos="-700"/>
          <w:tab w:val="left" w:pos="864"/>
        </w:tabs>
        <w:spacing w:after="120"/>
        <w:ind w:left="-700" w:right="-740"/>
        <w:rPr>
          <w:sz w:val="21"/>
          <w:szCs w:val="21"/>
        </w:rPr>
      </w:pPr>
      <w:r w:rsidRPr="000409D1">
        <w:rPr>
          <w:sz w:val="21"/>
          <w:szCs w:val="21"/>
        </w:rPr>
        <w:t>Place the swabs in the swab box and check “Oral”.</w:t>
      </w:r>
    </w:p>
    <w:p w14:paraId="6050B225" w14:textId="77777777" w:rsidR="000409D1" w:rsidRPr="000409D1" w:rsidRDefault="000409D1" w:rsidP="000409D1">
      <w:pPr>
        <w:tabs>
          <w:tab w:val="left" w:pos="-700"/>
          <w:tab w:val="left" w:pos="864"/>
        </w:tabs>
        <w:spacing w:after="120"/>
        <w:ind w:right="-740"/>
        <w:rPr>
          <w:b/>
          <w:bCs/>
          <w:sz w:val="21"/>
          <w:szCs w:val="21"/>
        </w:rPr>
      </w:pPr>
    </w:p>
    <w:p w14:paraId="12CF29CF" w14:textId="77777777" w:rsidR="000409D1" w:rsidRPr="000409D1" w:rsidRDefault="000409D1" w:rsidP="000409D1">
      <w:pPr>
        <w:tabs>
          <w:tab w:val="left" w:pos="-700"/>
          <w:tab w:val="left" w:pos="864"/>
        </w:tabs>
        <w:spacing w:after="120"/>
        <w:ind w:left="-720" w:right="-740"/>
        <w:rPr>
          <w:b/>
          <w:bCs/>
          <w:sz w:val="21"/>
          <w:szCs w:val="21"/>
        </w:rPr>
      </w:pPr>
      <w:r w:rsidRPr="000409D1">
        <w:rPr>
          <w:b/>
          <w:bCs/>
          <w:sz w:val="21"/>
          <w:szCs w:val="21"/>
        </w:rPr>
        <w:t>Step 2. KNOWN DNA COLLECTION</w:t>
      </w:r>
    </w:p>
    <w:p w14:paraId="3083A10C" w14:textId="77777777" w:rsidR="000409D1" w:rsidRPr="000409D1" w:rsidRDefault="000409D1" w:rsidP="000409D1">
      <w:pPr>
        <w:tabs>
          <w:tab w:val="left" w:pos="-700"/>
          <w:tab w:val="left" w:pos="-400"/>
          <w:tab w:val="left" w:pos="990"/>
        </w:tabs>
        <w:spacing w:after="120"/>
        <w:ind w:left="-400" w:right="-740" w:hanging="300"/>
        <w:rPr>
          <w:sz w:val="21"/>
          <w:szCs w:val="21"/>
        </w:rPr>
      </w:pPr>
      <w:r w:rsidRPr="000409D1">
        <w:rPr>
          <w:b/>
          <w:bCs/>
          <w:sz w:val="21"/>
          <w:szCs w:val="21"/>
        </w:rPr>
        <w:t>NOTE: Have the patient rinse his / her mouth with water prior to completing this step.</w:t>
      </w:r>
    </w:p>
    <w:p w14:paraId="44C621B3" w14:textId="77777777" w:rsidR="000409D1" w:rsidRPr="000409D1" w:rsidRDefault="000409D1" w:rsidP="000409D1">
      <w:pPr>
        <w:tabs>
          <w:tab w:val="left" w:pos="-700"/>
          <w:tab w:val="left" w:pos="-400"/>
          <w:tab w:val="left" w:pos="990"/>
        </w:tabs>
        <w:spacing w:after="120"/>
        <w:ind w:left="-400" w:right="-740" w:hanging="300"/>
        <w:rPr>
          <w:sz w:val="21"/>
          <w:szCs w:val="21"/>
        </w:rPr>
      </w:pPr>
      <w:r w:rsidRPr="000409D1">
        <w:rPr>
          <w:sz w:val="21"/>
          <w:szCs w:val="21"/>
        </w:rPr>
        <w:t>Open the swab protector and slide the protector back to expose the swab head.</w:t>
      </w:r>
    </w:p>
    <w:p w14:paraId="0007AFCA" w14:textId="77777777" w:rsidR="000409D1" w:rsidRPr="000409D1" w:rsidRDefault="000409D1" w:rsidP="000409D1">
      <w:pPr>
        <w:tabs>
          <w:tab w:val="left" w:pos="-700"/>
          <w:tab w:val="left" w:pos="-400"/>
          <w:tab w:val="left" w:pos="990"/>
        </w:tabs>
        <w:spacing w:after="120"/>
        <w:ind w:left="-400" w:right="-740" w:hanging="300"/>
        <w:rPr>
          <w:sz w:val="21"/>
          <w:szCs w:val="21"/>
        </w:rPr>
      </w:pPr>
      <w:r w:rsidRPr="000409D1">
        <w:rPr>
          <w:sz w:val="21"/>
          <w:szCs w:val="21"/>
        </w:rPr>
        <w:t>Using the swab, vigorously swab the inside of both cheeks for 5 to 10 seconds.</w:t>
      </w:r>
    </w:p>
    <w:p w14:paraId="41EF911B" w14:textId="77777777" w:rsidR="000409D1" w:rsidRPr="000409D1" w:rsidRDefault="000409D1" w:rsidP="000409D1">
      <w:pPr>
        <w:tabs>
          <w:tab w:val="left" w:pos="-700"/>
          <w:tab w:val="left" w:pos="-400"/>
          <w:tab w:val="left" w:pos="990"/>
        </w:tabs>
        <w:spacing w:after="120"/>
        <w:ind w:left="-400" w:right="-740" w:hanging="300"/>
        <w:rPr>
          <w:sz w:val="21"/>
          <w:szCs w:val="21"/>
        </w:rPr>
      </w:pPr>
      <w:r w:rsidRPr="000409D1">
        <w:rPr>
          <w:sz w:val="21"/>
          <w:szCs w:val="21"/>
        </w:rPr>
        <w:t xml:space="preserve">Pull the swab head back into the protector and re-close the protector around the swab head. </w:t>
      </w:r>
    </w:p>
    <w:p w14:paraId="1E9E7F8B" w14:textId="77777777" w:rsidR="000409D1" w:rsidRPr="000409D1" w:rsidRDefault="000409D1" w:rsidP="000409D1">
      <w:pPr>
        <w:tabs>
          <w:tab w:val="left" w:pos="-700"/>
          <w:tab w:val="left" w:pos="864"/>
        </w:tabs>
        <w:spacing w:after="120"/>
        <w:ind w:left="-700" w:right="-740"/>
        <w:rPr>
          <w:b/>
          <w:bCs/>
          <w:sz w:val="21"/>
          <w:szCs w:val="21"/>
        </w:rPr>
      </w:pPr>
    </w:p>
    <w:p w14:paraId="418FCA98" w14:textId="77777777" w:rsidR="000409D1" w:rsidRPr="000409D1" w:rsidRDefault="000409D1" w:rsidP="000409D1">
      <w:pPr>
        <w:tabs>
          <w:tab w:val="left" w:pos="-700"/>
          <w:tab w:val="left" w:pos="864"/>
        </w:tabs>
        <w:spacing w:after="120"/>
        <w:ind w:left="-700" w:right="-740"/>
        <w:rPr>
          <w:b/>
          <w:bCs/>
          <w:sz w:val="21"/>
          <w:szCs w:val="21"/>
        </w:rPr>
      </w:pPr>
      <w:r w:rsidRPr="000409D1">
        <w:rPr>
          <w:b/>
          <w:bCs/>
          <w:sz w:val="21"/>
          <w:szCs w:val="21"/>
        </w:rPr>
        <w:t>Step 3. FINGERNAIL CLIPPINGS / SWABS</w:t>
      </w:r>
    </w:p>
    <w:p w14:paraId="445BED8E" w14:textId="77777777" w:rsidR="000409D1" w:rsidRPr="000409D1" w:rsidRDefault="000409D1" w:rsidP="000409D1">
      <w:pPr>
        <w:tabs>
          <w:tab w:val="left" w:pos="270"/>
          <w:tab w:val="left" w:pos="864"/>
        </w:tabs>
        <w:spacing w:after="120"/>
        <w:ind w:left="180" w:right="-740" w:hanging="880"/>
        <w:rPr>
          <w:sz w:val="21"/>
          <w:szCs w:val="21"/>
        </w:rPr>
      </w:pPr>
      <w:r w:rsidRPr="000409D1">
        <w:rPr>
          <w:b/>
          <w:bCs/>
          <w:sz w:val="21"/>
          <w:szCs w:val="21"/>
        </w:rPr>
        <w:t>NOTE: Do not collect fingernail clippings from young children unless the examination is performed under anesthesia. The fingernails may be swabbed instead.</w:t>
      </w:r>
    </w:p>
    <w:p w14:paraId="15B52D3E" w14:textId="77777777" w:rsidR="000409D1" w:rsidRPr="000409D1" w:rsidRDefault="000409D1" w:rsidP="000409D1">
      <w:pPr>
        <w:tabs>
          <w:tab w:val="left" w:pos="-700"/>
        </w:tabs>
        <w:spacing w:after="120"/>
        <w:ind w:left="-720" w:right="-740" w:firstLine="20"/>
        <w:rPr>
          <w:sz w:val="21"/>
          <w:szCs w:val="21"/>
        </w:rPr>
      </w:pPr>
      <w:r w:rsidRPr="000409D1">
        <w:rPr>
          <w:sz w:val="21"/>
          <w:szCs w:val="21"/>
        </w:rPr>
        <w:t xml:space="preserve">Remove the folded paper from the envelope and place, unfolded, on a flat surface. </w:t>
      </w:r>
    </w:p>
    <w:p w14:paraId="62955007" w14:textId="77777777" w:rsidR="000409D1" w:rsidRPr="000409D1" w:rsidRDefault="000409D1" w:rsidP="000409D1">
      <w:pPr>
        <w:tabs>
          <w:tab w:val="left" w:pos="-700"/>
        </w:tabs>
        <w:spacing w:after="120"/>
        <w:ind w:left="-700" w:right="-740"/>
        <w:rPr>
          <w:sz w:val="21"/>
          <w:szCs w:val="21"/>
        </w:rPr>
      </w:pPr>
      <w:r w:rsidRPr="000409D1">
        <w:rPr>
          <w:sz w:val="21"/>
          <w:szCs w:val="21"/>
        </w:rPr>
        <w:t xml:space="preserve">Hold the patient’s hands over the paper and gently clip the entire nail, allowing the clippings to fall on the paper. </w:t>
      </w:r>
    </w:p>
    <w:p w14:paraId="152C18B4" w14:textId="77777777" w:rsidR="000409D1" w:rsidRPr="000409D1" w:rsidRDefault="000409D1" w:rsidP="000409D1">
      <w:pPr>
        <w:tabs>
          <w:tab w:val="left" w:pos="-700"/>
        </w:tabs>
        <w:spacing w:after="120"/>
        <w:ind w:left="-700" w:right="-740"/>
        <w:rPr>
          <w:sz w:val="21"/>
          <w:szCs w:val="21"/>
        </w:rPr>
      </w:pPr>
      <w:r w:rsidRPr="000409D1">
        <w:rPr>
          <w:sz w:val="21"/>
          <w:szCs w:val="21"/>
        </w:rPr>
        <w:t>Refold the paper so as to retain the fingernail clippings.</w:t>
      </w:r>
    </w:p>
    <w:p w14:paraId="57BC640B" w14:textId="77777777" w:rsidR="000409D1" w:rsidRPr="000409D1" w:rsidRDefault="000409D1" w:rsidP="000409D1">
      <w:pPr>
        <w:tabs>
          <w:tab w:val="left" w:pos="-700"/>
          <w:tab w:val="left" w:pos="864"/>
        </w:tabs>
        <w:spacing w:after="120"/>
        <w:ind w:left="-700" w:right="-740"/>
        <w:rPr>
          <w:sz w:val="21"/>
          <w:szCs w:val="21"/>
        </w:rPr>
      </w:pPr>
      <w:r w:rsidRPr="000409D1">
        <w:rPr>
          <w:sz w:val="21"/>
          <w:szCs w:val="21"/>
        </w:rPr>
        <w:t xml:space="preserve">For young children, use one of the swabs to swab under the fingernails of the right hand and the other swab to swab under the fingernails of the left hand. Allow the swabs to air dry, then place the swabs in the swab box and check “Fingernails”. </w:t>
      </w:r>
    </w:p>
    <w:p w14:paraId="7156CBBD" w14:textId="77777777" w:rsidR="000409D1" w:rsidRPr="000409D1" w:rsidRDefault="000409D1" w:rsidP="000409D1">
      <w:pPr>
        <w:tabs>
          <w:tab w:val="left" w:pos="-700"/>
        </w:tabs>
        <w:spacing w:after="120"/>
        <w:ind w:left="-700" w:right="-740"/>
        <w:rPr>
          <w:b/>
          <w:bCs/>
          <w:sz w:val="21"/>
          <w:szCs w:val="21"/>
        </w:rPr>
      </w:pPr>
    </w:p>
    <w:p w14:paraId="29D31862" w14:textId="77777777" w:rsidR="000409D1" w:rsidRPr="000409D1" w:rsidRDefault="000409D1" w:rsidP="000409D1">
      <w:pPr>
        <w:tabs>
          <w:tab w:val="left" w:pos="-700"/>
        </w:tabs>
        <w:spacing w:after="120"/>
        <w:ind w:left="-700" w:right="-740"/>
        <w:rPr>
          <w:b/>
          <w:bCs/>
          <w:sz w:val="21"/>
          <w:szCs w:val="21"/>
        </w:rPr>
      </w:pPr>
      <w:r w:rsidRPr="000409D1">
        <w:rPr>
          <w:b/>
          <w:bCs/>
          <w:sz w:val="21"/>
          <w:szCs w:val="21"/>
        </w:rPr>
        <w:t>Step 4. KNOWN HEAD HAIR SAMPLE</w:t>
      </w:r>
    </w:p>
    <w:p w14:paraId="225B31DC" w14:textId="77777777" w:rsidR="000409D1" w:rsidRPr="000409D1" w:rsidRDefault="000409D1" w:rsidP="000409D1">
      <w:pPr>
        <w:tabs>
          <w:tab w:val="left" w:pos="-700"/>
        </w:tabs>
        <w:spacing w:after="120"/>
        <w:ind w:left="90" w:right="-740" w:hanging="790"/>
        <w:rPr>
          <w:b/>
          <w:bCs/>
          <w:sz w:val="21"/>
          <w:szCs w:val="21"/>
        </w:rPr>
      </w:pPr>
      <w:r w:rsidRPr="000409D1">
        <w:rPr>
          <w:b/>
          <w:bCs/>
          <w:sz w:val="21"/>
          <w:szCs w:val="21"/>
        </w:rPr>
        <w:t>NOTE: It is recommended that head hair standards not be taken from pre-pubertal children at the time of the initial examination.</w:t>
      </w:r>
    </w:p>
    <w:p w14:paraId="1F9478A0" w14:textId="77777777" w:rsidR="000409D1" w:rsidRPr="000409D1" w:rsidRDefault="000409D1" w:rsidP="000409D1">
      <w:pPr>
        <w:tabs>
          <w:tab w:val="left" w:pos="-700"/>
        </w:tabs>
        <w:spacing w:after="120"/>
        <w:ind w:left="-700" w:right="-740"/>
        <w:rPr>
          <w:b/>
          <w:bCs/>
          <w:sz w:val="21"/>
          <w:szCs w:val="21"/>
        </w:rPr>
      </w:pPr>
    </w:p>
    <w:p w14:paraId="1DE45257" w14:textId="77777777" w:rsidR="000409D1" w:rsidRPr="000409D1" w:rsidRDefault="000409D1" w:rsidP="000409D1">
      <w:pPr>
        <w:tabs>
          <w:tab w:val="left" w:pos="-700"/>
        </w:tabs>
        <w:spacing w:after="120"/>
        <w:ind w:left="-700" w:right="-740"/>
        <w:rPr>
          <w:b/>
          <w:bCs/>
          <w:sz w:val="21"/>
          <w:szCs w:val="21"/>
        </w:rPr>
      </w:pPr>
    </w:p>
    <w:p w14:paraId="5B37A0A1" w14:textId="77777777" w:rsidR="000409D1" w:rsidRPr="000409D1" w:rsidRDefault="005A1A5A" w:rsidP="000409D1">
      <w:pPr>
        <w:tabs>
          <w:tab w:val="left" w:pos="-700"/>
        </w:tabs>
        <w:spacing w:after="120"/>
        <w:ind w:left="-700" w:right="-740"/>
        <w:rPr>
          <w:b/>
          <w:bCs/>
          <w:sz w:val="21"/>
          <w:szCs w:val="21"/>
        </w:rPr>
      </w:pPr>
      <w:r>
        <w:rPr>
          <w:b/>
          <w:bCs/>
          <w:sz w:val="21"/>
          <w:szCs w:val="21"/>
        </w:rPr>
        <w:br w:type="page"/>
      </w:r>
      <w:r w:rsidR="000409D1" w:rsidRPr="000409D1">
        <w:rPr>
          <w:b/>
          <w:bCs/>
          <w:sz w:val="21"/>
          <w:szCs w:val="21"/>
        </w:rPr>
        <w:t xml:space="preserve">Step 5. DEBRIS COLLECTION </w:t>
      </w:r>
    </w:p>
    <w:p w14:paraId="001A3634" w14:textId="77777777" w:rsidR="000409D1" w:rsidRPr="000409D1" w:rsidRDefault="000409D1" w:rsidP="000409D1">
      <w:pPr>
        <w:tabs>
          <w:tab w:val="left" w:pos="-700"/>
          <w:tab w:val="left" w:pos="864"/>
          <w:tab w:val="left" w:pos="1200"/>
          <w:tab w:val="left" w:pos="1600"/>
        </w:tabs>
        <w:spacing w:after="120"/>
        <w:ind w:left="90" w:right="-740" w:hanging="790"/>
        <w:rPr>
          <w:b/>
          <w:bCs/>
          <w:sz w:val="21"/>
          <w:szCs w:val="21"/>
        </w:rPr>
      </w:pPr>
      <w:r w:rsidRPr="000409D1">
        <w:rPr>
          <w:b/>
          <w:bCs/>
          <w:sz w:val="21"/>
          <w:szCs w:val="21"/>
        </w:rPr>
        <w:t xml:space="preserve">NOTE: This step is provided for the collection of debris such as foreign hairs, fibers, etc. from the patient’s body. Do not package debris from different areas of the patient’s body in the same envelope; if necessary, use a separate clean facility envelope and make a druggist fold. </w:t>
      </w:r>
    </w:p>
    <w:p w14:paraId="089E2A15" w14:textId="77777777" w:rsidR="000409D1" w:rsidRPr="000409D1" w:rsidRDefault="000409D1" w:rsidP="000409D1">
      <w:pPr>
        <w:tabs>
          <w:tab w:val="left" w:pos="-700"/>
        </w:tabs>
        <w:spacing w:after="120"/>
        <w:ind w:left="-700" w:right="-740"/>
        <w:rPr>
          <w:sz w:val="21"/>
          <w:szCs w:val="21"/>
        </w:rPr>
      </w:pPr>
      <w:r w:rsidRPr="000409D1">
        <w:rPr>
          <w:sz w:val="21"/>
          <w:szCs w:val="21"/>
        </w:rPr>
        <w:t xml:space="preserve">Remove the folded paper from the envelope and place, unfolded, on a flat surface. </w:t>
      </w:r>
    </w:p>
    <w:p w14:paraId="36C11C28" w14:textId="77777777" w:rsidR="000409D1" w:rsidRPr="000409D1" w:rsidRDefault="000409D1" w:rsidP="000409D1">
      <w:pPr>
        <w:tabs>
          <w:tab w:val="left" w:pos="-700"/>
        </w:tabs>
        <w:spacing w:after="120"/>
        <w:ind w:left="-700" w:right="-740"/>
        <w:rPr>
          <w:sz w:val="21"/>
          <w:szCs w:val="21"/>
        </w:rPr>
      </w:pPr>
      <w:r w:rsidRPr="000409D1">
        <w:rPr>
          <w:sz w:val="21"/>
          <w:szCs w:val="21"/>
        </w:rPr>
        <w:t xml:space="preserve">Collect any debris present on the patient (including the thighs and external genitalia) and place in the center of the paper. Fold the paper so as to retain the debris. </w:t>
      </w:r>
    </w:p>
    <w:p w14:paraId="2961F90C" w14:textId="77777777" w:rsidR="000409D1" w:rsidRPr="000409D1" w:rsidRDefault="000409D1" w:rsidP="000409D1">
      <w:pPr>
        <w:tabs>
          <w:tab w:val="left" w:pos="-700"/>
        </w:tabs>
        <w:spacing w:after="120"/>
        <w:ind w:left="-700" w:right="-740"/>
        <w:rPr>
          <w:sz w:val="21"/>
          <w:szCs w:val="21"/>
        </w:rPr>
      </w:pPr>
      <w:r w:rsidRPr="000409D1">
        <w:rPr>
          <w:sz w:val="21"/>
          <w:szCs w:val="21"/>
        </w:rPr>
        <w:t>Identify the location from which the samples were removed on the anatomical drawings on the envelope.</w:t>
      </w:r>
    </w:p>
    <w:p w14:paraId="2E9C19B4" w14:textId="77777777" w:rsidR="000409D1" w:rsidRPr="000409D1" w:rsidRDefault="000409D1" w:rsidP="000409D1">
      <w:pPr>
        <w:tabs>
          <w:tab w:val="left" w:pos="-700"/>
        </w:tabs>
        <w:spacing w:after="120"/>
        <w:ind w:left="-700" w:right="-740"/>
        <w:rPr>
          <w:b/>
          <w:bCs/>
          <w:sz w:val="21"/>
          <w:szCs w:val="21"/>
        </w:rPr>
      </w:pPr>
    </w:p>
    <w:p w14:paraId="3592C7C9" w14:textId="77777777" w:rsidR="000409D1" w:rsidRPr="000409D1" w:rsidRDefault="000409D1" w:rsidP="000409D1">
      <w:pPr>
        <w:tabs>
          <w:tab w:val="left" w:pos="-700"/>
        </w:tabs>
        <w:spacing w:after="120"/>
        <w:ind w:left="-700" w:right="-740"/>
        <w:rPr>
          <w:b/>
          <w:bCs/>
          <w:sz w:val="21"/>
          <w:szCs w:val="21"/>
        </w:rPr>
      </w:pPr>
      <w:r w:rsidRPr="000409D1">
        <w:rPr>
          <w:b/>
          <w:bCs/>
          <w:sz w:val="21"/>
          <w:szCs w:val="21"/>
        </w:rPr>
        <w:t>Step 6. DRIED SECRETIONS / MISCELLANEOUS SWABS</w:t>
      </w:r>
    </w:p>
    <w:p w14:paraId="5B07491A" w14:textId="77777777" w:rsidR="000409D1" w:rsidRPr="000409D1" w:rsidRDefault="000409D1" w:rsidP="000409D1">
      <w:pPr>
        <w:tabs>
          <w:tab w:val="left" w:pos="-700"/>
          <w:tab w:val="left" w:pos="864"/>
          <w:tab w:val="left" w:pos="1200"/>
          <w:tab w:val="left" w:pos="1600"/>
        </w:tabs>
        <w:spacing w:after="120"/>
        <w:ind w:left="180" w:right="-740" w:hanging="880"/>
        <w:rPr>
          <w:bCs/>
          <w:sz w:val="21"/>
          <w:szCs w:val="21"/>
        </w:rPr>
      </w:pPr>
      <w:r w:rsidRPr="000409D1">
        <w:rPr>
          <w:b/>
          <w:bCs/>
          <w:sz w:val="21"/>
          <w:szCs w:val="21"/>
        </w:rPr>
        <w:t>NOTE: This step is provided for the collection of suspected blood, semen, or saliva which may be present on the patient’s body. Carefully examine areas of kissing, sucking, or biting for saliva, and other body areas for ejaculate or other dried secretions. An alternate light source is helpful for locating secretions. Do not package swabs from different areas of the patient’s body in the same swab box; use separate swab boxes or clean envelopes from facility stock. Additional swabs are provided in this step for the collection of evidence not covered elsewhere in this kit (e.g. nasal swabs, strangulation swabs)</w:t>
      </w:r>
      <w:r w:rsidRPr="000409D1">
        <w:rPr>
          <w:bCs/>
          <w:sz w:val="21"/>
          <w:szCs w:val="21"/>
        </w:rPr>
        <w:t>.</w:t>
      </w:r>
    </w:p>
    <w:p w14:paraId="418C578B" w14:textId="77777777" w:rsidR="000409D1" w:rsidRPr="000409D1" w:rsidRDefault="000409D1" w:rsidP="000409D1">
      <w:pPr>
        <w:tabs>
          <w:tab w:val="left" w:pos="-720"/>
          <w:tab w:val="left" w:pos="864"/>
          <w:tab w:val="left" w:pos="1200"/>
          <w:tab w:val="left" w:pos="1600"/>
        </w:tabs>
        <w:spacing w:after="120"/>
        <w:ind w:left="-720" w:right="-740" w:firstLine="20"/>
        <w:rPr>
          <w:sz w:val="21"/>
          <w:szCs w:val="21"/>
        </w:rPr>
      </w:pPr>
      <w:r w:rsidRPr="000409D1">
        <w:rPr>
          <w:sz w:val="21"/>
          <w:szCs w:val="21"/>
        </w:rPr>
        <w:t xml:space="preserve">Lightly moisten two of the provided swabs with sterile / distilled water and thoroughly swab the dried secretion with both swabs. </w:t>
      </w:r>
    </w:p>
    <w:p w14:paraId="400734F4" w14:textId="77777777" w:rsidR="000409D1" w:rsidRPr="000409D1" w:rsidRDefault="000409D1" w:rsidP="000409D1">
      <w:pPr>
        <w:tabs>
          <w:tab w:val="left" w:pos="-700"/>
          <w:tab w:val="left" w:pos="864"/>
          <w:tab w:val="left" w:pos="1200"/>
          <w:tab w:val="left" w:pos="1600"/>
        </w:tabs>
        <w:spacing w:after="120"/>
        <w:ind w:left="-720" w:right="-740" w:firstLine="20"/>
        <w:rPr>
          <w:sz w:val="21"/>
          <w:szCs w:val="21"/>
        </w:rPr>
      </w:pPr>
      <w:r w:rsidRPr="000409D1">
        <w:rPr>
          <w:sz w:val="21"/>
          <w:szCs w:val="21"/>
        </w:rPr>
        <w:t>Allow swabs to air dry, then place the swabs in one of the swab boxes provided.</w:t>
      </w:r>
    </w:p>
    <w:p w14:paraId="6F875D17" w14:textId="77777777" w:rsidR="000409D1" w:rsidRPr="000409D1" w:rsidRDefault="000409D1" w:rsidP="000409D1">
      <w:pPr>
        <w:tabs>
          <w:tab w:val="left" w:pos="-700"/>
          <w:tab w:val="left" w:pos="0"/>
        </w:tabs>
        <w:spacing w:after="120"/>
        <w:ind w:left="-720" w:right="-740" w:firstLine="20"/>
        <w:rPr>
          <w:sz w:val="21"/>
          <w:szCs w:val="21"/>
        </w:rPr>
      </w:pPr>
      <w:r w:rsidRPr="000409D1">
        <w:rPr>
          <w:sz w:val="21"/>
          <w:szCs w:val="21"/>
        </w:rPr>
        <w:t xml:space="preserve">Mark on the swab box if the swabs are suspected semen, saliva, blood, or other. If other, please describe. </w:t>
      </w:r>
    </w:p>
    <w:p w14:paraId="370B1D23" w14:textId="77777777" w:rsidR="000409D1" w:rsidRPr="000409D1" w:rsidRDefault="000409D1" w:rsidP="000409D1">
      <w:pPr>
        <w:tabs>
          <w:tab w:val="left" w:pos="-700"/>
          <w:tab w:val="left" w:pos="0"/>
        </w:tabs>
        <w:spacing w:after="120"/>
        <w:ind w:left="-400" w:right="-740" w:hanging="300"/>
        <w:rPr>
          <w:sz w:val="21"/>
          <w:szCs w:val="21"/>
        </w:rPr>
      </w:pPr>
      <w:r w:rsidRPr="000409D1">
        <w:rPr>
          <w:sz w:val="21"/>
          <w:szCs w:val="21"/>
        </w:rPr>
        <w:t xml:space="preserve">Identify the location from which the samples were removed on the anatomical drawings on the envelope. </w:t>
      </w:r>
    </w:p>
    <w:p w14:paraId="4069A334" w14:textId="77777777" w:rsidR="000409D1" w:rsidRPr="000409D1" w:rsidRDefault="000409D1" w:rsidP="000409D1">
      <w:pPr>
        <w:tabs>
          <w:tab w:val="left" w:pos="-700"/>
        </w:tabs>
        <w:spacing w:after="120"/>
        <w:ind w:left="-700" w:right="-740"/>
        <w:rPr>
          <w:b/>
          <w:bCs/>
          <w:sz w:val="21"/>
          <w:szCs w:val="21"/>
        </w:rPr>
      </w:pPr>
      <w:r w:rsidRPr="000409D1">
        <w:rPr>
          <w:sz w:val="21"/>
          <w:szCs w:val="21"/>
        </w:rPr>
        <w:t xml:space="preserve">If additional swabs are necessary, lightly moisten the other swabs with a minimal amount of sterile / distilled water and thoroughly swab the area making sure to rotate the swabs during the collection procedure. Place the swabs in the other swab box and check “Other”. Identify the sample on the line provided and write the area of the patient’s body from which the sample was obtained. </w:t>
      </w:r>
    </w:p>
    <w:p w14:paraId="2FA6D36A" w14:textId="77777777" w:rsidR="000409D1" w:rsidRPr="000409D1" w:rsidRDefault="000409D1" w:rsidP="000409D1">
      <w:pPr>
        <w:tabs>
          <w:tab w:val="left" w:pos="-700"/>
        </w:tabs>
        <w:spacing w:after="120"/>
        <w:ind w:left="-700" w:right="-740"/>
        <w:rPr>
          <w:b/>
          <w:bCs/>
          <w:sz w:val="21"/>
          <w:szCs w:val="21"/>
        </w:rPr>
      </w:pPr>
    </w:p>
    <w:p w14:paraId="2E0954F6" w14:textId="77777777" w:rsidR="000409D1" w:rsidRPr="000409D1" w:rsidRDefault="000409D1" w:rsidP="000409D1">
      <w:pPr>
        <w:tabs>
          <w:tab w:val="left" w:pos="-700"/>
        </w:tabs>
        <w:spacing w:after="120"/>
        <w:ind w:left="-700" w:right="-740"/>
        <w:rPr>
          <w:b/>
          <w:bCs/>
          <w:sz w:val="21"/>
          <w:szCs w:val="21"/>
        </w:rPr>
      </w:pPr>
      <w:r w:rsidRPr="000409D1">
        <w:rPr>
          <w:b/>
          <w:bCs/>
          <w:sz w:val="21"/>
          <w:szCs w:val="21"/>
        </w:rPr>
        <w:t>Step 7. PUBIC COMBING</w:t>
      </w:r>
    </w:p>
    <w:p w14:paraId="370D37D6" w14:textId="77777777" w:rsidR="000409D1" w:rsidRPr="000409D1" w:rsidRDefault="000409D1" w:rsidP="000409D1">
      <w:pPr>
        <w:tabs>
          <w:tab w:val="left" w:pos="-700"/>
        </w:tabs>
        <w:spacing w:after="120"/>
        <w:ind w:left="180" w:right="-740" w:hanging="900"/>
        <w:rPr>
          <w:sz w:val="21"/>
          <w:szCs w:val="21"/>
        </w:rPr>
      </w:pPr>
      <w:r w:rsidRPr="000409D1">
        <w:rPr>
          <w:b/>
          <w:bCs/>
          <w:sz w:val="21"/>
          <w:szCs w:val="21"/>
        </w:rPr>
        <w:t>NOTE: Instead of collecting pubic hair combings from pre-pubertal children, carefully examine the thighs and external genitalia for any loose hairs or fibers. If any are found, collect according to the instructions given in Step 5 of these instructions.</w:t>
      </w:r>
    </w:p>
    <w:p w14:paraId="1123D7C0" w14:textId="77777777" w:rsidR="000409D1" w:rsidRPr="000409D1" w:rsidRDefault="000409D1" w:rsidP="000409D1">
      <w:pPr>
        <w:tabs>
          <w:tab w:val="left" w:pos="-700"/>
        </w:tabs>
        <w:spacing w:after="120"/>
        <w:ind w:left="-700" w:right="-740"/>
        <w:rPr>
          <w:b/>
          <w:bCs/>
          <w:sz w:val="21"/>
          <w:szCs w:val="21"/>
        </w:rPr>
      </w:pPr>
    </w:p>
    <w:p w14:paraId="27188D69" w14:textId="77777777" w:rsidR="000409D1" w:rsidRPr="000409D1" w:rsidRDefault="000409D1" w:rsidP="000409D1">
      <w:pPr>
        <w:tabs>
          <w:tab w:val="left" w:pos="-700"/>
        </w:tabs>
        <w:spacing w:after="120"/>
        <w:ind w:left="-700" w:right="-740"/>
        <w:rPr>
          <w:b/>
          <w:bCs/>
          <w:sz w:val="21"/>
          <w:szCs w:val="21"/>
        </w:rPr>
      </w:pPr>
      <w:r w:rsidRPr="000409D1">
        <w:rPr>
          <w:b/>
          <w:bCs/>
          <w:sz w:val="21"/>
          <w:szCs w:val="21"/>
        </w:rPr>
        <w:t>Step 8. KNOWN PUBIC HAIR SAMPLE</w:t>
      </w:r>
    </w:p>
    <w:p w14:paraId="73F5B282" w14:textId="77777777" w:rsidR="000409D1" w:rsidRPr="000409D1" w:rsidRDefault="000409D1" w:rsidP="000409D1">
      <w:pPr>
        <w:tabs>
          <w:tab w:val="left" w:pos="-700"/>
        </w:tabs>
        <w:spacing w:after="120"/>
        <w:ind w:left="180" w:right="-740" w:hanging="880"/>
        <w:rPr>
          <w:b/>
          <w:bCs/>
          <w:sz w:val="21"/>
          <w:szCs w:val="21"/>
        </w:rPr>
      </w:pPr>
      <w:r w:rsidRPr="000409D1">
        <w:rPr>
          <w:b/>
          <w:bCs/>
          <w:sz w:val="21"/>
          <w:szCs w:val="21"/>
        </w:rPr>
        <w:t>NOTE: It is recommended that pubic hair standards (if present) not be taken from pre-pubertal children at the time of the initial examination.</w:t>
      </w:r>
    </w:p>
    <w:p w14:paraId="33CE1C5D" w14:textId="77777777" w:rsidR="000409D1" w:rsidRPr="000409D1" w:rsidRDefault="000409D1" w:rsidP="000409D1">
      <w:pPr>
        <w:tabs>
          <w:tab w:val="left" w:pos="-700"/>
        </w:tabs>
        <w:spacing w:after="120"/>
        <w:ind w:left="-700" w:right="-740"/>
        <w:rPr>
          <w:b/>
          <w:bCs/>
          <w:sz w:val="21"/>
          <w:szCs w:val="21"/>
        </w:rPr>
      </w:pPr>
    </w:p>
    <w:p w14:paraId="0522EE6F" w14:textId="77777777" w:rsidR="000409D1" w:rsidRPr="000409D1" w:rsidRDefault="000409D1" w:rsidP="000409D1">
      <w:pPr>
        <w:tabs>
          <w:tab w:val="left" w:pos="-700"/>
        </w:tabs>
        <w:spacing w:after="120"/>
        <w:ind w:left="-700" w:right="-740"/>
        <w:rPr>
          <w:b/>
          <w:bCs/>
          <w:sz w:val="21"/>
          <w:szCs w:val="21"/>
        </w:rPr>
      </w:pPr>
      <w:r w:rsidRPr="000409D1">
        <w:rPr>
          <w:b/>
          <w:bCs/>
          <w:sz w:val="21"/>
          <w:szCs w:val="21"/>
        </w:rPr>
        <w:t>Step 9. GENITAL / PENILE SWABS</w:t>
      </w:r>
    </w:p>
    <w:p w14:paraId="2821D937" w14:textId="77777777" w:rsidR="000409D1" w:rsidRPr="000409D1" w:rsidRDefault="000409D1" w:rsidP="000409D1">
      <w:pPr>
        <w:tabs>
          <w:tab w:val="left" w:pos="-700"/>
          <w:tab w:val="left" w:pos="-400"/>
        </w:tabs>
        <w:spacing w:after="120"/>
        <w:ind w:left="-400" w:right="-740" w:hanging="300"/>
        <w:rPr>
          <w:sz w:val="21"/>
          <w:szCs w:val="21"/>
        </w:rPr>
      </w:pPr>
      <w:r w:rsidRPr="000409D1">
        <w:rPr>
          <w:sz w:val="21"/>
          <w:szCs w:val="21"/>
        </w:rPr>
        <w:t xml:space="preserve">Lightly moisten the swabs provided with 1-2 drops of sterile / distilled water. </w:t>
      </w:r>
    </w:p>
    <w:p w14:paraId="3596D1FF" w14:textId="77777777" w:rsidR="000409D1" w:rsidRPr="000409D1" w:rsidRDefault="000409D1" w:rsidP="000409D1">
      <w:pPr>
        <w:tabs>
          <w:tab w:val="left" w:pos="-700"/>
          <w:tab w:val="left" w:pos="-360"/>
        </w:tabs>
        <w:spacing w:after="120"/>
        <w:ind w:left="-720" w:right="-740" w:firstLine="20"/>
        <w:rPr>
          <w:sz w:val="21"/>
          <w:szCs w:val="21"/>
        </w:rPr>
      </w:pPr>
      <w:r w:rsidRPr="000409D1">
        <w:rPr>
          <w:sz w:val="21"/>
          <w:szCs w:val="21"/>
        </w:rPr>
        <w:t>Holding the swabs together, gently swab the external genitalia from the mons to the perineum, including along the folds between the labia majora and the labia minora in the female patient. Be sure to rotate the swabs during the collection procedure. With the male patient, swab the entire penis and scrotum. Retract the foreskin if uncircumcised.</w:t>
      </w:r>
    </w:p>
    <w:p w14:paraId="7602F442" w14:textId="77777777" w:rsidR="000409D1" w:rsidRPr="000409D1" w:rsidRDefault="000409D1" w:rsidP="000409D1">
      <w:pPr>
        <w:tabs>
          <w:tab w:val="left" w:pos="-700"/>
        </w:tabs>
        <w:spacing w:after="120"/>
        <w:ind w:left="-700" w:right="-740"/>
        <w:rPr>
          <w:sz w:val="21"/>
          <w:szCs w:val="21"/>
        </w:rPr>
      </w:pPr>
      <w:r w:rsidRPr="000409D1">
        <w:rPr>
          <w:sz w:val="21"/>
          <w:szCs w:val="21"/>
        </w:rPr>
        <w:t xml:space="preserve">Allow the swabs to air dry, then place the swabs in the swab box and check “Genital / Penile”. </w:t>
      </w:r>
    </w:p>
    <w:p w14:paraId="6A6172E6" w14:textId="77777777" w:rsidR="005A1A5A" w:rsidRDefault="000409D1" w:rsidP="000409D1">
      <w:pPr>
        <w:tabs>
          <w:tab w:val="left" w:pos="-700"/>
          <w:tab w:val="left" w:pos="864"/>
        </w:tabs>
        <w:spacing w:after="120"/>
        <w:ind w:left="-700" w:right="-740"/>
        <w:rPr>
          <w:sz w:val="21"/>
          <w:szCs w:val="21"/>
        </w:rPr>
      </w:pPr>
      <w:r w:rsidRPr="000409D1">
        <w:rPr>
          <w:sz w:val="21"/>
          <w:szCs w:val="21"/>
        </w:rPr>
        <w:t xml:space="preserve"> </w:t>
      </w:r>
    </w:p>
    <w:p w14:paraId="3781C330" w14:textId="77777777" w:rsidR="000409D1" w:rsidRPr="000409D1" w:rsidRDefault="005A1A5A" w:rsidP="000409D1">
      <w:pPr>
        <w:tabs>
          <w:tab w:val="left" w:pos="-700"/>
          <w:tab w:val="left" w:pos="864"/>
        </w:tabs>
        <w:spacing w:after="120"/>
        <w:ind w:left="-700" w:right="-740"/>
        <w:rPr>
          <w:b/>
          <w:bCs/>
          <w:sz w:val="21"/>
          <w:szCs w:val="21"/>
        </w:rPr>
      </w:pPr>
      <w:r>
        <w:rPr>
          <w:sz w:val="21"/>
          <w:szCs w:val="21"/>
        </w:rPr>
        <w:br w:type="page"/>
      </w:r>
      <w:r w:rsidR="000409D1" w:rsidRPr="000409D1">
        <w:rPr>
          <w:b/>
          <w:bCs/>
          <w:sz w:val="21"/>
          <w:szCs w:val="21"/>
        </w:rPr>
        <w:t xml:space="preserve">Step 10. ANAL SWABS </w:t>
      </w:r>
    </w:p>
    <w:p w14:paraId="0829D5EB" w14:textId="77777777" w:rsidR="000409D1" w:rsidRPr="000409D1" w:rsidRDefault="000409D1" w:rsidP="000409D1">
      <w:pPr>
        <w:tabs>
          <w:tab w:val="left" w:pos="-700"/>
          <w:tab w:val="left" w:pos="864"/>
        </w:tabs>
        <w:spacing w:after="120"/>
        <w:ind w:left="-700" w:right="-740"/>
        <w:rPr>
          <w:sz w:val="21"/>
          <w:szCs w:val="21"/>
        </w:rPr>
      </w:pPr>
      <w:r w:rsidRPr="000409D1">
        <w:rPr>
          <w:bCs/>
          <w:sz w:val="21"/>
          <w:szCs w:val="21"/>
        </w:rPr>
        <w:t>If necessary, lightly moisten the swabs with a minimal amount of sterile / distilled water for the comfort of the patient.</w:t>
      </w:r>
      <w:r w:rsidRPr="000409D1">
        <w:rPr>
          <w:sz w:val="21"/>
          <w:szCs w:val="21"/>
        </w:rPr>
        <w:t xml:space="preserve"> </w:t>
      </w:r>
    </w:p>
    <w:p w14:paraId="480044CE" w14:textId="77777777" w:rsidR="000409D1" w:rsidRPr="000409D1" w:rsidRDefault="000409D1" w:rsidP="000409D1">
      <w:pPr>
        <w:tabs>
          <w:tab w:val="left" w:pos="-700"/>
          <w:tab w:val="left" w:pos="864"/>
        </w:tabs>
        <w:spacing w:after="120"/>
        <w:ind w:left="-700" w:right="-740"/>
        <w:rPr>
          <w:sz w:val="21"/>
          <w:szCs w:val="21"/>
        </w:rPr>
      </w:pPr>
      <w:r w:rsidRPr="000409D1">
        <w:rPr>
          <w:sz w:val="21"/>
          <w:szCs w:val="21"/>
        </w:rPr>
        <w:t xml:space="preserve">Carefully swab the anus using the two swabs simultaneously. </w:t>
      </w:r>
    </w:p>
    <w:p w14:paraId="4D5C61A9" w14:textId="77777777" w:rsidR="000409D1" w:rsidRPr="000409D1" w:rsidRDefault="000409D1" w:rsidP="000409D1">
      <w:pPr>
        <w:tabs>
          <w:tab w:val="left" w:pos="-700"/>
          <w:tab w:val="left" w:pos="864"/>
        </w:tabs>
        <w:spacing w:after="120"/>
        <w:ind w:left="-700" w:right="-740"/>
        <w:rPr>
          <w:sz w:val="21"/>
          <w:szCs w:val="21"/>
        </w:rPr>
      </w:pPr>
      <w:r w:rsidRPr="000409D1">
        <w:rPr>
          <w:sz w:val="21"/>
          <w:szCs w:val="21"/>
        </w:rPr>
        <w:t xml:space="preserve">Allow the swabs to air dry, then place the swabs in the swab box and check “Anal”. </w:t>
      </w:r>
    </w:p>
    <w:p w14:paraId="6C1B6D87" w14:textId="77777777" w:rsidR="000409D1" w:rsidRPr="000409D1" w:rsidRDefault="000409D1" w:rsidP="000409D1">
      <w:pPr>
        <w:tabs>
          <w:tab w:val="left" w:pos="-700"/>
          <w:tab w:val="left" w:pos="990"/>
        </w:tabs>
        <w:spacing w:after="120"/>
        <w:ind w:left="-700" w:right="-740"/>
        <w:rPr>
          <w:b/>
          <w:sz w:val="21"/>
          <w:szCs w:val="21"/>
        </w:rPr>
      </w:pPr>
    </w:p>
    <w:p w14:paraId="7345CBC7" w14:textId="77777777" w:rsidR="000409D1" w:rsidRPr="000409D1" w:rsidRDefault="000409D1" w:rsidP="000409D1">
      <w:pPr>
        <w:tabs>
          <w:tab w:val="left" w:pos="-700"/>
          <w:tab w:val="left" w:pos="990"/>
        </w:tabs>
        <w:spacing w:after="120"/>
        <w:ind w:left="-700" w:right="-740"/>
        <w:rPr>
          <w:b/>
          <w:sz w:val="21"/>
          <w:szCs w:val="21"/>
        </w:rPr>
      </w:pPr>
      <w:r w:rsidRPr="000409D1">
        <w:rPr>
          <w:b/>
          <w:sz w:val="21"/>
          <w:szCs w:val="21"/>
        </w:rPr>
        <w:t xml:space="preserve">Step 11. VAGINAL SWABS </w:t>
      </w:r>
    </w:p>
    <w:p w14:paraId="57A77552" w14:textId="77777777" w:rsidR="000409D1" w:rsidRPr="000409D1" w:rsidRDefault="000409D1" w:rsidP="000409D1">
      <w:pPr>
        <w:tabs>
          <w:tab w:val="left" w:pos="-700"/>
          <w:tab w:val="left" w:pos="990"/>
        </w:tabs>
        <w:spacing w:after="120"/>
        <w:ind w:left="-700" w:right="-740"/>
        <w:rPr>
          <w:b/>
          <w:sz w:val="21"/>
          <w:szCs w:val="21"/>
        </w:rPr>
      </w:pPr>
      <w:r w:rsidRPr="000409D1">
        <w:rPr>
          <w:b/>
          <w:sz w:val="21"/>
          <w:szCs w:val="21"/>
        </w:rPr>
        <w:t xml:space="preserve">NOTE: NEVER use a speculum of any size on a pre-pubertal child. </w:t>
      </w:r>
    </w:p>
    <w:p w14:paraId="4E4CB782" w14:textId="77777777" w:rsidR="000409D1" w:rsidRPr="000409D1" w:rsidRDefault="000409D1" w:rsidP="000409D1">
      <w:pPr>
        <w:tabs>
          <w:tab w:val="left" w:pos="-700"/>
          <w:tab w:val="left" w:pos="990"/>
        </w:tabs>
        <w:spacing w:after="120"/>
        <w:ind w:left="-700" w:right="-740"/>
        <w:rPr>
          <w:sz w:val="21"/>
          <w:szCs w:val="21"/>
        </w:rPr>
      </w:pPr>
      <w:r w:rsidRPr="000409D1">
        <w:rPr>
          <w:sz w:val="21"/>
          <w:szCs w:val="21"/>
        </w:rPr>
        <w:t xml:space="preserve">For pre-pubertal females, some young adolescent females, and for the female patient who is too traumatized or anxious to have a vaginal examination, evidence specimens can be obtained by gently swabbing the perineum, inner thighs, and external genitalia (including the sulcus, fossa navicularis, and posterior fourchette) using two swabs slightly moistened with sterile / distilled water. </w:t>
      </w:r>
    </w:p>
    <w:p w14:paraId="7028E591" w14:textId="77777777" w:rsidR="000409D1" w:rsidRPr="000409D1" w:rsidRDefault="000409D1" w:rsidP="000409D1">
      <w:pPr>
        <w:tabs>
          <w:tab w:val="left" w:pos="-700"/>
          <w:tab w:val="left" w:pos="990"/>
        </w:tabs>
        <w:spacing w:after="120"/>
        <w:ind w:left="-700" w:right="-740"/>
        <w:rPr>
          <w:sz w:val="21"/>
          <w:szCs w:val="21"/>
        </w:rPr>
      </w:pPr>
      <w:r w:rsidRPr="000409D1">
        <w:rPr>
          <w:sz w:val="21"/>
          <w:szCs w:val="21"/>
        </w:rPr>
        <w:t xml:space="preserve">Unless there is evidence of penetrating trauma in the pre-pubertal female, it is not necessary to collect vaginal swabs. If there has been penetrating trauma, vaginal swabs can be obtained during the repair of the trauma while the child is anesthetized. Attempts to collect vaginal swabs on the pre-pubertal female can result in hymenal and / or vaginal trauma that may mimic abuse. </w:t>
      </w:r>
    </w:p>
    <w:p w14:paraId="6BFBE8BB" w14:textId="77777777" w:rsidR="000409D1" w:rsidRPr="000409D1" w:rsidRDefault="000409D1" w:rsidP="000409D1">
      <w:pPr>
        <w:tabs>
          <w:tab w:val="left" w:pos="-700"/>
          <w:tab w:val="left" w:pos="990"/>
        </w:tabs>
        <w:spacing w:after="120"/>
        <w:ind w:left="-700" w:right="-740"/>
        <w:rPr>
          <w:sz w:val="21"/>
          <w:szCs w:val="21"/>
        </w:rPr>
      </w:pPr>
      <w:r w:rsidRPr="000409D1">
        <w:rPr>
          <w:sz w:val="21"/>
          <w:szCs w:val="21"/>
        </w:rPr>
        <w:t>Carefully swab the vaginal vault using the two swabs simultaneously.</w:t>
      </w:r>
    </w:p>
    <w:p w14:paraId="3A1C2DEB" w14:textId="77777777" w:rsidR="000409D1" w:rsidRPr="000409D1" w:rsidRDefault="000409D1" w:rsidP="000409D1">
      <w:pPr>
        <w:tabs>
          <w:tab w:val="left" w:pos="-700"/>
          <w:tab w:val="left" w:pos="990"/>
        </w:tabs>
        <w:spacing w:after="120"/>
        <w:ind w:left="-700" w:right="-740"/>
        <w:rPr>
          <w:sz w:val="21"/>
          <w:szCs w:val="21"/>
        </w:rPr>
      </w:pPr>
      <w:r w:rsidRPr="000409D1">
        <w:rPr>
          <w:sz w:val="21"/>
          <w:szCs w:val="21"/>
        </w:rPr>
        <w:t xml:space="preserve">Allow the swabs to air dry, then place the swabs in the swab box and check “Vaginal / Cervical.” </w:t>
      </w:r>
    </w:p>
    <w:p w14:paraId="661A5E12" w14:textId="77777777" w:rsidR="000409D1" w:rsidRPr="000409D1" w:rsidRDefault="000409D1" w:rsidP="000409D1">
      <w:pPr>
        <w:tabs>
          <w:tab w:val="left" w:pos="-700"/>
        </w:tabs>
        <w:spacing w:after="120"/>
        <w:ind w:left="-700" w:right="-740"/>
        <w:rPr>
          <w:b/>
          <w:bCs/>
          <w:sz w:val="21"/>
          <w:szCs w:val="21"/>
        </w:rPr>
      </w:pPr>
    </w:p>
    <w:p w14:paraId="1C97C03E" w14:textId="77777777" w:rsidR="000409D1" w:rsidRPr="000409D1" w:rsidRDefault="000409D1" w:rsidP="000409D1">
      <w:pPr>
        <w:tabs>
          <w:tab w:val="left" w:pos="-700"/>
        </w:tabs>
        <w:spacing w:after="120"/>
        <w:ind w:left="-700" w:right="-740"/>
        <w:rPr>
          <w:b/>
          <w:bCs/>
          <w:sz w:val="21"/>
          <w:szCs w:val="21"/>
        </w:rPr>
      </w:pPr>
      <w:r w:rsidRPr="000409D1">
        <w:rPr>
          <w:b/>
          <w:bCs/>
          <w:sz w:val="21"/>
          <w:szCs w:val="21"/>
        </w:rPr>
        <w:t>Step 12. MISCELLANEOUS EVIDENCE</w:t>
      </w:r>
    </w:p>
    <w:p w14:paraId="04B6CCFD" w14:textId="77777777" w:rsidR="000409D1" w:rsidRPr="000409D1" w:rsidRDefault="000409D1" w:rsidP="000409D1">
      <w:pPr>
        <w:tabs>
          <w:tab w:val="left" w:pos="-700"/>
          <w:tab w:val="left" w:pos="864"/>
          <w:tab w:val="left" w:pos="1200"/>
          <w:tab w:val="left" w:pos="1600"/>
        </w:tabs>
        <w:spacing w:after="120"/>
        <w:ind w:left="90" w:right="-740" w:hanging="790"/>
        <w:rPr>
          <w:b/>
          <w:bCs/>
          <w:sz w:val="21"/>
          <w:szCs w:val="21"/>
        </w:rPr>
      </w:pPr>
      <w:r w:rsidRPr="000409D1">
        <w:rPr>
          <w:b/>
          <w:bCs/>
          <w:sz w:val="21"/>
          <w:szCs w:val="21"/>
        </w:rPr>
        <w:t>NOTE: This step is provided for the collection of miscellaneous evidence not covered elsewhere in this kit. Do not package multiple miscellaneous items together in the same bag. Use a separate facility paper bag or one of the clothing bags if available.</w:t>
      </w:r>
    </w:p>
    <w:p w14:paraId="73E2BDCE" w14:textId="77777777" w:rsidR="000409D1" w:rsidRPr="000409D1" w:rsidRDefault="000409D1" w:rsidP="000409D1">
      <w:pPr>
        <w:tabs>
          <w:tab w:val="left" w:pos="-700"/>
        </w:tabs>
        <w:spacing w:after="120"/>
        <w:ind w:left="-720" w:right="-740" w:firstLine="20"/>
        <w:rPr>
          <w:sz w:val="21"/>
          <w:szCs w:val="21"/>
        </w:rPr>
      </w:pPr>
      <w:r w:rsidRPr="000409D1">
        <w:rPr>
          <w:sz w:val="21"/>
          <w:szCs w:val="21"/>
        </w:rPr>
        <w:t>Collect the item and allow it to air dry if necessary. When dry, place in the paper bag.</w:t>
      </w:r>
    </w:p>
    <w:p w14:paraId="5C987501" w14:textId="77777777" w:rsidR="000409D1" w:rsidRPr="000409D1" w:rsidRDefault="000409D1" w:rsidP="000409D1">
      <w:pPr>
        <w:tabs>
          <w:tab w:val="left" w:pos="-700"/>
        </w:tabs>
        <w:spacing w:after="120"/>
        <w:ind w:left="-700" w:right="-740"/>
        <w:rPr>
          <w:b/>
          <w:bCs/>
          <w:sz w:val="21"/>
          <w:szCs w:val="21"/>
        </w:rPr>
      </w:pPr>
    </w:p>
    <w:p w14:paraId="5FCD9A3A" w14:textId="77777777" w:rsidR="000409D1" w:rsidRPr="000409D1" w:rsidRDefault="000409D1" w:rsidP="000409D1">
      <w:pPr>
        <w:tabs>
          <w:tab w:val="left" w:pos="-700"/>
        </w:tabs>
        <w:spacing w:after="120"/>
        <w:ind w:left="-700" w:right="-740"/>
        <w:rPr>
          <w:sz w:val="21"/>
          <w:szCs w:val="21"/>
        </w:rPr>
      </w:pPr>
      <w:r w:rsidRPr="000409D1">
        <w:rPr>
          <w:b/>
          <w:bCs/>
          <w:sz w:val="21"/>
          <w:szCs w:val="21"/>
        </w:rPr>
        <w:t>Steps 13 and 14. URINE and BLOOD SPECIMENS</w:t>
      </w:r>
    </w:p>
    <w:p w14:paraId="6DA28E5D" w14:textId="77777777" w:rsidR="000409D1" w:rsidRPr="000409D1" w:rsidRDefault="000409D1" w:rsidP="000409D1">
      <w:pPr>
        <w:tabs>
          <w:tab w:val="left" w:pos="-700"/>
          <w:tab w:val="left" w:pos="90"/>
        </w:tabs>
        <w:spacing w:after="120"/>
        <w:ind w:left="90" w:right="-740" w:hanging="790"/>
        <w:rPr>
          <w:sz w:val="21"/>
          <w:szCs w:val="21"/>
        </w:rPr>
      </w:pPr>
      <w:r w:rsidRPr="000409D1">
        <w:rPr>
          <w:b/>
          <w:bCs/>
          <w:sz w:val="21"/>
          <w:szCs w:val="21"/>
        </w:rPr>
        <w:t>NOTE: Generally these specimens will not need to be collected; however, if the patient presents with drowsiness, memory loss, impaired motor skills, etc. or there is a suspicion of a drug used to facilitate rape, follow the instructions provided in the adult instructions</w:t>
      </w:r>
      <w:r w:rsidRPr="000409D1">
        <w:rPr>
          <w:sz w:val="21"/>
          <w:szCs w:val="21"/>
        </w:rPr>
        <w:t>.</w:t>
      </w:r>
    </w:p>
    <w:p w14:paraId="103C8A30" w14:textId="77777777" w:rsidR="00F748C9" w:rsidRDefault="00F748C9" w:rsidP="00980CC1">
      <w:pPr>
        <w:pStyle w:val="BlockText"/>
        <w:spacing w:before="0"/>
        <w:ind w:left="0"/>
        <w:rPr>
          <w:b/>
          <w:bCs/>
          <w:sz w:val="21"/>
          <w:szCs w:val="21"/>
        </w:rPr>
        <w:sectPr w:rsidR="00F748C9" w:rsidSect="003D7F84">
          <w:headerReference w:type="default" r:id="rId13"/>
          <w:footerReference w:type="even" r:id="rId14"/>
          <w:footerReference w:type="default" r:id="rId15"/>
          <w:pgSz w:w="12240" w:h="15840" w:code="1"/>
          <w:pgMar w:top="1152" w:right="1152" w:bottom="1152" w:left="1152" w:header="432" w:footer="432" w:gutter="0"/>
          <w:paperSrc w:first="15" w:other="15"/>
          <w:pgNumType w:start="1"/>
          <w:cols w:space="720"/>
          <w:docGrid w:linePitch="272"/>
        </w:sectPr>
      </w:pPr>
    </w:p>
    <w:p w14:paraId="7D8E0569" w14:textId="77777777" w:rsidR="0066405A" w:rsidRDefault="0066405A" w:rsidP="0066405A">
      <w:pPr>
        <w:tabs>
          <w:tab w:val="left" w:pos="0"/>
          <w:tab w:val="center" w:pos="4006"/>
          <w:tab w:val="left" w:pos="5775"/>
        </w:tabs>
        <w:spacing w:after="120"/>
        <w:ind w:right="648" w:hanging="720"/>
        <w:rPr>
          <w:sz w:val="22"/>
        </w:rPr>
      </w:pPr>
    </w:p>
    <w:p w14:paraId="4C729344" w14:textId="77777777" w:rsidR="0066405A" w:rsidRPr="0066405A" w:rsidRDefault="0066405A" w:rsidP="0066405A">
      <w:pPr>
        <w:tabs>
          <w:tab w:val="left" w:pos="0"/>
          <w:tab w:val="center" w:pos="4006"/>
          <w:tab w:val="left" w:pos="5775"/>
        </w:tabs>
        <w:spacing w:after="120"/>
        <w:ind w:right="648" w:hanging="720"/>
        <w:rPr>
          <w:b/>
          <w:bCs/>
          <w:sz w:val="22"/>
        </w:rPr>
      </w:pPr>
      <w:r w:rsidRPr="0066405A">
        <w:rPr>
          <w:sz w:val="22"/>
        </w:rPr>
        <w:t>Attach a tracking label to the patient information card and give it to the patient prior to discharge.</w:t>
      </w:r>
    </w:p>
    <w:p w14:paraId="628876EF" w14:textId="77777777" w:rsidR="0066405A" w:rsidRPr="0066405A" w:rsidRDefault="0066405A" w:rsidP="0066405A">
      <w:pPr>
        <w:tabs>
          <w:tab w:val="left" w:pos="0"/>
        </w:tabs>
        <w:spacing w:before="240"/>
        <w:ind w:left="-720" w:right="-740" w:firstLine="14"/>
        <w:rPr>
          <w:sz w:val="22"/>
        </w:rPr>
      </w:pPr>
      <w:r w:rsidRPr="0066405A">
        <w:rPr>
          <w:sz w:val="22"/>
        </w:rPr>
        <w:t xml:space="preserve">Ensure all forms have been filled out completely. Separate the forms, retaining the appropriate copies for the medical facility records. The law enforcement copies and the crime laboratory copies of the forms should be sealed in the container attached to the back of the kit. </w:t>
      </w:r>
    </w:p>
    <w:p w14:paraId="2847A9DC" w14:textId="77777777" w:rsidR="0066405A" w:rsidRPr="0066405A" w:rsidRDefault="0066405A" w:rsidP="0066405A">
      <w:pPr>
        <w:tabs>
          <w:tab w:val="left" w:pos="0"/>
        </w:tabs>
        <w:spacing w:before="240"/>
        <w:ind w:left="-720" w:right="-740" w:firstLine="14"/>
        <w:rPr>
          <w:sz w:val="22"/>
        </w:rPr>
      </w:pPr>
      <w:r w:rsidRPr="0066405A">
        <w:rPr>
          <w:sz w:val="22"/>
        </w:rPr>
        <w:t>Check all envelopes and clothing bags to ensure they are sealed and labeled, and all information requested has been completed.</w:t>
      </w:r>
    </w:p>
    <w:p w14:paraId="604C1A23" w14:textId="77777777" w:rsidR="0066405A" w:rsidRPr="0066405A" w:rsidRDefault="0066405A" w:rsidP="0066405A">
      <w:pPr>
        <w:tabs>
          <w:tab w:val="left" w:pos="0"/>
        </w:tabs>
        <w:spacing w:before="240"/>
        <w:ind w:left="-400" w:right="-740" w:hanging="306"/>
        <w:rPr>
          <w:sz w:val="22"/>
        </w:rPr>
      </w:pPr>
      <w:r w:rsidRPr="0066405A">
        <w:rPr>
          <w:sz w:val="22"/>
        </w:rPr>
        <w:t>Do not use staples to seal any evidence containers.</w:t>
      </w:r>
    </w:p>
    <w:p w14:paraId="629399EA" w14:textId="77777777" w:rsidR="0066405A" w:rsidRPr="0066405A" w:rsidRDefault="0066405A" w:rsidP="0066405A">
      <w:pPr>
        <w:tabs>
          <w:tab w:val="left" w:pos="0"/>
        </w:tabs>
        <w:spacing w:before="240"/>
        <w:ind w:left="-400" w:right="-740" w:hanging="306"/>
        <w:rPr>
          <w:sz w:val="22"/>
        </w:rPr>
      </w:pPr>
      <w:r w:rsidRPr="0066405A">
        <w:rPr>
          <w:sz w:val="22"/>
        </w:rPr>
        <w:t>Do not lick the seals of the envelopes. All envelopes are self-sealing.</w:t>
      </w:r>
    </w:p>
    <w:p w14:paraId="538480BF" w14:textId="77777777" w:rsidR="0066405A" w:rsidRPr="0066405A" w:rsidRDefault="0066405A" w:rsidP="0066405A">
      <w:pPr>
        <w:tabs>
          <w:tab w:val="left" w:pos="0"/>
        </w:tabs>
        <w:spacing w:before="240"/>
        <w:ind w:left="-720" w:right="-740" w:firstLine="14"/>
        <w:rPr>
          <w:sz w:val="22"/>
        </w:rPr>
      </w:pPr>
      <w:r w:rsidRPr="0066405A">
        <w:rPr>
          <w:sz w:val="22"/>
        </w:rPr>
        <w:t>Return the envelopes and small bags containing collected evidence items to the kit box. The large bags containing collected evidence items should be packaged separately. Foreign material collection may be packaged in the kit box if there is sufficient space; otherwise package this item separately with the large bags.</w:t>
      </w:r>
    </w:p>
    <w:p w14:paraId="1D4BF7F4" w14:textId="77777777" w:rsidR="0066405A" w:rsidRPr="0066405A" w:rsidRDefault="0066405A" w:rsidP="0066405A">
      <w:pPr>
        <w:tabs>
          <w:tab w:val="left" w:pos="0"/>
        </w:tabs>
        <w:spacing w:before="240"/>
        <w:ind w:left="-400" w:right="-740" w:hanging="306"/>
        <w:rPr>
          <w:sz w:val="22"/>
        </w:rPr>
      </w:pPr>
      <w:r w:rsidRPr="0066405A">
        <w:rPr>
          <w:b/>
          <w:sz w:val="22"/>
        </w:rPr>
        <w:t xml:space="preserve">DO NOT PLACE UNUSED COMPONENTS IN THE KIT BOX. </w:t>
      </w:r>
    </w:p>
    <w:p w14:paraId="067419F2" w14:textId="77777777" w:rsidR="0066405A" w:rsidRPr="0066405A" w:rsidRDefault="0066405A" w:rsidP="0066405A">
      <w:pPr>
        <w:tabs>
          <w:tab w:val="left" w:pos="0"/>
        </w:tabs>
        <w:spacing w:before="240"/>
        <w:ind w:left="-720" w:right="-740" w:firstLine="14"/>
        <w:rPr>
          <w:sz w:val="22"/>
        </w:rPr>
      </w:pPr>
      <w:r w:rsidRPr="0066405A">
        <w:rPr>
          <w:sz w:val="22"/>
        </w:rPr>
        <w:t xml:space="preserve">Fill out all requested information in the “For Medical Facility Personnel” section on the kit box top. If the patient has decided </w:t>
      </w:r>
      <w:r w:rsidRPr="0066405A">
        <w:rPr>
          <w:sz w:val="22"/>
          <w:u w:val="single"/>
        </w:rPr>
        <w:t>not</w:t>
      </w:r>
      <w:r w:rsidRPr="0066405A">
        <w:rPr>
          <w:sz w:val="22"/>
        </w:rPr>
        <w:t xml:space="preserve"> to report the alleged assault to law enforcement, do </w:t>
      </w:r>
      <w:r w:rsidRPr="0066405A">
        <w:rPr>
          <w:sz w:val="22"/>
          <w:u w:val="single"/>
        </w:rPr>
        <w:t>not</w:t>
      </w:r>
      <w:r w:rsidRPr="0066405A">
        <w:rPr>
          <w:sz w:val="22"/>
        </w:rPr>
        <w:t xml:space="preserve"> fill in the patient’s name. </w:t>
      </w:r>
    </w:p>
    <w:p w14:paraId="2F140546" w14:textId="77777777" w:rsidR="0066405A" w:rsidRPr="0066405A" w:rsidRDefault="0066405A" w:rsidP="0066405A">
      <w:pPr>
        <w:tabs>
          <w:tab w:val="left" w:pos="0"/>
        </w:tabs>
        <w:spacing w:before="240"/>
        <w:ind w:left="-400" w:right="-740" w:hanging="306"/>
        <w:rPr>
          <w:sz w:val="22"/>
        </w:rPr>
      </w:pPr>
      <w:r w:rsidRPr="0066405A">
        <w:rPr>
          <w:sz w:val="22"/>
        </w:rPr>
        <w:t>Affix the “Biohazard” label where indicated.</w:t>
      </w:r>
    </w:p>
    <w:p w14:paraId="2E1B164A" w14:textId="77777777" w:rsidR="0066405A" w:rsidRPr="0066405A" w:rsidRDefault="0066405A" w:rsidP="0066405A">
      <w:pPr>
        <w:tabs>
          <w:tab w:val="left" w:pos="0"/>
        </w:tabs>
        <w:spacing w:before="240"/>
        <w:ind w:left="-400" w:right="-740" w:hanging="306"/>
        <w:rPr>
          <w:sz w:val="22"/>
        </w:rPr>
      </w:pPr>
      <w:r w:rsidRPr="0066405A">
        <w:rPr>
          <w:sz w:val="22"/>
        </w:rPr>
        <w:t>Affix the “Minor” label where indicated if the kit was collected from a minor.</w:t>
      </w:r>
    </w:p>
    <w:p w14:paraId="6032CFC6" w14:textId="77777777" w:rsidR="0066405A" w:rsidRPr="0066405A" w:rsidRDefault="0066405A" w:rsidP="0066405A">
      <w:pPr>
        <w:tabs>
          <w:tab w:val="left" w:pos="0"/>
        </w:tabs>
        <w:spacing w:before="240"/>
        <w:ind w:left="-400" w:right="-740" w:hanging="306"/>
        <w:rPr>
          <w:sz w:val="22"/>
        </w:rPr>
      </w:pPr>
      <w:r w:rsidRPr="0066405A">
        <w:rPr>
          <w:sz w:val="22"/>
        </w:rPr>
        <w:t>Affix the “Evidence” seals where indicated on the sides of the box. Initial and date partially on and partially off the seal.</w:t>
      </w:r>
    </w:p>
    <w:p w14:paraId="1859D64B" w14:textId="77777777" w:rsidR="0066405A" w:rsidRPr="0066405A" w:rsidRDefault="0066405A" w:rsidP="0066405A">
      <w:pPr>
        <w:tabs>
          <w:tab w:val="left" w:pos="0"/>
        </w:tabs>
        <w:spacing w:before="240"/>
        <w:ind w:left="-720" w:right="-740" w:firstLine="14"/>
        <w:rPr>
          <w:sz w:val="22"/>
        </w:rPr>
      </w:pPr>
      <w:r w:rsidRPr="0066405A">
        <w:rPr>
          <w:sz w:val="22"/>
        </w:rPr>
        <w:t xml:space="preserve">Give the clothing bags, urine / blood specimens if collected, and the sealed kit to the law enforcement officer as follows: </w:t>
      </w:r>
    </w:p>
    <w:p w14:paraId="497EBC49" w14:textId="77777777" w:rsidR="0066405A" w:rsidRPr="0066405A" w:rsidRDefault="0066405A" w:rsidP="0066405A">
      <w:pPr>
        <w:numPr>
          <w:ilvl w:val="0"/>
          <w:numId w:val="28"/>
        </w:numPr>
        <w:overflowPunct/>
        <w:autoSpaceDE/>
        <w:autoSpaceDN/>
        <w:adjustRightInd/>
        <w:textAlignment w:val="auto"/>
        <w:rPr>
          <w:sz w:val="22"/>
        </w:rPr>
      </w:pPr>
      <w:r w:rsidRPr="0066405A">
        <w:rPr>
          <w:sz w:val="22"/>
        </w:rPr>
        <w:t xml:space="preserve">If the patient </w:t>
      </w:r>
      <w:r w:rsidRPr="0066405A">
        <w:rPr>
          <w:sz w:val="22"/>
          <w:u w:val="single"/>
        </w:rPr>
        <w:t>has</w:t>
      </w:r>
      <w:r w:rsidRPr="0066405A">
        <w:rPr>
          <w:sz w:val="22"/>
        </w:rPr>
        <w:t xml:space="preserve"> made a report </w:t>
      </w:r>
      <w:r w:rsidRPr="0066405A">
        <w:rPr>
          <w:sz w:val="22"/>
          <w:szCs w:val="24"/>
        </w:rPr>
        <w:t>to law enforcement</w:t>
      </w:r>
      <w:r w:rsidRPr="0066405A">
        <w:rPr>
          <w:sz w:val="22"/>
        </w:rPr>
        <w:t>, these items should be given to the officer representing the investigating agency.</w:t>
      </w:r>
    </w:p>
    <w:p w14:paraId="1E0A0979" w14:textId="77777777" w:rsidR="0066405A" w:rsidRPr="0066405A" w:rsidRDefault="0066405A" w:rsidP="0066405A">
      <w:pPr>
        <w:numPr>
          <w:ilvl w:val="0"/>
          <w:numId w:val="28"/>
        </w:numPr>
        <w:overflowPunct/>
        <w:autoSpaceDE/>
        <w:autoSpaceDN/>
        <w:adjustRightInd/>
        <w:textAlignment w:val="auto"/>
        <w:rPr>
          <w:sz w:val="22"/>
          <w:szCs w:val="24"/>
        </w:rPr>
      </w:pPr>
      <w:r w:rsidRPr="0066405A">
        <w:rPr>
          <w:sz w:val="22"/>
          <w:szCs w:val="24"/>
        </w:rPr>
        <w:t xml:space="preserve">If the patient </w:t>
      </w:r>
      <w:r w:rsidRPr="0066405A">
        <w:rPr>
          <w:sz w:val="22"/>
          <w:szCs w:val="24"/>
          <w:u w:val="single"/>
        </w:rPr>
        <w:t>has not</w:t>
      </w:r>
      <w:r w:rsidRPr="0066405A">
        <w:rPr>
          <w:sz w:val="22"/>
          <w:szCs w:val="24"/>
        </w:rPr>
        <w:t xml:space="preserve"> made a report to law enforcement, these items should be given to the law enforcement agency with jurisdiction over the medical facility.</w:t>
      </w:r>
    </w:p>
    <w:p w14:paraId="021A2F58" w14:textId="77777777" w:rsidR="0066405A" w:rsidRPr="0066405A" w:rsidRDefault="0066405A" w:rsidP="0066405A">
      <w:pPr>
        <w:tabs>
          <w:tab w:val="left" w:pos="0"/>
        </w:tabs>
        <w:spacing w:before="240"/>
        <w:ind w:left="-720" w:right="-740" w:firstLine="14"/>
        <w:rPr>
          <w:sz w:val="22"/>
        </w:rPr>
      </w:pPr>
      <w:r w:rsidRPr="0066405A">
        <w:rPr>
          <w:sz w:val="22"/>
        </w:rPr>
        <w:t>Notify the law enforcement officer if any components of the kit, specifically tampons or sanitary napkins, have not been air-dried completely. Such items should be frozen for long-term storage.</w:t>
      </w:r>
    </w:p>
    <w:p w14:paraId="4196E1EA" w14:textId="77777777" w:rsidR="0066405A" w:rsidRPr="0066405A" w:rsidRDefault="0066405A" w:rsidP="0066405A">
      <w:pPr>
        <w:overflowPunct/>
        <w:autoSpaceDE/>
        <w:autoSpaceDN/>
        <w:adjustRightInd/>
        <w:textAlignment w:val="auto"/>
        <w:rPr>
          <w:sz w:val="22"/>
          <w:szCs w:val="24"/>
        </w:rPr>
      </w:pPr>
    </w:p>
    <w:p w14:paraId="5465A886" w14:textId="77777777" w:rsidR="0066405A" w:rsidRPr="0066405A" w:rsidRDefault="0066405A" w:rsidP="0066405A">
      <w:pPr>
        <w:overflowPunct/>
        <w:autoSpaceDE/>
        <w:autoSpaceDN/>
        <w:adjustRightInd/>
        <w:textAlignment w:val="auto"/>
        <w:rPr>
          <w:sz w:val="22"/>
          <w:szCs w:val="24"/>
        </w:rPr>
      </w:pPr>
    </w:p>
    <w:p w14:paraId="5AFEF757" w14:textId="77777777" w:rsidR="00980CC1" w:rsidRPr="00261286" w:rsidRDefault="00980CC1" w:rsidP="00980CC1">
      <w:pPr>
        <w:pStyle w:val="BlockText"/>
        <w:spacing w:before="0"/>
        <w:ind w:left="0"/>
        <w:rPr>
          <w:b/>
          <w:bCs/>
          <w:sz w:val="21"/>
          <w:szCs w:val="21"/>
        </w:rPr>
      </w:pPr>
    </w:p>
    <w:sectPr w:rsidR="00980CC1" w:rsidRPr="00261286" w:rsidSect="003D7F84">
      <w:headerReference w:type="default" r:id="rId16"/>
      <w:footerReference w:type="default" r:id="rId17"/>
      <w:pgSz w:w="12240" w:h="15840" w:code="1"/>
      <w:pgMar w:top="1152" w:right="1152" w:bottom="1152" w:left="1152" w:header="432" w:footer="432" w:gutter="0"/>
      <w:paperSrc w:first="15" w:other="15"/>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3695E" w14:textId="77777777" w:rsidR="00F97004" w:rsidRDefault="00F97004">
      <w:r>
        <w:separator/>
      </w:r>
    </w:p>
  </w:endnote>
  <w:endnote w:type="continuationSeparator" w:id="0">
    <w:p w14:paraId="16812C21" w14:textId="77777777" w:rsidR="00F97004" w:rsidRDefault="00F97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Times New Roman"/>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8B540" w14:textId="77777777" w:rsidR="00F97004" w:rsidRPr="00B5418A" w:rsidRDefault="00F97004">
    <w:pPr>
      <w:pStyle w:val="DefaultText"/>
      <w:jc w:val="right"/>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FB6A7" w14:textId="06C2E86D" w:rsidR="00F97004" w:rsidRPr="009138A0" w:rsidRDefault="00F97004">
    <w:pPr>
      <w:pStyle w:val="Footer"/>
      <w:jc w:val="center"/>
      <w:rPr>
        <w:rStyle w:val="PageNumber"/>
        <w:sz w:val="18"/>
      </w:rPr>
    </w:pPr>
    <w:r w:rsidRPr="009138A0">
      <w:rPr>
        <w:rStyle w:val="PageNumber"/>
        <w:sz w:val="18"/>
      </w:rPr>
      <w:t xml:space="preserve">Page </w:t>
    </w:r>
    <w:r w:rsidRPr="009138A0">
      <w:rPr>
        <w:rStyle w:val="PageNumber"/>
        <w:sz w:val="18"/>
      </w:rPr>
      <w:fldChar w:fldCharType="begin"/>
    </w:r>
    <w:r w:rsidRPr="009138A0">
      <w:rPr>
        <w:rStyle w:val="PageNumber"/>
        <w:sz w:val="18"/>
      </w:rPr>
      <w:instrText xml:space="preserve"> PAGE </w:instrText>
    </w:r>
    <w:r w:rsidRPr="009138A0">
      <w:rPr>
        <w:rStyle w:val="PageNumber"/>
        <w:sz w:val="18"/>
      </w:rPr>
      <w:fldChar w:fldCharType="separate"/>
    </w:r>
    <w:r w:rsidR="00A03979">
      <w:rPr>
        <w:rStyle w:val="PageNumber"/>
        <w:noProof/>
        <w:sz w:val="18"/>
      </w:rPr>
      <w:t>4</w:t>
    </w:r>
    <w:r w:rsidRPr="009138A0">
      <w:rPr>
        <w:rStyle w:val="PageNumber"/>
        <w:sz w:val="18"/>
      </w:rPr>
      <w:fldChar w:fldCharType="end"/>
    </w:r>
    <w:r w:rsidRPr="009138A0">
      <w:rPr>
        <w:rStyle w:val="PageNumber"/>
        <w:sz w:val="18"/>
      </w:rPr>
      <w:t xml:space="preserve"> of </w:t>
    </w:r>
    <w:r>
      <w:rPr>
        <w:rStyle w:val="PageNumber"/>
        <w:sz w:val="18"/>
      </w:rPr>
      <w:t>4</w:t>
    </w:r>
  </w:p>
  <w:p w14:paraId="26AEEFA3" w14:textId="77777777" w:rsidR="00F97004" w:rsidRDefault="00F9700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6961E" w14:textId="77777777" w:rsidR="00F97004" w:rsidRDefault="00F970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D9A5E3" w14:textId="77777777" w:rsidR="00F97004" w:rsidRDefault="00F970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4FF8F" w14:textId="350E6128" w:rsidR="00F97004" w:rsidRPr="00A94C2A" w:rsidRDefault="00F97004">
    <w:pPr>
      <w:pStyle w:val="Footer"/>
      <w:jc w:val="center"/>
      <w:rPr>
        <w:rStyle w:val="PageNumber"/>
        <w:sz w:val="18"/>
      </w:rPr>
    </w:pPr>
    <w:r w:rsidRPr="00A94C2A">
      <w:rPr>
        <w:rStyle w:val="PageNumber"/>
        <w:sz w:val="18"/>
      </w:rPr>
      <w:t xml:space="preserve">Page </w:t>
    </w:r>
    <w:r w:rsidRPr="00A94C2A">
      <w:rPr>
        <w:rStyle w:val="PageNumber"/>
        <w:sz w:val="18"/>
      </w:rPr>
      <w:fldChar w:fldCharType="begin"/>
    </w:r>
    <w:r w:rsidRPr="00A94C2A">
      <w:rPr>
        <w:rStyle w:val="PageNumber"/>
        <w:sz w:val="18"/>
      </w:rPr>
      <w:instrText xml:space="preserve"> PAGE </w:instrText>
    </w:r>
    <w:r w:rsidRPr="00A94C2A">
      <w:rPr>
        <w:rStyle w:val="PageNumber"/>
        <w:sz w:val="18"/>
      </w:rPr>
      <w:fldChar w:fldCharType="separate"/>
    </w:r>
    <w:r w:rsidR="00A03979">
      <w:rPr>
        <w:rStyle w:val="PageNumber"/>
        <w:noProof/>
        <w:sz w:val="18"/>
      </w:rPr>
      <w:t>4</w:t>
    </w:r>
    <w:r w:rsidRPr="00A94C2A">
      <w:rPr>
        <w:rStyle w:val="PageNumber"/>
        <w:sz w:val="18"/>
      </w:rPr>
      <w:fldChar w:fldCharType="end"/>
    </w:r>
    <w:r w:rsidRPr="00A94C2A">
      <w:rPr>
        <w:rStyle w:val="PageNumber"/>
        <w:sz w:val="18"/>
      </w:rPr>
      <w:t xml:space="preserve"> of </w:t>
    </w:r>
    <w:r>
      <w:rPr>
        <w:rStyle w:val="PageNumber"/>
        <w:sz w:val="18"/>
      </w:rPr>
      <w:t>4</w:t>
    </w:r>
  </w:p>
  <w:p w14:paraId="409CD117" w14:textId="77777777" w:rsidR="00F97004" w:rsidRPr="00441DE1" w:rsidRDefault="00F97004" w:rsidP="003D7F84">
    <w:pPr>
      <w:pStyle w:val="Footer"/>
      <w:jc w:val="center"/>
      <w:rPr>
        <w:b/>
        <w:bC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70A02" w14:textId="77777777" w:rsidR="00F97004" w:rsidRPr="00A94C2A" w:rsidRDefault="00F97004">
    <w:pPr>
      <w:pStyle w:val="Footer"/>
      <w:jc w:val="center"/>
      <w:rPr>
        <w:rStyle w:val="PageNumber"/>
        <w:sz w:val="18"/>
      </w:rPr>
    </w:pPr>
  </w:p>
  <w:p w14:paraId="3A67BE27" w14:textId="77777777" w:rsidR="00F97004" w:rsidRPr="00441DE1" w:rsidRDefault="00F97004" w:rsidP="003D7F84">
    <w:pPr>
      <w:pStyle w:val="Footer"/>
      <w:jc w:val="cen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5D919" w14:textId="77777777" w:rsidR="00F97004" w:rsidRDefault="00F97004">
      <w:r>
        <w:separator/>
      </w:r>
    </w:p>
  </w:footnote>
  <w:footnote w:type="continuationSeparator" w:id="0">
    <w:p w14:paraId="53B46C57" w14:textId="77777777" w:rsidR="00F97004" w:rsidRDefault="00F97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5E8DF" w14:textId="464662DC" w:rsidR="00F97004" w:rsidRPr="00B5418A" w:rsidRDefault="00F97004" w:rsidP="00B5418A">
    <w:pPr>
      <w:pStyle w:val="Header"/>
      <w:pBdr>
        <w:bottom w:val="single" w:sz="4" w:space="1" w:color="auto"/>
      </w:pBdr>
      <w:jc w:val="right"/>
      <w:rPr>
        <w:sz w:val="18"/>
        <w:szCs w:val="18"/>
      </w:rPr>
    </w:pPr>
    <w:r>
      <w:rPr>
        <w:sz w:val="18"/>
        <w:szCs w:val="18"/>
      </w:rPr>
      <w:t xml:space="preserve">16-219 Chapter 71     page </w:t>
    </w:r>
    <w:r w:rsidRPr="00B5418A">
      <w:rPr>
        <w:sz w:val="18"/>
        <w:szCs w:val="18"/>
      </w:rPr>
      <w:fldChar w:fldCharType="begin"/>
    </w:r>
    <w:r w:rsidRPr="00B5418A">
      <w:rPr>
        <w:sz w:val="18"/>
        <w:szCs w:val="18"/>
      </w:rPr>
      <w:instrText xml:space="preserve"> PAGE   \* MERGEFORMAT </w:instrText>
    </w:r>
    <w:r w:rsidRPr="00B5418A">
      <w:rPr>
        <w:sz w:val="18"/>
        <w:szCs w:val="18"/>
      </w:rPr>
      <w:fldChar w:fldCharType="separate"/>
    </w:r>
    <w:r w:rsidR="00A03979">
      <w:rPr>
        <w:noProof/>
        <w:sz w:val="18"/>
        <w:szCs w:val="18"/>
      </w:rPr>
      <w:t>3</w:t>
    </w:r>
    <w:r w:rsidRPr="00B5418A">
      <w:rPr>
        <w:noProof/>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42DB7" w14:textId="77777777" w:rsidR="00F97004" w:rsidRPr="00980CC1" w:rsidRDefault="00F97004" w:rsidP="00980CC1">
    <w:pPr>
      <w:pStyle w:val="Header"/>
      <w:jc w:val="center"/>
      <w:rPr>
        <w:i/>
      </w:rPr>
    </w:pPr>
    <w:r>
      <w:rPr>
        <w:i/>
      </w:rPr>
      <w:t>INITIAL INSTRUCTIONS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26C5F" w14:textId="77777777" w:rsidR="00F97004" w:rsidRDefault="00F97004">
    <w:pPr>
      <w:pStyle w:val="Header"/>
      <w:jc w:val="center"/>
      <w:rPr>
        <w:b/>
        <w:bCs/>
        <w:i/>
        <w:iCs/>
      </w:rPr>
    </w:pPr>
  </w:p>
  <w:p w14:paraId="01A45713" w14:textId="77777777" w:rsidR="00F97004" w:rsidRDefault="00F97004">
    <w:pPr>
      <w:pStyle w:val="Header"/>
      <w:jc w:val="center"/>
      <w:rPr>
        <w:b/>
        <w:bCs/>
        <w:i/>
        <w:iCs/>
      </w:rPr>
    </w:pPr>
    <w:r>
      <w:rPr>
        <w:b/>
        <w:bCs/>
        <w:i/>
        <w:iCs/>
      </w:rPr>
      <w:t>ADULT INSTRUCTIONS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6AF95" w14:textId="77777777" w:rsidR="00F97004" w:rsidRDefault="00F97004">
    <w:pPr>
      <w:pStyle w:val="Header"/>
      <w:jc w:val="center"/>
      <w:rPr>
        <w:b/>
        <w:bCs/>
        <w:i/>
        <w:iCs/>
      </w:rPr>
    </w:pPr>
  </w:p>
  <w:p w14:paraId="140AC8D7" w14:textId="77777777" w:rsidR="00F97004" w:rsidRDefault="00F97004">
    <w:pPr>
      <w:pStyle w:val="Header"/>
      <w:jc w:val="center"/>
      <w:rPr>
        <w:b/>
        <w:bCs/>
        <w:i/>
        <w:iCs/>
      </w:rPr>
    </w:pPr>
    <w:r>
      <w:rPr>
        <w:b/>
        <w:bCs/>
        <w:i/>
        <w:iCs/>
      </w:rPr>
      <w:t>PRE-PUBERTAL CHILDREN INSTRUCTIONS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E349D" w14:textId="77777777" w:rsidR="00F97004" w:rsidRDefault="00F97004">
    <w:pPr>
      <w:pStyle w:val="Header"/>
      <w:jc w:val="center"/>
      <w:rPr>
        <w:b/>
        <w:bCs/>
        <w:i/>
        <w:iCs/>
      </w:rPr>
    </w:pPr>
  </w:p>
  <w:p w14:paraId="43F55476" w14:textId="77777777" w:rsidR="00F97004" w:rsidRDefault="00F97004">
    <w:pPr>
      <w:pStyle w:val="Header"/>
      <w:jc w:val="center"/>
      <w:rPr>
        <w:b/>
        <w:bCs/>
        <w:i/>
        <w:iCs/>
      </w:rPr>
    </w:pPr>
    <w:r>
      <w:rPr>
        <w:b/>
        <w:bCs/>
        <w:i/>
        <w:iCs/>
      </w:rPr>
      <w:t>FINAL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96788"/>
    <w:multiLevelType w:val="hybridMultilevel"/>
    <w:tmpl w:val="817CDA18"/>
    <w:lvl w:ilvl="0" w:tplc="04090001">
      <w:start w:val="1"/>
      <w:numFmt w:val="bullet"/>
      <w:lvlText w:val=""/>
      <w:lvlJc w:val="left"/>
      <w:pPr>
        <w:ind w:left="14" w:hanging="360"/>
      </w:pPr>
      <w:rPr>
        <w:rFonts w:ascii="Symbol" w:hAnsi="Symbol" w:hint="default"/>
      </w:rPr>
    </w:lvl>
    <w:lvl w:ilvl="1" w:tplc="04090003" w:tentative="1">
      <w:start w:val="1"/>
      <w:numFmt w:val="bullet"/>
      <w:lvlText w:val="o"/>
      <w:lvlJc w:val="left"/>
      <w:pPr>
        <w:ind w:left="734" w:hanging="360"/>
      </w:pPr>
      <w:rPr>
        <w:rFonts w:ascii="Courier New" w:hAnsi="Courier New" w:cs="Courier New" w:hint="default"/>
      </w:rPr>
    </w:lvl>
    <w:lvl w:ilvl="2" w:tplc="04090005" w:tentative="1">
      <w:start w:val="1"/>
      <w:numFmt w:val="bullet"/>
      <w:lvlText w:val=""/>
      <w:lvlJc w:val="left"/>
      <w:pPr>
        <w:ind w:left="1454" w:hanging="360"/>
      </w:pPr>
      <w:rPr>
        <w:rFonts w:ascii="Wingdings" w:hAnsi="Wingdings" w:hint="default"/>
      </w:rPr>
    </w:lvl>
    <w:lvl w:ilvl="3" w:tplc="04090001" w:tentative="1">
      <w:start w:val="1"/>
      <w:numFmt w:val="bullet"/>
      <w:lvlText w:val=""/>
      <w:lvlJc w:val="left"/>
      <w:pPr>
        <w:ind w:left="2174" w:hanging="360"/>
      </w:pPr>
      <w:rPr>
        <w:rFonts w:ascii="Symbol" w:hAnsi="Symbol" w:hint="default"/>
      </w:rPr>
    </w:lvl>
    <w:lvl w:ilvl="4" w:tplc="04090003" w:tentative="1">
      <w:start w:val="1"/>
      <w:numFmt w:val="bullet"/>
      <w:lvlText w:val="o"/>
      <w:lvlJc w:val="left"/>
      <w:pPr>
        <w:ind w:left="2894" w:hanging="360"/>
      </w:pPr>
      <w:rPr>
        <w:rFonts w:ascii="Courier New" w:hAnsi="Courier New" w:cs="Courier New" w:hint="default"/>
      </w:rPr>
    </w:lvl>
    <w:lvl w:ilvl="5" w:tplc="04090005" w:tentative="1">
      <w:start w:val="1"/>
      <w:numFmt w:val="bullet"/>
      <w:lvlText w:val=""/>
      <w:lvlJc w:val="left"/>
      <w:pPr>
        <w:ind w:left="3614" w:hanging="360"/>
      </w:pPr>
      <w:rPr>
        <w:rFonts w:ascii="Wingdings" w:hAnsi="Wingdings" w:hint="default"/>
      </w:rPr>
    </w:lvl>
    <w:lvl w:ilvl="6" w:tplc="04090001" w:tentative="1">
      <w:start w:val="1"/>
      <w:numFmt w:val="bullet"/>
      <w:lvlText w:val=""/>
      <w:lvlJc w:val="left"/>
      <w:pPr>
        <w:ind w:left="4334" w:hanging="360"/>
      </w:pPr>
      <w:rPr>
        <w:rFonts w:ascii="Symbol" w:hAnsi="Symbol" w:hint="default"/>
      </w:rPr>
    </w:lvl>
    <w:lvl w:ilvl="7" w:tplc="04090003" w:tentative="1">
      <w:start w:val="1"/>
      <w:numFmt w:val="bullet"/>
      <w:lvlText w:val="o"/>
      <w:lvlJc w:val="left"/>
      <w:pPr>
        <w:ind w:left="5054" w:hanging="360"/>
      </w:pPr>
      <w:rPr>
        <w:rFonts w:ascii="Courier New" w:hAnsi="Courier New" w:cs="Courier New" w:hint="default"/>
      </w:rPr>
    </w:lvl>
    <w:lvl w:ilvl="8" w:tplc="04090005" w:tentative="1">
      <w:start w:val="1"/>
      <w:numFmt w:val="bullet"/>
      <w:lvlText w:val=""/>
      <w:lvlJc w:val="left"/>
      <w:pPr>
        <w:ind w:left="5774" w:hanging="360"/>
      </w:pPr>
      <w:rPr>
        <w:rFonts w:ascii="Wingdings" w:hAnsi="Wingdings" w:hint="default"/>
      </w:rPr>
    </w:lvl>
  </w:abstractNum>
  <w:abstractNum w:abstractNumId="1" w15:restartNumberingAfterBreak="0">
    <w:nsid w:val="08C17E8F"/>
    <w:multiLevelType w:val="hybridMultilevel"/>
    <w:tmpl w:val="C16E425C"/>
    <w:lvl w:ilvl="0" w:tplc="482C4306">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C1B0E06"/>
    <w:multiLevelType w:val="hybridMultilevel"/>
    <w:tmpl w:val="B7747FFC"/>
    <w:lvl w:ilvl="0" w:tplc="2BD04684">
      <w:start w:val="2"/>
      <w:numFmt w:val="decimal"/>
      <w:lvlText w:val="(%1)"/>
      <w:lvlJc w:val="left"/>
      <w:pPr>
        <w:tabs>
          <w:tab w:val="num" w:pos="2910"/>
        </w:tabs>
        <w:ind w:left="2910" w:hanging="39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 w15:restartNumberingAfterBreak="0">
    <w:nsid w:val="0C3A439A"/>
    <w:multiLevelType w:val="hybridMultilevel"/>
    <w:tmpl w:val="72A80DEA"/>
    <w:lvl w:ilvl="0" w:tplc="3F040650">
      <w:start w:val="14"/>
      <w:numFmt w:val="upperLetter"/>
      <w:lvlText w:val="%1."/>
      <w:lvlJc w:val="left"/>
      <w:pPr>
        <w:tabs>
          <w:tab w:val="num" w:pos="2520"/>
        </w:tabs>
        <w:ind w:left="2520" w:hanging="360"/>
      </w:pPr>
      <w:rPr>
        <w:rFonts w:hint="default"/>
      </w:rPr>
    </w:lvl>
    <w:lvl w:ilvl="1" w:tplc="37621D68">
      <w:start w:val="1"/>
      <w:numFmt w:val="decimal"/>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16B022FC"/>
    <w:multiLevelType w:val="hybridMultilevel"/>
    <w:tmpl w:val="9376B89E"/>
    <w:lvl w:ilvl="0" w:tplc="0409000D">
      <w:start w:val="1"/>
      <w:numFmt w:val="bullet"/>
      <w:lvlText w:val=""/>
      <w:lvlJc w:val="left"/>
      <w:pPr>
        <w:tabs>
          <w:tab w:val="num" w:pos="14"/>
        </w:tabs>
        <w:ind w:left="14" w:hanging="360"/>
      </w:pPr>
      <w:rPr>
        <w:rFonts w:ascii="Wingdings" w:hAnsi="Wingdings" w:hint="default"/>
      </w:rPr>
    </w:lvl>
    <w:lvl w:ilvl="1" w:tplc="04090003" w:tentative="1">
      <w:start w:val="1"/>
      <w:numFmt w:val="bullet"/>
      <w:lvlText w:val="o"/>
      <w:lvlJc w:val="left"/>
      <w:pPr>
        <w:tabs>
          <w:tab w:val="num" w:pos="734"/>
        </w:tabs>
        <w:ind w:left="734" w:hanging="360"/>
      </w:pPr>
      <w:rPr>
        <w:rFonts w:ascii="Courier New" w:hAnsi="Courier New" w:cs="Courier New" w:hint="default"/>
      </w:rPr>
    </w:lvl>
    <w:lvl w:ilvl="2" w:tplc="04090005" w:tentative="1">
      <w:start w:val="1"/>
      <w:numFmt w:val="bullet"/>
      <w:lvlText w:val=""/>
      <w:lvlJc w:val="left"/>
      <w:pPr>
        <w:tabs>
          <w:tab w:val="num" w:pos="1454"/>
        </w:tabs>
        <w:ind w:left="1454" w:hanging="360"/>
      </w:pPr>
      <w:rPr>
        <w:rFonts w:ascii="Wingdings" w:hAnsi="Wingdings" w:hint="default"/>
      </w:rPr>
    </w:lvl>
    <w:lvl w:ilvl="3" w:tplc="04090001" w:tentative="1">
      <w:start w:val="1"/>
      <w:numFmt w:val="bullet"/>
      <w:lvlText w:val=""/>
      <w:lvlJc w:val="left"/>
      <w:pPr>
        <w:tabs>
          <w:tab w:val="num" w:pos="2174"/>
        </w:tabs>
        <w:ind w:left="2174" w:hanging="360"/>
      </w:pPr>
      <w:rPr>
        <w:rFonts w:ascii="Symbol" w:hAnsi="Symbol" w:hint="default"/>
      </w:rPr>
    </w:lvl>
    <w:lvl w:ilvl="4" w:tplc="04090003" w:tentative="1">
      <w:start w:val="1"/>
      <w:numFmt w:val="bullet"/>
      <w:lvlText w:val="o"/>
      <w:lvlJc w:val="left"/>
      <w:pPr>
        <w:tabs>
          <w:tab w:val="num" w:pos="2894"/>
        </w:tabs>
        <w:ind w:left="2894" w:hanging="360"/>
      </w:pPr>
      <w:rPr>
        <w:rFonts w:ascii="Courier New" w:hAnsi="Courier New" w:cs="Courier New" w:hint="default"/>
      </w:rPr>
    </w:lvl>
    <w:lvl w:ilvl="5" w:tplc="04090005" w:tentative="1">
      <w:start w:val="1"/>
      <w:numFmt w:val="bullet"/>
      <w:lvlText w:val=""/>
      <w:lvlJc w:val="left"/>
      <w:pPr>
        <w:tabs>
          <w:tab w:val="num" w:pos="3614"/>
        </w:tabs>
        <w:ind w:left="3614" w:hanging="360"/>
      </w:pPr>
      <w:rPr>
        <w:rFonts w:ascii="Wingdings" w:hAnsi="Wingdings" w:hint="default"/>
      </w:rPr>
    </w:lvl>
    <w:lvl w:ilvl="6" w:tplc="04090001" w:tentative="1">
      <w:start w:val="1"/>
      <w:numFmt w:val="bullet"/>
      <w:lvlText w:val=""/>
      <w:lvlJc w:val="left"/>
      <w:pPr>
        <w:tabs>
          <w:tab w:val="num" w:pos="4334"/>
        </w:tabs>
        <w:ind w:left="4334" w:hanging="360"/>
      </w:pPr>
      <w:rPr>
        <w:rFonts w:ascii="Symbol" w:hAnsi="Symbol" w:hint="default"/>
      </w:rPr>
    </w:lvl>
    <w:lvl w:ilvl="7" w:tplc="04090003" w:tentative="1">
      <w:start w:val="1"/>
      <w:numFmt w:val="bullet"/>
      <w:lvlText w:val="o"/>
      <w:lvlJc w:val="left"/>
      <w:pPr>
        <w:tabs>
          <w:tab w:val="num" w:pos="5054"/>
        </w:tabs>
        <w:ind w:left="5054" w:hanging="360"/>
      </w:pPr>
      <w:rPr>
        <w:rFonts w:ascii="Courier New" w:hAnsi="Courier New" w:cs="Courier New" w:hint="default"/>
      </w:rPr>
    </w:lvl>
    <w:lvl w:ilvl="8" w:tplc="04090005" w:tentative="1">
      <w:start w:val="1"/>
      <w:numFmt w:val="bullet"/>
      <w:lvlText w:val=""/>
      <w:lvlJc w:val="left"/>
      <w:pPr>
        <w:tabs>
          <w:tab w:val="num" w:pos="5774"/>
        </w:tabs>
        <w:ind w:left="5774" w:hanging="360"/>
      </w:pPr>
      <w:rPr>
        <w:rFonts w:ascii="Wingdings" w:hAnsi="Wingdings" w:hint="default"/>
      </w:rPr>
    </w:lvl>
  </w:abstractNum>
  <w:abstractNum w:abstractNumId="5" w15:restartNumberingAfterBreak="0">
    <w:nsid w:val="1A074225"/>
    <w:multiLevelType w:val="hybridMultilevel"/>
    <w:tmpl w:val="250CAB90"/>
    <w:lvl w:ilvl="0" w:tplc="7A1C1FC4">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C7E509A"/>
    <w:multiLevelType w:val="hybridMultilevel"/>
    <w:tmpl w:val="3F0280AE"/>
    <w:lvl w:ilvl="0" w:tplc="25884ED0">
      <w:start w:val="2"/>
      <w:numFmt w:val="decimal"/>
      <w:lvlText w:val="(%1)"/>
      <w:lvlJc w:val="left"/>
      <w:pPr>
        <w:tabs>
          <w:tab w:val="num" w:pos="2910"/>
        </w:tabs>
        <w:ind w:left="2910" w:hanging="390"/>
      </w:pPr>
      <w:rPr>
        <w:rFonts w:hint="default"/>
      </w:rPr>
    </w:lvl>
    <w:lvl w:ilvl="1" w:tplc="FE42EA3A">
      <w:start w:val="9"/>
      <w:numFmt w:val="decimal"/>
      <w:lvlText w:val="%2."/>
      <w:lvlJc w:val="left"/>
      <w:pPr>
        <w:tabs>
          <w:tab w:val="num" w:pos="3960"/>
        </w:tabs>
        <w:ind w:left="3960" w:hanging="720"/>
      </w:pPr>
      <w:rPr>
        <w:rFonts w:hint="default"/>
      </w:r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7" w15:restartNumberingAfterBreak="0">
    <w:nsid w:val="310C67FE"/>
    <w:multiLevelType w:val="hybridMultilevel"/>
    <w:tmpl w:val="A2ECC8A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164190F"/>
    <w:multiLevelType w:val="hybridMultilevel"/>
    <w:tmpl w:val="F210FBC0"/>
    <w:lvl w:ilvl="0" w:tplc="04090015">
      <w:start w:val="1"/>
      <w:numFmt w:val="upperLetter"/>
      <w:lvlText w:val="%1."/>
      <w:lvlJc w:val="lef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9" w15:restartNumberingAfterBreak="0">
    <w:nsid w:val="35E96842"/>
    <w:multiLevelType w:val="hybridMultilevel"/>
    <w:tmpl w:val="7A349716"/>
    <w:lvl w:ilvl="0" w:tplc="9E42DB10">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 w15:restartNumberingAfterBreak="0">
    <w:nsid w:val="3663430C"/>
    <w:multiLevelType w:val="hybridMultilevel"/>
    <w:tmpl w:val="DDF6B63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71D1C01"/>
    <w:multiLevelType w:val="hybridMultilevel"/>
    <w:tmpl w:val="5B14A7A6"/>
    <w:lvl w:ilvl="0" w:tplc="94D2D866">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7810F97"/>
    <w:multiLevelType w:val="hybridMultilevel"/>
    <w:tmpl w:val="A61AD84A"/>
    <w:lvl w:ilvl="0" w:tplc="31807C6C">
      <w:start w:val="4"/>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37A02ABF"/>
    <w:multiLevelType w:val="hybridMultilevel"/>
    <w:tmpl w:val="4A760C84"/>
    <w:lvl w:ilvl="0" w:tplc="EDB4B72A">
      <w:start w:val="2"/>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B5E4A0A"/>
    <w:multiLevelType w:val="hybridMultilevel"/>
    <w:tmpl w:val="AF9A1478"/>
    <w:lvl w:ilvl="0" w:tplc="7E809C3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3E2C529A"/>
    <w:multiLevelType w:val="hybridMultilevel"/>
    <w:tmpl w:val="A5961162"/>
    <w:lvl w:ilvl="0" w:tplc="7DD82B2C">
      <w:start w:val="5"/>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6" w15:restartNumberingAfterBreak="0">
    <w:nsid w:val="407E740D"/>
    <w:multiLevelType w:val="hybridMultilevel"/>
    <w:tmpl w:val="921A5FB0"/>
    <w:lvl w:ilvl="0" w:tplc="6582C1F6">
      <w:start w:val="1"/>
      <w:numFmt w:val="decimal"/>
      <w:lvlText w:val="(%1)"/>
      <w:lvlJc w:val="left"/>
      <w:pPr>
        <w:tabs>
          <w:tab w:val="num" w:pos="2910"/>
        </w:tabs>
        <w:ind w:left="2910" w:hanging="39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7" w15:restartNumberingAfterBreak="0">
    <w:nsid w:val="4218527F"/>
    <w:multiLevelType w:val="hybridMultilevel"/>
    <w:tmpl w:val="F240222E"/>
    <w:lvl w:ilvl="0" w:tplc="C7D6DF2A">
      <w:start w:val="3"/>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8" w15:restartNumberingAfterBreak="0">
    <w:nsid w:val="432D59D1"/>
    <w:multiLevelType w:val="hybridMultilevel"/>
    <w:tmpl w:val="1E7A8056"/>
    <w:lvl w:ilvl="0" w:tplc="246EE412">
      <w:start w:val="8"/>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9" w15:restartNumberingAfterBreak="0">
    <w:nsid w:val="4BE43A5F"/>
    <w:multiLevelType w:val="hybridMultilevel"/>
    <w:tmpl w:val="B2247CB2"/>
    <w:lvl w:ilvl="0" w:tplc="23BC6668">
      <w:start w:val="16"/>
      <w:numFmt w:val="upperLetter"/>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25580DB8">
      <w:start w:val="1"/>
      <w:numFmt w:val="decimal"/>
      <w:lvlText w:val="(%4)"/>
      <w:lvlJc w:val="left"/>
      <w:pPr>
        <w:tabs>
          <w:tab w:val="num" w:pos="4680"/>
        </w:tabs>
        <w:ind w:left="4680" w:hanging="360"/>
      </w:pPr>
      <w:rPr>
        <w:rFonts w:hint="default"/>
      </w:r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0" w15:restartNumberingAfterBreak="0">
    <w:nsid w:val="4D03414B"/>
    <w:multiLevelType w:val="hybridMultilevel"/>
    <w:tmpl w:val="1AC8C900"/>
    <w:lvl w:ilvl="0" w:tplc="E55A5104">
      <w:start w:val="11"/>
      <w:numFmt w:val="upperLetter"/>
      <w:lvlText w:val="%1."/>
      <w:lvlJc w:val="left"/>
      <w:pPr>
        <w:tabs>
          <w:tab w:val="num" w:pos="1800"/>
        </w:tabs>
        <w:ind w:left="1800" w:hanging="360"/>
      </w:pPr>
      <w:rPr>
        <w:rFonts w:hint="default"/>
      </w:rPr>
    </w:lvl>
    <w:lvl w:ilvl="1" w:tplc="9A1EE06A">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51085E52"/>
    <w:multiLevelType w:val="hybridMultilevel"/>
    <w:tmpl w:val="8BACB2B0"/>
    <w:lvl w:ilvl="0" w:tplc="A364A9EE">
      <w:start w:val="3"/>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2" w15:restartNumberingAfterBreak="0">
    <w:nsid w:val="526E1A2B"/>
    <w:multiLevelType w:val="hybridMultilevel"/>
    <w:tmpl w:val="4EF6B746"/>
    <w:lvl w:ilvl="0" w:tplc="364C5A6C">
      <w:start w:val="18"/>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3" w15:restartNumberingAfterBreak="0">
    <w:nsid w:val="56582E5F"/>
    <w:multiLevelType w:val="hybridMultilevel"/>
    <w:tmpl w:val="ABD0C852"/>
    <w:lvl w:ilvl="0" w:tplc="7F18408C">
      <w:start w:val="3"/>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4" w15:restartNumberingAfterBreak="0">
    <w:nsid w:val="56BE11DF"/>
    <w:multiLevelType w:val="hybridMultilevel"/>
    <w:tmpl w:val="BB100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C055993"/>
    <w:multiLevelType w:val="hybridMultilevel"/>
    <w:tmpl w:val="A8BCE59C"/>
    <w:lvl w:ilvl="0" w:tplc="6B0C0ED0">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7E67036A"/>
    <w:multiLevelType w:val="hybridMultilevel"/>
    <w:tmpl w:val="94A86E3E"/>
    <w:lvl w:ilvl="0" w:tplc="E0D61534">
      <w:start w:val="3"/>
      <w:numFmt w:val="decimal"/>
      <w:lvlText w:val="(%1)"/>
      <w:lvlJc w:val="left"/>
      <w:pPr>
        <w:tabs>
          <w:tab w:val="num" w:pos="2910"/>
        </w:tabs>
        <w:ind w:left="2910" w:hanging="390"/>
      </w:pPr>
      <w:rPr>
        <w:rFonts w:hint="default"/>
      </w:rPr>
    </w:lvl>
    <w:lvl w:ilvl="1" w:tplc="A5A4EE6E">
      <w:start w:val="1"/>
      <w:numFmt w:val="decimal"/>
      <w:lvlText w:val="%2."/>
      <w:lvlJc w:val="left"/>
      <w:pPr>
        <w:tabs>
          <w:tab w:val="num" w:pos="3960"/>
        </w:tabs>
        <w:ind w:left="3960" w:hanging="720"/>
      </w:pPr>
      <w:rPr>
        <w:rFonts w:hint="default"/>
      </w:rPr>
    </w:lvl>
    <w:lvl w:ilvl="2" w:tplc="C76C12FC">
      <w:start w:val="1"/>
      <w:numFmt w:val="upperLetter"/>
      <w:lvlText w:val="%3."/>
      <w:lvlJc w:val="left"/>
      <w:pPr>
        <w:tabs>
          <w:tab w:val="num" w:pos="4500"/>
        </w:tabs>
        <w:ind w:left="4500" w:hanging="360"/>
      </w:pPr>
      <w:rPr>
        <w:rFonts w:hint="default"/>
      </w:r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num w:numId="1" w16cid:durableId="1439443937">
    <w:abstractNumId w:val="21"/>
  </w:num>
  <w:num w:numId="2" w16cid:durableId="1150708564">
    <w:abstractNumId w:val="23"/>
  </w:num>
  <w:num w:numId="3" w16cid:durableId="1661276861">
    <w:abstractNumId w:val="17"/>
  </w:num>
  <w:num w:numId="4" w16cid:durableId="1078743953">
    <w:abstractNumId w:val="20"/>
  </w:num>
  <w:num w:numId="5" w16cid:durableId="660740636">
    <w:abstractNumId w:val="1"/>
  </w:num>
  <w:num w:numId="6" w16cid:durableId="399063093">
    <w:abstractNumId w:val="5"/>
  </w:num>
  <w:num w:numId="7" w16cid:durableId="1295064786">
    <w:abstractNumId w:val="13"/>
  </w:num>
  <w:num w:numId="8" w16cid:durableId="898902487">
    <w:abstractNumId w:val="12"/>
  </w:num>
  <w:num w:numId="9" w16cid:durableId="1322081611">
    <w:abstractNumId w:val="15"/>
  </w:num>
  <w:num w:numId="10" w16cid:durableId="1270045355">
    <w:abstractNumId w:val="3"/>
  </w:num>
  <w:num w:numId="11" w16cid:durableId="858855817">
    <w:abstractNumId w:val="11"/>
  </w:num>
  <w:num w:numId="12" w16cid:durableId="10644623">
    <w:abstractNumId w:val="26"/>
  </w:num>
  <w:num w:numId="13" w16cid:durableId="1156647578">
    <w:abstractNumId w:val="16"/>
  </w:num>
  <w:num w:numId="14" w16cid:durableId="117720463">
    <w:abstractNumId w:val="6"/>
  </w:num>
  <w:num w:numId="15" w16cid:durableId="2040471434">
    <w:abstractNumId w:val="25"/>
  </w:num>
  <w:num w:numId="16" w16cid:durableId="1877695767">
    <w:abstractNumId w:val="19"/>
  </w:num>
  <w:num w:numId="17" w16cid:durableId="1836416623">
    <w:abstractNumId w:val="8"/>
  </w:num>
  <w:num w:numId="18" w16cid:durableId="1611278773">
    <w:abstractNumId w:val="18"/>
  </w:num>
  <w:num w:numId="19" w16cid:durableId="1161778879">
    <w:abstractNumId w:val="22"/>
  </w:num>
  <w:num w:numId="20" w16cid:durableId="161091813">
    <w:abstractNumId w:val="2"/>
  </w:num>
  <w:num w:numId="21" w16cid:durableId="1100028613">
    <w:abstractNumId w:val="14"/>
  </w:num>
  <w:num w:numId="22" w16cid:durableId="1116602971">
    <w:abstractNumId w:val="9"/>
  </w:num>
  <w:num w:numId="23" w16cid:durableId="1350646622">
    <w:abstractNumId w:val="4"/>
  </w:num>
  <w:num w:numId="24" w16cid:durableId="1240866744">
    <w:abstractNumId w:val="10"/>
  </w:num>
  <w:num w:numId="25" w16cid:durableId="283196664">
    <w:abstractNumId w:val="7"/>
  </w:num>
  <w:num w:numId="26" w16cid:durableId="933979728">
    <w:abstractNumId w:val="7"/>
  </w:num>
  <w:num w:numId="27" w16cid:durableId="1986279556">
    <w:abstractNumId w:val="24"/>
  </w:num>
  <w:num w:numId="28" w16cid:durableId="192114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0CED"/>
    <w:rsid w:val="000409D1"/>
    <w:rsid w:val="00040CBF"/>
    <w:rsid w:val="00062D7C"/>
    <w:rsid w:val="000A16F2"/>
    <w:rsid w:val="000B05B4"/>
    <w:rsid w:val="00122591"/>
    <w:rsid w:val="00194EEB"/>
    <w:rsid w:val="001D0AB0"/>
    <w:rsid w:val="001D526E"/>
    <w:rsid w:val="001F6E8B"/>
    <w:rsid w:val="00200FFF"/>
    <w:rsid w:val="002410FE"/>
    <w:rsid w:val="0025320B"/>
    <w:rsid w:val="00261286"/>
    <w:rsid w:val="002B7729"/>
    <w:rsid w:val="002C1F0C"/>
    <w:rsid w:val="002D11A7"/>
    <w:rsid w:val="0032156F"/>
    <w:rsid w:val="00334CCD"/>
    <w:rsid w:val="00380AE7"/>
    <w:rsid w:val="00394626"/>
    <w:rsid w:val="003A55CE"/>
    <w:rsid w:val="003B1388"/>
    <w:rsid w:val="003D7F84"/>
    <w:rsid w:val="003F3EE1"/>
    <w:rsid w:val="0040182E"/>
    <w:rsid w:val="00426FB5"/>
    <w:rsid w:val="00435025"/>
    <w:rsid w:val="004441AB"/>
    <w:rsid w:val="004D056D"/>
    <w:rsid w:val="00572C78"/>
    <w:rsid w:val="00580A13"/>
    <w:rsid w:val="00582968"/>
    <w:rsid w:val="005A1A5A"/>
    <w:rsid w:val="00624956"/>
    <w:rsid w:val="006477F0"/>
    <w:rsid w:val="006564D8"/>
    <w:rsid w:val="0066405A"/>
    <w:rsid w:val="00670EC6"/>
    <w:rsid w:val="006813F1"/>
    <w:rsid w:val="006D0712"/>
    <w:rsid w:val="00757F48"/>
    <w:rsid w:val="00790CAA"/>
    <w:rsid w:val="00791F5F"/>
    <w:rsid w:val="007C0B65"/>
    <w:rsid w:val="007D0CED"/>
    <w:rsid w:val="007F3D50"/>
    <w:rsid w:val="00802803"/>
    <w:rsid w:val="00833560"/>
    <w:rsid w:val="008F6917"/>
    <w:rsid w:val="00916718"/>
    <w:rsid w:val="00931D0E"/>
    <w:rsid w:val="009554D2"/>
    <w:rsid w:val="00960D32"/>
    <w:rsid w:val="00980CC1"/>
    <w:rsid w:val="00983C93"/>
    <w:rsid w:val="00992A0D"/>
    <w:rsid w:val="009D3CBD"/>
    <w:rsid w:val="009F15CF"/>
    <w:rsid w:val="00A03979"/>
    <w:rsid w:val="00A62B3B"/>
    <w:rsid w:val="00AB16DD"/>
    <w:rsid w:val="00AF2B97"/>
    <w:rsid w:val="00B329F5"/>
    <w:rsid w:val="00B5418A"/>
    <w:rsid w:val="00B641C7"/>
    <w:rsid w:val="00BA29B8"/>
    <w:rsid w:val="00BC43A4"/>
    <w:rsid w:val="00C45150"/>
    <w:rsid w:val="00D0171D"/>
    <w:rsid w:val="00D37FB9"/>
    <w:rsid w:val="00D850F0"/>
    <w:rsid w:val="00DA6531"/>
    <w:rsid w:val="00E80159"/>
    <w:rsid w:val="00E942BD"/>
    <w:rsid w:val="00EC5707"/>
    <w:rsid w:val="00EC6660"/>
    <w:rsid w:val="00F224B2"/>
    <w:rsid w:val="00F55FC9"/>
    <w:rsid w:val="00F748C9"/>
    <w:rsid w:val="00F97004"/>
    <w:rsid w:val="00FA6AA9"/>
    <w:rsid w:val="00FB4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0C73C9"/>
  <w15:docId w15:val="{F4276D73-817D-4678-B4FB-0024AEDD9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tabs>
        <w:tab w:val="decimal" w:pos="0"/>
      </w:tabs>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AB16DD"/>
    <w:rPr>
      <w:rFonts w:ascii="Tahoma" w:hAnsi="Tahoma" w:cs="Tahoma"/>
      <w:sz w:val="16"/>
      <w:szCs w:val="16"/>
    </w:rPr>
  </w:style>
  <w:style w:type="paragraph" w:styleId="BlockText">
    <w:name w:val="Block Text"/>
    <w:basedOn w:val="Normal"/>
    <w:rsid w:val="004D056D"/>
    <w:pPr>
      <w:tabs>
        <w:tab w:val="left" w:pos="-700"/>
      </w:tabs>
      <w:overflowPunct/>
      <w:autoSpaceDE/>
      <w:autoSpaceDN/>
      <w:adjustRightInd/>
      <w:spacing w:before="240"/>
      <w:ind w:left="-700" w:right="-740"/>
      <w:textAlignment w:val="auto"/>
    </w:pPr>
    <w:rPr>
      <w:sz w:val="22"/>
      <w:szCs w:val="24"/>
    </w:rPr>
  </w:style>
  <w:style w:type="paragraph" w:styleId="ListParagraph">
    <w:name w:val="List Paragraph"/>
    <w:basedOn w:val="Normal"/>
    <w:uiPriority w:val="34"/>
    <w:qFormat/>
    <w:rsid w:val="001D0AB0"/>
    <w:pPr>
      <w:ind w:left="720"/>
    </w:pPr>
  </w:style>
  <w:style w:type="character" w:styleId="PageNumber">
    <w:name w:val="page number"/>
    <w:rsid w:val="00040CBF"/>
  </w:style>
  <w:style w:type="paragraph" w:styleId="Revision">
    <w:name w:val="Revision"/>
    <w:hidden/>
    <w:uiPriority w:val="99"/>
    <w:semiHidden/>
    <w:rsid w:val="00EC5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FC1B6-CCCF-432A-AAF2-5ED90241C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5130</Words>
  <Characters>29242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16</vt:lpstr>
    </vt:vector>
  </TitlesOfParts>
  <Company>DPS</Company>
  <LinksUpToDate>false</LinksUpToDate>
  <CharactersWithSpaces>34304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dc:title>
  <dc:creator>Gretchen Hicks</dc:creator>
  <cp:lastModifiedBy>Parr, J.Chris</cp:lastModifiedBy>
  <cp:revision>2</cp:revision>
  <cp:lastPrinted>2018-07-11T18:36:00Z</cp:lastPrinted>
  <dcterms:created xsi:type="dcterms:W3CDTF">2025-07-22T13:57:00Z</dcterms:created>
  <dcterms:modified xsi:type="dcterms:W3CDTF">2025-07-22T13:57:00Z</dcterms:modified>
</cp:coreProperties>
</file>