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A2163" w14:textId="77777777" w:rsidR="00D10DA4" w:rsidRPr="00CC2C2A" w:rsidRDefault="00D10DA4" w:rsidP="00931B48">
      <w:pPr>
        <w:jc w:val="center"/>
        <w:rPr>
          <w:b/>
          <w:sz w:val="32"/>
          <w:szCs w:val="32"/>
        </w:rPr>
      </w:pPr>
      <w:r w:rsidRPr="00CC2C2A">
        <w:rPr>
          <w:b/>
          <w:sz w:val="32"/>
          <w:szCs w:val="32"/>
        </w:rPr>
        <w:t>DETENTION AND CORRECTIONAL STANDARDS</w:t>
      </w:r>
    </w:p>
    <w:p w14:paraId="0A7A2164" w14:textId="77777777" w:rsidR="00D10DA4" w:rsidRPr="00CC2C2A" w:rsidRDefault="00D10DA4" w:rsidP="00931B48">
      <w:pPr>
        <w:jc w:val="center"/>
        <w:rPr>
          <w:b/>
          <w:sz w:val="32"/>
          <w:szCs w:val="32"/>
        </w:rPr>
      </w:pPr>
      <w:r w:rsidRPr="00CC2C2A">
        <w:rPr>
          <w:b/>
          <w:sz w:val="32"/>
          <w:szCs w:val="32"/>
        </w:rPr>
        <w:t>FOR</w:t>
      </w:r>
    </w:p>
    <w:p w14:paraId="0A7A2166" w14:textId="638A3C39" w:rsidR="00D10DA4" w:rsidRPr="00CC2C2A" w:rsidRDefault="00D10DA4" w:rsidP="00931B48">
      <w:pPr>
        <w:jc w:val="center"/>
        <w:rPr>
          <w:b/>
          <w:sz w:val="32"/>
          <w:szCs w:val="32"/>
        </w:rPr>
      </w:pPr>
      <w:r w:rsidRPr="00CC2C2A">
        <w:rPr>
          <w:b/>
          <w:sz w:val="32"/>
          <w:szCs w:val="32"/>
        </w:rPr>
        <w:t>MAINE</w:t>
      </w:r>
      <w:r w:rsidR="000178A0">
        <w:rPr>
          <w:b/>
          <w:sz w:val="32"/>
          <w:szCs w:val="32"/>
        </w:rPr>
        <w:t xml:space="preserve"> </w:t>
      </w:r>
      <w:r w:rsidRPr="00CC2C2A">
        <w:rPr>
          <w:b/>
          <w:sz w:val="32"/>
          <w:szCs w:val="32"/>
        </w:rPr>
        <w:t>COUNTIES AND MUNICIPALITIES</w:t>
      </w:r>
    </w:p>
    <w:p w14:paraId="0A7A2167" w14:textId="71E6715A" w:rsidR="00D10DA4" w:rsidRDefault="00D10DA4" w:rsidP="00931B48">
      <w:pPr>
        <w:jc w:val="center"/>
        <w:rPr>
          <w:b/>
          <w:sz w:val="32"/>
          <w:szCs w:val="32"/>
        </w:rPr>
      </w:pPr>
    </w:p>
    <w:p w14:paraId="309773F2" w14:textId="77777777" w:rsidR="000178A0" w:rsidRPr="00CC2C2A" w:rsidRDefault="000178A0" w:rsidP="00931B48">
      <w:pPr>
        <w:jc w:val="center"/>
        <w:rPr>
          <w:b/>
          <w:sz w:val="32"/>
          <w:szCs w:val="32"/>
        </w:rPr>
      </w:pPr>
    </w:p>
    <w:p w14:paraId="0A7A2168" w14:textId="77777777" w:rsidR="00D10DA4" w:rsidRPr="00CC2C2A" w:rsidRDefault="00D10DA4" w:rsidP="00931B48">
      <w:pPr>
        <w:jc w:val="center"/>
        <w:rPr>
          <w:b/>
          <w:sz w:val="32"/>
          <w:szCs w:val="32"/>
        </w:rPr>
      </w:pPr>
      <w:r w:rsidRPr="00CC2C2A">
        <w:rPr>
          <w:b/>
          <w:noProof/>
          <w:sz w:val="32"/>
          <w:szCs w:val="32"/>
        </w:rPr>
        <w:drawing>
          <wp:inline distT="0" distB="0" distL="0" distR="0" wp14:anchorId="0A7A3286" wp14:editId="0A7A3287">
            <wp:extent cx="1704455" cy="2194560"/>
            <wp:effectExtent l="0" t="0" r="0" b="0"/>
            <wp:docPr id="2" name="Picture 2" descr="seal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455" cy="2194560"/>
                    </a:xfrm>
                    <a:prstGeom prst="rect">
                      <a:avLst/>
                    </a:prstGeom>
                    <a:noFill/>
                    <a:ln>
                      <a:noFill/>
                    </a:ln>
                  </pic:spPr>
                </pic:pic>
              </a:graphicData>
            </a:graphic>
          </wp:inline>
        </w:drawing>
      </w:r>
    </w:p>
    <w:p w14:paraId="0A7A2169" w14:textId="77777777" w:rsidR="00D10DA4" w:rsidRPr="00CC2C2A" w:rsidRDefault="00D10DA4" w:rsidP="00931B48">
      <w:pPr>
        <w:jc w:val="center"/>
        <w:rPr>
          <w:b/>
          <w:sz w:val="32"/>
          <w:szCs w:val="32"/>
        </w:rPr>
      </w:pPr>
    </w:p>
    <w:p w14:paraId="0A7A216A" w14:textId="77777777" w:rsidR="00D10DA4" w:rsidRPr="00CC2C2A" w:rsidRDefault="00D10DA4" w:rsidP="00931B48">
      <w:pPr>
        <w:jc w:val="center"/>
        <w:rPr>
          <w:b/>
          <w:sz w:val="32"/>
          <w:szCs w:val="32"/>
        </w:rPr>
      </w:pPr>
    </w:p>
    <w:p w14:paraId="0A7A216B" w14:textId="77777777" w:rsidR="00D10DA4" w:rsidRPr="00CC2C2A" w:rsidRDefault="00D10DA4" w:rsidP="00931B48">
      <w:pPr>
        <w:jc w:val="center"/>
        <w:rPr>
          <w:b/>
          <w:sz w:val="32"/>
          <w:szCs w:val="32"/>
        </w:rPr>
      </w:pPr>
      <w:r w:rsidRPr="00CC2C2A">
        <w:rPr>
          <w:b/>
          <w:sz w:val="32"/>
          <w:szCs w:val="32"/>
        </w:rPr>
        <w:t>STATE OF MAINE</w:t>
      </w:r>
    </w:p>
    <w:p w14:paraId="0A7A216C" w14:textId="77777777" w:rsidR="00D10DA4" w:rsidRPr="00CC2C2A" w:rsidRDefault="00D10DA4" w:rsidP="00931B48">
      <w:pPr>
        <w:jc w:val="center"/>
        <w:rPr>
          <w:b/>
          <w:sz w:val="32"/>
          <w:szCs w:val="32"/>
        </w:rPr>
      </w:pPr>
      <w:r w:rsidRPr="00CC2C2A">
        <w:rPr>
          <w:b/>
          <w:sz w:val="32"/>
          <w:szCs w:val="32"/>
        </w:rPr>
        <w:t>DEPARTMENT OF CORRECTIONS</w:t>
      </w:r>
    </w:p>
    <w:p w14:paraId="0A7A216D" w14:textId="77777777" w:rsidR="00D10DA4" w:rsidRPr="00CC2C2A" w:rsidRDefault="00D10DA4" w:rsidP="00931B48">
      <w:pPr>
        <w:jc w:val="center"/>
        <w:rPr>
          <w:b/>
          <w:sz w:val="32"/>
          <w:szCs w:val="32"/>
        </w:rPr>
      </w:pPr>
      <w:r w:rsidRPr="00CC2C2A">
        <w:rPr>
          <w:b/>
          <w:sz w:val="32"/>
          <w:szCs w:val="32"/>
        </w:rPr>
        <w:t>Inspections Division</w:t>
      </w:r>
    </w:p>
    <w:p w14:paraId="0A7A216E" w14:textId="77777777" w:rsidR="009C79B4" w:rsidRPr="00CC2C2A" w:rsidRDefault="009C79B4" w:rsidP="00931B48">
      <w:pPr>
        <w:jc w:val="center"/>
        <w:rPr>
          <w:b/>
          <w:sz w:val="32"/>
          <w:szCs w:val="32"/>
        </w:rPr>
      </w:pPr>
    </w:p>
    <w:p w14:paraId="0A7A216F" w14:textId="198BED8C" w:rsidR="001647A1" w:rsidRPr="00CC2C2A" w:rsidRDefault="001647A1" w:rsidP="00931B48">
      <w:pPr>
        <w:jc w:val="center"/>
        <w:rPr>
          <w:b/>
          <w:sz w:val="32"/>
          <w:szCs w:val="32"/>
        </w:rPr>
      </w:pPr>
      <w:r w:rsidRPr="00CC2C2A">
        <w:rPr>
          <w:b/>
          <w:sz w:val="32"/>
          <w:szCs w:val="32"/>
        </w:rPr>
        <w:t xml:space="preserve">Commissioner </w:t>
      </w:r>
      <w:r w:rsidR="00E83425" w:rsidRPr="00CC2C2A">
        <w:rPr>
          <w:b/>
          <w:sz w:val="32"/>
          <w:szCs w:val="32"/>
        </w:rPr>
        <w:t>Randall Liberty</w:t>
      </w:r>
    </w:p>
    <w:p w14:paraId="0A7A2170" w14:textId="05E953DA" w:rsidR="001647A1" w:rsidRPr="00CC2C2A" w:rsidRDefault="00EE58D5" w:rsidP="00931B48">
      <w:pPr>
        <w:jc w:val="center"/>
        <w:rPr>
          <w:b/>
          <w:sz w:val="32"/>
          <w:szCs w:val="32"/>
        </w:rPr>
      </w:pPr>
      <w:r w:rsidRPr="004B30EB">
        <w:rPr>
          <w:b/>
          <w:sz w:val="32"/>
          <w:szCs w:val="32"/>
        </w:rPr>
        <w:t>Steven French</w:t>
      </w:r>
      <w:r w:rsidR="001647A1" w:rsidRPr="004B30EB">
        <w:rPr>
          <w:b/>
          <w:sz w:val="32"/>
          <w:szCs w:val="32"/>
        </w:rPr>
        <w:t>,</w:t>
      </w:r>
      <w:r w:rsidR="001647A1" w:rsidRPr="00CC2C2A">
        <w:rPr>
          <w:b/>
          <w:sz w:val="32"/>
          <w:szCs w:val="32"/>
        </w:rPr>
        <w:t xml:space="preserve"> Director of Correctional Inspections</w:t>
      </w:r>
    </w:p>
    <w:p w14:paraId="0A7A2171" w14:textId="77777777" w:rsidR="001647A1" w:rsidRPr="00CC2C2A" w:rsidRDefault="001647A1" w:rsidP="00931B48">
      <w:pPr>
        <w:jc w:val="center"/>
        <w:rPr>
          <w:b/>
          <w:sz w:val="32"/>
          <w:szCs w:val="32"/>
        </w:rPr>
      </w:pPr>
    </w:p>
    <w:p w14:paraId="10D65456" w14:textId="1365E0FA" w:rsidR="00EE58D5" w:rsidRDefault="000C22AA" w:rsidP="00931B48">
      <w:pPr>
        <w:jc w:val="center"/>
        <w:rPr>
          <w:b/>
          <w:sz w:val="32"/>
          <w:szCs w:val="32"/>
        </w:rPr>
      </w:pPr>
      <w:r>
        <w:rPr>
          <w:b/>
          <w:sz w:val="32"/>
          <w:szCs w:val="32"/>
        </w:rPr>
        <w:t xml:space="preserve">Amended: </w:t>
      </w:r>
      <w:r w:rsidR="001D6DEA">
        <w:rPr>
          <w:b/>
          <w:sz w:val="32"/>
          <w:szCs w:val="32"/>
        </w:rPr>
        <w:t>March 2</w:t>
      </w:r>
      <w:r w:rsidR="00A31084">
        <w:rPr>
          <w:b/>
          <w:sz w:val="32"/>
          <w:szCs w:val="32"/>
        </w:rPr>
        <w:t>4</w:t>
      </w:r>
      <w:r w:rsidR="00EE58D5" w:rsidRPr="004B30EB">
        <w:rPr>
          <w:b/>
          <w:sz w:val="32"/>
          <w:szCs w:val="32"/>
        </w:rPr>
        <w:t>, 202</w:t>
      </w:r>
      <w:r w:rsidR="001D6DEA">
        <w:rPr>
          <w:b/>
          <w:sz w:val="32"/>
          <w:szCs w:val="32"/>
        </w:rPr>
        <w:t>5</w:t>
      </w:r>
      <w:r>
        <w:rPr>
          <w:b/>
          <w:sz w:val="32"/>
          <w:szCs w:val="32"/>
        </w:rPr>
        <w:t xml:space="preserve"> (Filing 2025-056)</w:t>
      </w:r>
    </w:p>
    <w:p w14:paraId="30B451F6" w14:textId="77777777" w:rsidR="00AB5867" w:rsidRDefault="00AB5867" w:rsidP="00931B48">
      <w:pPr>
        <w:jc w:val="center"/>
        <w:rPr>
          <w:b/>
          <w:sz w:val="32"/>
          <w:szCs w:val="32"/>
        </w:rPr>
      </w:pPr>
    </w:p>
    <w:p w14:paraId="3091B9BC" w14:textId="77777777" w:rsidR="00AB5867" w:rsidRDefault="00AB5867" w:rsidP="00931B48">
      <w:pPr>
        <w:jc w:val="center"/>
        <w:rPr>
          <w:b/>
          <w:sz w:val="32"/>
          <w:szCs w:val="32"/>
        </w:rPr>
      </w:pPr>
    </w:p>
    <w:p w14:paraId="4D4451C0" w14:textId="77777777" w:rsidR="00AB5867" w:rsidRDefault="00AB5867" w:rsidP="00931B48">
      <w:pPr>
        <w:jc w:val="center"/>
        <w:rPr>
          <w:b/>
          <w:sz w:val="32"/>
          <w:szCs w:val="32"/>
        </w:rPr>
      </w:pPr>
    </w:p>
    <w:p w14:paraId="31B13E7E" w14:textId="77777777" w:rsidR="00AB5867" w:rsidRDefault="00AB5867" w:rsidP="00931B48">
      <w:pPr>
        <w:jc w:val="center"/>
        <w:rPr>
          <w:b/>
          <w:sz w:val="32"/>
          <w:szCs w:val="32"/>
        </w:rPr>
      </w:pPr>
    </w:p>
    <w:p w14:paraId="4A744BB1" w14:textId="77777777" w:rsidR="00AB5867" w:rsidRDefault="00AB5867" w:rsidP="00931B48">
      <w:pPr>
        <w:jc w:val="center"/>
        <w:rPr>
          <w:b/>
          <w:sz w:val="32"/>
          <w:szCs w:val="32"/>
        </w:rPr>
      </w:pPr>
    </w:p>
    <w:p w14:paraId="17BDE933" w14:textId="77777777" w:rsidR="00AB5867" w:rsidRDefault="00AB5867" w:rsidP="00931B48">
      <w:pPr>
        <w:jc w:val="center"/>
        <w:rPr>
          <w:b/>
          <w:sz w:val="32"/>
          <w:szCs w:val="32"/>
        </w:rPr>
      </w:pPr>
    </w:p>
    <w:p w14:paraId="28009142" w14:textId="77777777" w:rsidR="00AB5867" w:rsidRDefault="00AB5867" w:rsidP="00931B48">
      <w:pPr>
        <w:jc w:val="center"/>
        <w:rPr>
          <w:b/>
          <w:sz w:val="32"/>
          <w:szCs w:val="32"/>
        </w:rPr>
      </w:pPr>
    </w:p>
    <w:p w14:paraId="544F2D5B" w14:textId="77777777" w:rsidR="00AB5867" w:rsidRDefault="00AB5867" w:rsidP="00931B48">
      <w:pPr>
        <w:jc w:val="center"/>
        <w:rPr>
          <w:b/>
          <w:sz w:val="32"/>
          <w:szCs w:val="32"/>
        </w:rPr>
      </w:pPr>
    </w:p>
    <w:p w14:paraId="78406A75" w14:textId="211FFD39" w:rsidR="00AB5867" w:rsidRDefault="00AB5867" w:rsidP="00AB5867">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03-201</w:t>
      </w:r>
      <w:r>
        <w:rPr>
          <w:rFonts w:ascii="Times New Roman" w:hAnsi="Times New Roman" w:cs="Times New Roman"/>
          <w:b/>
          <w:sz w:val="22"/>
          <w:szCs w:val="22"/>
        </w:rPr>
        <w:tab/>
        <w:t xml:space="preserve">          DEPARTMENT OF CORRECTIONS</w:t>
      </w:r>
    </w:p>
    <w:p w14:paraId="5A40FDD1" w14:textId="77777777" w:rsidR="00AB5867" w:rsidRDefault="00AB5867" w:rsidP="00AB5867">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28CEA104" w14:textId="77712D7D" w:rsidR="00AB5867" w:rsidRPr="004B30EB" w:rsidRDefault="00AB5867" w:rsidP="00AB5867">
      <w:pPr>
        <w:pStyle w:val="PlainText"/>
        <w:tabs>
          <w:tab w:val="left" w:pos="720"/>
          <w:tab w:val="left" w:pos="1440"/>
          <w:tab w:val="left" w:pos="2160"/>
          <w:tab w:val="left" w:pos="2880"/>
          <w:tab w:val="left" w:pos="3600"/>
        </w:tabs>
        <w:ind w:left="1260" w:hanging="1260"/>
        <w:rPr>
          <w:b/>
          <w:sz w:val="32"/>
          <w:szCs w:val="32"/>
        </w:rPr>
      </w:pPr>
      <w:r>
        <w:rPr>
          <w:rFonts w:ascii="Times New Roman" w:hAnsi="Times New Roman" w:cs="Times New Roman"/>
          <w:b/>
          <w:sz w:val="22"/>
          <w:szCs w:val="22"/>
        </w:rPr>
        <w:t>Chapter 1:</w:t>
      </w:r>
      <w:r>
        <w:rPr>
          <w:rFonts w:ascii="Times New Roman" w:hAnsi="Times New Roman" w:cs="Times New Roman"/>
          <w:b/>
          <w:sz w:val="22"/>
          <w:szCs w:val="22"/>
        </w:rPr>
        <w:tab/>
      </w:r>
      <w:r w:rsidRPr="00AB5867">
        <w:rPr>
          <w:rFonts w:ascii="Times New Roman" w:hAnsi="Times New Roman" w:cs="Times New Roman"/>
          <w:b/>
          <w:sz w:val="22"/>
          <w:szCs w:val="22"/>
        </w:rPr>
        <w:t>DETENTION AND CORRECTIONAL STANDARDS FOR MAINE COUNTIES AND MUNICIPALITIES</w:t>
      </w:r>
    </w:p>
    <w:p w14:paraId="0A7A219C" w14:textId="38819701" w:rsidR="00FD20D0" w:rsidRPr="002679DD" w:rsidRDefault="002679DD" w:rsidP="002679DD">
      <w:pPr>
        <w:overflowPunct/>
        <w:autoSpaceDE/>
        <w:autoSpaceDN/>
        <w:adjustRightInd/>
        <w:spacing w:after="200" w:line="276" w:lineRule="auto"/>
        <w:textAlignment w:val="auto"/>
        <w:rPr>
          <w:b/>
          <w:sz w:val="32"/>
          <w:szCs w:val="32"/>
        </w:rPr>
      </w:pPr>
      <w:r>
        <w:rPr>
          <w:b/>
          <w:sz w:val="32"/>
          <w:szCs w:val="32"/>
        </w:rPr>
        <w:br w:type="page"/>
      </w:r>
    </w:p>
    <w:p w14:paraId="21624B08" w14:textId="2C767B07" w:rsidR="00F11AE1" w:rsidRDefault="0057083E" w:rsidP="0057083E">
      <w:pPr>
        <w:jc w:val="center"/>
        <w:rPr>
          <w:b/>
          <w:sz w:val="24"/>
          <w:szCs w:val="24"/>
        </w:rPr>
      </w:pPr>
      <w:r>
        <w:rPr>
          <w:b/>
          <w:sz w:val="24"/>
          <w:szCs w:val="24"/>
        </w:rPr>
        <w:lastRenderedPageBreak/>
        <w:t>TABLE OF CONTENTS</w:t>
      </w:r>
    </w:p>
    <w:p w14:paraId="31F0C15E" w14:textId="77777777" w:rsidR="0057083E" w:rsidRPr="0057083E" w:rsidRDefault="0057083E" w:rsidP="0057083E">
      <w:pPr>
        <w:jc w:val="center"/>
        <w:rPr>
          <w:b/>
          <w:sz w:val="24"/>
          <w:szCs w:val="24"/>
        </w:rPr>
      </w:pPr>
    </w:p>
    <w:p w14:paraId="6E6046D2" w14:textId="54F93772" w:rsidR="003C22CA" w:rsidRDefault="006745C4">
      <w:pPr>
        <w:pStyle w:val="TOC1"/>
        <w:tabs>
          <w:tab w:val="right" w:leader="dot" w:pos="10070"/>
        </w:tabs>
        <w:rPr>
          <w:rFonts w:asciiTheme="minorHAnsi" w:hAnsiTheme="minorHAnsi"/>
          <w:noProof/>
          <w:kern w:val="2"/>
          <w:szCs w:val="24"/>
          <w:lang w:eastAsia="en-US"/>
          <w14:ligatures w14:val="standardContextual"/>
        </w:rPr>
      </w:pPr>
      <w:r>
        <w:rPr>
          <w:szCs w:val="24"/>
          <w:u w:val="single"/>
        </w:rPr>
        <w:fldChar w:fldCharType="begin"/>
      </w:r>
      <w:r>
        <w:rPr>
          <w:szCs w:val="24"/>
          <w:u w:val="single"/>
        </w:rPr>
        <w:instrText xml:space="preserve"> TOC \o "1-3" \h \z \u </w:instrText>
      </w:r>
      <w:r>
        <w:rPr>
          <w:szCs w:val="24"/>
          <w:u w:val="single"/>
        </w:rPr>
        <w:fldChar w:fldCharType="separate"/>
      </w:r>
      <w:hyperlink w:anchor="_Toc188858049" w:history="1">
        <w:r w:rsidR="003C22CA" w:rsidRPr="00BE3A36">
          <w:rPr>
            <w:rStyle w:val="Hyperlink"/>
            <w:noProof/>
          </w:rPr>
          <w:t>SECTION I:  GLOSSARY OF TERMS</w:t>
        </w:r>
        <w:r w:rsidR="003C22CA">
          <w:rPr>
            <w:noProof/>
            <w:webHidden/>
          </w:rPr>
          <w:tab/>
        </w:r>
        <w:r w:rsidR="003C22CA">
          <w:rPr>
            <w:noProof/>
            <w:webHidden/>
          </w:rPr>
          <w:fldChar w:fldCharType="begin"/>
        </w:r>
        <w:r w:rsidR="003C22CA">
          <w:rPr>
            <w:noProof/>
            <w:webHidden/>
          </w:rPr>
          <w:instrText xml:space="preserve"> PAGEREF _Toc188858049 \h </w:instrText>
        </w:r>
        <w:r w:rsidR="003C22CA">
          <w:rPr>
            <w:noProof/>
            <w:webHidden/>
          </w:rPr>
        </w:r>
        <w:r w:rsidR="003C22CA">
          <w:rPr>
            <w:noProof/>
            <w:webHidden/>
          </w:rPr>
          <w:fldChar w:fldCharType="separate"/>
        </w:r>
        <w:r w:rsidR="005E5BE6">
          <w:rPr>
            <w:noProof/>
            <w:webHidden/>
          </w:rPr>
          <w:t>4</w:t>
        </w:r>
        <w:r w:rsidR="003C22CA">
          <w:rPr>
            <w:noProof/>
            <w:webHidden/>
          </w:rPr>
          <w:fldChar w:fldCharType="end"/>
        </w:r>
      </w:hyperlink>
    </w:p>
    <w:p w14:paraId="7E89C718" w14:textId="04E3BCBF" w:rsidR="003C22CA" w:rsidRDefault="003C22CA">
      <w:pPr>
        <w:pStyle w:val="TOC1"/>
        <w:tabs>
          <w:tab w:val="right" w:leader="dot" w:pos="10070"/>
        </w:tabs>
        <w:rPr>
          <w:rFonts w:asciiTheme="minorHAnsi" w:hAnsiTheme="minorHAnsi"/>
          <w:noProof/>
          <w:kern w:val="2"/>
          <w:szCs w:val="24"/>
          <w:lang w:eastAsia="en-US"/>
          <w14:ligatures w14:val="standardContextual"/>
        </w:rPr>
      </w:pPr>
      <w:hyperlink w:anchor="_Toc188858050" w:history="1">
        <w:r w:rsidRPr="00BE3A36">
          <w:rPr>
            <w:rStyle w:val="Hyperlink"/>
            <w:noProof/>
          </w:rPr>
          <w:t>SECTION II:  COUNTY JAILS</w:t>
        </w:r>
        <w:r>
          <w:rPr>
            <w:noProof/>
            <w:webHidden/>
          </w:rPr>
          <w:tab/>
        </w:r>
        <w:r>
          <w:rPr>
            <w:noProof/>
            <w:webHidden/>
          </w:rPr>
          <w:fldChar w:fldCharType="begin"/>
        </w:r>
        <w:r>
          <w:rPr>
            <w:noProof/>
            <w:webHidden/>
          </w:rPr>
          <w:instrText xml:space="preserve"> PAGEREF _Toc188858050 \h </w:instrText>
        </w:r>
        <w:r>
          <w:rPr>
            <w:noProof/>
            <w:webHidden/>
          </w:rPr>
        </w:r>
        <w:r>
          <w:rPr>
            <w:noProof/>
            <w:webHidden/>
          </w:rPr>
          <w:fldChar w:fldCharType="separate"/>
        </w:r>
        <w:r w:rsidR="005E5BE6">
          <w:rPr>
            <w:noProof/>
            <w:webHidden/>
          </w:rPr>
          <w:t>11</w:t>
        </w:r>
        <w:r>
          <w:rPr>
            <w:noProof/>
            <w:webHidden/>
          </w:rPr>
          <w:fldChar w:fldCharType="end"/>
        </w:r>
      </w:hyperlink>
    </w:p>
    <w:p w14:paraId="06A7D7A3" w14:textId="583F32B9" w:rsidR="003C22CA" w:rsidRDefault="003C22CA">
      <w:pPr>
        <w:pStyle w:val="TOC2"/>
        <w:tabs>
          <w:tab w:val="right" w:leader="dot" w:pos="10070"/>
        </w:tabs>
        <w:rPr>
          <w:noProof/>
          <w:kern w:val="2"/>
          <w:sz w:val="24"/>
          <w:szCs w:val="24"/>
          <w:lang w:eastAsia="en-US"/>
          <w14:ligatures w14:val="standardContextual"/>
        </w:rPr>
      </w:pPr>
      <w:hyperlink w:anchor="_Toc188858051" w:history="1">
        <w:r w:rsidRPr="00BE3A36">
          <w:rPr>
            <w:rStyle w:val="Hyperlink"/>
            <w:noProof/>
          </w:rPr>
          <w:t>A. ADMINISTRATION, ACCOUNTING AND INMATE RECORDS</w:t>
        </w:r>
        <w:r>
          <w:rPr>
            <w:noProof/>
            <w:webHidden/>
          </w:rPr>
          <w:tab/>
        </w:r>
        <w:r>
          <w:rPr>
            <w:noProof/>
            <w:webHidden/>
          </w:rPr>
          <w:fldChar w:fldCharType="begin"/>
        </w:r>
        <w:r>
          <w:rPr>
            <w:noProof/>
            <w:webHidden/>
          </w:rPr>
          <w:instrText xml:space="preserve"> PAGEREF _Toc188858051 \h </w:instrText>
        </w:r>
        <w:r>
          <w:rPr>
            <w:noProof/>
            <w:webHidden/>
          </w:rPr>
        </w:r>
        <w:r>
          <w:rPr>
            <w:noProof/>
            <w:webHidden/>
          </w:rPr>
          <w:fldChar w:fldCharType="separate"/>
        </w:r>
        <w:r w:rsidR="005E5BE6">
          <w:rPr>
            <w:noProof/>
            <w:webHidden/>
          </w:rPr>
          <w:t>11</w:t>
        </w:r>
        <w:r>
          <w:rPr>
            <w:noProof/>
            <w:webHidden/>
          </w:rPr>
          <w:fldChar w:fldCharType="end"/>
        </w:r>
      </w:hyperlink>
    </w:p>
    <w:p w14:paraId="70083BB0" w14:textId="3FE3D2FC" w:rsidR="003C22CA" w:rsidRDefault="003C22CA">
      <w:pPr>
        <w:pStyle w:val="TOC2"/>
        <w:tabs>
          <w:tab w:val="right" w:leader="dot" w:pos="10070"/>
        </w:tabs>
        <w:rPr>
          <w:noProof/>
          <w:kern w:val="2"/>
          <w:sz w:val="24"/>
          <w:szCs w:val="24"/>
          <w:lang w:eastAsia="en-US"/>
          <w14:ligatures w14:val="standardContextual"/>
        </w:rPr>
      </w:pPr>
      <w:hyperlink w:anchor="_Toc188858052" w:history="1">
        <w:r w:rsidRPr="00BE3A36">
          <w:rPr>
            <w:rStyle w:val="Hyperlink"/>
            <w:noProof/>
          </w:rPr>
          <w:t>B. TRAINING</w:t>
        </w:r>
        <w:r>
          <w:rPr>
            <w:noProof/>
            <w:webHidden/>
          </w:rPr>
          <w:tab/>
        </w:r>
        <w:r>
          <w:rPr>
            <w:noProof/>
            <w:webHidden/>
          </w:rPr>
          <w:fldChar w:fldCharType="begin"/>
        </w:r>
        <w:r>
          <w:rPr>
            <w:noProof/>
            <w:webHidden/>
          </w:rPr>
          <w:instrText xml:space="preserve"> PAGEREF _Toc188858052 \h </w:instrText>
        </w:r>
        <w:r>
          <w:rPr>
            <w:noProof/>
            <w:webHidden/>
          </w:rPr>
        </w:r>
        <w:r>
          <w:rPr>
            <w:noProof/>
            <w:webHidden/>
          </w:rPr>
          <w:fldChar w:fldCharType="separate"/>
        </w:r>
        <w:r w:rsidR="005E5BE6">
          <w:rPr>
            <w:noProof/>
            <w:webHidden/>
          </w:rPr>
          <w:t>14</w:t>
        </w:r>
        <w:r>
          <w:rPr>
            <w:noProof/>
            <w:webHidden/>
          </w:rPr>
          <w:fldChar w:fldCharType="end"/>
        </w:r>
      </w:hyperlink>
    </w:p>
    <w:p w14:paraId="06E6C6FA" w14:textId="0BA7DC44" w:rsidR="003C22CA" w:rsidRDefault="003C22CA">
      <w:pPr>
        <w:pStyle w:val="TOC2"/>
        <w:tabs>
          <w:tab w:val="right" w:leader="dot" w:pos="10070"/>
        </w:tabs>
        <w:rPr>
          <w:noProof/>
          <w:kern w:val="2"/>
          <w:sz w:val="24"/>
          <w:szCs w:val="24"/>
          <w:lang w:eastAsia="en-US"/>
          <w14:ligatures w14:val="standardContextual"/>
        </w:rPr>
      </w:pPr>
      <w:hyperlink w:anchor="_Toc188858053" w:history="1">
        <w:r w:rsidRPr="00BE3A36">
          <w:rPr>
            <w:rStyle w:val="Hyperlink"/>
            <w:noProof/>
          </w:rPr>
          <w:t>C. SAFETY AND SECURITY</w:t>
        </w:r>
        <w:r>
          <w:rPr>
            <w:noProof/>
            <w:webHidden/>
          </w:rPr>
          <w:tab/>
        </w:r>
        <w:r>
          <w:rPr>
            <w:noProof/>
            <w:webHidden/>
          </w:rPr>
          <w:fldChar w:fldCharType="begin"/>
        </w:r>
        <w:r>
          <w:rPr>
            <w:noProof/>
            <w:webHidden/>
          </w:rPr>
          <w:instrText xml:space="preserve"> PAGEREF _Toc188858053 \h </w:instrText>
        </w:r>
        <w:r>
          <w:rPr>
            <w:noProof/>
            <w:webHidden/>
          </w:rPr>
        </w:r>
        <w:r>
          <w:rPr>
            <w:noProof/>
            <w:webHidden/>
          </w:rPr>
          <w:fldChar w:fldCharType="separate"/>
        </w:r>
        <w:r w:rsidR="005E5BE6">
          <w:rPr>
            <w:noProof/>
            <w:webHidden/>
          </w:rPr>
          <w:t>16</w:t>
        </w:r>
        <w:r>
          <w:rPr>
            <w:noProof/>
            <w:webHidden/>
          </w:rPr>
          <w:fldChar w:fldCharType="end"/>
        </w:r>
      </w:hyperlink>
    </w:p>
    <w:p w14:paraId="5E6C17FF" w14:textId="12C74B9E" w:rsidR="003C22CA" w:rsidRDefault="003C22CA">
      <w:pPr>
        <w:pStyle w:val="TOC2"/>
        <w:tabs>
          <w:tab w:val="right" w:leader="dot" w:pos="10070"/>
        </w:tabs>
        <w:rPr>
          <w:noProof/>
          <w:kern w:val="2"/>
          <w:sz w:val="24"/>
          <w:szCs w:val="24"/>
          <w:lang w:eastAsia="en-US"/>
          <w14:ligatures w14:val="standardContextual"/>
        </w:rPr>
      </w:pPr>
      <w:hyperlink w:anchor="_Toc188858054" w:history="1">
        <w:r w:rsidRPr="00BE3A36">
          <w:rPr>
            <w:rStyle w:val="Hyperlink"/>
            <w:noProof/>
          </w:rPr>
          <w:t>D. STAFFING AND INMATE SUPERVISION</w:t>
        </w:r>
        <w:r>
          <w:rPr>
            <w:noProof/>
            <w:webHidden/>
          </w:rPr>
          <w:tab/>
        </w:r>
        <w:r>
          <w:rPr>
            <w:noProof/>
            <w:webHidden/>
          </w:rPr>
          <w:fldChar w:fldCharType="begin"/>
        </w:r>
        <w:r>
          <w:rPr>
            <w:noProof/>
            <w:webHidden/>
          </w:rPr>
          <w:instrText xml:space="preserve"> PAGEREF _Toc188858054 \h </w:instrText>
        </w:r>
        <w:r>
          <w:rPr>
            <w:noProof/>
            <w:webHidden/>
          </w:rPr>
        </w:r>
        <w:r>
          <w:rPr>
            <w:noProof/>
            <w:webHidden/>
          </w:rPr>
          <w:fldChar w:fldCharType="separate"/>
        </w:r>
        <w:r w:rsidR="005E5BE6">
          <w:rPr>
            <w:noProof/>
            <w:webHidden/>
          </w:rPr>
          <w:t>23</w:t>
        </w:r>
        <w:r>
          <w:rPr>
            <w:noProof/>
            <w:webHidden/>
          </w:rPr>
          <w:fldChar w:fldCharType="end"/>
        </w:r>
      </w:hyperlink>
    </w:p>
    <w:p w14:paraId="73E16DCC" w14:textId="32111679" w:rsidR="003C22CA" w:rsidRDefault="003C22CA">
      <w:pPr>
        <w:pStyle w:val="TOC2"/>
        <w:tabs>
          <w:tab w:val="right" w:leader="dot" w:pos="10070"/>
        </w:tabs>
        <w:rPr>
          <w:noProof/>
          <w:kern w:val="2"/>
          <w:sz w:val="24"/>
          <w:szCs w:val="24"/>
          <w:lang w:eastAsia="en-US"/>
          <w14:ligatures w14:val="standardContextual"/>
        </w:rPr>
      </w:pPr>
      <w:hyperlink w:anchor="_Toc188858055" w:history="1">
        <w:r w:rsidRPr="00BE3A36">
          <w:rPr>
            <w:rStyle w:val="Hyperlink"/>
            <w:noProof/>
          </w:rPr>
          <w:t>E. ADMISSIONS AND RELEASES OF INMATES</w:t>
        </w:r>
        <w:r>
          <w:rPr>
            <w:noProof/>
            <w:webHidden/>
          </w:rPr>
          <w:tab/>
        </w:r>
        <w:r>
          <w:rPr>
            <w:noProof/>
            <w:webHidden/>
          </w:rPr>
          <w:fldChar w:fldCharType="begin"/>
        </w:r>
        <w:r>
          <w:rPr>
            <w:noProof/>
            <w:webHidden/>
          </w:rPr>
          <w:instrText xml:space="preserve"> PAGEREF _Toc188858055 \h </w:instrText>
        </w:r>
        <w:r>
          <w:rPr>
            <w:noProof/>
            <w:webHidden/>
          </w:rPr>
        </w:r>
        <w:r>
          <w:rPr>
            <w:noProof/>
            <w:webHidden/>
          </w:rPr>
          <w:fldChar w:fldCharType="separate"/>
        </w:r>
        <w:r w:rsidR="005E5BE6">
          <w:rPr>
            <w:noProof/>
            <w:webHidden/>
          </w:rPr>
          <w:t>25</w:t>
        </w:r>
        <w:r>
          <w:rPr>
            <w:noProof/>
            <w:webHidden/>
          </w:rPr>
          <w:fldChar w:fldCharType="end"/>
        </w:r>
      </w:hyperlink>
    </w:p>
    <w:p w14:paraId="2A3E14FC" w14:textId="6337A83A" w:rsidR="003C22CA" w:rsidRDefault="003C22CA">
      <w:pPr>
        <w:pStyle w:val="TOC2"/>
        <w:tabs>
          <w:tab w:val="right" w:leader="dot" w:pos="10070"/>
        </w:tabs>
        <w:rPr>
          <w:noProof/>
          <w:kern w:val="2"/>
          <w:sz w:val="24"/>
          <w:szCs w:val="24"/>
          <w:lang w:eastAsia="en-US"/>
          <w14:ligatures w14:val="standardContextual"/>
        </w:rPr>
      </w:pPr>
      <w:hyperlink w:anchor="_Toc188858056" w:history="1">
        <w:r w:rsidRPr="00BE3A36">
          <w:rPr>
            <w:rStyle w:val="Hyperlink"/>
            <w:noProof/>
          </w:rPr>
          <w:t>F. INMATE CLASSIFICATIONS</w:t>
        </w:r>
        <w:r>
          <w:rPr>
            <w:noProof/>
            <w:webHidden/>
          </w:rPr>
          <w:tab/>
        </w:r>
        <w:r>
          <w:rPr>
            <w:noProof/>
            <w:webHidden/>
          </w:rPr>
          <w:fldChar w:fldCharType="begin"/>
        </w:r>
        <w:r>
          <w:rPr>
            <w:noProof/>
            <w:webHidden/>
          </w:rPr>
          <w:instrText xml:space="preserve"> PAGEREF _Toc188858056 \h </w:instrText>
        </w:r>
        <w:r>
          <w:rPr>
            <w:noProof/>
            <w:webHidden/>
          </w:rPr>
        </w:r>
        <w:r>
          <w:rPr>
            <w:noProof/>
            <w:webHidden/>
          </w:rPr>
          <w:fldChar w:fldCharType="separate"/>
        </w:r>
        <w:r w:rsidR="005E5BE6">
          <w:rPr>
            <w:noProof/>
            <w:webHidden/>
          </w:rPr>
          <w:t>29</w:t>
        </w:r>
        <w:r>
          <w:rPr>
            <w:noProof/>
            <w:webHidden/>
          </w:rPr>
          <w:fldChar w:fldCharType="end"/>
        </w:r>
      </w:hyperlink>
    </w:p>
    <w:p w14:paraId="2AB7D45A" w14:textId="7A8A42B1" w:rsidR="003C22CA" w:rsidRDefault="003C22CA">
      <w:pPr>
        <w:pStyle w:val="TOC2"/>
        <w:tabs>
          <w:tab w:val="right" w:leader="dot" w:pos="10070"/>
        </w:tabs>
        <w:rPr>
          <w:noProof/>
          <w:kern w:val="2"/>
          <w:sz w:val="24"/>
          <w:szCs w:val="24"/>
          <w:lang w:eastAsia="en-US"/>
          <w14:ligatures w14:val="standardContextual"/>
        </w:rPr>
      </w:pPr>
      <w:hyperlink w:anchor="_Toc188858057" w:history="1">
        <w:r w:rsidRPr="00BE3A36">
          <w:rPr>
            <w:rStyle w:val="Hyperlink"/>
            <w:noProof/>
          </w:rPr>
          <w:t>G. INMATE SEPARATION</w:t>
        </w:r>
        <w:r>
          <w:rPr>
            <w:noProof/>
            <w:webHidden/>
          </w:rPr>
          <w:tab/>
        </w:r>
        <w:r>
          <w:rPr>
            <w:noProof/>
            <w:webHidden/>
          </w:rPr>
          <w:fldChar w:fldCharType="begin"/>
        </w:r>
        <w:r>
          <w:rPr>
            <w:noProof/>
            <w:webHidden/>
          </w:rPr>
          <w:instrText xml:space="preserve"> PAGEREF _Toc188858057 \h </w:instrText>
        </w:r>
        <w:r>
          <w:rPr>
            <w:noProof/>
            <w:webHidden/>
          </w:rPr>
        </w:r>
        <w:r>
          <w:rPr>
            <w:noProof/>
            <w:webHidden/>
          </w:rPr>
          <w:fldChar w:fldCharType="separate"/>
        </w:r>
        <w:r w:rsidR="005E5BE6">
          <w:rPr>
            <w:noProof/>
            <w:webHidden/>
          </w:rPr>
          <w:t>31</w:t>
        </w:r>
        <w:r>
          <w:rPr>
            <w:noProof/>
            <w:webHidden/>
          </w:rPr>
          <w:fldChar w:fldCharType="end"/>
        </w:r>
      </w:hyperlink>
    </w:p>
    <w:p w14:paraId="695A3B23" w14:textId="5D8AE7E7" w:rsidR="003C22CA" w:rsidRDefault="003C22CA">
      <w:pPr>
        <w:pStyle w:val="TOC2"/>
        <w:tabs>
          <w:tab w:val="right" w:leader="dot" w:pos="10070"/>
        </w:tabs>
        <w:rPr>
          <w:noProof/>
          <w:kern w:val="2"/>
          <w:sz w:val="24"/>
          <w:szCs w:val="24"/>
          <w:lang w:eastAsia="en-US"/>
          <w14:ligatures w14:val="standardContextual"/>
        </w:rPr>
      </w:pPr>
      <w:hyperlink w:anchor="_Toc188858058" w:history="1">
        <w:r w:rsidRPr="00BE3A36">
          <w:rPr>
            <w:rStyle w:val="Hyperlink"/>
            <w:noProof/>
          </w:rPr>
          <w:t>H. INMATE DISCIPLINE</w:t>
        </w:r>
        <w:r>
          <w:rPr>
            <w:noProof/>
            <w:webHidden/>
          </w:rPr>
          <w:tab/>
        </w:r>
        <w:r>
          <w:rPr>
            <w:noProof/>
            <w:webHidden/>
          </w:rPr>
          <w:fldChar w:fldCharType="begin"/>
        </w:r>
        <w:r>
          <w:rPr>
            <w:noProof/>
            <w:webHidden/>
          </w:rPr>
          <w:instrText xml:space="preserve"> PAGEREF _Toc188858058 \h </w:instrText>
        </w:r>
        <w:r>
          <w:rPr>
            <w:noProof/>
            <w:webHidden/>
          </w:rPr>
        </w:r>
        <w:r>
          <w:rPr>
            <w:noProof/>
            <w:webHidden/>
          </w:rPr>
          <w:fldChar w:fldCharType="separate"/>
        </w:r>
        <w:r w:rsidR="005E5BE6">
          <w:rPr>
            <w:noProof/>
            <w:webHidden/>
          </w:rPr>
          <w:t>32</w:t>
        </w:r>
        <w:r>
          <w:rPr>
            <w:noProof/>
            <w:webHidden/>
          </w:rPr>
          <w:fldChar w:fldCharType="end"/>
        </w:r>
      </w:hyperlink>
    </w:p>
    <w:p w14:paraId="459BA1A1" w14:textId="6013CDFB" w:rsidR="003C22CA" w:rsidRDefault="003C22CA">
      <w:pPr>
        <w:pStyle w:val="TOC2"/>
        <w:tabs>
          <w:tab w:val="right" w:leader="dot" w:pos="10070"/>
        </w:tabs>
        <w:rPr>
          <w:noProof/>
          <w:kern w:val="2"/>
          <w:sz w:val="24"/>
          <w:szCs w:val="24"/>
          <w:lang w:eastAsia="en-US"/>
          <w14:ligatures w14:val="standardContextual"/>
        </w:rPr>
      </w:pPr>
      <w:hyperlink w:anchor="_Toc188858059" w:history="1">
        <w:r w:rsidRPr="00BE3A36">
          <w:rPr>
            <w:rStyle w:val="Hyperlink"/>
            <w:noProof/>
          </w:rPr>
          <w:t>I. SPECIAL MANAGEMENT INMATES</w:t>
        </w:r>
        <w:r>
          <w:rPr>
            <w:noProof/>
            <w:webHidden/>
          </w:rPr>
          <w:tab/>
        </w:r>
        <w:r>
          <w:rPr>
            <w:noProof/>
            <w:webHidden/>
          </w:rPr>
          <w:fldChar w:fldCharType="begin"/>
        </w:r>
        <w:r>
          <w:rPr>
            <w:noProof/>
            <w:webHidden/>
          </w:rPr>
          <w:instrText xml:space="preserve"> PAGEREF _Toc188858059 \h </w:instrText>
        </w:r>
        <w:r>
          <w:rPr>
            <w:noProof/>
            <w:webHidden/>
          </w:rPr>
        </w:r>
        <w:r>
          <w:rPr>
            <w:noProof/>
            <w:webHidden/>
          </w:rPr>
          <w:fldChar w:fldCharType="separate"/>
        </w:r>
        <w:r w:rsidR="005E5BE6">
          <w:rPr>
            <w:noProof/>
            <w:webHidden/>
          </w:rPr>
          <w:t>34</w:t>
        </w:r>
        <w:r>
          <w:rPr>
            <w:noProof/>
            <w:webHidden/>
          </w:rPr>
          <w:fldChar w:fldCharType="end"/>
        </w:r>
      </w:hyperlink>
    </w:p>
    <w:p w14:paraId="7E947740" w14:textId="7E2AE2BB" w:rsidR="003C22CA" w:rsidRDefault="003C22CA">
      <w:pPr>
        <w:pStyle w:val="TOC2"/>
        <w:tabs>
          <w:tab w:val="right" w:leader="dot" w:pos="10070"/>
        </w:tabs>
        <w:rPr>
          <w:noProof/>
          <w:kern w:val="2"/>
          <w:sz w:val="24"/>
          <w:szCs w:val="24"/>
          <w:lang w:eastAsia="en-US"/>
          <w14:ligatures w14:val="standardContextual"/>
        </w:rPr>
      </w:pPr>
      <w:hyperlink w:anchor="_Toc188858060" w:history="1">
        <w:r w:rsidRPr="00BE3A36">
          <w:rPr>
            <w:rStyle w:val="Hyperlink"/>
            <w:noProof/>
          </w:rPr>
          <w:t>J. INMATE COMMUNICATIONS</w:t>
        </w:r>
        <w:r>
          <w:rPr>
            <w:noProof/>
            <w:webHidden/>
          </w:rPr>
          <w:tab/>
        </w:r>
        <w:r>
          <w:rPr>
            <w:noProof/>
            <w:webHidden/>
          </w:rPr>
          <w:fldChar w:fldCharType="begin"/>
        </w:r>
        <w:r>
          <w:rPr>
            <w:noProof/>
            <w:webHidden/>
          </w:rPr>
          <w:instrText xml:space="preserve"> PAGEREF _Toc188858060 \h </w:instrText>
        </w:r>
        <w:r>
          <w:rPr>
            <w:noProof/>
            <w:webHidden/>
          </w:rPr>
        </w:r>
        <w:r>
          <w:rPr>
            <w:noProof/>
            <w:webHidden/>
          </w:rPr>
          <w:fldChar w:fldCharType="separate"/>
        </w:r>
        <w:r w:rsidR="005E5BE6">
          <w:rPr>
            <w:noProof/>
            <w:webHidden/>
          </w:rPr>
          <w:t>35</w:t>
        </w:r>
        <w:r>
          <w:rPr>
            <w:noProof/>
            <w:webHidden/>
          </w:rPr>
          <w:fldChar w:fldCharType="end"/>
        </w:r>
      </w:hyperlink>
    </w:p>
    <w:p w14:paraId="20AFC352" w14:textId="674E65DB" w:rsidR="003C22CA" w:rsidRDefault="003C22CA">
      <w:pPr>
        <w:pStyle w:val="TOC2"/>
        <w:tabs>
          <w:tab w:val="right" w:leader="dot" w:pos="10070"/>
        </w:tabs>
        <w:rPr>
          <w:noProof/>
          <w:kern w:val="2"/>
          <w:sz w:val="24"/>
          <w:szCs w:val="24"/>
          <w:lang w:eastAsia="en-US"/>
          <w14:ligatures w14:val="standardContextual"/>
        </w:rPr>
      </w:pPr>
      <w:hyperlink w:anchor="_Toc188858061" w:history="1">
        <w:r w:rsidRPr="00BE3A36">
          <w:rPr>
            <w:rStyle w:val="Hyperlink"/>
            <w:noProof/>
          </w:rPr>
          <w:t>K. MEDICAL AND MENTAL HEALTH SERVICES</w:t>
        </w:r>
        <w:r>
          <w:rPr>
            <w:noProof/>
            <w:webHidden/>
          </w:rPr>
          <w:tab/>
        </w:r>
        <w:r>
          <w:rPr>
            <w:noProof/>
            <w:webHidden/>
          </w:rPr>
          <w:fldChar w:fldCharType="begin"/>
        </w:r>
        <w:r>
          <w:rPr>
            <w:noProof/>
            <w:webHidden/>
          </w:rPr>
          <w:instrText xml:space="preserve"> PAGEREF _Toc188858061 \h </w:instrText>
        </w:r>
        <w:r>
          <w:rPr>
            <w:noProof/>
            <w:webHidden/>
          </w:rPr>
        </w:r>
        <w:r>
          <w:rPr>
            <w:noProof/>
            <w:webHidden/>
          </w:rPr>
          <w:fldChar w:fldCharType="separate"/>
        </w:r>
        <w:r w:rsidR="005E5BE6">
          <w:rPr>
            <w:noProof/>
            <w:webHidden/>
          </w:rPr>
          <w:t>40</w:t>
        </w:r>
        <w:r>
          <w:rPr>
            <w:noProof/>
            <w:webHidden/>
          </w:rPr>
          <w:fldChar w:fldCharType="end"/>
        </w:r>
      </w:hyperlink>
    </w:p>
    <w:p w14:paraId="11E4D804" w14:textId="1C474ECE" w:rsidR="003C22CA" w:rsidRDefault="003C22CA">
      <w:pPr>
        <w:pStyle w:val="TOC2"/>
        <w:tabs>
          <w:tab w:val="right" w:leader="dot" w:pos="10070"/>
        </w:tabs>
        <w:rPr>
          <w:noProof/>
          <w:kern w:val="2"/>
          <w:sz w:val="24"/>
          <w:szCs w:val="24"/>
          <w:lang w:eastAsia="en-US"/>
          <w14:ligatures w14:val="standardContextual"/>
        </w:rPr>
      </w:pPr>
      <w:hyperlink w:anchor="_Toc188858062" w:history="1">
        <w:r w:rsidRPr="00BE3A36">
          <w:rPr>
            <w:rStyle w:val="Hyperlink"/>
            <w:noProof/>
          </w:rPr>
          <w:t>L. FOOD SERVICES</w:t>
        </w:r>
        <w:r>
          <w:rPr>
            <w:noProof/>
            <w:webHidden/>
          </w:rPr>
          <w:tab/>
        </w:r>
        <w:r>
          <w:rPr>
            <w:noProof/>
            <w:webHidden/>
          </w:rPr>
          <w:fldChar w:fldCharType="begin"/>
        </w:r>
        <w:r>
          <w:rPr>
            <w:noProof/>
            <w:webHidden/>
          </w:rPr>
          <w:instrText xml:space="preserve"> PAGEREF _Toc188858062 \h </w:instrText>
        </w:r>
        <w:r>
          <w:rPr>
            <w:noProof/>
            <w:webHidden/>
          </w:rPr>
        </w:r>
        <w:r>
          <w:rPr>
            <w:noProof/>
            <w:webHidden/>
          </w:rPr>
          <w:fldChar w:fldCharType="separate"/>
        </w:r>
        <w:r w:rsidR="005E5BE6">
          <w:rPr>
            <w:noProof/>
            <w:webHidden/>
          </w:rPr>
          <w:t>46</w:t>
        </w:r>
        <w:r>
          <w:rPr>
            <w:noProof/>
            <w:webHidden/>
          </w:rPr>
          <w:fldChar w:fldCharType="end"/>
        </w:r>
      </w:hyperlink>
    </w:p>
    <w:p w14:paraId="133FBFE9" w14:textId="7CD4AF1A" w:rsidR="003C22CA" w:rsidRDefault="003C22CA">
      <w:pPr>
        <w:pStyle w:val="TOC2"/>
        <w:tabs>
          <w:tab w:val="right" w:leader="dot" w:pos="10070"/>
        </w:tabs>
        <w:rPr>
          <w:noProof/>
          <w:kern w:val="2"/>
          <w:sz w:val="24"/>
          <w:szCs w:val="24"/>
          <w:lang w:eastAsia="en-US"/>
          <w14:ligatures w14:val="standardContextual"/>
        </w:rPr>
      </w:pPr>
      <w:hyperlink w:anchor="_Toc188858063" w:history="1">
        <w:r w:rsidRPr="00BE3A36">
          <w:rPr>
            <w:rStyle w:val="Hyperlink"/>
            <w:noProof/>
          </w:rPr>
          <w:t>M. INMATE ACTIVITIES AND SERVICES</w:t>
        </w:r>
        <w:r>
          <w:rPr>
            <w:noProof/>
            <w:webHidden/>
          </w:rPr>
          <w:tab/>
        </w:r>
        <w:r>
          <w:rPr>
            <w:noProof/>
            <w:webHidden/>
          </w:rPr>
          <w:fldChar w:fldCharType="begin"/>
        </w:r>
        <w:r>
          <w:rPr>
            <w:noProof/>
            <w:webHidden/>
          </w:rPr>
          <w:instrText xml:space="preserve"> PAGEREF _Toc188858063 \h </w:instrText>
        </w:r>
        <w:r>
          <w:rPr>
            <w:noProof/>
            <w:webHidden/>
          </w:rPr>
        </w:r>
        <w:r>
          <w:rPr>
            <w:noProof/>
            <w:webHidden/>
          </w:rPr>
          <w:fldChar w:fldCharType="separate"/>
        </w:r>
        <w:r w:rsidR="005E5BE6">
          <w:rPr>
            <w:noProof/>
            <w:webHidden/>
          </w:rPr>
          <w:t>49</w:t>
        </w:r>
        <w:r>
          <w:rPr>
            <w:noProof/>
            <w:webHidden/>
          </w:rPr>
          <w:fldChar w:fldCharType="end"/>
        </w:r>
      </w:hyperlink>
    </w:p>
    <w:p w14:paraId="0FB218CD" w14:textId="0977A113" w:rsidR="003C22CA" w:rsidRDefault="003C22CA">
      <w:pPr>
        <w:pStyle w:val="TOC2"/>
        <w:tabs>
          <w:tab w:val="right" w:leader="dot" w:pos="10070"/>
        </w:tabs>
        <w:rPr>
          <w:noProof/>
          <w:kern w:val="2"/>
          <w:sz w:val="24"/>
          <w:szCs w:val="24"/>
          <w:lang w:eastAsia="en-US"/>
          <w14:ligatures w14:val="standardContextual"/>
        </w:rPr>
      </w:pPr>
      <w:hyperlink w:anchor="_Toc188858064" w:history="1">
        <w:r w:rsidRPr="00BE3A36">
          <w:rPr>
            <w:rStyle w:val="Hyperlink"/>
            <w:noProof/>
          </w:rPr>
          <w:t>N. INMATE PROGRAMS</w:t>
        </w:r>
        <w:r>
          <w:rPr>
            <w:noProof/>
            <w:webHidden/>
          </w:rPr>
          <w:tab/>
        </w:r>
        <w:r>
          <w:rPr>
            <w:noProof/>
            <w:webHidden/>
          </w:rPr>
          <w:fldChar w:fldCharType="begin"/>
        </w:r>
        <w:r>
          <w:rPr>
            <w:noProof/>
            <w:webHidden/>
          </w:rPr>
          <w:instrText xml:space="preserve"> PAGEREF _Toc188858064 \h </w:instrText>
        </w:r>
        <w:r>
          <w:rPr>
            <w:noProof/>
            <w:webHidden/>
          </w:rPr>
        </w:r>
        <w:r>
          <w:rPr>
            <w:noProof/>
            <w:webHidden/>
          </w:rPr>
          <w:fldChar w:fldCharType="separate"/>
        </w:r>
        <w:r w:rsidR="005E5BE6">
          <w:rPr>
            <w:noProof/>
            <w:webHidden/>
          </w:rPr>
          <w:t>51</w:t>
        </w:r>
        <w:r>
          <w:rPr>
            <w:noProof/>
            <w:webHidden/>
          </w:rPr>
          <w:fldChar w:fldCharType="end"/>
        </w:r>
      </w:hyperlink>
    </w:p>
    <w:p w14:paraId="3E6E2B11" w14:textId="1FFFECA5" w:rsidR="003C22CA" w:rsidRDefault="003C22CA">
      <w:pPr>
        <w:pStyle w:val="TOC2"/>
        <w:tabs>
          <w:tab w:val="right" w:leader="dot" w:pos="10070"/>
        </w:tabs>
        <w:rPr>
          <w:noProof/>
          <w:kern w:val="2"/>
          <w:sz w:val="24"/>
          <w:szCs w:val="24"/>
          <w:lang w:eastAsia="en-US"/>
          <w14:ligatures w14:val="standardContextual"/>
        </w:rPr>
      </w:pPr>
      <w:hyperlink w:anchor="_Toc188858065" w:history="1">
        <w:r w:rsidRPr="00BE3A36">
          <w:rPr>
            <w:rStyle w:val="Hyperlink"/>
            <w:noProof/>
          </w:rPr>
          <w:t>O. SANITATION AND LIVING CONDITIONS</w:t>
        </w:r>
        <w:r>
          <w:rPr>
            <w:noProof/>
            <w:webHidden/>
          </w:rPr>
          <w:tab/>
        </w:r>
        <w:r>
          <w:rPr>
            <w:noProof/>
            <w:webHidden/>
          </w:rPr>
          <w:fldChar w:fldCharType="begin"/>
        </w:r>
        <w:r>
          <w:rPr>
            <w:noProof/>
            <w:webHidden/>
          </w:rPr>
          <w:instrText xml:space="preserve"> PAGEREF _Toc188858065 \h </w:instrText>
        </w:r>
        <w:r>
          <w:rPr>
            <w:noProof/>
            <w:webHidden/>
          </w:rPr>
        </w:r>
        <w:r>
          <w:rPr>
            <w:noProof/>
            <w:webHidden/>
          </w:rPr>
          <w:fldChar w:fldCharType="separate"/>
        </w:r>
        <w:r w:rsidR="005E5BE6">
          <w:rPr>
            <w:noProof/>
            <w:webHidden/>
          </w:rPr>
          <w:t>52</w:t>
        </w:r>
        <w:r>
          <w:rPr>
            <w:noProof/>
            <w:webHidden/>
          </w:rPr>
          <w:fldChar w:fldCharType="end"/>
        </w:r>
      </w:hyperlink>
    </w:p>
    <w:p w14:paraId="237706AA" w14:textId="2AF5E0B5" w:rsidR="003C22CA" w:rsidRDefault="003C22CA">
      <w:pPr>
        <w:pStyle w:val="TOC2"/>
        <w:tabs>
          <w:tab w:val="right" w:leader="dot" w:pos="10070"/>
        </w:tabs>
        <w:rPr>
          <w:noProof/>
          <w:kern w:val="2"/>
          <w:sz w:val="24"/>
          <w:szCs w:val="24"/>
          <w:lang w:eastAsia="en-US"/>
          <w14:ligatures w14:val="standardContextual"/>
        </w:rPr>
      </w:pPr>
      <w:hyperlink w:anchor="_Toc188858066" w:history="1">
        <w:r w:rsidRPr="00BE3A36">
          <w:rPr>
            <w:rStyle w:val="Hyperlink"/>
            <w:noProof/>
          </w:rPr>
          <w:t>P. FACILITIES</w:t>
        </w:r>
        <w:r>
          <w:rPr>
            <w:noProof/>
            <w:webHidden/>
          </w:rPr>
          <w:tab/>
        </w:r>
        <w:r>
          <w:rPr>
            <w:noProof/>
            <w:webHidden/>
          </w:rPr>
          <w:fldChar w:fldCharType="begin"/>
        </w:r>
        <w:r>
          <w:rPr>
            <w:noProof/>
            <w:webHidden/>
          </w:rPr>
          <w:instrText xml:space="preserve"> PAGEREF _Toc188858066 \h </w:instrText>
        </w:r>
        <w:r>
          <w:rPr>
            <w:noProof/>
            <w:webHidden/>
          </w:rPr>
        </w:r>
        <w:r>
          <w:rPr>
            <w:noProof/>
            <w:webHidden/>
          </w:rPr>
          <w:fldChar w:fldCharType="separate"/>
        </w:r>
        <w:r w:rsidR="005E5BE6">
          <w:rPr>
            <w:noProof/>
            <w:webHidden/>
          </w:rPr>
          <w:t>54</w:t>
        </w:r>
        <w:r>
          <w:rPr>
            <w:noProof/>
            <w:webHidden/>
          </w:rPr>
          <w:fldChar w:fldCharType="end"/>
        </w:r>
      </w:hyperlink>
    </w:p>
    <w:p w14:paraId="28477948" w14:textId="48C9D0DD" w:rsidR="003C22CA" w:rsidRDefault="003C22CA">
      <w:pPr>
        <w:pStyle w:val="TOC1"/>
        <w:tabs>
          <w:tab w:val="right" w:leader="dot" w:pos="10070"/>
        </w:tabs>
        <w:rPr>
          <w:rFonts w:asciiTheme="minorHAnsi" w:hAnsiTheme="minorHAnsi"/>
          <w:noProof/>
          <w:kern w:val="2"/>
          <w:szCs w:val="24"/>
          <w:lang w:eastAsia="en-US"/>
          <w14:ligatures w14:val="standardContextual"/>
        </w:rPr>
      </w:pPr>
      <w:hyperlink w:anchor="_Toc188858067" w:history="1">
        <w:r w:rsidRPr="00BE3A36">
          <w:rPr>
            <w:rStyle w:val="Hyperlink"/>
            <w:noProof/>
          </w:rPr>
          <w:t>SECTION IIb:  HOLDING FACILITIES</w:t>
        </w:r>
        <w:r>
          <w:rPr>
            <w:noProof/>
            <w:webHidden/>
          </w:rPr>
          <w:tab/>
        </w:r>
        <w:r>
          <w:rPr>
            <w:noProof/>
            <w:webHidden/>
          </w:rPr>
          <w:fldChar w:fldCharType="begin"/>
        </w:r>
        <w:r>
          <w:rPr>
            <w:noProof/>
            <w:webHidden/>
          </w:rPr>
          <w:instrText xml:space="preserve"> PAGEREF _Toc188858067 \h </w:instrText>
        </w:r>
        <w:r>
          <w:rPr>
            <w:noProof/>
            <w:webHidden/>
          </w:rPr>
        </w:r>
        <w:r>
          <w:rPr>
            <w:noProof/>
            <w:webHidden/>
          </w:rPr>
          <w:fldChar w:fldCharType="separate"/>
        </w:r>
        <w:r w:rsidR="005E5BE6">
          <w:rPr>
            <w:noProof/>
            <w:webHidden/>
          </w:rPr>
          <w:t>62</w:t>
        </w:r>
        <w:r>
          <w:rPr>
            <w:noProof/>
            <w:webHidden/>
          </w:rPr>
          <w:fldChar w:fldCharType="end"/>
        </w:r>
      </w:hyperlink>
    </w:p>
    <w:p w14:paraId="59048A9C" w14:textId="253C86E8" w:rsidR="003C22CA" w:rsidRDefault="003C22CA">
      <w:pPr>
        <w:pStyle w:val="TOC1"/>
        <w:tabs>
          <w:tab w:val="right" w:leader="dot" w:pos="10070"/>
        </w:tabs>
        <w:rPr>
          <w:rFonts w:asciiTheme="minorHAnsi" w:hAnsiTheme="minorHAnsi"/>
          <w:noProof/>
          <w:kern w:val="2"/>
          <w:szCs w:val="24"/>
          <w:lang w:eastAsia="en-US"/>
          <w14:ligatures w14:val="standardContextual"/>
        </w:rPr>
      </w:pPr>
      <w:hyperlink w:anchor="_Toc188858068" w:history="1">
        <w:r w:rsidRPr="00BE3A36">
          <w:rPr>
            <w:rStyle w:val="Hyperlink"/>
            <w:noProof/>
          </w:rPr>
          <w:t>SECTION IIc:  SHORT TERM DETENTION AREAS</w:t>
        </w:r>
        <w:r>
          <w:rPr>
            <w:noProof/>
            <w:webHidden/>
          </w:rPr>
          <w:tab/>
        </w:r>
        <w:r>
          <w:rPr>
            <w:noProof/>
            <w:webHidden/>
          </w:rPr>
          <w:fldChar w:fldCharType="begin"/>
        </w:r>
        <w:r>
          <w:rPr>
            <w:noProof/>
            <w:webHidden/>
          </w:rPr>
          <w:instrText xml:space="preserve"> PAGEREF _Toc188858068 \h </w:instrText>
        </w:r>
        <w:r>
          <w:rPr>
            <w:noProof/>
            <w:webHidden/>
          </w:rPr>
        </w:r>
        <w:r>
          <w:rPr>
            <w:noProof/>
            <w:webHidden/>
          </w:rPr>
          <w:fldChar w:fldCharType="separate"/>
        </w:r>
        <w:r w:rsidR="005E5BE6">
          <w:rPr>
            <w:noProof/>
            <w:webHidden/>
          </w:rPr>
          <w:t>71</w:t>
        </w:r>
        <w:r>
          <w:rPr>
            <w:noProof/>
            <w:webHidden/>
          </w:rPr>
          <w:fldChar w:fldCharType="end"/>
        </w:r>
      </w:hyperlink>
    </w:p>
    <w:p w14:paraId="1E465924" w14:textId="70CC8F60" w:rsidR="003C22CA" w:rsidRDefault="003C22CA">
      <w:pPr>
        <w:pStyle w:val="TOC1"/>
        <w:tabs>
          <w:tab w:val="right" w:leader="dot" w:pos="10070"/>
        </w:tabs>
        <w:rPr>
          <w:rFonts w:asciiTheme="minorHAnsi" w:hAnsiTheme="minorHAnsi"/>
          <w:noProof/>
          <w:kern w:val="2"/>
          <w:szCs w:val="24"/>
          <w:lang w:eastAsia="en-US"/>
          <w14:ligatures w14:val="standardContextual"/>
        </w:rPr>
      </w:pPr>
      <w:hyperlink w:anchor="_Toc188858069" w:history="1">
        <w:r w:rsidRPr="00BE3A36">
          <w:rPr>
            <w:rStyle w:val="Hyperlink"/>
            <w:noProof/>
          </w:rPr>
          <w:t>SECTION III:  MINIMUM SECURITY RESIDENTIAL FACILITIES</w:t>
        </w:r>
        <w:r>
          <w:rPr>
            <w:noProof/>
            <w:webHidden/>
          </w:rPr>
          <w:tab/>
        </w:r>
        <w:r>
          <w:rPr>
            <w:noProof/>
            <w:webHidden/>
          </w:rPr>
          <w:fldChar w:fldCharType="begin"/>
        </w:r>
        <w:r>
          <w:rPr>
            <w:noProof/>
            <w:webHidden/>
          </w:rPr>
          <w:instrText xml:space="preserve"> PAGEREF _Toc188858069 \h </w:instrText>
        </w:r>
        <w:r>
          <w:rPr>
            <w:noProof/>
            <w:webHidden/>
          </w:rPr>
        </w:r>
        <w:r>
          <w:rPr>
            <w:noProof/>
            <w:webHidden/>
          </w:rPr>
          <w:fldChar w:fldCharType="separate"/>
        </w:r>
        <w:r w:rsidR="005E5BE6">
          <w:rPr>
            <w:noProof/>
            <w:webHidden/>
          </w:rPr>
          <w:t>76</w:t>
        </w:r>
        <w:r>
          <w:rPr>
            <w:noProof/>
            <w:webHidden/>
          </w:rPr>
          <w:fldChar w:fldCharType="end"/>
        </w:r>
      </w:hyperlink>
    </w:p>
    <w:p w14:paraId="0BD68516" w14:textId="48AF63E6" w:rsidR="003C22CA" w:rsidRDefault="003C22CA">
      <w:pPr>
        <w:pStyle w:val="TOC1"/>
        <w:tabs>
          <w:tab w:val="right" w:leader="dot" w:pos="10070"/>
        </w:tabs>
        <w:rPr>
          <w:rFonts w:asciiTheme="minorHAnsi" w:hAnsiTheme="minorHAnsi"/>
          <w:noProof/>
          <w:kern w:val="2"/>
          <w:szCs w:val="24"/>
          <w:lang w:eastAsia="en-US"/>
          <w14:ligatures w14:val="standardContextual"/>
        </w:rPr>
      </w:pPr>
      <w:hyperlink w:anchor="_Toc188858070" w:history="1">
        <w:r w:rsidRPr="00BE3A36">
          <w:rPr>
            <w:rStyle w:val="Hyperlink"/>
            <w:noProof/>
          </w:rPr>
          <w:t>SECTION IVa:  COMMUNITY CORRECTIONS: HOME RELEASE AND ELECTRONIC MONITORING</w:t>
        </w:r>
        <w:r>
          <w:rPr>
            <w:noProof/>
            <w:webHidden/>
          </w:rPr>
          <w:tab/>
        </w:r>
        <w:r>
          <w:rPr>
            <w:noProof/>
            <w:webHidden/>
          </w:rPr>
          <w:fldChar w:fldCharType="begin"/>
        </w:r>
        <w:r>
          <w:rPr>
            <w:noProof/>
            <w:webHidden/>
          </w:rPr>
          <w:instrText xml:space="preserve"> PAGEREF _Toc188858070 \h </w:instrText>
        </w:r>
        <w:r>
          <w:rPr>
            <w:noProof/>
            <w:webHidden/>
          </w:rPr>
        </w:r>
        <w:r>
          <w:rPr>
            <w:noProof/>
            <w:webHidden/>
          </w:rPr>
          <w:fldChar w:fldCharType="separate"/>
        </w:r>
        <w:r w:rsidR="005E5BE6">
          <w:rPr>
            <w:noProof/>
            <w:webHidden/>
          </w:rPr>
          <w:t>80</w:t>
        </w:r>
        <w:r>
          <w:rPr>
            <w:noProof/>
            <w:webHidden/>
          </w:rPr>
          <w:fldChar w:fldCharType="end"/>
        </w:r>
      </w:hyperlink>
    </w:p>
    <w:p w14:paraId="3FBC49A6" w14:textId="6AAE2CEA" w:rsidR="003C22CA" w:rsidRDefault="003C22CA">
      <w:pPr>
        <w:pStyle w:val="TOC1"/>
        <w:tabs>
          <w:tab w:val="right" w:leader="dot" w:pos="10070"/>
        </w:tabs>
        <w:rPr>
          <w:rFonts w:asciiTheme="minorHAnsi" w:hAnsiTheme="minorHAnsi"/>
          <w:noProof/>
          <w:kern w:val="2"/>
          <w:szCs w:val="24"/>
          <w:lang w:eastAsia="en-US"/>
          <w14:ligatures w14:val="standardContextual"/>
        </w:rPr>
      </w:pPr>
      <w:hyperlink w:anchor="_Toc188858071" w:history="1">
        <w:r w:rsidRPr="00BE3A36">
          <w:rPr>
            <w:rStyle w:val="Hyperlink"/>
            <w:noProof/>
          </w:rPr>
          <w:t>SECTION IV b: COMMUNITY CORRECTIONS: ALTERNATIVE SENTENCING PROGRAMS</w:t>
        </w:r>
        <w:r>
          <w:rPr>
            <w:noProof/>
            <w:webHidden/>
          </w:rPr>
          <w:tab/>
        </w:r>
        <w:r>
          <w:rPr>
            <w:noProof/>
            <w:webHidden/>
          </w:rPr>
          <w:fldChar w:fldCharType="begin"/>
        </w:r>
        <w:r>
          <w:rPr>
            <w:noProof/>
            <w:webHidden/>
          </w:rPr>
          <w:instrText xml:space="preserve"> PAGEREF _Toc188858071 \h </w:instrText>
        </w:r>
        <w:r>
          <w:rPr>
            <w:noProof/>
            <w:webHidden/>
          </w:rPr>
        </w:r>
        <w:r>
          <w:rPr>
            <w:noProof/>
            <w:webHidden/>
          </w:rPr>
          <w:fldChar w:fldCharType="separate"/>
        </w:r>
        <w:r w:rsidR="005E5BE6">
          <w:rPr>
            <w:noProof/>
            <w:webHidden/>
          </w:rPr>
          <w:t>83</w:t>
        </w:r>
        <w:r>
          <w:rPr>
            <w:noProof/>
            <w:webHidden/>
          </w:rPr>
          <w:fldChar w:fldCharType="end"/>
        </w:r>
      </w:hyperlink>
    </w:p>
    <w:p w14:paraId="35624909" w14:textId="49CC739E" w:rsidR="003C22CA" w:rsidRDefault="003C22CA">
      <w:pPr>
        <w:pStyle w:val="TOC1"/>
        <w:tabs>
          <w:tab w:val="right" w:leader="dot" w:pos="10070"/>
        </w:tabs>
        <w:rPr>
          <w:rFonts w:asciiTheme="minorHAnsi" w:hAnsiTheme="minorHAnsi"/>
          <w:noProof/>
          <w:kern w:val="2"/>
          <w:szCs w:val="24"/>
          <w:lang w:eastAsia="en-US"/>
          <w14:ligatures w14:val="standardContextual"/>
        </w:rPr>
      </w:pPr>
      <w:hyperlink w:anchor="_Toc188858072" w:history="1">
        <w:r w:rsidRPr="00BE3A36">
          <w:rPr>
            <w:rStyle w:val="Hyperlink"/>
            <w:noProof/>
          </w:rPr>
          <w:t>SECTION V:  APPENDICES</w:t>
        </w:r>
        <w:r>
          <w:rPr>
            <w:noProof/>
            <w:webHidden/>
          </w:rPr>
          <w:tab/>
        </w:r>
        <w:r>
          <w:rPr>
            <w:noProof/>
            <w:webHidden/>
          </w:rPr>
          <w:fldChar w:fldCharType="begin"/>
        </w:r>
        <w:r>
          <w:rPr>
            <w:noProof/>
            <w:webHidden/>
          </w:rPr>
          <w:instrText xml:space="preserve"> PAGEREF _Toc188858072 \h </w:instrText>
        </w:r>
        <w:r>
          <w:rPr>
            <w:noProof/>
            <w:webHidden/>
          </w:rPr>
        </w:r>
        <w:r>
          <w:rPr>
            <w:noProof/>
            <w:webHidden/>
          </w:rPr>
          <w:fldChar w:fldCharType="separate"/>
        </w:r>
        <w:r w:rsidR="005E5BE6">
          <w:rPr>
            <w:noProof/>
            <w:webHidden/>
          </w:rPr>
          <w:t>85</w:t>
        </w:r>
        <w:r>
          <w:rPr>
            <w:noProof/>
            <w:webHidden/>
          </w:rPr>
          <w:fldChar w:fldCharType="end"/>
        </w:r>
      </w:hyperlink>
    </w:p>
    <w:p w14:paraId="1698AF0C" w14:textId="1505B27D" w:rsidR="003C22CA" w:rsidRDefault="003C22CA">
      <w:pPr>
        <w:pStyle w:val="TOC3"/>
        <w:tabs>
          <w:tab w:val="right" w:leader="dot" w:pos="10070"/>
        </w:tabs>
        <w:rPr>
          <w:noProof/>
          <w:kern w:val="2"/>
          <w:sz w:val="24"/>
          <w:szCs w:val="24"/>
          <w:lang w:eastAsia="en-US"/>
          <w14:ligatures w14:val="standardContextual"/>
        </w:rPr>
      </w:pPr>
      <w:hyperlink w:anchor="_Toc188858073" w:history="1">
        <w:r w:rsidRPr="00BE3A36">
          <w:rPr>
            <w:rStyle w:val="Hyperlink"/>
            <w:noProof/>
          </w:rPr>
          <w:t>Appendix A – Title 34-A  Section 1208</w:t>
        </w:r>
        <w:r>
          <w:rPr>
            <w:noProof/>
            <w:webHidden/>
          </w:rPr>
          <w:tab/>
        </w:r>
        <w:r>
          <w:rPr>
            <w:noProof/>
            <w:webHidden/>
          </w:rPr>
          <w:fldChar w:fldCharType="begin"/>
        </w:r>
        <w:r>
          <w:rPr>
            <w:noProof/>
            <w:webHidden/>
          </w:rPr>
          <w:instrText xml:space="preserve"> PAGEREF _Toc188858073 \h </w:instrText>
        </w:r>
        <w:r>
          <w:rPr>
            <w:noProof/>
            <w:webHidden/>
          </w:rPr>
        </w:r>
        <w:r>
          <w:rPr>
            <w:noProof/>
            <w:webHidden/>
          </w:rPr>
          <w:fldChar w:fldCharType="separate"/>
        </w:r>
        <w:r w:rsidR="005E5BE6">
          <w:rPr>
            <w:noProof/>
            <w:webHidden/>
          </w:rPr>
          <w:t>86</w:t>
        </w:r>
        <w:r>
          <w:rPr>
            <w:noProof/>
            <w:webHidden/>
          </w:rPr>
          <w:fldChar w:fldCharType="end"/>
        </w:r>
      </w:hyperlink>
    </w:p>
    <w:p w14:paraId="7A800B7D" w14:textId="236ED289" w:rsidR="003C22CA" w:rsidRDefault="003C22CA">
      <w:pPr>
        <w:pStyle w:val="TOC3"/>
        <w:tabs>
          <w:tab w:val="right" w:leader="dot" w:pos="10070"/>
        </w:tabs>
        <w:rPr>
          <w:noProof/>
          <w:kern w:val="2"/>
          <w:sz w:val="24"/>
          <w:szCs w:val="24"/>
          <w:lang w:eastAsia="en-US"/>
          <w14:ligatures w14:val="standardContextual"/>
        </w:rPr>
      </w:pPr>
      <w:hyperlink w:anchor="_Toc188858074" w:history="1">
        <w:r w:rsidRPr="00BE3A36">
          <w:rPr>
            <w:rStyle w:val="Hyperlink"/>
            <w:noProof/>
          </w:rPr>
          <w:t>Appendix B – Title 34-A Section 1208-A</w:t>
        </w:r>
        <w:r>
          <w:rPr>
            <w:noProof/>
            <w:webHidden/>
          </w:rPr>
          <w:tab/>
        </w:r>
        <w:r>
          <w:rPr>
            <w:noProof/>
            <w:webHidden/>
          </w:rPr>
          <w:fldChar w:fldCharType="begin"/>
        </w:r>
        <w:r>
          <w:rPr>
            <w:noProof/>
            <w:webHidden/>
          </w:rPr>
          <w:instrText xml:space="preserve"> PAGEREF _Toc188858074 \h </w:instrText>
        </w:r>
        <w:r>
          <w:rPr>
            <w:noProof/>
            <w:webHidden/>
          </w:rPr>
        </w:r>
        <w:r>
          <w:rPr>
            <w:noProof/>
            <w:webHidden/>
          </w:rPr>
          <w:fldChar w:fldCharType="separate"/>
        </w:r>
        <w:r w:rsidR="005E5BE6">
          <w:rPr>
            <w:noProof/>
            <w:webHidden/>
          </w:rPr>
          <w:t>89</w:t>
        </w:r>
        <w:r>
          <w:rPr>
            <w:noProof/>
            <w:webHidden/>
          </w:rPr>
          <w:fldChar w:fldCharType="end"/>
        </w:r>
      </w:hyperlink>
    </w:p>
    <w:p w14:paraId="1D45BA17" w14:textId="39A66924" w:rsidR="003C22CA" w:rsidRDefault="003C22CA">
      <w:pPr>
        <w:pStyle w:val="TOC3"/>
        <w:tabs>
          <w:tab w:val="right" w:leader="dot" w:pos="10070"/>
        </w:tabs>
        <w:rPr>
          <w:noProof/>
          <w:kern w:val="2"/>
          <w:sz w:val="24"/>
          <w:szCs w:val="24"/>
          <w:lang w:eastAsia="en-US"/>
          <w14:ligatures w14:val="standardContextual"/>
        </w:rPr>
      </w:pPr>
      <w:hyperlink w:anchor="_Toc188858075" w:history="1">
        <w:r w:rsidRPr="00BE3A36">
          <w:rPr>
            <w:rStyle w:val="Hyperlink"/>
            <w:noProof/>
          </w:rPr>
          <w:t>Appendix C – Title 34-A Section 1208-B</w:t>
        </w:r>
        <w:r>
          <w:rPr>
            <w:noProof/>
            <w:webHidden/>
          </w:rPr>
          <w:tab/>
        </w:r>
        <w:r>
          <w:rPr>
            <w:noProof/>
            <w:webHidden/>
          </w:rPr>
          <w:fldChar w:fldCharType="begin"/>
        </w:r>
        <w:r>
          <w:rPr>
            <w:noProof/>
            <w:webHidden/>
          </w:rPr>
          <w:instrText xml:space="preserve"> PAGEREF _Toc188858075 \h </w:instrText>
        </w:r>
        <w:r>
          <w:rPr>
            <w:noProof/>
            <w:webHidden/>
          </w:rPr>
        </w:r>
        <w:r>
          <w:rPr>
            <w:noProof/>
            <w:webHidden/>
          </w:rPr>
          <w:fldChar w:fldCharType="separate"/>
        </w:r>
        <w:r w:rsidR="005E5BE6">
          <w:rPr>
            <w:noProof/>
            <w:webHidden/>
          </w:rPr>
          <w:t>90</w:t>
        </w:r>
        <w:r>
          <w:rPr>
            <w:noProof/>
            <w:webHidden/>
          </w:rPr>
          <w:fldChar w:fldCharType="end"/>
        </w:r>
      </w:hyperlink>
    </w:p>
    <w:p w14:paraId="1700CB9D" w14:textId="1ACD9015" w:rsidR="003C22CA" w:rsidRDefault="003C22CA">
      <w:pPr>
        <w:pStyle w:val="TOC3"/>
        <w:tabs>
          <w:tab w:val="right" w:leader="dot" w:pos="10070"/>
        </w:tabs>
        <w:rPr>
          <w:noProof/>
          <w:kern w:val="2"/>
          <w:sz w:val="24"/>
          <w:szCs w:val="24"/>
          <w:lang w:eastAsia="en-US"/>
          <w14:ligatures w14:val="standardContextual"/>
        </w:rPr>
      </w:pPr>
      <w:hyperlink w:anchor="_Toc188858076" w:history="1">
        <w:r w:rsidRPr="00BE3A36">
          <w:rPr>
            <w:rStyle w:val="Hyperlink"/>
            <w:noProof/>
          </w:rPr>
          <w:t>Appendix D – Title 34-A Section 1402(5)</w:t>
        </w:r>
        <w:r>
          <w:rPr>
            <w:noProof/>
            <w:webHidden/>
          </w:rPr>
          <w:tab/>
        </w:r>
        <w:r>
          <w:rPr>
            <w:noProof/>
            <w:webHidden/>
          </w:rPr>
          <w:fldChar w:fldCharType="begin"/>
        </w:r>
        <w:r>
          <w:rPr>
            <w:noProof/>
            <w:webHidden/>
          </w:rPr>
          <w:instrText xml:space="preserve"> PAGEREF _Toc188858076 \h </w:instrText>
        </w:r>
        <w:r>
          <w:rPr>
            <w:noProof/>
            <w:webHidden/>
          </w:rPr>
        </w:r>
        <w:r>
          <w:rPr>
            <w:noProof/>
            <w:webHidden/>
          </w:rPr>
          <w:fldChar w:fldCharType="separate"/>
        </w:r>
        <w:r w:rsidR="005E5BE6">
          <w:rPr>
            <w:noProof/>
            <w:webHidden/>
          </w:rPr>
          <w:t>93</w:t>
        </w:r>
        <w:r>
          <w:rPr>
            <w:noProof/>
            <w:webHidden/>
          </w:rPr>
          <w:fldChar w:fldCharType="end"/>
        </w:r>
      </w:hyperlink>
    </w:p>
    <w:p w14:paraId="149015E9" w14:textId="0A84EE0D" w:rsidR="003C22CA" w:rsidRDefault="003C22CA">
      <w:pPr>
        <w:pStyle w:val="TOC3"/>
        <w:tabs>
          <w:tab w:val="right" w:leader="dot" w:pos="10070"/>
        </w:tabs>
        <w:rPr>
          <w:noProof/>
          <w:kern w:val="2"/>
          <w:sz w:val="24"/>
          <w:szCs w:val="24"/>
          <w:lang w:eastAsia="en-US"/>
          <w14:ligatures w14:val="standardContextual"/>
        </w:rPr>
      </w:pPr>
      <w:hyperlink w:anchor="_Toc188858077" w:history="1">
        <w:r w:rsidRPr="00BE3A36">
          <w:rPr>
            <w:rStyle w:val="Hyperlink"/>
            <w:noProof/>
          </w:rPr>
          <w:t>Appendix E – Title 30-A Section 1556-A</w:t>
        </w:r>
        <w:r>
          <w:rPr>
            <w:noProof/>
            <w:webHidden/>
          </w:rPr>
          <w:tab/>
        </w:r>
        <w:r>
          <w:rPr>
            <w:noProof/>
            <w:webHidden/>
          </w:rPr>
          <w:fldChar w:fldCharType="begin"/>
        </w:r>
        <w:r>
          <w:rPr>
            <w:noProof/>
            <w:webHidden/>
          </w:rPr>
          <w:instrText xml:space="preserve"> PAGEREF _Toc188858077 \h </w:instrText>
        </w:r>
        <w:r>
          <w:rPr>
            <w:noProof/>
            <w:webHidden/>
          </w:rPr>
        </w:r>
        <w:r>
          <w:rPr>
            <w:noProof/>
            <w:webHidden/>
          </w:rPr>
          <w:fldChar w:fldCharType="separate"/>
        </w:r>
        <w:r w:rsidR="005E5BE6">
          <w:rPr>
            <w:noProof/>
            <w:webHidden/>
          </w:rPr>
          <w:t>94</w:t>
        </w:r>
        <w:r>
          <w:rPr>
            <w:noProof/>
            <w:webHidden/>
          </w:rPr>
          <w:fldChar w:fldCharType="end"/>
        </w:r>
      </w:hyperlink>
    </w:p>
    <w:p w14:paraId="76A5573F" w14:textId="1436A12B" w:rsidR="003C22CA" w:rsidRDefault="003C22CA">
      <w:pPr>
        <w:pStyle w:val="TOC3"/>
        <w:tabs>
          <w:tab w:val="right" w:leader="dot" w:pos="10070"/>
        </w:tabs>
        <w:rPr>
          <w:noProof/>
          <w:kern w:val="2"/>
          <w:sz w:val="24"/>
          <w:szCs w:val="24"/>
          <w:lang w:eastAsia="en-US"/>
          <w14:ligatures w14:val="standardContextual"/>
        </w:rPr>
      </w:pPr>
      <w:hyperlink w:anchor="_Toc188858078" w:history="1">
        <w:r w:rsidRPr="00BE3A36">
          <w:rPr>
            <w:rStyle w:val="Hyperlink"/>
            <w:noProof/>
          </w:rPr>
          <w:t>Appendix F – Title 30-A Section 1561</w:t>
        </w:r>
        <w:r>
          <w:rPr>
            <w:noProof/>
            <w:webHidden/>
          </w:rPr>
          <w:tab/>
        </w:r>
        <w:r>
          <w:rPr>
            <w:noProof/>
            <w:webHidden/>
          </w:rPr>
          <w:fldChar w:fldCharType="begin"/>
        </w:r>
        <w:r>
          <w:rPr>
            <w:noProof/>
            <w:webHidden/>
          </w:rPr>
          <w:instrText xml:space="preserve"> PAGEREF _Toc188858078 \h </w:instrText>
        </w:r>
        <w:r>
          <w:rPr>
            <w:noProof/>
            <w:webHidden/>
          </w:rPr>
        </w:r>
        <w:r>
          <w:rPr>
            <w:noProof/>
            <w:webHidden/>
          </w:rPr>
          <w:fldChar w:fldCharType="separate"/>
        </w:r>
        <w:r w:rsidR="005E5BE6">
          <w:rPr>
            <w:noProof/>
            <w:webHidden/>
          </w:rPr>
          <w:t>95</w:t>
        </w:r>
        <w:r>
          <w:rPr>
            <w:noProof/>
            <w:webHidden/>
          </w:rPr>
          <w:fldChar w:fldCharType="end"/>
        </w:r>
      </w:hyperlink>
    </w:p>
    <w:p w14:paraId="4010F04A" w14:textId="1C022239" w:rsidR="003C22CA" w:rsidRDefault="003C22CA">
      <w:pPr>
        <w:pStyle w:val="TOC3"/>
        <w:tabs>
          <w:tab w:val="right" w:leader="dot" w:pos="10070"/>
        </w:tabs>
        <w:rPr>
          <w:noProof/>
          <w:kern w:val="2"/>
          <w:sz w:val="24"/>
          <w:szCs w:val="24"/>
          <w:lang w:eastAsia="en-US"/>
          <w14:ligatures w14:val="standardContextual"/>
        </w:rPr>
      </w:pPr>
      <w:hyperlink w:anchor="_Toc188858079" w:history="1">
        <w:r w:rsidRPr="00BE3A36">
          <w:rPr>
            <w:rStyle w:val="Hyperlink"/>
            <w:noProof/>
          </w:rPr>
          <w:t>Appendix G – Title 30-A Section 1561-A</w:t>
        </w:r>
        <w:r>
          <w:rPr>
            <w:noProof/>
            <w:webHidden/>
          </w:rPr>
          <w:tab/>
        </w:r>
        <w:r>
          <w:rPr>
            <w:noProof/>
            <w:webHidden/>
          </w:rPr>
          <w:fldChar w:fldCharType="begin"/>
        </w:r>
        <w:r>
          <w:rPr>
            <w:noProof/>
            <w:webHidden/>
          </w:rPr>
          <w:instrText xml:space="preserve"> PAGEREF _Toc188858079 \h </w:instrText>
        </w:r>
        <w:r>
          <w:rPr>
            <w:noProof/>
            <w:webHidden/>
          </w:rPr>
        </w:r>
        <w:r>
          <w:rPr>
            <w:noProof/>
            <w:webHidden/>
          </w:rPr>
          <w:fldChar w:fldCharType="separate"/>
        </w:r>
        <w:r w:rsidR="005E5BE6">
          <w:rPr>
            <w:noProof/>
            <w:webHidden/>
          </w:rPr>
          <w:t>97</w:t>
        </w:r>
        <w:r>
          <w:rPr>
            <w:noProof/>
            <w:webHidden/>
          </w:rPr>
          <w:fldChar w:fldCharType="end"/>
        </w:r>
      </w:hyperlink>
    </w:p>
    <w:p w14:paraId="64DF3001" w14:textId="07309B7A" w:rsidR="003C22CA" w:rsidRDefault="003C22CA">
      <w:pPr>
        <w:pStyle w:val="TOC3"/>
        <w:tabs>
          <w:tab w:val="right" w:leader="dot" w:pos="10070"/>
        </w:tabs>
        <w:rPr>
          <w:noProof/>
          <w:kern w:val="2"/>
          <w:sz w:val="24"/>
          <w:szCs w:val="24"/>
          <w:lang w:eastAsia="en-US"/>
          <w14:ligatures w14:val="standardContextual"/>
        </w:rPr>
      </w:pPr>
      <w:hyperlink w:anchor="_Toc188858080" w:history="1">
        <w:r w:rsidRPr="00BE3A36">
          <w:rPr>
            <w:rStyle w:val="Hyperlink"/>
            <w:noProof/>
          </w:rPr>
          <w:t>Appendix H – Title 30-A Section 1565</w:t>
        </w:r>
        <w:r>
          <w:rPr>
            <w:noProof/>
            <w:webHidden/>
          </w:rPr>
          <w:tab/>
        </w:r>
        <w:r>
          <w:rPr>
            <w:noProof/>
            <w:webHidden/>
          </w:rPr>
          <w:fldChar w:fldCharType="begin"/>
        </w:r>
        <w:r>
          <w:rPr>
            <w:noProof/>
            <w:webHidden/>
          </w:rPr>
          <w:instrText xml:space="preserve"> PAGEREF _Toc188858080 \h </w:instrText>
        </w:r>
        <w:r>
          <w:rPr>
            <w:noProof/>
            <w:webHidden/>
          </w:rPr>
        </w:r>
        <w:r>
          <w:rPr>
            <w:noProof/>
            <w:webHidden/>
          </w:rPr>
          <w:fldChar w:fldCharType="separate"/>
        </w:r>
        <w:r w:rsidR="005E5BE6">
          <w:rPr>
            <w:noProof/>
            <w:webHidden/>
          </w:rPr>
          <w:t>98</w:t>
        </w:r>
        <w:r>
          <w:rPr>
            <w:noProof/>
            <w:webHidden/>
          </w:rPr>
          <w:fldChar w:fldCharType="end"/>
        </w:r>
      </w:hyperlink>
    </w:p>
    <w:p w14:paraId="6141907F" w14:textId="38D4A1FA" w:rsidR="003C22CA" w:rsidRDefault="003C22CA">
      <w:pPr>
        <w:pStyle w:val="TOC3"/>
        <w:tabs>
          <w:tab w:val="right" w:leader="dot" w:pos="10070"/>
        </w:tabs>
        <w:rPr>
          <w:noProof/>
          <w:kern w:val="2"/>
          <w:sz w:val="24"/>
          <w:szCs w:val="24"/>
          <w:lang w:eastAsia="en-US"/>
          <w14:ligatures w14:val="standardContextual"/>
        </w:rPr>
      </w:pPr>
      <w:hyperlink w:anchor="_Toc188858081" w:history="1">
        <w:r w:rsidRPr="00BE3A36">
          <w:rPr>
            <w:rStyle w:val="Hyperlink"/>
            <w:noProof/>
          </w:rPr>
          <w:t>Appendix I – Title 30-A Sections 1581, 1582 &amp; 1583</w:t>
        </w:r>
        <w:r>
          <w:rPr>
            <w:noProof/>
            <w:webHidden/>
          </w:rPr>
          <w:tab/>
        </w:r>
        <w:r>
          <w:rPr>
            <w:noProof/>
            <w:webHidden/>
          </w:rPr>
          <w:fldChar w:fldCharType="begin"/>
        </w:r>
        <w:r>
          <w:rPr>
            <w:noProof/>
            <w:webHidden/>
          </w:rPr>
          <w:instrText xml:space="preserve"> PAGEREF _Toc188858081 \h </w:instrText>
        </w:r>
        <w:r>
          <w:rPr>
            <w:noProof/>
            <w:webHidden/>
          </w:rPr>
        </w:r>
        <w:r>
          <w:rPr>
            <w:noProof/>
            <w:webHidden/>
          </w:rPr>
          <w:fldChar w:fldCharType="separate"/>
        </w:r>
        <w:r w:rsidR="005E5BE6">
          <w:rPr>
            <w:noProof/>
            <w:webHidden/>
          </w:rPr>
          <w:t>99</w:t>
        </w:r>
        <w:r>
          <w:rPr>
            <w:noProof/>
            <w:webHidden/>
          </w:rPr>
          <w:fldChar w:fldCharType="end"/>
        </w:r>
      </w:hyperlink>
    </w:p>
    <w:p w14:paraId="2B5134D3" w14:textId="29B2C562" w:rsidR="003C22CA" w:rsidRDefault="003C22CA">
      <w:pPr>
        <w:pStyle w:val="TOC3"/>
        <w:tabs>
          <w:tab w:val="right" w:leader="dot" w:pos="10070"/>
        </w:tabs>
        <w:rPr>
          <w:noProof/>
          <w:kern w:val="2"/>
          <w:sz w:val="24"/>
          <w:szCs w:val="24"/>
          <w:lang w:eastAsia="en-US"/>
          <w14:ligatures w14:val="standardContextual"/>
        </w:rPr>
      </w:pPr>
      <w:hyperlink w:anchor="_Toc188858082" w:history="1">
        <w:r w:rsidRPr="00BE3A36">
          <w:rPr>
            <w:rStyle w:val="Hyperlink"/>
            <w:noProof/>
          </w:rPr>
          <w:t>Appendix J – Title 30-A Section 1651</w:t>
        </w:r>
        <w:r>
          <w:rPr>
            <w:noProof/>
            <w:webHidden/>
          </w:rPr>
          <w:tab/>
        </w:r>
        <w:r>
          <w:rPr>
            <w:noProof/>
            <w:webHidden/>
          </w:rPr>
          <w:fldChar w:fldCharType="begin"/>
        </w:r>
        <w:r>
          <w:rPr>
            <w:noProof/>
            <w:webHidden/>
          </w:rPr>
          <w:instrText xml:space="preserve"> PAGEREF _Toc188858082 \h </w:instrText>
        </w:r>
        <w:r>
          <w:rPr>
            <w:noProof/>
            <w:webHidden/>
          </w:rPr>
        </w:r>
        <w:r>
          <w:rPr>
            <w:noProof/>
            <w:webHidden/>
          </w:rPr>
          <w:fldChar w:fldCharType="separate"/>
        </w:r>
        <w:r w:rsidR="005E5BE6">
          <w:rPr>
            <w:noProof/>
            <w:webHidden/>
          </w:rPr>
          <w:t>101</w:t>
        </w:r>
        <w:r>
          <w:rPr>
            <w:noProof/>
            <w:webHidden/>
          </w:rPr>
          <w:fldChar w:fldCharType="end"/>
        </w:r>
      </w:hyperlink>
    </w:p>
    <w:p w14:paraId="65645093" w14:textId="3C370A43" w:rsidR="003C22CA" w:rsidRDefault="003C22CA">
      <w:pPr>
        <w:pStyle w:val="TOC3"/>
        <w:tabs>
          <w:tab w:val="right" w:leader="dot" w:pos="10070"/>
        </w:tabs>
        <w:rPr>
          <w:noProof/>
          <w:kern w:val="2"/>
          <w:sz w:val="24"/>
          <w:szCs w:val="24"/>
          <w:lang w:eastAsia="en-US"/>
          <w14:ligatures w14:val="standardContextual"/>
        </w:rPr>
      </w:pPr>
      <w:hyperlink w:anchor="_Toc188858083" w:history="1">
        <w:r w:rsidRPr="00BE3A36">
          <w:rPr>
            <w:rStyle w:val="Hyperlink"/>
            <w:noProof/>
          </w:rPr>
          <w:t>Appendix K – Title 30-A Section 1658</w:t>
        </w:r>
        <w:r>
          <w:rPr>
            <w:noProof/>
            <w:webHidden/>
          </w:rPr>
          <w:tab/>
        </w:r>
        <w:r>
          <w:rPr>
            <w:noProof/>
            <w:webHidden/>
          </w:rPr>
          <w:fldChar w:fldCharType="begin"/>
        </w:r>
        <w:r>
          <w:rPr>
            <w:noProof/>
            <w:webHidden/>
          </w:rPr>
          <w:instrText xml:space="preserve"> PAGEREF _Toc188858083 \h </w:instrText>
        </w:r>
        <w:r>
          <w:rPr>
            <w:noProof/>
            <w:webHidden/>
          </w:rPr>
        </w:r>
        <w:r>
          <w:rPr>
            <w:noProof/>
            <w:webHidden/>
          </w:rPr>
          <w:fldChar w:fldCharType="separate"/>
        </w:r>
        <w:r w:rsidR="005E5BE6">
          <w:rPr>
            <w:noProof/>
            <w:webHidden/>
          </w:rPr>
          <w:t>103</w:t>
        </w:r>
        <w:r>
          <w:rPr>
            <w:noProof/>
            <w:webHidden/>
          </w:rPr>
          <w:fldChar w:fldCharType="end"/>
        </w:r>
      </w:hyperlink>
    </w:p>
    <w:p w14:paraId="54741402" w14:textId="352F02E8" w:rsidR="003C22CA" w:rsidRDefault="003C22CA">
      <w:pPr>
        <w:pStyle w:val="TOC3"/>
        <w:tabs>
          <w:tab w:val="right" w:leader="dot" w:pos="10070"/>
        </w:tabs>
        <w:rPr>
          <w:noProof/>
          <w:kern w:val="2"/>
          <w:sz w:val="24"/>
          <w:szCs w:val="24"/>
          <w:lang w:eastAsia="en-US"/>
          <w14:ligatures w14:val="standardContextual"/>
        </w:rPr>
      </w:pPr>
      <w:hyperlink w:anchor="_Toc188858084" w:history="1">
        <w:r w:rsidRPr="00BE3A36">
          <w:rPr>
            <w:rStyle w:val="Hyperlink"/>
            <w:noProof/>
          </w:rPr>
          <w:t>Appendix L – Title 30-A Section 1659-A</w:t>
        </w:r>
        <w:r>
          <w:rPr>
            <w:noProof/>
            <w:webHidden/>
          </w:rPr>
          <w:tab/>
        </w:r>
        <w:r>
          <w:rPr>
            <w:noProof/>
            <w:webHidden/>
          </w:rPr>
          <w:fldChar w:fldCharType="begin"/>
        </w:r>
        <w:r>
          <w:rPr>
            <w:noProof/>
            <w:webHidden/>
          </w:rPr>
          <w:instrText xml:space="preserve"> PAGEREF _Toc188858084 \h </w:instrText>
        </w:r>
        <w:r>
          <w:rPr>
            <w:noProof/>
            <w:webHidden/>
          </w:rPr>
        </w:r>
        <w:r>
          <w:rPr>
            <w:noProof/>
            <w:webHidden/>
          </w:rPr>
          <w:fldChar w:fldCharType="separate"/>
        </w:r>
        <w:r w:rsidR="005E5BE6">
          <w:rPr>
            <w:noProof/>
            <w:webHidden/>
          </w:rPr>
          <w:t>104</w:t>
        </w:r>
        <w:r>
          <w:rPr>
            <w:noProof/>
            <w:webHidden/>
          </w:rPr>
          <w:fldChar w:fldCharType="end"/>
        </w:r>
      </w:hyperlink>
    </w:p>
    <w:p w14:paraId="04306D31" w14:textId="7D68DAA4" w:rsidR="003C22CA" w:rsidRDefault="003C22CA">
      <w:pPr>
        <w:pStyle w:val="TOC3"/>
        <w:tabs>
          <w:tab w:val="right" w:leader="dot" w:pos="10070"/>
        </w:tabs>
        <w:rPr>
          <w:noProof/>
          <w:kern w:val="2"/>
          <w:sz w:val="24"/>
          <w:szCs w:val="24"/>
          <w:lang w:eastAsia="en-US"/>
          <w14:ligatures w14:val="standardContextual"/>
        </w:rPr>
      </w:pPr>
      <w:hyperlink w:anchor="_Toc188858085" w:history="1">
        <w:r w:rsidRPr="00BE3A36">
          <w:rPr>
            <w:rStyle w:val="Hyperlink"/>
            <w:noProof/>
          </w:rPr>
          <w:t>Appendix M – Title 25 Section 1502</w:t>
        </w:r>
        <w:r>
          <w:rPr>
            <w:noProof/>
            <w:webHidden/>
          </w:rPr>
          <w:tab/>
        </w:r>
        <w:r>
          <w:rPr>
            <w:noProof/>
            <w:webHidden/>
          </w:rPr>
          <w:fldChar w:fldCharType="begin"/>
        </w:r>
        <w:r>
          <w:rPr>
            <w:noProof/>
            <w:webHidden/>
          </w:rPr>
          <w:instrText xml:space="preserve"> PAGEREF _Toc188858085 \h </w:instrText>
        </w:r>
        <w:r>
          <w:rPr>
            <w:noProof/>
            <w:webHidden/>
          </w:rPr>
        </w:r>
        <w:r>
          <w:rPr>
            <w:noProof/>
            <w:webHidden/>
          </w:rPr>
          <w:fldChar w:fldCharType="separate"/>
        </w:r>
        <w:r w:rsidR="005E5BE6">
          <w:rPr>
            <w:noProof/>
            <w:webHidden/>
          </w:rPr>
          <w:t>107</w:t>
        </w:r>
        <w:r>
          <w:rPr>
            <w:noProof/>
            <w:webHidden/>
          </w:rPr>
          <w:fldChar w:fldCharType="end"/>
        </w:r>
      </w:hyperlink>
    </w:p>
    <w:p w14:paraId="50D9A9D2" w14:textId="139D47C0" w:rsidR="003C22CA" w:rsidRDefault="003C22CA">
      <w:pPr>
        <w:pStyle w:val="TOC3"/>
        <w:tabs>
          <w:tab w:val="right" w:leader="dot" w:pos="10070"/>
        </w:tabs>
        <w:rPr>
          <w:noProof/>
          <w:kern w:val="2"/>
          <w:sz w:val="24"/>
          <w:szCs w:val="24"/>
          <w:lang w:eastAsia="en-US"/>
          <w14:ligatures w14:val="standardContextual"/>
        </w:rPr>
      </w:pPr>
      <w:hyperlink w:anchor="_Toc188858086" w:history="1">
        <w:r w:rsidRPr="00BE3A36">
          <w:rPr>
            <w:rStyle w:val="Hyperlink"/>
            <w:noProof/>
          </w:rPr>
          <w:t>Appendix N – Rules for Strip Searches, Manual Mouth Searches, and Body Cavity Searches of Arrestees</w:t>
        </w:r>
        <w:r>
          <w:rPr>
            <w:noProof/>
            <w:webHidden/>
          </w:rPr>
          <w:tab/>
        </w:r>
        <w:r>
          <w:rPr>
            <w:noProof/>
            <w:webHidden/>
          </w:rPr>
          <w:fldChar w:fldCharType="begin"/>
        </w:r>
        <w:r>
          <w:rPr>
            <w:noProof/>
            <w:webHidden/>
          </w:rPr>
          <w:instrText xml:space="preserve"> PAGEREF _Toc188858086 \h </w:instrText>
        </w:r>
        <w:r>
          <w:rPr>
            <w:noProof/>
            <w:webHidden/>
          </w:rPr>
        </w:r>
        <w:r>
          <w:rPr>
            <w:noProof/>
            <w:webHidden/>
          </w:rPr>
          <w:fldChar w:fldCharType="separate"/>
        </w:r>
        <w:r w:rsidR="005E5BE6">
          <w:rPr>
            <w:noProof/>
            <w:webHidden/>
          </w:rPr>
          <w:t>109</w:t>
        </w:r>
        <w:r>
          <w:rPr>
            <w:noProof/>
            <w:webHidden/>
          </w:rPr>
          <w:fldChar w:fldCharType="end"/>
        </w:r>
      </w:hyperlink>
    </w:p>
    <w:p w14:paraId="4954BFE5" w14:textId="1D1B6138" w:rsidR="003C22CA" w:rsidRDefault="003C22CA">
      <w:pPr>
        <w:pStyle w:val="TOC3"/>
        <w:tabs>
          <w:tab w:val="right" w:leader="dot" w:pos="10070"/>
        </w:tabs>
        <w:rPr>
          <w:noProof/>
          <w:kern w:val="2"/>
          <w:sz w:val="24"/>
          <w:szCs w:val="24"/>
          <w:lang w:eastAsia="en-US"/>
          <w14:ligatures w14:val="standardContextual"/>
        </w:rPr>
      </w:pPr>
      <w:hyperlink w:anchor="_Toc188858087" w:history="1">
        <w:r w:rsidRPr="00BE3A36">
          <w:rPr>
            <w:rStyle w:val="Hyperlink"/>
            <w:noProof/>
          </w:rPr>
          <w:t>Appendix O – Protocol for the Investigation of Deaths, Probable Deaths, and Missing Persons</w:t>
        </w:r>
        <w:r>
          <w:rPr>
            <w:noProof/>
            <w:webHidden/>
          </w:rPr>
          <w:tab/>
        </w:r>
        <w:r>
          <w:rPr>
            <w:noProof/>
            <w:webHidden/>
          </w:rPr>
          <w:fldChar w:fldCharType="begin"/>
        </w:r>
        <w:r>
          <w:rPr>
            <w:noProof/>
            <w:webHidden/>
          </w:rPr>
          <w:instrText xml:space="preserve"> PAGEREF _Toc188858087 \h </w:instrText>
        </w:r>
        <w:r>
          <w:rPr>
            <w:noProof/>
            <w:webHidden/>
          </w:rPr>
        </w:r>
        <w:r>
          <w:rPr>
            <w:noProof/>
            <w:webHidden/>
          </w:rPr>
          <w:fldChar w:fldCharType="separate"/>
        </w:r>
        <w:r w:rsidR="005E5BE6">
          <w:rPr>
            <w:noProof/>
            <w:webHidden/>
          </w:rPr>
          <w:t>112</w:t>
        </w:r>
        <w:r>
          <w:rPr>
            <w:noProof/>
            <w:webHidden/>
          </w:rPr>
          <w:fldChar w:fldCharType="end"/>
        </w:r>
      </w:hyperlink>
    </w:p>
    <w:p w14:paraId="0A7A219D" w14:textId="07528050" w:rsidR="002C6965" w:rsidRPr="00227EB5" w:rsidRDefault="003C22CA" w:rsidP="003C22CA">
      <w:pPr>
        <w:pStyle w:val="TOC3"/>
        <w:tabs>
          <w:tab w:val="right" w:leader="dot" w:pos="10070"/>
        </w:tabs>
        <w:rPr>
          <w:sz w:val="24"/>
          <w:szCs w:val="24"/>
          <w:u w:val="single"/>
        </w:rPr>
      </w:pPr>
      <w:hyperlink w:anchor="_Toc188858088" w:history="1">
        <w:r w:rsidRPr="00BE3A36">
          <w:rPr>
            <w:rStyle w:val="Hyperlink"/>
            <w:noProof/>
          </w:rPr>
          <w:t>Appendix P – Holding Facility Monthly Population Report</w:t>
        </w:r>
        <w:r>
          <w:rPr>
            <w:noProof/>
            <w:webHidden/>
          </w:rPr>
          <w:tab/>
        </w:r>
        <w:r>
          <w:rPr>
            <w:noProof/>
            <w:webHidden/>
          </w:rPr>
          <w:fldChar w:fldCharType="begin"/>
        </w:r>
        <w:r>
          <w:rPr>
            <w:noProof/>
            <w:webHidden/>
          </w:rPr>
          <w:instrText xml:space="preserve"> PAGEREF _Toc188858088 \h </w:instrText>
        </w:r>
        <w:r>
          <w:rPr>
            <w:noProof/>
            <w:webHidden/>
          </w:rPr>
        </w:r>
        <w:r>
          <w:rPr>
            <w:noProof/>
            <w:webHidden/>
          </w:rPr>
          <w:fldChar w:fldCharType="separate"/>
        </w:r>
        <w:r w:rsidR="005E5BE6">
          <w:rPr>
            <w:noProof/>
            <w:webHidden/>
          </w:rPr>
          <w:t>132</w:t>
        </w:r>
        <w:r>
          <w:rPr>
            <w:noProof/>
            <w:webHidden/>
          </w:rPr>
          <w:fldChar w:fldCharType="end"/>
        </w:r>
      </w:hyperlink>
      <w:r w:rsidR="006745C4">
        <w:rPr>
          <w:sz w:val="24"/>
          <w:szCs w:val="24"/>
          <w:u w:val="single"/>
        </w:rPr>
        <w:fldChar w:fldCharType="end"/>
      </w:r>
    </w:p>
    <w:p w14:paraId="2EB39293" w14:textId="77777777" w:rsidR="00AF7423" w:rsidRDefault="00AF7423">
      <w:pPr>
        <w:overflowPunct/>
        <w:autoSpaceDE/>
        <w:autoSpaceDN/>
        <w:adjustRightInd/>
        <w:spacing w:after="200" w:line="276" w:lineRule="auto"/>
        <w:textAlignment w:val="auto"/>
        <w:rPr>
          <w:rFonts w:ascii="Arial Black" w:hAnsi="Arial Black"/>
          <w:sz w:val="28"/>
        </w:rPr>
      </w:pPr>
      <w:r>
        <w:br w:type="page"/>
      </w:r>
    </w:p>
    <w:p w14:paraId="0A7A21B1" w14:textId="3F194C8E" w:rsidR="00875798" w:rsidRPr="002679DD" w:rsidRDefault="00896F65" w:rsidP="002679DD">
      <w:pPr>
        <w:pStyle w:val="Heading1"/>
        <w:spacing w:before="0" w:after="240"/>
        <w:jc w:val="center"/>
      </w:pPr>
      <w:bookmarkStart w:id="0" w:name="_Toc53482592"/>
      <w:bookmarkStart w:id="1" w:name="_Toc188858049"/>
      <w:r w:rsidRPr="00F11AE1">
        <w:lastRenderedPageBreak/>
        <w:t>S</w:t>
      </w:r>
      <w:r w:rsidR="00734FEE">
        <w:t xml:space="preserve">ECTION </w:t>
      </w:r>
      <w:r w:rsidR="006F4F52" w:rsidRPr="00F11AE1">
        <w:t>I</w:t>
      </w:r>
      <w:r w:rsidR="00734FEE">
        <w:t xml:space="preserve">:  </w:t>
      </w:r>
      <w:r w:rsidR="00FD20D0" w:rsidRPr="00F11AE1">
        <w:t>GLOSSARY OF TERMS</w:t>
      </w:r>
      <w:bookmarkEnd w:id="0"/>
      <w:bookmarkEnd w:id="1"/>
    </w:p>
    <w:p w14:paraId="0A7A21B5" w14:textId="489ABABA" w:rsidR="006F4F52" w:rsidRPr="006F4F52" w:rsidRDefault="006F4F52" w:rsidP="002679DD">
      <w:pPr>
        <w:spacing w:after="240"/>
        <w:jc w:val="both"/>
        <w:rPr>
          <w:sz w:val="24"/>
          <w:szCs w:val="24"/>
        </w:rPr>
      </w:pPr>
      <w:r w:rsidRPr="006F4F52">
        <w:rPr>
          <w:sz w:val="24"/>
          <w:szCs w:val="24"/>
          <w:u w:val="single"/>
        </w:rPr>
        <w:t>ADMINISTRATION (of medication)</w:t>
      </w:r>
      <w:r w:rsidRPr="006F4F52">
        <w:rPr>
          <w:sz w:val="24"/>
          <w:szCs w:val="24"/>
        </w:rPr>
        <w:t xml:space="preserve"> - The act of giving a single dose of an identified drug to a patient that has been ordered/approved by the healthcare provider, i.e. Medical Doctor, Physician Assistant, Nurse Practitioner. </w:t>
      </w:r>
    </w:p>
    <w:p w14:paraId="0A7A21B7" w14:textId="60055BB4" w:rsidR="006F4F52" w:rsidRPr="006F4F52" w:rsidRDefault="006F4F52" w:rsidP="002679DD">
      <w:pPr>
        <w:spacing w:after="240"/>
        <w:jc w:val="both"/>
        <w:rPr>
          <w:sz w:val="24"/>
          <w:szCs w:val="24"/>
        </w:rPr>
      </w:pPr>
      <w:r w:rsidRPr="006F4F52">
        <w:rPr>
          <w:sz w:val="24"/>
          <w:szCs w:val="24"/>
          <w:u w:val="single"/>
        </w:rPr>
        <w:t>ADMINISTRATIVE SEGREGATION</w:t>
      </w:r>
      <w:r w:rsidRPr="006F4F52">
        <w:rPr>
          <w:sz w:val="24"/>
          <w:szCs w:val="24"/>
        </w:rPr>
        <w:t xml:space="preserve"> - A form of separation from the general population when the continued presence of the inmate in the general population would pose a serious threat to the safety of self, staff, volunteers or other inmates; to the security or orderly running of the institution; or to property. Inmates pending investigation for trial on a criminal act committed within the facility or pending transfer can also be included. (See also Protective Custody).</w:t>
      </w:r>
    </w:p>
    <w:p w14:paraId="0A7A21B9" w14:textId="0898DC65" w:rsidR="006F4F52" w:rsidRPr="006F4F52" w:rsidRDefault="006F4F52" w:rsidP="002679DD">
      <w:pPr>
        <w:spacing w:after="240"/>
        <w:jc w:val="both"/>
        <w:rPr>
          <w:sz w:val="24"/>
          <w:szCs w:val="24"/>
        </w:rPr>
      </w:pPr>
      <w:r w:rsidRPr="006F4F52">
        <w:rPr>
          <w:sz w:val="24"/>
          <w:szCs w:val="24"/>
          <w:u w:val="single"/>
        </w:rPr>
        <w:t>ADMINISTRATOR</w:t>
      </w:r>
      <w:r w:rsidRPr="006F4F52">
        <w:rPr>
          <w:sz w:val="24"/>
          <w:szCs w:val="24"/>
        </w:rPr>
        <w:t xml:space="preserve"> - Authorized person who is responsible for the operation and management of a jail, holding facility, minimum security residential facility, or short-term detention area.</w:t>
      </w:r>
    </w:p>
    <w:p w14:paraId="0A7A21BB" w14:textId="4ABAB2F3" w:rsidR="00B73B80" w:rsidRPr="006F4F52" w:rsidRDefault="006F4F52" w:rsidP="002679DD">
      <w:pPr>
        <w:spacing w:after="120"/>
        <w:jc w:val="both"/>
        <w:rPr>
          <w:sz w:val="24"/>
          <w:szCs w:val="24"/>
        </w:rPr>
      </w:pPr>
      <w:r w:rsidRPr="006F4F52">
        <w:rPr>
          <w:sz w:val="24"/>
          <w:szCs w:val="24"/>
          <w:u w:val="single"/>
        </w:rPr>
        <w:t>BOARDER</w:t>
      </w:r>
      <w:r w:rsidRPr="006F4F52">
        <w:rPr>
          <w:sz w:val="24"/>
          <w:szCs w:val="24"/>
        </w:rPr>
        <w:t xml:space="preserve"> - For purposes of financial data reporting, boarders will be determined using the following definitions:</w:t>
      </w:r>
    </w:p>
    <w:p w14:paraId="0A7A21BD" w14:textId="46ED4F83" w:rsidR="006F4F52" w:rsidRPr="002679DD" w:rsidRDefault="006F4F52" w:rsidP="002679DD">
      <w:pPr>
        <w:numPr>
          <w:ilvl w:val="0"/>
          <w:numId w:val="2"/>
        </w:numPr>
        <w:spacing w:after="120"/>
        <w:rPr>
          <w:sz w:val="24"/>
          <w:szCs w:val="24"/>
        </w:rPr>
      </w:pPr>
      <w:r w:rsidRPr="006F4F52">
        <w:rPr>
          <w:sz w:val="24"/>
          <w:szCs w:val="24"/>
          <w:u w:val="single"/>
        </w:rPr>
        <w:t>BOARD IN</w:t>
      </w:r>
      <w:r w:rsidRPr="006F4F52">
        <w:rPr>
          <w:sz w:val="24"/>
          <w:szCs w:val="24"/>
        </w:rPr>
        <w:t>: Inmate or detainee initially confined in another facility who through mutual agreement by Sheriff(s) or designee(s) is being housed at this facility. This individual will be counted at the facility where they are physically located at midnight. </w:t>
      </w:r>
    </w:p>
    <w:p w14:paraId="0A7A21BF" w14:textId="014800FB" w:rsidR="006F4F52" w:rsidRPr="002679DD" w:rsidRDefault="006F4F52" w:rsidP="002679DD">
      <w:pPr>
        <w:numPr>
          <w:ilvl w:val="0"/>
          <w:numId w:val="2"/>
        </w:numPr>
        <w:spacing w:after="120"/>
        <w:rPr>
          <w:sz w:val="24"/>
          <w:szCs w:val="24"/>
        </w:rPr>
      </w:pPr>
      <w:r w:rsidRPr="006F4F52">
        <w:rPr>
          <w:sz w:val="24"/>
          <w:szCs w:val="24"/>
          <w:u w:val="single"/>
        </w:rPr>
        <w:t>BOARD OUT</w:t>
      </w:r>
      <w:r w:rsidRPr="006F4F52">
        <w:rPr>
          <w:sz w:val="24"/>
          <w:szCs w:val="24"/>
        </w:rPr>
        <w:t>: Inmate or detainee initially confined to this facility who through mutual agreement by Sheriff(s) or designee(s) is being housed at another facility. This individual will be counted at the facility where they are physically located at midnight. </w:t>
      </w:r>
    </w:p>
    <w:p w14:paraId="0A7A21C1" w14:textId="19B4771E" w:rsidR="006F4F52" w:rsidRPr="002679DD" w:rsidRDefault="006F4F52" w:rsidP="002679DD">
      <w:pPr>
        <w:numPr>
          <w:ilvl w:val="0"/>
          <w:numId w:val="2"/>
        </w:numPr>
        <w:spacing w:after="120"/>
        <w:rPr>
          <w:sz w:val="24"/>
          <w:szCs w:val="24"/>
        </w:rPr>
      </w:pPr>
      <w:r w:rsidRPr="006F4F52">
        <w:rPr>
          <w:sz w:val="24"/>
          <w:szCs w:val="24"/>
          <w:u w:val="single"/>
        </w:rPr>
        <w:t>HUB</w:t>
      </w:r>
      <w:r w:rsidRPr="006F4F52">
        <w:rPr>
          <w:sz w:val="24"/>
          <w:szCs w:val="24"/>
        </w:rPr>
        <w:t>: Inmate or detainee who is being transported from one facility to another facility through the transportation hub system</w:t>
      </w:r>
      <w:r w:rsidR="00417C79">
        <w:rPr>
          <w:sz w:val="24"/>
          <w:szCs w:val="24"/>
        </w:rPr>
        <w:t xml:space="preserve">. </w:t>
      </w:r>
      <w:r w:rsidRPr="006F4F52">
        <w:rPr>
          <w:sz w:val="24"/>
          <w:szCs w:val="24"/>
        </w:rPr>
        <w:t>This individual will be counted at the facility where they are physically located at midnight. </w:t>
      </w:r>
    </w:p>
    <w:p w14:paraId="0A7A21C3" w14:textId="6B5FAC40" w:rsidR="006F4F52" w:rsidRPr="002679DD" w:rsidRDefault="006F4F52" w:rsidP="002679DD">
      <w:pPr>
        <w:numPr>
          <w:ilvl w:val="0"/>
          <w:numId w:val="2"/>
        </w:numPr>
        <w:spacing w:after="120"/>
        <w:rPr>
          <w:sz w:val="24"/>
          <w:szCs w:val="24"/>
        </w:rPr>
      </w:pPr>
      <w:r w:rsidRPr="006F4F52">
        <w:rPr>
          <w:sz w:val="24"/>
          <w:szCs w:val="24"/>
          <w:u w:val="single"/>
        </w:rPr>
        <w:t>PROBATION HOLD</w:t>
      </w:r>
      <w:r w:rsidRPr="006F4F52">
        <w:rPr>
          <w:sz w:val="24"/>
          <w:szCs w:val="24"/>
        </w:rPr>
        <w:t>: Detainee who remains on the facility’s headcount until, if applicable, the originating county takes custody.</w:t>
      </w:r>
    </w:p>
    <w:p w14:paraId="0A7A21C5" w14:textId="72836D8E" w:rsidR="006F4F52" w:rsidRPr="002679DD" w:rsidRDefault="006F4F52" w:rsidP="002679DD">
      <w:pPr>
        <w:numPr>
          <w:ilvl w:val="0"/>
          <w:numId w:val="2"/>
        </w:numPr>
        <w:spacing w:after="120"/>
        <w:rPr>
          <w:sz w:val="24"/>
          <w:szCs w:val="24"/>
        </w:rPr>
      </w:pPr>
      <w:r w:rsidRPr="006F4F52">
        <w:rPr>
          <w:sz w:val="24"/>
          <w:szCs w:val="24"/>
          <w:u w:val="single"/>
        </w:rPr>
        <w:t>SWAP</w:t>
      </w:r>
      <w:r w:rsidRPr="006F4F52">
        <w:rPr>
          <w:sz w:val="24"/>
          <w:szCs w:val="24"/>
        </w:rPr>
        <w:t>: Inmates and/or detainees who through mutual agreement by Sheriff(s) or designee(s) will each be considered a boarder.</w:t>
      </w:r>
    </w:p>
    <w:p w14:paraId="0A7A21C7" w14:textId="09E44E46" w:rsidR="006F4F52" w:rsidRPr="002679DD" w:rsidRDefault="006F4F52" w:rsidP="002679DD">
      <w:pPr>
        <w:numPr>
          <w:ilvl w:val="0"/>
          <w:numId w:val="2"/>
        </w:numPr>
        <w:spacing w:after="120"/>
        <w:rPr>
          <w:sz w:val="24"/>
          <w:szCs w:val="24"/>
        </w:rPr>
      </w:pPr>
      <w:r w:rsidRPr="006F4F52">
        <w:rPr>
          <w:sz w:val="24"/>
          <w:szCs w:val="24"/>
          <w:u w:val="single"/>
        </w:rPr>
        <w:t>WARRANT</w:t>
      </w:r>
      <w:r w:rsidRPr="006F4F52">
        <w:rPr>
          <w:sz w:val="24"/>
          <w:szCs w:val="24"/>
        </w:rPr>
        <w:t>: Detainee who remains on the facility’s headcount until, if applicable, the originating county takes custody or through mutual agreement by Sheriff(s) or designee(s) then becomes a boarder.</w:t>
      </w:r>
    </w:p>
    <w:p w14:paraId="0A7A21C9" w14:textId="169B791F" w:rsidR="006F4F52" w:rsidRPr="002679DD" w:rsidRDefault="006F4F52" w:rsidP="00E96739">
      <w:pPr>
        <w:numPr>
          <w:ilvl w:val="0"/>
          <w:numId w:val="2"/>
        </w:numPr>
        <w:spacing w:after="240"/>
        <w:rPr>
          <w:sz w:val="24"/>
          <w:szCs w:val="24"/>
        </w:rPr>
      </w:pPr>
      <w:r w:rsidRPr="006F4F52">
        <w:rPr>
          <w:sz w:val="24"/>
          <w:szCs w:val="24"/>
          <w:u w:val="single"/>
        </w:rPr>
        <w:t>WRIT</w:t>
      </w:r>
      <w:r w:rsidRPr="006F4F52">
        <w:rPr>
          <w:sz w:val="24"/>
          <w:szCs w:val="24"/>
        </w:rPr>
        <w:t>: Inmate or detainee confined in a facility on a writ is not considered a boarder.</w:t>
      </w:r>
    </w:p>
    <w:p w14:paraId="0A7A21CB" w14:textId="7F8A53ED" w:rsidR="006F4F52" w:rsidRPr="006F4F52" w:rsidRDefault="006F4F52" w:rsidP="00AE7F33">
      <w:pPr>
        <w:spacing w:after="240"/>
        <w:jc w:val="both"/>
        <w:rPr>
          <w:sz w:val="24"/>
          <w:szCs w:val="24"/>
        </w:rPr>
      </w:pPr>
      <w:r w:rsidRPr="006F4F52">
        <w:rPr>
          <w:sz w:val="24"/>
          <w:szCs w:val="24"/>
          <w:u w:val="single"/>
        </w:rPr>
        <w:t>BOOKING</w:t>
      </w:r>
      <w:r w:rsidRPr="006F4F52">
        <w:rPr>
          <w:sz w:val="24"/>
          <w:szCs w:val="24"/>
        </w:rPr>
        <w:t xml:space="preserve"> - Booking is both a law enforcement process and a detention facility procedure. As a law enforcement administrative action, it is an official recording of an arrest and the identification of the person, place, time, arresting authority, and reason for the arrest. In the detention facility, it is a procedure for the admission of a person charged with or convicted of an offense, which includes searching, fingerprinting, photographing, healthcare screening, and collecting personal history data. Booking also includes the inventory and storage of the individual's personal property.</w:t>
      </w:r>
    </w:p>
    <w:p w14:paraId="0A7A21CD" w14:textId="78C29F02" w:rsidR="006F4F52" w:rsidRPr="006F4F52" w:rsidRDefault="006F4F52" w:rsidP="002679DD">
      <w:pPr>
        <w:spacing w:after="240"/>
        <w:jc w:val="both"/>
        <w:rPr>
          <w:sz w:val="24"/>
          <w:szCs w:val="24"/>
        </w:rPr>
      </w:pPr>
      <w:r w:rsidRPr="006F4F52">
        <w:rPr>
          <w:sz w:val="24"/>
          <w:szCs w:val="24"/>
          <w:u w:val="single"/>
        </w:rPr>
        <w:t>CHEMICAL AGENT</w:t>
      </w:r>
      <w:r w:rsidRPr="006F4F52">
        <w:rPr>
          <w:sz w:val="24"/>
          <w:szCs w:val="24"/>
        </w:rPr>
        <w:t xml:space="preserve"> - An active chemical substance used as a form of non-deadly force to prevent injury or property damage.</w:t>
      </w:r>
    </w:p>
    <w:p w14:paraId="0A7A21CF" w14:textId="2282C83F" w:rsidR="006F4F52" w:rsidRPr="006F4F52" w:rsidRDefault="006F4F52" w:rsidP="002679DD">
      <w:pPr>
        <w:spacing w:after="240"/>
        <w:jc w:val="both"/>
        <w:rPr>
          <w:sz w:val="24"/>
          <w:szCs w:val="24"/>
        </w:rPr>
      </w:pPr>
      <w:r w:rsidRPr="006F4F52">
        <w:rPr>
          <w:sz w:val="24"/>
          <w:szCs w:val="24"/>
          <w:u w:val="single"/>
        </w:rPr>
        <w:t>CLASSIFICATION</w:t>
      </w:r>
      <w:r w:rsidRPr="006F4F52">
        <w:rPr>
          <w:sz w:val="24"/>
          <w:szCs w:val="24"/>
        </w:rPr>
        <w:t xml:space="preserve"> - A process for determining the risk levels and needs of inmates for the purpose of assigning them to housing units and programs according to their risks and needs.</w:t>
      </w:r>
    </w:p>
    <w:p w14:paraId="0A7A21D1" w14:textId="0E48CCD1" w:rsidR="006F4F52" w:rsidRPr="006F4F52" w:rsidRDefault="006F4F52" w:rsidP="002679DD">
      <w:pPr>
        <w:spacing w:after="240"/>
        <w:jc w:val="both"/>
        <w:rPr>
          <w:sz w:val="24"/>
          <w:szCs w:val="24"/>
        </w:rPr>
      </w:pPr>
      <w:r w:rsidRPr="006F4F52">
        <w:rPr>
          <w:sz w:val="24"/>
          <w:szCs w:val="24"/>
          <w:u w:val="single"/>
        </w:rPr>
        <w:lastRenderedPageBreak/>
        <w:t>CONTRABAND</w:t>
      </w:r>
      <w:r w:rsidRPr="006F4F52">
        <w:rPr>
          <w:sz w:val="24"/>
          <w:szCs w:val="24"/>
        </w:rPr>
        <w:t xml:space="preserve"> - A dangerous weapon, any tool or other item that may be used to facilitate an escape, anything that a person confined in official custody is prohibited by statute from making, possessing or trafficking in or a scheduled drug, unless the drug was validly prescribed to the person in official custody and was approved for use by the person pursuant to the procedures of the facility, an alcoholic beverage, or tobacco or tobacco products if the facility has banned the use of tobacco or tobacco products by inmates.</w:t>
      </w:r>
    </w:p>
    <w:p w14:paraId="0A7A21D3" w14:textId="4371048B" w:rsidR="006F4F52" w:rsidRPr="006F4F52" w:rsidRDefault="006F4F52" w:rsidP="002679DD">
      <w:pPr>
        <w:spacing w:after="120"/>
        <w:jc w:val="both"/>
        <w:rPr>
          <w:sz w:val="24"/>
          <w:szCs w:val="24"/>
        </w:rPr>
      </w:pPr>
      <w:r w:rsidRPr="006F4F52">
        <w:rPr>
          <w:sz w:val="24"/>
          <w:szCs w:val="24"/>
          <w:u w:val="single"/>
        </w:rPr>
        <w:t>CONTROL CENTER</w:t>
      </w:r>
      <w:r w:rsidRPr="006F4F52">
        <w:rPr>
          <w:sz w:val="24"/>
          <w:szCs w:val="24"/>
        </w:rPr>
        <w:t xml:space="preserve"> - A secure area within a facility that is equipped with the following systems in order to maintain security and control of the facility at all times:</w:t>
      </w:r>
    </w:p>
    <w:p w14:paraId="0A7A21D5" w14:textId="3E40DBC5" w:rsidR="006F4F52" w:rsidRPr="002679DD" w:rsidRDefault="006F4F52" w:rsidP="002679DD">
      <w:pPr>
        <w:numPr>
          <w:ilvl w:val="0"/>
          <w:numId w:val="1"/>
        </w:numPr>
        <w:spacing w:after="120"/>
        <w:jc w:val="both"/>
        <w:rPr>
          <w:sz w:val="24"/>
          <w:szCs w:val="24"/>
        </w:rPr>
      </w:pPr>
      <w:r w:rsidRPr="006F4F52">
        <w:rPr>
          <w:sz w:val="24"/>
          <w:szCs w:val="24"/>
        </w:rPr>
        <w:t>Locking systems (both manual and electronic) that control access to, egress from, as well as movement within the facility  security perimeter;</w:t>
      </w:r>
    </w:p>
    <w:p w14:paraId="0A7A21D7" w14:textId="60BB6AE8" w:rsidR="006F4F52" w:rsidRPr="002679DD" w:rsidRDefault="006F4F52" w:rsidP="002679DD">
      <w:pPr>
        <w:numPr>
          <w:ilvl w:val="0"/>
          <w:numId w:val="1"/>
        </w:numPr>
        <w:spacing w:after="120"/>
        <w:jc w:val="both"/>
        <w:rPr>
          <w:sz w:val="24"/>
          <w:szCs w:val="24"/>
        </w:rPr>
      </w:pPr>
      <w:r w:rsidRPr="006F4F52">
        <w:rPr>
          <w:sz w:val="24"/>
          <w:szCs w:val="24"/>
        </w:rPr>
        <w:t>Facility communication systems;</w:t>
      </w:r>
    </w:p>
    <w:p w14:paraId="0A7A21D9" w14:textId="09908089" w:rsidR="006F4F52" w:rsidRPr="002679DD" w:rsidRDefault="006F4F52" w:rsidP="002C6965">
      <w:pPr>
        <w:numPr>
          <w:ilvl w:val="0"/>
          <w:numId w:val="1"/>
        </w:numPr>
        <w:spacing w:after="120"/>
        <w:jc w:val="both"/>
        <w:rPr>
          <w:sz w:val="24"/>
          <w:szCs w:val="24"/>
        </w:rPr>
      </w:pPr>
      <w:r w:rsidRPr="006F4F52">
        <w:rPr>
          <w:sz w:val="24"/>
          <w:szCs w:val="24"/>
        </w:rPr>
        <w:t>Alarm systems; and</w:t>
      </w:r>
    </w:p>
    <w:p w14:paraId="0A7A21DB" w14:textId="6DB40306" w:rsidR="006F4F52" w:rsidRPr="00F63D50" w:rsidRDefault="006F4F52" w:rsidP="002679DD">
      <w:pPr>
        <w:numPr>
          <w:ilvl w:val="0"/>
          <w:numId w:val="1"/>
        </w:numPr>
        <w:spacing w:after="240"/>
        <w:jc w:val="both"/>
        <w:rPr>
          <w:sz w:val="24"/>
          <w:szCs w:val="24"/>
        </w:rPr>
      </w:pPr>
      <w:r w:rsidRPr="006F4F52">
        <w:rPr>
          <w:sz w:val="24"/>
          <w:szCs w:val="24"/>
        </w:rPr>
        <w:t>Video/audio monitoring systems.</w:t>
      </w:r>
    </w:p>
    <w:p w14:paraId="0A7A21DD" w14:textId="6A3E23BC" w:rsidR="006F4F52" w:rsidRPr="006F4F52" w:rsidRDefault="006F4F52" w:rsidP="002679DD">
      <w:pPr>
        <w:spacing w:after="240"/>
        <w:jc w:val="both"/>
        <w:rPr>
          <w:sz w:val="24"/>
          <w:szCs w:val="24"/>
        </w:rPr>
      </w:pPr>
      <w:r w:rsidRPr="006F4F52">
        <w:rPr>
          <w:sz w:val="24"/>
          <w:szCs w:val="24"/>
        </w:rPr>
        <w:t>The facility dictates whether the control center is established for corrections functions only or is combined with other functions (such as law enforcement).</w:t>
      </w:r>
    </w:p>
    <w:p w14:paraId="0A7A21DF" w14:textId="4CD6DF37" w:rsidR="006F4F52" w:rsidRPr="006F4F52" w:rsidRDefault="006F4F52" w:rsidP="002679DD">
      <w:pPr>
        <w:spacing w:after="240"/>
        <w:jc w:val="both"/>
        <w:rPr>
          <w:sz w:val="24"/>
          <w:szCs w:val="24"/>
        </w:rPr>
      </w:pPr>
      <w:r w:rsidRPr="006F4F52">
        <w:rPr>
          <w:sz w:val="24"/>
          <w:szCs w:val="24"/>
          <w:u w:val="single"/>
        </w:rPr>
        <w:t>DAYSPACE</w:t>
      </w:r>
      <w:r w:rsidRPr="006F4F52">
        <w:rPr>
          <w:sz w:val="24"/>
          <w:szCs w:val="24"/>
        </w:rPr>
        <w:t xml:space="preserve"> - A secure area directly adjacent to an inmate cell/room area to which inmates may be admitted for activities such as bathing, exercise, recreation, and dining. Spaces originally designed for circulation, such as corridors, are not day spaces.</w:t>
      </w:r>
    </w:p>
    <w:p w14:paraId="0A7A21E1" w14:textId="37B599B7" w:rsidR="006F4F52" w:rsidRPr="00F63D50" w:rsidRDefault="006F4F52" w:rsidP="002679DD">
      <w:pPr>
        <w:spacing w:after="240"/>
        <w:jc w:val="both"/>
        <w:rPr>
          <w:sz w:val="24"/>
          <w:szCs w:val="24"/>
        </w:rPr>
      </w:pPr>
      <w:r w:rsidRPr="006F4F52">
        <w:rPr>
          <w:sz w:val="24"/>
          <w:szCs w:val="24"/>
          <w:u w:val="single"/>
        </w:rPr>
        <w:t>DEPARTMENT</w:t>
      </w:r>
      <w:r w:rsidRPr="006F4F52">
        <w:rPr>
          <w:sz w:val="24"/>
          <w:szCs w:val="24"/>
        </w:rPr>
        <w:t xml:space="preserve"> - The Maine Department of Corrections</w:t>
      </w:r>
    </w:p>
    <w:p w14:paraId="0A7A21E3" w14:textId="7C6487AB" w:rsidR="006F4F52" w:rsidRPr="00F63D50" w:rsidRDefault="006F4F52" w:rsidP="002679DD">
      <w:pPr>
        <w:spacing w:after="240"/>
        <w:jc w:val="both"/>
        <w:rPr>
          <w:sz w:val="24"/>
          <w:szCs w:val="24"/>
        </w:rPr>
      </w:pPr>
      <w:r w:rsidRPr="006F4F52">
        <w:rPr>
          <w:sz w:val="24"/>
          <w:szCs w:val="24"/>
          <w:u w:val="single"/>
        </w:rPr>
        <w:t xml:space="preserve">DETAINEE </w:t>
      </w:r>
      <w:r w:rsidRPr="006F4F52">
        <w:rPr>
          <w:sz w:val="24"/>
          <w:szCs w:val="24"/>
        </w:rPr>
        <w:t>- Any person confined in a jail, holding facility, or short-term detention area who is not serving a sentence for a criminal offense.</w:t>
      </w:r>
    </w:p>
    <w:p w14:paraId="0A7A21E5" w14:textId="628AA839" w:rsidR="006F4F52" w:rsidRPr="006F4F52" w:rsidRDefault="006F4F52" w:rsidP="002679DD">
      <w:pPr>
        <w:spacing w:after="240"/>
        <w:jc w:val="both"/>
        <w:rPr>
          <w:sz w:val="24"/>
          <w:szCs w:val="24"/>
        </w:rPr>
      </w:pPr>
      <w:r w:rsidRPr="006F4F52">
        <w:rPr>
          <w:sz w:val="24"/>
          <w:szCs w:val="24"/>
          <w:u w:val="single"/>
        </w:rPr>
        <w:t>DETENTION</w:t>
      </w:r>
      <w:r w:rsidRPr="006F4F52">
        <w:rPr>
          <w:sz w:val="24"/>
          <w:szCs w:val="24"/>
        </w:rPr>
        <w:t xml:space="preserve"> - The holding of a person in a facility characterized by either physically restrictive construction or intensive staff supervision that is intended to prevent a person who is placed in or admitted to the facility from departing at will. </w:t>
      </w:r>
    </w:p>
    <w:p w14:paraId="0A7A21E7" w14:textId="62DD6578" w:rsidR="006F4F52" w:rsidRPr="006F4F52" w:rsidRDefault="006F4F52" w:rsidP="002679DD">
      <w:pPr>
        <w:spacing w:after="240"/>
        <w:jc w:val="both"/>
        <w:rPr>
          <w:sz w:val="24"/>
          <w:szCs w:val="24"/>
        </w:rPr>
      </w:pPr>
      <w:r w:rsidRPr="006F4F52">
        <w:rPr>
          <w:sz w:val="24"/>
          <w:szCs w:val="24"/>
          <w:u w:val="single"/>
        </w:rPr>
        <w:t>DETENTION AREA</w:t>
      </w:r>
      <w:r w:rsidRPr="006F4F52">
        <w:rPr>
          <w:sz w:val="24"/>
          <w:szCs w:val="24"/>
        </w:rPr>
        <w:t xml:space="preserve"> - The spaces in a facility routinely used for detention functions, including cells, corridors, processing areas, and other spaces where detainees may be present.</w:t>
      </w:r>
    </w:p>
    <w:p w14:paraId="0A7A21E9" w14:textId="1A5FA8DA" w:rsidR="006F4F52" w:rsidRPr="006F4F52" w:rsidRDefault="006F4F52" w:rsidP="002679DD">
      <w:pPr>
        <w:spacing w:after="240"/>
        <w:jc w:val="both"/>
        <w:rPr>
          <w:sz w:val="24"/>
          <w:szCs w:val="24"/>
        </w:rPr>
      </w:pPr>
      <w:r w:rsidRPr="006F4F52">
        <w:rPr>
          <w:sz w:val="24"/>
          <w:szCs w:val="24"/>
          <w:u w:val="single"/>
        </w:rPr>
        <w:t>DIRECT SUPERVISION</w:t>
      </w:r>
      <w:r w:rsidRPr="006F4F52">
        <w:rPr>
          <w:sz w:val="24"/>
          <w:szCs w:val="24"/>
        </w:rPr>
        <w:t xml:space="preserve"> - A style of construction designed to facilitate direct contact and enable supervision of inmate(s) or detainee(s) by an officer assigned to a specific unit and present on a continuous basis during waking hours.</w:t>
      </w:r>
    </w:p>
    <w:p w14:paraId="0A7A21EB" w14:textId="33F35DBB" w:rsidR="006F4F52" w:rsidRPr="006F4F52" w:rsidRDefault="006F4F52" w:rsidP="002679DD">
      <w:pPr>
        <w:spacing w:after="240"/>
        <w:jc w:val="both"/>
        <w:rPr>
          <w:sz w:val="24"/>
          <w:szCs w:val="24"/>
        </w:rPr>
      </w:pPr>
      <w:r w:rsidRPr="006F4F52">
        <w:rPr>
          <w:sz w:val="24"/>
          <w:szCs w:val="24"/>
          <w:u w:val="single"/>
        </w:rPr>
        <w:t>DISCIPLINARY SEGREGATION</w:t>
      </w:r>
      <w:r w:rsidRPr="006F4F52">
        <w:rPr>
          <w:sz w:val="24"/>
          <w:szCs w:val="24"/>
        </w:rPr>
        <w:t xml:space="preserve"> - A form of separation from the general population in which inmates committing violations of facility rules are confined by the disciplinary committee or other authorized group for short periods of time to individual cells separated from the general population. Placement in disciplinary segregation may only occur after a finding of a violation at an impartial hearing.</w:t>
      </w:r>
    </w:p>
    <w:p w14:paraId="0A7A21ED" w14:textId="7A517907" w:rsidR="006F4F52" w:rsidRPr="006F4F52" w:rsidRDefault="006F4F52" w:rsidP="002679DD">
      <w:pPr>
        <w:spacing w:after="240"/>
        <w:jc w:val="both"/>
        <w:rPr>
          <w:sz w:val="24"/>
          <w:szCs w:val="24"/>
        </w:rPr>
      </w:pPr>
      <w:r w:rsidRPr="006F4F52">
        <w:rPr>
          <w:sz w:val="24"/>
          <w:szCs w:val="24"/>
          <w:u w:val="single"/>
        </w:rPr>
        <w:t>ESSENTIAL STANDARD</w:t>
      </w:r>
      <w:r w:rsidRPr="006F4F52">
        <w:rPr>
          <w:sz w:val="24"/>
          <w:szCs w:val="24"/>
        </w:rPr>
        <w:t xml:space="preserve"> - A standard based on established professional correctional practices that have been found necessary to protect the health and</w:t>
      </w:r>
      <w:r w:rsidR="00556C4C">
        <w:rPr>
          <w:sz w:val="24"/>
          <w:szCs w:val="24"/>
        </w:rPr>
        <w:t>/or</w:t>
      </w:r>
      <w:r w:rsidRPr="006F4F52">
        <w:rPr>
          <w:sz w:val="24"/>
          <w:szCs w:val="24"/>
        </w:rPr>
        <w:t xml:space="preserve"> safety of inmates and staff as well as the security of the jail. 90% compliance with essential standards is required for a jail to be licensed by the Maine Department of Corrections.</w:t>
      </w:r>
    </w:p>
    <w:p w14:paraId="0A7A21EF" w14:textId="097EEF36" w:rsidR="006F4F52" w:rsidRPr="006F4F52" w:rsidRDefault="006F4F52" w:rsidP="002679DD">
      <w:pPr>
        <w:tabs>
          <w:tab w:val="center" w:pos="4680"/>
        </w:tabs>
        <w:spacing w:after="240"/>
        <w:jc w:val="both"/>
        <w:rPr>
          <w:sz w:val="24"/>
          <w:szCs w:val="24"/>
        </w:rPr>
      </w:pPr>
      <w:r w:rsidRPr="006F4F52">
        <w:rPr>
          <w:sz w:val="24"/>
          <w:szCs w:val="24"/>
          <w:u w:val="single"/>
        </w:rPr>
        <w:t>EVIDENCE-BASED PRACTICE</w:t>
      </w:r>
      <w:r w:rsidRPr="006F4F52">
        <w:rPr>
          <w:sz w:val="24"/>
          <w:szCs w:val="24"/>
        </w:rPr>
        <w:t xml:space="preserve"> - A strategic and deliberate method of applying empirical knowledge and research-supported principles to correctional system decisions made at the case, agency and system level.</w:t>
      </w:r>
    </w:p>
    <w:p w14:paraId="0A7A21F0" w14:textId="04D6E525" w:rsidR="006F4F52" w:rsidRPr="006F4F52" w:rsidRDefault="006F4F52" w:rsidP="002679DD">
      <w:pPr>
        <w:overflowPunct/>
        <w:autoSpaceDE/>
        <w:autoSpaceDN/>
        <w:adjustRightInd/>
        <w:spacing w:after="240"/>
        <w:textAlignment w:val="auto"/>
        <w:rPr>
          <w:sz w:val="24"/>
          <w:szCs w:val="24"/>
        </w:rPr>
      </w:pPr>
      <w:r w:rsidRPr="006F4F52">
        <w:rPr>
          <w:sz w:val="24"/>
          <w:szCs w:val="24"/>
          <w:u w:val="single"/>
        </w:rPr>
        <w:lastRenderedPageBreak/>
        <w:t>EXIGENT CIRCUMSTANCES</w:t>
      </w:r>
      <w:r w:rsidRPr="006F4F52">
        <w:rPr>
          <w:sz w:val="24"/>
          <w:szCs w:val="24"/>
        </w:rPr>
        <w:t xml:space="preserve"> - An emergency situation requiring swift action to prevent imminent danger to life, serious bodily injury or serious damage to property, or to forestall imminent escape or destruction of evidence.</w:t>
      </w:r>
    </w:p>
    <w:p w14:paraId="0A7A21F2" w14:textId="43216235" w:rsidR="006F4F52" w:rsidRPr="006F4F52" w:rsidRDefault="006F4F52" w:rsidP="002679DD">
      <w:pPr>
        <w:spacing w:after="240"/>
        <w:jc w:val="both"/>
        <w:rPr>
          <w:sz w:val="24"/>
          <w:szCs w:val="24"/>
        </w:rPr>
      </w:pPr>
      <w:r w:rsidRPr="006F4F52">
        <w:rPr>
          <w:sz w:val="24"/>
          <w:szCs w:val="24"/>
          <w:u w:val="single"/>
        </w:rPr>
        <w:t>FACILITY</w:t>
      </w:r>
      <w:r w:rsidRPr="006F4F52">
        <w:rPr>
          <w:sz w:val="24"/>
          <w:szCs w:val="24"/>
        </w:rPr>
        <w:t xml:space="preserve"> - A jail, holding facility, short-term detention area, minimum security residential facility or temporary holding resource including the buildings and site.</w:t>
      </w:r>
    </w:p>
    <w:p w14:paraId="0A7A21F4" w14:textId="72C153B5" w:rsidR="006F4F52" w:rsidRPr="006F4F52" w:rsidRDefault="006F4F52" w:rsidP="002679DD">
      <w:pPr>
        <w:spacing w:after="240"/>
        <w:jc w:val="both"/>
        <w:rPr>
          <w:sz w:val="24"/>
          <w:szCs w:val="24"/>
        </w:rPr>
      </w:pPr>
      <w:r w:rsidRPr="006F4F52">
        <w:rPr>
          <w:sz w:val="24"/>
          <w:szCs w:val="24"/>
          <w:u w:val="single"/>
        </w:rPr>
        <w:t>FOOTCANDLE</w:t>
      </w:r>
      <w:r w:rsidRPr="006F4F52">
        <w:rPr>
          <w:sz w:val="24"/>
          <w:szCs w:val="24"/>
        </w:rPr>
        <w:t xml:space="preserve"> - A unit of illuminance or illumination, equivalent to the illumination produced by a source of one candle at a distance of one foot and equal to one lumen incident per square foot.</w:t>
      </w:r>
    </w:p>
    <w:p w14:paraId="0A7A21F6" w14:textId="7A49CE63" w:rsidR="006F4F52" w:rsidRPr="006F4F52" w:rsidRDefault="006F4F52" w:rsidP="002679DD">
      <w:pPr>
        <w:spacing w:after="240"/>
        <w:jc w:val="both"/>
        <w:rPr>
          <w:sz w:val="24"/>
          <w:szCs w:val="24"/>
        </w:rPr>
      </w:pPr>
      <w:r w:rsidRPr="006F4F52">
        <w:rPr>
          <w:sz w:val="24"/>
          <w:szCs w:val="24"/>
          <w:u w:val="single"/>
        </w:rPr>
        <w:t>FURLOUGH</w:t>
      </w:r>
      <w:r w:rsidRPr="006F4F52">
        <w:rPr>
          <w:sz w:val="24"/>
          <w:szCs w:val="24"/>
        </w:rPr>
        <w:t xml:space="preserve"> - A form of temporary release under which an inmate leaves a facility to go into the community, supervised or unsupervised, for purposes consistent with the inmate’s educational, rehabilitative or personal needs.</w:t>
      </w:r>
    </w:p>
    <w:p w14:paraId="0A7A21F8" w14:textId="7DB53964" w:rsidR="006F4F52" w:rsidRPr="006F4F52" w:rsidRDefault="006F4F52" w:rsidP="002679DD">
      <w:pPr>
        <w:spacing w:after="240"/>
        <w:jc w:val="both"/>
        <w:rPr>
          <w:sz w:val="24"/>
          <w:szCs w:val="24"/>
        </w:rPr>
      </w:pPr>
      <w:r w:rsidRPr="006F4F52">
        <w:rPr>
          <w:sz w:val="24"/>
          <w:szCs w:val="24"/>
          <w:u w:val="single"/>
        </w:rPr>
        <w:t>GENERAL POPULATION</w:t>
      </w:r>
      <w:r w:rsidRPr="006F4F52">
        <w:rPr>
          <w:sz w:val="24"/>
          <w:szCs w:val="24"/>
        </w:rPr>
        <w:t xml:space="preserve"> - Inmates not relegated to segregation, observation, or temporary holding status.</w:t>
      </w:r>
    </w:p>
    <w:p w14:paraId="0A7A21FA" w14:textId="3D49115B" w:rsidR="006F4F52" w:rsidRPr="006F4F52" w:rsidRDefault="006F4F52" w:rsidP="002679DD">
      <w:pPr>
        <w:spacing w:after="240"/>
        <w:jc w:val="both"/>
        <w:rPr>
          <w:sz w:val="24"/>
          <w:szCs w:val="24"/>
        </w:rPr>
      </w:pPr>
      <w:r w:rsidRPr="006F4F52">
        <w:rPr>
          <w:sz w:val="24"/>
          <w:szCs w:val="24"/>
          <w:u w:val="single"/>
        </w:rPr>
        <w:t>GOOD TIME OR DEDUCTIONS</w:t>
      </w:r>
      <w:r w:rsidRPr="006F4F52">
        <w:rPr>
          <w:sz w:val="24"/>
          <w:szCs w:val="24"/>
        </w:rPr>
        <w:t xml:space="preserve"> - A system established by law whereby a convicted offender is credited a set amount of time, which is to be subtracted from </w:t>
      </w:r>
      <w:r w:rsidR="00CF327F">
        <w:rPr>
          <w:sz w:val="24"/>
          <w:szCs w:val="24"/>
        </w:rPr>
        <w:t>their</w:t>
      </w:r>
      <w:r w:rsidRPr="006F4F52">
        <w:rPr>
          <w:sz w:val="24"/>
          <w:szCs w:val="24"/>
        </w:rPr>
        <w:t xml:space="preserve"> sentence, for specified periods of the sentence served for good behavior, work or program participation.</w:t>
      </w:r>
    </w:p>
    <w:p w14:paraId="5FEFE90D" w14:textId="25803923" w:rsidR="006A0027" w:rsidRPr="006F4F52" w:rsidRDefault="006F4F52" w:rsidP="002679DD">
      <w:pPr>
        <w:spacing w:after="240"/>
        <w:jc w:val="both"/>
        <w:rPr>
          <w:sz w:val="24"/>
          <w:szCs w:val="24"/>
        </w:rPr>
      </w:pPr>
      <w:r w:rsidRPr="006F4F52">
        <w:rPr>
          <w:sz w:val="24"/>
          <w:szCs w:val="24"/>
          <w:u w:val="single"/>
        </w:rPr>
        <w:t>GRIEVANCE</w:t>
      </w:r>
      <w:r w:rsidRPr="006F4F52">
        <w:rPr>
          <w:sz w:val="24"/>
          <w:szCs w:val="24"/>
        </w:rPr>
        <w:t xml:space="preserve"> - A written complaint filed by an inmate with designated facility personnel concerning personal health and welfare or the operations and services of the facility.</w:t>
      </w:r>
    </w:p>
    <w:p w14:paraId="0A7A21FD" w14:textId="19348265" w:rsidR="006F4F52" w:rsidRPr="00AE7F33" w:rsidRDefault="006F4F52" w:rsidP="002679DD">
      <w:pPr>
        <w:spacing w:after="240"/>
        <w:jc w:val="both"/>
        <w:rPr>
          <w:sz w:val="24"/>
          <w:szCs w:val="24"/>
        </w:rPr>
      </w:pPr>
      <w:r w:rsidRPr="006F4F52">
        <w:rPr>
          <w:sz w:val="24"/>
          <w:szCs w:val="24"/>
          <w:u w:val="single"/>
        </w:rPr>
        <w:t>HEALTH CARE</w:t>
      </w:r>
      <w:r w:rsidRPr="006F4F52">
        <w:rPr>
          <w:sz w:val="24"/>
          <w:szCs w:val="24"/>
        </w:rPr>
        <w:t xml:space="preserve"> - The sum of all action, preventive and therapeutic, taken by licensed professionals to provide for the physical and mental well-being of the facility </w:t>
      </w:r>
      <w:r w:rsidRPr="00AE7F33">
        <w:rPr>
          <w:sz w:val="24"/>
          <w:szCs w:val="24"/>
        </w:rPr>
        <w:t>population. Health care includes medical and dental services, mental health services, nursing, and dietary services.</w:t>
      </w:r>
    </w:p>
    <w:p w14:paraId="0A7A21FF" w14:textId="2F5CAFE5" w:rsidR="006F4F52" w:rsidRPr="006F4F52" w:rsidRDefault="006F4F52" w:rsidP="002679DD">
      <w:pPr>
        <w:spacing w:after="240"/>
        <w:jc w:val="both"/>
        <w:rPr>
          <w:sz w:val="24"/>
          <w:szCs w:val="24"/>
        </w:rPr>
      </w:pPr>
      <w:r w:rsidRPr="006F4F52">
        <w:rPr>
          <w:sz w:val="24"/>
          <w:szCs w:val="24"/>
          <w:u w:val="single"/>
        </w:rPr>
        <w:t>HEALTH CARE PROVIDER</w:t>
      </w:r>
      <w:r w:rsidRPr="006F4F52">
        <w:rPr>
          <w:sz w:val="24"/>
          <w:szCs w:val="24"/>
        </w:rPr>
        <w:t xml:space="preserve"> - An individual or agency responsible for the provision of health care services to inmates in accordance with a written agreement with the facility administration.</w:t>
      </w:r>
    </w:p>
    <w:p w14:paraId="0A7A2201" w14:textId="6B36C627" w:rsidR="006F4F52" w:rsidRPr="006F4F52" w:rsidRDefault="006F4F52" w:rsidP="002679DD">
      <w:pPr>
        <w:spacing w:after="240"/>
        <w:jc w:val="both"/>
        <w:rPr>
          <w:sz w:val="24"/>
          <w:szCs w:val="24"/>
        </w:rPr>
      </w:pPr>
      <w:r w:rsidRPr="006F4F52">
        <w:rPr>
          <w:sz w:val="24"/>
          <w:szCs w:val="24"/>
          <w:u w:val="single"/>
        </w:rPr>
        <w:t>HEALTH CARE RECORDS</w:t>
      </w:r>
      <w:r w:rsidRPr="006F4F52">
        <w:rPr>
          <w:sz w:val="24"/>
          <w:szCs w:val="24"/>
        </w:rPr>
        <w:t xml:space="preserve"> - Records pertaining to the health care provided to inmates and maintained by the responsible health care provider.</w:t>
      </w:r>
    </w:p>
    <w:p w14:paraId="0A7A2203" w14:textId="23075439" w:rsidR="006F4F52" w:rsidRPr="00F63D50" w:rsidRDefault="006F4F52" w:rsidP="002679DD">
      <w:pPr>
        <w:spacing w:after="240"/>
        <w:jc w:val="both"/>
        <w:rPr>
          <w:sz w:val="24"/>
          <w:szCs w:val="24"/>
        </w:rPr>
      </w:pPr>
      <w:r w:rsidRPr="006F4F52">
        <w:rPr>
          <w:sz w:val="24"/>
          <w:szCs w:val="24"/>
          <w:u w:val="single"/>
        </w:rPr>
        <w:t>HEALTH SCREENING</w:t>
      </w:r>
      <w:r w:rsidRPr="006F4F52">
        <w:rPr>
          <w:sz w:val="24"/>
          <w:szCs w:val="24"/>
        </w:rPr>
        <w:t xml:space="preserve"> - A system of structured observation and initial health assessment to identify whether or not newly arrived inmates have a medical or mental health condition that may pose a threat to themselves or others.</w:t>
      </w:r>
    </w:p>
    <w:p w14:paraId="0A7A2205" w14:textId="20137A63" w:rsidR="006F4F52" w:rsidRPr="006F4F52" w:rsidRDefault="006F4F52" w:rsidP="002679DD">
      <w:pPr>
        <w:spacing w:after="240"/>
        <w:jc w:val="both"/>
        <w:rPr>
          <w:sz w:val="24"/>
          <w:szCs w:val="24"/>
        </w:rPr>
      </w:pPr>
      <w:r w:rsidRPr="006F4F52">
        <w:rPr>
          <w:sz w:val="24"/>
          <w:szCs w:val="24"/>
          <w:u w:val="single"/>
        </w:rPr>
        <w:t>HOLDING CELL</w:t>
      </w:r>
      <w:r w:rsidRPr="006F4F52">
        <w:rPr>
          <w:sz w:val="24"/>
          <w:szCs w:val="24"/>
        </w:rPr>
        <w:t xml:space="preserve"> - A cell within a facility that is used to hold one person temporarily while </w:t>
      </w:r>
      <w:r w:rsidR="00CF327F">
        <w:rPr>
          <w:sz w:val="24"/>
          <w:szCs w:val="24"/>
        </w:rPr>
        <w:t>they</w:t>
      </w:r>
      <w:r w:rsidRPr="006F4F52">
        <w:rPr>
          <w:sz w:val="24"/>
          <w:szCs w:val="24"/>
        </w:rPr>
        <w:t xml:space="preserve"> await booking, court appearance, or discharge.</w:t>
      </w:r>
    </w:p>
    <w:p w14:paraId="0A7A2207" w14:textId="449848A9" w:rsidR="006F4F52" w:rsidRPr="006F4F52" w:rsidRDefault="006F4F52" w:rsidP="002679DD">
      <w:pPr>
        <w:spacing w:after="240"/>
        <w:jc w:val="both"/>
        <w:rPr>
          <w:sz w:val="24"/>
          <w:szCs w:val="24"/>
        </w:rPr>
      </w:pPr>
      <w:r w:rsidRPr="006F4F52">
        <w:rPr>
          <w:sz w:val="24"/>
          <w:szCs w:val="24"/>
          <w:u w:val="single"/>
        </w:rPr>
        <w:t>HOLDING FACILITY</w:t>
      </w:r>
      <w:r w:rsidRPr="006F4F52">
        <w:rPr>
          <w:sz w:val="24"/>
          <w:szCs w:val="24"/>
        </w:rPr>
        <w:t xml:space="preserve"> - A facility or part of a building used for the detention of adult pretrial detainees prior to arraignment, release or transfer to another facility or authority for periods of up to 48 hours. "Holding facility" also means a county jail or part of a jail used for the detention of adult inmates, whether detained pending a trial or other court proceeding or sentenced for periods of up to 72 hours excluding Saturday, Sunday and legal holidays and excluding days during which the inmate is at court.</w:t>
      </w:r>
      <w:r w:rsidRPr="006F4F52">
        <w:rPr>
          <w:color w:val="FF0000"/>
          <w:sz w:val="24"/>
          <w:szCs w:val="24"/>
        </w:rPr>
        <w:t xml:space="preserve"> </w:t>
      </w:r>
    </w:p>
    <w:p w14:paraId="0A7A2209" w14:textId="1AC9A3A9" w:rsidR="006F4F52" w:rsidRPr="006F4F52" w:rsidRDefault="006F4F52" w:rsidP="002679DD">
      <w:pPr>
        <w:spacing w:after="240"/>
        <w:jc w:val="both"/>
        <w:rPr>
          <w:sz w:val="24"/>
          <w:szCs w:val="24"/>
        </w:rPr>
      </w:pPr>
      <w:r w:rsidRPr="006F4F52">
        <w:rPr>
          <w:sz w:val="24"/>
          <w:szCs w:val="24"/>
          <w:u w:val="single"/>
        </w:rPr>
        <w:t>HOUSING AREA</w:t>
      </w:r>
      <w:r w:rsidRPr="006F4F52">
        <w:rPr>
          <w:sz w:val="24"/>
          <w:szCs w:val="24"/>
        </w:rPr>
        <w:t xml:space="preserve"> - An area containing maximum security, medium security, minimum security or segregation cells or rooms, excluding holding, detoxification, or infirmary cells or rooms, and containing day space, space provided for sleeping, storage of approved personal effects, personal hygiene accommodations, and activities.</w:t>
      </w:r>
    </w:p>
    <w:p w14:paraId="0A7A220B" w14:textId="0D0678CA" w:rsidR="006F4F52" w:rsidRPr="006F4F52" w:rsidRDefault="006F4F52" w:rsidP="002679DD">
      <w:pPr>
        <w:spacing w:after="240"/>
        <w:jc w:val="both"/>
        <w:rPr>
          <w:sz w:val="24"/>
          <w:szCs w:val="24"/>
        </w:rPr>
      </w:pPr>
      <w:r w:rsidRPr="006F4F52">
        <w:rPr>
          <w:sz w:val="24"/>
          <w:szCs w:val="24"/>
          <w:u w:val="single"/>
        </w:rPr>
        <w:lastRenderedPageBreak/>
        <w:t>INDIGENT INMATE</w:t>
      </w:r>
      <w:r w:rsidRPr="006F4F52">
        <w:rPr>
          <w:sz w:val="24"/>
          <w:szCs w:val="24"/>
        </w:rPr>
        <w:t xml:space="preserve"> - An inmate is considered indigent whenever </w:t>
      </w:r>
      <w:r w:rsidR="00CF327F">
        <w:rPr>
          <w:sz w:val="24"/>
          <w:szCs w:val="24"/>
        </w:rPr>
        <w:t>they</w:t>
      </w:r>
      <w:r w:rsidRPr="006F4F52">
        <w:rPr>
          <w:sz w:val="24"/>
          <w:szCs w:val="24"/>
        </w:rPr>
        <w:t xml:space="preserve"> </w:t>
      </w:r>
      <w:r w:rsidR="00CF327F">
        <w:rPr>
          <w:sz w:val="24"/>
          <w:szCs w:val="24"/>
        </w:rPr>
        <w:t>have</w:t>
      </w:r>
      <w:r w:rsidRPr="006F4F52">
        <w:rPr>
          <w:sz w:val="24"/>
          <w:szCs w:val="24"/>
        </w:rPr>
        <w:t xml:space="preserve"> a zero balance in </w:t>
      </w:r>
      <w:r w:rsidR="00CF327F">
        <w:rPr>
          <w:sz w:val="24"/>
          <w:szCs w:val="24"/>
        </w:rPr>
        <w:t>their</w:t>
      </w:r>
      <w:r w:rsidRPr="006F4F52">
        <w:rPr>
          <w:sz w:val="24"/>
          <w:szCs w:val="24"/>
        </w:rPr>
        <w:t xml:space="preserve"> account at the facility and has no funds in a personal savings account or investment at the time of making a request for free privileged mail, free legal photocopies or free basic hygiene items.</w:t>
      </w:r>
    </w:p>
    <w:p w14:paraId="0A7A220D" w14:textId="46957504" w:rsidR="006F4F52" w:rsidRPr="006F4F52" w:rsidRDefault="006F4F52" w:rsidP="00E96739">
      <w:pPr>
        <w:spacing w:after="120"/>
        <w:jc w:val="both"/>
        <w:rPr>
          <w:sz w:val="24"/>
          <w:szCs w:val="24"/>
        </w:rPr>
      </w:pPr>
      <w:r w:rsidRPr="006F4F52">
        <w:rPr>
          <w:sz w:val="24"/>
          <w:szCs w:val="24"/>
          <w:u w:val="single"/>
        </w:rPr>
        <w:t>INFORMATION SYSTEM</w:t>
      </w:r>
      <w:r w:rsidRPr="006F4F52">
        <w:rPr>
          <w:sz w:val="24"/>
          <w:szCs w:val="24"/>
        </w:rPr>
        <w:t xml:space="preserve"> - Includes the concepts, personnel and supporting technology for the collection, organization, and delivery of information for administrative use. There are two types of information:</w:t>
      </w:r>
    </w:p>
    <w:p w14:paraId="0A7A2210" w14:textId="1085E454" w:rsidR="006F4F52" w:rsidRPr="00F63D50" w:rsidRDefault="006F4F52" w:rsidP="00595C28">
      <w:pPr>
        <w:pStyle w:val="ListParagraph"/>
        <w:numPr>
          <w:ilvl w:val="0"/>
          <w:numId w:val="23"/>
        </w:numPr>
        <w:spacing w:after="120" w:line="240" w:lineRule="auto"/>
        <w:contextualSpacing w:val="0"/>
        <w:jc w:val="both"/>
        <w:rPr>
          <w:rFonts w:ascii="Times New Roman" w:hAnsi="Times New Roman" w:cs="Times New Roman"/>
          <w:sz w:val="24"/>
          <w:szCs w:val="24"/>
        </w:rPr>
      </w:pPr>
      <w:r w:rsidRPr="00F63D50">
        <w:rPr>
          <w:rFonts w:ascii="Times New Roman" w:hAnsi="Times New Roman" w:cs="Times New Roman"/>
          <w:sz w:val="24"/>
          <w:szCs w:val="24"/>
        </w:rPr>
        <w:t>Standard information consisting of the data required for operational control,</w:t>
      </w:r>
      <w:r w:rsidR="00F63D50" w:rsidRPr="00F63D50">
        <w:rPr>
          <w:rFonts w:ascii="Times New Roman" w:hAnsi="Times New Roman" w:cs="Times New Roman"/>
          <w:sz w:val="24"/>
          <w:szCs w:val="24"/>
        </w:rPr>
        <w:t xml:space="preserve"> </w:t>
      </w:r>
      <w:r w:rsidRPr="00F63D50">
        <w:rPr>
          <w:rFonts w:ascii="Times New Roman" w:hAnsi="Times New Roman" w:cs="Times New Roman"/>
          <w:sz w:val="24"/>
          <w:szCs w:val="24"/>
        </w:rPr>
        <w:t>such as daily count, positive and negative release rates, escape rates, referral sources, and payroll data;</w:t>
      </w:r>
    </w:p>
    <w:p w14:paraId="0A7A2214" w14:textId="180EA357" w:rsidR="006F4F52" w:rsidRPr="00F63D50" w:rsidRDefault="006F4F52" w:rsidP="00595C28">
      <w:pPr>
        <w:pStyle w:val="ListParagraph"/>
        <w:numPr>
          <w:ilvl w:val="0"/>
          <w:numId w:val="23"/>
        </w:numPr>
        <w:spacing w:after="240"/>
        <w:contextualSpacing w:val="0"/>
        <w:jc w:val="both"/>
        <w:rPr>
          <w:rFonts w:ascii="Times New Roman" w:hAnsi="Times New Roman" w:cs="Times New Roman"/>
          <w:sz w:val="24"/>
          <w:szCs w:val="24"/>
        </w:rPr>
      </w:pPr>
      <w:r w:rsidRPr="00F63D50">
        <w:rPr>
          <w:rFonts w:ascii="Times New Roman" w:hAnsi="Times New Roman" w:cs="Times New Roman"/>
          <w:sz w:val="24"/>
          <w:szCs w:val="24"/>
        </w:rPr>
        <w:t>Demand information, which can be generated when a report is required,</w:t>
      </w:r>
      <w:r w:rsidR="00F63D50" w:rsidRPr="00F63D50">
        <w:rPr>
          <w:rFonts w:ascii="Times New Roman" w:hAnsi="Times New Roman" w:cs="Times New Roman"/>
          <w:sz w:val="24"/>
          <w:szCs w:val="24"/>
        </w:rPr>
        <w:t xml:space="preserve"> </w:t>
      </w:r>
      <w:r w:rsidRPr="00F63D50">
        <w:rPr>
          <w:rFonts w:ascii="Times New Roman" w:hAnsi="Times New Roman" w:cs="Times New Roman"/>
          <w:sz w:val="24"/>
          <w:szCs w:val="24"/>
        </w:rPr>
        <w:t>such as the number of inmates in educational and training programs, and</w:t>
      </w:r>
      <w:r w:rsidR="00F63D50" w:rsidRPr="00F63D50">
        <w:rPr>
          <w:rFonts w:ascii="Times New Roman" w:hAnsi="Times New Roman" w:cs="Times New Roman"/>
          <w:sz w:val="24"/>
          <w:szCs w:val="24"/>
        </w:rPr>
        <w:t xml:space="preserve"> </w:t>
      </w:r>
      <w:r w:rsidRPr="00F63D50">
        <w:rPr>
          <w:rFonts w:ascii="Times New Roman" w:hAnsi="Times New Roman" w:cs="Times New Roman"/>
          <w:sz w:val="24"/>
          <w:szCs w:val="24"/>
        </w:rPr>
        <w:t>duration of confinement.</w:t>
      </w:r>
    </w:p>
    <w:p w14:paraId="0A7A2216" w14:textId="56015AA7" w:rsidR="006F4F52" w:rsidRPr="006F4F52" w:rsidRDefault="006F4F52" w:rsidP="002679DD">
      <w:pPr>
        <w:spacing w:after="240"/>
        <w:jc w:val="both"/>
        <w:rPr>
          <w:sz w:val="24"/>
          <w:szCs w:val="24"/>
        </w:rPr>
      </w:pPr>
      <w:r w:rsidRPr="006F4F52">
        <w:rPr>
          <w:sz w:val="24"/>
          <w:szCs w:val="24"/>
          <w:u w:val="single"/>
        </w:rPr>
        <w:t>INMATE</w:t>
      </w:r>
      <w:r w:rsidRPr="006F4F52">
        <w:rPr>
          <w:sz w:val="24"/>
          <w:szCs w:val="24"/>
        </w:rPr>
        <w:t xml:space="preserve"> - An adult, whether in pretrial, convicted or sentenced status, who is confined in a jail, holding facility, minimum security residential facility, alternative sentencing program or home release electronic monitoring program.</w:t>
      </w:r>
    </w:p>
    <w:p w14:paraId="0A7A2218" w14:textId="2DDDE065" w:rsidR="006F4F52" w:rsidRPr="006F4F52" w:rsidRDefault="006F4F52" w:rsidP="002679DD">
      <w:pPr>
        <w:spacing w:after="240"/>
        <w:jc w:val="both"/>
        <w:rPr>
          <w:sz w:val="24"/>
          <w:szCs w:val="24"/>
        </w:rPr>
      </w:pPr>
      <w:r w:rsidRPr="006F4F52">
        <w:rPr>
          <w:sz w:val="24"/>
          <w:szCs w:val="24"/>
          <w:u w:val="single"/>
        </w:rPr>
        <w:t>INMATE RECORDS</w:t>
      </w:r>
      <w:r w:rsidRPr="006F4F52">
        <w:rPr>
          <w:sz w:val="24"/>
          <w:szCs w:val="24"/>
        </w:rPr>
        <w:t xml:space="preserve"> - Information concerning the individual's personal, criminal, and healthcare history, behavior, and activities while in custody, including but not limited to: commitment papers, court orders, detainers, personal property receipts, visitors list, photographs, fingerprints, type of custody, disciplinary violations and actions taken, grievance reports, work assignments, program participation, and miscellaneous correspondence.</w:t>
      </w:r>
    </w:p>
    <w:p w14:paraId="0A7A221A" w14:textId="3D2ACBEC" w:rsidR="006F4F52" w:rsidRPr="006F4F52" w:rsidRDefault="006F4F52" w:rsidP="002679DD">
      <w:pPr>
        <w:spacing w:after="240"/>
        <w:jc w:val="both"/>
        <w:rPr>
          <w:sz w:val="24"/>
          <w:szCs w:val="24"/>
        </w:rPr>
      </w:pPr>
      <w:r w:rsidRPr="006F4F52">
        <w:rPr>
          <w:sz w:val="24"/>
          <w:szCs w:val="24"/>
          <w:u w:val="single"/>
        </w:rPr>
        <w:t>INTERMITTENT SUPERVISION</w:t>
      </w:r>
      <w:r w:rsidRPr="006F4F52">
        <w:rPr>
          <w:sz w:val="24"/>
          <w:szCs w:val="24"/>
        </w:rPr>
        <w:t xml:space="preserve"> - The supervision of an inmate by an assigned correctional officer within an established time frame according to an inmate’s risk level. (example: maximum security every 15 minutes)</w:t>
      </w:r>
    </w:p>
    <w:p w14:paraId="0A7A221C" w14:textId="33F65D5B" w:rsidR="006F4F52" w:rsidRPr="006F4F52" w:rsidRDefault="006F4F52" w:rsidP="002679DD">
      <w:pPr>
        <w:spacing w:after="240"/>
        <w:jc w:val="both"/>
        <w:rPr>
          <w:sz w:val="24"/>
          <w:szCs w:val="24"/>
        </w:rPr>
      </w:pPr>
      <w:r w:rsidRPr="006F4F52">
        <w:rPr>
          <w:sz w:val="24"/>
          <w:szCs w:val="24"/>
          <w:u w:val="single"/>
        </w:rPr>
        <w:t>JAIL</w:t>
      </w:r>
      <w:r w:rsidRPr="006F4F52">
        <w:rPr>
          <w:sz w:val="24"/>
          <w:szCs w:val="24"/>
        </w:rPr>
        <w:t xml:space="preserve"> - A confinement facility operated by a county or multi-county jail authority which holds persons detained pending adjudication and/or persons committed after adjudication for misdemeanor sentences or for felony sentences of nine months or less.</w:t>
      </w:r>
    </w:p>
    <w:p w14:paraId="0A7A221E" w14:textId="0D683DA9" w:rsidR="00FD20D0" w:rsidRPr="002679DD" w:rsidRDefault="00FD20D0" w:rsidP="002679DD">
      <w:pPr>
        <w:spacing w:after="240"/>
        <w:jc w:val="both"/>
        <w:rPr>
          <w:sz w:val="24"/>
          <w:szCs w:val="24"/>
        </w:rPr>
      </w:pPr>
      <w:r w:rsidRPr="006F4F52">
        <w:rPr>
          <w:sz w:val="24"/>
          <w:szCs w:val="24"/>
          <w:u w:val="single"/>
        </w:rPr>
        <w:t>JUVENILE</w:t>
      </w:r>
      <w:r w:rsidRPr="006F4F52">
        <w:rPr>
          <w:sz w:val="24"/>
          <w:szCs w:val="24"/>
        </w:rPr>
        <w:t xml:space="preserve"> - Any person who had not attained the age of 18 years at the time of commission of a juvenile offense. </w:t>
      </w:r>
    </w:p>
    <w:p w14:paraId="0A7A2220" w14:textId="73122873" w:rsidR="006F4F52" w:rsidRPr="006F4F52" w:rsidRDefault="006F4F52" w:rsidP="002679DD">
      <w:pPr>
        <w:spacing w:after="240"/>
        <w:jc w:val="both"/>
        <w:rPr>
          <w:sz w:val="24"/>
          <w:szCs w:val="24"/>
        </w:rPr>
      </w:pPr>
      <w:r w:rsidRPr="006F4F52">
        <w:rPr>
          <w:sz w:val="24"/>
          <w:szCs w:val="24"/>
          <w:u w:val="single"/>
        </w:rPr>
        <w:t>LIFE SAFETY CODE</w:t>
      </w:r>
      <w:r w:rsidRPr="006F4F52">
        <w:rPr>
          <w:sz w:val="24"/>
          <w:szCs w:val="24"/>
        </w:rPr>
        <w:t xml:space="preserve"> - A manual published by the National Fire Protection Association specifying minimum standards for fire safety necessary in the public interest.</w:t>
      </w:r>
    </w:p>
    <w:p w14:paraId="0A7A2222" w14:textId="1AA6BC7D" w:rsidR="006F4F52" w:rsidRPr="006F4F52" w:rsidRDefault="006F4F52" w:rsidP="002679DD">
      <w:pPr>
        <w:spacing w:after="240"/>
        <w:jc w:val="both"/>
        <w:rPr>
          <w:sz w:val="24"/>
          <w:szCs w:val="24"/>
        </w:rPr>
      </w:pPr>
      <w:r w:rsidRPr="006F4F52">
        <w:rPr>
          <w:sz w:val="24"/>
          <w:szCs w:val="24"/>
          <w:u w:val="single"/>
        </w:rPr>
        <w:t>MAJOR INFRACTION</w:t>
      </w:r>
      <w:r w:rsidRPr="006F4F52">
        <w:rPr>
          <w:sz w:val="24"/>
          <w:szCs w:val="24"/>
        </w:rPr>
        <w:t xml:space="preserve"> - A violation of inmate rules that is punishable by actions which could affect release time or actions which could result in a major change in conditions of confinement. </w:t>
      </w:r>
    </w:p>
    <w:p w14:paraId="0A7A2224" w14:textId="26EDE870" w:rsidR="006F4F52" w:rsidRPr="006F4F52" w:rsidRDefault="006F4F52" w:rsidP="002679DD">
      <w:pPr>
        <w:spacing w:after="240"/>
        <w:jc w:val="both"/>
        <w:rPr>
          <w:sz w:val="24"/>
          <w:szCs w:val="24"/>
        </w:rPr>
      </w:pPr>
      <w:r w:rsidRPr="006F4F52">
        <w:rPr>
          <w:sz w:val="24"/>
          <w:szCs w:val="24"/>
          <w:u w:val="single"/>
        </w:rPr>
        <w:t>MANDATORY STANDARD</w:t>
      </w:r>
      <w:r w:rsidRPr="006F4F52">
        <w:rPr>
          <w:sz w:val="24"/>
          <w:szCs w:val="24"/>
        </w:rPr>
        <w:t xml:space="preserve"> - A standard which has a basis in case law, State and federal statutes &amp; regulations, or codes intended to protect the rights and</w:t>
      </w:r>
      <w:r w:rsidR="00556C4C">
        <w:rPr>
          <w:sz w:val="24"/>
          <w:szCs w:val="24"/>
        </w:rPr>
        <w:t>/</w:t>
      </w:r>
      <w:r w:rsidRPr="006F4F52">
        <w:rPr>
          <w:sz w:val="24"/>
          <w:szCs w:val="24"/>
        </w:rPr>
        <w:t xml:space="preserve">or safety of inmates, staff, and the public. 100% compliance with mandatory standards is required for licensing. </w:t>
      </w:r>
    </w:p>
    <w:p w14:paraId="0A7A2226" w14:textId="322D43B8" w:rsidR="006F4F52" w:rsidRPr="006F4F52" w:rsidRDefault="006F4F52" w:rsidP="002679DD">
      <w:pPr>
        <w:spacing w:after="240"/>
        <w:jc w:val="both"/>
        <w:rPr>
          <w:sz w:val="24"/>
          <w:szCs w:val="24"/>
        </w:rPr>
      </w:pPr>
      <w:r w:rsidRPr="006F4F52">
        <w:rPr>
          <w:sz w:val="24"/>
          <w:szCs w:val="24"/>
          <w:u w:val="single"/>
        </w:rPr>
        <w:t>MAXIMUM SECURITY HOUSING</w:t>
      </w:r>
      <w:r w:rsidRPr="006F4F52">
        <w:rPr>
          <w:sz w:val="24"/>
          <w:szCs w:val="24"/>
        </w:rPr>
        <w:t xml:space="preserve"> - A part of the facility in which maximum security inmates are housed</w:t>
      </w:r>
      <w:r w:rsidR="00417C79">
        <w:rPr>
          <w:sz w:val="24"/>
          <w:szCs w:val="24"/>
        </w:rPr>
        <w:t xml:space="preserve">. </w:t>
      </w:r>
      <w:r w:rsidRPr="006F4F52">
        <w:rPr>
          <w:sz w:val="24"/>
          <w:szCs w:val="24"/>
        </w:rPr>
        <w:t>Such an area has the highest level of physical and operational security.</w:t>
      </w:r>
    </w:p>
    <w:p w14:paraId="0A7A2228" w14:textId="3AF18DCA" w:rsidR="00FD20D0" w:rsidRPr="006F4F52" w:rsidRDefault="006F4F52" w:rsidP="002679DD">
      <w:pPr>
        <w:spacing w:after="240"/>
        <w:jc w:val="both"/>
        <w:rPr>
          <w:sz w:val="24"/>
          <w:szCs w:val="24"/>
        </w:rPr>
      </w:pPr>
      <w:r w:rsidRPr="006F4F52">
        <w:rPr>
          <w:sz w:val="24"/>
          <w:szCs w:val="24"/>
          <w:u w:val="single"/>
        </w:rPr>
        <w:t>MAXIMUM SECURITY INMATE</w:t>
      </w:r>
      <w:r w:rsidRPr="006F4F52">
        <w:rPr>
          <w:sz w:val="24"/>
          <w:szCs w:val="24"/>
        </w:rPr>
        <w:t xml:space="preserve"> - An inmate who is not allowed to intermingle with inmates of other classifications and who may be allowed to participate in group activities only under direct staff supervision. An inmate may be assigned this classification because of assaultive behavior, a threat to staff, volunteers, or other inmates, a serious escape threat, or a threat to good order of the facility.</w:t>
      </w:r>
    </w:p>
    <w:p w14:paraId="58F0E331" w14:textId="44DC2DE3" w:rsidR="00616877" w:rsidRPr="006F4F52" w:rsidRDefault="006F4F52" w:rsidP="002679DD">
      <w:pPr>
        <w:spacing w:after="240"/>
        <w:jc w:val="both"/>
        <w:rPr>
          <w:sz w:val="24"/>
          <w:szCs w:val="24"/>
        </w:rPr>
      </w:pPr>
      <w:r w:rsidRPr="006F4F52">
        <w:rPr>
          <w:sz w:val="24"/>
          <w:szCs w:val="24"/>
          <w:u w:val="single"/>
        </w:rPr>
        <w:lastRenderedPageBreak/>
        <w:t>MEDIUM SECURITY INMATE</w:t>
      </w:r>
      <w:r w:rsidRPr="006F4F52">
        <w:rPr>
          <w:sz w:val="24"/>
          <w:szCs w:val="24"/>
        </w:rPr>
        <w:t xml:space="preserve"> - An inmate who may be allowed, under direct or indirect staff supervision, to participate routinely in group activities and to intermingle with inmates of other classifications</w:t>
      </w:r>
      <w:r w:rsidR="00417C79">
        <w:rPr>
          <w:sz w:val="24"/>
          <w:szCs w:val="24"/>
        </w:rPr>
        <w:t xml:space="preserve">. </w:t>
      </w:r>
      <w:r w:rsidRPr="006F4F52">
        <w:rPr>
          <w:sz w:val="24"/>
          <w:szCs w:val="24"/>
        </w:rPr>
        <w:t>An inmate is assigned this classification when it is determined that the inmate is not normally assaultive, is not a serious escape threat, does not pose a significant threat to staff, volunteers, or other inmates, and does not pose a significant threat to the goo</w:t>
      </w:r>
      <w:r w:rsidR="00FD20D0">
        <w:rPr>
          <w:sz w:val="24"/>
          <w:szCs w:val="24"/>
        </w:rPr>
        <w:t>d order of the facility.</w:t>
      </w:r>
    </w:p>
    <w:p w14:paraId="0A7A222B" w14:textId="71E55332" w:rsidR="006F4F52" w:rsidRPr="006F4F52" w:rsidRDefault="006F4F52" w:rsidP="002679DD">
      <w:pPr>
        <w:spacing w:after="240"/>
        <w:jc w:val="both"/>
        <w:rPr>
          <w:sz w:val="24"/>
          <w:szCs w:val="24"/>
        </w:rPr>
      </w:pPr>
      <w:r w:rsidRPr="006F4F52">
        <w:rPr>
          <w:sz w:val="24"/>
          <w:szCs w:val="24"/>
          <w:u w:val="single"/>
        </w:rPr>
        <w:t>MINIMUM SECURITY INMATE</w:t>
      </w:r>
      <w:r w:rsidRPr="006F4F52">
        <w:rPr>
          <w:sz w:val="24"/>
          <w:szCs w:val="24"/>
        </w:rPr>
        <w:t xml:space="preserve"> - An inmate who may be allowed, under direct or indirect staff supervision, to work outside the facility, participate routinely in group activities, and intermingle with inmates of other classifications. An inmate is assigned this classification when it is determined that the inmate is not assaultive and does not pose a threat to staff, volunteers, or other inmates, an escape threat, or a threat to the good order of the facility.</w:t>
      </w:r>
    </w:p>
    <w:p w14:paraId="0A7A222D" w14:textId="401D59D5" w:rsidR="006F4F52" w:rsidRPr="006F4F52" w:rsidRDefault="006F4F52" w:rsidP="002679DD">
      <w:pPr>
        <w:spacing w:after="240"/>
        <w:jc w:val="both"/>
        <w:rPr>
          <w:sz w:val="24"/>
          <w:szCs w:val="24"/>
        </w:rPr>
      </w:pPr>
      <w:r w:rsidRPr="006F4F52">
        <w:rPr>
          <w:sz w:val="24"/>
          <w:szCs w:val="24"/>
          <w:u w:val="single"/>
        </w:rPr>
        <w:t>MINOR INFRACTION</w:t>
      </w:r>
      <w:r w:rsidRPr="006F4F52">
        <w:rPr>
          <w:sz w:val="24"/>
          <w:szCs w:val="24"/>
        </w:rPr>
        <w:t xml:space="preserve"> - A violation of inmate rules which is punishable by actions which do not affect release time or actions which do not result in a major change in conditions of confinement, but which may result in a short-term restriction or loss of privileges.</w:t>
      </w:r>
    </w:p>
    <w:p w14:paraId="0A7A222F" w14:textId="410C0A7C" w:rsidR="006F4F52" w:rsidRPr="006F4F52" w:rsidRDefault="006F4F52" w:rsidP="002679DD">
      <w:pPr>
        <w:spacing w:after="240"/>
        <w:jc w:val="both"/>
        <w:rPr>
          <w:sz w:val="24"/>
          <w:szCs w:val="24"/>
        </w:rPr>
      </w:pPr>
      <w:r w:rsidRPr="006F4F52">
        <w:rPr>
          <w:sz w:val="24"/>
          <w:szCs w:val="24"/>
          <w:u w:val="single"/>
        </w:rPr>
        <w:t>OBSERVATION</w:t>
      </w:r>
      <w:r w:rsidRPr="006F4F52">
        <w:rPr>
          <w:sz w:val="24"/>
          <w:szCs w:val="24"/>
        </w:rPr>
        <w:t xml:space="preserve"> - A temporary status to observe and control the behavior of an inmate who presents a high likelihood of imminent harm to self or others, presents a substantial and imminent threat of destruction of property, or demonstrates a risk of escape.</w:t>
      </w:r>
    </w:p>
    <w:p w14:paraId="0A7A2231" w14:textId="05FB032E" w:rsidR="006F4F52" w:rsidRPr="006F4F52" w:rsidRDefault="006F4F52" w:rsidP="002679DD">
      <w:pPr>
        <w:spacing w:after="240"/>
        <w:jc w:val="both"/>
        <w:rPr>
          <w:sz w:val="24"/>
          <w:szCs w:val="24"/>
        </w:rPr>
      </w:pPr>
      <w:r w:rsidRPr="006F4F52">
        <w:rPr>
          <w:sz w:val="24"/>
          <w:szCs w:val="24"/>
          <w:u w:val="single"/>
        </w:rPr>
        <w:t>OBSERVATION CELL</w:t>
      </w:r>
      <w:r w:rsidRPr="006F4F52">
        <w:rPr>
          <w:sz w:val="24"/>
          <w:szCs w:val="24"/>
        </w:rPr>
        <w:t xml:space="preserve"> - A cell used to temporarily house an inmate who is suicidal, intoxicated or generally in need of close supervision and observation.</w:t>
      </w:r>
    </w:p>
    <w:p w14:paraId="0A7A2233" w14:textId="512B1B64" w:rsidR="006F4F52" w:rsidRPr="006F4F52" w:rsidRDefault="006F4F52" w:rsidP="002679DD">
      <w:pPr>
        <w:spacing w:after="240"/>
        <w:jc w:val="both"/>
        <w:rPr>
          <w:sz w:val="24"/>
          <w:szCs w:val="24"/>
        </w:rPr>
      </w:pPr>
      <w:r w:rsidRPr="006F4F52">
        <w:rPr>
          <w:sz w:val="24"/>
          <w:szCs w:val="24"/>
          <w:u w:val="single"/>
        </w:rPr>
        <w:t>POST</w:t>
      </w:r>
      <w:r w:rsidRPr="006F4F52">
        <w:rPr>
          <w:sz w:val="24"/>
          <w:szCs w:val="24"/>
        </w:rPr>
        <w:t xml:space="preserve"> - A secure or non-secure area that provides space and equipment to permit a facility staff member to carry out defined job responsibilities. The area may be a writing surface, office, or cubicle. The level of security for a </w:t>
      </w:r>
      <w:r w:rsidR="00F63D50" w:rsidRPr="006F4F52">
        <w:rPr>
          <w:sz w:val="24"/>
          <w:szCs w:val="24"/>
        </w:rPr>
        <w:t>workstation</w:t>
      </w:r>
      <w:r w:rsidRPr="006F4F52">
        <w:rPr>
          <w:sz w:val="24"/>
          <w:szCs w:val="24"/>
        </w:rPr>
        <w:t xml:space="preserve"> depends on program needs and whether controls or access to certain areas need to be protected</w:t>
      </w:r>
      <w:r w:rsidR="00E96739">
        <w:rPr>
          <w:sz w:val="24"/>
          <w:szCs w:val="24"/>
        </w:rPr>
        <w:t>.</w:t>
      </w:r>
    </w:p>
    <w:p w14:paraId="0A7A2235" w14:textId="760A0019" w:rsidR="006F4F52" w:rsidRPr="006F4F52" w:rsidRDefault="006F4F52" w:rsidP="002679DD">
      <w:pPr>
        <w:spacing w:after="240"/>
        <w:jc w:val="both"/>
        <w:rPr>
          <w:sz w:val="24"/>
          <w:szCs w:val="24"/>
        </w:rPr>
      </w:pPr>
      <w:r w:rsidRPr="006F4F52">
        <w:rPr>
          <w:sz w:val="24"/>
          <w:szCs w:val="24"/>
          <w:u w:val="single"/>
        </w:rPr>
        <w:t>POST ORDER</w:t>
      </w:r>
      <w:r w:rsidRPr="006F4F52">
        <w:rPr>
          <w:sz w:val="24"/>
          <w:szCs w:val="24"/>
        </w:rPr>
        <w:t xml:space="preserve"> - A written description of the major responsibilities and operational practices required to be carried out by those staff assigned to a post.</w:t>
      </w:r>
    </w:p>
    <w:p w14:paraId="0A7A2236" w14:textId="77777777" w:rsidR="006F4F52" w:rsidRPr="006F4F52" w:rsidRDefault="006F4F52" w:rsidP="002679DD">
      <w:pPr>
        <w:overflowPunct/>
        <w:autoSpaceDE/>
        <w:autoSpaceDN/>
        <w:adjustRightInd/>
        <w:spacing w:after="240"/>
        <w:textAlignment w:val="auto"/>
        <w:rPr>
          <w:sz w:val="24"/>
          <w:szCs w:val="24"/>
        </w:rPr>
      </w:pPr>
      <w:r w:rsidRPr="006F4F52">
        <w:rPr>
          <w:sz w:val="24"/>
          <w:szCs w:val="24"/>
          <w:u w:val="single"/>
        </w:rPr>
        <w:t>PREA</w:t>
      </w:r>
      <w:r w:rsidRPr="006F4F52">
        <w:rPr>
          <w:sz w:val="24"/>
          <w:szCs w:val="24"/>
        </w:rPr>
        <w:t xml:space="preserve"> - Prison Rape Elimination Act (PREA), a federal law enacted in 2003, created to eliminate sexual abuse in confinement.</w:t>
      </w:r>
    </w:p>
    <w:p w14:paraId="0A7A2238" w14:textId="78B2A641" w:rsidR="006F4F52" w:rsidRPr="006F4F52" w:rsidRDefault="006F4F52" w:rsidP="00F63D50">
      <w:pPr>
        <w:spacing w:after="240"/>
        <w:jc w:val="both"/>
        <w:rPr>
          <w:sz w:val="24"/>
          <w:szCs w:val="24"/>
        </w:rPr>
      </w:pPr>
      <w:r w:rsidRPr="006F4F52">
        <w:rPr>
          <w:sz w:val="24"/>
          <w:szCs w:val="24"/>
          <w:u w:val="single"/>
        </w:rPr>
        <w:t>PREA COORDINATOR</w:t>
      </w:r>
      <w:r w:rsidRPr="006F4F52">
        <w:rPr>
          <w:sz w:val="24"/>
          <w:szCs w:val="24"/>
        </w:rPr>
        <w:t xml:space="preserve"> - Supervisory level staff person appointed by the Sheriff or Administrator, who is responsible for the management and monitoring of the facility’s compliance with applicable PREA standards.</w:t>
      </w:r>
    </w:p>
    <w:p w14:paraId="0A7A2239" w14:textId="77777777" w:rsidR="006F4F52" w:rsidRPr="006F4F52" w:rsidRDefault="006F4F52" w:rsidP="002C6965">
      <w:pPr>
        <w:jc w:val="both"/>
        <w:rPr>
          <w:sz w:val="24"/>
          <w:szCs w:val="24"/>
        </w:rPr>
      </w:pPr>
      <w:r w:rsidRPr="006F4F52">
        <w:rPr>
          <w:sz w:val="24"/>
          <w:szCs w:val="24"/>
          <w:u w:val="single"/>
        </w:rPr>
        <w:t>PRIVILEGED CORRESPONDENCE</w:t>
      </w:r>
      <w:r w:rsidRPr="006F4F52">
        <w:rPr>
          <w:sz w:val="24"/>
          <w:szCs w:val="24"/>
        </w:rPr>
        <w:t xml:space="preserve"> - Correspondence concerning a legal matter or official</w:t>
      </w:r>
    </w:p>
    <w:p w14:paraId="0A7A223B" w14:textId="0DE0E952" w:rsidR="006F4F52" w:rsidRPr="006F4F52" w:rsidRDefault="006F4F52" w:rsidP="00E96739">
      <w:pPr>
        <w:spacing w:after="120"/>
        <w:jc w:val="both"/>
        <w:rPr>
          <w:sz w:val="24"/>
          <w:szCs w:val="24"/>
        </w:rPr>
      </w:pPr>
      <w:r w:rsidRPr="006F4F52">
        <w:rPr>
          <w:sz w:val="24"/>
          <w:szCs w:val="24"/>
        </w:rPr>
        <w:t>government business in any jurisdiction involving an inmate if the correspondence is between that inmate and any of the following:</w:t>
      </w:r>
    </w:p>
    <w:p w14:paraId="0A7A223D" w14:textId="2D9D5A3D" w:rsidR="006F4F52" w:rsidRPr="00F63D50" w:rsidRDefault="006F4F52" w:rsidP="00595C28">
      <w:pPr>
        <w:numPr>
          <w:ilvl w:val="0"/>
          <w:numId w:val="24"/>
        </w:numPr>
        <w:spacing w:after="120"/>
        <w:jc w:val="both"/>
        <w:rPr>
          <w:sz w:val="24"/>
          <w:szCs w:val="24"/>
        </w:rPr>
      </w:pPr>
      <w:r w:rsidRPr="006F4F52">
        <w:rPr>
          <w:sz w:val="24"/>
          <w:szCs w:val="24"/>
        </w:rPr>
        <w:t>Attorneys;</w:t>
      </w:r>
    </w:p>
    <w:p w14:paraId="0A7A223F" w14:textId="29C55795" w:rsidR="006F4F52" w:rsidRPr="00F63D50" w:rsidRDefault="006F4F52" w:rsidP="00595C28">
      <w:pPr>
        <w:numPr>
          <w:ilvl w:val="0"/>
          <w:numId w:val="24"/>
        </w:numPr>
        <w:spacing w:after="120"/>
        <w:jc w:val="both"/>
        <w:rPr>
          <w:sz w:val="24"/>
          <w:szCs w:val="24"/>
        </w:rPr>
      </w:pPr>
      <w:r w:rsidRPr="006F4F52">
        <w:rPr>
          <w:sz w:val="24"/>
          <w:szCs w:val="24"/>
        </w:rPr>
        <w:t>Judges, court clerks, and courts;</w:t>
      </w:r>
    </w:p>
    <w:p w14:paraId="0A7A2241" w14:textId="7EF02625" w:rsidR="006F4F52" w:rsidRPr="00F63D50" w:rsidRDefault="006F4F52" w:rsidP="00595C28">
      <w:pPr>
        <w:numPr>
          <w:ilvl w:val="0"/>
          <w:numId w:val="24"/>
        </w:numPr>
        <w:spacing w:after="120"/>
        <w:jc w:val="both"/>
        <w:rPr>
          <w:sz w:val="24"/>
          <w:szCs w:val="24"/>
        </w:rPr>
      </w:pPr>
      <w:r w:rsidRPr="006F4F52">
        <w:rPr>
          <w:sz w:val="24"/>
          <w:szCs w:val="24"/>
        </w:rPr>
        <w:t>Maine Human Rights Commission;</w:t>
      </w:r>
    </w:p>
    <w:p w14:paraId="0A7A2242" w14:textId="77777777" w:rsidR="006F4F52" w:rsidRPr="006F4F52" w:rsidRDefault="006F4F52" w:rsidP="00595C28">
      <w:pPr>
        <w:numPr>
          <w:ilvl w:val="0"/>
          <w:numId w:val="24"/>
        </w:numPr>
        <w:spacing w:after="120"/>
        <w:jc w:val="both"/>
        <w:rPr>
          <w:sz w:val="24"/>
          <w:szCs w:val="24"/>
        </w:rPr>
      </w:pPr>
      <w:r w:rsidRPr="006F4F52">
        <w:rPr>
          <w:sz w:val="24"/>
          <w:szCs w:val="24"/>
        </w:rPr>
        <w:t>Appointed and elected government officials, including, but not limited to, the</w:t>
      </w:r>
    </w:p>
    <w:p w14:paraId="0A7A2244" w14:textId="6AAACD83" w:rsidR="006F4F52" w:rsidRPr="00F63D50" w:rsidRDefault="006F4F52" w:rsidP="00595C28">
      <w:pPr>
        <w:numPr>
          <w:ilvl w:val="0"/>
          <w:numId w:val="24"/>
        </w:numPr>
        <w:spacing w:after="120"/>
        <w:jc w:val="both"/>
        <w:rPr>
          <w:sz w:val="24"/>
          <w:szCs w:val="24"/>
        </w:rPr>
      </w:pPr>
      <w:r w:rsidRPr="00F63D50">
        <w:rPr>
          <w:sz w:val="24"/>
          <w:szCs w:val="24"/>
        </w:rPr>
        <w:t>President, the Governor, commissioners of state agencies, federal and state senators and representatives, tribal chiefs, and mayors and town and city councilors;</w:t>
      </w:r>
    </w:p>
    <w:p w14:paraId="0A7A2245" w14:textId="7721DE41" w:rsidR="006F4F52" w:rsidRDefault="006F4F52" w:rsidP="00595C28">
      <w:pPr>
        <w:numPr>
          <w:ilvl w:val="0"/>
          <w:numId w:val="24"/>
        </w:numPr>
        <w:spacing w:after="120"/>
        <w:jc w:val="both"/>
        <w:rPr>
          <w:sz w:val="24"/>
          <w:szCs w:val="24"/>
        </w:rPr>
      </w:pPr>
      <w:r w:rsidRPr="006F4F52">
        <w:rPr>
          <w:sz w:val="24"/>
          <w:szCs w:val="24"/>
        </w:rPr>
        <w:t>Advocates of government agencies; and</w:t>
      </w:r>
    </w:p>
    <w:p w14:paraId="0A7A2246" w14:textId="77777777" w:rsidR="006F4F52" w:rsidRPr="006F4F52" w:rsidRDefault="006F4F52" w:rsidP="00595C28">
      <w:pPr>
        <w:numPr>
          <w:ilvl w:val="0"/>
          <w:numId w:val="24"/>
        </w:numPr>
        <w:spacing w:after="120"/>
        <w:jc w:val="both"/>
        <w:rPr>
          <w:sz w:val="24"/>
          <w:szCs w:val="24"/>
        </w:rPr>
      </w:pPr>
      <w:r w:rsidRPr="006F4F52">
        <w:rPr>
          <w:sz w:val="24"/>
          <w:szCs w:val="24"/>
        </w:rPr>
        <w:t>Legal advocacy organizations, including, but not limited to, American Civil</w:t>
      </w:r>
    </w:p>
    <w:p w14:paraId="0A7A2247" w14:textId="77777777" w:rsidR="006F4F52" w:rsidRPr="00F63D50" w:rsidRDefault="006F4F52" w:rsidP="00595C28">
      <w:pPr>
        <w:numPr>
          <w:ilvl w:val="0"/>
          <w:numId w:val="24"/>
        </w:numPr>
        <w:spacing w:after="120"/>
        <w:jc w:val="both"/>
        <w:rPr>
          <w:sz w:val="24"/>
          <w:szCs w:val="24"/>
        </w:rPr>
      </w:pPr>
      <w:r w:rsidRPr="00F63D50">
        <w:rPr>
          <w:sz w:val="24"/>
          <w:szCs w:val="24"/>
        </w:rPr>
        <w:lastRenderedPageBreak/>
        <w:t>Liberties Union, Maine Equal Justice Partners, Maine Civil Liberties Union,</w:t>
      </w:r>
    </w:p>
    <w:p w14:paraId="0A7A2249" w14:textId="3D86A8CD" w:rsidR="006F4F52" w:rsidRPr="00F63D50" w:rsidRDefault="006F4F52" w:rsidP="00595C28">
      <w:pPr>
        <w:numPr>
          <w:ilvl w:val="0"/>
          <w:numId w:val="24"/>
        </w:numPr>
        <w:spacing w:after="240"/>
        <w:jc w:val="both"/>
        <w:rPr>
          <w:sz w:val="24"/>
          <w:szCs w:val="24"/>
        </w:rPr>
      </w:pPr>
      <w:r w:rsidRPr="00F63D50">
        <w:rPr>
          <w:sz w:val="24"/>
          <w:szCs w:val="24"/>
        </w:rPr>
        <w:t>Disability Rights Center, GLBTQ Legal Advocates &amp; Defenders, NAACP Legal Defense Fund, and National Lawyers Guild.</w:t>
      </w:r>
    </w:p>
    <w:p w14:paraId="0A7A224B" w14:textId="5B220FCA" w:rsidR="006F4F52" w:rsidRPr="00F63D50" w:rsidRDefault="006F4F52" w:rsidP="00F63D50">
      <w:pPr>
        <w:spacing w:after="240"/>
        <w:jc w:val="both"/>
        <w:rPr>
          <w:sz w:val="24"/>
          <w:szCs w:val="24"/>
        </w:rPr>
      </w:pPr>
      <w:r w:rsidRPr="006F4F52">
        <w:rPr>
          <w:sz w:val="24"/>
          <w:szCs w:val="24"/>
          <w:u w:val="single"/>
        </w:rPr>
        <w:t>PROTECTIVE CUSTODY</w:t>
      </w:r>
      <w:r w:rsidRPr="006F4F52">
        <w:rPr>
          <w:sz w:val="24"/>
          <w:szCs w:val="24"/>
        </w:rPr>
        <w:t xml:space="preserve"> - Special housing to reasonably ensure the personal safety of inmates for reasons and circumstances determined by trained staff.</w:t>
      </w:r>
    </w:p>
    <w:p w14:paraId="0A7A224D" w14:textId="44C49DE9" w:rsidR="006F4F52" w:rsidRPr="006F4F52" w:rsidRDefault="006F4F52" w:rsidP="00F63D50">
      <w:pPr>
        <w:spacing w:after="240"/>
        <w:jc w:val="both"/>
        <w:rPr>
          <w:sz w:val="24"/>
          <w:szCs w:val="24"/>
        </w:rPr>
      </w:pPr>
      <w:r w:rsidRPr="006F4F52">
        <w:rPr>
          <w:sz w:val="24"/>
          <w:szCs w:val="24"/>
          <w:u w:val="single"/>
        </w:rPr>
        <w:t>RATED CAPACITY</w:t>
      </w:r>
      <w:r w:rsidRPr="006F4F52">
        <w:rPr>
          <w:sz w:val="24"/>
          <w:szCs w:val="24"/>
        </w:rPr>
        <w:t xml:space="preserve"> - The number of inmates a facility may house in accordance with standards under full, normal operation without the addition of extra beds or mattresses to accommodate overcrowding. A facility’s rated capacity is approved by the Department.</w:t>
      </w:r>
    </w:p>
    <w:p w14:paraId="0A7A224F" w14:textId="45EAD234" w:rsidR="006F4F52" w:rsidRPr="006F4F52" w:rsidRDefault="006F4F52" w:rsidP="00F63D50">
      <w:pPr>
        <w:spacing w:after="240"/>
        <w:jc w:val="both"/>
        <w:rPr>
          <w:sz w:val="24"/>
          <w:szCs w:val="24"/>
        </w:rPr>
      </w:pPr>
      <w:r w:rsidRPr="006F4F52">
        <w:rPr>
          <w:sz w:val="24"/>
          <w:szCs w:val="24"/>
          <w:u w:val="single"/>
        </w:rPr>
        <w:t>RESTRAINT EQUIPMENT</w:t>
      </w:r>
      <w:r w:rsidRPr="006F4F52">
        <w:rPr>
          <w:sz w:val="24"/>
          <w:szCs w:val="24"/>
        </w:rPr>
        <w:t xml:space="preserve"> - Any physical or mechanical device, materials or equipment attached or adjacent to the inmate’s body that he or she cannot easily remove which restricts an inmate’s movement, physical activity, or normal access to his or her body and others. </w:t>
      </w:r>
    </w:p>
    <w:p w14:paraId="0A7A2251" w14:textId="73BC7E58" w:rsidR="006F4F52" w:rsidRPr="006F4F52" w:rsidRDefault="006F4F52" w:rsidP="00F63D50">
      <w:pPr>
        <w:spacing w:after="240"/>
        <w:jc w:val="both"/>
        <w:rPr>
          <w:sz w:val="24"/>
          <w:szCs w:val="24"/>
        </w:rPr>
      </w:pPr>
      <w:r w:rsidRPr="006F4F52">
        <w:rPr>
          <w:sz w:val="24"/>
          <w:szCs w:val="24"/>
          <w:u w:val="single"/>
        </w:rPr>
        <w:t>SAFETY EQUIPMENT</w:t>
      </w:r>
      <w:r w:rsidRPr="006F4F52">
        <w:rPr>
          <w:sz w:val="24"/>
          <w:szCs w:val="24"/>
        </w:rPr>
        <w:t xml:space="preserve"> - This includes firefighting equipment, (chemical extinguishers, hoses, nozzles, water supplies, alarm systems, sprinkler systems, portable breathing devices), gas masks, fans, first aid kits, stretchers, emergency alarms, and other items necessary to ensure the safety of facility staff, inmates, visitors and/or property.</w:t>
      </w:r>
    </w:p>
    <w:p w14:paraId="0A7A2253" w14:textId="2147DBCC" w:rsidR="006F4F52" w:rsidRPr="00F63D50" w:rsidRDefault="006F4F52" w:rsidP="00F63D50">
      <w:pPr>
        <w:spacing w:after="240"/>
        <w:jc w:val="both"/>
        <w:rPr>
          <w:sz w:val="24"/>
          <w:szCs w:val="24"/>
        </w:rPr>
      </w:pPr>
      <w:r w:rsidRPr="006F4F52">
        <w:rPr>
          <w:sz w:val="24"/>
          <w:szCs w:val="24"/>
          <w:u w:val="single"/>
        </w:rPr>
        <w:t>SALLY PORT</w:t>
      </w:r>
      <w:r w:rsidRPr="006F4F52">
        <w:rPr>
          <w:sz w:val="24"/>
          <w:szCs w:val="24"/>
        </w:rPr>
        <w:t xml:space="preserve"> - An enclosed area situated either in the perimeter wall or fence of the facility or within the interior of the facility, containing gates or doors at both ends, only one of which opens at a time. This method of entry and exit ensures there will be no breach in the perimeter or interior security of the facility.</w:t>
      </w:r>
    </w:p>
    <w:p w14:paraId="0A7A2255" w14:textId="5CC7F541" w:rsidR="006F4F52" w:rsidRPr="006F4F52" w:rsidRDefault="006F4F52" w:rsidP="00F63D50">
      <w:pPr>
        <w:spacing w:after="240"/>
        <w:jc w:val="both"/>
        <w:rPr>
          <w:sz w:val="24"/>
          <w:szCs w:val="24"/>
        </w:rPr>
      </w:pPr>
      <w:r w:rsidRPr="006F4F52">
        <w:rPr>
          <w:sz w:val="24"/>
          <w:szCs w:val="24"/>
          <w:u w:val="single"/>
        </w:rPr>
        <w:t>SECURE DETENTION FACILITY</w:t>
      </w:r>
      <w:r w:rsidRPr="006F4F52">
        <w:rPr>
          <w:sz w:val="24"/>
          <w:szCs w:val="24"/>
        </w:rPr>
        <w:t xml:space="preserve"> - A facility characterized by physically restrictive construction that is intended to prevent a person who is placed in or admitted to the facility from departing at will. </w:t>
      </w:r>
    </w:p>
    <w:p w14:paraId="0A7A2257" w14:textId="7E1897C6" w:rsidR="006F4F52" w:rsidRPr="00F63D50" w:rsidRDefault="006F4F52" w:rsidP="00F63D50">
      <w:pPr>
        <w:spacing w:after="240"/>
        <w:jc w:val="both"/>
        <w:rPr>
          <w:sz w:val="24"/>
          <w:szCs w:val="24"/>
        </w:rPr>
      </w:pPr>
      <w:r w:rsidRPr="006F4F52">
        <w:rPr>
          <w:sz w:val="24"/>
          <w:szCs w:val="24"/>
          <w:u w:val="single"/>
        </w:rPr>
        <w:t>SECURE PERIMETER</w:t>
      </w:r>
      <w:r w:rsidRPr="006F4F52">
        <w:rPr>
          <w:sz w:val="24"/>
          <w:szCs w:val="24"/>
        </w:rPr>
        <w:t xml:space="preserve"> - The outer boundaries of a facility which provide for secure confinement of inmates. This perimeter may vary for individual inmates, depending upon their security classification.</w:t>
      </w:r>
    </w:p>
    <w:p w14:paraId="0A7A2259" w14:textId="21C42B03" w:rsidR="006F4F52" w:rsidRPr="00F63D50" w:rsidRDefault="006F4F52" w:rsidP="00F63D50">
      <w:pPr>
        <w:spacing w:after="240"/>
        <w:jc w:val="both"/>
        <w:rPr>
          <w:sz w:val="24"/>
          <w:szCs w:val="24"/>
        </w:rPr>
      </w:pPr>
      <w:r w:rsidRPr="006F4F52">
        <w:rPr>
          <w:sz w:val="24"/>
          <w:szCs w:val="24"/>
          <w:u w:val="single"/>
        </w:rPr>
        <w:t>SECURITY DEVICES</w:t>
      </w:r>
      <w:r w:rsidRPr="006F4F52">
        <w:rPr>
          <w:sz w:val="24"/>
          <w:szCs w:val="24"/>
        </w:rPr>
        <w:t xml:space="preserve"> - Includes physical plant fixtures and architecture which prevent entry and/or egress of inmates and visitors. Devices include, but are not limited to, electronic monitoring equipment, security alarm systems, security light units, auxiliary power supply, and other equipment used to maintain facility security.</w:t>
      </w:r>
    </w:p>
    <w:p w14:paraId="0A7A225B" w14:textId="52DE48F8" w:rsidR="006F4F52" w:rsidRPr="00F63D50" w:rsidRDefault="006F4F52" w:rsidP="00F63D50">
      <w:pPr>
        <w:spacing w:after="240"/>
        <w:jc w:val="both"/>
        <w:rPr>
          <w:sz w:val="24"/>
          <w:szCs w:val="24"/>
        </w:rPr>
      </w:pPr>
      <w:r w:rsidRPr="006F4F52">
        <w:rPr>
          <w:sz w:val="24"/>
          <w:szCs w:val="24"/>
          <w:u w:val="single"/>
        </w:rPr>
        <w:t>SEGREGATION</w:t>
      </w:r>
      <w:r w:rsidRPr="006F4F52">
        <w:rPr>
          <w:sz w:val="24"/>
          <w:szCs w:val="24"/>
        </w:rPr>
        <w:t xml:space="preserve"> - The confinement of an inmate to a cell that is separated from the general population. There are two forms of segregation: administrative segregation, which may include protective custody, and disciplinary segregation.</w:t>
      </w:r>
    </w:p>
    <w:p w14:paraId="0A7A225D" w14:textId="34A23E84" w:rsidR="006F4F52" w:rsidRPr="006F4F52" w:rsidRDefault="006F4F52" w:rsidP="00F63D50">
      <w:pPr>
        <w:spacing w:after="240"/>
        <w:jc w:val="both"/>
        <w:rPr>
          <w:sz w:val="24"/>
          <w:szCs w:val="24"/>
        </w:rPr>
      </w:pPr>
      <w:r w:rsidRPr="006F4F52">
        <w:rPr>
          <w:sz w:val="24"/>
          <w:szCs w:val="24"/>
          <w:u w:val="single"/>
        </w:rPr>
        <w:t>SIGHT/SOUND SEPARATION</w:t>
      </w:r>
      <w:r w:rsidRPr="006F4F52">
        <w:rPr>
          <w:sz w:val="24"/>
          <w:szCs w:val="24"/>
        </w:rPr>
        <w:t xml:space="preserve"> - Sight separation is defined as no clear visual contact between incarcerated males &amp; females and adults &amp; juveniles within close proximity to each other. Sound separation is defined as no direct oral communication between incarcerated males &amp; females and adults &amp; juveniles.</w:t>
      </w:r>
    </w:p>
    <w:p w14:paraId="0A7A225F" w14:textId="4F45216C" w:rsidR="006F4F52" w:rsidRPr="006F4F52" w:rsidRDefault="006F4F52" w:rsidP="00F63D50">
      <w:pPr>
        <w:spacing w:after="240"/>
        <w:jc w:val="both"/>
        <w:rPr>
          <w:sz w:val="24"/>
          <w:szCs w:val="24"/>
        </w:rPr>
      </w:pPr>
      <w:r w:rsidRPr="006F4F52">
        <w:rPr>
          <w:sz w:val="24"/>
          <w:szCs w:val="24"/>
          <w:u w:val="single"/>
        </w:rPr>
        <w:t>SHORT-TERM DETENTION AREA</w:t>
      </w:r>
      <w:r w:rsidRPr="006F4F52">
        <w:rPr>
          <w:sz w:val="24"/>
          <w:szCs w:val="24"/>
        </w:rPr>
        <w:t xml:space="preserve"> - A section of a building used for the detention of arrestees/inmates for periods of up to six hours.</w:t>
      </w:r>
    </w:p>
    <w:p w14:paraId="0A7A2261" w14:textId="2A20136A" w:rsidR="006F4F52" w:rsidRPr="006F4F52" w:rsidRDefault="006F4F52" w:rsidP="00E96739">
      <w:pPr>
        <w:spacing w:after="120"/>
        <w:jc w:val="both"/>
        <w:rPr>
          <w:rFonts w:eastAsia="Calibri"/>
          <w:sz w:val="24"/>
          <w:szCs w:val="24"/>
        </w:rPr>
      </w:pPr>
      <w:r w:rsidRPr="006F4F52">
        <w:rPr>
          <w:sz w:val="24"/>
          <w:szCs w:val="24"/>
          <w:u w:val="single"/>
        </w:rPr>
        <w:t>SPECIAL MANAGEMENT INMATES</w:t>
      </w:r>
      <w:r w:rsidRPr="006F4F52">
        <w:rPr>
          <w:sz w:val="24"/>
          <w:szCs w:val="24"/>
        </w:rPr>
        <w:t xml:space="preserve"> - </w:t>
      </w:r>
      <w:r w:rsidRPr="006F4F52">
        <w:rPr>
          <w:rFonts w:eastAsia="Calibri"/>
          <w:sz w:val="24"/>
          <w:szCs w:val="24"/>
        </w:rPr>
        <w:t>An inmate is considered special management status when any one of the following criteria is met:</w:t>
      </w:r>
    </w:p>
    <w:p w14:paraId="0A7A2263" w14:textId="2E2FAB99" w:rsidR="006F4F52" w:rsidRPr="00F63D50" w:rsidRDefault="006F4F52" w:rsidP="00595C28">
      <w:pPr>
        <w:numPr>
          <w:ilvl w:val="0"/>
          <w:numId w:val="25"/>
        </w:numPr>
        <w:overflowPunct/>
        <w:autoSpaceDE/>
        <w:autoSpaceDN/>
        <w:adjustRightInd/>
        <w:spacing w:after="120"/>
        <w:textAlignment w:val="auto"/>
        <w:rPr>
          <w:rFonts w:eastAsia="Calibri"/>
          <w:sz w:val="24"/>
          <w:szCs w:val="24"/>
        </w:rPr>
      </w:pPr>
      <w:r w:rsidRPr="006F4F52">
        <w:rPr>
          <w:rFonts w:eastAsia="Calibri"/>
          <w:sz w:val="24"/>
          <w:szCs w:val="24"/>
        </w:rPr>
        <w:t>The inmate poses a repeated or serious threat to the safety of others requiring a period of intensive security and programming;</w:t>
      </w:r>
    </w:p>
    <w:p w14:paraId="0A7A2265" w14:textId="5400FDC5" w:rsidR="006F4F52" w:rsidRPr="00F63D50" w:rsidRDefault="006F4F52" w:rsidP="00595C28">
      <w:pPr>
        <w:numPr>
          <w:ilvl w:val="0"/>
          <w:numId w:val="25"/>
        </w:numPr>
        <w:overflowPunct/>
        <w:autoSpaceDE/>
        <w:autoSpaceDN/>
        <w:adjustRightInd/>
        <w:spacing w:after="120"/>
        <w:textAlignment w:val="auto"/>
        <w:rPr>
          <w:rFonts w:eastAsia="Calibri"/>
          <w:sz w:val="24"/>
          <w:szCs w:val="24"/>
        </w:rPr>
      </w:pPr>
      <w:r w:rsidRPr="006F4F52">
        <w:rPr>
          <w:rFonts w:eastAsia="Calibri"/>
          <w:sz w:val="24"/>
          <w:szCs w:val="24"/>
        </w:rPr>
        <w:lastRenderedPageBreak/>
        <w:t>The inmate poses a risk of escape requiring a period of intensive security and programming;</w:t>
      </w:r>
    </w:p>
    <w:p w14:paraId="0A7A2267" w14:textId="6E90174C" w:rsidR="006F4F52" w:rsidRPr="00F63D50" w:rsidRDefault="006F4F52" w:rsidP="00595C28">
      <w:pPr>
        <w:numPr>
          <w:ilvl w:val="0"/>
          <w:numId w:val="25"/>
        </w:numPr>
        <w:overflowPunct/>
        <w:autoSpaceDE/>
        <w:autoSpaceDN/>
        <w:adjustRightInd/>
        <w:spacing w:after="120"/>
        <w:textAlignment w:val="auto"/>
        <w:rPr>
          <w:rFonts w:eastAsia="Calibri"/>
          <w:sz w:val="24"/>
          <w:szCs w:val="24"/>
        </w:rPr>
      </w:pPr>
      <w:r w:rsidRPr="006F4F52">
        <w:rPr>
          <w:rFonts w:eastAsia="Calibri"/>
          <w:sz w:val="24"/>
          <w:szCs w:val="24"/>
        </w:rPr>
        <w:t>The inmate poses another repeated or serious threat to facility security requiring a period of intensive security and programming; or</w:t>
      </w:r>
    </w:p>
    <w:p w14:paraId="0A7A2269" w14:textId="4194FE70" w:rsidR="006F4F52" w:rsidRPr="00F63D50" w:rsidRDefault="006F4F52" w:rsidP="00595C28">
      <w:pPr>
        <w:numPr>
          <w:ilvl w:val="0"/>
          <w:numId w:val="25"/>
        </w:numPr>
        <w:overflowPunct/>
        <w:autoSpaceDE/>
        <w:autoSpaceDN/>
        <w:adjustRightInd/>
        <w:spacing w:after="240"/>
        <w:textAlignment w:val="auto"/>
        <w:rPr>
          <w:rFonts w:eastAsia="Calibri"/>
          <w:sz w:val="24"/>
          <w:szCs w:val="24"/>
        </w:rPr>
      </w:pPr>
      <w:r w:rsidRPr="006F4F52">
        <w:rPr>
          <w:rFonts w:eastAsia="Calibri"/>
          <w:sz w:val="24"/>
          <w:szCs w:val="24"/>
        </w:rPr>
        <w:t>The inmate presents other concerns requiring special management.</w:t>
      </w:r>
    </w:p>
    <w:p w14:paraId="0A7A226B" w14:textId="5C02F687" w:rsidR="006F4F52" w:rsidRPr="006F4F52" w:rsidRDefault="006F4F52" w:rsidP="00F63D50">
      <w:pPr>
        <w:spacing w:after="240"/>
        <w:jc w:val="both"/>
        <w:rPr>
          <w:sz w:val="24"/>
          <w:szCs w:val="24"/>
        </w:rPr>
      </w:pPr>
      <w:r w:rsidRPr="006F4F52">
        <w:rPr>
          <w:sz w:val="24"/>
          <w:szCs w:val="24"/>
          <w:u w:val="single"/>
        </w:rPr>
        <w:t>STAFF MEMBER</w:t>
      </w:r>
      <w:r w:rsidRPr="006F4F52">
        <w:rPr>
          <w:sz w:val="24"/>
          <w:szCs w:val="24"/>
        </w:rPr>
        <w:t xml:space="preserve"> - For the purposes of these standards, employees who have detention and/or corrections responsibilities.</w:t>
      </w:r>
    </w:p>
    <w:p w14:paraId="0A7A226D" w14:textId="3CA23C44" w:rsidR="006F4F52" w:rsidRPr="006F4F52" w:rsidRDefault="006F4F52" w:rsidP="00F63D50">
      <w:pPr>
        <w:spacing w:after="240"/>
        <w:jc w:val="both"/>
        <w:rPr>
          <w:sz w:val="24"/>
          <w:szCs w:val="24"/>
        </w:rPr>
      </w:pPr>
      <w:r w:rsidRPr="006F4F52">
        <w:rPr>
          <w:sz w:val="24"/>
          <w:szCs w:val="24"/>
          <w:u w:val="single"/>
        </w:rPr>
        <w:t>STAFFING ANALYSIS</w:t>
      </w:r>
      <w:r w:rsidRPr="006F4F52">
        <w:rPr>
          <w:sz w:val="24"/>
          <w:szCs w:val="24"/>
        </w:rPr>
        <w:t xml:space="preserve"> – The process of determining and developing staff assignment patterns for a facility following a change in the facility’s operations, physical plant or other contributing factors.</w:t>
      </w:r>
    </w:p>
    <w:p w14:paraId="0A7A226F" w14:textId="000BCDD1" w:rsidR="006F4F52" w:rsidRPr="006F4F52" w:rsidRDefault="006F4F52" w:rsidP="00F63D50">
      <w:pPr>
        <w:spacing w:after="240"/>
        <w:jc w:val="both"/>
        <w:rPr>
          <w:sz w:val="24"/>
          <w:szCs w:val="24"/>
        </w:rPr>
      </w:pPr>
      <w:r w:rsidRPr="006F4F52">
        <w:rPr>
          <w:sz w:val="24"/>
          <w:szCs w:val="24"/>
          <w:u w:val="single"/>
        </w:rPr>
        <w:t>STAFFING INVENTORY</w:t>
      </w:r>
      <w:r w:rsidRPr="006F4F52">
        <w:rPr>
          <w:sz w:val="24"/>
          <w:szCs w:val="24"/>
        </w:rPr>
        <w:t xml:space="preserve"> – A comprehensive schedule of staff post assignments and positions within the facility that meets applicable standards requirements.</w:t>
      </w:r>
    </w:p>
    <w:p w14:paraId="0A7A2271" w14:textId="33082307" w:rsidR="006F4F52" w:rsidRPr="006F4F52" w:rsidRDefault="006F4F52" w:rsidP="00F63D50">
      <w:pPr>
        <w:spacing w:after="240"/>
        <w:jc w:val="both"/>
        <w:rPr>
          <w:sz w:val="24"/>
          <w:szCs w:val="24"/>
        </w:rPr>
      </w:pPr>
      <w:r w:rsidRPr="006F4F52">
        <w:rPr>
          <w:sz w:val="24"/>
          <w:szCs w:val="24"/>
          <w:u w:val="single"/>
        </w:rPr>
        <w:t>STRIP SEARCH</w:t>
      </w:r>
      <w:r w:rsidRPr="006F4F52">
        <w:rPr>
          <w:sz w:val="24"/>
          <w:szCs w:val="24"/>
        </w:rPr>
        <w:t xml:space="preserve"> - A search that requires a person to remove or arrange some or all clothing so as to permit a visual inspection of the person’s breasts, buttocks or genitalia.</w:t>
      </w:r>
    </w:p>
    <w:p w14:paraId="0A7A2273" w14:textId="5A348BFF" w:rsidR="006F4F52" w:rsidRPr="006F4F52" w:rsidRDefault="006F4F52" w:rsidP="00F63D50">
      <w:pPr>
        <w:spacing w:after="240"/>
        <w:jc w:val="both"/>
        <w:rPr>
          <w:sz w:val="24"/>
          <w:szCs w:val="24"/>
        </w:rPr>
      </w:pPr>
      <w:r w:rsidRPr="006F4F52">
        <w:rPr>
          <w:sz w:val="24"/>
          <w:szCs w:val="24"/>
          <w:u w:val="single"/>
        </w:rPr>
        <w:t>SUPERVISORY STAFF</w:t>
      </w:r>
      <w:r w:rsidRPr="006F4F52">
        <w:rPr>
          <w:sz w:val="24"/>
          <w:szCs w:val="24"/>
        </w:rPr>
        <w:t xml:space="preserve"> - Facility staff charged with the responsibility of supervising other staff and ensuring compliance with standards, policy, procedures, and other operational practices during their tour of duty.</w:t>
      </w:r>
    </w:p>
    <w:p w14:paraId="0A7A2275" w14:textId="2CEBA847" w:rsidR="00FD20D0" w:rsidRPr="00F63D50" w:rsidRDefault="006F4F52" w:rsidP="00F63D50">
      <w:pPr>
        <w:spacing w:after="240"/>
        <w:jc w:val="both"/>
        <w:rPr>
          <w:sz w:val="24"/>
          <w:szCs w:val="24"/>
        </w:rPr>
      </w:pPr>
      <w:r w:rsidRPr="006F4F52">
        <w:rPr>
          <w:sz w:val="24"/>
          <w:szCs w:val="24"/>
          <w:u w:val="single"/>
        </w:rPr>
        <w:t>TEMPORARY RELEASE</w:t>
      </w:r>
      <w:r w:rsidRPr="006F4F52">
        <w:rPr>
          <w:sz w:val="24"/>
          <w:szCs w:val="24"/>
        </w:rPr>
        <w:t xml:space="preserve"> - A period of time during which an inmate is allowed to leave the program or institution and go into the community unsupervised for purposes consistent with the public interest.</w:t>
      </w:r>
    </w:p>
    <w:p w14:paraId="0D01B8B4" w14:textId="67A3822F" w:rsidR="00261518" w:rsidRPr="006F4F52" w:rsidRDefault="006F4F52" w:rsidP="00F63D50">
      <w:pPr>
        <w:spacing w:after="240"/>
        <w:jc w:val="both"/>
        <w:rPr>
          <w:sz w:val="24"/>
          <w:szCs w:val="24"/>
        </w:rPr>
      </w:pPr>
      <w:r w:rsidRPr="006F4F52">
        <w:rPr>
          <w:sz w:val="24"/>
          <w:szCs w:val="24"/>
          <w:u w:val="single"/>
        </w:rPr>
        <w:t>TRAINING</w:t>
      </w:r>
      <w:r w:rsidRPr="006F4F52">
        <w:rPr>
          <w:sz w:val="24"/>
          <w:szCs w:val="24"/>
        </w:rPr>
        <w:t xml:space="preserve"> - An organized, planned, and evaluated activity designed to achieve specific learning objectives. Training may occur on site, at an academy or training center, at an institution of higher learning, through contract service, at professional meetings, or through closely supervised, on-the-job training. Meetings of professional associations are considered training when there is clear evidence of the above training elements.</w:t>
      </w:r>
    </w:p>
    <w:p w14:paraId="0A7A2278" w14:textId="06C62F7A" w:rsidR="006F4F52" w:rsidRPr="006F4F52" w:rsidRDefault="006F4F52" w:rsidP="00F63D50">
      <w:pPr>
        <w:spacing w:after="240"/>
        <w:jc w:val="both"/>
        <w:rPr>
          <w:sz w:val="24"/>
          <w:szCs w:val="24"/>
        </w:rPr>
      </w:pPr>
      <w:r w:rsidRPr="006F4F52">
        <w:rPr>
          <w:sz w:val="24"/>
          <w:szCs w:val="24"/>
          <w:u w:val="single"/>
        </w:rPr>
        <w:t>VARIANCE</w:t>
      </w:r>
      <w:r w:rsidRPr="006F4F52">
        <w:rPr>
          <w:sz w:val="24"/>
          <w:szCs w:val="24"/>
        </w:rPr>
        <w:t xml:space="preserve"> - An application process by which a county or municipality may request a temporary departure from a mandatory standard when the intent of a standard can be achieved in a different manner without posing a risk to the safety or security of the facility, staff or inmates. Variances are approved through the Office of the Commissioner. </w:t>
      </w:r>
    </w:p>
    <w:p w14:paraId="79A9334A" w14:textId="589FC87C" w:rsidR="00AE7F33" w:rsidRDefault="006F4F52" w:rsidP="00AE7F33">
      <w:pPr>
        <w:spacing w:after="240"/>
        <w:jc w:val="both"/>
        <w:rPr>
          <w:sz w:val="24"/>
          <w:szCs w:val="24"/>
        </w:rPr>
      </w:pPr>
      <w:r w:rsidRPr="006F4F52">
        <w:rPr>
          <w:sz w:val="24"/>
          <w:szCs w:val="24"/>
          <w:u w:val="single"/>
        </w:rPr>
        <w:t>WORK RELEASE</w:t>
      </w:r>
      <w:r w:rsidRPr="006F4F52">
        <w:rPr>
          <w:sz w:val="24"/>
          <w:szCs w:val="24"/>
        </w:rPr>
        <w:t xml:space="preserve"> - A formal arrangement whereby an inmate is permitted to leave confinement to maintain approved and regular employment in the community, and returns to custody during nonworking hours.</w:t>
      </w:r>
      <w:r w:rsidR="00AE7F33">
        <w:rPr>
          <w:sz w:val="24"/>
          <w:szCs w:val="24"/>
        </w:rPr>
        <w:br w:type="page"/>
      </w:r>
    </w:p>
    <w:p w14:paraId="0A7A22AF" w14:textId="7EA18A8C" w:rsidR="00B73B80" w:rsidRPr="00F63D50" w:rsidRDefault="00734FEE" w:rsidP="00F63D50">
      <w:pPr>
        <w:pStyle w:val="Heading1"/>
        <w:spacing w:before="0" w:after="240"/>
        <w:jc w:val="center"/>
      </w:pPr>
      <w:bookmarkStart w:id="2" w:name="_Toc53482593"/>
      <w:bookmarkStart w:id="3" w:name="_Toc188858050"/>
      <w:r w:rsidRPr="00F11AE1">
        <w:lastRenderedPageBreak/>
        <w:t>S</w:t>
      </w:r>
      <w:r>
        <w:t>ECTION II:</w:t>
      </w:r>
      <w:r w:rsidR="00766669" w:rsidRPr="00F11AE1">
        <w:t xml:space="preserve">  </w:t>
      </w:r>
      <w:r w:rsidR="00B73B80" w:rsidRPr="00F11AE1">
        <w:t>COUNTY JAILS</w:t>
      </w:r>
      <w:bookmarkEnd w:id="2"/>
      <w:bookmarkEnd w:id="3"/>
    </w:p>
    <w:p w14:paraId="0A7A22CC" w14:textId="69C2EC8B" w:rsidR="00896F65" w:rsidRPr="00335481" w:rsidRDefault="00896F65" w:rsidP="00F63D50">
      <w:pPr>
        <w:pStyle w:val="Heading2"/>
        <w:spacing w:before="0" w:after="240"/>
        <w:rPr>
          <w:color w:val="365F91" w:themeColor="accent1" w:themeShade="BF"/>
        </w:rPr>
      </w:pPr>
      <w:bookmarkStart w:id="4" w:name="_Toc53482594"/>
      <w:bookmarkStart w:id="5" w:name="_Toc188858051"/>
      <w:r w:rsidRPr="00335481">
        <w:rPr>
          <w:color w:val="365F91" w:themeColor="accent1" w:themeShade="BF"/>
        </w:rPr>
        <w:t>A. ADMINISTRATION, ACCOUNTING AND INMATE RECORDS</w:t>
      </w:r>
      <w:bookmarkEnd w:id="4"/>
      <w:bookmarkEnd w:id="5"/>
    </w:p>
    <w:p w14:paraId="0A7A22CD" w14:textId="77777777"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u w:val="single"/>
        </w:rPr>
        <w:t>A.1. MANDATORY</w:t>
      </w:r>
      <w:r w:rsidRPr="00896F65">
        <w:rPr>
          <w:rFonts w:eastAsiaTheme="minorHAnsi"/>
          <w:sz w:val="24"/>
          <w:szCs w:val="24"/>
        </w:rPr>
        <w:t xml:space="preserve"> </w:t>
      </w:r>
    </w:p>
    <w:p w14:paraId="0A7A22D0" w14:textId="24D71DCA"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for an Administrator who is responsible for facility management and operations.</w:t>
      </w:r>
    </w:p>
    <w:p w14:paraId="0A7A22D2" w14:textId="3D7AE8FB" w:rsidR="00896F65" w:rsidRPr="00F63D50"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appointment. Job description. Agency organizational chart.</w:t>
      </w:r>
    </w:p>
    <w:p w14:paraId="0A7A22D3" w14:textId="77777777" w:rsidR="00896F65" w:rsidRPr="00896F65"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A.2. MANDATORY</w:t>
      </w:r>
    </w:p>
    <w:p w14:paraId="0A7A22D6" w14:textId="1F3193C5"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The Administrator shall develop, implement and maintain a set of written policies and procedures describing all aspects of facility administration and operation. All policies and procedures shall be authorized by the Sheriff or Multi-County Jail Authority</w:t>
      </w:r>
      <w:r w:rsidR="00417C79">
        <w:rPr>
          <w:rFonts w:eastAsiaTheme="minorHAnsi"/>
          <w:sz w:val="24"/>
          <w:szCs w:val="24"/>
        </w:rPr>
        <w:t xml:space="preserve">. </w:t>
      </w:r>
      <w:r w:rsidRPr="00896F65">
        <w:rPr>
          <w:rFonts w:eastAsiaTheme="minorHAnsi"/>
          <w:sz w:val="24"/>
          <w:szCs w:val="24"/>
        </w:rPr>
        <w:t>At a minimum, policies and procedures must address all mandatory standards.</w:t>
      </w:r>
    </w:p>
    <w:p w14:paraId="0A7A22D8" w14:textId="68A2E8B2"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Job description for Administrator. Facility policy and procedure table of contents. Sample policies. Policies should be annotated with all applicable standards.</w:t>
      </w:r>
    </w:p>
    <w:p w14:paraId="0A7A22D9" w14:textId="77777777" w:rsidR="00896F65" w:rsidRPr="00896F65"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A.3.</w:t>
      </w:r>
    </w:p>
    <w:p w14:paraId="0A7A22DC" w14:textId="5F4D3178" w:rsidR="00896F65" w:rsidRPr="00F63D50"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Policies and procedures should be reviewed by the Administrator on an annual basis and whenever there are changes to applicable law and should be revised as needed. Prior to implementation, any recommended revisions shall be forwarded to the Sheriff or Multi-County Jail Authority for authorization.</w:t>
      </w:r>
    </w:p>
    <w:p w14:paraId="0A7A22DE" w14:textId="2F6FAAC0" w:rsidR="00896F65" w:rsidRPr="00896F65" w:rsidRDefault="00896F65" w:rsidP="00F63D50">
      <w:pPr>
        <w:overflowPunct/>
        <w:autoSpaceDE/>
        <w:autoSpaceDN/>
        <w:adjustRightInd/>
        <w:spacing w:after="240"/>
        <w:textAlignment w:val="auto"/>
        <w:rPr>
          <w:rFonts w:eastAsiaTheme="minorHAnsi"/>
          <w:sz w:val="24"/>
          <w:szCs w:val="24"/>
        </w:rPr>
      </w:pPr>
      <w:r w:rsidRPr="00896F65">
        <w:rPr>
          <w:rFonts w:eastAsiaTheme="minorHAnsi"/>
          <w:i/>
          <w:sz w:val="24"/>
          <w:szCs w:val="24"/>
          <w:u w:val="single"/>
        </w:rPr>
        <w:t>Evidence of Compliance</w:t>
      </w:r>
      <w:r w:rsidRPr="00896F65">
        <w:rPr>
          <w:rFonts w:eastAsiaTheme="minorHAnsi"/>
          <w:i/>
          <w:sz w:val="24"/>
          <w:szCs w:val="24"/>
        </w:rPr>
        <w:t>: Job description for Administrator. Memorandum describing policy revision protocols. Interviews.</w:t>
      </w:r>
    </w:p>
    <w:p w14:paraId="0A7A22DF" w14:textId="69F65FA3" w:rsidR="00896F65" w:rsidRPr="0057083E"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A.4.</w:t>
      </w:r>
    </w:p>
    <w:p w14:paraId="0A7A22E2" w14:textId="2BBFF2E4"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The Administrator shall ensure that the Department of Corrections has a current set of policies and procedures, including any revisions, so that the Department may review them for compliance with jail standards.</w:t>
      </w:r>
    </w:p>
    <w:p w14:paraId="0A7A22E4" w14:textId="7DD5E646"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Job description for Administrator. Documented correspondence with the Department of Corrections.</w:t>
      </w:r>
    </w:p>
    <w:p w14:paraId="0A7A22E5" w14:textId="77777777" w:rsidR="00896F65" w:rsidRPr="0057083E"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A.5.</w:t>
      </w:r>
    </w:p>
    <w:p w14:paraId="0A7A22E8" w14:textId="11EFF648"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Current policies and procedures shall be available to all facility staff, and, where appropriate, are distributed to contractors, volunteers, student interns, and/or inmates.</w:t>
      </w:r>
    </w:p>
    <w:p w14:paraId="0207EA0B" w14:textId="6287036A" w:rsidR="00AD2DB8" w:rsidRPr="00F63D50" w:rsidRDefault="00896F65" w:rsidP="00C86CD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Signed acknowledgement of policy by staff, contractors, volunteers, student interns, and/or inmates. Memorandum identifying location of policy and procedure manual(s). Interviews. Observations.</w:t>
      </w:r>
    </w:p>
    <w:p w14:paraId="0A7A22EB" w14:textId="3230734F" w:rsidR="00896F65" w:rsidRPr="00896F65"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A.</w:t>
      </w:r>
      <w:r w:rsidR="00844B01">
        <w:rPr>
          <w:rFonts w:eastAsiaTheme="minorHAnsi"/>
          <w:sz w:val="24"/>
          <w:szCs w:val="24"/>
          <w:u w:val="single"/>
        </w:rPr>
        <w:t>6</w:t>
      </w:r>
      <w:r w:rsidRPr="00896F65">
        <w:rPr>
          <w:rFonts w:eastAsiaTheme="minorHAnsi"/>
          <w:sz w:val="24"/>
          <w:szCs w:val="24"/>
          <w:u w:val="single"/>
        </w:rPr>
        <w:t>. MANDATORY</w:t>
      </w:r>
    </w:p>
    <w:p w14:paraId="0A7A22EE" w14:textId="18118FC3" w:rsidR="00896F65" w:rsidRPr="00F63D50"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The Administrator shall maintain a system to monitor facility operations and programs to ensure compliance with written policies and procedures and standards. Facility compliance monitoring should be managed by a supervisory level staff person.</w:t>
      </w:r>
    </w:p>
    <w:p w14:paraId="0A7A22F0" w14:textId="74C4D832"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appointment. Job description. Agency organizational chart. Internal compliance reports.</w:t>
      </w:r>
    </w:p>
    <w:p w14:paraId="0A7A22F1" w14:textId="15CC0A96" w:rsidR="00896F65" w:rsidRPr="00896F65"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lastRenderedPageBreak/>
        <w:t>A.</w:t>
      </w:r>
      <w:r w:rsidR="00844B01">
        <w:rPr>
          <w:rFonts w:eastAsiaTheme="minorHAnsi"/>
          <w:sz w:val="24"/>
          <w:szCs w:val="24"/>
          <w:u w:val="single"/>
        </w:rPr>
        <w:t>7</w:t>
      </w:r>
      <w:r w:rsidRPr="00896F65">
        <w:rPr>
          <w:rFonts w:eastAsiaTheme="minorHAnsi"/>
          <w:sz w:val="24"/>
          <w:szCs w:val="24"/>
          <w:u w:val="single"/>
        </w:rPr>
        <w:t>. MANDATORY</w:t>
      </w:r>
    </w:p>
    <w:p w14:paraId="0A7A22F4" w14:textId="239464EF"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The Administrator shall employ or designate a supervisory level Prison Rape Elimination Act (PREA) Coordinator with sufficient time and authority to develop, implement, and oversee facility efforts to comply with the PREA standards.</w:t>
      </w:r>
    </w:p>
    <w:p w14:paraId="0A7A22F6" w14:textId="0EF0FCCB" w:rsidR="00896F65" w:rsidRPr="00F63D50"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appointment. Job description. Agency organizational chart. Interview. Documentation of agency compliance efforts.</w:t>
      </w:r>
    </w:p>
    <w:p w14:paraId="0A7A22F7" w14:textId="66C7288E" w:rsidR="00896F65" w:rsidRPr="0057083E"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A.</w:t>
      </w:r>
      <w:r w:rsidR="00844B01">
        <w:rPr>
          <w:rFonts w:eastAsiaTheme="minorHAnsi"/>
          <w:sz w:val="24"/>
          <w:szCs w:val="24"/>
          <w:u w:val="single"/>
        </w:rPr>
        <w:t>8</w:t>
      </w:r>
      <w:r w:rsidRPr="00896F65">
        <w:rPr>
          <w:rFonts w:eastAsiaTheme="minorHAnsi"/>
          <w:sz w:val="24"/>
          <w:szCs w:val="24"/>
          <w:u w:val="single"/>
        </w:rPr>
        <w:t>. MANDATORY</w:t>
      </w:r>
    </w:p>
    <w:p w14:paraId="0A7A22FA" w14:textId="07731C71"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and procedure and practice provide for the submission of daily population reports utilizing the Bed Availability Reporting System (BARS) or other reporting system approved by the Commissioner of Corrections</w:t>
      </w:r>
      <w:r w:rsidR="00417C79">
        <w:rPr>
          <w:rFonts w:eastAsiaTheme="minorHAnsi"/>
          <w:sz w:val="24"/>
          <w:szCs w:val="24"/>
        </w:rPr>
        <w:t xml:space="preserve">. </w:t>
      </w:r>
      <w:r w:rsidRPr="00896F65">
        <w:rPr>
          <w:rFonts w:eastAsiaTheme="minorHAnsi"/>
          <w:sz w:val="24"/>
          <w:szCs w:val="24"/>
        </w:rPr>
        <w:t>These daily reports must be entered into the system by 9:00 a.m. and reflect the jail’s population count as of 12:00 a.m. for the day reported.</w:t>
      </w:r>
    </w:p>
    <w:p w14:paraId="0A7A22FC" w14:textId="0B05AB16" w:rsidR="00896F65" w:rsidRPr="00F63D50"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BARS Report(s). Facility count logs.</w:t>
      </w:r>
    </w:p>
    <w:p w14:paraId="0A7A22FD" w14:textId="79F141E0" w:rsidR="00896F65" w:rsidRPr="00896F65"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A.</w:t>
      </w:r>
      <w:r w:rsidR="00844B01">
        <w:rPr>
          <w:rFonts w:eastAsiaTheme="minorHAnsi"/>
          <w:sz w:val="24"/>
          <w:szCs w:val="24"/>
          <w:u w:val="single"/>
        </w:rPr>
        <w:t>9</w:t>
      </w:r>
      <w:r w:rsidRPr="00896F65">
        <w:rPr>
          <w:rFonts w:eastAsiaTheme="minorHAnsi"/>
          <w:sz w:val="24"/>
          <w:szCs w:val="24"/>
          <w:u w:val="single"/>
        </w:rPr>
        <w:t>. MANDATORY</w:t>
      </w:r>
    </w:p>
    <w:p w14:paraId="0A7A2300" w14:textId="147E8E57" w:rsidR="00896F65" w:rsidRPr="00F63D50"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There shall be a system for maintaining a daily and monthly accounting of the facility’s juvenile population where applicable. The Monthly Population Report Form (Appendix </w:t>
      </w:r>
      <w:r w:rsidR="001B0AA8">
        <w:rPr>
          <w:rFonts w:eastAsiaTheme="minorHAnsi"/>
          <w:sz w:val="24"/>
          <w:szCs w:val="24"/>
        </w:rPr>
        <w:t>P</w:t>
      </w:r>
      <w:r w:rsidRPr="00896F65">
        <w:rPr>
          <w:rFonts w:eastAsiaTheme="minorHAnsi"/>
          <w:sz w:val="24"/>
          <w:szCs w:val="24"/>
        </w:rPr>
        <w:t xml:space="preserve">) must be completed for each facility and submitted to the Department of Corrections, Juvenile Compliance Monitor, no later than the fifteenth of the following month. </w:t>
      </w:r>
    </w:p>
    <w:p w14:paraId="0A7A2302" w14:textId="3E159543"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Monthly population reports. Facility booking logs.</w:t>
      </w:r>
    </w:p>
    <w:p w14:paraId="0A7A2303" w14:textId="3FE41B11" w:rsidR="00896F65" w:rsidRPr="00896F65"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A.1</w:t>
      </w:r>
      <w:r w:rsidR="00844B01">
        <w:rPr>
          <w:rFonts w:eastAsiaTheme="minorHAnsi"/>
          <w:sz w:val="24"/>
          <w:szCs w:val="24"/>
          <w:u w:val="single"/>
        </w:rPr>
        <w:t>0</w:t>
      </w:r>
      <w:r w:rsidRPr="00896F65">
        <w:rPr>
          <w:rFonts w:eastAsiaTheme="minorHAnsi"/>
          <w:sz w:val="24"/>
          <w:szCs w:val="24"/>
          <w:u w:val="single"/>
        </w:rPr>
        <w:t>.</w:t>
      </w:r>
    </w:p>
    <w:p w14:paraId="0A7A2306" w14:textId="5D0C07E0"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for an accurate management information system to collect, record, and process data for purposes of identifying population trends and needs.</w:t>
      </w:r>
    </w:p>
    <w:p w14:paraId="399F7EC0" w14:textId="77777777" w:rsidR="00E96739" w:rsidRDefault="00896F65" w:rsidP="00E96739">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Correlated Data records.</w:t>
      </w:r>
    </w:p>
    <w:p w14:paraId="0A7A2309" w14:textId="1B76DA40"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u w:val="single"/>
        </w:rPr>
        <w:t>A.1</w:t>
      </w:r>
      <w:r w:rsidR="00844B01">
        <w:rPr>
          <w:rFonts w:eastAsiaTheme="minorHAnsi"/>
          <w:sz w:val="24"/>
          <w:szCs w:val="24"/>
          <w:u w:val="single"/>
        </w:rPr>
        <w:t>1</w:t>
      </w:r>
      <w:r w:rsidRPr="00896F65">
        <w:rPr>
          <w:rFonts w:eastAsiaTheme="minorHAnsi"/>
          <w:sz w:val="24"/>
          <w:szCs w:val="24"/>
          <w:u w:val="single"/>
        </w:rPr>
        <w:t>. MANDATORY</w:t>
      </w:r>
    </w:p>
    <w:p w14:paraId="0A7A230C" w14:textId="2300874E"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for a system to account for all funds and disbursements that comply with generally accepted accounting principles, Governmental Accounting Standards Board (GASB) pronouncements, and state law. This shall include a system for the accounting of individual inmate accounts and a system for the accounting of the inmate benefit account separate from all other facility accounts. Use of funds in the inmate benefit fund account shall be approved by the Sheriff or Administrator to directly benefit the inmate population. Inmate benefit funds shall not be used to expand, reduce, or supplement a facility’s operational budget.</w:t>
      </w:r>
    </w:p>
    <w:p w14:paraId="0A7A230E" w14:textId="66537747" w:rsidR="00896F65" w:rsidRPr="00F63D50"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Current audit report from an accredited CPA. Ledger of inmate benefit fund accruals and expenditures. Samples of individual inmate accounts. Interviews.</w:t>
      </w:r>
    </w:p>
    <w:p w14:paraId="0A7A230F" w14:textId="3AD139D3" w:rsidR="00896F65" w:rsidRPr="00896F65"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A.1</w:t>
      </w:r>
      <w:r w:rsidR="00844B01">
        <w:rPr>
          <w:rFonts w:eastAsiaTheme="minorHAnsi"/>
          <w:sz w:val="24"/>
          <w:szCs w:val="24"/>
          <w:u w:val="single"/>
        </w:rPr>
        <w:t>2</w:t>
      </w:r>
      <w:r w:rsidRPr="00896F65">
        <w:rPr>
          <w:rFonts w:eastAsiaTheme="minorHAnsi"/>
          <w:sz w:val="24"/>
          <w:szCs w:val="24"/>
          <w:u w:val="single"/>
        </w:rPr>
        <w:t>.</w:t>
      </w:r>
    </w:p>
    <w:p w14:paraId="0A7A2312" w14:textId="2B13C49F"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The Sheriff or Administrator should</w:t>
      </w:r>
      <w:r w:rsidRPr="00896F65">
        <w:rPr>
          <w:rFonts w:eastAsiaTheme="minorHAnsi"/>
          <w:i/>
          <w:sz w:val="24"/>
          <w:szCs w:val="24"/>
        </w:rPr>
        <w:t xml:space="preserve"> </w:t>
      </w:r>
      <w:r w:rsidRPr="00896F65">
        <w:rPr>
          <w:rFonts w:eastAsiaTheme="minorHAnsi"/>
          <w:sz w:val="24"/>
          <w:szCs w:val="24"/>
        </w:rPr>
        <w:t>maintain a disaster recovery plan for all software programs, security systems, records, financial information, and other data stored in electronic media.</w:t>
      </w:r>
    </w:p>
    <w:p w14:paraId="0A7A2314" w14:textId="12C770AF" w:rsid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Current disaster recovery plan</w:t>
      </w:r>
      <w:r w:rsidR="00417C79">
        <w:rPr>
          <w:rFonts w:eastAsiaTheme="minorHAnsi"/>
          <w:i/>
          <w:sz w:val="24"/>
          <w:szCs w:val="24"/>
        </w:rPr>
        <w:t xml:space="preserve">. </w:t>
      </w:r>
      <w:r w:rsidRPr="00896F65">
        <w:rPr>
          <w:rFonts w:eastAsiaTheme="minorHAnsi"/>
          <w:i/>
          <w:sz w:val="24"/>
          <w:szCs w:val="24"/>
        </w:rPr>
        <w:t>Specs on electronic systems.</w:t>
      </w:r>
    </w:p>
    <w:p w14:paraId="67310CED" w14:textId="5FC9DEBA" w:rsidR="00C86CDC" w:rsidRPr="00896F65" w:rsidRDefault="00C86CDC" w:rsidP="00C86CDC">
      <w:pPr>
        <w:overflowPunct/>
        <w:autoSpaceDE/>
        <w:autoSpaceDN/>
        <w:adjustRightInd/>
        <w:spacing w:after="200" w:line="276" w:lineRule="auto"/>
        <w:textAlignment w:val="auto"/>
        <w:rPr>
          <w:rFonts w:eastAsiaTheme="minorHAnsi"/>
          <w:i/>
          <w:sz w:val="24"/>
          <w:szCs w:val="24"/>
        </w:rPr>
      </w:pPr>
      <w:r>
        <w:rPr>
          <w:rFonts w:eastAsiaTheme="minorHAnsi"/>
          <w:i/>
          <w:sz w:val="24"/>
          <w:szCs w:val="24"/>
        </w:rPr>
        <w:br w:type="page"/>
      </w:r>
    </w:p>
    <w:p w14:paraId="0A7A2315" w14:textId="3EC89F96" w:rsidR="00896F65" w:rsidRPr="00A05F43"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lastRenderedPageBreak/>
        <w:t>A.1</w:t>
      </w:r>
      <w:r w:rsidR="00844B01">
        <w:rPr>
          <w:rFonts w:eastAsiaTheme="minorHAnsi"/>
          <w:sz w:val="24"/>
          <w:szCs w:val="24"/>
          <w:u w:val="single"/>
        </w:rPr>
        <w:t>3</w:t>
      </w:r>
      <w:r w:rsidRPr="00896F65">
        <w:rPr>
          <w:rFonts w:eastAsiaTheme="minorHAnsi"/>
          <w:sz w:val="24"/>
          <w:szCs w:val="24"/>
          <w:u w:val="single"/>
        </w:rPr>
        <w:t>.</w:t>
      </w:r>
    </w:p>
    <w:p w14:paraId="0A7A2318" w14:textId="0E804C94" w:rsidR="00896F65" w:rsidRPr="00F63D50"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The Sheriff or Administrator should provide inmates reasonable access to their records except as prohibited by Federal or State law.</w:t>
      </w:r>
    </w:p>
    <w:p w14:paraId="0A7A231A" w14:textId="6B068734"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handbook. Inmate requests. Interviews.</w:t>
      </w:r>
    </w:p>
    <w:p w14:paraId="0A7A231B" w14:textId="3EA8310D" w:rsidR="00896F65" w:rsidRPr="00795C74"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A.1</w:t>
      </w:r>
      <w:r w:rsidR="00844B01">
        <w:rPr>
          <w:rFonts w:eastAsiaTheme="minorHAnsi"/>
          <w:sz w:val="24"/>
          <w:szCs w:val="24"/>
          <w:u w:val="single"/>
        </w:rPr>
        <w:t>4</w:t>
      </w:r>
      <w:r w:rsidRPr="00896F65">
        <w:rPr>
          <w:rFonts w:eastAsiaTheme="minorHAnsi"/>
          <w:sz w:val="24"/>
          <w:szCs w:val="24"/>
          <w:u w:val="single"/>
        </w:rPr>
        <w:t>. MANDATORY</w:t>
      </w:r>
    </w:p>
    <w:p w14:paraId="0A7A231E" w14:textId="5D398CE0"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The Sheriff or Administrator shall ensure the death of an inmate is reported to the Office of the Chief Medical Examiner, State Police Criminal Investigation Division, Attorney General’s Office, and the Department of Corrections in accordance with the protocols established by the Maine Attorney General's Office. (Appendix </w:t>
      </w:r>
      <w:r w:rsidR="001B0AA8">
        <w:rPr>
          <w:rFonts w:eastAsiaTheme="minorHAnsi"/>
          <w:sz w:val="24"/>
          <w:szCs w:val="24"/>
        </w:rPr>
        <w:t>O</w:t>
      </w:r>
      <w:r w:rsidRPr="00896F65">
        <w:rPr>
          <w:rFonts w:eastAsiaTheme="minorHAnsi"/>
          <w:sz w:val="24"/>
          <w:szCs w:val="24"/>
        </w:rPr>
        <w:t>, Death Investigation Protocol, IV.C.)</w:t>
      </w:r>
    </w:p>
    <w:p w14:paraId="0A7A2320" w14:textId="1A3AAC17"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records. Documented phone calls or written correspondence with the Office of the Chief Medical Examiner, State Police Criminal Investigation Division, Attorney General’s Office, and the Department of Corrections.</w:t>
      </w:r>
    </w:p>
    <w:p w14:paraId="0A7A2323" w14:textId="1047EC81" w:rsidR="00896F65" w:rsidRPr="00A05F43"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A.1</w:t>
      </w:r>
      <w:r w:rsidR="00844B01">
        <w:rPr>
          <w:rFonts w:eastAsiaTheme="minorHAnsi"/>
          <w:sz w:val="24"/>
          <w:szCs w:val="24"/>
          <w:u w:val="single"/>
        </w:rPr>
        <w:t>5</w:t>
      </w:r>
      <w:r w:rsidRPr="00896F65">
        <w:rPr>
          <w:rFonts w:eastAsiaTheme="minorHAnsi"/>
          <w:sz w:val="24"/>
          <w:szCs w:val="24"/>
          <w:u w:val="single"/>
        </w:rPr>
        <w:t>.</w:t>
      </w:r>
    </w:p>
    <w:p w14:paraId="0A7A2326" w14:textId="57E8A8B9"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that accurate and current records should be maintained for each individual inmate. The suggested minimum content of an inmate’s file includes:</w:t>
      </w:r>
    </w:p>
    <w:p w14:paraId="0A7A2327" w14:textId="77777777" w:rsidR="00896F65" w:rsidRPr="00896F65" w:rsidRDefault="00896F65" w:rsidP="00595C28">
      <w:pPr>
        <w:numPr>
          <w:ilvl w:val="0"/>
          <w:numId w:val="26"/>
        </w:numPr>
        <w:overflowPunct/>
        <w:autoSpaceDE/>
        <w:autoSpaceDN/>
        <w:adjustRightInd/>
        <w:spacing w:after="120"/>
        <w:textAlignment w:val="auto"/>
        <w:rPr>
          <w:rFonts w:eastAsiaTheme="minorHAnsi"/>
          <w:sz w:val="24"/>
          <w:szCs w:val="24"/>
        </w:rPr>
      </w:pPr>
      <w:r w:rsidRPr="00896F65">
        <w:rPr>
          <w:rFonts w:eastAsiaTheme="minorHAnsi"/>
          <w:sz w:val="24"/>
          <w:szCs w:val="24"/>
        </w:rPr>
        <w:t>Inmate Intake/Screening Form completed at the time of admission;</w:t>
      </w:r>
    </w:p>
    <w:p w14:paraId="0A7A232A" w14:textId="5025F468" w:rsidR="00896F65" w:rsidRPr="00F63D50" w:rsidRDefault="00896F65" w:rsidP="00595C28">
      <w:pPr>
        <w:numPr>
          <w:ilvl w:val="0"/>
          <w:numId w:val="26"/>
        </w:num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Inmate Admission and Release Forms; </w:t>
      </w:r>
    </w:p>
    <w:p w14:paraId="0A7A232C" w14:textId="3B48A04C" w:rsidR="00896F65" w:rsidRPr="00F63D50" w:rsidRDefault="00896F65" w:rsidP="00595C28">
      <w:pPr>
        <w:numPr>
          <w:ilvl w:val="0"/>
          <w:numId w:val="26"/>
        </w:numPr>
        <w:overflowPunct/>
        <w:autoSpaceDE/>
        <w:autoSpaceDN/>
        <w:adjustRightInd/>
        <w:spacing w:after="120"/>
        <w:textAlignment w:val="auto"/>
        <w:rPr>
          <w:rFonts w:eastAsiaTheme="minorHAnsi"/>
          <w:sz w:val="24"/>
          <w:szCs w:val="24"/>
        </w:rPr>
      </w:pPr>
      <w:r w:rsidRPr="00896F65">
        <w:rPr>
          <w:rFonts w:eastAsiaTheme="minorHAnsi"/>
          <w:sz w:val="24"/>
          <w:szCs w:val="24"/>
        </w:rPr>
        <w:t>Court records (consistent with Maine Statutes);</w:t>
      </w:r>
    </w:p>
    <w:p w14:paraId="0A7A232E" w14:textId="2A0B4538" w:rsidR="00896F65" w:rsidRPr="00F63D50" w:rsidRDefault="00896F65" w:rsidP="00595C28">
      <w:pPr>
        <w:numPr>
          <w:ilvl w:val="0"/>
          <w:numId w:val="26"/>
        </w:numPr>
        <w:overflowPunct/>
        <w:autoSpaceDE/>
        <w:autoSpaceDN/>
        <w:adjustRightInd/>
        <w:spacing w:after="120"/>
        <w:textAlignment w:val="auto"/>
        <w:rPr>
          <w:rFonts w:eastAsiaTheme="minorHAnsi"/>
          <w:sz w:val="24"/>
          <w:szCs w:val="24"/>
        </w:rPr>
      </w:pPr>
      <w:r w:rsidRPr="00896F65">
        <w:rPr>
          <w:rFonts w:eastAsiaTheme="minorHAnsi"/>
          <w:sz w:val="24"/>
          <w:szCs w:val="24"/>
        </w:rPr>
        <w:t>Identification/biometric information to include photographs, fingerprint cards, etc.;</w:t>
      </w:r>
    </w:p>
    <w:p w14:paraId="0A7A2330" w14:textId="4A8CA557" w:rsidR="00896F65" w:rsidRPr="00F63D50" w:rsidRDefault="00896F65" w:rsidP="00595C28">
      <w:pPr>
        <w:numPr>
          <w:ilvl w:val="0"/>
          <w:numId w:val="26"/>
        </w:numPr>
        <w:overflowPunct/>
        <w:autoSpaceDE/>
        <w:autoSpaceDN/>
        <w:adjustRightInd/>
        <w:spacing w:after="120"/>
        <w:textAlignment w:val="auto"/>
        <w:rPr>
          <w:rFonts w:eastAsiaTheme="minorHAnsi"/>
          <w:sz w:val="24"/>
          <w:szCs w:val="24"/>
        </w:rPr>
      </w:pPr>
      <w:r w:rsidRPr="00896F65">
        <w:rPr>
          <w:rFonts w:eastAsiaTheme="minorHAnsi"/>
          <w:sz w:val="24"/>
          <w:szCs w:val="24"/>
        </w:rPr>
        <w:t>Itemized inventory forms for all clothing, property, money and valuables taken from and returned to the individual, including signatures as verification of receipt;</w:t>
      </w:r>
    </w:p>
    <w:p w14:paraId="0A7A2332" w14:textId="154F0C7D" w:rsidR="00896F65" w:rsidRPr="00F63D50" w:rsidRDefault="00896F65" w:rsidP="00595C28">
      <w:pPr>
        <w:numPr>
          <w:ilvl w:val="0"/>
          <w:numId w:val="26"/>
        </w:numPr>
        <w:overflowPunct/>
        <w:autoSpaceDE/>
        <w:autoSpaceDN/>
        <w:adjustRightInd/>
        <w:spacing w:after="120"/>
        <w:textAlignment w:val="auto"/>
        <w:rPr>
          <w:rFonts w:eastAsiaTheme="minorHAnsi"/>
          <w:sz w:val="24"/>
          <w:szCs w:val="24"/>
        </w:rPr>
      </w:pPr>
      <w:r w:rsidRPr="00896F65">
        <w:rPr>
          <w:rFonts w:eastAsiaTheme="minorHAnsi"/>
          <w:sz w:val="24"/>
          <w:szCs w:val="24"/>
        </w:rPr>
        <w:t>Classification documents;</w:t>
      </w:r>
    </w:p>
    <w:p w14:paraId="0A7A2334" w14:textId="59A80DA9" w:rsidR="00896F65" w:rsidRPr="00F63D50" w:rsidRDefault="00896F65" w:rsidP="00595C28">
      <w:pPr>
        <w:numPr>
          <w:ilvl w:val="0"/>
          <w:numId w:val="26"/>
        </w:numPr>
        <w:overflowPunct/>
        <w:autoSpaceDE/>
        <w:autoSpaceDN/>
        <w:adjustRightInd/>
        <w:spacing w:after="120"/>
        <w:textAlignment w:val="auto"/>
        <w:rPr>
          <w:rFonts w:eastAsiaTheme="minorHAnsi"/>
          <w:sz w:val="24"/>
          <w:szCs w:val="24"/>
        </w:rPr>
      </w:pPr>
      <w:r w:rsidRPr="00896F65">
        <w:rPr>
          <w:rFonts w:eastAsiaTheme="minorHAnsi"/>
          <w:sz w:val="24"/>
          <w:szCs w:val="24"/>
        </w:rPr>
        <w:t>Incident reports and disciplinary action taken, if any;</w:t>
      </w:r>
    </w:p>
    <w:p w14:paraId="0A7A2336" w14:textId="387E06BE" w:rsidR="00896F65" w:rsidRPr="00F63D50" w:rsidRDefault="00896F65" w:rsidP="00595C28">
      <w:pPr>
        <w:numPr>
          <w:ilvl w:val="0"/>
          <w:numId w:val="26"/>
        </w:numPr>
        <w:overflowPunct/>
        <w:autoSpaceDE/>
        <w:autoSpaceDN/>
        <w:adjustRightInd/>
        <w:spacing w:after="120"/>
        <w:textAlignment w:val="auto"/>
        <w:rPr>
          <w:rFonts w:eastAsiaTheme="minorHAnsi"/>
          <w:sz w:val="24"/>
          <w:szCs w:val="24"/>
        </w:rPr>
      </w:pPr>
      <w:r w:rsidRPr="00896F65">
        <w:rPr>
          <w:rFonts w:eastAsiaTheme="minorHAnsi"/>
          <w:sz w:val="24"/>
          <w:szCs w:val="24"/>
        </w:rPr>
        <w:t>Segregation report forms, if any; and</w:t>
      </w:r>
    </w:p>
    <w:p w14:paraId="0A7A2338" w14:textId="243517BB" w:rsidR="00896F65" w:rsidRPr="00F63D50" w:rsidRDefault="00896F65" w:rsidP="00595C28">
      <w:pPr>
        <w:numPr>
          <w:ilvl w:val="0"/>
          <w:numId w:val="26"/>
        </w:numPr>
        <w:overflowPunct/>
        <w:autoSpaceDE/>
        <w:autoSpaceDN/>
        <w:adjustRightInd/>
        <w:spacing w:after="120"/>
        <w:textAlignment w:val="auto"/>
        <w:rPr>
          <w:rFonts w:eastAsiaTheme="minorHAnsi"/>
          <w:sz w:val="24"/>
          <w:szCs w:val="24"/>
        </w:rPr>
      </w:pPr>
      <w:r w:rsidRPr="00896F65">
        <w:rPr>
          <w:rFonts w:eastAsiaTheme="minorHAnsi"/>
          <w:sz w:val="24"/>
          <w:szCs w:val="24"/>
        </w:rPr>
        <w:t>Inmate work and program participation reports, if any.</w:t>
      </w:r>
    </w:p>
    <w:p w14:paraId="2555F7F6" w14:textId="1CEB1DFE" w:rsidR="00E96739" w:rsidRPr="00B8726F" w:rsidRDefault="00896F65" w:rsidP="00B8726F">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records.</w:t>
      </w:r>
    </w:p>
    <w:p w14:paraId="0A7A233C" w14:textId="36CE59C0" w:rsidR="00896F65" w:rsidRPr="00896F65"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A.1</w:t>
      </w:r>
      <w:r w:rsidR="00844B01">
        <w:rPr>
          <w:rFonts w:eastAsiaTheme="minorHAnsi"/>
          <w:sz w:val="24"/>
          <w:szCs w:val="24"/>
          <w:u w:val="single"/>
        </w:rPr>
        <w:t>6</w:t>
      </w:r>
      <w:r w:rsidRPr="00896F65">
        <w:rPr>
          <w:rFonts w:eastAsiaTheme="minorHAnsi"/>
          <w:sz w:val="24"/>
          <w:szCs w:val="24"/>
          <w:u w:val="single"/>
        </w:rPr>
        <w:t>.</w:t>
      </w:r>
    </w:p>
    <w:p w14:paraId="0A7A233E" w14:textId="4A3E3601" w:rsidR="00896F65" w:rsidRPr="00F63D50"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policies, procedure and practice prevent unauthorized disclosure of inmate records or other inmate information consistent with state and federal laws.</w:t>
      </w:r>
    </w:p>
    <w:p w14:paraId="6F399074" w14:textId="649AD2A0" w:rsidR="00896F65" w:rsidRDefault="00896F65" w:rsidP="00C86CD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record requests and/or transfers. Interviews.</w:t>
      </w:r>
    </w:p>
    <w:p w14:paraId="1C65D852" w14:textId="3EF7619A" w:rsidR="00C440D9" w:rsidRPr="00795C74" w:rsidRDefault="00C440D9" w:rsidP="00B8726F">
      <w:pPr>
        <w:overflowPunct/>
        <w:autoSpaceDE/>
        <w:autoSpaceDN/>
        <w:adjustRightInd/>
        <w:spacing w:after="120"/>
        <w:textAlignment w:val="auto"/>
        <w:rPr>
          <w:rFonts w:eastAsiaTheme="minorHAnsi"/>
          <w:sz w:val="24"/>
          <w:szCs w:val="24"/>
          <w:u w:val="single"/>
        </w:rPr>
      </w:pPr>
      <w:r w:rsidRPr="00795C74">
        <w:rPr>
          <w:rFonts w:eastAsiaTheme="minorHAnsi"/>
          <w:sz w:val="24"/>
          <w:szCs w:val="24"/>
          <w:u w:val="single"/>
        </w:rPr>
        <w:t>A.1</w:t>
      </w:r>
      <w:r w:rsidR="00844B01" w:rsidRPr="00795C74">
        <w:rPr>
          <w:rFonts w:eastAsiaTheme="minorHAnsi"/>
          <w:sz w:val="24"/>
          <w:szCs w:val="24"/>
          <w:u w:val="single"/>
        </w:rPr>
        <w:t>7</w:t>
      </w:r>
      <w:r w:rsidRPr="00795C74">
        <w:rPr>
          <w:rFonts w:eastAsiaTheme="minorHAnsi"/>
          <w:sz w:val="24"/>
          <w:szCs w:val="24"/>
          <w:u w:val="single"/>
        </w:rPr>
        <w:t>. MANDATORY</w:t>
      </w:r>
    </w:p>
    <w:p w14:paraId="015C809F" w14:textId="2C585C4D" w:rsidR="00C440D9" w:rsidRPr="005D084D" w:rsidRDefault="00C440D9" w:rsidP="00417C79">
      <w:pPr>
        <w:overflowPunct/>
        <w:autoSpaceDE/>
        <w:autoSpaceDN/>
        <w:adjustRightInd/>
        <w:spacing w:after="120"/>
        <w:textAlignment w:val="auto"/>
        <w:rPr>
          <w:sz w:val="24"/>
          <w:szCs w:val="24"/>
        </w:rPr>
      </w:pPr>
      <w:r w:rsidRPr="005D084D">
        <w:rPr>
          <w:rFonts w:eastAsiaTheme="minorHAnsi"/>
          <w:iCs/>
          <w:sz w:val="24"/>
          <w:szCs w:val="24"/>
        </w:rPr>
        <w:t xml:space="preserve">The sheriff shall appoint a board of </w:t>
      </w:r>
      <w:r w:rsidR="000E7BE5">
        <w:rPr>
          <w:rFonts w:eastAsiaTheme="minorHAnsi"/>
          <w:iCs/>
          <w:sz w:val="24"/>
          <w:szCs w:val="24"/>
        </w:rPr>
        <w:t xml:space="preserve">7 </w:t>
      </w:r>
      <w:r w:rsidRPr="005D084D">
        <w:rPr>
          <w:rFonts w:eastAsiaTheme="minorHAnsi"/>
          <w:iCs/>
          <w:sz w:val="24"/>
          <w:szCs w:val="24"/>
        </w:rPr>
        <w:t xml:space="preserve">visitors for the jail, or in conjunction with one or more other sheriffs a joint board of </w:t>
      </w:r>
      <w:r w:rsidR="000E7BE5">
        <w:rPr>
          <w:rFonts w:eastAsiaTheme="minorHAnsi"/>
          <w:iCs/>
          <w:sz w:val="24"/>
          <w:szCs w:val="24"/>
        </w:rPr>
        <w:t xml:space="preserve">7 </w:t>
      </w:r>
      <w:r w:rsidRPr="005D084D">
        <w:rPr>
          <w:rFonts w:eastAsiaTheme="minorHAnsi"/>
          <w:iCs/>
          <w:sz w:val="24"/>
          <w:szCs w:val="24"/>
        </w:rPr>
        <w:t xml:space="preserve">visitors, </w:t>
      </w:r>
      <w:r w:rsidR="000E7BE5">
        <w:rPr>
          <w:rFonts w:eastAsiaTheme="minorHAnsi"/>
          <w:iCs/>
          <w:sz w:val="24"/>
          <w:szCs w:val="24"/>
        </w:rPr>
        <w:t xml:space="preserve">with membership as set out in </w:t>
      </w:r>
      <w:r w:rsidR="000E7BE5" w:rsidRPr="000C31F3">
        <w:rPr>
          <w:sz w:val="24"/>
          <w:szCs w:val="24"/>
        </w:rPr>
        <w:t>Maine Title 30-A §</w:t>
      </w:r>
      <w:r w:rsidR="000E7BE5">
        <w:rPr>
          <w:sz w:val="24"/>
          <w:szCs w:val="24"/>
        </w:rPr>
        <w:t xml:space="preserve"> 1651</w:t>
      </w:r>
      <w:r w:rsidR="00417C79">
        <w:rPr>
          <w:sz w:val="24"/>
          <w:szCs w:val="24"/>
        </w:rPr>
        <w:t xml:space="preserve">. </w:t>
      </w:r>
      <w:r w:rsidR="000E7BE5">
        <w:rPr>
          <w:sz w:val="24"/>
          <w:szCs w:val="24"/>
        </w:rPr>
        <w:t xml:space="preserve">The board shall be provided physical access to the jail in order </w:t>
      </w:r>
      <w:r w:rsidRPr="005D084D">
        <w:rPr>
          <w:rFonts w:eastAsiaTheme="minorHAnsi"/>
          <w:iCs/>
          <w:sz w:val="24"/>
          <w:szCs w:val="24"/>
        </w:rPr>
        <w:t xml:space="preserve">to inspect the jail </w:t>
      </w:r>
      <w:r w:rsidRPr="005D084D">
        <w:rPr>
          <w:sz w:val="24"/>
          <w:szCs w:val="24"/>
        </w:rPr>
        <w:t>subject to reasonable restrictions required by the sheriff to ensure the security of the jail</w:t>
      </w:r>
      <w:r w:rsidR="00417C79">
        <w:rPr>
          <w:sz w:val="24"/>
          <w:szCs w:val="24"/>
        </w:rPr>
        <w:t xml:space="preserve">. </w:t>
      </w:r>
      <w:r w:rsidR="000E7BE5">
        <w:rPr>
          <w:sz w:val="24"/>
          <w:szCs w:val="24"/>
        </w:rPr>
        <w:t>The board shall be provided the opportunity to speak to inmates and staff</w:t>
      </w:r>
      <w:r w:rsidR="00417C79">
        <w:rPr>
          <w:sz w:val="24"/>
          <w:szCs w:val="24"/>
        </w:rPr>
        <w:t xml:space="preserve">. </w:t>
      </w:r>
      <w:r w:rsidR="001C18FC">
        <w:rPr>
          <w:sz w:val="24"/>
          <w:szCs w:val="24"/>
        </w:rPr>
        <w:t xml:space="preserve">The board shall be provided with </w:t>
      </w:r>
      <w:r w:rsidR="00D90425">
        <w:rPr>
          <w:sz w:val="24"/>
          <w:szCs w:val="24"/>
        </w:rPr>
        <w:t xml:space="preserve">any </w:t>
      </w:r>
      <w:r w:rsidR="001C18FC">
        <w:rPr>
          <w:sz w:val="24"/>
          <w:szCs w:val="24"/>
        </w:rPr>
        <w:t>information that it requests with regard to the management of the jail</w:t>
      </w:r>
      <w:r w:rsidR="00417C79">
        <w:rPr>
          <w:sz w:val="24"/>
          <w:szCs w:val="24"/>
        </w:rPr>
        <w:t xml:space="preserve">. </w:t>
      </w:r>
      <w:r w:rsidR="001C18FC">
        <w:rPr>
          <w:sz w:val="24"/>
          <w:szCs w:val="24"/>
        </w:rPr>
        <w:t xml:space="preserve">The board shall be provided with the training specified in </w:t>
      </w:r>
      <w:r w:rsidR="001C18FC" w:rsidRPr="000C31F3">
        <w:rPr>
          <w:sz w:val="24"/>
          <w:szCs w:val="24"/>
        </w:rPr>
        <w:t>Maine Title 30-A §</w:t>
      </w:r>
      <w:r w:rsidR="001C18FC">
        <w:rPr>
          <w:sz w:val="24"/>
          <w:szCs w:val="24"/>
        </w:rPr>
        <w:t xml:space="preserve"> 1651</w:t>
      </w:r>
      <w:r w:rsidR="00417C79">
        <w:rPr>
          <w:sz w:val="24"/>
          <w:szCs w:val="24"/>
        </w:rPr>
        <w:t xml:space="preserve">. </w:t>
      </w:r>
      <w:r w:rsidR="000C1097">
        <w:rPr>
          <w:sz w:val="24"/>
          <w:szCs w:val="24"/>
        </w:rPr>
        <w:t xml:space="preserve">The sheriff shall consider and respond to </w:t>
      </w:r>
      <w:r w:rsidRPr="005D084D">
        <w:rPr>
          <w:sz w:val="24"/>
          <w:szCs w:val="24"/>
        </w:rPr>
        <w:t>recommendations</w:t>
      </w:r>
      <w:r w:rsidR="000C1097">
        <w:rPr>
          <w:sz w:val="24"/>
          <w:szCs w:val="24"/>
        </w:rPr>
        <w:t xml:space="preserve"> </w:t>
      </w:r>
      <w:r w:rsidR="00113578">
        <w:rPr>
          <w:sz w:val="24"/>
          <w:szCs w:val="24"/>
        </w:rPr>
        <w:t xml:space="preserve">made </w:t>
      </w:r>
      <w:r w:rsidR="000C1097">
        <w:rPr>
          <w:sz w:val="24"/>
          <w:szCs w:val="24"/>
        </w:rPr>
        <w:t xml:space="preserve">by the board </w:t>
      </w:r>
      <w:r w:rsidR="00113578">
        <w:rPr>
          <w:sz w:val="24"/>
          <w:szCs w:val="24"/>
        </w:rPr>
        <w:t xml:space="preserve">in its annual </w:t>
      </w:r>
      <w:r w:rsidR="00113578">
        <w:rPr>
          <w:sz w:val="24"/>
          <w:szCs w:val="24"/>
        </w:rPr>
        <w:lastRenderedPageBreak/>
        <w:t xml:space="preserve">report </w:t>
      </w:r>
      <w:r w:rsidRPr="005D084D">
        <w:rPr>
          <w:sz w:val="24"/>
          <w:szCs w:val="24"/>
        </w:rPr>
        <w:t xml:space="preserve">with respect to </w:t>
      </w:r>
      <w:r w:rsidR="000C1097">
        <w:rPr>
          <w:sz w:val="24"/>
          <w:szCs w:val="24"/>
        </w:rPr>
        <w:t xml:space="preserve">services or treatment </w:t>
      </w:r>
      <w:r w:rsidR="00D90425">
        <w:rPr>
          <w:sz w:val="24"/>
          <w:szCs w:val="24"/>
        </w:rPr>
        <w:t>for</w:t>
      </w:r>
      <w:r w:rsidR="000C1097">
        <w:rPr>
          <w:sz w:val="24"/>
          <w:szCs w:val="24"/>
        </w:rPr>
        <w:t xml:space="preserve"> </w:t>
      </w:r>
      <w:r w:rsidRPr="005D084D">
        <w:rPr>
          <w:sz w:val="24"/>
          <w:szCs w:val="24"/>
        </w:rPr>
        <w:t>inmates who are mentally ill</w:t>
      </w:r>
      <w:r w:rsidR="000C1097">
        <w:rPr>
          <w:sz w:val="24"/>
          <w:szCs w:val="24"/>
        </w:rPr>
        <w:t xml:space="preserve"> and the management of the jail</w:t>
      </w:r>
      <w:r w:rsidRPr="005D084D">
        <w:rPr>
          <w:sz w:val="24"/>
          <w:szCs w:val="24"/>
        </w:rPr>
        <w:t>.</w:t>
      </w:r>
    </w:p>
    <w:p w14:paraId="3F09E665" w14:textId="43650BF7" w:rsidR="00C440D9" w:rsidRPr="005D084D" w:rsidRDefault="00C440D9" w:rsidP="00F63D50">
      <w:pPr>
        <w:overflowPunct/>
        <w:autoSpaceDE/>
        <w:autoSpaceDN/>
        <w:adjustRightInd/>
        <w:spacing w:after="240"/>
        <w:textAlignment w:val="auto"/>
        <w:rPr>
          <w:rFonts w:eastAsiaTheme="minorHAnsi"/>
          <w:iCs/>
          <w:sz w:val="24"/>
          <w:szCs w:val="24"/>
        </w:rPr>
      </w:pPr>
      <w:r w:rsidRPr="005D084D">
        <w:rPr>
          <w:rFonts w:eastAsiaTheme="minorHAnsi"/>
          <w:i/>
          <w:sz w:val="24"/>
          <w:szCs w:val="24"/>
          <w:u w:val="single"/>
        </w:rPr>
        <w:t>Evidence of Compliance</w:t>
      </w:r>
      <w:r w:rsidRPr="005D084D">
        <w:rPr>
          <w:rFonts w:eastAsiaTheme="minorHAnsi"/>
          <w:i/>
          <w:sz w:val="24"/>
          <w:szCs w:val="24"/>
        </w:rPr>
        <w:t>: Records of appointment of board members and of visits by the board</w:t>
      </w:r>
      <w:r w:rsidR="00417C79">
        <w:rPr>
          <w:rFonts w:eastAsiaTheme="minorHAnsi"/>
          <w:i/>
          <w:sz w:val="24"/>
          <w:szCs w:val="24"/>
        </w:rPr>
        <w:t xml:space="preserve">. </w:t>
      </w:r>
      <w:r w:rsidR="00113578">
        <w:rPr>
          <w:rFonts w:eastAsiaTheme="minorHAnsi"/>
          <w:i/>
          <w:sz w:val="24"/>
          <w:szCs w:val="24"/>
        </w:rPr>
        <w:t xml:space="preserve">Responses of the sheriff to board recommendations. </w:t>
      </w:r>
    </w:p>
    <w:p w14:paraId="0A7A2342" w14:textId="1833ECE7" w:rsidR="00896F65" w:rsidRPr="00335481" w:rsidRDefault="00896F65" w:rsidP="00F63D50">
      <w:pPr>
        <w:pStyle w:val="Heading2"/>
        <w:spacing w:before="0" w:after="240"/>
        <w:rPr>
          <w:color w:val="365F91" w:themeColor="accent1" w:themeShade="BF"/>
        </w:rPr>
      </w:pPr>
      <w:bookmarkStart w:id="6" w:name="_Toc53482595"/>
      <w:bookmarkStart w:id="7" w:name="_Toc188858052"/>
      <w:r w:rsidRPr="00335481">
        <w:rPr>
          <w:color w:val="365F91" w:themeColor="accent1" w:themeShade="BF"/>
        </w:rPr>
        <w:t>B. TRAINING</w:t>
      </w:r>
      <w:bookmarkEnd w:id="6"/>
      <w:bookmarkEnd w:id="7"/>
    </w:p>
    <w:p w14:paraId="0A7A2343" w14:textId="77777777" w:rsidR="00896F65" w:rsidRPr="00A05F43"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B.1. MANDATORY</w:t>
      </w:r>
    </w:p>
    <w:p w14:paraId="0A7A2346" w14:textId="36335682"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Each facility shall</w:t>
      </w:r>
      <w:r w:rsidRPr="00896F65">
        <w:rPr>
          <w:rFonts w:eastAsiaTheme="minorHAnsi"/>
          <w:i/>
          <w:sz w:val="24"/>
          <w:szCs w:val="24"/>
        </w:rPr>
        <w:t xml:space="preserve"> </w:t>
      </w:r>
      <w:r w:rsidRPr="00896F65">
        <w:rPr>
          <w:rFonts w:eastAsiaTheme="minorHAnsi"/>
          <w:sz w:val="24"/>
          <w:szCs w:val="24"/>
        </w:rPr>
        <w:t>have</w:t>
      </w:r>
      <w:r w:rsidRPr="00896F65">
        <w:rPr>
          <w:rFonts w:eastAsiaTheme="minorHAnsi"/>
          <w:i/>
          <w:sz w:val="24"/>
          <w:szCs w:val="24"/>
        </w:rPr>
        <w:t xml:space="preserve"> </w:t>
      </w:r>
      <w:r w:rsidRPr="00896F65">
        <w:rPr>
          <w:rFonts w:eastAsiaTheme="minorHAnsi"/>
          <w:sz w:val="24"/>
          <w:szCs w:val="24"/>
        </w:rPr>
        <w:t>a qualified staff person with specialized training as an instructor who is responsible for developing, coordinating, providing, and maintaining records of staff training.</w:t>
      </w:r>
    </w:p>
    <w:p w14:paraId="61BD77E0" w14:textId="71258884" w:rsidR="00F63D50" w:rsidRPr="00F63D50"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Job description. Current facility organizational chart. Instructor training certificate(s).</w:t>
      </w:r>
    </w:p>
    <w:p w14:paraId="0A7A234A" w14:textId="6AF035BA" w:rsidR="008F67F6"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B.2.</w:t>
      </w:r>
    </w:p>
    <w:p w14:paraId="0A7A234D" w14:textId="3CACB234"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that all staff orientation and training be documented in an individual’s personnel or training file. At a minimum, documentation should include:</w:t>
      </w:r>
    </w:p>
    <w:p w14:paraId="0A7A234F" w14:textId="7B470C54" w:rsidR="00896F65" w:rsidRPr="00F63D50" w:rsidRDefault="00896F65" w:rsidP="00595C28">
      <w:pPr>
        <w:numPr>
          <w:ilvl w:val="0"/>
          <w:numId w:val="27"/>
        </w:numPr>
        <w:overflowPunct/>
        <w:autoSpaceDE/>
        <w:autoSpaceDN/>
        <w:adjustRightInd/>
        <w:spacing w:after="120"/>
        <w:textAlignment w:val="auto"/>
        <w:rPr>
          <w:rFonts w:eastAsiaTheme="minorHAnsi"/>
          <w:sz w:val="24"/>
          <w:szCs w:val="24"/>
        </w:rPr>
      </w:pPr>
      <w:r w:rsidRPr="00896F65">
        <w:rPr>
          <w:rFonts w:eastAsiaTheme="minorHAnsi"/>
          <w:sz w:val="24"/>
          <w:szCs w:val="24"/>
        </w:rPr>
        <w:t>Subject/topic area;</w:t>
      </w:r>
    </w:p>
    <w:p w14:paraId="0A7A2351" w14:textId="6B376A0A" w:rsidR="00896F65" w:rsidRPr="00F63D50" w:rsidRDefault="00896F65" w:rsidP="00595C28">
      <w:pPr>
        <w:numPr>
          <w:ilvl w:val="0"/>
          <w:numId w:val="27"/>
        </w:numPr>
        <w:overflowPunct/>
        <w:autoSpaceDE/>
        <w:autoSpaceDN/>
        <w:adjustRightInd/>
        <w:spacing w:after="120"/>
        <w:textAlignment w:val="auto"/>
        <w:rPr>
          <w:rFonts w:eastAsiaTheme="minorHAnsi"/>
          <w:sz w:val="24"/>
          <w:szCs w:val="24"/>
        </w:rPr>
      </w:pPr>
      <w:r w:rsidRPr="00896F65">
        <w:rPr>
          <w:rFonts w:eastAsiaTheme="minorHAnsi"/>
          <w:sz w:val="24"/>
          <w:szCs w:val="24"/>
        </w:rPr>
        <w:t>Date received;</w:t>
      </w:r>
    </w:p>
    <w:p w14:paraId="0A7A2353" w14:textId="03BC4DA1" w:rsidR="00896F65" w:rsidRPr="00F63D50" w:rsidRDefault="00896F65" w:rsidP="00595C28">
      <w:pPr>
        <w:numPr>
          <w:ilvl w:val="0"/>
          <w:numId w:val="27"/>
        </w:numPr>
        <w:overflowPunct/>
        <w:autoSpaceDE/>
        <w:autoSpaceDN/>
        <w:adjustRightInd/>
        <w:spacing w:after="120"/>
        <w:textAlignment w:val="auto"/>
        <w:rPr>
          <w:rFonts w:eastAsiaTheme="minorHAnsi"/>
          <w:sz w:val="24"/>
          <w:szCs w:val="24"/>
        </w:rPr>
      </w:pPr>
      <w:r w:rsidRPr="00896F65">
        <w:rPr>
          <w:rFonts w:eastAsiaTheme="minorHAnsi"/>
          <w:sz w:val="24"/>
          <w:szCs w:val="24"/>
        </w:rPr>
        <w:t>Duration of training;</w:t>
      </w:r>
    </w:p>
    <w:p w14:paraId="0A7A2355" w14:textId="41A7E003" w:rsidR="00896F65" w:rsidRPr="00F63D50" w:rsidRDefault="00896F65" w:rsidP="00595C28">
      <w:pPr>
        <w:numPr>
          <w:ilvl w:val="0"/>
          <w:numId w:val="27"/>
        </w:numPr>
        <w:overflowPunct/>
        <w:autoSpaceDE/>
        <w:autoSpaceDN/>
        <w:adjustRightInd/>
        <w:spacing w:after="120"/>
        <w:textAlignment w:val="auto"/>
        <w:rPr>
          <w:rFonts w:eastAsiaTheme="minorHAnsi"/>
          <w:sz w:val="24"/>
          <w:szCs w:val="24"/>
        </w:rPr>
      </w:pPr>
      <w:r w:rsidRPr="00896F65">
        <w:rPr>
          <w:rFonts w:eastAsiaTheme="minorHAnsi"/>
          <w:sz w:val="24"/>
          <w:szCs w:val="24"/>
        </w:rPr>
        <w:t>Signature of person receiving training;</w:t>
      </w:r>
    </w:p>
    <w:p w14:paraId="0A7A2357" w14:textId="18AE8E2A" w:rsidR="00896F65" w:rsidRPr="00F63D50" w:rsidRDefault="00896F65" w:rsidP="00595C28">
      <w:pPr>
        <w:numPr>
          <w:ilvl w:val="0"/>
          <w:numId w:val="27"/>
        </w:numPr>
        <w:overflowPunct/>
        <w:autoSpaceDE/>
        <w:autoSpaceDN/>
        <w:adjustRightInd/>
        <w:spacing w:after="120"/>
        <w:textAlignment w:val="auto"/>
        <w:rPr>
          <w:rFonts w:eastAsiaTheme="minorHAnsi"/>
          <w:sz w:val="24"/>
          <w:szCs w:val="24"/>
        </w:rPr>
      </w:pPr>
      <w:r w:rsidRPr="00896F65">
        <w:rPr>
          <w:rFonts w:eastAsiaTheme="minorHAnsi"/>
          <w:sz w:val="24"/>
          <w:szCs w:val="24"/>
        </w:rPr>
        <w:t>Name of trainer/instructor; and</w:t>
      </w:r>
    </w:p>
    <w:p w14:paraId="0A7A2359" w14:textId="7AA4506A" w:rsidR="00896F65" w:rsidRPr="00F63D50" w:rsidRDefault="00896F65" w:rsidP="00595C28">
      <w:pPr>
        <w:numPr>
          <w:ilvl w:val="0"/>
          <w:numId w:val="27"/>
        </w:numPr>
        <w:overflowPunct/>
        <w:autoSpaceDE/>
        <w:autoSpaceDN/>
        <w:adjustRightInd/>
        <w:spacing w:after="120"/>
        <w:textAlignment w:val="auto"/>
        <w:rPr>
          <w:rFonts w:eastAsiaTheme="minorHAnsi"/>
          <w:sz w:val="24"/>
          <w:szCs w:val="24"/>
        </w:rPr>
      </w:pPr>
      <w:r w:rsidRPr="00896F65">
        <w:rPr>
          <w:rFonts w:eastAsiaTheme="minorHAnsi"/>
          <w:sz w:val="24"/>
          <w:szCs w:val="24"/>
        </w:rPr>
        <w:t>Results of performance evaluation and/or testing as applicable.</w:t>
      </w:r>
    </w:p>
    <w:p w14:paraId="13CBE199" w14:textId="4D691255" w:rsidR="00B8726F" w:rsidRPr="00B8726F" w:rsidRDefault="00896F65" w:rsidP="00706D98">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Training records.</w:t>
      </w:r>
    </w:p>
    <w:p w14:paraId="0A7A235C" w14:textId="48342B74" w:rsidR="00896F65" w:rsidRPr="00A05F43"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B.3.</w:t>
      </w:r>
    </w:p>
    <w:p w14:paraId="0A7A235F" w14:textId="7AA24218"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All new staff, volunteers and student interns should be provided with an orientation program prior to being assigned to duty. At a minimum orientation should include:</w:t>
      </w:r>
    </w:p>
    <w:p w14:paraId="0A7A2361" w14:textId="57E26D3E" w:rsidR="00896F65" w:rsidRPr="00F63D50" w:rsidRDefault="00896F65" w:rsidP="00595C28">
      <w:pPr>
        <w:numPr>
          <w:ilvl w:val="0"/>
          <w:numId w:val="28"/>
        </w:numPr>
        <w:overflowPunct/>
        <w:autoSpaceDE/>
        <w:autoSpaceDN/>
        <w:adjustRightInd/>
        <w:spacing w:after="120"/>
        <w:textAlignment w:val="auto"/>
        <w:rPr>
          <w:rFonts w:eastAsiaTheme="minorHAnsi"/>
          <w:sz w:val="24"/>
          <w:szCs w:val="24"/>
        </w:rPr>
      </w:pPr>
      <w:r w:rsidRPr="00896F65">
        <w:rPr>
          <w:rFonts w:eastAsiaTheme="minorHAnsi"/>
          <w:sz w:val="24"/>
          <w:szCs w:val="24"/>
        </w:rPr>
        <w:t>An overview of organizational structure;</w:t>
      </w:r>
    </w:p>
    <w:p w14:paraId="0A7A2363" w14:textId="654818FF" w:rsidR="00896F65" w:rsidRPr="00F63D50" w:rsidRDefault="00896F65" w:rsidP="00595C28">
      <w:pPr>
        <w:numPr>
          <w:ilvl w:val="0"/>
          <w:numId w:val="28"/>
        </w:numPr>
        <w:overflowPunct/>
        <w:autoSpaceDE/>
        <w:autoSpaceDN/>
        <w:adjustRightInd/>
        <w:spacing w:after="120"/>
        <w:textAlignment w:val="auto"/>
        <w:rPr>
          <w:rFonts w:eastAsiaTheme="minorHAnsi"/>
          <w:sz w:val="24"/>
          <w:szCs w:val="24"/>
        </w:rPr>
      </w:pPr>
      <w:r w:rsidRPr="00896F65">
        <w:rPr>
          <w:rFonts w:eastAsiaTheme="minorHAnsi"/>
          <w:sz w:val="24"/>
          <w:szCs w:val="24"/>
        </w:rPr>
        <w:t>Tour of the facility;</w:t>
      </w:r>
    </w:p>
    <w:p w14:paraId="0A7A2365" w14:textId="362A85F4" w:rsidR="00896F65" w:rsidRPr="00F63D50" w:rsidRDefault="00896F65" w:rsidP="00595C28">
      <w:pPr>
        <w:numPr>
          <w:ilvl w:val="0"/>
          <w:numId w:val="28"/>
        </w:numPr>
        <w:overflowPunct/>
        <w:autoSpaceDE/>
        <w:autoSpaceDN/>
        <w:adjustRightInd/>
        <w:spacing w:after="120"/>
        <w:textAlignment w:val="auto"/>
        <w:rPr>
          <w:rFonts w:eastAsiaTheme="minorHAnsi"/>
          <w:sz w:val="24"/>
          <w:szCs w:val="24"/>
        </w:rPr>
      </w:pPr>
      <w:r w:rsidRPr="00896F65">
        <w:rPr>
          <w:rFonts w:eastAsiaTheme="minorHAnsi"/>
          <w:sz w:val="24"/>
          <w:szCs w:val="24"/>
        </w:rPr>
        <w:t>Overview of security practices;</w:t>
      </w:r>
    </w:p>
    <w:p w14:paraId="0A7A2367" w14:textId="05A7F3E5" w:rsidR="00896F65" w:rsidRPr="00F63D50" w:rsidRDefault="00896F65" w:rsidP="00595C28">
      <w:pPr>
        <w:numPr>
          <w:ilvl w:val="0"/>
          <w:numId w:val="28"/>
        </w:numPr>
        <w:overflowPunct/>
        <w:autoSpaceDE/>
        <w:autoSpaceDN/>
        <w:adjustRightInd/>
        <w:spacing w:after="120"/>
        <w:textAlignment w:val="auto"/>
        <w:rPr>
          <w:rFonts w:eastAsiaTheme="minorHAnsi"/>
          <w:sz w:val="24"/>
          <w:szCs w:val="24"/>
        </w:rPr>
      </w:pPr>
      <w:r w:rsidRPr="00896F65">
        <w:rPr>
          <w:rFonts w:eastAsiaTheme="minorHAnsi"/>
          <w:sz w:val="24"/>
          <w:szCs w:val="24"/>
        </w:rPr>
        <w:t>Emergency evacuation plans;</w:t>
      </w:r>
    </w:p>
    <w:p w14:paraId="0A7A2369" w14:textId="297B6A32" w:rsidR="00896F65" w:rsidRPr="00F63D50" w:rsidRDefault="00896F65" w:rsidP="00595C28">
      <w:pPr>
        <w:numPr>
          <w:ilvl w:val="0"/>
          <w:numId w:val="28"/>
        </w:numPr>
        <w:overflowPunct/>
        <w:autoSpaceDE/>
        <w:autoSpaceDN/>
        <w:adjustRightInd/>
        <w:spacing w:after="120"/>
        <w:textAlignment w:val="auto"/>
        <w:rPr>
          <w:rFonts w:eastAsiaTheme="minorHAnsi"/>
          <w:sz w:val="24"/>
          <w:szCs w:val="24"/>
        </w:rPr>
      </w:pPr>
      <w:r w:rsidRPr="00896F65">
        <w:rPr>
          <w:rFonts w:eastAsiaTheme="minorHAnsi"/>
          <w:sz w:val="24"/>
          <w:szCs w:val="24"/>
        </w:rPr>
        <w:t>Review of inmate rules and regulations; and</w:t>
      </w:r>
    </w:p>
    <w:p w14:paraId="0A7A236B" w14:textId="4DD1F554" w:rsidR="00896F65" w:rsidRPr="00F63D50" w:rsidRDefault="00896F65" w:rsidP="00595C28">
      <w:pPr>
        <w:numPr>
          <w:ilvl w:val="0"/>
          <w:numId w:val="28"/>
        </w:numPr>
        <w:overflowPunct/>
        <w:autoSpaceDE/>
        <w:autoSpaceDN/>
        <w:adjustRightInd/>
        <w:spacing w:after="120"/>
        <w:textAlignment w:val="auto"/>
        <w:rPr>
          <w:rFonts w:eastAsiaTheme="minorHAnsi"/>
          <w:sz w:val="24"/>
          <w:szCs w:val="24"/>
        </w:rPr>
      </w:pPr>
      <w:r w:rsidRPr="00896F65">
        <w:rPr>
          <w:rFonts w:eastAsiaTheme="minorHAnsi"/>
          <w:sz w:val="24"/>
          <w:szCs w:val="24"/>
        </w:rPr>
        <w:t>PREA.</w:t>
      </w:r>
    </w:p>
    <w:p w14:paraId="0A7A236D" w14:textId="40BEBC36"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Orientation curriculum. Orientation acknowledgments. Interviews.</w:t>
      </w:r>
    </w:p>
    <w:p w14:paraId="0A7A236E" w14:textId="77777777" w:rsidR="00896F65" w:rsidRPr="00A05F43"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B.4. MANDATORY</w:t>
      </w:r>
    </w:p>
    <w:p w14:paraId="0A7A2371" w14:textId="70473A15" w:rsidR="008F67F6"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that in addition to the orientation referenced in B.3, all new correctional officers shall complete a pre-assignment training program as required by the Maine Criminal Justice Academy (MCJA).</w:t>
      </w:r>
    </w:p>
    <w:p w14:paraId="0A7A2373" w14:textId="778C28FE" w:rsidR="001F06C6" w:rsidRPr="004D45DE"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Training records. MCJA Certificates.</w:t>
      </w:r>
    </w:p>
    <w:p w14:paraId="0A7A2374" w14:textId="77777777" w:rsidR="00896F65" w:rsidRPr="00A05F43"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lastRenderedPageBreak/>
        <w:t>B.5. MANDATORY</w:t>
      </w:r>
    </w:p>
    <w:p w14:paraId="0A7A2377" w14:textId="570D91BB"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that all Correctional officers shall be required to maintain annual certification in accordance with the requirements established by the MCJA.</w:t>
      </w:r>
    </w:p>
    <w:p w14:paraId="0A7A2379" w14:textId="3E9C9DB5" w:rsidR="00896F65" w:rsidRPr="00F63D50"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Training records. MCJA Certificates.</w:t>
      </w:r>
    </w:p>
    <w:p w14:paraId="0A7A237A" w14:textId="195AFC60" w:rsidR="00896F65" w:rsidRPr="00795C74"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B.6.</w:t>
      </w:r>
    </w:p>
    <w:p w14:paraId="0A7A237D" w14:textId="5290BDA0"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that facility administration and supervisory staff should receive supervisory training consistent with facility policies and employee union obligations where applicable.</w:t>
      </w:r>
    </w:p>
    <w:p w14:paraId="0A7A237E" w14:textId="77777777"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Promotion Notices. Staff training records.</w:t>
      </w:r>
    </w:p>
    <w:p w14:paraId="0A7A2380" w14:textId="77777777" w:rsidR="00896F65" w:rsidRPr="00896F65"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B.7.</w:t>
      </w:r>
    </w:p>
    <w:p w14:paraId="0A7A2383" w14:textId="15C7794C"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All training should</w:t>
      </w:r>
      <w:r w:rsidRPr="00B8726F">
        <w:rPr>
          <w:rFonts w:eastAsiaTheme="minorHAnsi"/>
          <w:sz w:val="24"/>
          <w:szCs w:val="24"/>
        </w:rPr>
        <w:t xml:space="preserve"> </w:t>
      </w:r>
      <w:r w:rsidRPr="00896F65">
        <w:rPr>
          <w:rFonts w:eastAsiaTheme="minorHAnsi"/>
          <w:sz w:val="24"/>
          <w:szCs w:val="24"/>
        </w:rPr>
        <w:t xml:space="preserve">be based on and consistent with policies and procedures of the facility. </w:t>
      </w:r>
    </w:p>
    <w:p w14:paraId="0A7A2385" w14:textId="4D63119D" w:rsid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Training records. Interviews.</w:t>
      </w:r>
    </w:p>
    <w:p w14:paraId="0A7A2386" w14:textId="77777777" w:rsidR="00896F65" w:rsidRPr="00A05F43"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B.8. MANDATORY</w:t>
      </w:r>
    </w:p>
    <w:p w14:paraId="0A7A2389" w14:textId="2A86C12B"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that security staff authorized by the Sheriff or, in the case of a regional jail, the Administrator to use a firearm shall receive training and qualify in its use at least annually by an MCJA qualified instructor or equivalent.</w:t>
      </w:r>
    </w:p>
    <w:p w14:paraId="1D814E48" w14:textId="063C3322" w:rsidR="00B8726F" w:rsidRPr="00F63D50" w:rsidRDefault="00896F65" w:rsidP="00706D98">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Inventory of authorized staff. Training records.</w:t>
      </w:r>
    </w:p>
    <w:p w14:paraId="0A7A238C" w14:textId="77777777" w:rsidR="00896F65" w:rsidRPr="00A05F43"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B.9. MANDATORY</w:t>
      </w:r>
    </w:p>
    <w:p w14:paraId="0A7A238F" w14:textId="290F7C45"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that staff authorized by the Sheriff or Administrator to use chemical agents or less than lethal weapons shall receive training in their use and handling.</w:t>
      </w:r>
    </w:p>
    <w:p w14:paraId="0A7A2391" w14:textId="521F3B42" w:rsidR="001F06C6" w:rsidRPr="00F63D50"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Inventory of authorized staff. Training records. Interviews.</w:t>
      </w:r>
    </w:p>
    <w:p w14:paraId="0A7A2396" w14:textId="133124CD" w:rsidR="00896F65" w:rsidRPr="00896F65"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B.10.</w:t>
      </w:r>
    </w:p>
    <w:p w14:paraId="0A7A2399" w14:textId="1E0F215B" w:rsidR="00896F65" w:rsidRPr="00F63D50"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that at least one staff member on each shift should be certified in a nationally recognized First Aid Program such as the American Red Cross Standard First Aid or the National Safety Council First Aid Program</w:t>
      </w:r>
      <w:r w:rsidR="00417C79">
        <w:rPr>
          <w:rFonts w:eastAsiaTheme="minorHAnsi"/>
          <w:sz w:val="24"/>
          <w:szCs w:val="24"/>
        </w:rPr>
        <w:t xml:space="preserve">. </w:t>
      </w:r>
      <w:r w:rsidR="001505E8" w:rsidRPr="00B8726F">
        <w:rPr>
          <w:rFonts w:eastAsiaTheme="minorHAnsi"/>
          <w:sz w:val="24"/>
          <w:szCs w:val="24"/>
        </w:rPr>
        <w:t>Written policy, procedure and practice provide that at least one staff member on each shift should be trained in the use of naloxone.</w:t>
      </w:r>
    </w:p>
    <w:p w14:paraId="3A8AD712" w14:textId="6A51BDCF" w:rsidR="00706D98" w:rsidRPr="00F63D50" w:rsidRDefault="00896F65" w:rsidP="00C86CD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Shift rosters. Certifications (medical staff may be included). </w:t>
      </w:r>
    </w:p>
    <w:p w14:paraId="0A7A239C" w14:textId="5D953BFC" w:rsidR="00896F65" w:rsidRPr="00896F65"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B.11. MANDATORY</w:t>
      </w:r>
    </w:p>
    <w:p w14:paraId="0A7A239F" w14:textId="031BF782"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that all correctional officers shall receive and maintain certification in Adult Cardiopulmonary Resuscitation (CPR).</w:t>
      </w:r>
    </w:p>
    <w:p w14:paraId="0A7A23A1" w14:textId="62F2E821" w:rsidR="00896F65" w:rsidRPr="00F63D50"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Shift rosters. Training records. Certifications.</w:t>
      </w:r>
    </w:p>
    <w:p w14:paraId="0A7A23A3" w14:textId="329D5681" w:rsidR="00896F65" w:rsidRPr="00A05F43" w:rsidRDefault="00A05F43" w:rsidP="00795C74">
      <w:pPr>
        <w:overflowPunct/>
        <w:autoSpaceDE/>
        <w:autoSpaceDN/>
        <w:adjustRightInd/>
        <w:spacing w:after="120"/>
        <w:textAlignment w:val="auto"/>
        <w:rPr>
          <w:rFonts w:eastAsiaTheme="minorHAnsi"/>
          <w:sz w:val="24"/>
          <w:szCs w:val="24"/>
          <w:u w:val="single"/>
        </w:rPr>
      </w:pPr>
      <w:r>
        <w:rPr>
          <w:rFonts w:eastAsiaTheme="minorHAnsi"/>
          <w:sz w:val="24"/>
          <w:szCs w:val="24"/>
          <w:u w:val="single"/>
        </w:rPr>
        <w:t>B.12. MANDATORY</w:t>
      </w:r>
    </w:p>
    <w:p w14:paraId="0A7A23A5" w14:textId="442CB87B"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that all correctional officers shall receive annual training in inmate suicides. Training shall include, at a minimum: suicide risk factors, suicide prevention, and facility suicide procedures and intervention practices</w:t>
      </w:r>
      <w:r w:rsidR="00417C79">
        <w:rPr>
          <w:rFonts w:eastAsiaTheme="minorHAnsi"/>
          <w:sz w:val="24"/>
          <w:szCs w:val="24"/>
        </w:rPr>
        <w:t xml:space="preserve">. </w:t>
      </w:r>
      <w:r w:rsidRPr="00896F65">
        <w:rPr>
          <w:rFonts w:eastAsiaTheme="minorHAnsi"/>
          <w:sz w:val="24"/>
          <w:szCs w:val="24"/>
        </w:rPr>
        <w:t>Suicide training shall be reviewed and approved by a qualified medical or mental health professional</w:t>
      </w:r>
      <w:r w:rsidRPr="00B8726F">
        <w:rPr>
          <w:rFonts w:eastAsiaTheme="minorHAnsi"/>
          <w:sz w:val="24"/>
          <w:szCs w:val="24"/>
        </w:rPr>
        <w:t>.</w:t>
      </w:r>
    </w:p>
    <w:p w14:paraId="17D03C92" w14:textId="3EF31FF9" w:rsidR="00896F65" w:rsidRPr="00896F65" w:rsidRDefault="00896F65" w:rsidP="00B8726F">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lastRenderedPageBreak/>
        <w:t>Evidence of Compliance</w:t>
      </w:r>
      <w:r w:rsidRPr="00896F65">
        <w:rPr>
          <w:rFonts w:eastAsiaTheme="minorHAnsi"/>
          <w:i/>
          <w:sz w:val="24"/>
          <w:szCs w:val="24"/>
        </w:rPr>
        <w:t>: Training curriculum. Training records. Written approval by qualified medical or mental health professional.</w:t>
      </w:r>
    </w:p>
    <w:p w14:paraId="0A7A23A9" w14:textId="4654F223" w:rsidR="00896F65" w:rsidRPr="00335481" w:rsidRDefault="00896F65" w:rsidP="00F63D50">
      <w:pPr>
        <w:pStyle w:val="Heading2"/>
        <w:spacing w:before="0" w:after="240"/>
        <w:rPr>
          <w:rFonts w:eastAsiaTheme="minorHAnsi"/>
          <w:color w:val="365F91" w:themeColor="accent1" w:themeShade="BF"/>
          <w:sz w:val="24"/>
          <w:szCs w:val="24"/>
        </w:rPr>
      </w:pPr>
      <w:bookmarkStart w:id="8" w:name="_Toc53482596"/>
      <w:bookmarkStart w:id="9" w:name="_Toc188858053"/>
      <w:r w:rsidRPr="00335481">
        <w:rPr>
          <w:color w:val="365F91" w:themeColor="accent1" w:themeShade="BF"/>
        </w:rPr>
        <w:t>C. SAFETY AND SECURITY</w:t>
      </w:r>
      <w:bookmarkEnd w:id="8"/>
      <w:bookmarkEnd w:id="9"/>
    </w:p>
    <w:p w14:paraId="0A7A23AA" w14:textId="77777777" w:rsidR="00896F65" w:rsidRPr="00795C74"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C.1. MANDATORY</w:t>
      </w:r>
    </w:p>
    <w:p w14:paraId="0A7A23AD" w14:textId="43DA1429"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Fire prevention practices of the facility shall be inspected annually by the State Fire Marshal’s Office or a local fire </w:t>
      </w:r>
      <w:r w:rsidR="002679DD" w:rsidRPr="00896F65">
        <w:rPr>
          <w:rFonts w:eastAsiaTheme="minorHAnsi"/>
          <w:sz w:val="24"/>
          <w:szCs w:val="24"/>
        </w:rPr>
        <w:t>department and</w:t>
      </w:r>
      <w:r w:rsidRPr="00896F65">
        <w:rPr>
          <w:rFonts w:eastAsiaTheme="minorHAnsi"/>
          <w:sz w:val="24"/>
          <w:szCs w:val="24"/>
        </w:rPr>
        <w:t xml:space="preserve"> approved to determine compliance with fire preventative practices for detention/correctional facilities of the National Fire Prevention Association, Life Safety Codes. At a minimum, these practices shall be documented and shall include:</w:t>
      </w:r>
    </w:p>
    <w:p w14:paraId="0A7A23AF" w14:textId="6BF4B3EE" w:rsidR="00896F65" w:rsidRPr="00F63D50" w:rsidRDefault="00896F65" w:rsidP="00595C28">
      <w:pPr>
        <w:numPr>
          <w:ilvl w:val="0"/>
          <w:numId w:val="29"/>
        </w:numPr>
        <w:overflowPunct/>
        <w:autoSpaceDE/>
        <w:autoSpaceDN/>
        <w:adjustRightInd/>
        <w:spacing w:after="120"/>
        <w:textAlignment w:val="auto"/>
        <w:rPr>
          <w:rFonts w:eastAsiaTheme="minorHAnsi"/>
          <w:sz w:val="24"/>
          <w:szCs w:val="24"/>
        </w:rPr>
      </w:pPr>
      <w:r w:rsidRPr="00896F65">
        <w:rPr>
          <w:rFonts w:eastAsiaTheme="minorHAnsi"/>
          <w:sz w:val="24"/>
          <w:szCs w:val="24"/>
        </w:rPr>
        <w:t>The development and posting of written evacuation plans, including routes of egress</w:t>
      </w:r>
      <w:r w:rsidR="00417C79">
        <w:rPr>
          <w:rFonts w:eastAsiaTheme="minorHAnsi"/>
          <w:sz w:val="24"/>
          <w:szCs w:val="24"/>
        </w:rPr>
        <w:t xml:space="preserve">. </w:t>
      </w:r>
      <w:r w:rsidRPr="00896F65">
        <w:rPr>
          <w:rFonts w:eastAsiaTheme="minorHAnsi"/>
          <w:sz w:val="24"/>
          <w:szCs w:val="24"/>
        </w:rPr>
        <w:t>Appropriate sections of the plans shall be posted in areas where staff and inmates may familiarize themselves with them. Plans shall be posted in a manner that is based on the actual orientation of the room and direction of egress. Such plans should be developed and coordinated with the local fire department;</w:t>
      </w:r>
    </w:p>
    <w:p w14:paraId="0A7A23B1" w14:textId="4CCF2415" w:rsidR="00896F65" w:rsidRPr="00F63D50" w:rsidRDefault="00896F65" w:rsidP="00595C28">
      <w:pPr>
        <w:numPr>
          <w:ilvl w:val="0"/>
          <w:numId w:val="29"/>
        </w:numPr>
        <w:overflowPunct/>
        <w:autoSpaceDE/>
        <w:autoSpaceDN/>
        <w:adjustRightInd/>
        <w:spacing w:after="120"/>
        <w:textAlignment w:val="auto"/>
        <w:rPr>
          <w:rFonts w:eastAsiaTheme="minorHAnsi"/>
          <w:sz w:val="24"/>
          <w:szCs w:val="24"/>
        </w:rPr>
      </w:pPr>
      <w:r w:rsidRPr="00896F65">
        <w:rPr>
          <w:rFonts w:eastAsiaTheme="minorHAnsi"/>
          <w:sz w:val="24"/>
          <w:szCs w:val="24"/>
        </w:rPr>
        <w:t>Semiannual fire drills in which the facility is evacuated, in whole or in part, as security permits. Staff from all shifts shall participate in fire drills which shall include the release of inmates both manually and electronically from secure areas. Whenever possible, the Administrator shall include the local fire department to participate in drills and prevention planning.</w:t>
      </w:r>
    </w:p>
    <w:p w14:paraId="0A7A23B3" w14:textId="4E80EBCC" w:rsidR="00896F65" w:rsidRPr="00F63D50" w:rsidRDefault="00896F65" w:rsidP="00595C28">
      <w:pPr>
        <w:numPr>
          <w:ilvl w:val="0"/>
          <w:numId w:val="29"/>
        </w:numPr>
        <w:overflowPunct/>
        <w:autoSpaceDE/>
        <w:autoSpaceDN/>
        <w:adjustRightInd/>
        <w:spacing w:after="120"/>
        <w:textAlignment w:val="auto"/>
        <w:rPr>
          <w:rFonts w:eastAsiaTheme="minorHAnsi"/>
          <w:sz w:val="24"/>
          <w:szCs w:val="24"/>
        </w:rPr>
      </w:pPr>
      <w:r w:rsidRPr="00896F65">
        <w:rPr>
          <w:rFonts w:eastAsiaTheme="minorHAnsi"/>
          <w:sz w:val="24"/>
          <w:szCs w:val="24"/>
        </w:rPr>
        <w:t>Annual inspection and/or testing of all firefighting, suppression, and detection systems and equipment.</w:t>
      </w:r>
    </w:p>
    <w:p w14:paraId="0A7A23B4" w14:textId="77777777" w:rsidR="00896F65" w:rsidRDefault="00896F65" w:rsidP="00F63D50">
      <w:pPr>
        <w:overflowPunct/>
        <w:autoSpaceDE/>
        <w:autoSpaceDN/>
        <w:adjustRightInd/>
        <w:spacing w:after="240"/>
        <w:textAlignment w:val="auto"/>
        <w:rPr>
          <w:rFonts w:eastAsiaTheme="minorHAnsi"/>
          <w:i/>
          <w:sz w:val="24"/>
          <w:szCs w:val="24"/>
        </w:rPr>
      </w:pPr>
      <w:r w:rsidRPr="00B8726F">
        <w:rPr>
          <w:rFonts w:eastAsiaTheme="minorHAnsi"/>
          <w:i/>
          <w:sz w:val="24"/>
          <w:szCs w:val="24"/>
          <w:u w:val="single"/>
        </w:rPr>
        <w:t>Evidence of Compliance</w:t>
      </w:r>
      <w:r w:rsidRPr="00B8726F">
        <w:rPr>
          <w:rFonts w:eastAsiaTheme="minorHAnsi"/>
          <w:i/>
          <w:sz w:val="24"/>
          <w:szCs w:val="24"/>
        </w:rPr>
        <w:t>: Written policy and procedure. Inspection reports. Test logs. Facility logs. Meeting minutes/notes. Written MOU/MOA. Interviews. Observations.</w:t>
      </w:r>
    </w:p>
    <w:p w14:paraId="0A7A23B6" w14:textId="0F8B353B" w:rsidR="00896F65" w:rsidRPr="00795C74"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C.2. MANDATORY</w:t>
      </w:r>
    </w:p>
    <w:p w14:paraId="0A7A23B8" w14:textId="77777777"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An emergency electrical power system shall be in place so that the facility can make a quick recovery in order to maintain essential services, security, and safety. The equipment shall be tested in accordance with NFPA requirements. </w:t>
      </w:r>
    </w:p>
    <w:p w14:paraId="417EDFFE" w14:textId="2921C002" w:rsidR="00706D98" w:rsidRPr="00896F65" w:rsidRDefault="00896F65" w:rsidP="00C86CD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w:t>
      </w:r>
      <w:r w:rsidR="00417C79">
        <w:rPr>
          <w:rFonts w:eastAsiaTheme="minorHAnsi"/>
          <w:i/>
          <w:sz w:val="24"/>
          <w:szCs w:val="24"/>
        </w:rPr>
        <w:t xml:space="preserve">. </w:t>
      </w:r>
      <w:r w:rsidRPr="00896F65">
        <w:rPr>
          <w:rFonts w:eastAsiaTheme="minorHAnsi"/>
          <w:i/>
          <w:sz w:val="24"/>
          <w:szCs w:val="24"/>
        </w:rPr>
        <w:t>Equipment specs. Test logs.</w:t>
      </w:r>
    </w:p>
    <w:p w14:paraId="0A7A23BC" w14:textId="545DA7CC" w:rsidR="00896F65" w:rsidRPr="00A05F43"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C.3.</w:t>
      </w:r>
    </w:p>
    <w:p w14:paraId="0A7A23BE" w14:textId="77777777"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All security perimeter entrances, control center doors, and housing unit doors should</w:t>
      </w:r>
      <w:r w:rsidRPr="00B8726F">
        <w:rPr>
          <w:rFonts w:eastAsiaTheme="minorHAnsi"/>
          <w:sz w:val="24"/>
          <w:szCs w:val="24"/>
        </w:rPr>
        <w:t xml:space="preserve"> </w:t>
      </w:r>
      <w:r w:rsidRPr="00896F65">
        <w:rPr>
          <w:rFonts w:eastAsiaTheme="minorHAnsi"/>
          <w:sz w:val="24"/>
          <w:szCs w:val="24"/>
        </w:rPr>
        <w:t>be kept locked except when in use. Doors to vacant housing units, unassigned cells, and storage rooms should be locked at all times.</w:t>
      </w:r>
    </w:p>
    <w:p w14:paraId="0A7A23C0" w14:textId="77777777"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Interviews. Observations.</w:t>
      </w:r>
    </w:p>
    <w:p w14:paraId="0A7A23C2" w14:textId="77777777" w:rsidR="00896F65" w:rsidRPr="00795C74"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C.4. MANDATORY</w:t>
      </w:r>
    </w:p>
    <w:p w14:paraId="0A7A23C4" w14:textId="77777777"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Each facility shall establish security perimeters that are maintained at all times to control access to and egress from the facility and control inmate movement. The facility shall operate a control center to monitor and/or control, at a minimum:</w:t>
      </w:r>
    </w:p>
    <w:p w14:paraId="0A7A23C6" w14:textId="77777777" w:rsidR="00896F65" w:rsidRPr="00896F65" w:rsidRDefault="00896F65" w:rsidP="00595C28">
      <w:pPr>
        <w:numPr>
          <w:ilvl w:val="0"/>
          <w:numId w:val="30"/>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Security systems;</w:t>
      </w:r>
    </w:p>
    <w:p w14:paraId="0A7A23C9" w14:textId="27260448" w:rsidR="00896F65" w:rsidRPr="00F63D50" w:rsidRDefault="00896F65" w:rsidP="00595C28">
      <w:pPr>
        <w:numPr>
          <w:ilvl w:val="0"/>
          <w:numId w:val="30"/>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Locking systems;</w:t>
      </w:r>
    </w:p>
    <w:p w14:paraId="0A7A23CB" w14:textId="6427EE8A" w:rsidR="00896F65" w:rsidRPr="00F63D50" w:rsidRDefault="00896F65" w:rsidP="00595C28">
      <w:pPr>
        <w:numPr>
          <w:ilvl w:val="0"/>
          <w:numId w:val="30"/>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Alarms;</w:t>
      </w:r>
    </w:p>
    <w:p w14:paraId="0A7A23CD" w14:textId="73BAA1D1" w:rsidR="00896F65" w:rsidRPr="00F63D50" w:rsidRDefault="00896F65" w:rsidP="00595C28">
      <w:pPr>
        <w:numPr>
          <w:ilvl w:val="0"/>
          <w:numId w:val="30"/>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Perimeters;</w:t>
      </w:r>
    </w:p>
    <w:p w14:paraId="0A7A23CF" w14:textId="2027164F" w:rsidR="00896F65" w:rsidRPr="00F63D50" w:rsidRDefault="00896F65" w:rsidP="00595C28">
      <w:pPr>
        <w:numPr>
          <w:ilvl w:val="0"/>
          <w:numId w:val="30"/>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lastRenderedPageBreak/>
        <w:t>Communication and audio systems;</w:t>
      </w:r>
    </w:p>
    <w:p w14:paraId="0A7A23D1" w14:textId="1F2F6BA9" w:rsidR="00896F65" w:rsidRPr="00F63D50" w:rsidRDefault="00896F65" w:rsidP="00595C28">
      <w:pPr>
        <w:numPr>
          <w:ilvl w:val="0"/>
          <w:numId w:val="30"/>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Video or digital monitoring systems;</w:t>
      </w:r>
    </w:p>
    <w:p w14:paraId="0A7A23D3" w14:textId="604AA266" w:rsidR="00896F65" w:rsidRPr="00F63D50" w:rsidRDefault="00896F65" w:rsidP="00595C28">
      <w:pPr>
        <w:numPr>
          <w:ilvl w:val="0"/>
          <w:numId w:val="30"/>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Staff &amp; inmate circulation; and</w:t>
      </w:r>
    </w:p>
    <w:p w14:paraId="0A7A23D5" w14:textId="2A939475" w:rsidR="00896F65" w:rsidRPr="00F63D50" w:rsidRDefault="00896F65" w:rsidP="00595C28">
      <w:pPr>
        <w:numPr>
          <w:ilvl w:val="0"/>
          <w:numId w:val="30"/>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Inmate-occupied areas.</w:t>
      </w:r>
    </w:p>
    <w:p w14:paraId="5423DB1E" w14:textId="2AC9A507" w:rsidR="00AD2DB8"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Schematic. Observations.</w:t>
      </w:r>
    </w:p>
    <w:p w14:paraId="0A7A23D7" w14:textId="77777777" w:rsidR="00896F65" w:rsidRPr="00A05F43"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C.5. MANDATORY</w:t>
      </w:r>
    </w:p>
    <w:p w14:paraId="0A7A23DA" w14:textId="52BD0E63"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An audio monitoring system providing two-way communications shall be maintained, at a minimum, between the Control Center and:</w:t>
      </w:r>
    </w:p>
    <w:p w14:paraId="0A7A23DC" w14:textId="15FF6A3F" w:rsidR="00896F65" w:rsidRPr="00F63D50" w:rsidRDefault="00896F65" w:rsidP="00595C28">
      <w:pPr>
        <w:numPr>
          <w:ilvl w:val="0"/>
          <w:numId w:val="31"/>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All external and internal primary and secondary facility security perimeters;</w:t>
      </w:r>
    </w:p>
    <w:p w14:paraId="0A7A23DE" w14:textId="1458E4EA" w:rsidR="00896F65" w:rsidRPr="00F63D50" w:rsidRDefault="00896F65" w:rsidP="00595C28">
      <w:pPr>
        <w:numPr>
          <w:ilvl w:val="0"/>
          <w:numId w:val="31"/>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All inmate housing and activity areas; and</w:t>
      </w:r>
    </w:p>
    <w:p w14:paraId="0A7A23E0" w14:textId="5BB22EDE" w:rsidR="00896F65" w:rsidRPr="00F63D50" w:rsidRDefault="00896F65" w:rsidP="00595C28">
      <w:pPr>
        <w:numPr>
          <w:ilvl w:val="0"/>
          <w:numId w:val="31"/>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All facility support areas.</w:t>
      </w:r>
    </w:p>
    <w:p w14:paraId="33D4E84E" w14:textId="5DBCE2B9" w:rsidR="006726ED"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Schematic. Observations.</w:t>
      </w:r>
    </w:p>
    <w:p w14:paraId="0FDAC64F" w14:textId="19CAC2B3" w:rsidR="006726ED" w:rsidRPr="00A05F43"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C.6. MANDATORY</w:t>
      </w:r>
    </w:p>
    <w:p w14:paraId="0A7A23E6" w14:textId="129C13FD" w:rsidR="00896F65" w:rsidRPr="00F63D50"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At no time shall inmates have access to facility control rooms.</w:t>
      </w:r>
    </w:p>
    <w:p w14:paraId="0A7A23E8" w14:textId="08B784EA" w:rsidR="00896F65" w:rsidRPr="00896F65" w:rsidRDefault="00896F65" w:rsidP="00F63D50">
      <w:pPr>
        <w:overflowPunct/>
        <w:autoSpaceDE/>
        <w:autoSpaceDN/>
        <w:adjustRightInd/>
        <w:spacing w:after="240"/>
        <w:textAlignment w:val="auto"/>
        <w:rPr>
          <w:rFonts w:eastAsiaTheme="minorHAns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Interviews. Observations.</w:t>
      </w:r>
    </w:p>
    <w:p w14:paraId="0A7A23E9" w14:textId="0372BABC" w:rsidR="00896F65" w:rsidRPr="00A05F43"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C.7.</w:t>
      </w:r>
    </w:p>
    <w:p w14:paraId="0A7A23EC" w14:textId="63727AD6"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Correctional officer posts shall be designed and located to permit officers to hear and respond promptly to problems in inmate-occupied areas.</w:t>
      </w:r>
    </w:p>
    <w:p w14:paraId="0A7A23EE" w14:textId="39DF5AF4" w:rsidR="00896F65" w:rsidRPr="00F63D50"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Schematic. Observations.</w:t>
      </w:r>
    </w:p>
    <w:p w14:paraId="0A7A23EF" w14:textId="77777777" w:rsidR="00896F65" w:rsidRPr="00795C74"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C.8.</w:t>
      </w:r>
    </w:p>
    <w:p w14:paraId="0A7A23F2" w14:textId="4D900D00"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There should</w:t>
      </w:r>
      <w:r w:rsidRPr="00B8726F">
        <w:rPr>
          <w:rFonts w:eastAsiaTheme="minorHAnsi"/>
          <w:sz w:val="24"/>
          <w:szCs w:val="24"/>
        </w:rPr>
        <w:t xml:space="preserve"> </w:t>
      </w:r>
      <w:r w:rsidRPr="00896F65">
        <w:rPr>
          <w:rFonts w:eastAsiaTheme="minorHAnsi"/>
          <w:sz w:val="24"/>
          <w:szCs w:val="24"/>
        </w:rPr>
        <w:t>be written Post Orders for each facility’s security post that define the specific task(s) that staff are required to perform when assigned to the specific post. Post Orders should be based on and consistent with facility policies and procedures and standards. Post orders should be reviewed and acknowledged by signature, at minimum, every six months by corrections officers assigned to the post.</w:t>
      </w:r>
    </w:p>
    <w:p w14:paraId="0A7A23F4" w14:textId="544C6E35" w:rsidR="00896F65" w:rsidRPr="00F63D50"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w:t>
      </w:r>
      <w:r w:rsidR="00417C79">
        <w:rPr>
          <w:rFonts w:eastAsiaTheme="minorHAnsi"/>
          <w:i/>
          <w:sz w:val="24"/>
          <w:szCs w:val="24"/>
        </w:rPr>
        <w:t xml:space="preserve">. </w:t>
      </w:r>
      <w:r w:rsidRPr="00896F65">
        <w:rPr>
          <w:rFonts w:eastAsiaTheme="minorHAnsi"/>
          <w:i/>
          <w:sz w:val="24"/>
          <w:szCs w:val="24"/>
        </w:rPr>
        <w:t>Written post orders. Signed acknowledgements. Interviews. Observations.</w:t>
      </w:r>
    </w:p>
    <w:p w14:paraId="0A7A23F5" w14:textId="77777777" w:rsidR="00896F65" w:rsidRPr="00795C74"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C.9. MANDATORY</w:t>
      </w:r>
    </w:p>
    <w:p w14:paraId="0A7A23F8" w14:textId="4CC650FD" w:rsidR="00896F65" w:rsidRPr="00F63D50"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The following information shall be recorded by each shift in the facility log and individual staff post-assignment logs.</w:t>
      </w:r>
    </w:p>
    <w:p w14:paraId="0A7A23FA" w14:textId="1E0C96A3" w:rsidR="00896F65" w:rsidRPr="00F63D50" w:rsidRDefault="00896F65" w:rsidP="00595C28">
      <w:pPr>
        <w:numPr>
          <w:ilvl w:val="0"/>
          <w:numId w:val="32"/>
        </w:numPr>
        <w:overflowPunct/>
        <w:autoSpaceDE/>
        <w:autoSpaceDN/>
        <w:adjustRightInd/>
        <w:spacing w:after="120"/>
        <w:textAlignment w:val="auto"/>
        <w:rPr>
          <w:rFonts w:eastAsiaTheme="minorHAnsi"/>
          <w:sz w:val="24"/>
          <w:szCs w:val="24"/>
        </w:rPr>
      </w:pPr>
      <w:r w:rsidRPr="00896F65">
        <w:rPr>
          <w:rFonts w:eastAsiaTheme="minorHAnsi"/>
          <w:sz w:val="24"/>
          <w:szCs w:val="24"/>
        </w:rPr>
        <w:t>Personnel on duty;</w:t>
      </w:r>
    </w:p>
    <w:p w14:paraId="0A7A23FC" w14:textId="4F63E8A4" w:rsidR="00896F65" w:rsidRPr="00F63D50" w:rsidRDefault="00896F65" w:rsidP="00595C28">
      <w:pPr>
        <w:numPr>
          <w:ilvl w:val="0"/>
          <w:numId w:val="32"/>
        </w:numPr>
        <w:overflowPunct/>
        <w:autoSpaceDE/>
        <w:autoSpaceDN/>
        <w:adjustRightInd/>
        <w:spacing w:after="120"/>
        <w:textAlignment w:val="auto"/>
        <w:rPr>
          <w:rFonts w:eastAsiaTheme="minorHAnsi"/>
          <w:sz w:val="24"/>
          <w:szCs w:val="24"/>
        </w:rPr>
      </w:pPr>
      <w:r w:rsidRPr="00896F65">
        <w:rPr>
          <w:rFonts w:eastAsiaTheme="minorHAnsi"/>
          <w:sz w:val="24"/>
          <w:szCs w:val="24"/>
        </w:rPr>
        <w:t>Time and results of staff supervision of inmates;</w:t>
      </w:r>
    </w:p>
    <w:p w14:paraId="0A7A23FE" w14:textId="52A30542" w:rsidR="008F67F6" w:rsidRPr="00F63D50" w:rsidRDefault="00896F65" w:rsidP="00595C28">
      <w:pPr>
        <w:numPr>
          <w:ilvl w:val="0"/>
          <w:numId w:val="32"/>
        </w:numPr>
        <w:overflowPunct/>
        <w:autoSpaceDE/>
        <w:autoSpaceDN/>
        <w:adjustRightInd/>
        <w:spacing w:after="120"/>
        <w:textAlignment w:val="auto"/>
        <w:rPr>
          <w:rFonts w:eastAsiaTheme="minorHAnsi"/>
          <w:sz w:val="24"/>
          <w:szCs w:val="24"/>
        </w:rPr>
      </w:pPr>
      <w:r w:rsidRPr="00896F65">
        <w:rPr>
          <w:rFonts w:eastAsiaTheme="minorHAnsi"/>
          <w:sz w:val="24"/>
          <w:szCs w:val="24"/>
        </w:rPr>
        <w:t>Time and results of inmate counts;</w:t>
      </w:r>
    </w:p>
    <w:p w14:paraId="0A7A2400" w14:textId="10726597" w:rsidR="00896F65" w:rsidRPr="00F63D50" w:rsidRDefault="00896F65" w:rsidP="00595C28">
      <w:pPr>
        <w:numPr>
          <w:ilvl w:val="0"/>
          <w:numId w:val="32"/>
        </w:numPr>
        <w:overflowPunct/>
        <w:autoSpaceDE/>
        <w:autoSpaceDN/>
        <w:adjustRightInd/>
        <w:spacing w:after="120"/>
        <w:textAlignment w:val="auto"/>
        <w:rPr>
          <w:rFonts w:eastAsiaTheme="minorHAnsi"/>
          <w:sz w:val="24"/>
          <w:szCs w:val="24"/>
        </w:rPr>
      </w:pPr>
      <w:r w:rsidRPr="00896F65">
        <w:rPr>
          <w:rFonts w:eastAsiaTheme="minorHAnsi"/>
          <w:sz w:val="24"/>
          <w:szCs w:val="24"/>
        </w:rPr>
        <w:t>Time and results of the Shift Supervisors’ security and sanitation inspections during their respective shifts;</w:t>
      </w:r>
    </w:p>
    <w:p w14:paraId="0A7A2402" w14:textId="3C210CF8" w:rsidR="00896F65" w:rsidRPr="00F63D50" w:rsidRDefault="00896F65" w:rsidP="00595C28">
      <w:pPr>
        <w:numPr>
          <w:ilvl w:val="0"/>
          <w:numId w:val="32"/>
        </w:numPr>
        <w:overflowPunct/>
        <w:autoSpaceDE/>
        <w:autoSpaceDN/>
        <w:adjustRightInd/>
        <w:spacing w:after="120"/>
        <w:textAlignment w:val="auto"/>
        <w:rPr>
          <w:rFonts w:eastAsiaTheme="minorHAnsi"/>
          <w:sz w:val="24"/>
          <w:szCs w:val="24"/>
        </w:rPr>
      </w:pPr>
      <w:r w:rsidRPr="00896F65">
        <w:rPr>
          <w:rFonts w:eastAsiaTheme="minorHAnsi"/>
          <w:sz w:val="24"/>
          <w:szCs w:val="24"/>
        </w:rPr>
        <w:t>Names of inmates received and discharged and time of reception/release;</w:t>
      </w:r>
    </w:p>
    <w:p w14:paraId="0A7A2403" w14:textId="77777777" w:rsidR="00896F65" w:rsidRPr="00896F65" w:rsidRDefault="00896F65" w:rsidP="00595C28">
      <w:pPr>
        <w:numPr>
          <w:ilvl w:val="0"/>
          <w:numId w:val="32"/>
        </w:numPr>
        <w:overflowPunct/>
        <w:autoSpaceDE/>
        <w:autoSpaceDN/>
        <w:adjustRightInd/>
        <w:spacing w:after="120"/>
        <w:textAlignment w:val="auto"/>
        <w:rPr>
          <w:rFonts w:eastAsiaTheme="minorHAnsi"/>
          <w:sz w:val="24"/>
          <w:szCs w:val="24"/>
        </w:rPr>
      </w:pPr>
      <w:r w:rsidRPr="00896F65">
        <w:rPr>
          <w:rFonts w:eastAsiaTheme="minorHAnsi"/>
          <w:sz w:val="24"/>
          <w:szCs w:val="24"/>
        </w:rPr>
        <w:t>Time of meals served and notation of any refusals;</w:t>
      </w:r>
    </w:p>
    <w:p w14:paraId="0A7A2406" w14:textId="65ABFB59" w:rsidR="00896F65" w:rsidRPr="00F63D50" w:rsidRDefault="00896F65" w:rsidP="00595C28">
      <w:pPr>
        <w:numPr>
          <w:ilvl w:val="0"/>
          <w:numId w:val="32"/>
        </w:numPr>
        <w:overflowPunct/>
        <w:autoSpaceDE/>
        <w:autoSpaceDN/>
        <w:adjustRightInd/>
        <w:spacing w:after="120"/>
        <w:textAlignment w:val="auto"/>
        <w:rPr>
          <w:rFonts w:eastAsiaTheme="minorHAnsi"/>
          <w:sz w:val="24"/>
          <w:szCs w:val="24"/>
        </w:rPr>
      </w:pPr>
      <w:r w:rsidRPr="00896F65">
        <w:rPr>
          <w:rFonts w:eastAsiaTheme="minorHAnsi"/>
          <w:sz w:val="24"/>
          <w:szCs w:val="24"/>
        </w:rPr>
        <w:lastRenderedPageBreak/>
        <w:t>Time medication dispensed;</w:t>
      </w:r>
    </w:p>
    <w:p w14:paraId="0A7A2408" w14:textId="539F3FC7" w:rsidR="00896F65" w:rsidRPr="00F63D50" w:rsidRDefault="00896F65" w:rsidP="00595C28">
      <w:pPr>
        <w:numPr>
          <w:ilvl w:val="0"/>
          <w:numId w:val="32"/>
        </w:numPr>
        <w:overflowPunct/>
        <w:autoSpaceDE/>
        <w:autoSpaceDN/>
        <w:adjustRightInd/>
        <w:spacing w:after="120"/>
        <w:textAlignment w:val="auto"/>
        <w:rPr>
          <w:rFonts w:eastAsiaTheme="minorHAnsi"/>
          <w:sz w:val="24"/>
          <w:szCs w:val="24"/>
        </w:rPr>
      </w:pPr>
      <w:r w:rsidRPr="00896F65">
        <w:rPr>
          <w:rFonts w:eastAsiaTheme="minorHAnsi"/>
          <w:sz w:val="24"/>
          <w:szCs w:val="24"/>
        </w:rPr>
        <w:t>Shift activities, including any action taken on handling routine activities or unusual incidents or occurrences;</w:t>
      </w:r>
    </w:p>
    <w:p w14:paraId="0A7A240A" w14:textId="41BF69C9" w:rsidR="00896F65" w:rsidRPr="00F63D50" w:rsidRDefault="00896F65" w:rsidP="00595C28">
      <w:pPr>
        <w:numPr>
          <w:ilvl w:val="0"/>
          <w:numId w:val="32"/>
        </w:numPr>
        <w:overflowPunct/>
        <w:autoSpaceDE/>
        <w:autoSpaceDN/>
        <w:adjustRightInd/>
        <w:spacing w:after="120"/>
        <w:textAlignment w:val="auto"/>
        <w:rPr>
          <w:rFonts w:eastAsiaTheme="minorHAnsi"/>
          <w:sz w:val="24"/>
          <w:szCs w:val="24"/>
        </w:rPr>
      </w:pPr>
      <w:r w:rsidRPr="00896F65">
        <w:rPr>
          <w:rFonts w:eastAsiaTheme="minorHAnsi"/>
          <w:sz w:val="24"/>
          <w:szCs w:val="24"/>
        </w:rPr>
        <w:t>Entry and exit of any visitors, attorneys, medical personnel, volunteers, student interns, and all others; and</w:t>
      </w:r>
    </w:p>
    <w:p w14:paraId="0A7A240C" w14:textId="05A6CCAD" w:rsidR="00896F65" w:rsidRPr="00F63D50" w:rsidRDefault="00896F65" w:rsidP="00595C28">
      <w:pPr>
        <w:numPr>
          <w:ilvl w:val="0"/>
          <w:numId w:val="32"/>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Notation of problems, disturbances, and use of emergency and restraint equipment.</w:t>
      </w:r>
    </w:p>
    <w:p w14:paraId="0A7A240E" w14:textId="3639E614"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As a part of shift change, the Shift Supervisor going off duty shall review and verify that the log is a complete and accurate record of activities during </w:t>
      </w:r>
      <w:r w:rsidR="00CF327F">
        <w:rPr>
          <w:sz w:val="24"/>
          <w:szCs w:val="24"/>
        </w:rPr>
        <w:t>their</w:t>
      </w:r>
      <w:r w:rsidRPr="00896F65">
        <w:rPr>
          <w:rFonts w:eastAsiaTheme="minorHAnsi"/>
          <w:sz w:val="24"/>
          <w:szCs w:val="24"/>
        </w:rPr>
        <w:t xml:space="preserve"> shift.</w:t>
      </w:r>
    </w:p>
    <w:p w14:paraId="0A7A2410" w14:textId="07C952ED" w:rsidR="00896F65" w:rsidRPr="00F63D50"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Facility logs. Interviews. Observations.</w:t>
      </w:r>
    </w:p>
    <w:p w14:paraId="0A7A2411" w14:textId="77777777" w:rsidR="00896F65" w:rsidRPr="00A05F43"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C.10.</w:t>
      </w:r>
    </w:p>
    <w:p w14:paraId="0A7A2414" w14:textId="517EF7D5"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All entries made in logs, to include electronic logs, should be:</w:t>
      </w:r>
    </w:p>
    <w:p w14:paraId="0A7A2416" w14:textId="47570B86" w:rsidR="00896F65" w:rsidRPr="00F63D50" w:rsidRDefault="00896F65" w:rsidP="00595C28">
      <w:pPr>
        <w:numPr>
          <w:ilvl w:val="0"/>
          <w:numId w:val="33"/>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Legible;</w:t>
      </w:r>
    </w:p>
    <w:p w14:paraId="0A7A2418" w14:textId="4FDFD8F5" w:rsidR="00896F65" w:rsidRPr="00F63D50" w:rsidRDefault="00896F65" w:rsidP="00595C28">
      <w:pPr>
        <w:numPr>
          <w:ilvl w:val="0"/>
          <w:numId w:val="33"/>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 xml:space="preserve">Initialed by the person recording the entry or identifying the person responsible for log entries; </w:t>
      </w:r>
    </w:p>
    <w:p w14:paraId="0A7A241A" w14:textId="5F3F75BD" w:rsidR="00896F65" w:rsidRPr="00F63D50" w:rsidRDefault="00896F65" w:rsidP="00595C28">
      <w:pPr>
        <w:numPr>
          <w:ilvl w:val="0"/>
          <w:numId w:val="33"/>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Accurate. If it is necessary to make a correction to a log entry, a single line should be drawn through the entry, thereby leaving the entry legible and the correction should be made and initialed by the person making the correction. At no time should an entry be deleted from a log; and</w:t>
      </w:r>
    </w:p>
    <w:p w14:paraId="0A7A241B" w14:textId="77777777" w:rsidR="00896F65" w:rsidRPr="00896F65" w:rsidRDefault="00896F65" w:rsidP="00595C28">
      <w:pPr>
        <w:numPr>
          <w:ilvl w:val="0"/>
          <w:numId w:val="33"/>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Retention schedule of all logs will be consistent with state and federal laws.</w:t>
      </w:r>
    </w:p>
    <w:p w14:paraId="0A7A241D" w14:textId="2094CD59"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w:t>
      </w:r>
      <w:hyperlink r:id="rId12" w:history="1">
        <w:r w:rsidRPr="00896F65">
          <w:rPr>
            <w:rFonts w:eastAsiaTheme="minorHAnsi"/>
            <w:color w:val="0000FF" w:themeColor="hyperlink"/>
            <w:sz w:val="24"/>
            <w:szCs w:val="24"/>
            <w:u w:val="single"/>
          </w:rPr>
          <w:t>http://www.maine.gov/sos/arc/records/local/schedulem.doc</w:t>
        </w:r>
      </w:hyperlink>
      <w:r w:rsidRPr="00896F65">
        <w:rPr>
          <w:rFonts w:eastAsiaTheme="minorHAnsi"/>
          <w:sz w:val="24"/>
          <w:szCs w:val="24"/>
        </w:rPr>
        <w:t>)</w:t>
      </w:r>
    </w:p>
    <w:p w14:paraId="57454E0E" w14:textId="4F67F318" w:rsidR="00706D98" w:rsidRPr="00F63D50" w:rsidRDefault="00896F65" w:rsidP="00C86CD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Facility logs. Interviews. Observations.</w:t>
      </w:r>
    </w:p>
    <w:p w14:paraId="0A7A2422" w14:textId="340E11E8" w:rsidR="00896F65" w:rsidRPr="00F63D50"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C.11. MANDATORY</w:t>
      </w:r>
      <w:r w:rsidRPr="00A05F43">
        <w:rPr>
          <w:rFonts w:eastAsiaTheme="minorHAnsi"/>
          <w:sz w:val="24"/>
          <w:szCs w:val="24"/>
          <w:u w:val="single"/>
        </w:rPr>
        <w:t xml:space="preserve"> </w:t>
      </w:r>
    </w:p>
    <w:p w14:paraId="0A7A2424" w14:textId="1AD1C547"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A combination of weekly inspections by the Administrator or designee and daily inspections by a Shift Supervisor shall be conducted to ensure the following: </w:t>
      </w:r>
    </w:p>
    <w:p w14:paraId="0A7A2426" w14:textId="7D6DD26D" w:rsidR="00896F65" w:rsidRPr="00F63D50" w:rsidRDefault="00896F65" w:rsidP="00595C28">
      <w:pPr>
        <w:numPr>
          <w:ilvl w:val="0"/>
          <w:numId w:val="34"/>
        </w:num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Perimeters, locks, bars, windows, masonry, ventilation covers, access panels, doors, furnishings, and other security equipment are in working order; </w:t>
      </w:r>
    </w:p>
    <w:p w14:paraId="0A7A2427" w14:textId="77777777" w:rsidR="00896F65" w:rsidRPr="000E5A31" w:rsidRDefault="00896F65" w:rsidP="00595C28">
      <w:pPr>
        <w:numPr>
          <w:ilvl w:val="0"/>
          <w:numId w:val="34"/>
        </w:numPr>
        <w:overflowPunct/>
        <w:autoSpaceDE/>
        <w:autoSpaceDN/>
        <w:adjustRightInd/>
        <w:spacing w:after="120"/>
        <w:textAlignment w:val="auto"/>
        <w:rPr>
          <w:rFonts w:eastAsiaTheme="minorHAnsi"/>
          <w:sz w:val="24"/>
          <w:szCs w:val="24"/>
        </w:rPr>
      </w:pPr>
      <w:r w:rsidRPr="00896F65">
        <w:rPr>
          <w:rFonts w:eastAsiaTheme="minorHAnsi"/>
          <w:sz w:val="24"/>
          <w:szCs w:val="24"/>
        </w:rPr>
        <w:t>To have contact with staff and inmates in the working/living environment in order to identify problems/concerns; and</w:t>
      </w:r>
    </w:p>
    <w:p w14:paraId="0A7A2428" w14:textId="77777777" w:rsidR="00896F65" w:rsidRPr="000E5A31" w:rsidRDefault="00896F65" w:rsidP="00595C28">
      <w:pPr>
        <w:numPr>
          <w:ilvl w:val="0"/>
          <w:numId w:val="34"/>
        </w:numPr>
        <w:overflowPunct/>
        <w:autoSpaceDE/>
        <w:autoSpaceDN/>
        <w:adjustRightInd/>
        <w:spacing w:after="120"/>
        <w:textAlignment w:val="auto"/>
        <w:rPr>
          <w:rFonts w:eastAsiaTheme="minorHAnsi"/>
          <w:sz w:val="24"/>
          <w:szCs w:val="24"/>
        </w:rPr>
      </w:pPr>
      <w:r w:rsidRPr="00896F65">
        <w:rPr>
          <w:rFonts w:eastAsiaTheme="minorHAnsi"/>
          <w:sz w:val="24"/>
          <w:szCs w:val="24"/>
        </w:rPr>
        <w:t>The facility adheres to sanitation standards.</w:t>
      </w:r>
    </w:p>
    <w:p w14:paraId="0A7A242A" w14:textId="37576320"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The name of the person conducting the inspection, date, time and results</w:t>
      </w:r>
      <w:r w:rsidRPr="00896F65">
        <w:rPr>
          <w:rFonts w:eastAsiaTheme="minorHAnsi"/>
          <w:i/>
          <w:sz w:val="24"/>
          <w:szCs w:val="24"/>
        </w:rPr>
        <w:t xml:space="preserve"> </w:t>
      </w:r>
      <w:r w:rsidRPr="00896F65">
        <w:rPr>
          <w:rFonts w:eastAsiaTheme="minorHAnsi"/>
          <w:sz w:val="24"/>
          <w:szCs w:val="24"/>
        </w:rPr>
        <w:t>should</w:t>
      </w:r>
      <w:r w:rsidRPr="00896F65">
        <w:rPr>
          <w:rFonts w:eastAsiaTheme="minorHAnsi"/>
          <w:i/>
          <w:sz w:val="24"/>
          <w:szCs w:val="24"/>
        </w:rPr>
        <w:t xml:space="preserve"> </w:t>
      </w:r>
      <w:r w:rsidRPr="00896F65">
        <w:rPr>
          <w:rFonts w:eastAsiaTheme="minorHAnsi"/>
          <w:sz w:val="24"/>
          <w:szCs w:val="24"/>
        </w:rPr>
        <w:t>be recorded</w:t>
      </w:r>
      <w:r w:rsidR="00417C79">
        <w:rPr>
          <w:rFonts w:eastAsiaTheme="minorHAnsi"/>
          <w:sz w:val="24"/>
          <w:szCs w:val="24"/>
        </w:rPr>
        <w:t xml:space="preserve">. </w:t>
      </w:r>
      <w:r w:rsidRPr="00896F65">
        <w:rPr>
          <w:rFonts w:eastAsiaTheme="minorHAnsi"/>
          <w:sz w:val="24"/>
          <w:szCs w:val="24"/>
        </w:rPr>
        <w:t>Any identified problems should be noted by the Administrator or forwarded in writing to the Administrator for corrective action.</w:t>
      </w:r>
    </w:p>
    <w:p w14:paraId="0A7A242C" w14:textId="608617C2"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w:t>
      </w:r>
      <w:r w:rsidR="00417C79">
        <w:rPr>
          <w:rFonts w:eastAsiaTheme="minorHAnsi"/>
          <w:i/>
          <w:sz w:val="24"/>
          <w:szCs w:val="24"/>
        </w:rPr>
        <w:t xml:space="preserve">. </w:t>
      </w:r>
      <w:r w:rsidRPr="00896F65">
        <w:rPr>
          <w:rFonts w:eastAsiaTheme="minorHAnsi"/>
          <w:i/>
          <w:sz w:val="24"/>
          <w:szCs w:val="24"/>
        </w:rPr>
        <w:t>Written post orders. Facility logs. Maintenance orders. Interviews. Observations.</w:t>
      </w:r>
    </w:p>
    <w:p w14:paraId="0A7A242D" w14:textId="77777777" w:rsidR="00896F65" w:rsidRPr="00795C74"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C.12. MANDATORY</w:t>
      </w:r>
    </w:p>
    <w:p w14:paraId="07EAAD46" w14:textId="602ACFFD" w:rsidR="00AE76C6" w:rsidRPr="00AE76C6" w:rsidRDefault="00AE76C6" w:rsidP="00B8726F">
      <w:pPr>
        <w:overflowPunct/>
        <w:autoSpaceDE/>
        <w:autoSpaceDN/>
        <w:adjustRightInd/>
        <w:spacing w:after="120"/>
        <w:textAlignment w:val="auto"/>
        <w:rPr>
          <w:rFonts w:eastAsiaTheme="minorHAnsi"/>
          <w:sz w:val="24"/>
          <w:szCs w:val="24"/>
        </w:rPr>
      </w:pPr>
      <w:r w:rsidRPr="00AE76C6">
        <w:rPr>
          <w:rFonts w:eastAsiaTheme="minorHAnsi"/>
          <w:sz w:val="24"/>
          <w:szCs w:val="24"/>
        </w:rPr>
        <w:t xml:space="preserve">The Administrator shall implement a system to formally account for and identify the location of all inmates they are responsible for who are in the facility, on escape status, participating in release programs, or housed in other facilities, e.g., other jails, hospitals, annex. At a minimum, inmate counts shall be conducted at least once during each shift and verified by supervisory staff as part of shift change. Counts of inmates in the facility or annex or otherwise in the custody of facility staff must be </w:t>
      </w:r>
      <w:r w:rsidRPr="00AE76C6">
        <w:rPr>
          <w:rFonts w:eastAsiaTheme="minorHAnsi"/>
          <w:sz w:val="24"/>
          <w:szCs w:val="24"/>
        </w:rPr>
        <w:lastRenderedPageBreak/>
        <w:t>completed by observing the living breathing flesh (the rise and fall of each inmate’s chest). The results of all counts shall be logged and correctional staff must immediately notify their supervisor if the staff does not observe l</w:t>
      </w:r>
      <w:r w:rsidR="00E60527">
        <w:rPr>
          <w:rFonts w:eastAsiaTheme="minorHAnsi"/>
          <w:sz w:val="24"/>
          <w:szCs w:val="24"/>
        </w:rPr>
        <w:t>i</w:t>
      </w:r>
      <w:r w:rsidRPr="00AE76C6">
        <w:rPr>
          <w:rFonts w:eastAsiaTheme="minorHAnsi"/>
          <w:sz w:val="24"/>
          <w:szCs w:val="24"/>
        </w:rPr>
        <w:t xml:space="preserve">ving breathing flesh or an inmate is missing. The Administrator shall establish a system for documenting the housing and/or cell assignment of all inmates within their facility or annex, on a daily basis. </w:t>
      </w:r>
    </w:p>
    <w:p w14:paraId="0A7A2432" w14:textId="5105FC0B" w:rsidR="00896F65" w:rsidRPr="00AE76C6" w:rsidRDefault="00AE76C6" w:rsidP="00AE76C6">
      <w:pPr>
        <w:overflowPunct/>
        <w:autoSpaceDE/>
        <w:autoSpaceDN/>
        <w:adjustRightInd/>
        <w:spacing w:after="240"/>
        <w:textAlignment w:val="auto"/>
        <w:rPr>
          <w:rFonts w:eastAsiaTheme="minorHAnsi"/>
          <w:i/>
          <w:iCs/>
          <w:sz w:val="24"/>
          <w:szCs w:val="24"/>
        </w:rPr>
      </w:pPr>
      <w:r w:rsidRPr="00AE76C6">
        <w:rPr>
          <w:rFonts w:eastAsiaTheme="minorHAnsi"/>
          <w:i/>
          <w:iCs/>
          <w:sz w:val="24"/>
          <w:szCs w:val="24"/>
          <w:u w:val="single"/>
        </w:rPr>
        <w:t>Evidence of Compliance</w:t>
      </w:r>
      <w:r w:rsidRPr="00AE76C6">
        <w:rPr>
          <w:rFonts w:eastAsiaTheme="minorHAnsi"/>
          <w:i/>
          <w:iCs/>
          <w:sz w:val="24"/>
          <w:szCs w:val="24"/>
        </w:rPr>
        <w:t>: Written policy and procedure. Written post orders. Facility logs. Interviews. Observations.</w:t>
      </w:r>
    </w:p>
    <w:p w14:paraId="0A7A2433" w14:textId="77777777" w:rsidR="00896F65" w:rsidRPr="00A05F43"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 xml:space="preserve">C.13. </w:t>
      </w:r>
    </w:p>
    <w:p w14:paraId="0A7A2436" w14:textId="663C6FCB"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With the exception of high</w:t>
      </w:r>
      <w:r w:rsidR="00B513DA">
        <w:rPr>
          <w:rFonts w:eastAsiaTheme="minorHAnsi"/>
          <w:sz w:val="24"/>
          <w:szCs w:val="24"/>
        </w:rPr>
        <w:t xml:space="preserve"> </w:t>
      </w:r>
      <w:r w:rsidRPr="00896F65">
        <w:rPr>
          <w:rFonts w:eastAsiaTheme="minorHAnsi"/>
          <w:sz w:val="24"/>
          <w:szCs w:val="24"/>
        </w:rPr>
        <w:t xml:space="preserve">risk escorts, the use of restraint equipment to control behavior within a facility should only be done in exigent circumstances and require authorization from a supervisory level staff person to prevent immediate and real harm to self or others. All usage of restraints in a facility is to be fully documented in an Incident Report. When an inmate is placed in restraints, </w:t>
      </w:r>
      <w:r w:rsidR="00CF327F">
        <w:rPr>
          <w:rFonts w:eastAsiaTheme="minorHAnsi"/>
          <w:sz w:val="24"/>
          <w:szCs w:val="24"/>
        </w:rPr>
        <w:t>they</w:t>
      </w:r>
      <w:r w:rsidRPr="00896F65">
        <w:rPr>
          <w:rFonts w:eastAsiaTheme="minorHAnsi"/>
          <w:sz w:val="24"/>
          <w:szCs w:val="24"/>
        </w:rPr>
        <w:t xml:space="preserve"> should:</w:t>
      </w:r>
    </w:p>
    <w:p w14:paraId="0A7A2438" w14:textId="0FD53223" w:rsidR="00896F65" w:rsidRPr="00B513DA" w:rsidRDefault="00896F65" w:rsidP="00595C28">
      <w:pPr>
        <w:numPr>
          <w:ilvl w:val="0"/>
          <w:numId w:val="35"/>
        </w:numPr>
        <w:overflowPunct/>
        <w:autoSpaceDE/>
        <w:autoSpaceDN/>
        <w:adjustRightInd/>
        <w:spacing w:after="120"/>
        <w:textAlignment w:val="auto"/>
        <w:rPr>
          <w:rFonts w:eastAsiaTheme="minorHAnsi"/>
          <w:sz w:val="24"/>
          <w:szCs w:val="24"/>
        </w:rPr>
      </w:pPr>
      <w:r w:rsidRPr="00896F65">
        <w:rPr>
          <w:rFonts w:eastAsiaTheme="minorHAnsi"/>
          <w:sz w:val="24"/>
          <w:szCs w:val="24"/>
        </w:rPr>
        <w:t>Be placed under direct observation by a staff person who has the ability to intervene immediately to prevent harm to the inmate;</w:t>
      </w:r>
    </w:p>
    <w:p w14:paraId="0A7A243A" w14:textId="54DE7F4B" w:rsidR="00896F65" w:rsidRPr="00B513DA" w:rsidRDefault="00896F65" w:rsidP="00595C28">
      <w:pPr>
        <w:numPr>
          <w:ilvl w:val="0"/>
          <w:numId w:val="35"/>
        </w:numPr>
        <w:overflowPunct/>
        <w:autoSpaceDE/>
        <w:autoSpaceDN/>
        <w:adjustRightInd/>
        <w:spacing w:after="120"/>
        <w:textAlignment w:val="auto"/>
        <w:rPr>
          <w:rFonts w:eastAsiaTheme="minorHAnsi"/>
          <w:sz w:val="24"/>
          <w:szCs w:val="24"/>
        </w:rPr>
      </w:pPr>
      <w:r w:rsidRPr="00896F65">
        <w:rPr>
          <w:rFonts w:eastAsiaTheme="minorHAnsi"/>
          <w:sz w:val="24"/>
          <w:szCs w:val="24"/>
        </w:rPr>
        <w:t>Not be restrained in an unnatural position;</w:t>
      </w:r>
    </w:p>
    <w:p w14:paraId="0A7A243C" w14:textId="21C977B0" w:rsidR="00896F65" w:rsidRPr="00B513DA" w:rsidRDefault="00896F65" w:rsidP="00595C28">
      <w:pPr>
        <w:numPr>
          <w:ilvl w:val="0"/>
          <w:numId w:val="35"/>
        </w:numPr>
        <w:overflowPunct/>
        <w:autoSpaceDE/>
        <w:autoSpaceDN/>
        <w:adjustRightInd/>
        <w:spacing w:after="120"/>
        <w:textAlignment w:val="auto"/>
        <w:rPr>
          <w:rFonts w:eastAsiaTheme="minorHAnsi"/>
          <w:sz w:val="24"/>
          <w:szCs w:val="24"/>
        </w:rPr>
      </w:pPr>
      <w:r w:rsidRPr="00896F65">
        <w:rPr>
          <w:rFonts w:eastAsiaTheme="minorHAnsi"/>
          <w:sz w:val="24"/>
          <w:szCs w:val="24"/>
        </w:rPr>
        <w:t>Be restrained only as a temporary measure, that requires continued authorization by the supervisory staff or medical/mental health staff every thirty (30) minutes, as necessary, to bring the inmate’s behavior under control; and</w:t>
      </w:r>
    </w:p>
    <w:p w14:paraId="0A7A243E" w14:textId="50B0B60E" w:rsidR="00896F65" w:rsidRPr="00B513DA" w:rsidRDefault="00896F65" w:rsidP="00595C28">
      <w:pPr>
        <w:numPr>
          <w:ilvl w:val="0"/>
          <w:numId w:val="35"/>
        </w:numPr>
        <w:overflowPunct/>
        <w:autoSpaceDE/>
        <w:autoSpaceDN/>
        <w:adjustRightInd/>
        <w:spacing w:after="120"/>
        <w:textAlignment w:val="auto"/>
        <w:rPr>
          <w:rFonts w:eastAsiaTheme="minorHAnsi"/>
          <w:sz w:val="24"/>
          <w:szCs w:val="24"/>
        </w:rPr>
      </w:pPr>
      <w:r w:rsidRPr="00896F65">
        <w:rPr>
          <w:rFonts w:eastAsiaTheme="minorHAnsi"/>
          <w:sz w:val="24"/>
          <w:szCs w:val="24"/>
        </w:rPr>
        <w:t>Be restrained only to the extent necessary to prevent immediate and real harm to self or others. Five point restraints may be used only after other lesser forms of restraint have failed.</w:t>
      </w:r>
    </w:p>
    <w:p w14:paraId="6C858088" w14:textId="129D5229" w:rsidR="00706D98" w:rsidRPr="00B513DA" w:rsidRDefault="00896F65" w:rsidP="00C86CD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&amp; procedure. Facility logs. Incident reports. Interviews.</w:t>
      </w:r>
    </w:p>
    <w:p w14:paraId="0A7A2441" w14:textId="77777777" w:rsidR="00896F65" w:rsidRPr="00896F65" w:rsidRDefault="00896F65" w:rsidP="00B8726F">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C.14. MANDATORY</w:t>
      </w:r>
    </w:p>
    <w:p w14:paraId="0A7A2444" w14:textId="03A0D443" w:rsidR="00896F65" w:rsidRPr="00B513DA"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Leg or waist restraints may not be used at any time on a pregnant inmate. No restraints may be used on an inmate while in labor or during childbirth. If wrist restraints are used on a pregnant inmate at another time, the corrections officer must apply the least restrictive type of restraints in the least restrictive manner necessary. The Administrator or designee shall produce written findings within 10 days as to the extraordinary circumstance (substantial flight risk or other extraordinary medical or security circumstance that requires restraints to be used to ensure the safety and security of the pregnant inmate) that required the use of the restraints.</w:t>
      </w:r>
    </w:p>
    <w:p w14:paraId="0A7A2446" w14:textId="4BFBBA79" w:rsidR="00896F65" w:rsidRPr="00B513DA"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&amp; procedure. Incident reports. Facility logs. Inmate records. Interviews.</w:t>
      </w:r>
    </w:p>
    <w:p w14:paraId="0A7A2447" w14:textId="77777777" w:rsidR="00896F65" w:rsidRPr="00795C74"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C.15.</w:t>
      </w:r>
    </w:p>
    <w:p w14:paraId="0A7A244A" w14:textId="132D8D46"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Searches of the facility, staff, contractors, volunteers, student interns, civilians, and inmates to control contraband and maintain security should be governed by written policies and procedures. At no time are searches to be used to intimidate, degrade, harass, or punish any person.</w:t>
      </w:r>
    </w:p>
    <w:p w14:paraId="0A7A244C" w14:textId="55917DAF" w:rsidR="00896F65" w:rsidRPr="00B513DA"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Facility logs. Interviews. Observations.</w:t>
      </w:r>
    </w:p>
    <w:p w14:paraId="0A7A244D" w14:textId="77777777" w:rsidR="00896F65" w:rsidRPr="00A05F43"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C.16. MANDATORY</w:t>
      </w:r>
    </w:p>
    <w:p w14:paraId="0A7A2450" w14:textId="4625D756" w:rsidR="00896F65" w:rsidRPr="00896F65" w:rsidRDefault="00AD2DB8" w:rsidP="00B8726F">
      <w:pPr>
        <w:overflowPunct/>
        <w:autoSpaceDE/>
        <w:autoSpaceDN/>
        <w:adjustRightInd/>
        <w:spacing w:after="120"/>
        <w:textAlignment w:val="auto"/>
        <w:rPr>
          <w:rFonts w:eastAsiaTheme="minorHAnsi"/>
          <w:sz w:val="24"/>
          <w:szCs w:val="24"/>
        </w:rPr>
      </w:pPr>
      <w:r w:rsidRPr="00AD2DB8">
        <w:rPr>
          <w:rFonts w:eastAsiaTheme="minorHAnsi"/>
          <w:sz w:val="24"/>
          <w:szCs w:val="24"/>
        </w:rPr>
        <w:t xml:space="preserve">Searches of arrestees shall be conducted in compliance with the rules promulgated by the Maine Attorney General (Appendix </w:t>
      </w:r>
      <w:r w:rsidR="001B0AA8">
        <w:rPr>
          <w:rFonts w:eastAsiaTheme="minorHAnsi"/>
          <w:sz w:val="24"/>
          <w:szCs w:val="24"/>
        </w:rPr>
        <w:t>N</w:t>
      </w:r>
      <w:r w:rsidRPr="00AD2DB8">
        <w:rPr>
          <w:rFonts w:eastAsiaTheme="minorHAnsi"/>
          <w:sz w:val="24"/>
          <w:szCs w:val="24"/>
        </w:rPr>
        <w:t>)</w:t>
      </w:r>
      <w:r w:rsidR="00417C79">
        <w:rPr>
          <w:rFonts w:eastAsiaTheme="minorHAnsi"/>
          <w:sz w:val="24"/>
          <w:szCs w:val="24"/>
        </w:rPr>
        <w:t xml:space="preserve">. </w:t>
      </w:r>
      <w:r w:rsidRPr="00286B4E">
        <w:rPr>
          <w:rFonts w:eastAsiaTheme="minorHAnsi"/>
          <w:sz w:val="24"/>
          <w:szCs w:val="24"/>
        </w:rPr>
        <w:t>The search of a transgender arrestee shall be consistent with the arrestee's consistently held gender identity except when such search would present significant management or security problems to the jail or threaten the health and safety of the arrestee.</w:t>
      </w:r>
    </w:p>
    <w:p w14:paraId="0A7A2452" w14:textId="0BF55C69" w:rsidR="00896F65" w:rsidRPr="00B513DA"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lastRenderedPageBreak/>
        <w:t>Evidence of Compliance</w:t>
      </w:r>
      <w:r w:rsidRPr="00896F65">
        <w:rPr>
          <w:rFonts w:eastAsiaTheme="minorHAnsi"/>
          <w:i/>
          <w:sz w:val="24"/>
          <w:szCs w:val="24"/>
        </w:rPr>
        <w:t xml:space="preserve">: </w:t>
      </w:r>
      <w:r w:rsidR="00AD2DB8" w:rsidRPr="00AD2DB8">
        <w:rPr>
          <w:rFonts w:eastAsiaTheme="minorHAnsi"/>
          <w:i/>
          <w:sz w:val="24"/>
          <w:szCs w:val="24"/>
        </w:rPr>
        <w:t>Written policy and procedure. Search logs. Interviews.</w:t>
      </w:r>
    </w:p>
    <w:p w14:paraId="0A7A2453" w14:textId="77777777" w:rsidR="00896F65" w:rsidRPr="00795C74"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C.17.</w:t>
      </w:r>
    </w:p>
    <w:p w14:paraId="0A7A2456" w14:textId="2DAC42AA"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All items brought to or received by a facility for an inmate(s)</w:t>
      </w:r>
      <w:r w:rsidRPr="00B8726F">
        <w:rPr>
          <w:rFonts w:eastAsiaTheme="minorHAnsi"/>
          <w:sz w:val="24"/>
          <w:szCs w:val="24"/>
        </w:rPr>
        <w:t xml:space="preserve"> </w:t>
      </w:r>
      <w:r w:rsidRPr="00896F65">
        <w:rPr>
          <w:rFonts w:eastAsiaTheme="minorHAnsi"/>
          <w:sz w:val="24"/>
          <w:szCs w:val="24"/>
        </w:rPr>
        <w:t>should</w:t>
      </w:r>
      <w:r w:rsidRPr="00B8726F">
        <w:rPr>
          <w:rFonts w:eastAsiaTheme="minorHAnsi"/>
          <w:sz w:val="24"/>
          <w:szCs w:val="24"/>
        </w:rPr>
        <w:t xml:space="preserve"> </w:t>
      </w:r>
      <w:r w:rsidRPr="00896F65">
        <w:rPr>
          <w:rFonts w:eastAsiaTheme="minorHAnsi"/>
          <w:sz w:val="24"/>
          <w:szCs w:val="24"/>
        </w:rPr>
        <w:t>be subject to search.</w:t>
      </w:r>
    </w:p>
    <w:p w14:paraId="0A7A2458" w14:textId="44863685"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Mail logs. Interviews. Observations.</w:t>
      </w:r>
    </w:p>
    <w:p w14:paraId="5D0445FB" w14:textId="77777777" w:rsidR="0042686F"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C.18.</w:t>
      </w:r>
    </w:p>
    <w:p w14:paraId="0A7A245B" w14:textId="6BE66015" w:rsidR="00896F65" w:rsidRPr="00896F65" w:rsidRDefault="00896F65" w:rsidP="00B8726F">
      <w:pPr>
        <w:overflowPunct/>
        <w:autoSpaceDE/>
        <w:autoSpaceDN/>
        <w:adjustRightInd/>
        <w:spacing w:after="120"/>
        <w:textAlignment w:val="auto"/>
        <w:rPr>
          <w:rFonts w:eastAsiaTheme="minorHAnsi"/>
          <w:sz w:val="24"/>
          <w:szCs w:val="24"/>
        </w:rPr>
      </w:pPr>
      <w:r w:rsidRPr="00896F65">
        <w:rPr>
          <w:rFonts w:eastAsiaTheme="minorHAnsi"/>
          <w:sz w:val="24"/>
          <w:szCs w:val="24"/>
        </w:rPr>
        <w:t>The Administrator or supervisory designee shall promote facility security by utilizing the following search protocols:</w:t>
      </w:r>
    </w:p>
    <w:p w14:paraId="0A7A245D" w14:textId="210E12C9" w:rsidR="00896F65" w:rsidRPr="00B513DA" w:rsidRDefault="00896F65" w:rsidP="00595C28">
      <w:pPr>
        <w:numPr>
          <w:ilvl w:val="0"/>
          <w:numId w:val="36"/>
        </w:numPr>
        <w:overflowPunct/>
        <w:autoSpaceDE/>
        <w:autoSpaceDN/>
        <w:adjustRightInd/>
        <w:spacing w:after="120"/>
        <w:textAlignment w:val="auto"/>
        <w:rPr>
          <w:rFonts w:eastAsiaTheme="minorHAnsi"/>
          <w:sz w:val="24"/>
          <w:szCs w:val="24"/>
        </w:rPr>
      </w:pPr>
      <w:r w:rsidRPr="00896F65">
        <w:rPr>
          <w:rFonts w:eastAsiaTheme="minorHAnsi"/>
          <w:sz w:val="24"/>
          <w:szCs w:val="24"/>
        </w:rPr>
        <w:t>A complete facility shakedown conducted on at least a semiannual basis. Such searches should be recorded in a facility log;</w:t>
      </w:r>
    </w:p>
    <w:p w14:paraId="0A7A245E" w14:textId="77777777" w:rsidR="00896F65" w:rsidRPr="000E5A31" w:rsidRDefault="00896F65" w:rsidP="00595C28">
      <w:pPr>
        <w:numPr>
          <w:ilvl w:val="0"/>
          <w:numId w:val="36"/>
        </w:numPr>
        <w:overflowPunct/>
        <w:autoSpaceDE/>
        <w:autoSpaceDN/>
        <w:adjustRightInd/>
        <w:spacing w:after="120"/>
        <w:textAlignment w:val="auto"/>
        <w:rPr>
          <w:rFonts w:eastAsiaTheme="minorHAnsi"/>
          <w:sz w:val="24"/>
          <w:szCs w:val="24"/>
        </w:rPr>
      </w:pPr>
      <w:r w:rsidRPr="00896F65">
        <w:rPr>
          <w:rFonts w:eastAsiaTheme="minorHAnsi"/>
          <w:sz w:val="24"/>
          <w:szCs w:val="24"/>
        </w:rPr>
        <w:t>Random searches of inmate-occupied areas conducted on an ongoing basis. Such searches should be recorded in a facility log; and</w:t>
      </w:r>
    </w:p>
    <w:p w14:paraId="0A7A245F" w14:textId="77777777" w:rsidR="00896F65" w:rsidRPr="000E5A31" w:rsidRDefault="00896F65" w:rsidP="00595C28">
      <w:pPr>
        <w:numPr>
          <w:ilvl w:val="0"/>
          <w:numId w:val="36"/>
        </w:numPr>
        <w:overflowPunct/>
        <w:autoSpaceDE/>
        <w:autoSpaceDN/>
        <w:adjustRightInd/>
        <w:spacing w:after="120"/>
        <w:textAlignment w:val="auto"/>
        <w:rPr>
          <w:rFonts w:eastAsiaTheme="minorHAnsi"/>
          <w:sz w:val="24"/>
          <w:szCs w:val="24"/>
        </w:rPr>
      </w:pPr>
      <w:r w:rsidRPr="00896F65">
        <w:rPr>
          <w:rFonts w:eastAsiaTheme="minorHAnsi"/>
          <w:sz w:val="24"/>
          <w:szCs w:val="24"/>
        </w:rPr>
        <w:t>Searches of inmate areas conducted in a reasonable manner, which protects property and leaves the area in good order. When possible, inmates should be present when their cells or dorms are searched.</w:t>
      </w:r>
    </w:p>
    <w:p w14:paraId="43F9A6F6" w14:textId="35627EB6" w:rsidR="00706D98" w:rsidRPr="00B513DA" w:rsidRDefault="00896F65" w:rsidP="00C86CD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Facility logs. Interviews. Observations.</w:t>
      </w:r>
    </w:p>
    <w:p w14:paraId="0A7A2462" w14:textId="690A1BB3" w:rsidR="00896F65" w:rsidRPr="00A05F43" w:rsidRDefault="00896F65" w:rsidP="00706D98">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C.19.</w:t>
      </w:r>
    </w:p>
    <w:p w14:paraId="0A7A2465" w14:textId="43D5805D"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All correctional officers shall be familiar with the facility’s locking system(s) and shall be able to release and evacuate inmates from the facility using both the facility’s electronic and manual locking system.</w:t>
      </w:r>
    </w:p>
    <w:p w14:paraId="0A7A2467" w14:textId="70AA3D8F"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Training records. Facility logs. Interviews. Observations.</w:t>
      </w:r>
    </w:p>
    <w:p w14:paraId="0A7A2468" w14:textId="77777777" w:rsidR="00896F65" w:rsidRPr="00795C74" w:rsidRDefault="00896F65" w:rsidP="00706D98">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C.20. MANDATORY</w:t>
      </w:r>
    </w:p>
    <w:p w14:paraId="0A7A246B" w14:textId="4E08859E"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A system shall govern the control and use of all keys and electronic scan cards. At a minimum, this shall include:</w:t>
      </w:r>
    </w:p>
    <w:p w14:paraId="71B52B52" w14:textId="282B19D2" w:rsidR="004A6DDF" w:rsidRPr="00B513DA" w:rsidRDefault="00896F65" w:rsidP="00595C28">
      <w:pPr>
        <w:numPr>
          <w:ilvl w:val="0"/>
          <w:numId w:val="37"/>
        </w:numPr>
        <w:overflowPunct/>
        <w:autoSpaceDE/>
        <w:autoSpaceDN/>
        <w:adjustRightInd/>
        <w:spacing w:after="120"/>
        <w:textAlignment w:val="auto"/>
        <w:rPr>
          <w:rFonts w:eastAsiaTheme="minorHAnsi"/>
          <w:sz w:val="24"/>
          <w:szCs w:val="24"/>
        </w:rPr>
      </w:pPr>
      <w:r w:rsidRPr="00896F65">
        <w:rPr>
          <w:rFonts w:eastAsiaTheme="minorHAnsi"/>
          <w:sz w:val="24"/>
          <w:szCs w:val="24"/>
        </w:rPr>
        <w:t>Secure storage of keys and cards when not in use;</w:t>
      </w:r>
    </w:p>
    <w:p w14:paraId="0A7A246F" w14:textId="260BAB91" w:rsidR="00896F65" w:rsidRPr="00B513DA" w:rsidRDefault="00896F65" w:rsidP="00595C28">
      <w:pPr>
        <w:numPr>
          <w:ilvl w:val="0"/>
          <w:numId w:val="37"/>
        </w:numPr>
        <w:overflowPunct/>
        <w:autoSpaceDE/>
        <w:autoSpaceDN/>
        <w:adjustRightInd/>
        <w:spacing w:after="120"/>
        <w:textAlignment w:val="auto"/>
        <w:rPr>
          <w:rFonts w:eastAsiaTheme="minorHAnsi"/>
          <w:sz w:val="24"/>
          <w:szCs w:val="24"/>
        </w:rPr>
      </w:pPr>
      <w:r w:rsidRPr="00896F65">
        <w:rPr>
          <w:rFonts w:eastAsiaTheme="minorHAnsi"/>
          <w:sz w:val="24"/>
          <w:szCs w:val="24"/>
        </w:rPr>
        <w:t>A complete, up-to-date, written master inventory of all scan cards and keys, including corresponding lock(s) and the key(s) locations;</w:t>
      </w:r>
    </w:p>
    <w:p w14:paraId="0A7A2471" w14:textId="50101A19" w:rsidR="00896F65" w:rsidRPr="00B513DA" w:rsidRDefault="00896F65" w:rsidP="00595C28">
      <w:pPr>
        <w:numPr>
          <w:ilvl w:val="0"/>
          <w:numId w:val="37"/>
        </w:numPr>
        <w:overflowPunct/>
        <w:autoSpaceDE/>
        <w:autoSpaceDN/>
        <w:adjustRightInd/>
        <w:spacing w:after="120"/>
        <w:textAlignment w:val="auto"/>
        <w:rPr>
          <w:rFonts w:eastAsiaTheme="minorHAnsi"/>
          <w:sz w:val="24"/>
          <w:szCs w:val="24"/>
        </w:rPr>
      </w:pPr>
      <w:r w:rsidRPr="00896F65">
        <w:rPr>
          <w:rFonts w:eastAsiaTheme="minorHAnsi"/>
          <w:sz w:val="24"/>
          <w:szCs w:val="24"/>
        </w:rPr>
        <w:t>Check-out and check-in system;</w:t>
      </w:r>
    </w:p>
    <w:p w14:paraId="0A7A2473" w14:textId="167F692B" w:rsidR="00896F65" w:rsidRPr="00B513DA" w:rsidRDefault="00896F65" w:rsidP="00595C28">
      <w:pPr>
        <w:numPr>
          <w:ilvl w:val="0"/>
          <w:numId w:val="37"/>
        </w:numPr>
        <w:overflowPunct/>
        <w:autoSpaceDE/>
        <w:autoSpaceDN/>
        <w:adjustRightInd/>
        <w:spacing w:after="120"/>
        <w:textAlignment w:val="auto"/>
        <w:rPr>
          <w:rFonts w:eastAsiaTheme="minorHAnsi"/>
          <w:sz w:val="24"/>
          <w:szCs w:val="24"/>
        </w:rPr>
      </w:pPr>
      <w:r w:rsidRPr="00896F65">
        <w:rPr>
          <w:rFonts w:eastAsiaTheme="minorHAnsi"/>
          <w:sz w:val="24"/>
          <w:szCs w:val="24"/>
        </w:rPr>
        <w:t>At the change of a shift, an accounting of all keys assigned to a post or keys checked out;</w:t>
      </w:r>
    </w:p>
    <w:p w14:paraId="0A7A2475" w14:textId="433249C5" w:rsidR="00896F65" w:rsidRPr="00B513DA" w:rsidRDefault="00896F65" w:rsidP="00595C28">
      <w:pPr>
        <w:numPr>
          <w:ilvl w:val="0"/>
          <w:numId w:val="37"/>
        </w:numPr>
        <w:overflowPunct/>
        <w:autoSpaceDE/>
        <w:autoSpaceDN/>
        <w:adjustRightInd/>
        <w:spacing w:after="120"/>
        <w:textAlignment w:val="auto"/>
        <w:rPr>
          <w:rFonts w:eastAsiaTheme="minorHAnsi"/>
          <w:sz w:val="24"/>
          <w:szCs w:val="24"/>
        </w:rPr>
      </w:pPr>
      <w:r w:rsidRPr="00896F65">
        <w:rPr>
          <w:rFonts w:eastAsiaTheme="minorHAnsi"/>
          <w:sz w:val="24"/>
          <w:szCs w:val="24"/>
        </w:rPr>
        <w:t>At least semi-annual testing of emergency keys and annual testing of all other keys and their corresponding locks to ensure they are operating properly. The results shall be documented including any corrective action taken;</w:t>
      </w:r>
    </w:p>
    <w:p w14:paraId="0A7A2477" w14:textId="0CF002FC" w:rsidR="00F33C34" w:rsidRPr="00B513DA" w:rsidRDefault="00896F65" w:rsidP="00595C28">
      <w:pPr>
        <w:numPr>
          <w:ilvl w:val="0"/>
          <w:numId w:val="37"/>
        </w:numPr>
        <w:overflowPunct/>
        <w:autoSpaceDE/>
        <w:autoSpaceDN/>
        <w:adjustRightInd/>
        <w:spacing w:after="120"/>
        <w:textAlignment w:val="auto"/>
        <w:rPr>
          <w:rFonts w:eastAsiaTheme="minorHAnsi"/>
          <w:sz w:val="24"/>
          <w:szCs w:val="24"/>
        </w:rPr>
      </w:pPr>
      <w:r w:rsidRPr="00896F65">
        <w:rPr>
          <w:rFonts w:eastAsiaTheme="minorHAnsi"/>
          <w:sz w:val="24"/>
          <w:szCs w:val="24"/>
        </w:rPr>
        <w:t>Maintenance plans to ensure all facility locking systems are maintained and operable at all times;</w:t>
      </w:r>
    </w:p>
    <w:p w14:paraId="0A7A2479" w14:textId="27FB3984" w:rsidR="00896F65" w:rsidRPr="00B513DA" w:rsidRDefault="00896F65" w:rsidP="00595C28">
      <w:pPr>
        <w:numPr>
          <w:ilvl w:val="0"/>
          <w:numId w:val="37"/>
        </w:numPr>
        <w:overflowPunct/>
        <w:autoSpaceDE/>
        <w:autoSpaceDN/>
        <w:adjustRightInd/>
        <w:spacing w:after="120"/>
        <w:textAlignment w:val="auto"/>
        <w:rPr>
          <w:rFonts w:eastAsiaTheme="minorHAnsi"/>
          <w:sz w:val="24"/>
          <w:szCs w:val="24"/>
        </w:rPr>
      </w:pPr>
      <w:r w:rsidRPr="00896F65">
        <w:rPr>
          <w:rFonts w:eastAsiaTheme="minorHAnsi"/>
          <w:sz w:val="24"/>
          <w:szCs w:val="24"/>
        </w:rPr>
        <w:t>Procedures that restrict staff from carrying perimeter access keys or scan cards inside the facility perimeter except in emergency situations or for training purposes; and</w:t>
      </w:r>
    </w:p>
    <w:p w14:paraId="0A7A247B" w14:textId="15C5FE63" w:rsidR="00896F65" w:rsidRPr="00B513DA" w:rsidRDefault="00896F65" w:rsidP="00595C28">
      <w:pPr>
        <w:numPr>
          <w:ilvl w:val="0"/>
          <w:numId w:val="37"/>
        </w:numPr>
        <w:overflowPunct/>
        <w:autoSpaceDE/>
        <w:autoSpaceDN/>
        <w:adjustRightInd/>
        <w:spacing w:after="120"/>
        <w:textAlignment w:val="auto"/>
        <w:rPr>
          <w:rFonts w:eastAsiaTheme="minorHAnsi"/>
          <w:sz w:val="24"/>
          <w:szCs w:val="24"/>
        </w:rPr>
      </w:pPr>
      <w:r w:rsidRPr="00896F65">
        <w:rPr>
          <w:rFonts w:eastAsiaTheme="minorHAnsi"/>
          <w:sz w:val="24"/>
          <w:szCs w:val="24"/>
        </w:rPr>
        <w:t>A staff person authorized to review and approve duplications of security keys and scan cards.</w:t>
      </w:r>
    </w:p>
    <w:p w14:paraId="0A7A247D" w14:textId="67BCEA56"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Job description. Key inventories. Facility logs. Interviews. Observations.</w:t>
      </w:r>
    </w:p>
    <w:p w14:paraId="0A7A247E" w14:textId="4D475858" w:rsidR="00896F65" w:rsidRPr="00795C74" w:rsidRDefault="00896F65" w:rsidP="00706D98">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lastRenderedPageBreak/>
        <w:t>C.21. MANDATORY</w:t>
      </w:r>
    </w:p>
    <w:p w14:paraId="0A7A2481" w14:textId="1014CC10"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At least two duplicate sets of keys necessary to evacuate all areas of the facility and labeled “Emergency Keys”, shall be readily available for use in emergency situations. In accordance with NFPA Code 14.7.5 &amp; 15.7.5 emergency keys shall be individually identifiable by touch and sight. A second set of emergency keys shall be kept in a secure area, readily available, outside the facility security perimeter.</w:t>
      </w:r>
    </w:p>
    <w:p w14:paraId="0A7A2482" w14:textId="77777777"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Key inventories. Interviews. Observations.</w:t>
      </w:r>
    </w:p>
    <w:p w14:paraId="0A7A2484" w14:textId="51ACB6C7" w:rsidR="00896F65" w:rsidRPr="00896F65"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C.22. MANDATORY</w:t>
      </w:r>
    </w:p>
    <w:p w14:paraId="0A7A2487" w14:textId="08E5390A"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A system shall be maintained to govern the control and use of tools. Such items shall be accounted for daily and shall be securely stored and controlled.</w:t>
      </w:r>
    </w:p>
    <w:p w14:paraId="0A7A2489" w14:textId="5CC9E316"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Tool inventories. Facility logs. Interviews. Observations.</w:t>
      </w:r>
    </w:p>
    <w:p w14:paraId="0A7A248A" w14:textId="4819B482" w:rsidR="00896F65" w:rsidRPr="00896F65"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C.23.</w:t>
      </w:r>
    </w:p>
    <w:p w14:paraId="4F420086" w14:textId="1D2EC030" w:rsidR="004A6DDF"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When not in use or being carried for possible use, chemical agents, restraints, and security equipment should be stored securely and accessible only by authorized staff. </w:t>
      </w:r>
    </w:p>
    <w:p w14:paraId="06EC16E4" w14:textId="0DE83A24" w:rsidR="00706D98" w:rsidRPr="00B513DA" w:rsidRDefault="00896F65" w:rsidP="00C86CD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Interviews. Observations.</w:t>
      </w:r>
    </w:p>
    <w:p w14:paraId="0A7A2490" w14:textId="006DE14A" w:rsidR="00896F65" w:rsidRPr="00A05F43"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C.24. MANDATORY</w:t>
      </w:r>
    </w:p>
    <w:p w14:paraId="0A7A2493" w14:textId="783F28A1"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Weapons shall not be permitted inside the secure perimeter of the facility except during emergency situations, and when authorized by the Sheriff or Administrator. In emergency situations, correctional officers shall use only those weapons approved for use in writing by the Sheriff or, in the case of a regional jail, the Administrator. Firearms, ammunition, and weapons intended for use inside the facility in an emergency situation shall be securely stored outside the security perimeter and readily accessible in the event of an emergency. Additional secure storage shall be provided outside of the secure perimeter for weapons brought to the facility by law enforcement and other personnel.</w:t>
      </w:r>
    </w:p>
    <w:p w14:paraId="0A7A2495" w14:textId="5A4EF965" w:rsidR="00896F65" w:rsidRPr="00B513DA"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Inventory of approved weapons by Sheriff. Incident reports. Facility logs. Interviews. Observations.</w:t>
      </w:r>
    </w:p>
    <w:p w14:paraId="0A7A2496" w14:textId="77777777" w:rsidR="00896F65" w:rsidRPr="00A05F43"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C.25. MANDATORY</w:t>
      </w:r>
    </w:p>
    <w:p w14:paraId="0A7A2499" w14:textId="4D37B6D6"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Incident Reports shall be completed on any use of firearms, chemical agents, or less than lethal weapons within the facility. These reports shall be completed by all staff involved in, or witness to, the incident prior to going off duty</w:t>
      </w:r>
      <w:r w:rsidR="00417C79">
        <w:rPr>
          <w:rFonts w:eastAsiaTheme="minorHAnsi"/>
          <w:sz w:val="24"/>
          <w:szCs w:val="24"/>
        </w:rPr>
        <w:t xml:space="preserve">. </w:t>
      </w:r>
      <w:r w:rsidRPr="00896F65">
        <w:rPr>
          <w:rFonts w:eastAsiaTheme="minorHAnsi"/>
          <w:sz w:val="24"/>
          <w:szCs w:val="24"/>
        </w:rPr>
        <w:t>Such reports shall be submitted to; reviewed and signed by the Administrator or supervisory designee.</w:t>
      </w:r>
    </w:p>
    <w:p w14:paraId="0A7A249B" w14:textId="6C017629" w:rsidR="00896F65" w:rsidRPr="00B513DA"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Incident reports. Facility logs.</w:t>
      </w:r>
    </w:p>
    <w:p w14:paraId="0A7A249C" w14:textId="77777777" w:rsidR="00896F65" w:rsidRPr="00A05F43"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C.26. MANDATORY</w:t>
      </w:r>
    </w:p>
    <w:p w14:paraId="0A7A249F" w14:textId="0F1EFE28"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Any person, on whom chemical agents, firearms, less than lethal weapons or defensive/restraint equipment is used, shall receive medical attention for any injury or complaint of injury as soon as possible. Medical attention or refusal of medical attention should be documented.</w:t>
      </w:r>
    </w:p>
    <w:p w14:paraId="067AC08F" w14:textId="32FC3916" w:rsidR="006726ED" w:rsidRPr="00B513DA"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records. Incident reports</w:t>
      </w:r>
      <w:r w:rsidR="00417C79">
        <w:rPr>
          <w:rFonts w:eastAsiaTheme="minorHAnsi"/>
          <w:i/>
          <w:sz w:val="24"/>
          <w:szCs w:val="24"/>
        </w:rPr>
        <w:t xml:space="preserve">. </w:t>
      </w:r>
      <w:r w:rsidRPr="00896F65">
        <w:rPr>
          <w:rFonts w:eastAsiaTheme="minorHAnsi"/>
          <w:i/>
          <w:sz w:val="24"/>
          <w:szCs w:val="24"/>
        </w:rPr>
        <w:t>Facility logs. Interviews.</w:t>
      </w:r>
    </w:p>
    <w:p w14:paraId="0A7A24A2" w14:textId="43E01462" w:rsidR="00896F65" w:rsidRPr="00A05F43"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C.27.</w:t>
      </w:r>
    </w:p>
    <w:p w14:paraId="0A7A24A5" w14:textId="2A688F99"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In those facilities with Emergency Response or Special Tactical Teams, there should be written policies and procedures on the teams’ organization, qualifications, training, use, and equipment.</w:t>
      </w:r>
    </w:p>
    <w:p w14:paraId="0A7A24A7" w14:textId="0859AF09" w:rsidR="00896F65" w:rsidRPr="00B513DA"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lastRenderedPageBreak/>
        <w:t>Evidence of Compliance</w:t>
      </w:r>
      <w:r w:rsidRPr="00896F65">
        <w:rPr>
          <w:rFonts w:eastAsiaTheme="minorHAnsi"/>
          <w:i/>
          <w:sz w:val="24"/>
          <w:szCs w:val="24"/>
        </w:rPr>
        <w:t xml:space="preserve">: Written policy and procedure. Written post orders. Training records. </w:t>
      </w:r>
    </w:p>
    <w:p w14:paraId="61AA6972" w14:textId="3BD40EDF" w:rsidR="00261518" w:rsidRPr="000845DE" w:rsidRDefault="00261518" w:rsidP="00795C74">
      <w:pPr>
        <w:overflowPunct/>
        <w:autoSpaceDE/>
        <w:autoSpaceDN/>
        <w:adjustRightInd/>
        <w:spacing w:after="120"/>
        <w:textAlignment w:val="auto"/>
        <w:rPr>
          <w:rFonts w:eastAsiaTheme="minorHAnsi"/>
          <w:sz w:val="24"/>
          <w:szCs w:val="24"/>
          <w:u w:val="single"/>
        </w:rPr>
      </w:pPr>
      <w:r w:rsidRPr="000845DE">
        <w:rPr>
          <w:rFonts w:eastAsiaTheme="minorHAnsi"/>
          <w:sz w:val="24"/>
          <w:szCs w:val="24"/>
          <w:u w:val="single"/>
        </w:rPr>
        <w:t xml:space="preserve">C.28. MANDATORY </w:t>
      </w:r>
    </w:p>
    <w:p w14:paraId="0B7730D8" w14:textId="739CA690" w:rsidR="00261518" w:rsidRPr="00970413" w:rsidRDefault="00261518" w:rsidP="00706D98">
      <w:pPr>
        <w:spacing w:after="120"/>
        <w:rPr>
          <w:rFonts w:eastAsia="Calibri"/>
          <w:sz w:val="24"/>
          <w:szCs w:val="24"/>
        </w:rPr>
      </w:pPr>
      <w:r w:rsidRPr="00970413">
        <w:rPr>
          <w:rFonts w:eastAsia="Calibri"/>
          <w:sz w:val="24"/>
          <w:szCs w:val="24"/>
        </w:rPr>
        <w:t xml:space="preserve">Non-deadly force by a correctional officer shall be </w:t>
      </w:r>
      <w:r w:rsidRPr="005D084D">
        <w:rPr>
          <w:rFonts w:eastAsia="Calibri"/>
          <w:sz w:val="24"/>
          <w:szCs w:val="24"/>
        </w:rPr>
        <w:t xml:space="preserve">governed by written policy and procedures in compliance with </w:t>
      </w:r>
      <w:r w:rsidR="00FB0FA3" w:rsidRPr="005D084D">
        <w:rPr>
          <w:rFonts w:eastAsia="Calibri"/>
          <w:sz w:val="24"/>
          <w:szCs w:val="24"/>
        </w:rPr>
        <w:t xml:space="preserve">constitutional law and </w:t>
      </w:r>
      <w:r w:rsidRPr="005D084D">
        <w:rPr>
          <w:rFonts w:eastAsia="Calibri"/>
          <w:sz w:val="24"/>
          <w:szCs w:val="24"/>
        </w:rPr>
        <w:t>Maine statutes and shall be</w:t>
      </w:r>
      <w:r w:rsidRPr="00970413">
        <w:rPr>
          <w:rFonts w:eastAsia="Calibri"/>
          <w:sz w:val="24"/>
          <w:szCs w:val="24"/>
        </w:rPr>
        <w:t xml:space="preserve"> limited to the use of a reasonable degree of force when and to the extent reasonably believed necessary to: </w:t>
      </w:r>
    </w:p>
    <w:p w14:paraId="1D5A23A7" w14:textId="3125F753" w:rsidR="00606792" w:rsidRPr="00B513DA" w:rsidRDefault="00261518" w:rsidP="00595C28">
      <w:pPr>
        <w:pStyle w:val="ListParagraph"/>
        <w:numPr>
          <w:ilvl w:val="0"/>
          <w:numId w:val="38"/>
        </w:numPr>
        <w:spacing w:after="120" w:line="240" w:lineRule="auto"/>
        <w:contextualSpacing w:val="0"/>
        <w:rPr>
          <w:rFonts w:ascii="Times New Roman" w:eastAsia="Calibri" w:hAnsi="Times New Roman" w:cs="Times New Roman"/>
          <w:sz w:val="24"/>
          <w:szCs w:val="24"/>
        </w:rPr>
      </w:pPr>
      <w:r w:rsidRPr="00FF6378">
        <w:rPr>
          <w:rFonts w:ascii="Times New Roman" w:eastAsia="Calibri" w:hAnsi="Times New Roman" w:cs="Times New Roman"/>
          <w:sz w:val="24"/>
          <w:szCs w:val="24"/>
        </w:rPr>
        <w:t xml:space="preserve">Defend oneself or a third person; </w:t>
      </w:r>
    </w:p>
    <w:p w14:paraId="3CB7B1C1" w14:textId="1477C865" w:rsidR="00606792" w:rsidRPr="00B513DA" w:rsidRDefault="00261518" w:rsidP="00595C28">
      <w:pPr>
        <w:pStyle w:val="ListParagraph"/>
        <w:numPr>
          <w:ilvl w:val="0"/>
          <w:numId w:val="38"/>
        </w:numPr>
        <w:spacing w:after="120" w:line="240" w:lineRule="auto"/>
        <w:contextualSpacing w:val="0"/>
        <w:rPr>
          <w:rFonts w:ascii="Times New Roman" w:eastAsia="Calibri" w:hAnsi="Times New Roman" w:cs="Times New Roman"/>
          <w:sz w:val="24"/>
          <w:szCs w:val="24"/>
        </w:rPr>
      </w:pPr>
      <w:r w:rsidRPr="00606792">
        <w:rPr>
          <w:rFonts w:ascii="Times New Roman" w:eastAsia="Calibri" w:hAnsi="Times New Roman" w:cs="Times New Roman"/>
          <w:sz w:val="24"/>
          <w:szCs w:val="24"/>
        </w:rPr>
        <w:t>Prevent escape;</w:t>
      </w:r>
    </w:p>
    <w:p w14:paraId="5C113C8F" w14:textId="0A34AB0C" w:rsidR="00606792" w:rsidRPr="00B513DA" w:rsidRDefault="00261518" w:rsidP="00595C28">
      <w:pPr>
        <w:pStyle w:val="ListParagraph"/>
        <w:numPr>
          <w:ilvl w:val="0"/>
          <w:numId w:val="38"/>
        </w:numPr>
        <w:spacing w:after="120" w:line="240" w:lineRule="auto"/>
        <w:contextualSpacing w:val="0"/>
        <w:rPr>
          <w:rFonts w:ascii="Times New Roman" w:eastAsia="Calibri" w:hAnsi="Times New Roman" w:cs="Times New Roman"/>
          <w:sz w:val="24"/>
          <w:szCs w:val="24"/>
        </w:rPr>
      </w:pPr>
      <w:r w:rsidRPr="00606792">
        <w:rPr>
          <w:rFonts w:ascii="Times New Roman" w:eastAsia="Calibri" w:hAnsi="Times New Roman" w:cs="Times New Roman"/>
          <w:sz w:val="24"/>
          <w:szCs w:val="24"/>
        </w:rPr>
        <w:t>Stop self-injury; or</w:t>
      </w:r>
    </w:p>
    <w:p w14:paraId="0D9AFCE3" w14:textId="6077965C" w:rsidR="00261518" w:rsidRPr="00606792" w:rsidRDefault="00261518" w:rsidP="00595C28">
      <w:pPr>
        <w:pStyle w:val="ListParagraph"/>
        <w:numPr>
          <w:ilvl w:val="0"/>
          <w:numId w:val="38"/>
        </w:numPr>
        <w:spacing w:after="120" w:line="240" w:lineRule="auto"/>
        <w:contextualSpacing w:val="0"/>
        <w:rPr>
          <w:rFonts w:ascii="Times New Roman" w:eastAsia="Calibri" w:hAnsi="Times New Roman" w:cs="Times New Roman"/>
          <w:sz w:val="24"/>
          <w:szCs w:val="24"/>
        </w:rPr>
      </w:pPr>
      <w:r w:rsidRPr="00606792">
        <w:rPr>
          <w:rFonts w:ascii="Times New Roman" w:eastAsia="Calibri" w:hAnsi="Times New Roman" w:cs="Times New Roman"/>
          <w:sz w:val="24"/>
          <w:szCs w:val="24"/>
        </w:rPr>
        <w:t xml:space="preserve">Enforce the rules and regulations of the facility. </w:t>
      </w:r>
    </w:p>
    <w:p w14:paraId="0C8D3E01" w14:textId="77777777" w:rsidR="00261518" w:rsidRPr="00970413" w:rsidRDefault="00261518" w:rsidP="00706D98">
      <w:pPr>
        <w:spacing w:after="120"/>
        <w:rPr>
          <w:rFonts w:eastAsia="Calibri"/>
          <w:sz w:val="24"/>
          <w:szCs w:val="24"/>
        </w:rPr>
      </w:pPr>
      <w:r w:rsidRPr="00970413">
        <w:rPr>
          <w:rFonts w:eastAsia="Calibri"/>
          <w:sz w:val="24"/>
          <w:szCs w:val="24"/>
        </w:rPr>
        <w:t xml:space="preserve">Any use of non-deadly force shall be documented in a written report to the Administrator or supervisory designee by the officer(s) involved. At a minimum, this report shall include: </w:t>
      </w:r>
    </w:p>
    <w:p w14:paraId="2D18C539" w14:textId="1A46C6AD" w:rsidR="003C6DF4" w:rsidRPr="005D084D" w:rsidRDefault="00261518" w:rsidP="00595C28">
      <w:pPr>
        <w:pStyle w:val="ListParagraph"/>
        <w:numPr>
          <w:ilvl w:val="0"/>
          <w:numId w:val="39"/>
        </w:numPr>
        <w:spacing w:after="120" w:line="240" w:lineRule="auto"/>
        <w:contextualSpacing w:val="0"/>
        <w:rPr>
          <w:rFonts w:ascii="Times New Roman" w:eastAsia="Calibri" w:hAnsi="Times New Roman" w:cs="Times New Roman"/>
          <w:sz w:val="24"/>
          <w:szCs w:val="24"/>
        </w:rPr>
      </w:pPr>
      <w:r w:rsidRPr="005D084D">
        <w:rPr>
          <w:rFonts w:ascii="Times New Roman" w:eastAsia="Calibri" w:hAnsi="Times New Roman" w:cs="Times New Roman"/>
          <w:sz w:val="24"/>
          <w:szCs w:val="24"/>
        </w:rPr>
        <w:t>Efforts to utilize verbal de-escalation techniques prior to using physical force</w:t>
      </w:r>
      <w:r w:rsidR="003C6DF4" w:rsidRPr="005D084D">
        <w:rPr>
          <w:rFonts w:ascii="Times New Roman" w:eastAsia="Calibri" w:hAnsi="Times New Roman" w:cs="Times New Roman"/>
          <w:sz w:val="24"/>
          <w:szCs w:val="24"/>
        </w:rPr>
        <w:t xml:space="preserve">, </w:t>
      </w:r>
      <w:r w:rsidR="003C6DF4" w:rsidRPr="005D084D">
        <w:rPr>
          <w:rFonts w:ascii="Times New Roman" w:hAnsi="Times New Roman" w:cs="Times New Roman"/>
          <w:sz w:val="24"/>
          <w:szCs w:val="24"/>
        </w:rPr>
        <w:t>and, if none were used, the reasons why not</w:t>
      </w:r>
      <w:r w:rsidR="003C6DF4" w:rsidRPr="005D084D">
        <w:rPr>
          <w:rFonts w:ascii="Times New Roman" w:eastAsia="Calibri" w:hAnsi="Times New Roman" w:cs="Times New Roman"/>
          <w:sz w:val="24"/>
          <w:szCs w:val="24"/>
        </w:rPr>
        <w:t>;</w:t>
      </w:r>
    </w:p>
    <w:p w14:paraId="16676806" w14:textId="27CBC4BE" w:rsidR="00606792" w:rsidRPr="00FA3AEA" w:rsidRDefault="00261518" w:rsidP="00595C28">
      <w:pPr>
        <w:pStyle w:val="ListParagraph"/>
        <w:numPr>
          <w:ilvl w:val="0"/>
          <w:numId w:val="39"/>
        </w:numPr>
        <w:spacing w:after="120" w:line="240" w:lineRule="auto"/>
        <w:contextualSpacing w:val="0"/>
        <w:rPr>
          <w:rFonts w:ascii="Times New Roman" w:eastAsia="Calibri" w:hAnsi="Times New Roman" w:cs="Times New Roman"/>
          <w:sz w:val="24"/>
          <w:szCs w:val="24"/>
          <w:u w:val="single"/>
        </w:rPr>
      </w:pPr>
      <w:r w:rsidRPr="00FA3AEA">
        <w:rPr>
          <w:rFonts w:ascii="Times New Roman" w:eastAsia="Calibri" w:hAnsi="Times New Roman" w:cs="Times New Roman"/>
          <w:sz w:val="24"/>
          <w:szCs w:val="24"/>
        </w:rPr>
        <w:t>A description of the incident in which force was used and justification of the same;</w:t>
      </w:r>
    </w:p>
    <w:p w14:paraId="4B5E1E4A" w14:textId="77777777" w:rsidR="00606792" w:rsidRPr="00606792" w:rsidRDefault="00261518" w:rsidP="00595C28">
      <w:pPr>
        <w:pStyle w:val="ListParagraph"/>
        <w:numPr>
          <w:ilvl w:val="0"/>
          <w:numId w:val="39"/>
        </w:numPr>
        <w:spacing w:after="120" w:line="240" w:lineRule="auto"/>
        <w:contextualSpacing w:val="0"/>
        <w:rPr>
          <w:rFonts w:ascii="Times New Roman" w:eastAsia="Calibri" w:hAnsi="Times New Roman" w:cs="Times New Roman"/>
          <w:sz w:val="24"/>
          <w:szCs w:val="24"/>
          <w:u w:val="single"/>
        </w:rPr>
      </w:pPr>
      <w:r w:rsidRPr="00606792">
        <w:rPr>
          <w:rFonts w:ascii="Times New Roman" w:eastAsia="Calibri" w:hAnsi="Times New Roman" w:cs="Times New Roman"/>
          <w:sz w:val="24"/>
          <w:szCs w:val="24"/>
        </w:rPr>
        <w:t>The type of force used by whom against whom;</w:t>
      </w:r>
    </w:p>
    <w:p w14:paraId="50315F5A" w14:textId="68EAFF08" w:rsidR="00606792" w:rsidRPr="00606792" w:rsidRDefault="00261518" w:rsidP="00595C28">
      <w:pPr>
        <w:pStyle w:val="ListParagraph"/>
        <w:numPr>
          <w:ilvl w:val="0"/>
          <w:numId w:val="39"/>
        </w:numPr>
        <w:spacing w:after="120" w:line="240" w:lineRule="auto"/>
        <w:contextualSpacing w:val="0"/>
        <w:rPr>
          <w:rFonts w:ascii="Times New Roman" w:eastAsia="Calibri" w:hAnsi="Times New Roman" w:cs="Times New Roman"/>
          <w:sz w:val="24"/>
          <w:szCs w:val="24"/>
          <w:u w:val="single"/>
        </w:rPr>
      </w:pPr>
      <w:r w:rsidRPr="00606792">
        <w:rPr>
          <w:rFonts w:ascii="Times New Roman" w:eastAsia="Calibri" w:hAnsi="Times New Roman" w:cs="Times New Roman"/>
          <w:sz w:val="24"/>
          <w:szCs w:val="24"/>
        </w:rPr>
        <w:t>The date and time; and</w:t>
      </w:r>
    </w:p>
    <w:p w14:paraId="302F1222" w14:textId="5FC3784D" w:rsidR="00261518" w:rsidRPr="00606792" w:rsidRDefault="00261518" w:rsidP="00595C28">
      <w:pPr>
        <w:pStyle w:val="ListParagraph"/>
        <w:numPr>
          <w:ilvl w:val="0"/>
          <w:numId w:val="39"/>
        </w:numPr>
        <w:spacing w:after="120" w:line="240" w:lineRule="auto"/>
        <w:contextualSpacing w:val="0"/>
        <w:rPr>
          <w:rFonts w:ascii="Times New Roman" w:eastAsia="Calibri" w:hAnsi="Times New Roman" w:cs="Times New Roman"/>
          <w:sz w:val="24"/>
          <w:szCs w:val="24"/>
          <w:u w:val="single"/>
        </w:rPr>
      </w:pPr>
      <w:r w:rsidRPr="00606792">
        <w:rPr>
          <w:rFonts w:ascii="Times New Roman" w:eastAsia="Calibri" w:hAnsi="Times New Roman" w:cs="Times New Roman"/>
          <w:sz w:val="24"/>
          <w:szCs w:val="24"/>
        </w:rPr>
        <w:t>Medical attention/treatment provided.</w:t>
      </w:r>
    </w:p>
    <w:p w14:paraId="1B575169" w14:textId="77777777" w:rsidR="00261518" w:rsidRPr="005D084D" w:rsidRDefault="00261518" w:rsidP="00706D98">
      <w:pPr>
        <w:spacing w:after="120"/>
        <w:rPr>
          <w:rFonts w:eastAsia="Calibri"/>
          <w:sz w:val="24"/>
          <w:szCs w:val="24"/>
        </w:rPr>
      </w:pPr>
      <w:r w:rsidRPr="005D084D">
        <w:rPr>
          <w:rFonts w:eastAsia="Calibri"/>
          <w:sz w:val="24"/>
          <w:szCs w:val="24"/>
        </w:rPr>
        <w:t xml:space="preserve">The written policy and procedure shall prohibit the use of chokeholds, strangleholds, carotid holds, and any other technique that </w:t>
      </w:r>
      <w:r w:rsidRPr="005D084D">
        <w:rPr>
          <w:sz w:val="24"/>
          <w:szCs w:val="24"/>
        </w:rPr>
        <w:t>physically compromises the airway, breathing, or blood flow to the head</w:t>
      </w:r>
      <w:r w:rsidRPr="005D084D">
        <w:rPr>
          <w:rFonts w:eastAsia="Calibri"/>
          <w:sz w:val="24"/>
          <w:szCs w:val="24"/>
        </w:rPr>
        <w:t xml:space="preserve"> in circumstances where non-deadly force is appropriate. </w:t>
      </w:r>
    </w:p>
    <w:p w14:paraId="0B6844C3" w14:textId="15905E56" w:rsidR="00261518" w:rsidRDefault="00261518" w:rsidP="00F63D50">
      <w:pPr>
        <w:spacing w:after="240"/>
        <w:rPr>
          <w:i/>
          <w:iCs/>
          <w:sz w:val="24"/>
          <w:szCs w:val="24"/>
          <w:u w:val="single"/>
        </w:rPr>
      </w:pPr>
      <w:r w:rsidRPr="00FF6378">
        <w:rPr>
          <w:i/>
          <w:iCs/>
          <w:sz w:val="24"/>
          <w:szCs w:val="24"/>
          <w:u w:val="single"/>
        </w:rPr>
        <w:t>Evidence of Compliance</w:t>
      </w:r>
      <w:r w:rsidRPr="00FF6378">
        <w:rPr>
          <w:i/>
          <w:iCs/>
          <w:sz w:val="24"/>
          <w:szCs w:val="24"/>
        </w:rPr>
        <w:t>: Written policy and procedures</w:t>
      </w:r>
      <w:r w:rsidR="00417C79">
        <w:rPr>
          <w:i/>
          <w:iCs/>
          <w:sz w:val="24"/>
          <w:szCs w:val="24"/>
        </w:rPr>
        <w:t xml:space="preserve">. </w:t>
      </w:r>
      <w:r w:rsidRPr="00FF6378">
        <w:rPr>
          <w:i/>
          <w:iCs/>
          <w:sz w:val="24"/>
          <w:szCs w:val="24"/>
        </w:rPr>
        <w:t>Incident Reports</w:t>
      </w:r>
      <w:r w:rsidR="00417C79">
        <w:rPr>
          <w:i/>
          <w:iCs/>
          <w:sz w:val="24"/>
          <w:szCs w:val="24"/>
        </w:rPr>
        <w:t xml:space="preserve">. </w:t>
      </w:r>
      <w:r w:rsidRPr="005D084D">
        <w:rPr>
          <w:i/>
          <w:iCs/>
          <w:sz w:val="24"/>
          <w:szCs w:val="24"/>
        </w:rPr>
        <w:t>Interviews.</w:t>
      </w:r>
      <w:r>
        <w:rPr>
          <w:i/>
          <w:iCs/>
          <w:sz w:val="24"/>
          <w:szCs w:val="24"/>
        </w:rPr>
        <w:t xml:space="preserve"> </w:t>
      </w:r>
    </w:p>
    <w:p w14:paraId="0A7A24C0" w14:textId="77777777" w:rsidR="00896F65" w:rsidRPr="000845DE"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C.29. MANDATORY</w:t>
      </w:r>
    </w:p>
    <w:p w14:paraId="0A7A24C3" w14:textId="4DFD85BA"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Use of deadly force by a correctional officer shall be governed by written policies and procedures in compliance with </w:t>
      </w:r>
      <w:r w:rsidR="00FB0FA3" w:rsidRPr="005D084D">
        <w:rPr>
          <w:rFonts w:eastAsiaTheme="minorHAnsi"/>
          <w:sz w:val="24"/>
          <w:szCs w:val="24"/>
        </w:rPr>
        <w:t>constitutional law and</w:t>
      </w:r>
      <w:r w:rsidR="00FB0FA3">
        <w:rPr>
          <w:rFonts w:eastAsiaTheme="minorHAnsi"/>
          <w:sz w:val="24"/>
          <w:szCs w:val="24"/>
        </w:rPr>
        <w:t xml:space="preserve"> </w:t>
      </w:r>
      <w:r w:rsidRPr="00896F65">
        <w:rPr>
          <w:rFonts w:eastAsiaTheme="minorHAnsi"/>
          <w:sz w:val="24"/>
          <w:szCs w:val="24"/>
        </w:rPr>
        <w:t>Maine Statutes and shall be used only when the correctional officer reasonably believes such force is necessary:</w:t>
      </w:r>
    </w:p>
    <w:p w14:paraId="0A7A24C5" w14:textId="1FAF139A" w:rsidR="00896F65" w:rsidRPr="00B513DA" w:rsidRDefault="00896F65" w:rsidP="00595C28">
      <w:pPr>
        <w:numPr>
          <w:ilvl w:val="0"/>
          <w:numId w:val="40"/>
        </w:numPr>
        <w:overflowPunct/>
        <w:autoSpaceDE/>
        <w:autoSpaceDN/>
        <w:adjustRightInd/>
        <w:spacing w:after="120"/>
        <w:textAlignment w:val="auto"/>
        <w:rPr>
          <w:rFonts w:eastAsiaTheme="minorHAnsi"/>
          <w:sz w:val="24"/>
          <w:szCs w:val="24"/>
        </w:rPr>
      </w:pPr>
      <w:r w:rsidRPr="00896F65">
        <w:rPr>
          <w:rFonts w:eastAsiaTheme="minorHAnsi"/>
          <w:sz w:val="24"/>
          <w:szCs w:val="24"/>
        </w:rPr>
        <w:t>To defend the officer or a third person from what the officer reasonably believes is the imminent use of deadly force; or</w:t>
      </w:r>
    </w:p>
    <w:p w14:paraId="0A7A24C7" w14:textId="0778F353" w:rsidR="00896F65" w:rsidRPr="00B513DA" w:rsidRDefault="00896F65" w:rsidP="00595C28">
      <w:pPr>
        <w:numPr>
          <w:ilvl w:val="0"/>
          <w:numId w:val="40"/>
        </w:numPr>
        <w:overflowPunct/>
        <w:autoSpaceDE/>
        <w:autoSpaceDN/>
        <w:adjustRightInd/>
        <w:spacing w:after="120"/>
        <w:textAlignment w:val="auto"/>
        <w:rPr>
          <w:rFonts w:eastAsiaTheme="minorHAnsi"/>
          <w:sz w:val="24"/>
          <w:szCs w:val="24"/>
        </w:rPr>
      </w:pPr>
      <w:r w:rsidRPr="00896F65">
        <w:rPr>
          <w:rFonts w:eastAsiaTheme="minorHAnsi"/>
          <w:sz w:val="24"/>
          <w:szCs w:val="24"/>
        </w:rPr>
        <w:t>To prevent the escape of a person when the officer reasonably believes that the person has committed a crime involving the use or threatened use of deadly force, is using a dangerous weapon in attempting to escape, or otherwise indicates that the person is likely to seriously endanger human life or to inflict serious bodily injury unless apprehended without delay; and</w:t>
      </w:r>
    </w:p>
    <w:p w14:paraId="42EC2C67" w14:textId="364FFE3C" w:rsidR="005F1814" w:rsidRPr="005B5A9E" w:rsidRDefault="00896F65" w:rsidP="00595C28">
      <w:pPr>
        <w:pStyle w:val="ListParagraph"/>
        <w:numPr>
          <w:ilvl w:val="1"/>
          <w:numId w:val="41"/>
        </w:numPr>
        <w:spacing w:after="120" w:line="240" w:lineRule="auto"/>
        <w:ind w:left="1080"/>
        <w:contextualSpacing w:val="0"/>
        <w:rPr>
          <w:rFonts w:ascii="Times New Roman" w:hAnsi="Times New Roman" w:cs="Times New Roman"/>
          <w:sz w:val="24"/>
          <w:szCs w:val="24"/>
        </w:rPr>
      </w:pPr>
      <w:r w:rsidRPr="00FA3AEA">
        <w:rPr>
          <w:rFonts w:ascii="Times New Roman" w:hAnsi="Times New Roman" w:cs="Times New Roman"/>
          <w:sz w:val="24"/>
          <w:szCs w:val="24"/>
        </w:rPr>
        <w:t xml:space="preserve">The officer has </w:t>
      </w:r>
      <w:r w:rsidRPr="005F1814">
        <w:rPr>
          <w:rFonts w:ascii="Times New Roman" w:hAnsi="Times New Roman" w:cs="Times New Roman"/>
          <w:sz w:val="24"/>
          <w:szCs w:val="24"/>
        </w:rPr>
        <w:t>made reasonable efforts to advise the person that the officer is an officer attempting to prevent the escape and the officer has reasonable grounds to believe that the person is aware of this advice; or</w:t>
      </w:r>
    </w:p>
    <w:p w14:paraId="0A7A24CB" w14:textId="76DFDE73" w:rsidR="00896F65" w:rsidRPr="00FA3AEA" w:rsidRDefault="00896F65" w:rsidP="00595C28">
      <w:pPr>
        <w:pStyle w:val="ListParagraph"/>
        <w:numPr>
          <w:ilvl w:val="1"/>
          <w:numId w:val="41"/>
        </w:numPr>
        <w:spacing w:after="120" w:line="240" w:lineRule="auto"/>
        <w:ind w:left="1080"/>
        <w:contextualSpacing w:val="0"/>
        <w:rPr>
          <w:rFonts w:ascii="Times New Roman" w:hAnsi="Times New Roman" w:cs="Times New Roman"/>
          <w:sz w:val="24"/>
          <w:szCs w:val="24"/>
        </w:rPr>
      </w:pPr>
      <w:r w:rsidRPr="00FA3AEA">
        <w:rPr>
          <w:rFonts w:ascii="Times New Roman" w:hAnsi="Times New Roman" w:cs="Times New Roman"/>
          <w:sz w:val="24"/>
          <w:szCs w:val="24"/>
        </w:rPr>
        <w:t>The officer reasonably believes that the person otherwise knows that the officer is a correctional officer attempting to prevent the escape.</w:t>
      </w:r>
    </w:p>
    <w:p w14:paraId="0A7A24CD" w14:textId="2121635B"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Any use of deadly force shall be fully investigated and documented in a written report to determine compliance with Maine Statutes.</w:t>
      </w:r>
    </w:p>
    <w:p w14:paraId="0A7A24CF" w14:textId="18ED6C08" w:rsidR="00896F65" w:rsidRPr="00B513DA"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Incident reports. Investigative reports. Interviews.</w:t>
      </w:r>
    </w:p>
    <w:p w14:paraId="0DBBC18E" w14:textId="56892C90" w:rsidR="006474BB" w:rsidRPr="00795C74" w:rsidRDefault="006474BB" w:rsidP="00795C74">
      <w:pPr>
        <w:overflowPunct/>
        <w:autoSpaceDE/>
        <w:autoSpaceDN/>
        <w:adjustRightInd/>
        <w:spacing w:after="120"/>
        <w:textAlignment w:val="auto"/>
        <w:rPr>
          <w:rFonts w:eastAsiaTheme="minorHAnsi"/>
          <w:sz w:val="24"/>
          <w:szCs w:val="24"/>
          <w:u w:val="single"/>
        </w:rPr>
      </w:pPr>
      <w:r w:rsidRPr="00795C74">
        <w:rPr>
          <w:rFonts w:eastAsiaTheme="minorHAnsi"/>
          <w:sz w:val="24"/>
          <w:szCs w:val="24"/>
          <w:u w:val="single"/>
        </w:rPr>
        <w:lastRenderedPageBreak/>
        <w:t xml:space="preserve">C.30. MANDATORY </w:t>
      </w:r>
    </w:p>
    <w:p w14:paraId="65859B82" w14:textId="5EE1EF8B" w:rsidR="006474BB" w:rsidRPr="00B513DA" w:rsidRDefault="006474BB" w:rsidP="00706D98">
      <w:pPr>
        <w:spacing w:after="120"/>
        <w:rPr>
          <w:rFonts w:eastAsia="Calibri"/>
          <w:sz w:val="24"/>
          <w:szCs w:val="24"/>
        </w:rPr>
      </w:pPr>
      <w:r w:rsidRPr="00DD0682">
        <w:rPr>
          <w:rFonts w:eastAsia="Calibri"/>
          <w:sz w:val="24"/>
          <w:szCs w:val="24"/>
        </w:rPr>
        <w:t xml:space="preserve">Written policy and procedures require that an officer who witnesses another officer using what </w:t>
      </w:r>
      <w:r w:rsidR="00CF327F">
        <w:rPr>
          <w:rFonts w:eastAsia="Calibri"/>
          <w:sz w:val="24"/>
          <w:szCs w:val="24"/>
        </w:rPr>
        <w:t>they</w:t>
      </w:r>
      <w:r w:rsidRPr="00DD0682">
        <w:rPr>
          <w:rFonts w:eastAsia="Calibri"/>
          <w:sz w:val="24"/>
          <w:szCs w:val="24"/>
        </w:rPr>
        <w:t xml:space="preserve"> reasonably believe to be an unreasonable and/or unnecessary use of force has a </w:t>
      </w:r>
      <w:r w:rsidR="00FB0FA3" w:rsidRPr="00DD0682">
        <w:rPr>
          <w:rFonts w:eastAsia="Calibri"/>
          <w:sz w:val="24"/>
          <w:szCs w:val="24"/>
        </w:rPr>
        <w:t xml:space="preserve">responsibility </w:t>
      </w:r>
      <w:r w:rsidRPr="00DD0682">
        <w:rPr>
          <w:rFonts w:eastAsia="Calibri"/>
          <w:sz w:val="24"/>
          <w:szCs w:val="24"/>
        </w:rPr>
        <w:t>to intervene to protect the safety and the rights of the subject involved and that the officer shall document in a written report to the Administrator or supervisory designee the officer’s efforts at intervention</w:t>
      </w:r>
      <w:r w:rsidR="00417C79">
        <w:rPr>
          <w:rFonts w:eastAsia="Calibri"/>
          <w:sz w:val="24"/>
          <w:szCs w:val="24"/>
        </w:rPr>
        <w:t xml:space="preserve">. </w:t>
      </w:r>
      <w:r w:rsidRPr="00DD0682">
        <w:rPr>
          <w:rFonts w:eastAsia="Calibri"/>
          <w:sz w:val="24"/>
          <w:szCs w:val="24"/>
        </w:rPr>
        <w:t xml:space="preserve">Written policy and procedures require that any officer or other staff who witnesses use of force that </w:t>
      </w:r>
      <w:r w:rsidR="00CF327F">
        <w:rPr>
          <w:rFonts w:eastAsia="Calibri"/>
          <w:sz w:val="24"/>
          <w:szCs w:val="24"/>
        </w:rPr>
        <w:t>they</w:t>
      </w:r>
      <w:r w:rsidRPr="00DD0682">
        <w:rPr>
          <w:rFonts w:eastAsia="Calibri"/>
          <w:sz w:val="24"/>
          <w:szCs w:val="24"/>
        </w:rPr>
        <w:t xml:space="preserve"> believe to be unreasonable, unnecessary or a substantial deviation from known standards of corrections training shall verbally report their observations to a supervisor as soon as practicable and later document those observations in a written report to the Administrator or supervisory designee.</w:t>
      </w:r>
    </w:p>
    <w:p w14:paraId="4664F0ED" w14:textId="788785D3" w:rsidR="006474BB" w:rsidRPr="00DD0682" w:rsidRDefault="006474BB" w:rsidP="00F63D50">
      <w:pPr>
        <w:spacing w:after="240"/>
        <w:rPr>
          <w:rFonts w:eastAsia="Calibri"/>
          <w:i/>
          <w:iCs/>
          <w:sz w:val="24"/>
          <w:szCs w:val="24"/>
        </w:rPr>
      </w:pPr>
      <w:r w:rsidRPr="005F3738">
        <w:rPr>
          <w:rFonts w:eastAsia="Calibri"/>
          <w:i/>
          <w:iCs/>
          <w:sz w:val="24"/>
          <w:szCs w:val="24"/>
          <w:u w:val="single"/>
        </w:rPr>
        <w:t>Evidence of Compliance</w:t>
      </w:r>
      <w:r w:rsidRPr="00DD0682">
        <w:rPr>
          <w:rFonts w:eastAsia="Calibri"/>
          <w:i/>
          <w:iCs/>
          <w:sz w:val="24"/>
          <w:szCs w:val="24"/>
        </w:rPr>
        <w:t>: Written policy and procedures</w:t>
      </w:r>
      <w:r w:rsidR="00417C79">
        <w:rPr>
          <w:rFonts w:eastAsia="Calibri"/>
          <w:i/>
          <w:iCs/>
          <w:sz w:val="24"/>
          <w:szCs w:val="24"/>
        </w:rPr>
        <w:t xml:space="preserve">. </w:t>
      </w:r>
      <w:r w:rsidRPr="00DD0682">
        <w:rPr>
          <w:rFonts w:eastAsia="Calibri"/>
          <w:i/>
          <w:iCs/>
          <w:sz w:val="24"/>
          <w:szCs w:val="24"/>
        </w:rPr>
        <w:t>Incident Reports</w:t>
      </w:r>
      <w:r w:rsidR="00417C79">
        <w:rPr>
          <w:rFonts w:eastAsia="Calibri"/>
          <w:i/>
          <w:iCs/>
          <w:sz w:val="24"/>
          <w:szCs w:val="24"/>
        </w:rPr>
        <w:t xml:space="preserve">. </w:t>
      </w:r>
      <w:r w:rsidRPr="00DD0682">
        <w:rPr>
          <w:rFonts w:eastAsia="Calibri"/>
          <w:i/>
          <w:iCs/>
          <w:sz w:val="24"/>
          <w:szCs w:val="24"/>
        </w:rPr>
        <w:t>Interviews.</w:t>
      </w:r>
    </w:p>
    <w:p w14:paraId="3E69AB72" w14:textId="77777777" w:rsidR="006474BB" w:rsidRPr="00795C74" w:rsidRDefault="006474BB" w:rsidP="00795C74">
      <w:pPr>
        <w:overflowPunct/>
        <w:autoSpaceDE/>
        <w:autoSpaceDN/>
        <w:adjustRightInd/>
        <w:spacing w:after="120"/>
        <w:textAlignment w:val="auto"/>
        <w:rPr>
          <w:rFonts w:eastAsiaTheme="minorHAnsi"/>
          <w:sz w:val="24"/>
          <w:szCs w:val="24"/>
          <w:u w:val="single"/>
        </w:rPr>
      </w:pPr>
      <w:r w:rsidRPr="00795C74">
        <w:rPr>
          <w:rFonts w:eastAsiaTheme="minorHAnsi"/>
          <w:sz w:val="24"/>
          <w:szCs w:val="24"/>
          <w:u w:val="single"/>
        </w:rPr>
        <w:t xml:space="preserve">C.31. MANDATORY </w:t>
      </w:r>
    </w:p>
    <w:p w14:paraId="76E2F932" w14:textId="15ED1BCD" w:rsidR="006474BB" w:rsidRPr="00DD0682" w:rsidRDefault="006474BB" w:rsidP="00706D98">
      <w:pPr>
        <w:spacing w:after="120"/>
        <w:rPr>
          <w:rFonts w:eastAsia="Calibri"/>
          <w:sz w:val="24"/>
          <w:szCs w:val="24"/>
        </w:rPr>
      </w:pPr>
      <w:r w:rsidRPr="00DD0682">
        <w:rPr>
          <w:rFonts w:eastAsia="Calibri"/>
          <w:sz w:val="24"/>
          <w:szCs w:val="24"/>
        </w:rPr>
        <w:t xml:space="preserve">Written policy and procedures require that any use of force is based solely on an individual’s behavior and is not </w:t>
      </w:r>
      <w:r w:rsidR="00E90C0E" w:rsidRPr="00DD0682">
        <w:rPr>
          <w:rFonts w:eastAsia="Calibri"/>
          <w:sz w:val="24"/>
          <w:szCs w:val="24"/>
        </w:rPr>
        <w:t xml:space="preserve">in any way </w:t>
      </w:r>
      <w:r w:rsidRPr="00DD0682">
        <w:rPr>
          <w:rFonts w:eastAsia="Calibri"/>
          <w:sz w:val="24"/>
          <w:szCs w:val="24"/>
        </w:rPr>
        <w:t>based on or increased due to race, color, ethnicity, national origin or ancestry, gender, sexual orientation, gender identity, religion, creed, socioeconomic status, age, or physical or mental disability</w:t>
      </w:r>
      <w:r w:rsidR="00417C79">
        <w:rPr>
          <w:rFonts w:eastAsia="Calibri"/>
          <w:sz w:val="24"/>
          <w:szCs w:val="24"/>
        </w:rPr>
        <w:t xml:space="preserve">. </w:t>
      </w:r>
      <w:r w:rsidRPr="00DD0682">
        <w:rPr>
          <w:rFonts w:eastAsia="Calibri"/>
          <w:sz w:val="24"/>
          <w:szCs w:val="24"/>
        </w:rPr>
        <w:t xml:space="preserve">Written policy and procedures require that any officer or other staff who witnesses use of force that </w:t>
      </w:r>
      <w:r w:rsidR="00CF327F">
        <w:rPr>
          <w:rFonts w:eastAsia="Calibri"/>
          <w:sz w:val="24"/>
          <w:szCs w:val="24"/>
        </w:rPr>
        <w:t>they</w:t>
      </w:r>
      <w:r w:rsidRPr="00DD0682">
        <w:rPr>
          <w:rFonts w:eastAsia="Calibri"/>
          <w:sz w:val="24"/>
          <w:szCs w:val="24"/>
        </w:rPr>
        <w:t xml:space="preserve"> believe to be based not solely on an individual’s behavior or is also based on or increased due to race, color, ethnicity, national origin or ancestry, gender, sexual orientation, gender identity, religion, creed, socioeconomic status, age, or physical or mental disability shall verbally report their observations to a supervisor as soon as practicable and later document those observations in a written report to the Administrator or supervisory designee.</w:t>
      </w:r>
    </w:p>
    <w:p w14:paraId="4438249E" w14:textId="5D21176E" w:rsidR="00501775" w:rsidRDefault="006474BB" w:rsidP="00F63D50">
      <w:pPr>
        <w:spacing w:after="240"/>
        <w:rPr>
          <w:rFonts w:eastAsia="Calibri"/>
          <w:i/>
          <w:iCs/>
          <w:sz w:val="24"/>
          <w:szCs w:val="24"/>
          <w:u w:val="single"/>
        </w:rPr>
      </w:pPr>
      <w:r w:rsidRPr="005F3738">
        <w:rPr>
          <w:rFonts w:eastAsia="Calibri"/>
          <w:i/>
          <w:iCs/>
          <w:sz w:val="24"/>
          <w:szCs w:val="24"/>
          <w:u w:val="single"/>
        </w:rPr>
        <w:t>Evidence of Compliance</w:t>
      </w:r>
      <w:r w:rsidRPr="00DD0682">
        <w:rPr>
          <w:rFonts w:eastAsia="Calibri"/>
          <w:i/>
          <w:iCs/>
          <w:sz w:val="24"/>
          <w:szCs w:val="24"/>
        </w:rPr>
        <w:t>: Written policy and procedures</w:t>
      </w:r>
      <w:r w:rsidR="00417C79">
        <w:rPr>
          <w:rFonts w:eastAsia="Calibri"/>
          <w:i/>
          <w:iCs/>
          <w:sz w:val="24"/>
          <w:szCs w:val="24"/>
        </w:rPr>
        <w:t xml:space="preserve">. </w:t>
      </w:r>
      <w:r w:rsidRPr="00DD0682">
        <w:rPr>
          <w:rFonts w:eastAsia="Calibri"/>
          <w:i/>
          <w:iCs/>
          <w:sz w:val="24"/>
          <w:szCs w:val="24"/>
        </w:rPr>
        <w:t>Incident Reports</w:t>
      </w:r>
      <w:r w:rsidR="00417C79">
        <w:rPr>
          <w:rFonts w:eastAsia="Calibri"/>
          <w:i/>
          <w:iCs/>
          <w:sz w:val="24"/>
          <w:szCs w:val="24"/>
        </w:rPr>
        <w:t xml:space="preserve">. </w:t>
      </w:r>
      <w:r w:rsidRPr="00DD0682">
        <w:rPr>
          <w:rFonts w:eastAsia="Calibri"/>
          <w:i/>
          <w:iCs/>
          <w:sz w:val="24"/>
          <w:szCs w:val="24"/>
        </w:rPr>
        <w:t>Interviews.</w:t>
      </w:r>
    </w:p>
    <w:p w14:paraId="4EDECB5A" w14:textId="6EB0F11A" w:rsidR="00501775" w:rsidRPr="00795C74" w:rsidRDefault="00501775" w:rsidP="00795C74">
      <w:pPr>
        <w:overflowPunct/>
        <w:autoSpaceDE/>
        <w:autoSpaceDN/>
        <w:adjustRightInd/>
        <w:spacing w:after="120"/>
        <w:textAlignment w:val="auto"/>
        <w:rPr>
          <w:rFonts w:eastAsiaTheme="minorHAnsi"/>
          <w:sz w:val="24"/>
          <w:szCs w:val="24"/>
          <w:u w:val="single"/>
        </w:rPr>
      </w:pPr>
      <w:r w:rsidRPr="00795C74">
        <w:rPr>
          <w:rFonts w:eastAsiaTheme="minorHAnsi"/>
          <w:sz w:val="24"/>
          <w:szCs w:val="24"/>
          <w:u w:val="single"/>
        </w:rPr>
        <w:t xml:space="preserve">C.32. MANDATORY </w:t>
      </w:r>
    </w:p>
    <w:p w14:paraId="542C1861" w14:textId="2F0D0C8D" w:rsidR="00501775" w:rsidRPr="00706D98" w:rsidRDefault="00501775" w:rsidP="00706D98">
      <w:pPr>
        <w:spacing w:after="120"/>
        <w:rPr>
          <w:rFonts w:eastAsia="Calibri"/>
          <w:sz w:val="24"/>
          <w:szCs w:val="24"/>
        </w:rPr>
      </w:pPr>
      <w:r w:rsidRPr="00706D98">
        <w:rPr>
          <w:rFonts w:eastAsia="Calibri"/>
          <w:sz w:val="24"/>
          <w:szCs w:val="24"/>
        </w:rPr>
        <w:t>Force shall not be used as punishment.</w:t>
      </w:r>
    </w:p>
    <w:p w14:paraId="3AB03587" w14:textId="08AED463" w:rsidR="00501775" w:rsidRPr="00DD0682" w:rsidRDefault="00501775" w:rsidP="00F63D50">
      <w:pPr>
        <w:spacing w:after="240"/>
        <w:rPr>
          <w:rFonts w:eastAsia="Calibri"/>
          <w:i/>
          <w:iCs/>
          <w:sz w:val="24"/>
          <w:szCs w:val="24"/>
        </w:rPr>
      </w:pPr>
      <w:r w:rsidRPr="005B729E">
        <w:rPr>
          <w:rFonts w:eastAsia="Calibri"/>
          <w:i/>
          <w:iCs/>
          <w:sz w:val="24"/>
          <w:szCs w:val="24"/>
          <w:u w:val="single"/>
        </w:rPr>
        <w:t>Evidence of Compliance</w:t>
      </w:r>
      <w:r w:rsidRPr="00DD0682">
        <w:rPr>
          <w:rFonts w:eastAsia="Calibri"/>
          <w:i/>
          <w:iCs/>
          <w:sz w:val="24"/>
          <w:szCs w:val="24"/>
        </w:rPr>
        <w:t>: Incident Reports</w:t>
      </w:r>
      <w:r w:rsidR="00417C79">
        <w:rPr>
          <w:rFonts w:eastAsia="Calibri"/>
          <w:i/>
          <w:iCs/>
          <w:sz w:val="24"/>
          <w:szCs w:val="24"/>
        </w:rPr>
        <w:t xml:space="preserve">. </w:t>
      </w:r>
      <w:r w:rsidRPr="00DD0682">
        <w:rPr>
          <w:rFonts w:eastAsia="Calibri"/>
          <w:i/>
          <w:iCs/>
          <w:sz w:val="24"/>
          <w:szCs w:val="24"/>
        </w:rPr>
        <w:t>Interviews.</w:t>
      </w:r>
    </w:p>
    <w:p w14:paraId="19E44844" w14:textId="3F971845" w:rsidR="00221FBF"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w:t>
      </w:r>
      <w:r w:rsidR="006474BB">
        <w:rPr>
          <w:rFonts w:eastAsiaTheme="minorHAnsi"/>
          <w:sz w:val="24"/>
          <w:szCs w:val="24"/>
          <w:u w:val="single"/>
        </w:rPr>
        <w:t>3</w:t>
      </w:r>
      <w:r w:rsidR="00501775">
        <w:rPr>
          <w:rFonts w:eastAsiaTheme="minorHAnsi"/>
          <w:sz w:val="24"/>
          <w:szCs w:val="24"/>
          <w:u w:val="single"/>
        </w:rPr>
        <w:t>3</w:t>
      </w:r>
      <w:r w:rsidRPr="00896F65">
        <w:rPr>
          <w:rFonts w:eastAsiaTheme="minorHAnsi"/>
          <w:sz w:val="24"/>
          <w:szCs w:val="24"/>
          <w:u w:val="single"/>
        </w:rPr>
        <w:t>.</w:t>
      </w:r>
    </w:p>
    <w:p w14:paraId="0A7A24D2" w14:textId="4CF07535" w:rsidR="00896F65" w:rsidRPr="00896F65" w:rsidRDefault="00896F65" w:rsidP="00706D98">
      <w:pPr>
        <w:overflowPunct/>
        <w:autoSpaceDE/>
        <w:autoSpaceDN/>
        <w:adjustRightInd/>
        <w:spacing w:after="120"/>
        <w:textAlignment w:val="auto"/>
        <w:rPr>
          <w:rFonts w:eastAsiaTheme="minorHAnsi"/>
          <w:sz w:val="24"/>
          <w:szCs w:val="24"/>
        </w:rPr>
      </w:pPr>
      <w:r w:rsidRPr="00706D98">
        <w:rPr>
          <w:rFonts w:eastAsia="Calibri"/>
          <w:sz w:val="24"/>
          <w:szCs w:val="24"/>
        </w:rPr>
        <w:t>The Administrator should keep a record of all incidents which result in physical harm to an individual or threaten the safety or security of the facility in accordance with the state retention schedule.</w:t>
      </w:r>
      <w:r w:rsidRPr="00896F65">
        <w:rPr>
          <w:rFonts w:eastAsiaTheme="minorHAnsi"/>
          <w:sz w:val="24"/>
          <w:szCs w:val="24"/>
        </w:rPr>
        <w:t xml:space="preserve"> (</w:t>
      </w:r>
      <w:hyperlink r:id="rId13" w:history="1">
        <w:r w:rsidRPr="00896F65">
          <w:rPr>
            <w:rFonts w:eastAsiaTheme="minorHAnsi"/>
            <w:color w:val="0000FF" w:themeColor="hyperlink"/>
            <w:sz w:val="24"/>
            <w:szCs w:val="24"/>
            <w:u w:val="single"/>
          </w:rPr>
          <w:t>http://www.maine.gov/sos/arc/records/local/schedulem.doc</w:t>
        </w:r>
      </w:hyperlink>
      <w:r w:rsidRPr="00896F65">
        <w:rPr>
          <w:rFonts w:eastAsiaTheme="minorHAnsi"/>
          <w:sz w:val="24"/>
          <w:szCs w:val="24"/>
        </w:rPr>
        <w:t>)</w:t>
      </w:r>
    </w:p>
    <w:p w14:paraId="0A7A24D4" w14:textId="77777777"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Incident reports.</w:t>
      </w:r>
    </w:p>
    <w:p w14:paraId="0A7A24D8" w14:textId="448EEF8B" w:rsidR="00896F65"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C.</w:t>
      </w:r>
      <w:r w:rsidR="006474BB" w:rsidRPr="006474BB">
        <w:rPr>
          <w:rFonts w:eastAsiaTheme="minorHAnsi"/>
          <w:sz w:val="24"/>
          <w:szCs w:val="24"/>
          <w:u w:val="single"/>
        </w:rPr>
        <w:t>3</w:t>
      </w:r>
      <w:r w:rsidR="00501775">
        <w:rPr>
          <w:rFonts w:eastAsiaTheme="minorHAnsi"/>
          <w:sz w:val="24"/>
          <w:szCs w:val="24"/>
          <w:u w:val="single"/>
        </w:rPr>
        <w:t>4</w:t>
      </w:r>
      <w:r w:rsidRPr="00896F65">
        <w:rPr>
          <w:rFonts w:eastAsiaTheme="minorHAnsi"/>
          <w:sz w:val="24"/>
          <w:szCs w:val="24"/>
          <w:u w:val="single"/>
        </w:rPr>
        <w:t>. MANDATORY</w:t>
      </w:r>
    </w:p>
    <w:p w14:paraId="0A7A24DA" w14:textId="77777777"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The Sheriff or Administrator</w:t>
      </w:r>
      <w:r w:rsidRPr="00896F65">
        <w:rPr>
          <w:rFonts w:eastAsiaTheme="minorHAnsi"/>
          <w:i/>
          <w:sz w:val="24"/>
          <w:szCs w:val="24"/>
        </w:rPr>
        <w:t xml:space="preserve"> </w:t>
      </w:r>
      <w:r w:rsidRPr="00896F65">
        <w:rPr>
          <w:rFonts w:eastAsiaTheme="minorHAnsi"/>
          <w:sz w:val="24"/>
          <w:szCs w:val="24"/>
        </w:rPr>
        <w:t>shall ensure that an up-to-date set of facility floor plans and specifications are maintained and available for use in emergencies.</w:t>
      </w:r>
    </w:p>
    <w:p w14:paraId="6F899FAD" w14:textId="0EBA2606" w:rsidR="00896F65" w:rsidRPr="00896F65" w:rsidRDefault="00896F65" w:rsidP="00706D98">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Observations.</w:t>
      </w:r>
    </w:p>
    <w:p w14:paraId="0A7A24DE" w14:textId="2EB3CBBF" w:rsidR="00896F65" w:rsidRPr="00335481" w:rsidRDefault="00896F65" w:rsidP="00F63D50">
      <w:pPr>
        <w:pStyle w:val="Heading2"/>
        <w:spacing w:before="0" w:after="240"/>
        <w:rPr>
          <w:rFonts w:ascii="Arial" w:hAnsi="Arial" w:cs="Arial"/>
          <w:b w:val="0"/>
          <w:color w:val="365F91" w:themeColor="accent1" w:themeShade="BF"/>
          <w:sz w:val="24"/>
          <w:szCs w:val="24"/>
        </w:rPr>
      </w:pPr>
      <w:bookmarkStart w:id="10" w:name="_Toc53482597"/>
      <w:bookmarkStart w:id="11" w:name="_Toc188858054"/>
      <w:r w:rsidRPr="00335481">
        <w:rPr>
          <w:color w:val="365F91" w:themeColor="accent1" w:themeShade="BF"/>
        </w:rPr>
        <w:t>D. STAFFING AND INMATE SUPERVISION</w:t>
      </w:r>
      <w:bookmarkEnd w:id="10"/>
      <w:bookmarkEnd w:id="11"/>
    </w:p>
    <w:p w14:paraId="0A7A24E0" w14:textId="77777777" w:rsidR="00896F65" w:rsidRPr="00795C74" w:rsidRDefault="00896F65" w:rsidP="00706D98">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D.1. MANDATORY</w:t>
      </w:r>
    </w:p>
    <w:p w14:paraId="0A7A24E2" w14:textId="180F52D1"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for sufficient full-time certified correctional staff to perform all functions related to security, custody, programs, and supervision of all inmates and the operation of the facility in compliance with Maine Standards for Jails</w:t>
      </w:r>
      <w:r w:rsidR="00417C79">
        <w:rPr>
          <w:rFonts w:eastAsiaTheme="minorHAnsi"/>
          <w:sz w:val="24"/>
          <w:szCs w:val="24"/>
        </w:rPr>
        <w:t xml:space="preserve">. </w:t>
      </w:r>
      <w:r w:rsidRPr="00896F65">
        <w:rPr>
          <w:rFonts w:eastAsiaTheme="minorHAnsi"/>
          <w:sz w:val="24"/>
          <w:szCs w:val="24"/>
        </w:rPr>
        <w:t>Each facility shall complete annually and submit to the Department of Corrections, Inspections Division a current staffing inventory to include all security, custody, program, support and administrative positions by shift.</w:t>
      </w:r>
    </w:p>
    <w:p w14:paraId="0A7A24E4" w14:textId="77777777"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lastRenderedPageBreak/>
        <w:t>Evidence of Compliance</w:t>
      </w:r>
      <w:r w:rsidRPr="00896F65">
        <w:rPr>
          <w:rFonts w:eastAsiaTheme="minorHAnsi"/>
          <w:i/>
          <w:sz w:val="24"/>
          <w:szCs w:val="24"/>
        </w:rPr>
        <w:t>: Written policy and procedure. Documentation of annual submission to DOC.</w:t>
      </w:r>
    </w:p>
    <w:p w14:paraId="0A7A24E6" w14:textId="77777777" w:rsidR="00896F65" w:rsidRPr="00896F65"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D.2. MANDATORY</w:t>
      </w:r>
    </w:p>
    <w:p w14:paraId="0A7A24E8" w14:textId="0781E0F9"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a staffing analysis be conducted by each Administrator establishing a staffing plan that details staff assignments, staff levels, and staff patterns for the facility. Staffing plans shall be submitted to the Department of Corrections so it may establish minimum staffing levels for new facilities. Any proposed changes to the use or operations of a facility that may affect the staffing levels approved shall be submitted to the Department of Corrections for review and approval.</w:t>
      </w:r>
    </w:p>
    <w:p w14:paraId="0A7A24EB" w14:textId="1CA064AF" w:rsidR="00896F65" w:rsidRPr="00B513DA"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Staffing analysis. Documented approval of minimum staffing plan from DOC.</w:t>
      </w:r>
    </w:p>
    <w:p w14:paraId="0A7A24EC" w14:textId="77777777" w:rsidR="00896F65" w:rsidRPr="000845DE"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D.3. MANDATORY</w:t>
      </w:r>
    </w:p>
    <w:p w14:paraId="5956671A" w14:textId="77777777" w:rsidR="00AE76C6" w:rsidRPr="005953E9" w:rsidRDefault="00AE76C6" w:rsidP="00706D98">
      <w:pPr>
        <w:spacing w:after="120"/>
        <w:rPr>
          <w:sz w:val="24"/>
          <w:szCs w:val="24"/>
        </w:rPr>
      </w:pPr>
      <w:r w:rsidRPr="005953E9">
        <w:rPr>
          <w:sz w:val="24"/>
          <w:szCs w:val="24"/>
        </w:rPr>
        <w:t xml:space="preserve">All inmates shall be personally supervised by a correctional officer(s) within the following minimum time intervals: </w:t>
      </w:r>
    </w:p>
    <w:p w14:paraId="62BE3E5D" w14:textId="77777777" w:rsidR="00AE76C6" w:rsidRPr="005953E9" w:rsidRDefault="00AE76C6" w:rsidP="00595C28">
      <w:pPr>
        <w:pStyle w:val="ListParagraph"/>
        <w:numPr>
          <w:ilvl w:val="0"/>
          <w:numId w:val="87"/>
        </w:numPr>
        <w:spacing w:after="120" w:line="240" w:lineRule="auto"/>
        <w:contextualSpacing w:val="0"/>
        <w:rPr>
          <w:rFonts w:ascii="Times New Roman" w:hAnsi="Times New Roman" w:cs="Times New Roman"/>
          <w:sz w:val="24"/>
          <w:szCs w:val="24"/>
        </w:rPr>
      </w:pPr>
      <w:r w:rsidRPr="005953E9">
        <w:rPr>
          <w:rFonts w:ascii="Times New Roman" w:hAnsi="Times New Roman" w:cs="Times New Roman"/>
          <w:sz w:val="24"/>
          <w:szCs w:val="24"/>
        </w:rPr>
        <w:t xml:space="preserve">Every 60 minutes for Minimum and Medium Security inmates; </w:t>
      </w:r>
    </w:p>
    <w:p w14:paraId="376B6188" w14:textId="77777777" w:rsidR="00AE76C6" w:rsidRPr="005953E9" w:rsidRDefault="00AE76C6" w:rsidP="00595C28">
      <w:pPr>
        <w:pStyle w:val="ListParagraph"/>
        <w:numPr>
          <w:ilvl w:val="0"/>
          <w:numId w:val="87"/>
        </w:numPr>
        <w:spacing w:after="120" w:line="240" w:lineRule="auto"/>
        <w:contextualSpacing w:val="0"/>
        <w:rPr>
          <w:rFonts w:ascii="Times New Roman" w:hAnsi="Times New Roman" w:cs="Times New Roman"/>
          <w:sz w:val="24"/>
          <w:szCs w:val="24"/>
        </w:rPr>
      </w:pPr>
      <w:r w:rsidRPr="005953E9">
        <w:rPr>
          <w:rFonts w:ascii="Times New Roman" w:hAnsi="Times New Roman" w:cs="Times New Roman"/>
          <w:sz w:val="24"/>
          <w:szCs w:val="24"/>
        </w:rPr>
        <w:t xml:space="preserve">Every 30 minutes for Maximum Security inmates; </w:t>
      </w:r>
    </w:p>
    <w:p w14:paraId="2D897FE4" w14:textId="77777777" w:rsidR="00AE76C6" w:rsidRPr="005953E9" w:rsidRDefault="00AE76C6" w:rsidP="00595C28">
      <w:pPr>
        <w:pStyle w:val="ListParagraph"/>
        <w:numPr>
          <w:ilvl w:val="0"/>
          <w:numId w:val="87"/>
        </w:numPr>
        <w:spacing w:after="120" w:line="240" w:lineRule="auto"/>
        <w:contextualSpacing w:val="0"/>
        <w:rPr>
          <w:rFonts w:ascii="Times New Roman" w:hAnsi="Times New Roman" w:cs="Times New Roman"/>
          <w:sz w:val="24"/>
          <w:szCs w:val="24"/>
        </w:rPr>
      </w:pPr>
      <w:r w:rsidRPr="005953E9">
        <w:rPr>
          <w:rFonts w:ascii="Times New Roman" w:hAnsi="Times New Roman" w:cs="Times New Roman"/>
          <w:sz w:val="24"/>
          <w:szCs w:val="24"/>
        </w:rPr>
        <w:t xml:space="preserve">Every 15 minutes for disciplinary, pre-hearing detention, administrative segregation, protective custody, mental health, and escape risk inmates; </w:t>
      </w:r>
    </w:p>
    <w:p w14:paraId="0EFC0D5F" w14:textId="77777777" w:rsidR="00AE76C6" w:rsidRPr="005953E9" w:rsidRDefault="00AE76C6" w:rsidP="00595C28">
      <w:pPr>
        <w:pStyle w:val="ListParagraph"/>
        <w:numPr>
          <w:ilvl w:val="0"/>
          <w:numId w:val="87"/>
        </w:numPr>
        <w:spacing w:after="120" w:line="240" w:lineRule="auto"/>
        <w:contextualSpacing w:val="0"/>
        <w:rPr>
          <w:rFonts w:ascii="Times New Roman" w:hAnsi="Times New Roman" w:cs="Times New Roman"/>
          <w:sz w:val="24"/>
          <w:szCs w:val="24"/>
        </w:rPr>
      </w:pPr>
      <w:r w:rsidRPr="005953E9">
        <w:rPr>
          <w:rFonts w:ascii="Times New Roman" w:hAnsi="Times New Roman" w:cs="Times New Roman"/>
          <w:sz w:val="24"/>
          <w:szCs w:val="24"/>
        </w:rPr>
        <w:t xml:space="preserve">More frequent for supervision of inmates as needed on a case by-case-basis, such as those who may pose a risk of suicide, escape, or violence; </w:t>
      </w:r>
    </w:p>
    <w:p w14:paraId="7699AA2F" w14:textId="1DCC70AA" w:rsidR="00AE76C6" w:rsidRPr="005953E9" w:rsidRDefault="00AE76C6" w:rsidP="00595C28">
      <w:pPr>
        <w:pStyle w:val="ListParagraph"/>
        <w:numPr>
          <w:ilvl w:val="0"/>
          <w:numId w:val="87"/>
        </w:numPr>
        <w:spacing w:after="120" w:line="240" w:lineRule="auto"/>
        <w:contextualSpacing w:val="0"/>
        <w:rPr>
          <w:rFonts w:ascii="Times New Roman" w:hAnsi="Times New Roman" w:cs="Times New Roman"/>
          <w:sz w:val="24"/>
          <w:szCs w:val="24"/>
        </w:rPr>
      </w:pPr>
      <w:r w:rsidRPr="005953E9">
        <w:rPr>
          <w:rFonts w:ascii="Times New Roman" w:hAnsi="Times New Roman" w:cs="Times New Roman"/>
          <w:sz w:val="24"/>
          <w:szCs w:val="24"/>
        </w:rPr>
        <w:t>Observation with the ability to immediately intervene in the case of inmates who are out of control or attempting suicide.</w:t>
      </w:r>
    </w:p>
    <w:p w14:paraId="0022C184" w14:textId="77777777" w:rsidR="00AE76C6" w:rsidRPr="005953E9" w:rsidRDefault="00AE76C6" w:rsidP="00706D98">
      <w:pPr>
        <w:spacing w:after="120"/>
        <w:rPr>
          <w:sz w:val="24"/>
          <w:szCs w:val="24"/>
        </w:rPr>
      </w:pPr>
      <w:r w:rsidRPr="005953E9">
        <w:rPr>
          <w:sz w:val="24"/>
          <w:szCs w:val="24"/>
        </w:rPr>
        <w:t xml:space="preserve">In facilities designed with direct supervision units for the general population, correctional officers shall be assigned and present in the units on a continuous basis during waking hours. </w:t>
      </w:r>
    </w:p>
    <w:p w14:paraId="5066A2EB" w14:textId="61AEC58A" w:rsidR="00AE76C6" w:rsidRPr="005953E9" w:rsidRDefault="00AE76C6" w:rsidP="00706D98">
      <w:pPr>
        <w:spacing w:after="120"/>
        <w:rPr>
          <w:sz w:val="24"/>
          <w:szCs w:val="24"/>
        </w:rPr>
      </w:pPr>
      <w:r w:rsidRPr="005953E9">
        <w:rPr>
          <w:sz w:val="24"/>
          <w:szCs w:val="24"/>
        </w:rPr>
        <w:t xml:space="preserve">In cases where an inmate may be exhibiting signs of overdose, withdrawal, lack of control, </w:t>
      </w:r>
      <w:r w:rsidR="00E60527">
        <w:rPr>
          <w:sz w:val="24"/>
          <w:szCs w:val="24"/>
        </w:rPr>
        <w:t xml:space="preserve">or </w:t>
      </w:r>
      <w:r w:rsidRPr="005953E9">
        <w:rPr>
          <w:sz w:val="24"/>
          <w:szCs w:val="24"/>
        </w:rPr>
        <w:t>suicidal behavior, or pose</w:t>
      </w:r>
      <w:r>
        <w:rPr>
          <w:sz w:val="24"/>
          <w:szCs w:val="24"/>
        </w:rPr>
        <w:t>s</w:t>
      </w:r>
      <w:r w:rsidRPr="005953E9">
        <w:rPr>
          <w:sz w:val="24"/>
          <w:szCs w:val="24"/>
        </w:rPr>
        <w:t xml:space="preserve"> some other risk to self or others, or the inmate </w:t>
      </w:r>
      <w:r>
        <w:rPr>
          <w:sz w:val="24"/>
          <w:szCs w:val="24"/>
        </w:rPr>
        <w:t>is not responsive</w:t>
      </w:r>
      <w:r w:rsidRPr="005953E9">
        <w:rPr>
          <w:sz w:val="24"/>
          <w:szCs w:val="24"/>
        </w:rPr>
        <w:t xml:space="preserve">, correctional staff shall notify their supervisor and take immediate action to ensure the safety of the inmate and others until evaluated by medical or mental health professionals. </w:t>
      </w:r>
    </w:p>
    <w:p w14:paraId="0A7A24FE" w14:textId="0C84F388" w:rsidR="00896F65" w:rsidRPr="00896F65" w:rsidRDefault="00AE76C6" w:rsidP="00AE76C6">
      <w:pPr>
        <w:overflowPunct/>
        <w:autoSpaceDE/>
        <w:autoSpaceDN/>
        <w:adjustRightInd/>
        <w:spacing w:after="240"/>
        <w:textAlignment w:val="auto"/>
        <w:rPr>
          <w:rFonts w:eastAsiaTheme="minorHAnsi"/>
          <w:i/>
          <w:sz w:val="24"/>
          <w:szCs w:val="24"/>
        </w:rPr>
      </w:pPr>
      <w:r w:rsidRPr="005953E9">
        <w:rPr>
          <w:i/>
          <w:iCs/>
          <w:sz w:val="24"/>
          <w:szCs w:val="24"/>
          <w:u w:val="single"/>
        </w:rPr>
        <w:t>Evidence of Compliance:</w:t>
      </w:r>
      <w:r w:rsidRPr="005953E9">
        <w:rPr>
          <w:sz w:val="24"/>
          <w:szCs w:val="24"/>
        </w:rPr>
        <w:t xml:space="preserve"> </w:t>
      </w:r>
      <w:r w:rsidRPr="005953E9">
        <w:rPr>
          <w:i/>
          <w:iCs/>
          <w:sz w:val="24"/>
          <w:szCs w:val="24"/>
        </w:rPr>
        <w:t>Written policy and procedure. Written post orders. Classification records. Facility logs. Interviews. Observations.</w:t>
      </w:r>
    </w:p>
    <w:p w14:paraId="0A7A2500" w14:textId="77777777" w:rsidR="00896F65" w:rsidRPr="00795C74"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D.4. MANDATORY</w:t>
      </w:r>
    </w:p>
    <w:p w14:paraId="0A7A2502" w14:textId="77777777"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Visual surveillance equipment, if used in inmate toilet, cell, or shower areas, shall be located to preserve inmate rights of privacy.</w:t>
      </w:r>
    </w:p>
    <w:p w14:paraId="0A7A2504" w14:textId="77777777"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Printed camera images. Shift rosters. Interviews. Observations.</w:t>
      </w:r>
    </w:p>
    <w:p w14:paraId="0A7A2506" w14:textId="655B8E67" w:rsidR="00896F65" w:rsidRPr="00795C74"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D.5.</w:t>
      </w:r>
    </w:p>
    <w:p w14:paraId="0A7A2508" w14:textId="77777777"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Direct or personal supervision of female inmates by male correctional officers, male inmates by female correctional officers, and transgender or intersex inmates should be accomplished in a manner that attempts to preserve the privacy of inmates and staff. </w:t>
      </w:r>
    </w:p>
    <w:p w14:paraId="0A7A250A" w14:textId="77777777" w:rsid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Interviews. Observations.</w:t>
      </w:r>
    </w:p>
    <w:p w14:paraId="402E2565" w14:textId="455D727A" w:rsidR="00361EBE" w:rsidRPr="00896F65" w:rsidRDefault="00361EBE" w:rsidP="00361EBE">
      <w:pPr>
        <w:overflowPunct/>
        <w:autoSpaceDE/>
        <w:autoSpaceDN/>
        <w:adjustRightInd/>
        <w:spacing w:after="200" w:line="276" w:lineRule="auto"/>
        <w:textAlignment w:val="auto"/>
        <w:rPr>
          <w:rFonts w:eastAsiaTheme="minorHAnsi"/>
          <w:i/>
          <w:sz w:val="24"/>
          <w:szCs w:val="24"/>
        </w:rPr>
      </w:pPr>
      <w:r>
        <w:rPr>
          <w:rFonts w:eastAsiaTheme="minorHAnsi"/>
          <w:i/>
          <w:sz w:val="24"/>
          <w:szCs w:val="24"/>
        </w:rPr>
        <w:br w:type="page"/>
      </w:r>
    </w:p>
    <w:p w14:paraId="0A7A250C" w14:textId="02FF61ED" w:rsidR="00896F65" w:rsidRPr="000845DE"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lastRenderedPageBreak/>
        <w:t>D.6. MANDATORY</w:t>
      </w:r>
    </w:p>
    <w:p w14:paraId="0A7A250E" w14:textId="662231E5" w:rsid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No correctional officer shall enter a high-risk security area unless the area is monitored and back-up staff is available to assist and intervene.</w:t>
      </w:r>
    </w:p>
    <w:p w14:paraId="0A7A2510" w14:textId="77777777"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Interviews. Observations.</w:t>
      </w:r>
    </w:p>
    <w:p w14:paraId="0A7A2512" w14:textId="4FF0A3EE" w:rsidR="00896F65" w:rsidRPr="000845DE"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D.7.</w:t>
      </w:r>
    </w:p>
    <w:p w14:paraId="0A7A2514" w14:textId="77777777"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Sentenced inmates granted a position of trust pursuant to Maine statutes should be supervised when outside of their living areas.</w:t>
      </w:r>
    </w:p>
    <w:p w14:paraId="0A7A2516" w14:textId="77777777"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Classification records. Facility logs. Interviews. Observations.</w:t>
      </w:r>
    </w:p>
    <w:p w14:paraId="0A7A2518" w14:textId="77777777" w:rsidR="00896F65" w:rsidRPr="00896F65"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 xml:space="preserve">D.8. </w:t>
      </w:r>
    </w:p>
    <w:p w14:paraId="0A7A251A" w14:textId="77777777"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Inmates should be prohibited from supervising, controlling, exerting influence or assuming any authority whatsoever over other inmates.</w:t>
      </w:r>
    </w:p>
    <w:p w14:paraId="44129A62" w14:textId="766B2EC4" w:rsidR="00896F65" w:rsidRPr="00896F65" w:rsidRDefault="00896F65" w:rsidP="005B5A9E">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w:t>
      </w:r>
      <w:r w:rsidR="00417C79">
        <w:rPr>
          <w:rFonts w:eastAsiaTheme="minorHAnsi"/>
          <w:i/>
          <w:sz w:val="24"/>
          <w:szCs w:val="24"/>
        </w:rPr>
        <w:t xml:space="preserve">. </w:t>
      </w:r>
      <w:r w:rsidRPr="00896F65">
        <w:rPr>
          <w:rFonts w:eastAsiaTheme="minorHAnsi"/>
          <w:i/>
          <w:sz w:val="24"/>
          <w:szCs w:val="24"/>
        </w:rPr>
        <w:t>Inmate rules &amp; regulations</w:t>
      </w:r>
      <w:r w:rsidR="00417C79">
        <w:rPr>
          <w:rFonts w:eastAsiaTheme="minorHAnsi"/>
          <w:i/>
          <w:sz w:val="24"/>
          <w:szCs w:val="24"/>
        </w:rPr>
        <w:t xml:space="preserve">. </w:t>
      </w:r>
      <w:r w:rsidRPr="00896F65">
        <w:rPr>
          <w:rFonts w:eastAsiaTheme="minorHAnsi"/>
          <w:i/>
          <w:sz w:val="24"/>
          <w:szCs w:val="24"/>
        </w:rPr>
        <w:t>Disciplinary records. Interviews. Observations.</w:t>
      </w:r>
    </w:p>
    <w:p w14:paraId="0A7A251E" w14:textId="77777777" w:rsidR="00896F65" w:rsidRPr="00335481" w:rsidRDefault="00896F65" w:rsidP="00F63D50">
      <w:pPr>
        <w:pStyle w:val="Heading2"/>
        <w:spacing w:before="0" w:after="240"/>
        <w:rPr>
          <w:rFonts w:eastAsiaTheme="minorHAnsi"/>
          <w:color w:val="365F91" w:themeColor="accent1" w:themeShade="BF"/>
          <w:sz w:val="24"/>
          <w:szCs w:val="24"/>
        </w:rPr>
      </w:pPr>
      <w:bookmarkStart w:id="12" w:name="_Toc53482598"/>
      <w:bookmarkStart w:id="13" w:name="_Toc188858055"/>
      <w:r w:rsidRPr="00335481">
        <w:rPr>
          <w:color w:val="365F91" w:themeColor="accent1" w:themeShade="BF"/>
        </w:rPr>
        <w:t>E. ADMISSIONS AND RELEASES OF INMATES</w:t>
      </w:r>
      <w:bookmarkEnd w:id="12"/>
      <w:bookmarkEnd w:id="13"/>
    </w:p>
    <w:p w14:paraId="0A7A2520" w14:textId="77777777" w:rsidR="00896F65" w:rsidRPr="000845DE"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E.1.</w:t>
      </w:r>
    </w:p>
    <w:p w14:paraId="0A7A2522" w14:textId="3DD34055"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The facility admitting officer, at a minimum, should identify the arresting or committing officer and verify that </w:t>
      </w:r>
      <w:r w:rsidR="00CF327F">
        <w:rPr>
          <w:rFonts w:eastAsiaTheme="minorHAnsi"/>
          <w:sz w:val="24"/>
          <w:szCs w:val="24"/>
        </w:rPr>
        <w:t>they</w:t>
      </w:r>
      <w:r w:rsidRPr="00896F65">
        <w:rPr>
          <w:rFonts w:eastAsiaTheme="minorHAnsi"/>
          <w:sz w:val="24"/>
          <w:szCs w:val="24"/>
        </w:rPr>
        <w:t xml:space="preserve"> provide proper documentation for the admission</w:t>
      </w:r>
      <w:r w:rsidR="00417C79">
        <w:rPr>
          <w:rFonts w:eastAsiaTheme="minorHAnsi"/>
          <w:sz w:val="24"/>
          <w:szCs w:val="24"/>
        </w:rPr>
        <w:t xml:space="preserve">. </w:t>
      </w:r>
      <w:r w:rsidRPr="00896F65">
        <w:rPr>
          <w:rFonts w:eastAsiaTheme="minorHAnsi"/>
          <w:sz w:val="24"/>
          <w:szCs w:val="24"/>
        </w:rPr>
        <w:t>This includes proper documentation in cases where a person is brought to the facility prior to an appearance in court.</w:t>
      </w:r>
    </w:p>
    <w:p w14:paraId="0A7A2524" w14:textId="77777777"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Inmate records. Interviews. Observations.</w:t>
      </w:r>
    </w:p>
    <w:p w14:paraId="0A7A2527" w14:textId="02CB565F" w:rsidR="00896F65" w:rsidRPr="000845DE"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E.2.</w:t>
      </w:r>
      <w:r w:rsidRPr="00795C74">
        <w:rPr>
          <w:rFonts w:eastAsiaTheme="minorHAnsi"/>
          <w:sz w:val="24"/>
          <w:szCs w:val="24"/>
          <w:u w:val="single"/>
        </w:rPr>
        <w:t xml:space="preserve"> </w:t>
      </w:r>
    </w:p>
    <w:p w14:paraId="0A7A2528" w14:textId="77777777"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If any inmate is unconscious or shows sign of or complains of other serious injury or wounds, and the inmate is not being held or committed by order of a court, the inmate may not be held at the facility until the arresting/transporting officer has secured written documentation from a physician that the inmate was examined and/or treated or of the physician or inmate’s refusal to treat or be treated.</w:t>
      </w:r>
    </w:p>
    <w:p w14:paraId="2DBF5B21" w14:textId="59E9F88B" w:rsidR="00896F65" w:rsidRPr="00896F65" w:rsidRDefault="00896F65" w:rsidP="00706D98">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Inmate records. Interviews.</w:t>
      </w:r>
    </w:p>
    <w:p w14:paraId="0A7A252C" w14:textId="77777777" w:rsidR="00896F65" w:rsidRPr="00795C74"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E.3. MANDATORY</w:t>
      </w:r>
    </w:p>
    <w:p w14:paraId="0A7A252E" w14:textId="6C57E27B"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In cases where an inmate may be exhibiting signs of withdrawal, lack of control, intoxication, suicidal ideation/behavior, or poses some other risk to self or others, the admitting officer shall notify </w:t>
      </w:r>
      <w:r w:rsidR="00CF327F">
        <w:rPr>
          <w:sz w:val="24"/>
          <w:szCs w:val="24"/>
        </w:rPr>
        <w:t>their</w:t>
      </w:r>
      <w:r w:rsidRPr="00896F65">
        <w:rPr>
          <w:rFonts w:eastAsiaTheme="minorHAnsi"/>
          <w:sz w:val="24"/>
          <w:szCs w:val="24"/>
        </w:rPr>
        <w:t xml:space="preserve"> supervisor and take immediate action to help ensure the safety of the inmate and others until the inmate can be evaluated by medical or mental health professionals.</w:t>
      </w:r>
    </w:p>
    <w:p w14:paraId="0A7A2530" w14:textId="77777777"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Inmate records. Incident reports. Interviews.</w:t>
      </w:r>
    </w:p>
    <w:p w14:paraId="0A7A2532" w14:textId="3B042EB6" w:rsidR="00896F65" w:rsidRPr="00896F65"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E.4. MANDATORY</w:t>
      </w:r>
    </w:p>
    <w:p w14:paraId="0A7A2534" w14:textId="0017CE7A" w:rsidR="00896F65" w:rsidRPr="00FB101B" w:rsidRDefault="00AD2DB8" w:rsidP="00706D98">
      <w:pPr>
        <w:overflowPunct/>
        <w:autoSpaceDE/>
        <w:autoSpaceDN/>
        <w:adjustRightInd/>
        <w:spacing w:after="120"/>
        <w:textAlignment w:val="auto"/>
        <w:rPr>
          <w:rFonts w:eastAsiaTheme="minorHAnsi"/>
          <w:sz w:val="24"/>
          <w:szCs w:val="24"/>
        </w:rPr>
      </w:pPr>
      <w:r w:rsidRPr="00AD2DB8">
        <w:rPr>
          <w:rFonts w:eastAsiaTheme="minorHAnsi"/>
          <w:sz w:val="24"/>
          <w:szCs w:val="24"/>
        </w:rPr>
        <w:t>All inmates either being admitted or returning from off-grounds activities should be searched when entering the facility’s secure perimeter</w:t>
      </w:r>
      <w:r w:rsidR="00417C79">
        <w:rPr>
          <w:rFonts w:eastAsiaTheme="minorHAnsi"/>
          <w:sz w:val="24"/>
          <w:szCs w:val="24"/>
        </w:rPr>
        <w:t xml:space="preserve">. </w:t>
      </w:r>
      <w:r w:rsidRPr="00AD2DB8">
        <w:rPr>
          <w:rFonts w:eastAsiaTheme="minorHAnsi"/>
          <w:sz w:val="24"/>
          <w:szCs w:val="24"/>
        </w:rPr>
        <w:t>At a minimum, the admitting officer should conduct a complete and thorough pat search of all individuals being admitted</w:t>
      </w:r>
      <w:r w:rsidR="00417C79">
        <w:rPr>
          <w:rFonts w:eastAsiaTheme="minorHAnsi"/>
          <w:sz w:val="24"/>
          <w:szCs w:val="24"/>
        </w:rPr>
        <w:t xml:space="preserve">. </w:t>
      </w:r>
      <w:r w:rsidRPr="00AD2DB8">
        <w:rPr>
          <w:rFonts w:eastAsiaTheme="minorHAnsi"/>
          <w:sz w:val="24"/>
          <w:szCs w:val="24"/>
        </w:rPr>
        <w:t>Searches of arrestees shall be conducted in compliance with the rules promulgated by the Maine Attorney General</w:t>
      </w:r>
      <w:r w:rsidR="00417C79">
        <w:rPr>
          <w:rFonts w:eastAsiaTheme="minorHAnsi"/>
          <w:sz w:val="24"/>
          <w:szCs w:val="24"/>
        </w:rPr>
        <w:t xml:space="preserve">. </w:t>
      </w:r>
      <w:r w:rsidRPr="00FB101B">
        <w:rPr>
          <w:rFonts w:eastAsiaTheme="minorHAnsi"/>
          <w:sz w:val="24"/>
          <w:szCs w:val="24"/>
        </w:rPr>
        <w:t xml:space="preserve">The search of a transgender </w:t>
      </w:r>
      <w:r w:rsidRPr="00FB101B">
        <w:rPr>
          <w:rFonts w:eastAsiaTheme="minorHAnsi"/>
          <w:sz w:val="24"/>
          <w:szCs w:val="24"/>
        </w:rPr>
        <w:lastRenderedPageBreak/>
        <w:t>inmate shall be consistent with the inmate’s consistently held gender identity except when such search would present significant management or security problems to the jail or threaten the health and safety of the inmate.</w:t>
      </w:r>
    </w:p>
    <w:p w14:paraId="0A7A2536" w14:textId="22619B4C" w:rsid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t>
      </w:r>
      <w:r w:rsidR="00AD2DB8" w:rsidRPr="00AD2DB8">
        <w:rPr>
          <w:rFonts w:eastAsiaTheme="minorHAnsi"/>
          <w:i/>
          <w:sz w:val="24"/>
          <w:szCs w:val="24"/>
        </w:rPr>
        <w:t>Written policy and procedure. Post orders. Inmate records. Facility logs. Interviews. Observations.</w:t>
      </w:r>
    </w:p>
    <w:p w14:paraId="0A7A2538" w14:textId="7CB09C55" w:rsidR="00896F65" w:rsidRPr="000845DE"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E.5.</w:t>
      </w:r>
    </w:p>
    <w:p w14:paraId="0A7A253A" w14:textId="5498A3EA"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All money and valuables should be taken from the inmate as part of the booking process and should be securely stored</w:t>
      </w:r>
      <w:r w:rsidR="00417C79">
        <w:rPr>
          <w:rFonts w:eastAsiaTheme="minorHAnsi"/>
          <w:sz w:val="24"/>
          <w:szCs w:val="24"/>
        </w:rPr>
        <w:t xml:space="preserve">. </w:t>
      </w:r>
      <w:r w:rsidRPr="00896F65">
        <w:rPr>
          <w:rFonts w:eastAsiaTheme="minorHAnsi"/>
          <w:sz w:val="24"/>
          <w:szCs w:val="24"/>
        </w:rPr>
        <w:t>Medications shall be taken and stored pursuant to state law</w:t>
      </w:r>
      <w:r w:rsidR="00417C79">
        <w:rPr>
          <w:rFonts w:eastAsiaTheme="minorHAnsi"/>
          <w:sz w:val="24"/>
          <w:szCs w:val="24"/>
        </w:rPr>
        <w:t xml:space="preserve">. </w:t>
      </w:r>
      <w:r w:rsidRPr="00896F65">
        <w:rPr>
          <w:rFonts w:eastAsiaTheme="minorHAnsi"/>
          <w:sz w:val="24"/>
          <w:szCs w:val="24"/>
        </w:rPr>
        <w:t>An itemized inventory should be completed and signed by the inmate and officer at the time items are taken and returned</w:t>
      </w:r>
      <w:r w:rsidR="00417C79">
        <w:rPr>
          <w:rFonts w:eastAsiaTheme="minorHAnsi"/>
          <w:sz w:val="24"/>
          <w:szCs w:val="24"/>
        </w:rPr>
        <w:t xml:space="preserve">. </w:t>
      </w:r>
      <w:r w:rsidRPr="00896F65">
        <w:rPr>
          <w:rFonts w:eastAsiaTheme="minorHAnsi"/>
          <w:sz w:val="24"/>
          <w:szCs w:val="24"/>
        </w:rPr>
        <w:t>A copy of the inventory should be given to the inmate at the time of admission and a copy placed in the inmate file.</w:t>
      </w:r>
    </w:p>
    <w:p w14:paraId="42D698F3" w14:textId="504CC157" w:rsidR="00706D98" w:rsidRPr="00896F65" w:rsidRDefault="00896F65" w:rsidP="00361EBE">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Inmate records</w:t>
      </w:r>
      <w:r w:rsidR="00417C79">
        <w:rPr>
          <w:rFonts w:eastAsiaTheme="minorHAnsi"/>
          <w:i/>
          <w:sz w:val="24"/>
          <w:szCs w:val="24"/>
        </w:rPr>
        <w:t xml:space="preserve">. </w:t>
      </w:r>
      <w:r w:rsidRPr="00896F65">
        <w:rPr>
          <w:rFonts w:eastAsiaTheme="minorHAnsi"/>
          <w:i/>
          <w:sz w:val="24"/>
          <w:szCs w:val="24"/>
        </w:rPr>
        <w:t>Interviews. Observations.</w:t>
      </w:r>
    </w:p>
    <w:p w14:paraId="0A7A253E" w14:textId="77777777" w:rsidR="00896F65" w:rsidRPr="00896F65"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E.6. MANDATORY</w:t>
      </w:r>
    </w:p>
    <w:p w14:paraId="0A7A2540" w14:textId="1D36E758"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that admission forms and intake screenings be completed for each inmate</w:t>
      </w:r>
      <w:r w:rsidR="00417C79">
        <w:rPr>
          <w:rFonts w:eastAsiaTheme="minorHAnsi"/>
          <w:sz w:val="24"/>
          <w:szCs w:val="24"/>
        </w:rPr>
        <w:t xml:space="preserve">. </w:t>
      </w:r>
      <w:r w:rsidRPr="00896F65">
        <w:rPr>
          <w:rFonts w:eastAsiaTheme="minorHAnsi"/>
          <w:sz w:val="24"/>
          <w:szCs w:val="24"/>
        </w:rPr>
        <w:t>Screening shall be completed by trained correctional staff or the facility medical/mental health provider, as applicable</w:t>
      </w:r>
      <w:r w:rsidR="00417C79">
        <w:rPr>
          <w:rFonts w:eastAsiaTheme="minorHAnsi"/>
          <w:sz w:val="24"/>
          <w:szCs w:val="24"/>
        </w:rPr>
        <w:t xml:space="preserve">. </w:t>
      </w:r>
      <w:r w:rsidRPr="00896F65">
        <w:rPr>
          <w:rFonts w:eastAsiaTheme="minorHAnsi"/>
          <w:sz w:val="24"/>
          <w:szCs w:val="24"/>
        </w:rPr>
        <w:t>Training in intake health screening for correctional staff shall be reviewed and approved, in writing, by medical/mental health professionals</w:t>
      </w:r>
      <w:r w:rsidR="00417C79">
        <w:rPr>
          <w:rFonts w:eastAsiaTheme="minorHAnsi"/>
          <w:sz w:val="24"/>
          <w:szCs w:val="24"/>
        </w:rPr>
        <w:t xml:space="preserve">. </w:t>
      </w:r>
      <w:r w:rsidRPr="00896F65">
        <w:rPr>
          <w:rFonts w:eastAsiaTheme="minorHAnsi"/>
          <w:sz w:val="24"/>
          <w:szCs w:val="24"/>
        </w:rPr>
        <w:t>At a minimum this documentation will include the following:</w:t>
      </w:r>
    </w:p>
    <w:p w14:paraId="0A7A2542" w14:textId="77777777" w:rsidR="00896F65" w:rsidRPr="00896F65" w:rsidRDefault="00896F65" w:rsidP="00595C28">
      <w:pPr>
        <w:numPr>
          <w:ilvl w:val="0"/>
          <w:numId w:val="42"/>
        </w:numPr>
        <w:overflowPunct/>
        <w:autoSpaceDE/>
        <w:autoSpaceDN/>
        <w:adjustRightInd/>
        <w:spacing w:after="120"/>
        <w:textAlignment w:val="auto"/>
        <w:rPr>
          <w:rFonts w:eastAsiaTheme="minorHAnsi"/>
          <w:sz w:val="24"/>
          <w:szCs w:val="24"/>
        </w:rPr>
      </w:pPr>
      <w:r w:rsidRPr="00896F65">
        <w:rPr>
          <w:rFonts w:eastAsiaTheme="minorHAnsi"/>
          <w:sz w:val="24"/>
          <w:szCs w:val="24"/>
        </w:rPr>
        <w:t>Personal information for mail and visitation approval;</w:t>
      </w:r>
    </w:p>
    <w:p w14:paraId="0A7A2544" w14:textId="77777777" w:rsidR="00896F65" w:rsidRPr="00896F65" w:rsidRDefault="00896F65" w:rsidP="00595C28">
      <w:pPr>
        <w:numPr>
          <w:ilvl w:val="0"/>
          <w:numId w:val="42"/>
        </w:numPr>
        <w:overflowPunct/>
        <w:autoSpaceDE/>
        <w:autoSpaceDN/>
        <w:adjustRightInd/>
        <w:spacing w:after="120"/>
        <w:textAlignment w:val="auto"/>
        <w:rPr>
          <w:rFonts w:eastAsiaTheme="minorHAnsi"/>
          <w:sz w:val="24"/>
          <w:szCs w:val="24"/>
        </w:rPr>
      </w:pPr>
      <w:r w:rsidRPr="00896F65">
        <w:rPr>
          <w:rFonts w:eastAsiaTheme="minorHAnsi"/>
          <w:sz w:val="24"/>
          <w:szCs w:val="24"/>
        </w:rPr>
        <w:t>Criminal history check;</w:t>
      </w:r>
    </w:p>
    <w:p w14:paraId="0A7A2546" w14:textId="77777777" w:rsidR="00896F65" w:rsidRPr="00896F65" w:rsidRDefault="00896F65" w:rsidP="00595C28">
      <w:pPr>
        <w:numPr>
          <w:ilvl w:val="0"/>
          <w:numId w:val="42"/>
        </w:numPr>
        <w:overflowPunct/>
        <w:autoSpaceDE/>
        <w:autoSpaceDN/>
        <w:adjustRightInd/>
        <w:spacing w:after="120"/>
        <w:textAlignment w:val="auto"/>
        <w:rPr>
          <w:rFonts w:eastAsiaTheme="minorHAnsi"/>
          <w:sz w:val="24"/>
          <w:szCs w:val="24"/>
        </w:rPr>
      </w:pPr>
      <w:r w:rsidRPr="00896F65">
        <w:rPr>
          <w:rFonts w:eastAsiaTheme="minorHAnsi"/>
          <w:sz w:val="24"/>
          <w:szCs w:val="24"/>
        </w:rPr>
        <w:t>Photograph, fingerprint and notation of other identifying characteristics (a photograph should be taken of all new inmate admissions or when an existing photograph of an inmate in the inmate file is no longer a likeness of the inmate);</w:t>
      </w:r>
    </w:p>
    <w:p w14:paraId="0A7A2548" w14:textId="77777777" w:rsidR="00896F65" w:rsidRPr="00896F65" w:rsidRDefault="00896F65" w:rsidP="00595C28">
      <w:pPr>
        <w:numPr>
          <w:ilvl w:val="0"/>
          <w:numId w:val="42"/>
        </w:numPr>
        <w:overflowPunct/>
        <w:autoSpaceDE/>
        <w:autoSpaceDN/>
        <w:adjustRightInd/>
        <w:spacing w:after="120"/>
        <w:textAlignment w:val="auto"/>
        <w:rPr>
          <w:rFonts w:eastAsiaTheme="minorHAnsi"/>
          <w:sz w:val="24"/>
          <w:szCs w:val="24"/>
        </w:rPr>
      </w:pPr>
      <w:r w:rsidRPr="00896F65">
        <w:rPr>
          <w:rFonts w:eastAsiaTheme="minorHAnsi"/>
          <w:sz w:val="24"/>
          <w:szCs w:val="24"/>
        </w:rPr>
        <w:t>Medical, dental and mental health screenings;</w:t>
      </w:r>
    </w:p>
    <w:p w14:paraId="0A7A254A" w14:textId="77777777" w:rsidR="00896F65" w:rsidRPr="00896F65" w:rsidRDefault="00896F65" w:rsidP="00595C28">
      <w:pPr>
        <w:numPr>
          <w:ilvl w:val="0"/>
          <w:numId w:val="42"/>
        </w:numPr>
        <w:overflowPunct/>
        <w:autoSpaceDE/>
        <w:autoSpaceDN/>
        <w:adjustRightInd/>
        <w:spacing w:after="120"/>
        <w:textAlignment w:val="auto"/>
        <w:rPr>
          <w:rFonts w:eastAsiaTheme="minorHAnsi"/>
          <w:sz w:val="24"/>
          <w:szCs w:val="24"/>
        </w:rPr>
      </w:pPr>
      <w:r w:rsidRPr="00896F65">
        <w:rPr>
          <w:rFonts w:eastAsiaTheme="minorHAnsi"/>
          <w:sz w:val="24"/>
          <w:szCs w:val="24"/>
        </w:rPr>
        <w:t>Detection for signs of drug/alcohol abuse; and</w:t>
      </w:r>
    </w:p>
    <w:p w14:paraId="0A7A254C" w14:textId="77777777" w:rsidR="00896F65" w:rsidRPr="00896F65" w:rsidRDefault="00896F65" w:rsidP="00595C28">
      <w:pPr>
        <w:numPr>
          <w:ilvl w:val="0"/>
          <w:numId w:val="42"/>
        </w:numPr>
        <w:overflowPunct/>
        <w:autoSpaceDE/>
        <w:autoSpaceDN/>
        <w:adjustRightInd/>
        <w:spacing w:after="120"/>
        <w:textAlignment w:val="auto"/>
        <w:rPr>
          <w:rFonts w:eastAsiaTheme="minorHAnsi"/>
          <w:sz w:val="24"/>
          <w:szCs w:val="24"/>
        </w:rPr>
      </w:pPr>
      <w:r w:rsidRPr="00896F65">
        <w:rPr>
          <w:rFonts w:eastAsiaTheme="minorHAnsi"/>
          <w:sz w:val="24"/>
          <w:szCs w:val="24"/>
        </w:rPr>
        <w:t>Suicide screening.</w:t>
      </w:r>
    </w:p>
    <w:p w14:paraId="0A7A254E" w14:textId="1E8CE9B0"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Training records. Training approval by medical/mental health professionals. Inmate records</w:t>
      </w:r>
      <w:r w:rsidR="00417C79">
        <w:rPr>
          <w:rFonts w:eastAsiaTheme="minorHAnsi"/>
          <w:i/>
          <w:sz w:val="24"/>
          <w:szCs w:val="24"/>
        </w:rPr>
        <w:t xml:space="preserve">. </w:t>
      </w:r>
      <w:r w:rsidRPr="00896F65">
        <w:rPr>
          <w:rFonts w:eastAsiaTheme="minorHAnsi"/>
          <w:i/>
          <w:sz w:val="24"/>
          <w:szCs w:val="24"/>
        </w:rPr>
        <w:t>Interviews. Observations.</w:t>
      </w:r>
    </w:p>
    <w:p w14:paraId="0A7A2552" w14:textId="77777777" w:rsidR="00896F65"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E.7.</w:t>
      </w:r>
    </w:p>
    <w:p w14:paraId="0A7A2554" w14:textId="77777777"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that pre-trial detainees should be allowed to communicate with their family and/or attorney by completing at least two unmonitored phone calls as a part of the admission process.</w:t>
      </w:r>
    </w:p>
    <w:p w14:paraId="0A7A2556" w14:textId="2E5073E1" w:rsid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Admission records. Phone logs. Interviews.</w:t>
      </w:r>
    </w:p>
    <w:p w14:paraId="0A7A2558" w14:textId="01C3C567" w:rsidR="00896F65" w:rsidRPr="000845DE"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 xml:space="preserve">E.8. </w:t>
      </w:r>
    </w:p>
    <w:p w14:paraId="0A7A255A" w14:textId="77777777"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Written policy, procedure and practice provide that pre-trial detainees eligible for bail for whom bail has not been set be provided the opportunity to have bail set as a part of the admissions process. </w:t>
      </w:r>
    </w:p>
    <w:p w14:paraId="0A7A255C" w14:textId="77777777"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Bail records. Interviews. Observations.</w:t>
      </w:r>
    </w:p>
    <w:p w14:paraId="0A7A255E" w14:textId="77777777" w:rsidR="00896F65" w:rsidRPr="00896F65"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lastRenderedPageBreak/>
        <w:t>E.9. MANDATORY</w:t>
      </w:r>
    </w:p>
    <w:p w14:paraId="0A7A2560" w14:textId="71DB25AD"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For sentenced inmates, the Sheriff or Administrator shall ensure a system for calculating periods of imprisonment is maintained in compliance with Maine Statutes.</w:t>
      </w:r>
    </w:p>
    <w:p w14:paraId="0A7A2562" w14:textId="77777777"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Inmate records.</w:t>
      </w:r>
    </w:p>
    <w:p w14:paraId="0A7A2564" w14:textId="77777777" w:rsidR="00896F65" w:rsidRPr="000845DE"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E.10.</w:t>
      </w:r>
    </w:p>
    <w:p w14:paraId="0A7A2566" w14:textId="02986E37"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After the booking process is completed, inmates to be housed should be required to disrobe and shower, and </w:t>
      </w:r>
      <w:r w:rsidR="00CF327F">
        <w:rPr>
          <w:sz w:val="24"/>
          <w:szCs w:val="24"/>
        </w:rPr>
        <w:t>their</w:t>
      </w:r>
      <w:r w:rsidRPr="00896F65">
        <w:rPr>
          <w:rFonts w:eastAsiaTheme="minorHAnsi"/>
          <w:sz w:val="24"/>
          <w:szCs w:val="24"/>
        </w:rPr>
        <w:t xml:space="preserve"> clothing and personal effects inspected for possible contamination by vermin. Clothing taken from an inmate should be cleaned and disinfected before being placed in storage. If there is an indication of vermin contamination, disinfecting and delousing procedures as prescribed by medical staff in a standing order should be carried out. Disrobing and showering practices shall be conducted in a manner that ensures the privacy and dignity of the inmate. The purpose of this standard is to help prevent contamination and is not to be used as an opportunity to conduct a strip search. </w:t>
      </w:r>
    </w:p>
    <w:p w14:paraId="0A7A2568" w14:textId="77777777"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Facility logs. Interviews.</w:t>
      </w:r>
    </w:p>
    <w:p w14:paraId="0A7A256A" w14:textId="77777777" w:rsidR="00896F65" w:rsidRPr="00795C74" w:rsidRDefault="00896F65" w:rsidP="00795C74">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 xml:space="preserve">E.11. </w:t>
      </w:r>
    </w:p>
    <w:p w14:paraId="0A7A256C" w14:textId="2CC8EC41" w:rsid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Each inmate should be assigned to initial housing according to </w:t>
      </w:r>
      <w:r w:rsidR="00CF327F">
        <w:rPr>
          <w:sz w:val="24"/>
          <w:szCs w:val="24"/>
        </w:rPr>
        <w:t>their</w:t>
      </w:r>
      <w:r w:rsidRPr="00896F65">
        <w:rPr>
          <w:rFonts w:eastAsiaTheme="minorHAnsi"/>
          <w:sz w:val="24"/>
          <w:szCs w:val="24"/>
        </w:rPr>
        <w:t xml:space="preserve"> immediate security risk, physical and mental condition, and all known relevant information.</w:t>
      </w:r>
    </w:p>
    <w:p w14:paraId="0A7A256E" w14:textId="4CD1AF07" w:rsid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Classification records.</w:t>
      </w:r>
    </w:p>
    <w:p w14:paraId="0A7A2571" w14:textId="583FA588" w:rsidR="00896F65" w:rsidRPr="00795C74" w:rsidRDefault="00896F65" w:rsidP="00706D98">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 xml:space="preserve">E.12. </w:t>
      </w:r>
      <w:r w:rsidR="002954D9">
        <w:rPr>
          <w:rFonts w:eastAsiaTheme="minorHAnsi"/>
          <w:sz w:val="24"/>
          <w:szCs w:val="24"/>
          <w:u w:val="single"/>
        </w:rPr>
        <w:t>MANDATORY</w:t>
      </w:r>
    </w:p>
    <w:p w14:paraId="0A7A2573" w14:textId="77777777"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Inmates should be provided clothing, when necessary, to include:</w:t>
      </w:r>
    </w:p>
    <w:p w14:paraId="0A7A2575" w14:textId="77777777" w:rsidR="00896F65" w:rsidRPr="00896F65" w:rsidRDefault="00896F65" w:rsidP="00595C28">
      <w:pPr>
        <w:numPr>
          <w:ilvl w:val="0"/>
          <w:numId w:val="43"/>
        </w:numPr>
        <w:overflowPunct/>
        <w:autoSpaceDE/>
        <w:autoSpaceDN/>
        <w:adjustRightInd/>
        <w:spacing w:after="120"/>
        <w:textAlignment w:val="auto"/>
        <w:rPr>
          <w:rFonts w:eastAsiaTheme="minorHAnsi"/>
          <w:sz w:val="24"/>
          <w:szCs w:val="24"/>
        </w:rPr>
      </w:pPr>
      <w:r w:rsidRPr="00896F65">
        <w:rPr>
          <w:rFonts w:eastAsiaTheme="minorHAnsi"/>
          <w:sz w:val="24"/>
          <w:szCs w:val="24"/>
        </w:rPr>
        <w:t>Pants, shirt or one-piece suit;</w:t>
      </w:r>
    </w:p>
    <w:p w14:paraId="0A7A2577" w14:textId="77777777" w:rsidR="00896F65" w:rsidRPr="00896F65" w:rsidRDefault="00896F65" w:rsidP="00595C28">
      <w:pPr>
        <w:numPr>
          <w:ilvl w:val="0"/>
          <w:numId w:val="43"/>
        </w:numPr>
        <w:overflowPunct/>
        <w:autoSpaceDE/>
        <w:autoSpaceDN/>
        <w:adjustRightInd/>
        <w:spacing w:after="120"/>
        <w:textAlignment w:val="auto"/>
        <w:rPr>
          <w:rFonts w:eastAsiaTheme="minorHAnsi"/>
          <w:sz w:val="24"/>
          <w:szCs w:val="24"/>
        </w:rPr>
      </w:pPr>
      <w:r w:rsidRPr="00896F65">
        <w:rPr>
          <w:rFonts w:eastAsiaTheme="minorHAnsi"/>
          <w:sz w:val="24"/>
          <w:szCs w:val="24"/>
        </w:rPr>
        <w:t>Appropriate underwear;</w:t>
      </w:r>
    </w:p>
    <w:p w14:paraId="0A7A2579" w14:textId="77777777" w:rsidR="00896F65" w:rsidRPr="00896F65" w:rsidRDefault="00896F65" w:rsidP="00595C28">
      <w:pPr>
        <w:numPr>
          <w:ilvl w:val="0"/>
          <w:numId w:val="43"/>
        </w:numPr>
        <w:overflowPunct/>
        <w:autoSpaceDE/>
        <w:autoSpaceDN/>
        <w:adjustRightInd/>
        <w:spacing w:after="120"/>
        <w:textAlignment w:val="auto"/>
        <w:rPr>
          <w:rFonts w:eastAsiaTheme="minorHAnsi"/>
          <w:sz w:val="24"/>
          <w:szCs w:val="24"/>
        </w:rPr>
      </w:pPr>
      <w:r w:rsidRPr="00896F65">
        <w:rPr>
          <w:rFonts w:eastAsiaTheme="minorHAnsi"/>
          <w:sz w:val="24"/>
          <w:szCs w:val="24"/>
        </w:rPr>
        <w:t>Appropriate footwear; and</w:t>
      </w:r>
    </w:p>
    <w:p w14:paraId="0A7A257B" w14:textId="2D0F763F" w:rsidR="00896F65" w:rsidRDefault="00896F65" w:rsidP="00595C28">
      <w:pPr>
        <w:numPr>
          <w:ilvl w:val="0"/>
          <w:numId w:val="43"/>
        </w:numPr>
        <w:overflowPunct/>
        <w:autoSpaceDE/>
        <w:autoSpaceDN/>
        <w:adjustRightInd/>
        <w:spacing w:after="120"/>
        <w:textAlignment w:val="auto"/>
        <w:rPr>
          <w:rFonts w:eastAsiaTheme="minorHAnsi"/>
          <w:sz w:val="24"/>
          <w:szCs w:val="24"/>
        </w:rPr>
      </w:pPr>
      <w:r w:rsidRPr="00896F65">
        <w:rPr>
          <w:rFonts w:eastAsiaTheme="minorHAnsi"/>
          <w:sz w:val="24"/>
          <w:szCs w:val="24"/>
        </w:rPr>
        <w:t>Jacket, coat, or seasonal outerwear.</w:t>
      </w:r>
    </w:p>
    <w:p w14:paraId="45381DA3" w14:textId="693F357C" w:rsidR="00AD2DB8" w:rsidRPr="008D5285" w:rsidRDefault="00AD2DB8" w:rsidP="00706D98">
      <w:pPr>
        <w:overflowPunct/>
        <w:autoSpaceDE/>
        <w:autoSpaceDN/>
        <w:adjustRightInd/>
        <w:spacing w:after="120"/>
        <w:textAlignment w:val="auto"/>
        <w:rPr>
          <w:rFonts w:eastAsiaTheme="minorHAnsi"/>
          <w:sz w:val="24"/>
          <w:szCs w:val="24"/>
        </w:rPr>
      </w:pPr>
      <w:r w:rsidRPr="008D5285">
        <w:rPr>
          <w:rFonts w:eastAsiaTheme="minorHAnsi"/>
          <w:sz w:val="24"/>
          <w:szCs w:val="24"/>
        </w:rPr>
        <w:t>If providing clothing is necessary, a transgender inmate shall be provided clothing consistent with the inmate's consistently held gender identity.</w:t>
      </w:r>
    </w:p>
    <w:p w14:paraId="0A7A257D" w14:textId="1571635F"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t>
      </w:r>
      <w:r w:rsidR="00AD2DB8" w:rsidRPr="00AD2DB8">
        <w:rPr>
          <w:rFonts w:eastAsiaTheme="minorHAnsi"/>
          <w:i/>
          <w:sz w:val="24"/>
          <w:szCs w:val="24"/>
        </w:rPr>
        <w:t>Written policy and procedure. Post orders. Receipt or acknowledgement of issued items. Interviews. Observations. and procedure. Post orders. Inmate records. Facility logs. Interviews. Observations.</w:t>
      </w:r>
    </w:p>
    <w:p w14:paraId="0A7A257F" w14:textId="0B051CFE" w:rsidR="00896F65" w:rsidRPr="00896F65" w:rsidRDefault="00896F65" w:rsidP="00706D98">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E.13.</w:t>
      </w:r>
    </w:p>
    <w:p w14:paraId="0A7A2581" w14:textId="77777777"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The inmate should be provided with the following bedding and linen:</w:t>
      </w:r>
    </w:p>
    <w:p w14:paraId="0A7A2583" w14:textId="77777777" w:rsidR="00896F65" w:rsidRPr="00896F65" w:rsidRDefault="00896F65" w:rsidP="00595C28">
      <w:pPr>
        <w:numPr>
          <w:ilvl w:val="0"/>
          <w:numId w:val="44"/>
        </w:numPr>
        <w:overflowPunct/>
        <w:autoSpaceDE/>
        <w:autoSpaceDN/>
        <w:adjustRightInd/>
        <w:spacing w:after="120"/>
        <w:textAlignment w:val="auto"/>
        <w:rPr>
          <w:rFonts w:eastAsiaTheme="minorHAnsi"/>
          <w:sz w:val="24"/>
          <w:szCs w:val="24"/>
        </w:rPr>
      </w:pPr>
      <w:r w:rsidRPr="00896F65">
        <w:rPr>
          <w:rFonts w:eastAsiaTheme="minorHAnsi"/>
          <w:sz w:val="24"/>
          <w:szCs w:val="24"/>
        </w:rPr>
        <w:t>A mattress, certified to be flame-resistant, non-toxic, and of the appropriate size;</w:t>
      </w:r>
    </w:p>
    <w:p w14:paraId="0A7A2585" w14:textId="77777777" w:rsidR="00896F65" w:rsidRPr="00896F65" w:rsidRDefault="00896F65" w:rsidP="00595C28">
      <w:pPr>
        <w:numPr>
          <w:ilvl w:val="0"/>
          <w:numId w:val="44"/>
        </w:numPr>
        <w:overflowPunct/>
        <w:autoSpaceDE/>
        <w:autoSpaceDN/>
        <w:adjustRightInd/>
        <w:spacing w:after="120"/>
        <w:textAlignment w:val="auto"/>
        <w:rPr>
          <w:rFonts w:eastAsiaTheme="minorHAnsi"/>
          <w:sz w:val="24"/>
          <w:szCs w:val="24"/>
        </w:rPr>
      </w:pPr>
      <w:r w:rsidRPr="00896F65">
        <w:rPr>
          <w:rFonts w:eastAsiaTheme="minorHAnsi"/>
          <w:sz w:val="24"/>
          <w:szCs w:val="24"/>
        </w:rPr>
        <w:t>Two sheets, or one mattress cover and one sheet;</w:t>
      </w:r>
    </w:p>
    <w:p w14:paraId="0A7A2587" w14:textId="77777777" w:rsidR="00896F65" w:rsidRPr="00896F65" w:rsidRDefault="00896F65" w:rsidP="00595C28">
      <w:pPr>
        <w:numPr>
          <w:ilvl w:val="0"/>
          <w:numId w:val="44"/>
        </w:numPr>
        <w:overflowPunct/>
        <w:autoSpaceDE/>
        <w:autoSpaceDN/>
        <w:adjustRightInd/>
        <w:spacing w:after="120"/>
        <w:textAlignment w:val="auto"/>
        <w:rPr>
          <w:rFonts w:eastAsiaTheme="minorHAnsi"/>
          <w:sz w:val="24"/>
          <w:szCs w:val="24"/>
        </w:rPr>
      </w:pPr>
      <w:r w:rsidRPr="00896F65">
        <w:rPr>
          <w:rFonts w:eastAsiaTheme="minorHAnsi"/>
          <w:sz w:val="24"/>
          <w:szCs w:val="24"/>
        </w:rPr>
        <w:t>Blankets in sufficient numbers; and</w:t>
      </w:r>
    </w:p>
    <w:p w14:paraId="0A7A2589" w14:textId="77777777" w:rsidR="00896F65" w:rsidRPr="00896F65" w:rsidRDefault="00896F65" w:rsidP="00595C28">
      <w:pPr>
        <w:numPr>
          <w:ilvl w:val="0"/>
          <w:numId w:val="44"/>
        </w:numPr>
        <w:overflowPunct/>
        <w:autoSpaceDE/>
        <w:autoSpaceDN/>
        <w:adjustRightInd/>
        <w:spacing w:after="120"/>
        <w:textAlignment w:val="auto"/>
        <w:rPr>
          <w:rFonts w:eastAsiaTheme="minorHAnsi"/>
          <w:sz w:val="24"/>
          <w:szCs w:val="24"/>
        </w:rPr>
      </w:pPr>
      <w:r w:rsidRPr="00896F65">
        <w:rPr>
          <w:rFonts w:eastAsiaTheme="minorHAnsi"/>
          <w:sz w:val="24"/>
          <w:szCs w:val="24"/>
        </w:rPr>
        <w:t>One towel.</w:t>
      </w:r>
    </w:p>
    <w:p w14:paraId="0A7A258B" w14:textId="77777777" w:rsid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Receipt or acknowledgement of issued items. Interviews. Observations.</w:t>
      </w:r>
    </w:p>
    <w:p w14:paraId="5DF2C4B8" w14:textId="4571B67D" w:rsidR="00361EBE" w:rsidRPr="00896F65" w:rsidRDefault="00361EBE" w:rsidP="00361EBE">
      <w:pPr>
        <w:overflowPunct/>
        <w:autoSpaceDE/>
        <w:autoSpaceDN/>
        <w:adjustRightInd/>
        <w:spacing w:after="200" w:line="276" w:lineRule="auto"/>
        <w:textAlignment w:val="auto"/>
        <w:rPr>
          <w:rFonts w:eastAsiaTheme="minorHAnsi"/>
          <w:i/>
          <w:sz w:val="24"/>
          <w:szCs w:val="24"/>
        </w:rPr>
      </w:pPr>
      <w:r>
        <w:rPr>
          <w:rFonts w:eastAsiaTheme="minorHAnsi"/>
          <w:i/>
          <w:sz w:val="24"/>
          <w:szCs w:val="24"/>
        </w:rPr>
        <w:br w:type="page"/>
      </w:r>
    </w:p>
    <w:p w14:paraId="0A7A258D" w14:textId="77777777" w:rsidR="00896F65" w:rsidRPr="000845DE" w:rsidRDefault="00896F65" w:rsidP="00706D98">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lastRenderedPageBreak/>
        <w:t>E.14. MANDATORY</w:t>
      </w:r>
    </w:p>
    <w:p w14:paraId="0A7A258F" w14:textId="47654A74" w:rsidR="00896F65" w:rsidRPr="00896F65" w:rsidRDefault="00AE53AA" w:rsidP="00706D98">
      <w:pPr>
        <w:overflowPunct/>
        <w:autoSpaceDE/>
        <w:autoSpaceDN/>
        <w:adjustRightInd/>
        <w:spacing w:after="120"/>
        <w:textAlignment w:val="auto"/>
        <w:rPr>
          <w:rFonts w:eastAsiaTheme="minorHAnsi"/>
          <w:sz w:val="24"/>
          <w:szCs w:val="24"/>
        </w:rPr>
      </w:pPr>
      <w:r w:rsidRPr="00AE53AA">
        <w:rPr>
          <w:rFonts w:eastAsiaTheme="minorHAnsi"/>
          <w:sz w:val="24"/>
          <w:szCs w:val="24"/>
        </w:rPr>
        <w:t>Inmates who do not have personal hygiene items shall be provided with the following without charge:</w:t>
      </w:r>
    </w:p>
    <w:p w14:paraId="0A7A2591" w14:textId="77777777" w:rsidR="00896F65" w:rsidRPr="00896F65" w:rsidRDefault="00896F65" w:rsidP="00595C28">
      <w:pPr>
        <w:numPr>
          <w:ilvl w:val="0"/>
          <w:numId w:val="45"/>
        </w:numPr>
        <w:overflowPunct/>
        <w:autoSpaceDE/>
        <w:autoSpaceDN/>
        <w:adjustRightInd/>
        <w:spacing w:after="120"/>
        <w:textAlignment w:val="auto"/>
        <w:rPr>
          <w:rFonts w:eastAsiaTheme="minorHAnsi"/>
          <w:sz w:val="24"/>
          <w:szCs w:val="24"/>
        </w:rPr>
      </w:pPr>
      <w:r w:rsidRPr="00896F65">
        <w:rPr>
          <w:rFonts w:eastAsiaTheme="minorHAnsi"/>
          <w:sz w:val="24"/>
          <w:szCs w:val="24"/>
        </w:rPr>
        <w:t>Individual toothbrush;</w:t>
      </w:r>
    </w:p>
    <w:p w14:paraId="0A7A2593" w14:textId="77777777" w:rsidR="00896F65" w:rsidRPr="00896F65" w:rsidRDefault="00896F65" w:rsidP="00595C28">
      <w:pPr>
        <w:numPr>
          <w:ilvl w:val="0"/>
          <w:numId w:val="45"/>
        </w:numPr>
        <w:overflowPunct/>
        <w:autoSpaceDE/>
        <w:autoSpaceDN/>
        <w:adjustRightInd/>
        <w:spacing w:after="120"/>
        <w:textAlignment w:val="auto"/>
        <w:rPr>
          <w:rFonts w:eastAsiaTheme="minorHAnsi"/>
          <w:sz w:val="24"/>
          <w:szCs w:val="24"/>
        </w:rPr>
      </w:pPr>
      <w:r w:rsidRPr="00896F65">
        <w:rPr>
          <w:rFonts w:eastAsiaTheme="minorHAnsi"/>
          <w:sz w:val="24"/>
          <w:szCs w:val="24"/>
        </w:rPr>
        <w:t>Toothpaste (access to);</w:t>
      </w:r>
    </w:p>
    <w:p w14:paraId="0A7A2595" w14:textId="77777777" w:rsidR="00896F65" w:rsidRPr="00896F65" w:rsidRDefault="00896F65" w:rsidP="00595C28">
      <w:pPr>
        <w:numPr>
          <w:ilvl w:val="0"/>
          <w:numId w:val="45"/>
        </w:numPr>
        <w:overflowPunct/>
        <w:autoSpaceDE/>
        <w:autoSpaceDN/>
        <w:adjustRightInd/>
        <w:spacing w:after="120"/>
        <w:textAlignment w:val="auto"/>
        <w:rPr>
          <w:rFonts w:eastAsiaTheme="minorHAnsi"/>
          <w:sz w:val="24"/>
          <w:szCs w:val="24"/>
        </w:rPr>
      </w:pPr>
      <w:r w:rsidRPr="00896F65">
        <w:rPr>
          <w:rFonts w:eastAsiaTheme="minorHAnsi"/>
          <w:sz w:val="24"/>
          <w:szCs w:val="24"/>
        </w:rPr>
        <w:t>Soap</w:t>
      </w:r>
    </w:p>
    <w:p w14:paraId="0A7A2597" w14:textId="77777777" w:rsidR="00896F65" w:rsidRPr="00896F65" w:rsidRDefault="00896F65" w:rsidP="00595C28">
      <w:pPr>
        <w:numPr>
          <w:ilvl w:val="0"/>
          <w:numId w:val="45"/>
        </w:numPr>
        <w:overflowPunct/>
        <w:autoSpaceDE/>
        <w:autoSpaceDN/>
        <w:adjustRightInd/>
        <w:spacing w:after="120"/>
        <w:textAlignment w:val="auto"/>
        <w:rPr>
          <w:rFonts w:eastAsiaTheme="minorHAnsi"/>
          <w:sz w:val="24"/>
          <w:szCs w:val="24"/>
        </w:rPr>
      </w:pPr>
      <w:r w:rsidRPr="00896F65">
        <w:rPr>
          <w:rFonts w:eastAsiaTheme="minorHAnsi"/>
          <w:sz w:val="24"/>
          <w:szCs w:val="24"/>
        </w:rPr>
        <w:t>Individual razor (access to);</w:t>
      </w:r>
    </w:p>
    <w:p w14:paraId="0A7A2599" w14:textId="77777777" w:rsidR="00896F65" w:rsidRPr="00896F65" w:rsidRDefault="00896F65" w:rsidP="00595C28">
      <w:pPr>
        <w:numPr>
          <w:ilvl w:val="0"/>
          <w:numId w:val="45"/>
        </w:numPr>
        <w:overflowPunct/>
        <w:autoSpaceDE/>
        <w:autoSpaceDN/>
        <w:adjustRightInd/>
        <w:spacing w:after="120"/>
        <w:textAlignment w:val="auto"/>
        <w:rPr>
          <w:rFonts w:eastAsiaTheme="minorHAnsi"/>
          <w:sz w:val="24"/>
          <w:szCs w:val="24"/>
        </w:rPr>
      </w:pPr>
      <w:r w:rsidRPr="00896F65">
        <w:rPr>
          <w:rFonts w:eastAsiaTheme="minorHAnsi"/>
          <w:sz w:val="24"/>
          <w:szCs w:val="24"/>
        </w:rPr>
        <w:t>Shaving cream or soap (access to);</w:t>
      </w:r>
    </w:p>
    <w:p w14:paraId="0A7A259B" w14:textId="01821E35" w:rsidR="00896F65" w:rsidRPr="00BB1587" w:rsidRDefault="00AE53AA" w:rsidP="00595C28">
      <w:pPr>
        <w:numPr>
          <w:ilvl w:val="0"/>
          <w:numId w:val="45"/>
        </w:numPr>
        <w:overflowPunct/>
        <w:autoSpaceDE/>
        <w:autoSpaceDN/>
        <w:adjustRightInd/>
        <w:spacing w:after="120"/>
        <w:textAlignment w:val="auto"/>
        <w:rPr>
          <w:rFonts w:eastAsiaTheme="minorHAnsi"/>
          <w:sz w:val="24"/>
          <w:szCs w:val="24"/>
        </w:rPr>
      </w:pPr>
      <w:r w:rsidRPr="00AE53AA">
        <w:rPr>
          <w:rFonts w:eastAsiaTheme="minorHAnsi"/>
          <w:sz w:val="24"/>
          <w:szCs w:val="24"/>
        </w:rPr>
        <w:t xml:space="preserve">Personal feminine and hygiene items (access to), as appropriate, </w:t>
      </w:r>
      <w:r w:rsidRPr="00BB1587">
        <w:rPr>
          <w:rFonts w:eastAsiaTheme="minorHAnsi"/>
          <w:sz w:val="24"/>
          <w:szCs w:val="24"/>
        </w:rPr>
        <w:t>including, but not limited to sanitary pads and tampons; and</w:t>
      </w:r>
    </w:p>
    <w:p w14:paraId="0A7A259D" w14:textId="7E28A91B" w:rsidR="00896F65" w:rsidRDefault="00896F65" w:rsidP="00595C28">
      <w:pPr>
        <w:numPr>
          <w:ilvl w:val="0"/>
          <w:numId w:val="45"/>
        </w:numPr>
        <w:overflowPunct/>
        <w:autoSpaceDE/>
        <w:autoSpaceDN/>
        <w:adjustRightInd/>
        <w:spacing w:after="120"/>
        <w:textAlignment w:val="auto"/>
        <w:rPr>
          <w:rFonts w:eastAsiaTheme="minorHAnsi"/>
          <w:sz w:val="24"/>
          <w:szCs w:val="24"/>
        </w:rPr>
      </w:pPr>
      <w:r w:rsidRPr="00896F65">
        <w:rPr>
          <w:rFonts w:eastAsiaTheme="minorHAnsi"/>
          <w:sz w:val="24"/>
          <w:szCs w:val="24"/>
        </w:rPr>
        <w:t>Toilet paper (access to).</w:t>
      </w:r>
    </w:p>
    <w:p w14:paraId="78EC6F82" w14:textId="0E9E547C" w:rsidR="00AE53AA" w:rsidRPr="00BB1587" w:rsidRDefault="00AE53AA" w:rsidP="00706D98">
      <w:pPr>
        <w:overflowPunct/>
        <w:autoSpaceDE/>
        <w:autoSpaceDN/>
        <w:adjustRightInd/>
        <w:spacing w:after="120"/>
        <w:textAlignment w:val="auto"/>
        <w:rPr>
          <w:rFonts w:eastAsiaTheme="minorHAnsi"/>
          <w:sz w:val="24"/>
          <w:szCs w:val="24"/>
        </w:rPr>
      </w:pPr>
      <w:r w:rsidRPr="00BB1587">
        <w:rPr>
          <w:rFonts w:eastAsiaTheme="minorHAnsi"/>
          <w:sz w:val="24"/>
          <w:szCs w:val="24"/>
        </w:rPr>
        <w:t>Access to</w:t>
      </w:r>
      <w:r w:rsidR="001C5B81" w:rsidRPr="00BB1587">
        <w:rPr>
          <w:sz w:val="24"/>
          <w:szCs w:val="24"/>
        </w:rPr>
        <w:t xml:space="preserve"> menstrual products, including, but not limited to, </w:t>
      </w:r>
      <w:r w:rsidRPr="00BB1587">
        <w:rPr>
          <w:rFonts w:eastAsiaTheme="minorHAnsi"/>
          <w:sz w:val="24"/>
          <w:szCs w:val="24"/>
        </w:rPr>
        <w:t>sanitary pads and tampons</w:t>
      </w:r>
      <w:r w:rsidR="001C5B81" w:rsidRPr="00BB1587">
        <w:rPr>
          <w:rFonts w:eastAsiaTheme="minorHAnsi"/>
          <w:sz w:val="24"/>
          <w:szCs w:val="24"/>
        </w:rPr>
        <w:t>,</w:t>
      </w:r>
      <w:r w:rsidRPr="00BB1587">
        <w:rPr>
          <w:rFonts w:eastAsiaTheme="minorHAnsi"/>
          <w:sz w:val="24"/>
          <w:szCs w:val="24"/>
        </w:rPr>
        <w:t xml:space="preserve"> shall be made available whenever needed by the inmate.</w:t>
      </w:r>
    </w:p>
    <w:p w14:paraId="0A7A259F" w14:textId="0203F0F1"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t>
      </w:r>
      <w:r w:rsidR="00AE53AA" w:rsidRPr="00AE53AA">
        <w:rPr>
          <w:rFonts w:eastAsiaTheme="minorHAnsi"/>
          <w:i/>
          <w:sz w:val="24"/>
          <w:szCs w:val="24"/>
        </w:rPr>
        <w:t>Written policy and procedure. Post orders. Receipt or acknowledgement of issued items. Interviews. Observations.</w:t>
      </w:r>
    </w:p>
    <w:p w14:paraId="0A7A25A1" w14:textId="019C0422" w:rsidR="00896F65" w:rsidRPr="000845DE" w:rsidRDefault="00896F65" w:rsidP="00706D98">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E.15.</w:t>
      </w:r>
    </w:p>
    <w:p w14:paraId="0A7A25A3" w14:textId="77777777"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Each inmate should be provided an orientation to the facility, its rules and regulations, programs, and services. Written orientation materials should be provided to the inmate as part of the admissions process. These materials should include, at a minimum:</w:t>
      </w:r>
    </w:p>
    <w:p w14:paraId="0A7A25A5" w14:textId="77777777" w:rsidR="00896F65" w:rsidRPr="00896F65" w:rsidRDefault="00896F65" w:rsidP="00595C28">
      <w:pPr>
        <w:numPr>
          <w:ilvl w:val="0"/>
          <w:numId w:val="46"/>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Inmate rules and regulations, including sanctions;</w:t>
      </w:r>
    </w:p>
    <w:p w14:paraId="0A7A25A7" w14:textId="019D6C30" w:rsidR="00896F65" w:rsidRDefault="00896F65" w:rsidP="00595C28">
      <w:pPr>
        <w:numPr>
          <w:ilvl w:val="0"/>
          <w:numId w:val="46"/>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Inmate disciplinary procedures;</w:t>
      </w:r>
    </w:p>
    <w:p w14:paraId="0A7A25A9" w14:textId="77777777" w:rsidR="00896F65" w:rsidRPr="00896F65" w:rsidRDefault="00896F65" w:rsidP="00595C28">
      <w:pPr>
        <w:numPr>
          <w:ilvl w:val="0"/>
          <w:numId w:val="46"/>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Inmate grievance procedures;</w:t>
      </w:r>
    </w:p>
    <w:p w14:paraId="0A7A25AB" w14:textId="77777777" w:rsidR="00896F65" w:rsidRPr="00896F65" w:rsidRDefault="00896F65" w:rsidP="00595C28">
      <w:pPr>
        <w:numPr>
          <w:ilvl w:val="0"/>
          <w:numId w:val="46"/>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 xml:space="preserve">Access to </w:t>
      </w:r>
      <w:r w:rsidR="00B42D0B" w:rsidRPr="00896F65">
        <w:rPr>
          <w:rFonts w:eastAsiaTheme="minorHAnsi"/>
          <w:sz w:val="24"/>
          <w:szCs w:val="24"/>
        </w:rPr>
        <w:t>medical and</w:t>
      </w:r>
      <w:r w:rsidRPr="00896F65">
        <w:rPr>
          <w:rFonts w:eastAsiaTheme="minorHAnsi"/>
          <w:sz w:val="24"/>
          <w:szCs w:val="24"/>
        </w:rPr>
        <w:t xml:space="preserve"> mental health services;</w:t>
      </w:r>
    </w:p>
    <w:p w14:paraId="0A7A25AD" w14:textId="77777777" w:rsidR="00896F65" w:rsidRPr="00896F65" w:rsidRDefault="00896F65" w:rsidP="00595C28">
      <w:pPr>
        <w:numPr>
          <w:ilvl w:val="0"/>
          <w:numId w:val="46"/>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Access to legal material;</w:t>
      </w:r>
    </w:p>
    <w:p w14:paraId="0A7A25AF" w14:textId="77777777" w:rsidR="00896F65" w:rsidRPr="00896F65" w:rsidRDefault="00896F65" w:rsidP="00595C28">
      <w:pPr>
        <w:numPr>
          <w:ilvl w:val="0"/>
          <w:numId w:val="46"/>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Access to his or her records;</w:t>
      </w:r>
    </w:p>
    <w:p w14:paraId="0A7A25B1" w14:textId="77777777" w:rsidR="00896F65" w:rsidRPr="00896F65" w:rsidRDefault="00896F65" w:rsidP="00595C28">
      <w:pPr>
        <w:numPr>
          <w:ilvl w:val="0"/>
          <w:numId w:val="46"/>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 xml:space="preserve">Access to other programs and services; </w:t>
      </w:r>
    </w:p>
    <w:p w14:paraId="0A7A25B3" w14:textId="77777777" w:rsidR="00896F65" w:rsidRPr="00896F65" w:rsidRDefault="00896F65" w:rsidP="00595C28">
      <w:pPr>
        <w:numPr>
          <w:ilvl w:val="0"/>
          <w:numId w:val="46"/>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Method(s) for making requests;</w:t>
      </w:r>
    </w:p>
    <w:p w14:paraId="0A7A25B5" w14:textId="77777777" w:rsidR="00896F65" w:rsidRPr="00896F65" w:rsidRDefault="00896F65" w:rsidP="00595C28">
      <w:pPr>
        <w:numPr>
          <w:ilvl w:val="0"/>
          <w:numId w:val="46"/>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Daily activity schedule; and</w:t>
      </w:r>
    </w:p>
    <w:p w14:paraId="0A7A25B8" w14:textId="113BAF5D" w:rsidR="00896F65" w:rsidRPr="00B513DA" w:rsidRDefault="00896F65" w:rsidP="00595C28">
      <w:pPr>
        <w:numPr>
          <w:ilvl w:val="0"/>
          <w:numId w:val="46"/>
        </w:numPr>
        <w:overflowPunct/>
        <w:autoSpaceDE/>
        <w:autoSpaceDN/>
        <w:adjustRightInd/>
        <w:spacing w:after="120"/>
        <w:ind w:left="720" w:hanging="450"/>
        <w:textAlignment w:val="auto"/>
        <w:rPr>
          <w:rFonts w:eastAsiaTheme="minorHAnsi"/>
          <w:sz w:val="24"/>
          <w:szCs w:val="24"/>
        </w:rPr>
      </w:pPr>
      <w:r w:rsidRPr="00B513DA">
        <w:rPr>
          <w:rFonts w:eastAsiaTheme="minorHAnsi"/>
          <w:sz w:val="24"/>
          <w:szCs w:val="24"/>
        </w:rPr>
        <w:t>Any other materials necessary to help the inmate understand and adapt to the routine of the facility.</w:t>
      </w:r>
    </w:p>
    <w:p w14:paraId="0A7A25BA" w14:textId="65CF0082"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If staff becomes aware that an inmate cannot read, orientation materials should be read to the inmate by a staff member or played for the inmate on video or audio tape</w:t>
      </w:r>
      <w:r w:rsidR="00417C79">
        <w:rPr>
          <w:rFonts w:eastAsiaTheme="minorHAnsi"/>
          <w:sz w:val="24"/>
          <w:szCs w:val="24"/>
        </w:rPr>
        <w:t xml:space="preserve">. </w:t>
      </w:r>
      <w:r w:rsidRPr="00896F65">
        <w:rPr>
          <w:rFonts w:eastAsiaTheme="minorHAnsi"/>
          <w:sz w:val="24"/>
          <w:szCs w:val="24"/>
        </w:rPr>
        <w:t>For inmates who do not speak English, orientation should be provided in their own language as soon as possible. Inmates should be required to verify receipt of orientation in writing</w:t>
      </w:r>
      <w:r w:rsidR="00417C79">
        <w:rPr>
          <w:rFonts w:eastAsiaTheme="minorHAnsi"/>
          <w:sz w:val="24"/>
          <w:szCs w:val="24"/>
        </w:rPr>
        <w:t xml:space="preserve">. </w:t>
      </w:r>
      <w:r w:rsidRPr="00896F65">
        <w:rPr>
          <w:rFonts w:eastAsiaTheme="minorHAnsi"/>
          <w:sz w:val="24"/>
          <w:szCs w:val="24"/>
        </w:rPr>
        <w:t xml:space="preserve">For inmates who are hearing impaired and cannot read, orientation should be provided using reasonable accommodations for the inmate’s impairment. </w:t>
      </w:r>
    </w:p>
    <w:p w14:paraId="0A7A25BC" w14:textId="77777777" w:rsid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Receipt or acknowledgement of Inmate handbook/orientation. Interviews.</w:t>
      </w:r>
    </w:p>
    <w:p w14:paraId="67F3B6F2" w14:textId="0BBE48CB" w:rsidR="00361EBE" w:rsidRPr="00896F65" w:rsidRDefault="00361EBE" w:rsidP="00361EBE">
      <w:pPr>
        <w:overflowPunct/>
        <w:autoSpaceDE/>
        <w:autoSpaceDN/>
        <w:adjustRightInd/>
        <w:spacing w:after="200" w:line="276" w:lineRule="auto"/>
        <w:textAlignment w:val="auto"/>
        <w:rPr>
          <w:rFonts w:eastAsiaTheme="minorHAnsi"/>
          <w:i/>
          <w:sz w:val="24"/>
          <w:szCs w:val="24"/>
        </w:rPr>
      </w:pPr>
      <w:r>
        <w:rPr>
          <w:rFonts w:eastAsiaTheme="minorHAnsi"/>
          <w:i/>
          <w:sz w:val="24"/>
          <w:szCs w:val="24"/>
        </w:rPr>
        <w:br w:type="page"/>
      </w:r>
    </w:p>
    <w:p w14:paraId="0A7A25BE" w14:textId="77777777" w:rsidR="00896F65" w:rsidRPr="000845DE" w:rsidRDefault="00896F65" w:rsidP="00706D98">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lastRenderedPageBreak/>
        <w:t xml:space="preserve">E.16. </w:t>
      </w:r>
    </w:p>
    <w:p w14:paraId="0A7A25C0" w14:textId="4923AF2F"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At a minimum, release forms should include:</w:t>
      </w:r>
    </w:p>
    <w:p w14:paraId="0A7A25C2" w14:textId="77777777" w:rsidR="00896F65" w:rsidRPr="00896F65" w:rsidRDefault="00896F65" w:rsidP="00595C28">
      <w:pPr>
        <w:numPr>
          <w:ilvl w:val="0"/>
          <w:numId w:val="47"/>
        </w:numPr>
        <w:overflowPunct/>
        <w:autoSpaceDE/>
        <w:autoSpaceDN/>
        <w:adjustRightInd/>
        <w:spacing w:after="120"/>
        <w:textAlignment w:val="auto"/>
        <w:rPr>
          <w:rFonts w:eastAsiaTheme="minorHAnsi"/>
          <w:sz w:val="24"/>
          <w:szCs w:val="24"/>
        </w:rPr>
      </w:pPr>
      <w:r w:rsidRPr="00896F65">
        <w:rPr>
          <w:rFonts w:eastAsiaTheme="minorHAnsi"/>
          <w:sz w:val="24"/>
          <w:szCs w:val="24"/>
        </w:rPr>
        <w:t>Positive identification of the inmate to be released;</w:t>
      </w:r>
    </w:p>
    <w:p w14:paraId="0A7A25C4" w14:textId="77777777" w:rsidR="00896F65" w:rsidRPr="00896F65" w:rsidRDefault="00896F65" w:rsidP="00595C28">
      <w:pPr>
        <w:numPr>
          <w:ilvl w:val="0"/>
          <w:numId w:val="47"/>
        </w:numPr>
        <w:overflowPunct/>
        <w:autoSpaceDE/>
        <w:autoSpaceDN/>
        <w:adjustRightInd/>
        <w:spacing w:after="120"/>
        <w:textAlignment w:val="auto"/>
        <w:rPr>
          <w:rFonts w:eastAsiaTheme="minorHAnsi"/>
          <w:sz w:val="24"/>
          <w:szCs w:val="24"/>
        </w:rPr>
      </w:pPr>
      <w:r w:rsidRPr="00896F65">
        <w:rPr>
          <w:rFonts w:eastAsiaTheme="minorHAnsi"/>
          <w:sz w:val="24"/>
          <w:szCs w:val="24"/>
        </w:rPr>
        <w:t>Verification of the authority to release;</w:t>
      </w:r>
    </w:p>
    <w:p w14:paraId="0A7A25C6" w14:textId="77777777" w:rsidR="00896F65" w:rsidRPr="00896F65" w:rsidRDefault="00896F65" w:rsidP="00595C28">
      <w:pPr>
        <w:numPr>
          <w:ilvl w:val="0"/>
          <w:numId w:val="47"/>
        </w:numPr>
        <w:overflowPunct/>
        <w:autoSpaceDE/>
        <w:autoSpaceDN/>
        <w:adjustRightInd/>
        <w:spacing w:after="120"/>
        <w:textAlignment w:val="auto"/>
        <w:rPr>
          <w:rFonts w:eastAsiaTheme="minorHAnsi"/>
          <w:sz w:val="24"/>
          <w:szCs w:val="24"/>
        </w:rPr>
      </w:pPr>
      <w:r w:rsidRPr="00896F65">
        <w:rPr>
          <w:rFonts w:eastAsiaTheme="minorHAnsi"/>
          <w:sz w:val="24"/>
          <w:szCs w:val="24"/>
        </w:rPr>
        <w:t>Verification, as far as possible, that there are no outstanding warrants or other holds on the inmate to be released;</w:t>
      </w:r>
    </w:p>
    <w:p w14:paraId="0A7A25C8" w14:textId="77777777" w:rsidR="00896F65" w:rsidRPr="00896F65" w:rsidRDefault="00896F65" w:rsidP="00595C28">
      <w:pPr>
        <w:numPr>
          <w:ilvl w:val="0"/>
          <w:numId w:val="47"/>
        </w:numPr>
        <w:overflowPunct/>
        <w:autoSpaceDE/>
        <w:autoSpaceDN/>
        <w:adjustRightInd/>
        <w:spacing w:after="120"/>
        <w:textAlignment w:val="auto"/>
        <w:rPr>
          <w:rFonts w:eastAsiaTheme="minorHAnsi"/>
          <w:sz w:val="24"/>
          <w:szCs w:val="24"/>
        </w:rPr>
      </w:pPr>
      <w:r w:rsidRPr="00896F65">
        <w:rPr>
          <w:rFonts w:eastAsiaTheme="minorHAnsi"/>
          <w:sz w:val="24"/>
          <w:szCs w:val="24"/>
        </w:rPr>
        <w:t>Completion of other release documentation;</w:t>
      </w:r>
    </w:p>
    <w:p w14:paraId="0A7A25CA" w14:textId="77777777" w:rsidR="00896F65" w:rsidRPr="00896F65" w:rsidRDefault="00896F65" w:rsidP="00595C28">
      <w:pPr>
        <w:numPr>
          <w:ilvl w:val="0"/>
          <w:numId w:val="47"/>
        </w:numPr>
        <w:overflowPunct/>
        <w:autoSpaceDE/>
        <w:autoSpaceDN/>
        <w:adjustRightInd/>
        <w:spacing w:after="120"/>
        <w:textAlignment w:val="auto"/>
        <w:rPr>
          <w:rFonts w:eastAsiaTheme="minorHAnsi"/>
          <w:sz w:val="24"/>
          <w:szCs w:val="24"/>
        </w:rPr>
      </w:pPr>
      <w:r w:rsidRPr="00896F65">
        <w:rPr>
          <w:rFonts w:eastAsiaTheme="minorHAnsi"/>
          <w:sz w:val="24"/>
          <w:szCs w:val="24"/>
        </w:rPr>
        <w:t>Verification of receipt of facility property on a form signed by the officer; and</w:t>
      </w:r>
    </w:p>
    <w:p w14:paraId="0A7A25CC" w14:textId="275DD49E" w:rsidR="00896F65" w:rsidRPr="00896F65" w:rsidRDefault="00896F65" w:rsidP="00595C28">
      <w:pPr>
        <w:numPr>
          <w:ilvl w:val="0"/>
          <w:numId w:val="47"/>
        </w:numPr>
        <w:overflowPunct/>
        <w:autoSpaceDE/>
        <w:autoSpaceDN/>
        <w:adjustRightInd/>
        <w:spacing w:after="120"/>
        <w:textAlignment w:val="auto"/>
        <w:rPr>
          <w:rFonts w:eastAsiaTheme="minorHAnsi"/>
          <w:sz w:val="24"/>
          <w:szCs w:val="24"/>
        </w:rPr>
      </w:pPr>
      <w:r w:rsidRPr="00896F65">
        <w:rPr>
          <w:rFonts w:eastAsiaTheme="minorHAnsi"/>
          <w:sz w:val="24"/>
          <w:szCs w:val="24"/>
        </w:rPr>
        <w:t>Verification of release of inmate property on a form signed by the inmate.</w:t>
      </w:r>
    </w:p>
    <w:p w14:paraId="0A7A25CE" w14:textId="77777777"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Inmate records. Interviews.</w:t>
      </w:r>
    </w:p>
    <w:p w14:paraId="0A7A25D0" w14:textId="25ADEF7C" w:rsidR="00896F65" w:rsidRPr="00896F65" w:rsidRDefault="00896F65" w:rsidP="00706D98">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E.17</w:t>
      </w:r>
      <w:r w:rsidR="00DD0682">
        <w:rPr>
          <w:rFonts w:eastAsiaTheme="minorHAnsi"/>
          <w:sz w:val="24"/>
          <w:szCs w:val="24"/>
          <w:u w:val="single"/>
        </w:rPr>
        <w:t xml:space="preserve">. </w:t>
      </w:r>
      <w:r w:rsidRPr="00896F65">
        <w:rPr>
          <w:rFonts w:eastAsiaTheme="minorHAnsi"/>
          <w:sz w:val="24"/>
          <w:szCs w:val="24"/>
          <w:u w:val="single"/>
        </w:rPr>
        <w:t>MANDATORY</w:t>
      </w:r>
    </w:p>
    <w:p w14:paraId="0A7A25D2" w14:textId="77777777"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If it is known that an inmate being released has an existing warrant or other hold, the facility shall provide notification prior to release to the agency responsible for the warrant or other hold.</w:t>
      </w:r>
    </w:p>
    <w:p w14:paraId="7B1B8234" w14:textId="3984B1A7" w:rsidR="00706D98" w:rsidRPr="00896F65" w:rsidRDefault="00896F65" w:rsidP="00361EBE">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Inmate records. Documented correspondence.</w:t>
      </w:r>
    </w:p>
    <w:p w14:paraId="0A7A25D6" w14:textId="77777777" w:rsidR="00896F65" w:rsidRPr="00795C74" w:rsidRDefault="00896F65" w:rsidP="00706D98">
      <w:pPr>
        <w:overflowPunct/>
        <w:autoSpaceDE/>
        <w:autoSpaceDN/>
        <w:adjustRightInd/>
        <w:spacing w:after="120"/>
        <w:textAlignment w:val="auto"/>
        <w:rPr>
          <w:rFonts w:eastAsiaTheme="minorHAnsi"/>
          <w:sz w:val="24"/>
          <w:szCs w:val="24"/>
          <w:u w:val="single"/>
        </w:rPr>
      </w:pPr>
      <w:r w:rsidRPr="000845DE">
        <w:rPr>
          <w:rFonts w:eastAsiaTheme="minorHAnsi"/>
          <w:sz w:val="24"/>
          <w:szCs w:val="24"/>
          <w:u w:val="single"/>
        </w:rPr>
        <w:t>E.18. MANDATORY</w:t>
      </w:r>
    </w:p>
    <w:p w14:paraId="0A7A25D8" w14:textId="282276A1" w:rsidR="00896F65" w:rsidRPr="00896F65" w:rsidRDefault="00896F65" w:rsidP="00706D98">
      <w:pPr>
        <w:overflowPunct/>
        <w:autoSpaceDE/>
        <w:autoSpaceDN/>
        <w:adjustRightInd/>
        <w:spacing w:after="120"/>
        <w:textAlignment w:val="auto"/>
        <w:rPr>
          <w:rFonts w:eastAsia="Calibri"/>
          <w:sz w:val="24"/>
          <w:szCs w:val="24"/>
        </w:rPr>
      </w:pPr>
      <w:r w:rsidRPr="00896F65">
        <w:rPr>
          <w:rFonts w:eastAsia="Calibri"/>
          <w:sz w:val="24"/>
          <w:szCs w:val="24"/>
        </w:rPr>
        <w:t>If it is known that the inmate being released to probation or supervised release for sex offenders has an existing warrant or other hold, the facility shall provide notification prior to release to a Department of Corrections Regional Correctional Administrator and/or Regional Correctional Manager in the region in which the inmate intends to reside.</w:t>
      </w:r>
    </w:p>
    <w:p w14:paraId="0A7A25D9" w14:textId="77777777" w:rsidR="00896F65" w:rsidRPr="00896F65" w:rsidRDefault="00896F65" w:rsidP="00706D98">
      <w:pPr>
        <w:overflowPunct/>
        <w:autoSpaceDE/>
        <w:autoSpaceDN/>
        <w:adjustRightInd/>
        <w:spacing w:after="120"/>
        <w:textAlignment w:val="auto"/>
        <w:rPr>
          <w:rFonts w:eastAsia="Calibri"/>
          <w:sz w:val="24"/>
          <w:szCs w:val="24"/>
        </w:rPr>
      </w:pPr>
      <w:r w:rsidRPr="00896F65">
        <w:rPr>
          <w:rFonts w:eastAsia="Calibri"/>
          <w:sz w:val="24"/>
          <w:szCs w:val="24"/>
        </w:rPr>
        <w:t xml:space="preserve">(Contact information can be found at </w:t>
      </w:r>
      <w:hyperlink r:id="rId14" w:history="1">
        <w:r w:rsidRPr="00896F65">
          <w:rPr>
            <w:rFonts w:eastAsia="Calibri"/>
            <w:color w:val="0000FF"/>
            <w:sz w:val="24"/>
            <w:szCs w:val="24"/>
            <w:u w:val="single"/>
          </w:rPr>
          <w:t>http://www.maine.gov/corrections/adult/index.htm</w:t>
        </w:r>
      </w:hyperlink>
      <w:r w:rsidRPr="00896F65">
        <w:rPr>
          <w:rFonts w:eastAsia="Calibri"/>
          <w:sz w:val="24"/>
          <w:szCs w:val="24"/>
        </w:rPr>
        <w:t>)</w:t>
      </w:r>
    </w:p>
    <w:p w14:paraId="0A7A25DB" w14:textId="77777777"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Written policy and procedure. Post orders. Inmate records. Documented correspondence. </w:t>
      </w:r>
    </w:p>
    <w:p w14:paraId="0A7A25DD" w14:textId="77777777" w:rsidR="00896F65" w:rsidRPr="00896F65" w:rsidRDefault="00896F65" w:rsidP="00706D98">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E.19. MANDATORY</w:t>
      </w:r>
    </w:p>
    <w:p w14:paraId="0A7A25DF" w14:textId="6E531F6B"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that inmates who have a court order or probation, supervised release for sex offenders, or conditional release condition of no contact with a victim shall be notified of such conditions prior to release. Notification shall be documented.</w:t>
      </w:r>
    </w:p>
    <w:p w14:paraId="0A7A25E1" w14:textId="77777777" w:rsidR="00896F65" w:rsidRPr="00896F65" w:rsidRDefault="00896F65" w:rsidP="00F63D50">
      <w:pPr>
        <w:overflowPunct/>
        <w:autoSpaceDE/>
        <w:autoSpaceDN/>
        <w:adjustRightInd/>
        <w:spacing w:after="240"/>
        <w:textAlignment w:val="auto"/>
        <w:rPr>
          <w:rFonts w:eastAsiaTheme="minorHAns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Inmate records. Interviews.</w:t>
      </w:r>
    </w:p>
    <w:p w14:paraId="0A7A25E3" w14:textId="77777777" w:rsidR="00896F65" w:rsidRPr="00335481" w:rsidRDefault="00896F65" w:rsidP="00F63D50">
      <w:pPr>
        <w:pStyle w:val="Heading2"/>
        <w:spacing w:before="0" w:after="240"/>
        <w:rPr>
          <w:color w:val="365F91" w:themeColor="accent1" w:themeShade="BF"/>
        </w:rPr>
      </w:pPr>
      <w:bookmarkStart w:id="14" w:name="_Toc53482599"/>
      <w:bookmarkStart w:id="15" w:name="_Toc188858056"/>
      <w:r w:rsidRPr="00335481">
        <w:rPr>
          <w:color w:val="365F91" w:themeColor="accent1" w:themeShade="BF"/>
        </w:rPr>
        <w:t>F. INMATE CLASSIFICATIONS</w:t>
      </w:r>
      <w:bookmarkEnd w:id="14"/>
      <w:bookmarkEnd w:id="15"/>
    </w:p>
    <w:p w14:paraId="0A7A25E5" w14:textId="77777777" w:rsidR="00896F65" w:rsidRPr="00D70DE9" w:rsidRDefault="00896F65" w:rsidP="00706D98">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F.1. MANDATORY</w:t>
      </w:r>
    </w:p>
    <w:p w14:paraId="0A7A25E7" w14:textId="77777777"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Each facility shall have a Classification Specialist or a staff member trained in classification techniques and theory who is responsible for the administration of classification procedures.</w:t>
      </w:r>
    </w:p>
    <w:p w14:paraId="0A7A25E9" w14:textId="32A02078" w:rsid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Job description. Agency organizational chart. Training records.</w:t>
      </w:r>
    </w:p>
    <w:p w14:paraId="075661A1" w14:textId="17EC14A3" w:rsidR="00361EBE" w:rsidRPr="00896F65" w:rsidRDefault="00361EBE" w:rsidP="00361EBE">
      <w:pPr>
        <w:overflowPunct/>
        <w:autoSpaceDE/>
        <w:autoSpaceDN/>
        <w:adjustRightInd/>
        <w:spacing w:after="200" w:line="276" w:lineRule="auto"/>
        <w:textAlignment w:val="auto"/>
        <w:rPr>
          <w:rFonts w:eastAsiaTheme="minorHAnsi"/>
          <w:i/>
          <w:sz w:val="24"/>
          <w:szCs w:val="24"/>
        </w:rPr>
      </w:pPr>
      <w:r>
        <w:rPr>
          <w:rFonts w:eastAsiaTheme="minorHAnsi"/>
          <w:i/>
          <w:sz w:val="24"/>
          <w:szCs w:val="24"/>
        </w:rPr>
        <w:br w:type="page"/>
      </w:r>
    </w:p>
    <w:p w14:paraId="0A7A25EB" w14:textId="77777777" w:rsidR="00896F65" w:rsidRPr="00896F65" w:rsidRDefault="00896F65" w:rsidP="00706D98">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lastRenderedPageBreak/>
        <w:t>F.2.</w:t>
      </w:r>
    </w:p>
    <w:p w14:paraId="0A7A25ED" w14:textId="77777777"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for and define each level of inmate classification. Inmate classification levels should include, at a minimum:</w:t>
      </w:r>
    </w:p>
    <w:p w14:paraId="0A7A25EF" w14:textId="77777777" w:rsidR="00896F65" w:rsidRPr="00896F65" w:rsidRDefault="00896F65" w:rsidP="00595C28">
      <w:pPr>
        <w:numPr>
          <w:ilvl w:val="0"/>
          <w:numId w:val="48"/>
        </w:numPr>
        <w:overflowPunct/>
        <w:autoSpaceDE/>
        <w:autoSpaceDN/>
        <w:adjustRightInd/>
        <w:spacing w:after="120"/>
        <w:textAlignment w:val="auto"/>
        <w:rPr>
          <w:rFonts w:eastAsiaTheme="minorHAnsi"/>
          <w:sz w:val="24"/>
          <w:szCs w:val="24"/>
        </w:rPr>
      </w:pPr>
      <w:r w:rsidRPr="00896F65">
        <w:rPr>
          <w:rFonts w:eastAsiaTheme="minorHAnsi"/>
          <w:sz w:val="24"/>
          <w:szCs w:val="24"/>
        </w:rPr>
        <w:t>Special Management inmates;</w:t>
      </w:r>
    </w:p>
    <w:p w14:paraId="0A7A25F1" w14:textId="77777777" w:rsidR="00896F65" w:rsidRPr="00896F65" w:rsidRDefault="00896F65" w:rsidP="00595C28">
      <w:pPr>
        <w:numPr>
          <w:ilvl w:val="0"/>
          <w:numId w:val="48"/>
        </w:numPr>
        <w:overflowPunct/>
        <w:autoSpaceDE/>
        <w:autoSpaceDN/>
        <w:adjustRightInd/>
        <w:spacing w:after="120"/>
        <w:textAlignment w:val="auto"/>
        <w:rPr>
          <w:rFonts w:eastAsiaTheme="minorHAnsi"/>
          <w:sz w:val="24"/>
          <w:szCs w:val="24"/>
        </w:rPr>
      </w:pPr>
      <w:r w:rsidRPr="00896F65">
        <w:rPr>
          <w:rFonts w:eastAsiaTheme="minorHAnsi"/>
          <w:sz w:val="24"/>
          <w:szCs w:val="24"/>
        </w:rPr>
        <w:t>Maximum Security inmates;</w:t>
      </w:r>
    </w:p>
    <w:p w14:paraId="0A7A25F3" w14:textId="77777777" w:rsidR="00896F65" w:rsidRPr="00896F65" w:rsidRDefault="00896F65" w:rsidP="00595C28">
      <w:pPr>
        <w:numPr>
          <w:ilvl w:val="0"/>
          <w:numId w:val="48"/>
        </w:numPr>
        <w:overflowPunct/>
        <w:autoSpaceDE/>
        <w:autoSpaceDN/>
        <w:adjustRightInd/>
        <w:spacing w:after="120"/>
        <w:textAlignment w:val="auto"/>
        <w:rPr>
          <w:rFonts w:eastAsiaTheme="minorHAnsi"/>
          <w:sz w:val="24"/>
          <w:szCs w:val="24"/>
        </w:rPr>
      </w:pPr>
      <w:r w:rsidRPr="00896F65">
        <w:rPr>
          <w:rFonts w:eastAsiaTheme="minorHAnsi"/>
          <w:sz w:val="24"/>
          <w:szCs w:val="24"/>
        </w:rPr>
        <w:t>Medium Security inmates;</w:t>
      </w:r>
    </w:p>
    <w:p w14:paraId="0A7A25F5" w14:textId="0C46CC54" w:rsidR="00896F65" w:rsidRDefault="00896F65" w:rsidP="00595C28">
      <w:pPr>
        <w:numPr>
          <w:ilvl w:val="0"/>
          <w:numId w:val="48"/>
        </w:numPr>
        <w:overflowPunct/>
        <w:autoSpaceDE/>
        <w:autoSpaceDN/>
        <w:adjustRightInd/>
        <w:spacing w:after="120"/>
        <w:textAlignment w:val="auto"/>
        <w:rPr>
          <w:rFonts w:eastAsiaTheme="minorHAnsi"/>
          <w:sz w:val="24"/>
          <w:szCs w:val="24"/>
        </w:rPr>
      </w:pPr>
      <w:r w:rsidRPr="00896F65">
        <w:rPr>
          <w:rFonts w:eastAsiaTheme="minorHAnsi"/>
          <w:sz w:val="24"/>
          <w:szCs w:val="24"/>
        </w:rPr>
        <w:t>Minimum Security inmates; and</w:t>
      </w:r>
    </w:p>
    <w:p w14:paraId="0A7A25F7" w14:textId="77777777" w:rsidR="00896F65" w:rsidRPr="00896F65" w:rsidRDefault="00896F65" w:rsidP="00595C28">
      <w:pPr>
        <w:numPr>
          <w:ilvl w:val="0"/>
          <w:numId w:val="48"/>
        </w:numPr>
        <w:overflowPunct/>
        <w:autoSpaceDE/>
        <w:autoSpaceDN/>
        <w:adjustRightInd/>
        <w:spacing w:after="120"/>
        <w:textAlignment w:val="auto"/>
        <w:rPr>
          <w:rFonts w:eastAsiaTheme="minorHAnsi"/>
          <w:sz w:val="24"/>
          <w:szCs w:val="24"/>
        </w:rPr>
      </w:pPr>
      <w:r w:rsidRPr="00896F65">
        <w:rPr>
          <w:rFonts w:eastAsiaTheme="minorHAnsi"/>
          <w:sz w:val="24"/>
          <w:szCs w:val="24"/>
        </w:rPr>
        <w:t>Community-based inmates.</w:t>
      </w:r>
    </w:p>
    <w:p w14:paraId="0A7A25F9" w14:textId="77777777"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Written policy and procedure. Written post orders. Classification records. </w:t>
      </w:r>
    </w:p>
    <w:p w14:paraId="0A7A25FB" w14:textId="77777777" w:rsidR="00896F65" w:rsidRPr="000845DE" w:rsidRDefault="00896F65" w:rsidP="00706D98">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 xml:space="preserve">F.3. </w:t>
      </w:r>
    </w:p>
    <w:p w14:paraId="0A7A25FD" w14:textId="77777777"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Each classification level should reflect the:</w:t>
      </w:r>
    </w:p>
    <w:p w14:paraId="0A7A25FF" w14:textId="77777777" w:rsidR="00896F65" w:rsidRPr="00896F65" w:rsidRDefault="00896F65" w:rsidP="00595C28">
      <w:pPr>
        <w:numPr>
          <w:ilvl w:val="0"/>
          <w:numId w:val="49"/>
        </w:numPr>
        <w:overflowPunct/>
        <w:autoSpaceDE/>
        <w:autoSpaceDN/>
        <w:adjustRightInd/>
        <w:spacing w:after="120"/>
        <w:textAlignment w:val="auto"/>
        <w:rPr>
          <w:rFonts w:eastAsiaTheme="minorHAnsi"/>
          <w:sz w:val="24"/>
          <w:szCs w:val="24"/>
        </w:rPr>
      </w:pPr>
      <w:r w:rsidRPr="00896F65">
        <w:rPr>
          <w:rFonts w:eastAsiaTheme="minorHAnsi"/>
          <w:sz w:val="24"/>
          <w:szCs w:val="24"/>
        </w:rPr>
        <w:t>Level of risk/danger posed to staff, inmates, and community;</w:t>
      </w:r>
    </w:p>
    <w:p w14:paraId="0A7A2601" w14:textId="77777777" w:rsidR="00896F65" w:rsidRPr="00896F65" w:rsidRDefault="00896F65" w:rsidP="00595C28">
      <w:pPr>
        <w:numPr>
          <w:ilvl w:val="0"/>
          <w:numId w:val="49"/>
        </w:numPr>
        <w:overflowPunct/>
        <w:autoSpaceDE/>
        <w:autoSpaceDN/>
        <w:adjustRightInd/>
        <w:spacing w:after="120"/>
        <w:textAlignment w:val="auto"/>
        <w:rPr>
          <w:rFonts w:eastAsiaTheme="minorHAnsi"/>
          <w:sz w:val="24"/>
          <w:szCs w:val="24"/>
        </w:rPr>
      </w:pPr>
      <w:r w:rsidRPr="00896F65">
        <w:rPr>
          <w:rFonts w:eastAsiaTheme="minorHAnsi"/>
          <w:sz w:val="24"/>
          <w:szCs w:val="24"/>
        </w:rPr>
        <w:t>Housing assignment;</w:t>
      </w:r>
    </w:p>
    <w:p w14:paraId="0A7A2603" w14:textId="77777777" w:rsidR="00896F65" w:rsidRPr="00896F65" w:rsidRDefault="00896F65" w:rsidP="00595C28">
      <w:pPr>
        <w:numPr>
          <w:ilvl w:val="0"/>
          <w:numId w:val="49"/>
        </w:numPr>
        <w:overflowPunct/>
        <w:autoSpaceDE/>
        <w:autoSpaceDN/>
        <w:adjustRightInd/>
        <w:spacing w:after="120"/>
        <w:textAlignment w:val="auto"/>
        <w:rPr>
          <w:rFonts w:eastAsiaTheme="minorHAnsi"/>
          <w:sz w:val="24"/>
          <w:szCs w:val="24"/>
        </w:rPr>
      </w:pPr>
      <w:r w:rsidRPr="00896F65">
        <w:rPr>
          <w:rFonts w:eastAsiaTheme="minorHAnsi"/>
          <w:sz w:val="24"/>
          <w:szCs w:val="24"/>
        </w:rPr>
        <w:t>Level of staff supervision;</w:t>
      </w:r>
    </w:p>
    <w:p w14:paraId="0A7A2605" w14:textId="77777777" w:rsidR="00896F65" w:rsidRPr="00896F65" w:rsidRDefault="00896F65" w:rsidP="00595C28">
      <w:pPr>
        <w:numPr>
          <w:ilvl w:val="0"/>
          <w:numId w:val="49"/>
        </w:numPr>
        <w:overflowPunct/>
        <w:autoSpaceDE/>
        <w:autoSpaceDN/>
        <w:adjustRightInd/>
        <w:spacing w:after="120"/>
        <w:textAlignment w:val="auto"/>
        <w:rPr>
          <w:rFonts w:eastAsiaTheme="minorHAnsi"/>
          <w:sz w:val="24"/>
          <w:szCs w:val="24"/>
        </w:rPr>
      </w:pPr>
      <w:r w:rsidRPr="00896F65">
        <w:rPr>
          <w:rFonts w:eastAsiaTheme="minorHAnsi"/>
          <w:sz w:val="24"/>
          <w:szCs w:val="24"/>
        </w:rPr>
        <w:t>Type of program participation (individual or group);</w:t>
      </w:r>
    </w:p>
    <w:p w14:paraId="0A7A2607" w14:textId="77777777" w:rsidR="00896F65" w:rsidRPr="00896F65" w:rsidRDefault="00896F65" w:rsidP="00595C28">
      <w:pPr>
        <w:numPr>
          <w:ilvl w:val="0"/>
          <w:numId w:val="49"/>
        </w:numPr>
        <w:overflowPunct/>
        <w:autoSpaceDE/>
        <w:autoSpaceDN/>
        <w:adjustRightInd/>
        <w:spacing w:after="120"/>
        <w:textAlignment w:val="auto"/>
        <w:rPr>
          <w:rFonts w:eastAsiaTheme="minorHAnsi"/>
          <w:sz w:val="24"/>
          <w:szCs w:val="24"/>
        </w:rPr>
      </w:pPr>
      <w:r w:rsidRPr="00896F65">
        <w:rPr>
          <w:rFonts w:eastAsiaTheme="minorHAnsi"/>
          <w:sz w:val="24"/>
          <w:szCs w:val="24"/>
        </w:rPr>
        <w:t>Access to services, if allowed;</w:t>
      </w:r>
    </w:p>
    <w:p w14:paraId="0A7A2609" w14:textId="77777777" w:rsidR="00896F65" w:rsidRPr="00896F65" w:rsidRDefault="00896F65" w:rsidP="00595C28">
      <w:pPr>
        <w:numPr>
          <w:ilvl w:val="0"/>
          <w:numId w:val="49"/>
        </w:numPr>
        <w:overflowPunct/>
        <w:autoSpaceDE/>
        <w:autoSpaceDN/>
        <w:adjustRightInd/>
        <w:spacing w:after="120"/>
        <w:textAlignment w:val="auto"/>
        <w:rPr>
          <w:rFonts w:eastAsiaTheme="minorHAnsi"/>
          <w:sz w:val="24"/>
          <w:szCs w:val="24"/>
        </w:rPr>
      </w:pPr>
      <w:r w:rsidRPr="00896F65">
        <w:rPr>
          <w:rFonts w:eastAsiaTheme="minorHAnsi"/>
          <w:sz w:val="24"/>
          <w:szCs w:val="24"/>
        </w:rPr>
        <w:t>Type of work assignment allowed;</w:t>
      </w:r>
    </w:p>
    <w:p w14:paraId="0A7A260B" w14:textId="77777777" w:rsidR="00896F65" w:rsidRPr="00896F65" w:rsidRDefault="00896F65" w:rsidP="00595C28">
      <w:pPr>
        <w:numPr>
          <w:ilvl w:val="0"/>
          <w:numId w:val="49"/>
        </w:num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Type of visitation allowed; </w:t>
      </w:r>
    </w:p>
    <w:p w14:paraId="0A7A260D" w14:textId="77777777" w:rsidR="00896F65" w:rsidRPr="00896F65" w:rsidRDefault="00896F65" w:rsidP="00595C28">
      <w:pPr>
        <w:numPr>
          <w:ilvl w:val="0"/>
          <w:numId w:val="49"/>
        </w:numPr>
        <w:overflowPunct/>
        <w:autoSpaceDE/>
        <w:autoSpaceDN/>
        <w:adjustRightInd/>
        <w:spacing w:after="120"/>
        <w:textAlignment w:val="auto"/>
        <w:rPr>
          <w:rFonts w:eastAsiaTheme="minorHAnsi"/>
          <w:sz w:val="24"/>
          <w:szCs w:val="24"/>
        </w:rPr>
      </w:pPr>
      <w:r w:rsidRPr="00896F65">
        <w:rPr>
          <w:rFonts w:eastAsiaTheme="minorHAnsi"/>
          <w:sz w:val="24"/>
          <w:szCs w:val="24"/>
        </w:rPr>
        <w:t>Allowable movement within and outside the facility; and</w:t>
      </w:r>
    </w:p>
    <w:p w14:paraId="6EF34787" w14:textId="6B2067E1" w:rsidR="006A0027" w:rsidRDefault="00896F65" w:rsidP="00595C28">
      <w:pPr>
        <w:numPr>
          <w:ilvl w:val="0"/>
          <w:numId w:val="49"/>
        </w:numPr>
        <w:overflowPunct/>
        <w:autoSpaceDE/>
        <w:autoSpaceDN/>
        <w:adjustRightInd/>
        <w:spacing w:after="120"/>
        <w:textAlignment w:val="auto"/>
        <w:rPr>
          <w:rFonts w:eastAsiaTheme="minorHAnsi"/>
          <w:sz w:val="24"/>
          <w:szCs w:val="24"/>
        </w:rPr>
      </w:pPr>
      <w:r w:rsidRPr="00896F65">
        <w:rPr>
          <w:rFonts w:eastAsiaTheme="minorHAnsi"/>
          <w:sz w:val="24"/>
          <w:szCs w:val="24"/>
        </w:rPr>
        <w:t>Program needs of the inmate.</w:t>
      </w:r>
    </w:p>
    <w:p w14:paraId="0A7A2610" w14:textId="5551D5BB"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Written policy and procedure. Inmate handbook. Classification records. </w:t>
      </w:r>
    </w:p>
    <w:p w14:paraId="0A7A2612" w14:textId="71540A58" w:rsidR="00896F65" w:rsidRPr="00D70DE9" w:rsidRDefault="00896F65" w:rsidP="00706D98">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F.4.</w:t>
      </w:r>
    </w:p>
    <w:p w14:paraId="0A7A2614" w14:textId="77777777"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The facility classification process should involve collecting information on each inmate and verifying information where possible. The classification process shall be consistently applied by all staff. The basis for all classification decisions shall be described in writing.</w:t>
      </w:r>
    </w:p>
    <w:p w14:paraId="0A7A2616" w14:textId="77777777" w:rsidR="00896F65" w:rsidRPr="00896F65" w:rsidRDefault="00896F65" w:rsidP="00F63D50">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Classification records. Interviews.</w:t>
      </w:r>
    </w:p>
    <w:p w14:paraId="0A7A2618" w14:textId="2FD2F071" w:rsidR="00896F65" w:rsidRPr="00D70DE9" w:rsidRDefault="00896F65" w:rsidP="00706D98">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F.5. MANDATORY</w:t>
      </w:r>
    </w:p>
    <w:p w14:paraId="0A7A261A" w14:textId="77777777"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An inmate’s race, sex, color, creed, religion, gender, sexual orientation, age, disability or national origin shall not be the basis for classification decisions.</w:t>
      </w:r>
    </w:p>
    <w:p w14:paraId="0A7A261C" w14:textId="77777777" w:rsidR="00896F65" w:rsidRPr="00896F65" w:rsidRDefault="00896F65" w:rsidP="00B513DA">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Classification records. Interviews.</w:t>
      </w:r>
    </w:p>
    <w:p w14:paraId="0A7A261E" w14:textId="335B59D2" w:rsidR="00896F65" w:rsidRPr="00D70DE9" w:rsidRDefault="00896F65" w:rsidP="00706D98">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F.6.</w:t>
      </w:r>
    </w:p>
    <w:p w14:paraId="0A7A2620" w14:textId="77777777"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The classification process should provide for:</w:t>
      </w:r>
    </w:p>
    <w:p w14:paraId="0A7A2622" w14:textId="77777777" w:rsidR="00896F65" w:rsidRPr="00896F65" w:rsidRDefault="00896F65" w:rsidP="00595C28">
      <w:pPr>
        <w:numPr>
          <w:ilvl w:val="0"/>
          <w:numId w:val="50"/>
        </w:numPr>
        <w:overflowPunct/>
        <w:autoSpaceDE/>
        <w:autoSpaceDN/>
        <w:adjustRightInd/>
        <w:spacing w:after="120"/>
        <w:textAlignment w:val="auto"/>
        <w:rPr>
          <w:rFonts w:eastAsiaTheme="minorHAnsi"/>
          <w:sz w:val="24"/>
          <w:szCs w:val="24"/>
        </w:rPr>
      </w:pPr>
      <w:r w:rsidRPr="00896F65">
        <w:rPr>
          <w:rFonts w:eastAsiaTheme="minorHAnsi"/>
          <w:sz w:val="24"/>
          <w:szCs w:val="24"/>
        </w:rPr>
        <w:t>Notice of classification level;</w:t>
      </w:r>
    </w:p>
    <w:p w14:paraId="0A7A2624" w14:textId="77777777" w:rsidR="00896F65" w:rsidRPr="00896F65" w:rsidRDefault="00896F65" w:rsidP="00595C28">
      <w:pPr>
        <w:numPr>
          <w:ilvl w:val="0"/>
          <w:numId w:val="50"/>
        </w:numPr>
        <w:overflowPunct/>
        <w:autoSpaceDE/>
        <w:autoSpaceDN/>
        <w:adjustRightInd/>
        <w:spacing w:after="120"/>
        <w:textAlignment w:val="auto"/>
        <w:rPr>
          <w:rFonts w:eastAsiaTheme="minorHAnsi"/>
          <w:sz w:val="24"/>
          <w:szCs w:val="24"/>
        </w:rPr>
      </w:pPr>
      <w:r w:rsidRPr="00896F65">
        <w:rPr>
          <w:rFonts w:eastAsiaTheme="minorHAnsi"/>
          <w:sz w:val="24"/>
          <w:szCs w:val="24"/>
        </w:rPr>
        <w:t>Opportunity to respond;</w:t>
      </w:r>
    </w:p>
    <w:p w14:paraId="0A7A2626" w14:textId="77777777" w:rsidR="00896F65" w:rsidRPr="00896F65" w:rsidRDefault="00896F65" w:rsidP="00595C28">
      <w:pPr>
        <w:numPr>
          <w:ilvl w:val="0"/>
          <w:numId w:val="50"/>
        </w:numPr>
        <w:overflowPunct/>
        <w:autoSpaceDE/>
        <w:autoSpaceDN/>
        <w:adjustRightInd/>
        <w:spacing w:after="120"/>
        <w:textAlignment w:val="auto"/>
        <w:rPr>
          <w:rFonts w:eastAsiaTheme="minorHAnsi"/>
          <w:sz w:val="24"/>
          <w:szCs w:val="24"/>
        </w:rPr>
      </w:pPr>
      <w:r w:rsidRPr="00896F65">
        <w:rPr>
          <w:rFonts w:eastAsiaTheme="minorHAnsi"/>
          <w:sz w:val="24"/>
          <w:szCs w:val="24"/>
        </w:rPr>
        <w:t>Reason(s) or justification for the classification level assigned; and</w:t>
      </w:r>
    </w:p>
    <w:p w14:paraId="0A7A2628" w14:textId="77777777" w:rsidR="00896F65" w:rsidRPr="00896F65" w:rsidRDefault="00896F65" w:rsidP="00595C28">
      <w:pPr>
        <w:numPr>
          <w:ilvl w:val="0"/>
          <w:numId w:val="50"/>
        </w:numPr>
        <w:overflowPunct/>
        <w:autoSpaceDE/>
        <w:autoSpaceDN/>
        <w:adjustRightInd/>
        <w:spacing w:after="120"/>
        <w:textAlignment w:val="auto"/>
        <w:rPr>
          <w:rFonts w:eastAsiaTheme="minorHAnsi"/>
          <w:sz w:val="24"/>
          <w:szCs w:val="24"/>
        </w:rPr>
      </w:pPr>
      <w:r w:rsidRPr="00896F65">
        <w:rPr>
          <w:rFonts w:eastAsiaTheme="minorHAnsi"/>
          <w:sz w:val="24"/>
          <w:szCs w:val="24"/>
        </w:rPr>
        <w:lastRenderedPageBreak/>
        <w:t>Opportunity to appeal a classification assignment.</w:t>
      </w:r>
    </w:p>
    <w:p w14:paraId="0A7A262A" w14:textId="77777777"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Re-classification to a higher security level should provide the same procedures.</w:t>
      </w:r>
    </w:p>
    <w:p w14:paraId="0A7A262C" w14:textId="51462B59" w:rsidR="00AE7F33" w:rsidRDefault="00896F65" w:rsidP="00B513DA">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Inmate handbook. Classification records. Interviews.</w:t>
      </w:r>
    </w:p>
    <w:p w14:paraId="0A7A262E" w14:textId="77777777" w:rsidR="00896F65" w:rsidRPr="00896F65" w:rsidRDefault="00896F65" w:rsidP="00706D98">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 xml:space="preserve">F.7. </w:t>
      </w:r>
    </w:p>
    <w:p w14:paraId="0A7A2630" w14:textId="13E5BC5D" w:rsidR="00896F65" w:rsidRP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Written policy, procedure and practice provide for an initial classification of each inmate within 72 hours of admission. The classification level of each inmate and </w:t>
      </w:r>
      <w:r w:rsidR="00CF327F">
        <w:rPr>
          <w:sz w:val="24"/>
          <w:szCs w:val="24"/>
        </w:rPr>
        <w:t>their</w:t>
      </w:r>
      <w:r w:rsidRPr="00896F65">
        <w:rPr>
          <w:rFonts w:eastAsiaTheme="minorHAnsi"/>
          <w:sz w:val="24"/>
          <w:szCs w:val="24"/>
        </w:rPr>
        <w:t xml:space="preserve"> current status should be reviewed within 15 days of admission and at least every 90 days thereafter.</w:t>
      </w:r>
    </w:p>
    <w:p w14:paraId="0A7A2632" w14:textId="07DE9D3A" w:rsidR="00896F65" w:rsidRPr="00896F65" w:rsidRDefault="00896F65" w:rsidP="00B513DA">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Classification records</w:t>
      </w:r>
      <w:r w:rsidR="00417C79">
        <w:rPr>
          <w:rFonts w:eastAsiaTheme="minorHAnsi"/>
          <w:i/>
          <w:sz w:val="24"/>
          <w:szCs w:val="24"/>
        </w:rPr>
        <w:t xml:space="preserve">. </w:t>
      </w:r>
      <w:r w:rsidRPr="00896F65">
        <w:rPr>
          <w:rFonts w:eastAsiaTheme="minorHAnsi"/>
          <w:i/>
          <w:sz w:val="24"/>
          <w:szCs w:val="24"/>
        </w:rPr>
        <w:t>Interviews.</w:t>
      </w:r>
    </w:p>
    <w:p w14:paraId="0A7A2635" w14:textId="77777777" w:rsidR="00896F65" w:rsidRDefault="00896F65" w:rsidP="00706D98">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F.8.</w:t>
      </w:r>
    </w:p>
    <w:p w14:paraId="0A7A2637" w14:textId="6E4847DE" w:rsidR="00896F65" w:rsidRDefault="00896F65" w:rsidP="00706D98">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Inmates should be permitted to request a review of their classification assignments, but not more frequently than every 60 days. </w:t>
      </w:r>
    </w:p>
    <w:p w14:paraId="759439AE" w14:textId="7D777E72" w:rsidR="00AA1937" w:rsidRPr="00896F65" w:rsidRDefault="00896F65" w:rsidP="00361EBE">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Classification records. Inmate requests. Interviews.</w:t>
      </w:r>
    </w:p>
    <w:p w14:paraId="0A7A263B" w14:textId="3EF38D65" w:rsidR="00896F65" w:rsidRPr="00335481" w:rsidRDefault="00896F65" w:rsidP="00B513DA">
      <w:pPr>
        <w:pStyle w:val="Heading2"/>
        <w:spacing w:before="0" w:after="240"/>
        <w:rPr>
          <w:color w:val="365F91" w:themeColor="accent1" w:themeShade="BF"/>
        </w:rPr>
      </w:pPr>
      <w:bookmarkStart w:id="16" w:name="_Toc53482600"/>
      <w:bookmarkStart w:id="17" w:name="_Toc188858057"/>
      <w:r w:rsidRPr="00335481">
        <w:rPr>
          <w:color w:val="365F91" w:themeColor="accent1" w:themeShade="BF"/>
        </w:rPr>
        <w:t>G. INMATE SEPARATION</w:t>
      </w:r>
      <w:bookmarkEnd w:id="16"/>
      <w:bookmarkEnd w:id="17"/>
    </w:p>
    <w:p w14:paraId="0A7A263D" w14:textId="77777777"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G.1. MANDATORY</w:t>
      </w:r>
    </w:p>
    <w:p w14:paraId="0A7A263F" w14:textId="77777777"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Female inmates shall be provided cells and dayroom areas which provide separation and privacy from male inmates.</w:t>
      </w:r>
    </w:p>
    <w:p w14:paraId="0A7A2641" w14:textId="77777777" w:rsidR="00896F65" w:rsidRPr="00896F65" w:rsidRDefault="00896F65" w:rsidP="00B513DA">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Schematic. Observations.</w:t>
      </w:r>
    </w:p>
    <w:p w14:paraId="0A7A2643" w14:textId="77777777"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G.2. MANDATORY</w:t>
      </w:r>
    </w:p>
    <w:p w14:paraId="0A7A2645" w14:textId="49C7A1A7" w:rsidR="00896F65" w:rsidRPr="00D92A46" w:rsidRDefault="00BE50C9" w:rsidP="00AA1937">
      <w:pPr>
        <w:overflowPunct/>
        <w:autoSpaceDE/>
        <w:autoSpaceDN/>
        <w:adjustRightInd/>
        <w:spacing w:after="120"/>
        <w:textAlignment w:val="auto"/>
        <w:rPr>
          <w:rFonts w:eastAsiaTheme="minorHAnsi"/>
          <w:sz w:val="24"/>
          <w:szCs w:val="24"/>
        </w:rPr>
      </w:pPr>
      <w:r w:rsidRPr="00AA1937">
        <w:rPr>
          <w:rFonts w:eastAsiaTheme="minorHAnsi"/>
          <w:sz w:val="24"/>
          <w:szCs w:val="24"/>
        </w:rPr>
        <w:t>Decisions on whether to house a transgender inmate with male or female inmates shall be made on a case by case basis</w:t>
      </w:r>
      <w:r w:rsidR="00417C79">
        <w:rPr>
          <w:rFonts w:eastAsiaTheme="minorHAnsi"/>
          <w:sz w:val="24"/>
          <w:szCs w:val="24"/>
        </w:rPr>
        <w:t xml:space="preserve">. </w:t>
      </w:r>
      <w:r w:rsidRPr="00AA1937">
        <w:rPr>
          <w:rFonts w:eastAsiaTheme="minorHAnsi"/>
          <w:sz w:val="24"/>
          <w:szCs w:val="24"/>
        </w:rPr>
        <w:t>The housing assignment shall be consistent with the inmate's consistently held gender identity except when such placement would present significant management or security problems to the jail or threaten the health and safety of the inmate.</w:t>
      </w:r>
    </w:p>
    <w:p w14:paraId="0A7A2647" w14:textId="517CE924" w:rsidR="00896F65" w:rsidRPr="00896F65" w:rsidRDefault="00896F65" w:rsidP="00B513DA">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t>
      </w:r>
      <w:r w:rsidR="00BE50C9" w:rsidRPr="00BE50C9">
        <w:rPr>
          <w:rFonts w:eastAsiaTheme="minorHAnsi"/>
          <w:i/>
          <w:sz w:val="24"/>
          <w:szCs w:val="24"/>
        </w:rPr>
        <w:t>Written policy and procedure. Facility logs. Housing records. Interviews. Observations.</w:t>
      </w:r>
    </w:p>
    <w:p w14:paraId="0A7A2649" w14:textId="77777777"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G.3. MANDATORY</w:t>
      </w:r>
    </w:p>
    <w:p w14:paraId="0A7A264B" w14:textId="77777777"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The detention of a juvenile in an adult facility shall comply with the restrictions on the placement of juvenile detention outlined in Maine Juvenile Code. Juveniles processed, held, detained, or housed in adult facilities shall be separated by sight and sound from the adult inmate population. When common support areas and corridors are used, scheduling and operational practices shall prevent contact of juveniles with adult inmates. </w:t>
      </w:r>
    </w:p>
    <w:p w14:paraId="0A7A264D" w14:textId="77777777" w:rsidR="00896F65" w:rsidRPr="00896F65" w:rsidRDefault="00896F65" w:rsidP="00B513DA">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Schematic. Facility logs. Interviews. Observations.</w:t>
      </w:r>
    </w:p>
    <w:p w14:paraId="0A7A264F" w14:textId="77777777"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G.4. MANDATORY</w:t>
      </w:r>
    </w:p>
    <w:p w14:paraId="0A7A2651" w14:textId="77777777"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A written plan shall indicate the areas of each facility in which inmates must be separated. Consistent with the plan, the following separations of inmates must be provided:</w:t>
      </w:r>
    </w:p>
    <w:p w14:paraId="0A7A2653" w14:textId="77777777" w:rsidR="00896F65" w:rsidRPr="00896F65" w:rsidRDefault="00896F65" w:rsidP="00595C28">
      <w:pPr>
        <w:numPr>
          <w:ilvl w:val="0"/>
          <w:numId w:val="51"/>
        </w:numPr>
        <w:overflowPunct/>
        <w:autoSpaceDE/>
        <w:autoSpaceDN/>
        <w:adjustRightInd/>
        <w:spacing w:after="120"/>
        <w:textAlignment w:val="auto"/>
        <w:rPr>
          <w:rFonts w:eastAsiaTheme="minorHAnsi"/>
          <w:sz w:val="24"/>
          <w:szCs w:val="24"/>
        </w:rPr>
      </w:pPr>
      <w:r w:rsidRPr="00896F65">
        <w:rPr>
          <w:rFonts w:eastAsiaTheme="minorHAnsi"/>
          <w:sz w:val="24"/>
          <w:szCs w:val="24"/>
        </w:rPr>
        <w:t>Adult from juvenile;</w:t>
      </w:r>
    </w:p>
    <w:p w14:paraId="0A7A2655" w14:textId="77777777" w:rsidR="00896F65" w:rsidRPr="00896F65" w:rsidRDefault="00896F65" w:rsidP="00595C28">
      <w:pPr>
        <w:numPr>
          <w:ilvl w:val="0"/>
          <w:numId w:val="51"/>
        </w:numPr>
        <w:overflowPunct/>
        <w:autoSpaceDE/>
        <w:autoSpaceDN/>
        <w:adjustRightInd/>
        <w:spacing w:after="120"/>
        <w:textAlignment w:val="auto"/>
        <w:rPr>
          <w:rFonts w:eastAsiaTheme="minorHAnsi"/>
          <w:sz w:val="24"/>
          <w:szCs w:val="24"/>
        </w:rPr>
      </w:pPr>
      <w:r w:rsidRPr="00896F65">
        <w:rPr>
          <w:rFonts w:eastAsiaTheme="minorHAnsi"/>
          <w:sz w:val="24"/>
          <w:szCs w:val="24"/>
        </w:rPr>
        <w:lastRenderedPageBreak/>
        <w:t>Males from females, with the exception of program and service areas while under direct supervision;</w:t>
      </w:r>
    </w:p>
    <w:p w14:paraId="0A7A2657" w14:textId="2D0DE334" w:rsidR="00896F65" w:rsidRDefault="00896F65" w:rsidP="00595C28">
      <w:pPr>
        <w:numPr>
          <w:ilvl w:val="0"/>
          <w:numId w:val="51"/>
        </w:num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Protective custody and </w:t>
      </w:r>
      <w:r w:rsidR="00B42D0B" w:rsidRPr="00896F65">
        <w:rPr>
          <w:rFonts w:eastAsiaTheme="minorHAnsi"/>
          <w:sz w:val="24"/>
          <w:szCs w:val="24"/>
        </w:rPr>
        <w:t>special management</w:t>
      </w:r>
      <w:r w:rsidRPr="00896F65">
        <w:rPr>
          <w:rFonts w:eastAsiaTheme="minorHAnsi"/>
          <w:sz w:val="24"/>
          <w:szCs w:val="24"/>
        </w:rPr>
        <w:t xml:space="preserve"> inmates from general facility population;</w:t>
      </w:r>
    </w:p>
    <w:p w14:paraId="0A7A2659" w14:textId="608DC1C1" w:rsidR="00896F65" w:rsidRPr="00896F65" w:rsidRDefault="00896F65" w:rsidP="00595C28">
      <w:pPr>
        <w:numPr>
          <w:ilvl w:val="0"/>
          <w:numId w:val="51"/>
        </w:numPr>
        <w:overflowPunct/>
        <w:autoSpaceDE/>
        <w:autoSpaceDN/>
        <w:adjustRightInd/>
        <w:spacing w:after="120"/>
        <w:textAlignment w:val="auto"/>
        <w:rPr>
          <w:rFonts w:eastAsiaTheme="minorHAnsi"/>
          <w:sz w:val="24"/>
          <w:szCs w:val="24"/>
        </w:rPr>
      </w:pPr>
      <w:r w:rsidRPr="00896F65">
        <w:rPr>
          <w:rFonts w:eastAsiaTheme="minorHAnsi"/>
          <w:sz w:val="24"/>
          <w:szCs w:val="24"/>
        </w:rPr>
        <w:t>Maximum security from medium and minimum security; and</w:t>
      </w:r>
    </w:p>
    <w:p w14:paraId="0A7A265B" w14:textId="77777777" w:rsidR="00896F65" w:rsidRPr="00896F65" w:rsidRDefault="00896F65" w:rsidP="00595C28">
      <w:pPr>
        <w:numPr>
          <w:ilvl w:val="0"/>
          <w:numId w:val="51"/>
        </w:numPr>
        <w:overflowPunct/>
        <w:autoSpaceDE/>
        <w:autoSpaceDN/>
        <w:adjustRightInd/>
        <w:spacing w:after="120"/>
        <w:textAlignment w:val="auto"/>
        <w:rPr>
          <w:rFonts w:eastAsiaTheme="minorHAnsi"/>
          <w:sz w:val="24"/>
          <w:szCs w:val="24"/>
        </w:rPr>
      </w:pPr>
      <w:r w:rsidRPr="00896F65">
        <w:rPr>
          <w:rFonts w:eastAsiaTheme="minorHAnsi"/>
          <w:sz w:val="24"/>
          <w:szCs w:val="24"/>
        </w:rPr>
        <w:t>Holding (up to 72 hours) from long-term.</w:t>
      </w:r>
    </w:p>
    <w:p w14:paraId="0A7A265D" w14:textId="69C1D4AA" w:rsidR="00896F65" w:rsidRDefault="00896F65" w:rsidP="00B513DA">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Schematic. Facility Logs. Interviews. Observations.</w:t>
      </w:r>
    </w:p>
    <w:p w14:paraId="783D6CEE" w14:textId="68E3DAA5" w:rsidR="00BE50C9" w:rsidRPr="0005600A" w:rsidRDefault="00BE50C9" w:rsidP="00BE50C9">
      <w:pPr>
        <w:overflowPunct/>
        <w:autoSpaceDE/>
        <w:autoSpaceDN/>
        <w:adjustRightInd/>
        <w:spacing w:after="120"/>
        <w:textAlignment w:val="auto"/>
        <w:rPr>
          <w:rFonts w:eastAsiaTheme="minorHAnsi"/>
          <w:sz w:val="24"/>
          <w:szCs w:val="24"/>
        </w:rPr>
      </w:pPr>
      <w:r w:rsidRPr="0005600A">
        <w:rPr>
          <w:rFonts w:eastAsiaTheme="minorHAnsi"/>
          <w:sz w:val="24"/>
          <w:szCs w:val="24"/>
        </w:rPr>
        <w:t>G.5. MANDATORY</w:t>
      </w:r>
    </w:p>
    <w:p w14:paraId="6788E3BD" w14:textId="001F0FB3" w:rsidR="00BE50C9" w:rsidRPr="0005600A" w:rsidRDefault="00BE50C9" w:rsidP="00AA1937">
      <w:pPr>
        <w:overflowPunct/>
        <w:autoSpaceDE/>
        <w:autoSpaceDN/>
        <w:adjustRightInd/>
        <w:spacing w:after="120"/>
        <w:textAlignment w:val="auto"/>
        <w:rPr>
          <w:rFonts w:eastAsiaTheme="minorHAnsi"/>
          <w:sz w:val="24"/>
          <w:szCs w:val="24"/>
        </w:rPr>
      </w:pPr>
      <w:r w:rsidRPr="0005600A">
        <w:rPr>
          <w:rFonts w:eastAsiaTheme="minorHAnsi"/>
          <w:sz w:val="24"/>
          <w:szCs w:val="24"/>
        </w:rPr>
        <w:t>Jail staff shall address a transgender inmate in a manner that is consistent with the inmate's consistently held gender identity.</w:t>
      </w:r>
    </w:p>
    <w:p w14:paraId="6F0A0863" w14:textId="2A0AC282" w:rsidR="00AA1937" w:rsidRPr="00896F65" w:rsidRDefault="00BE50C9" w:rsidP="00361EBE">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t>
      </w:r>
      <w:r w:rsidR="00AE53AA" w:rsidRPr="0005600A">
        <w:rPr>
          <w:rFonts w:eastAsiaTheme="minorHAnsi"/>
          <w:i/>
          <w:sz w:val="24"/>
          <w:szCs w:val="24"/>
        </w:rPr>
        <w:t>Written policy and procedure. Post orders. Interviews. Observations.</w:t>
      </w:r>
    </w:p>
    <w:p w14:paraId="0A7A265F" w14:textId="77777777" w:rsidR="00896F65" w:rsidRPr="00335481" w:rsidRDefault="00896F65" w:rsidP="00B513DA">
      <w:pPr>
        <w:pStyle w:val="Heading2"/>
        <w:spacing w:before="0" w:after="240"/>
        <w:rPr>
          <w:color w:val="365F91" w:themeColor="accent1" w:themeShade="BF"/>
        </w:rPr>
      </w:pPr>
      <w:bookmarkStart w:id="18" w:name="_Toc53482601"/>
      <w:bookmarkStart w:id="19" w:name="_Toc188858058"/>
      <w:r w:rsidRPr="00335481">
        <w:rPr>
          <w:color w:val="365F91" w:themeColor="accent1" w:themeShade="BF"/>
        </w:rPr>
        <w:t>H. INMATE DISCIPLINE</w:t>
      </w:r>
      <w:bookmarkEnd w:id="18"/>
      <w:bookmarkEnd w:id="19"/>
    </w:p>
    <w:p w14:paraId="0A7A2661" w14:textId="77777777" w:rsidR="00896F65" w:rsidRPr="000845DE"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H.1.</w:t>
      </w:r>
    </w:p>
    <w:p w14:paraId="0A7A2663" w14:textId="77777777"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There</w:t>
      </w:r>
      <w:r w:rsidRPr="00896F65">
        <w:rPr>
          <w:rFonts w:eastAsiaTheme="minorHAnsi"/>
          <w:i/>
          <w:sz w:val="24"/>
          <w:szCs w:val="24"/>
        </w:rPr>
        <w:t xml:space="preserve"> </w:t>
      </w:r>
      <w:r w:rsidRPr="00896F65">
        <w:rPr>
          <w:rFonts w:eastAsiaTheme="minorHAnsi"/>
          <w:sz w:val="24"/>
          <w:szCs w:val="24"/>
        </w:rPr>
        <w:t>should</w:t>
      </w:r>
      <w:r w:rsidRPr="00896F65">
        <w:rPr>
          <w:rFonts w:eastAsiaTheme="minorHAnsi"/>
          <w:i/>
          <w:sz w:val="24"/>
          <w:szCs w:val="24"/>
        </w:rPr>
        <w:t xml:space="preserve"> </w:t>
      </w:r>
      <w:r w:rsidRPr="00896F65">
        <w:rPr>
          <w:rFonts w:eastAsiaTheme="minorHAnsi"/>
          <w:sz w:val="24"/>
          <w:szCs w:val="24"/>
        </w:rPr>
        <w:t>be two categories of inmate misconduct that may result in disciplinary action: infractions and offenses.</w:t>
      </w:r>
    </w:p>
    <w:p w14:paraId="0A7A2665" w14:textId="77777777" w:rsidR="00896F65" w:rsidRPr="00896F65" w:rsidRDefault="00896F65" w:rsidP="00595C28">
      <w:pPr>
        <w:numPr>
          <w:ilvl w:val="0"/>
          <w:numId w:val="52"/>
        </w:numPr>
        <w:overflowPunct/>
        <w:autoSpaceDE/>
        <w:autoSpaceDN/>
        <w:adjustRightInd/>
        <w:spacing w:after="120"/>
        <w:textAlignment w:val="auto"/>
        <w:rPr>
          <w:rFonts w:eastAsiaTheme="minorHAnsi"/>
          <w:sz w:val="24"/>
          <w:szCs w:val="24"/>
        </w:rPr>
      </w:pPr>
      <w:r w:rsidRPr="00896F65">
        <w:rPr>
          <w:rFonts w:eastAsiaTheme="minorHAnsi"/>
          <w:sz w:val="24"/>
          <w:szCs w:val="24"/>
          <w:u w:val="single"/>
        </w:rPr>
        <w:t>Infractions</w:t>
      </w:r>
      <w:r w:rsidRPr="00896F65">
        <w:rPr>
          <w:rFonts w:eastAsiaTheme="minorHAnsi"/>
          <w:sz w:val="24"/>
          <w:szCs w:val="24"/>
        </w:rPr>
        <w:t xml:space="preserve"> are breaches of written facility rules and regulations for which a variety of sanctions may be imposed.</w:t>
      </w:r>
    </w:p>
    <w:p w14:paraId="0A7A2668" w14:textId="3A530962" w:rsidR="00896F65" w:rsidRPr="008F0BEF" w:rsidRDefault="00896F65" w:rsidP="00595C28">
      <w:pPr>
        <w:numPr>
          <w:ilvl w:val="0"/>
          <w:numId w:val="52"/>
        </w:numPr>
        <w:overflowPunct/>
        <w:autoSpaceDE/>
        <w:autoSpaceDN/>
        <w:adjustRightInd/>
        <w:spacing w:after="120"/>
        <w:textAlignment w:val="auto"/>
        <w:rPr>
          <w:rFonts w:eastAsiaTheme="minorHAnsi"/>
          <w:sz w:val="24"/>
          <w:szCs w:val="24"/>
        </w:rPr>
      </w:pPr>
      <w:r w:rsidRPr="008F0BEF">
        <w:rPr>
          <w:rFonts w:eastAsiaTheme="minorHAnsi"/>
          <w:sz w:val="24"/>
          <w:szCs w:val="24"/>
          <w:u w:val="single"/>
        </w:rPr>
        <w:t>Offenses</w:t>
      </w:r>
      <w:r w:rsidRPr="008F0BEF">
        <w:rPr>
          <w:rFonts w:eastAsiaTheme="minorHAnsi"/>
          <w:sz w:val="24"/>
          <w:szCs w:val="24"/>
        </w:rPr>
        <w:t xml:space="preserve"> are acts which are criminal under the laws of Maine and/or the United States and which may be referred for criminal prosecution.</w:t>
      </w:r>
    </w:p>
    <w:p w14:paraId="0A7A266B" w14:textId="13FE46E8" w:rsidR="00896F65" w:rsidRPr="008F0BEF" w:rsidRDefault="00896F65" w:rsidP="008F0BEF">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handbook. Disciplinary records.</w:t>
      </w:r>
    </w:p>
    <w:p w14:paraId="0A7A266C" w14:textId="77777777"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H.2.</w:t>
      </w:r>
    </w:p>
    <w:p w14:paraId="0A7A266F" w14:textId="61E99580"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Infractions are categorized as minor infractions and major infractions.</w:t>
      </w:r>
    </w:p>
    <w:p w14:paraId="0A7A2670" w14:textId="77777777" w:rsidR="00896F65" w:rsidRPr="00896F65" w:rsidRDefault="00896F65" w:rsidP="00AA1937">
      <w:pPr>
        <w:numPr>
          <w:ilvl w:val="0"/>
          <w:numId w:val="3"/>
        </w:numPr>
        <w:overflowPunct/>
        <w:autoSpaceDE/>
        <w:autoSpaceDN/>
        <w:adjustRightInd/>
        <w:spacing w:after="120"/>
        <w:textAlignment w:val="auto"/>
        <w:rPr>
          <w:rFonts w:eastAsiaTheme="minorHAnsi"/>
          <w:sz w:val="24"/>
          <w:szCs w:val="24"/>
        </w:rPr>
      </w:pPr>
      <w:r w:rsidRPr="00896F65">
        <w:rPr>
          <w:rFonts w:eastAsiaTheme="minorHAnsi"/>
          <w:sz w:val="24"/>
          <w:szCs w:val="24"/>
          <w:u w:val="single"/>
        </w:rPr>
        <w:t>Minor infractions</w:t>
      </w:r>
      <w:r w:rsidRPr="00896F65">
        <w:rPr>
          <w:rFonts w:eastAsiaTheme="minorHAnsi"/>
          <w:sz w:val="24"/>
          <w:szCs w:val="24"/>
        </w:rPr>
        <w:t xml:space="preserve"> are infractions for which the maximum penalty is deprivation</w:t>
      </w:r>
    </w:p>
    <w:p w14:paraId="0A7A2672" w14:textId="2ED50499" w:rsidR="00896F65" w:rsidRPr="00896F65" w:rsidRDefault="00896F65" w:rsidP="00AA1937">
      <w:pPr>
        <w:overflowPunct/>
        <w:autoSpaceDE/>
        <w:autoSpaceDN/>
        <w:adjustRightInd/>
        <w:spacing w:after="120"/>
        <w:ind w:left="720"/>
        <w:textAlignment w:val="auto"/>
        <w:rPr>
          <w:rFonts w:eastAsiaTheme="minorHAnsi"/>
          <w:sz w:val="24"/>
          <w:szCs w:val="24"/>
        </w:rPr>
      </w:pPr>
      <w:r w:rsidRPr="00896F65">
        <w:rPr>
          <w:rFonts w:eastAsiaTheme="minorHAnsi"/>
          <w:sz w:val="24"/>
          <w:szCs w:val="24"/>
        </w:rPr>
        <w:t>or limitation of privileges for no more than 48 hours, if the minor infraction is handled informally.</w:t>
      </w:r>
    </w:p>
    <w:p w14:paraId="0A7A2674" w14:textId="3D1E1E33"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Minor infractions may be handled informally by a verbal reprimand, warning or counseling by a staff person; assignment of extra work; or deprivation or limitation of privileges for no more than 48 hours. In these cases, procedures should include:</w:t>
      </w:r>
    </w:p>
    <w:p w14:paraId="0A7A2676" w14:textId="218DD98E" w:rsidR="00896F65" w:rsidRPr="008F0BEF" w:rsidRDefault="00896F65" w:rsidP="00AA1937">
      <w:pPr>
        <w:numPr>
          <w:ilvl w:val="0"/>
          <w:numId w:val="4"/>
        </w:numPr>
        <w:overflowPunct/>
        <w:autoSpaceDE/>
        <w:autoSpaceDN/>
        <w:adjustRightInd/>
        <w:spacing w:after="120"/>
        <w:textAlignment w:val="auto"/>
        <w:rPr>
          <w:rFonts w:eastAsiaTheme="minorHAnsi"/>
          <w:sz w:val="24"/>
          <w:szCs w:val="24"/>
        </w:rPr>
      </w:pPr>
      <w:r w:rsidRPr="00896F65">
        <w:rPr>
          <w:rFonts w:eastAsiaTheme="minorHAnsi"/>
          <w:sz w:val="24"/>
          <w:szCs w:val="24"/>
        </w:rPr>
        <w:t>Documentation of the date and time of the specific infraction; the staff person and inmate involved and the penalty imposed; and the staff person imposing the penalty.</w:t>
      </w:r>
    </w:p>
    <w:p w14:paraId="0A7A2678" w14:textId="16CE2B67" w:rsidR="00896F65" w:rsidRPr="008F0BEF" w:rsidRDefault="00896F65" w:rsidP="00AA1937">
      <w:pPr>
        <w:numPr>
          <w:ilvl w:val="0"/>
          <w:numId w:val="4"/>
        </w:numPr>
        <w:overflowPunct/>
        <w:autoSpaceDE/>
        <w:autoSpaceDN/>
        <w:adjustRightInd/>
        <w:spacing w:after="120"/>
        <w:textAlignment w:val="auto"/>
        <w:rPr>
          <w:rFonts w:eastAsiaTheme="minorHAnsi"/>
          <w:sz w:val="24"/>
          <w:szCs w:val="24"/>
        </w:rPr>
      </w:pPr>
      <w:r w:rsidRPr="00896F65">
        <w:rPr>
          <w:rFonts w:eastAsiaTheme="minorHAnsi"/>
          <w:sz w:val="24"/>
          <w:szCs w:val="24"/>
        </w:rPr>
        <w:t>Inmate notification of the minor infraction; penalty to be imposed; and the fact of the inmate’s and/or impartial supervisor’s agreement with the penalty to be imposed prior to the imposition of the penalty.</w:t>
      </w:r>
    </w:p>
    <w:p w14:paraId="0A7A2679" w14:textId="7E578249" w:rsidR="00896F65" w:rsidRPr="00896F65" w:rsidRDefault="00896F65" w:rsidP="00AA1937">
      <w:pPr>
        <w:numPr>
          <w:ilvl w:val="0"/>
          <w:numId w:val="3"/>
        </w:numPr>
        <w:overflowPunct/>
        <w:autoSpaceDE/>
        <w:autoSpaceDN/>
        <w:adjustRightInd/>
        <w:spacing w:after="120"/>
        <w:textAlignment w:val="auto"/>
        <w:rPr>
          <w:rFonts w:eastAsiaTheme="minorHAnsi"/>
          <w:sz w:val="24"/>
          <w:szCs w:val="24"/>
        </w:rPr>
      </w:pPr>
      <w:r w:rsidRPr="00896F65">
        <w:rPr>
          <w:rFonts w:eastAsiaTheme="minorHAnsi"/>
          <w:sz w:val="24"/>
          <w:szCs w:val="24"/>
          <w:u w:val="single"/>
        </w:rPr>
        <w:t xml:space="preserve">Major infractions and </w:t>
      </w:r>
      <w:r w:rsidR="00B42D0B" w:rsidRPr="00896F65">
        <w:rPr>
          <w:rFonts w:eastAsiaTheme="minorHAnsi"/>
          <w:sz w:val="24"/>
          <w:szCs w:val="24"/>
          <w:u w:val="single"/>
        </w:rPr>
        <w:t>Offenses</w:t>
      </w:r>
      <w:r w:rsidR="00B42D0B" w:rsidRPr="00896F65">
        <w:rPr>
          <w:rFonts w:eastAsiaTheme="minorHAnsi"/>
          <w:sz w:val="24"/>
          <w:szCs w:val="24"/>
        </w:rPr>
        <w:t xml:space="preserve"> are</w:t>
      </w:r>
      <w:r w:rsidRPr="00896F65">
        <w:rPr>
          <w:rFonts w:eastAsiaTheme="minorHAnsi"/>
          <w:sz w:val="24"/>
          <w:szCs w:val="24"/>
        </w:rPr>
        <w:t xml:space="preserve"> infractions and offenses which are handled formally and for which the possible sanctions include the limitation or deprivation of any privilege for more than 48 hours, restitution, disciplinary segregation, and loss of deductions from sentence and which are handled formally. These same sanctions may be imposed for minor infractions handled formally. Formal handling includes at a minimum:</w:t>
      </w:r>
    </w:p>
    <w:p w14:paraId="0A7A267C" w14:textId="74B0FCA1" w:rsidR="00896F65" w:rsidRPr="008F0BEF" w:rsidRDefault="00896F65" w:rsidP="00AA1937">
      <w:pPr>
        <w:numPr>
          <w:ilvl w:val="0"/>
          <w:numId w:val="5"/>
        </w:numPr>
        <w:overflowPunct/>
        <w:autoSpaceDE/>
        <w:autoSpaceDN/>
        <w:adjustRightInd/>
        <w:spacing w:after="120"/>
        <w:textAlignment w:val="auto"/>
        <w:rPr>
          <w:rFonts w:eastAsiaTheme="minorHAnsi"/>
          <w:sz w:val="24"/>
          <w:szCs w:val="24"/>
        </w:rPr>
      </w:pPr>
      <w:r w:rsidRPr="00896F65">
        <w:rPr>
          <w:rFonts w:eastAsiaTheme="minorHAnsi"/>
          <w:sz w:val="24"/>
          <w:szCs w:val="24"/>
        </w:rPr>
        <w:lastRenderedPageBreak/>
        <w:t>A written disciplinary report, written within 24 hours of the incident or staff becoming aware of the incident, to include:</w:t>
      </w:r>
    </w:p>
    <w:p w14:paraId="0A7A267E" w14:textId="4229BF90" w:rsidR="00896F65" w:rsidRPr="008F0BEF" w:rsidRDefault="00896F65" w:rsidP="00AA1937">
      <w:pPr>
        <w:numPr>
          <w:ilvl w:val="0"/>
          <w:numId w:val="6"/>
        </w:numPr>
        <w:overflowPunct/>
        <w:autoSpaceDE/>
        <w:autoSpaceDN/>
        <w:adjustRightInd/>
        <w:spacing w:after="120"/>
        <w:textAlignment w:val="auto"/>
        <w:rPr>
          <w:rFonts w:eastAsiaTheme="minorHAnsi"/>
          <w:sz w:val="24"/>
          <w:szCs w:val="24"/>
        </w:rPr>
      </w:pPr>
      <w:r w:rsidRPr="00896F65">
        <w:rPr>
          <w:rFonts w:eastAsiaTheme="minorHAnsi"/>
          <w:sz w:val="24"/>
          <w:szCs w:val="24"/>
        </w:rPr>
        <w:t>Description of the incident, specific rule violated, and any immediate action taken;</w:t>
      </w:r>
    </w:p>
    <w:p w14:paraId="0A7A2680" w14:textId="36CA7F66" w:rsidR="00896F65" w:rsidRPr="008F0BEF" w:rsidRDefault="00896F65" w:rsidP="00AA1937">
      <w:pPr>
        <w:numPr>
          <w:ilvl w:val="0"/>
          <w:numId w:val="6"/>
        </w:numPr>
        <w:overflowPunct/>
        <w:autoSpaceDE/>
        <w:autoSpaceDN/>
        <w:adjustRightInd/>
        <w:spacing w:after="120"/>
        <w:textAlignment w:val="auto"/>
        <w:rPr>
          <w:rFonts w:eastAsiaTheme="minorHAnsi"/>
          <w:sz w:val="24"/>
          <w:szCs w:val="24"/>
        </w:rPr>
      </w:pPr>
      <w:r w:rsidRPr="00896F65">
        <w:rPr>
          <w:rFonts w:eastAsiaTheme="minorHAnsi"/>
          <w:sz w:val="24"/>
          <w:szCs w:val="24"/>
        </w:rPr>
        <w:t>Names of any witnesses;</w:t>
      </w:r>
    </w:p>
    <w:p w14:paraId="0A7A2682" w14:textId="7E420A70" w:rsidR="00896F65" w:rsidRPr="008F0BEF" w:rsidRDefault="00896F65" w:rsidP="00AA1937">
      <w:pPr>
        <w:numPr>
          <w:ilvl w:val="0"/>
          <w:numId w:val="6"/>
        </w:numPr>
        <w:overflowPunct/>
        <w:autoSpaceDE/>
        <w:autoSpaceDN/>
        <w:adjustRightInd/>
        <w:spacing w:after="120"/>
        <w:textAlignment w:val="auto"/>
        <w:rPr>
          <w:rFonts w:eastAsiaTheme="minorHAnsi"/>
          <w:sz w:val="24"/>
          <w:szCs w:val="24"/>
        </w:rPr>
      </w:pPr>
      <w:r w:rsidRPr="00896F65">
        <w:rPr>
          <w:rFonts w:eastAsiaTheme="minorHAnsi"/>
          <w:sz w:val="24"/>
          <w:szCs w:val="24"/>
        </w:rPr>
        <w:t>Disposition of any evidence; and</w:t>
      </w:r>
    </w:p>
    <w:p w14:paraId="0A7A2684" w14:textId="0A0EB192" w:rsidR="00896F65" w:rsidRPr="008F0BEF" w:rsidRDefault="00896F65" w:rsidP="00AA1937">
      <w:pPr>
        <w:numPr>
          <w:ilvl w:val="0"/>
          <w:numId w:val="6"/>
        </w:numPr>
        <w:overflowPunct/>
        <w:autoSpaceDE/>
        <w:autoSpaceDN/>
        <w:adjustRightInd/>
        <w:spacing w:after="120"/>
        <w:textAlignment w:val="auto"/>
        <w:rPr>
          <w:rFonts w:eastAsiaTheme="minorHAnsi"/>
          <w:sz w:val="24"/>
          <w:szCs w:val="24"/>
        </w:rPr>
      </w:pPr>
      <w:r w:rsidRPr="00896F65">
        <w:rPr>
          <w:rFonts w:eastAsiaTheme="minorHAnsi"/>
          <w:sz w:val="24"/>
          <w:szCs w:val="24"/>
        </w:rPr>
        <w:t>Signature of the reporting staff person, date, and time.</w:t>
      </w:r>
    </w:p>
    <w:p w14:paraId="5EA8DC03" w14:textId="3F101B81" w:rsidR="00E305C5" w:rsidRPr="008F0BEF" w:rsidRDefault="00896F65" w:rsidP="00AA1937">
      <w:pPr>
        <w:numPr>
          <w:ilvl w:val="0"/>
          <w:numId w:val="5"/>
        </w:num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Unless there are exceptional circumstances requiring delay, a review, begun within 48 hours of the report, not including weekend or holidays, to determine whether the alleged infraction or offense is to be dismissed or the inmate is to be charged and the alleged infraction referred to the disciplinary board or disciplinary officer. In either case, the reviewing officer should complete a written report of </w:t>
      </w:r>
      <w:r w:rsidR="00CF327F">
        <w:rPr>
          <w:sz w:val="24"/>
          <w:szCs w:val="24"/>
        </w:rPr>
        <w:t>their</w:t>
      </w:r>
      <w:r w:rsidRPr="00896F65">
        <w:rPr>
          <w:rFonts w:eastAsiaTheme="minorHAnsi"/>
          <w:sz w:val="24"/>
          <w:szCs w:val="24"/>
        </w:rPr>
        <w:t xml:space="preserve"> findings.</w:t>
      </w:r>
    </w:p>
    <w:p w14:paraId="0A7A2688" w14:textId="413C93DE" w:rsidR="00896F65" w:rsidRPr="008F0BEF" w:rsidRDefault="00896F65" w:rsidP="00AA1937">
      <w:pPr>
        <w:numPr>
          <w:ilvl w:val="0"/>
          <w:numId w:val="5"/>
        </w:numPr>
        <w:overflowPunct/>
        <w:autoSpaceDE/>
        <w:autoSpaceDN/>
        <w:adjustRightInd/>
        <w:spacing w:after="120"/>
        <w:textAlignment w:val="auto"/>
        <w:rPr>
          <w:rFonts w:eastAsiaTheme="minorHAnsi"/>
          <w:sz w:val="24"/>
          <w:szCs w:val="24"/>
        </w:rPr>
      </w:pPr>
      <w:r w:rsidRPr="00896F65">
        <w:rPr>
          <w:rFonts w:eastAsiaTheme="minorHAnsi"/>
          <w:sz w:val="24"/>
          <w:szCs w:val="24"/>
        </w:rPr>
        <w:t>Providing the inmate within 48 hours after he or she is charged, a copy of the disciplinary report. The inmate should receive the report at least 24 hours prior to the disciplinary hearing unless the 24 hour notice is waived by the inmate.</w:t>
      </w:r>
    </w:p>
    <w:p w14:paraId="0A7A268A" w14:textId="05C60FA5" w:rsidR="00896F65" w:rsidRPr="008F0BEF" w:rsidRDefault="00896F65" w:rsidP="00AA1937">
      <w:pPr>
        <w:numPr>
          <w:ilvl w:val="0"/>
          <w:numId w:val="5"/>
        </w:numPr>
        <w:overflowPunct/>
        <w:autoSpaceDE/>
        <w:autoSpaceDN/>
        <w:adjustRightInd/>
        <w:spacing w:after="120"/>
        <w:textAlignment w:val="auto"/>
        <w:rPr>
          <w:rFonts w:eastAsiaTheme="minorHAnsi"/>
          <w:sz w:val="24"/>
          <w:szCs w:val="24"/>
        </w:rPr>
      </w:pPr>
      <w:r w:rsidRPr="00896F65">
        <w:rPr>
          <w:rFonts w:eastAsiaTheme="minorHAnsi"/>
          <w:sz w:val="24"/>
          <w:szCs w:val="24"/>
        </w:rPr>
        <w:t>A disciplinary hearing, before a person or persons not directly involved in the incident, conducted within 30 days of the incident or staff becoming aware of the incident.</w:t>
      </w:r>
    </w:p>
    <w:p w14:paraId="0A7A268C" w14:textId="0175A80B" w:rsidR="00896F65" w:rsidRPr="008F0BEF" w:rsidRDefault="00896F65" w:rsidP="00AA1937">
      <w:pPr>
        <w:numPr>
          <w:ilvl w:val="0"/>
          <w:numId w:val="5"/>
        </w:numPr>
        <w:overflowPunct/>
        <w:autoSpaceDE/>
        <w:autoSpaceDN/>
        <w:adjustRightInd/>
        <w:spacing w:after="120"/>
        <w:textAlignment w:val="auto"/>
        <w:rPr>
          <w:rFonts w:eastAsiaTheme="minorHAnsi"/>
          <w:sz w:val="24"/>
          <w:szCs w:val="24"/>
        </w:rPr>
      </w:pPr>
      <w:r w:rsidRPr="00896F65">
        <w:rPr>
          <w:rFonts w:eastAsiaTheme="minorHAnsi"/>
          <w:sz w:val="24"/>
          <w:szCs w:val="24"/>
        </w:rPr>
        <w:t>A written copy of the board’s or officer’s findings and the sanctions imposed, if any.</w:t>
      </w:r>
    </w:p>
    <w:p w14:paraId="0A7A268E" w14:textId="1F41BA83" w:rsidR="00896F65" w:rsidRPr="008F0BEF" w:rsidRDefault="00896F65" w:rsidP="00AA1937">
      <w:pPr>
        <w:numPr>
          <w:ilvl w:val="0"/>
          <w:numId w:val="5"/>
        </w:num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Notification of the inmate’s right to appeal to a designated person within 72 hours of receipt of the </w:t>
      </w:r>
      <w:r w:rsidR="00490E2C" w:rsidRPr="00896F65">
        <w:rPr>
          <w:rFonts w:eastAsiaTheme="minorHAnsi"/>
          <w:sz w:val="24"/>
          <w:szCs w:val="24"/>
        </w:rPr>
        <w:t>board</w:t>
      </w:r>
      <w:r w:rsidR="00490E2C">
        <w:rPr>
          <w:rFonts w:eastAsiaTheme="minorHAnsi"/>
          <w:sz w:val="24"/>
          <w:szCs w:val="24"/>
        </w:rPr>
        <w:t>’</w:t>
      </w:r>
      <w:r w:rsidR="00490E2C" w:rsidRPr="00896F65">
        <w:rPr>
          <w:rFonts w:eastAsiaTheme="minorHAnsi"/>
          <w:sz w:val="24"/>
          <w:szCs w:val="24"/>
        </w:rPr>
        <w:t>s</w:t>
      </w:r>
      <w:r w:rsidRPr="00896F65">
        <w:rPr>
          <w:rFonts w:eastAsiaTheme="minorHAnsi"/>
          <w:sz w:val="24"/>
          <w:szCs w:val="24"/>
        </w:rPr>
        <w:t xml:space="preserve"> or officer’s finding. The person reviewing the appeal should consider the following:</w:t>
      </w:r>
    </w:p>
    <w:p w14:paraId="0A7A2690" w14:textId="0766B4ED" w:rsidR="00896F65" w:rsidRPr="00490E2C" w:rsidRDefault="00896F65" w:rsidP="00AA1937">
      <w:pPr>
        <w:numPr>
          <w:ilvl w:val="0"/>
          <w:numId w:val="7"/>
        </w:numPr>
        <w:overflowPunct/>
        <w:autoSpaceDE/>
        <w:autoSpaceDN/>
        <w:adjustRightInd/>
        <w:spacing w:after="120"/>
        <w:textAlignment w:val="auto"/>
        <w:rPr>
          <w:rFonts w:eastAsiaTheme="minorHAnsi"/>
          <w:sz w:val="24"/>
          <w:szCs w:val="24"/>
        </w:rPr>
      </w:pPr>
      <w:r w:rsidRPr="00896F65">
        <w:rPr>
          <w:rFonts w:eastAsiaTheme="minorHAnsi"/>
          <w:sz w:val="24"/>
          <w:szCs w:val="24"/>
        </w:rPr>
        <w:t>If there was substantial compliance with disciplinary procedures;</w:t>
      </w:r>
    </w:p>
    <w:p w14:paraId="0A7A2692" w14:textId="79A2FECC" w:rsidR="00896F65" w:rsidRPr="00490E2C" w:rsidRDefault="00896F65" w:rsidP="00AA1937">
      <w:pPr>
        <w:numPr>
          <w:ilvl w:val="0"/>
          <w:numId w:val="7"/>
        </w:numPr>
        <w:overflowPunct/>
        <w:autoSpaceDE/>
        <w:autoSpaceDN/>
        <w:adjustRightInd/>
        <w:spacing w:after="120"/>
        <w:textAlignment w:val="auto"/>
        <w:rPr>
          <w:rFonts w:eastAsiaTheme="minorHAnsi"/>
          <w:sz w:val="24"/>
          <w:szCs w:val="24"/>
        </w:rPr>
      </w:pPr>
      <w:r w:rsidRPr="00896F65">
        <w:rPr>
          <w:rFonts w:eastAsiaTheme="minorHAnsi"/>
          <w:sz w:val="24"/>
          <w:szCs w:val="24"/>
        </w:rPr>
        <w:t>If the decision was based on facts and evidence presented; and</w:t>
      </w:r>
    </w:p>
    <w:p w14:paraId="0A7A2694" w14:textId="11DEFE95" w:rsidR="00896F65" w:rsidRPr="00490E2C" w:rsidRDefault="00896F65" w:rsidP="00AA1937">
      <w:pPr>
        <w:numPr>
          <w:ilvl w:val="0"/>
          <w:numId w:val="7"/>
        </w:numPr>
        <w:overflowPunct/>
        <w:autoSpaceDE/>
        <w:autoSpaceDN/>
        <w:adjustRightInd/>
        <w:spacing w:after="120"/>
        <w:textAlignment w:val="auto"/>
        <w:rPr>
          <w:rFonts w:eastAsiaTheme="minorHAnsi"/>
          <w:sz w:val="24"/>
          <w:szCs w:val="24"/>
        </w:rPr>
      </w:pPr>
      <w:r w:rsidRPr="00896F65">
        <w:rPr>
          <w:rFonts w:eastAsiaTheme="minorHAnsi"/>
          <w:sz w:val="24"/>
          <w:szCs w:val="24"/>
        </w:rPr>
        <w:t>If the sanction imposed is proportionate to the infraction.</w:t>
      </w:r>
    </w:p>
    <w:p w14:paraId="6C0C0003" w14:textId="32D95B18" w:rsidR="00DD0682" w:rsidRPr="000A5672"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A decision on an appeal should be rendered within 15 days of receipt of the appeal.</w:t>
      </w:r>
    </w:p>
    <w:p w14:paraId="0A7A2697" w14:textId="57886DB3" w:rsidR="00896F65" w:rsidRPr="00490E2C"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handbook. Disciplinary records. Interviews.</w:t>
      </w:r>
    </w:p>
    <w:p w14:paraId="0A7A2698" w14:textId="77777777" w:rsidR="00896F65" w:rsidRPr="000845DE"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H.3.</w:t>
      </w:r>
    </w:p>
    <w:p w14:paraId="0A7A269A" w14:textId="77777777"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Inmates should be provided the following rights in matters referred for formal disciplinary hearing:</w:t>
      </w:r>
    </w:p>
    <w:p w14:paraId="0A7A269D" w14:textId="7C3BF647" w:rsidR="00896F65" w:rsidRPr="00490E2C" w:rsidRDefault="00896F65" w:rsidP="00595C28">
      <w:pPr>
        <w:numPr>
          <w:ilvl w:val="0"/>
          <w:numId w:val="53"/>
        </w:numPr>
        <w:overflowPunct/>
        <w:autoSpaceDE/>
        <w:autoSpaceDN/>
        <w:adjustRightInd/>
        <w:spacing w:after="120"/>
        <w:textAlignment w:val="auto"/>
        <w:rPr>
          <w:rFonts w:eastAsiaTheme="minorHAnsi"/>
          <w:sz w:val="24"/>
          <w:szCs w:val="24"/>
        </w:rPr>
      </w:pPr>
      <w:r w:rsidRPr="00896F65">
        <w:rPr>
          <w:rFonts w:eastAsiaTheme="minorHAnsi"/>
          <w:sz w:val="24"/>
          <w:szCs w:val="24"/>
        </w:rPr>
        <w:t>Written notice of the charge;</w:t>
      </w:r>
    </w:p>
    <w:p w14:paraId="0A7A269F" w14:textId="2B82D5A5" w:rsidR="00896F65" w:rsidRPr="00490E2C" w:rsidRDefault="00896F65" w:rsidP="00595C28">
      <w:pPr>
        <w:numPr>
          <w:ilvl w:val="0"/>
          <w:numId w:val="53"/>
        </w:numPr>
        <w:overflowPunct/>
        <w:autoSpaceDE/>
        <w:autoSpaceDN/>
        <w:adjustRightInd/>
        <w:spacing w:after="120"/>
        <w:textAlignment w:val="auto"/>
        <w:rPr>
          <w:rFonts w:eastAsiaTheme="minorHAnsi"/>
          <w:sz w:val="24"/>
          <w:szCs w:val="24"/>
        </w:rPr>
      </w:pPr>
      <w:r w:rsidRPr="00896F65">
        <w:rPr>
          <w:rFonts w:eastAsiaTheme="minorHAnsi"/>
          <w:sz w:val="24"/>
          <w:szCs w:val="24"/>
        </w:rPr>
        <w:t>Right to an impartial hearing;</w:t>
      </w:r>
    </w:p>
    <w:p w14:paraId="0A7A26A1" w14:textId="7B599C34" w:rsidR="00896F65" w:rsidRPr="00490E2C" w:rsidRDefault="00896F65" w:rsidP="00595C28">
      <w:pPr>
        <w:numPr>
          <w:ilvl w:val="0"/>
          <w:numId w:val="53"/>
        </w:num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Right to be present at the hearing unless </w:t>
      </w:r>
      <w:r w:rsidR="00CF327F">
        <w:rPr>
          <w:rFonts w:eastAsiaTheme="minorHAnsi"/>
          <w:sz w:val="24"/>
          <w:szCs w:val="24"/>
        </w:rPr>
        <w:t>they</w:t>
      </w:r>
      <w:r w:rsidRPr="00896F65">
        <w:rPr>
          <w:rFonts w:eastAsiaTheme="minorHAnsi"/>
          <w:sz w:val="24"/>
          <w:szCs w:val="24"/>
        </w:rPr>
        <w:t xml:space="preserve"> waive, in writing, this right or </w:t>
      </w:r>
      <w:r w:rsidR="00CF327F">
        <w:rPr>
          <w:sz w:val="24"/>
          <w:szCs w:val="24"/>
        </w:rPr>
        <w:t>their</w:t>
      </w:r>
      <w:r w:rsidRPr="00896F65">
        <w:rPr>
          <w:rFonts w:eastAsiaTheme="minorHAnsi"/>
          <w:sz w:val="24"/>
          <w:szCs w:val="24"/>
        </w:rPr>
        <w:t xml:space="preserve"> behavior justifies </w:t>
      </w:r>
      <w:r w:rsidR="00CF327F">
        <w:rPr>
          <w:sz w:val="24"/>
          <w:szCs w:val="24"/>
        </w:rPr>
        <w:t>their</w:t>
      </w:r>
      <w:r w:rsidRPr="00896F65">
        <w:rPr>
          <w:rFonts w:eastAsiaTheme="minorHAnsi"/>
          <w:sz w:val="24"/>
          <w:szCs w:val="24"/>
        </w:rPr>
        <w:t xml:space="preserve"> absence or removal. Such absence or removal shall be documented;</w:t>
      </w:r>
    </w:p>
    <w:p w14:paraId="0A7A26A3" w14:textId="00478CC5" w:rsidR="00896F65" w:rsidRPr="00490E2C" w:rsidRDefault="00896F65" w:rsidP="00595C28">
      <w:pPr>
        <w:numPr>
          <w:ilvl w:val="0"/>
          <w:numId w:val="53"/>
        </w:numPr>
        <w:overflowPunct/>
        <w:autoSpaceDE/>
        <w:autoSpaceDN/>
        <w:adjustRightInd/>
        <w:spacing w:after="120"/>
        <w:textAlignment w:val="auto"/>
        <w:rPr>
          <w:rFonts w:eastAsiaTheme="minorHAnsi"/>
          <w:sz w:val="24"/>
          <w:szCs w:val="24"/>
        </w:rPr>
      </w:pPr>
      <w:r w:rsidRPr="00896F65">
        <w:rPr>
          <w:rFonts w:eastAsiaTheme="minorHAnsi"/>
          <w:sz w:val="24"/>
          <w:szCs w:val="24"/>
        </w:rPr>
        <w:t>The right to identify witnesses to the incident, other relevant witnesses, and present relevant evidence;</w:t>
      </w:r>
    </w:p>
    <w:p w14:paraId="0A7A26A5" w14:textId="55C0A809" w:rsidR="00896F65" w:rsidRPr="00490E2C" w:rsidRDefault="00896F65" w:rsidP="00595C28">
      <w:pPr>
        <w:numPr>
          <w:ilvl w:val="0"/>
          <w:numId w:val="53"/>
        </w:numPr>
        <w:overflowPunct/>
        <w:autoSpaceDE/>
        <w:autoSpaceDN/>
        <w:adjustRightInd/>
        <w:spacing w:after="120"/>
        <w:textAlignment w:val="auto"/>
        <w:rPr>
          <w:rFonts w:eastAsiaTheme="minorHAnsi"/>
          <w:sz w:val="24"/>
          <w:szCs w:val="24"/>
        </w:rPr>
      </w:pPr>
      <w:r w:rsidRPr="00896F65">
        <w:rPr>
          <w:rFonts w:eastAsiaTheme="minorHAnsi"/>
          <w:sz w:val="24"/>
          <w:szCs w:val="24"/>
        </w:rPr>
        <w:t>The right to be represented by consenting staff or another inmate;</w:t>
      </w:r>
    </w:p>
    <w:p w14:paraId="0A7A26A7" w14:textId="6E311FB6" w:rsidR="00896F65" w:rsidRPr="00490E2C" w:rsidRDefault="00896F65" w:rsidP="00595C28">
      <w:pPr>
        <w:numPr>
          <w:ilvl w:val="0"/>
          <w:numId w:val="53"/>
        </w:numPr>
        <w:overflowPunct/>
        <w:autoSpaceDE/>
        <w:autoSpaceDN/>
        <w:adjustRightInd/>
        <w:spacing w:after="120"/>
        <w:textAlignment w:val="auto"/>
        <w:rPr>
          <w:rFonts w:eastAsiaTheme="minorHAnsi"/>
          <w:sz w:val="24"/>
          <w:szCs w:val="24"/>
        </w:rPr>
      </w:pPr>
      <w:r w:rsidRPr="00896F65">
        <w:rPr>
          <w:rFonts w:eastAsiaTheme="minorHAnsi"/>
          <w:sz w:val="24"/>
          <w:szCs w:val="24"/>
        </w:rPr>
        <w:t>The right to question witnesses through staff;</w:t>
      </w:r>
    </w:p>
    <w:p w14:paraId="0A7A26A9" w14:textId="368064DE" w:rsidR="00896F65" w:rsidRPr="00490E2C" w:rsidRDefault="00896F65" w:rsidP="00595C28">
      <w:pPr>
        <w:numPr>
          <w:ilvl w:val="0"/>
          <w:numId w:val="53"/>
        </w:numPr>
        <w:overflowPunct/>
        <w:autoSpaceDE/>
        <w:autoSpaceDN/>
        <w:adjustRightInd/>
        <w:spacing w:after="120"/>
        <w:textAlignment w:val="auto"/>
        <w:rPr>
          <w:rFonts w:eastAsiaTheme="minorHAnsi"/>
          <w:sz w:val="24"/>
          <w:szCs w:val="24"/>
        </w:rPr>
      </w:pPr>
      <w:r w:rsidRPr="00896F65">
        <w:rPr>
          <w:rFonts w:eastAsiaTheme="minorHAnsi"/>
          <w:sz w:val="24"/>
          <w:szCs w:val="24"/>
        </w:rPr>
        <w:t>Written notification of the board’s or officer’s findings; and</w:t>
      </w:r>
    </w:p>
    <w:p w14:paraId="0A7A26AB" w14:textId="30BB8A11" w:rsidR="00896F65" w:rsidRPr="00490E2C" w:rsidRDefault="00896F65" w:rsidP="00595C28">
      <w:pPr>
        <w:numPr>
          <w:ilvl w:val="0"/>
          <w:numId w:val="53"/>
        </w:numPr>
        <w:overflowPunct/>
        <w:autoSpaceDE/>
        <w:autoSpaceDN/>
        <w:adjustRightInd/>
        <w:spacing w:after="120"/>
        <w:textAlignment w:val="auto"/>
        <w:rPr>
          <w:rFonts w:eastAsiaTheme="minorHAnsi"/>
          <w:sz w:val="24"/>
          <w:szCs w:val="24"/>
        </w:rPr>
      </w:pPr>
      <w:r w:rsidRPr="00896F65">
        <w:rPr>
          <w:rFonts w:eastAsiaTheme="minorHAnsi"/>
          <w:sz w:val="24"/>
          <w:szCs w:val="24"/>
        </w:rPr>
        <w:t>The right to appeal the board’s findings.</w:t>
      </w:r>
    </w:p>
    <w:p w14:paraId="0A7A26AD" w14:textId="56640ABF" w:rsidR="00896F65" w:rsidRPr="00490E2C"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handbook. Inmate records. Interviews.</w:t>
      </w:r>
    </w:p>
    <w:p w14:paraId="0A7A26AE" w14:textId="3F255735"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lastRenderedPageBreak/>
        <w:t>H.4.</w:t>
      </w:r>
    </w:p>
    <w:p w14:paraId="0A7A26B1" w14:textId="56FD3872"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If an inmate is found not guilty or the charge is dismissed, all but the applicable case number should</w:t>
      </w:r>
      <w:r w:rsidRPr="00896F65">
        <w:rPr>
          <w:rFonts w:eastAsiaTheme="minorHAnsi"/>
          <w:i/>
          <w:sz w:val="24"/>
          <w:szCs w:val="24"/>
        </w:rPr>
        <w:t xml:space="preserve"> </w:t>
      </w:r>
      <w:r w:rsidRPr="00896F65">
        <w:rPr>
          <w:rFonts w:eastAsiaTheme="minorHAnsi"/>
          <w:sz w:val="24"/>
          <w:szCs w:val="24"/>
        </w:rPr>
        <w:t>be expunged from the inmate’s file.</w:t>
      </w:r>
    </w:p>
    <w:p w14:paraId="0A7A26B3" w14:textId="4B6B5F4E" w:rsidR="00896F65" w:rsidRPr="00490E2C"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handbook. Inmate records.</w:t>
      </w:r>
    </w:p>
    <w:p w14:paraId="0A7A26B4" w14:textId="0833F91C"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H.5. MANDATORY</w:t>
      </w:r>
    </w:p>
    <w:p w14:paraId="0A7A26B7" w14:textId="4CE86F07"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Inmates may be placed in disciplinary segregation only after being found guilty of a violation and as a result of a disciplinary hearing. Documentation shall include at a minimum:</w:t>
      </w:r>
    </w:p>
    <w:p w14:paraId="0A7A26B9" w14:textId="1E74EC79" w:rsidR="000A5672" w:rsidRPr="00490E2C" w:rsidRDefault="00896F65" w:rsidP="00AA1937">
      <w:pPr>
        <w:numPr>
          <w:ilvl w:val="0"/>
          <w:numId w:val="8"/>
        </w:numPr>
        <w:overflowPunct/>
        <w:autoSpaceDE/>
        <w:autoSpaceDN/>
        <w:adjustRightInd/>
        <w:spacing w:after="120"/>
        <w:textAlignment w:val="auto"/>
        <w:rPr>
          <w:rFonts w:eastAsiaTheme="minorHAnsi"/>
          <w:sz w:val="24"/>
          <w:szCs w:val="24"/>
        </w:rPr>
      </w:pPr>
      <w:r w:rsidRPr="00896F65">
        <w:rPr>
          <w:rFonts w:eastAsiaTheme="minorHAnsi"/>
          <w:sz w:val="24"/>
          <w:szCs w:val="24"/>
        </w:rPr>
        <w:t>Date and time inmate is placed in or released from segregation; and</w:t>
      </w:r>
    </w:p>
    <w:p w14:paraId="0A7A26BB" w14:textId="7EDA76EC" w:rsidR="00896F65" w:rsidRPr="00490E2C" w:rsidRDefault="00896F65" w:rsidP="00AA1937">
      <w:pPr>
        <w:numPr>
          <w:ilvl w:val="0"/>
          <w:numId w:val="8"/>
        </w:numPr>
        <w:overflowPunct/>
        <w:autoSpaceDE/>
        <w:autoSpaceDN/>
        <w:adjustRightInd/>
        <w:spacing w:after="120"/>
        <w:textAlignment w:val="auto"/>
        <w:rPr>
          <w:rFonts w:eastAsiaTheme="minorHAnsi"/>
          <w:sz w:val="24"/>
          <w:szCs w:val="24"/>
        </w:rPr>
      </w:pPr>
      <w:r w:rsidRPr="00896F65">
        <w:rPr>
          <w:rFonts w:eastAsiaTheme="minorHAnsi"/>
          <w:sz w:val="24"/>
          <w:szCs w:val="24"/>
        </w:rPr>
        <w:t>Name of supervisory staff reviewing and authorizing placement or release from segregation.</w:t>
      </w:r>
    </w:p>
    <w:p w14:paraId="178B31FA" w14:textId="52DEADB3" w:rsidR="00AA1937" w:rsidRPr="00896F65" w:rsidRDefault="00896F65" w:rsidP="00361EBE">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Facility logs. Inmate records. Interviews.</w:t>
      </w:r>
    </w:p>
    <w:p w14:paraId="0A7A26BE" w14:textId="77777777"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H.6. MANDATORY</w:t>
      </w:r>
    </w:p>
    <w:p w14:paraId="0A7A26C1" w14:textId="4797BF11"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The disciplinary board or officer shall specify the limitations on the furnishings and personal property that inmates may retain in disciplinary segregation, as well as limitations on other privileges. These limitations will be forwarded in writing to the Administrator. Inmates in disciplinary segregation shall be allowed access to the inmate grievance process and to the courts.</w:t>
      </w:r>
    </w:p>
    <w:p w14:paraId="0A7A26C3" w14:textId="2389C199" w:rsidR="00896F65" w:rsidRPr="00896F65"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Written policy and procedure. Post orders. Inmate handbook. Facility logs. Grievance records. Court communications. Disciplinary board notes. </w:t>
      </w:r>
    </w:p>
    <w:p w14:paraId="0A7A26C4" w14:textId="77777777" w:rsidR="00896F65" w:rsidRPr="008518B2"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H.7.</w:t>
      </w:r>
    </w:p>
    <w:p w14:paraId="0A7A26C6" w14:textId="77777777"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The Administrator should</w:t>
      </w:r>
      <w:r w:rsidRPr="00896F65">
        <w:rPr>
          <w:rFonts w:eastAsiaTheme="minorHAnsi"/>
          <w:i/>
          <w:sz w:val="24"/>
          <w:szCs w:val="24"/>
        </w:rPr>
        <w:t xml:space="preserve"> </w:t>
      </w:r>
      <w:r w:rsidRPr="00896F65">
        <w:rPr>
          <w:rFonts w:eastAsiaTheme="minorHAnsi"/>
          <w:sz w:val="24"/>
          <w:szCs w:val="24"/>
        </w:rPr>
        <w:t>periodically review disciplinary cases to determine compliance with established disciplinary policies and procedures.</w:t>
      </w:r>
    </w:p>
    <w:p w14:paraId="0A7A26C9" w14:textId="76D4DCED" w:rsidR="00896F65" w:rsidRPr="00490E2C"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Disciplinary records with acknowledgement of review.</w:t>
      </w:r>
    </w:p>
    <w:p w14:paraId="0A7A26CB" w14:textId="5F2C61D6" w:rsidR="00896F65" w:rsidRPr="00335481" w:rsidRDefault="00896F65" w:rsidP="00490E2C">
      <w:pPr>
        <w:pStyle w:val="Heading2"/>
        <w:spacing w:before="0" w:after="240"/>
        <w:rPr>
          <w:color w:val="365F91" w:themeColor="accent1" w:themeShade="BF"/>
        </w:rPr>
      </w:pPr>
      <w:bookmarkStart w:id="20" w:name="_Toc53482602"/>
      <w:bookmarkStart w:id="21" w:name="_Toc188858059"/>
      <w:r w:rsidRPr="00335481">
        <w:rPr>
          <w:color w:val="365F91" w:themeColor="accent1" w:themeShade="BF"/>
        </w:rPr>
        <w:t>I. SPECIAL MANAGEMENT INMATES</w:t>
      </w:r>
      <w:bookmarkEnd w:id="20"/>
      <w:bookmarkEnd w:id="21"/>
    </w:p>
    <w:p w14:paraId="0A7A26CC" w14:textId="642D15D1" w:rsidR="00896F65" w:rsidRPr="00896F65"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I.1.</w:t>
      </w:r>
    </w:p>
    <w:p w14:paraId="0A7A26CF" w14:textId="44B244C1"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When it is necessary to place an inmate in administrative segregation, the highest ranking supervisor on duty should be notified at once, and the Administrator should be notified as soon as practical.</w:t>
      </w:r>
    </w:p>
    <w:p w14:paraId="0A7A26D1" w14:textId="3A154906" w:rsidR="00896F65" w:rsidRPr="00490E2C" w:rsidRDefault="00896F65" w:rsidP="00AA1937">
      <w:pPr>
        <w:numPr>
          <w:ilvl w:val="0"/>
          <w:numId w:val="9"/>
        </w:num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The supervisor should review the justification for administrative segregation in order to determine if administrative segregation is required to protect the inmate from harm or from harming self or </w:t>
      </w:r>
      <w:r w:rsidR="00490E2C" w:rsidRPr="00896F65">
        <w:rPr>
          <w:rFonts w:eastAsiaTheme="minorHAnsi"/>
          <w:sz w:val="24"/>
          <w:szCs w:val="24"/>
        </w:rPr>
        <w:t>others or</w:t>
      </w:r>
      <w:r w:rsidRPr="00896F65">
        <w:rPr>
          <w:rFonts w:eastAsiaTheme="minorHAnsi"/>
          <w:sz w:val="24"/>
          <w:szCs w:val="24"/>
        </w:rPr>
        <w:t xml:space="preserve"> is necessary to maintain the safety and security of the facility. </w:t>
      </w:r>
    </w:p>
    <w:p w14:paraId="0A7A26D2" w14:textId="77777777" w:rsidR="00896F65" w:rsidRPr="000A5672" w:rsidRDefault="00896F65" w:rsidP="00AA1937">
      <w:pPr>
        <w:numPr>
          <w:ilvl w:val="0"/>
          <w:numId w:val="9"/>
        </w:numPr>
        <w:overflowPunct/>
        <w:autoSpaceDE/>
        <w:autoSpaceDN/>
        <w:adjustRightInd/>
        <w:spacing w:after="120"/>
        <w:textAlignment w:val="auto"/>
        <w:rPr>
          <w:rFonts w:eastAsiaTheme="minorHAnsi"/>
          <w:sz w:val="24"/>
          <w:szCs w:val="24"/>
        </w:rPr>
      </w:pPr>
      <w:r w:rsidRPr="00896F65">
        <w:rPr>
          <w:rFonts w:eastAsiaTheme="minorHAnsi"/>
          <w:sz w:val="24"/>
          <w:szCs w:val="24"/>
        </w:rPr>
        <w:t>All cases of inmates placed in administrative segregation should be documented in an incident report, including the reason and justification for administrative segregation.</w:t>
      </w:r>
    </w:p>
    <w:p w14:paraId="0A7A26D3" w14:textId="77777777" w:rsidR="00896F65" w:rsidRPr="000A5672" w:rsidRDefault="00896F65" w:rsidP="00AA1937">
      <w:pPr>
        <w:numPr>
          <w:ilvl w:val="0"/>
          <w:numId w:val="9"/>
        </w:numPr>
        <w:overflowPunct/>
        <w:autoSpaceDE/>
        <w:autoSpaceDN/>
        <w:adjustRightInd/>
        <w:spacing w:after="120"/>
        <w:textAlignment w:val="auto"/>
        <w:rPr>
          <w:rFonts w:eastAsiaTheme="minorHAnsi"/>
          <w:sz w:val="24"/>
          <w:szCs w:val="24"/>
        </w:rPr>
      </w:pPr>
      <w:r w:rsidRPr="00896F65">
        <w:rPr>
          <w:rFonts w:eastAsiaTheme="minorHAnsi"/>
          <w:sz w:val="24"/>
          <w:szCs w:val="24"/>
        </w:rPr>
        <w:t>Administrative segregation does not include segregation for disciplinary reasons.</w:t>
      </w:r>
    </w:p>
    <w:p w14:paraId="0A7A26D4" w14:textId="77777777" w:rsidR="00896F65" w:rsidRPr="007E03D8" w:rsidRDefault="00896F65" w:rsidP="00AA1937">
      <w:pPr>
        <w:numPr>
          <w:ilvl w:val="0"/>
          <w:numId w:val="9"/>
        </w:numPr>
        <w:overflowPunct/>
        <w:autoSpaceDE/>
        <w:autoSpaceDN/>
        <w:adjustRightInd/>
        <w:spacing w:after="120"/>
        <w:textAlignment w:val="auto"/>
        <w:rPr>
          <w:rFonts w:eastAsiaTheme="minorHAnsi"/>
          <w:sz w:val="24"/>
          <w:szCs w:val="24"/>
        </w:rPr>
      </w:pPr>
      <w:r w:rsidRPr="00896F65">
        <w:rPr>
          <w:rFonts w:eastAsiaTheme="minorHAnsi"/>
          <w:sz w:val="24"/>
          <w:szCs w:val="24"/>
        </w:rPr>
        <w:t>Administrative segregation should be reviewed by shift supervisors at least every 7 days to determine if the inmate’s behavior or situation continues to pose a threat.</w:t>
      </w:r>
    </w:p>
    <w:p w14:paraId="0A7A26D6" w14:textId="3A44CD54"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Release of an inmate from administrative segregation should be by a supervisor. The date, time, and reasons for release should be documented by the supervisor and the documentation placed in the inmate’s file.</w:t>
      </w:r>
    </w:p>
    <w:p w14:paraId="0B926DDA" w14:textId="7C85E36F" w:rsidR="007E6F98" w:rsidRPr="007E03D8"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Facility logs. Inmate records. Interviews.</w:t>
      </w:r>
    </w:p>
    <w:p w14:paraId="0A7A26D8" w14:textId="77777777"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lastRenderedPageBreak/>
        <w:t>I.2. MANDATORY</w:t>
      </w:r>
    </w:p>
    <w:p w14:paraId="0A7A26DB" w14:textId="04643C6D"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Any cell used for segregation shall be as large as any other cell of similar capacity in the facility</w:t>
      </w:r>
      <w:r w:rsidR="00417C79">
        <w:rPr>
          <w:rFonts w:eastAsiaTheme="minorHAnsi"/>
          <w:sz w:val="24"/>
          <w:szCs w:val="24"/>
        </w:rPr>
        <w:t xml:space="preserve">. </w:t>
      </w:r>
      <w:r w:rsidRPr="00896F65">
        <w:rPr>
          <w:rFonts w:eastAsiaTheme="minorHAnsi"/>
          <w:sz w:val="24"/>
          <w:szCs w:val="24"/>
        </w:rPr>
        <w:t xml:space="preserve">The cell will be clean, well-lit, and have adequate heat and ventilation. There shall be a toilet, water for drinking and washing, and bedding. An inmate may be moved to an unequipped or specially equipped cell only if it is necessary to prevent suicide or other self-destructive acts, injury to others, or to prevent damage to a cell, its furnishings, or equipment. </w:t>
      </w:r>
    </w:p>
    <w:p w14:paraId="0A7A26DD" w14:textId="526B4709" w:rsidR="00896F65" w:rsidRPr="00896F65"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Schematic. Facility logs. Inmate records. Interviews. Observations.</w:t>
      </w:r>
    </w:p>
    <w:p w14:paraId="0A7A26DE" w14:textId="77777777"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I.3. MANDATORY</w:t>
      </w:r>
    </w:p>
    <w:p w14:paraId="0A7A26E1" w14:textId="7891023A"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Inmates in segregation shall have access to the same rights and services as the rest of the facility general population to include:</w:t>
      </w:r>
    </w:p>
    <w:p w14:paraId="0A7A26E3" w14:textId="1061090D" w:rsidR="00896F65" w:rsidRPr="00490E2C" w:rsidRDefault="00896F65" w:rsidP="00AA1937">
      <w:pPr>
        <w:numPr>
          <w:ilvl w:val="0"/>
          <w:numId w:val="10"/>
        </w:numPr>
        <w:overflowPunct/>
        <w:autoSpaceDE/>
        <w:autoSpaceDN/>
        <w:adjustRightInd/>
        <w:spacing w:after="120"/>
        <w:textAlignment w:val="auto"/>
        <w:rPr>
          <w:rFonts w:eastAsiaTheme="minorHAnsi"/>
          <w:sz w:val="24"/>
          <w:szCs w:val="24"/>
        </w:rPr>
      </w:pPr>
      <w:r w:rsidRPr="00896F65">
        <w:rPr>
          <w:rFonts w:eastAsiaTheme="minorHAnsi"/>
          <w:sz w:val="24"/>
          <w:szCs w:val="24"/>
        </w:rPr>
        <w:t>Access to the courts;</w:t>
      </w:r>
    </w:p>
    <w:p w14:paraId="0A7A26E5" w14:textId="010795C9" w:rsidR="00896F65" w:rsidRPr="00490E2C" w:rsidRDefault="00896F65" w:rsidP="00AA1937">
      <w:pPr>
        <w:numPr>
          <w:ilvl w:val="0"/>
          <w:numId w:val="10"/>
        </w:numPr>
        <w:overflowPunct/>
        <w:autoSpaceDE/>
        <w:autoSpaceDN/>
        <w:adjustRightInd/>
        <w:spacing w:after="120"/>
        <w:textAlignment w:val="auto"/>
        <w:rPr>
          <w:rFonts w:eastAsiaTheme="minorHAnsi"/>
          <w:sz w:val="24"/>
          <w:szCs w:val="24"/>
        </w:rPr>
      </w:pPr>
      <w:r w:rsidRPr="00896F65">
        <w:rPr>
          <w:rFonts w:eastAsiaTheme="minorHAnsi"/>
          <w:sz w:val="24"/>
          <w:szCs w:val="24"/>
        </w:rPr>
        <w:t>Access to medical/mental health treatment;</w:t>
      </w:r>
    </w:p>
    <w:p w14:paraId="0A7A26E7" w14:textId="1F561768" w:rsidR="00896F65" w:rsidRPr="00490E2C" w:rsidRDefault="00896F65" w:rsidP="00AA1937">
      <w:pPr>
        <w:numPr>
          <w:ilvl w:val="0"/>
          <w:numId w:val="10"/>
        </w:numPr>
        <w:overflowPunct/>
        <w:autoSpaceDE/>
        <w:autoSpaceDN/>
        <w:adjustRightInd/>
        <w:spacing w:after="120"/>
        <w:textAlignment w:val="auto"/>
        <w:rPr>
          <w:rFonts w:eastAsiaTheme="minorHAnsi"/>
          <w:sz w:val="24"/>
          <w:szCs w:val="24"/>
        </w:rPr>
      </w:pPr>
      <w:r w:rsidRPr="00896F65">
        <w:rPr>
          <w:rFonts w:eastAsiaTheme="minorHAnsi"/>
          <w:sz w:val="24"/>
          <w:szCs w:val="24"/>
        </w:rPr>
        <w:t>Regular clothing or bedding except when the inmate poses a real and present danger to</w:t>
      </w:r>
      <w:r w:rsidR="000A3496">
        <w:rPr>
          <w:rFonts w:eastAsiaTheme="minorHAnsi"/>
          <w:sz w:val="24"/>
          <w:szCs w:val="24"/>
        </w:rPr>
        <w:t xml:space="preserve"> themselves</w:t>
      </w:r>
      <w:r w:rsidRPr="00896F65">
        <w:rPr>
          <w:rFonts w:eastAsiaTheme="minorHAnsi"/>
          <w:sz w:val="24"/>
          <w:szCs w:val="24"/>
        </w:rPr>
        <w:t>. Special clothing and bedding designed to prevent suicide/self-harm shall be provided as a substitute for regular clothing and bedding. Anything that could be used for self-destruction shall be removed from a self-destructive or suicide-prone inmate;</w:t>
      </w:r>
    </w:p>
    <w:p w14:paraId="0A7A26E9" w14:textId="25224B20" w:rsidR="00896F65" w:rsidRPr="00490E2C" w:rsidRDefault="00896F65" w:rsidP="00AA1937">
      <w:pPr>
        <w:numPr>
          <w:ilvl w:val="0"/>
          <w:numId w:val="10"/>
        </w:numPr>
        <w:overflowPunct/>
        <w:autoSpaceDE/>
        <w:autoSpaceDN/>
        <w:adjustRightInd/>
        <w:spacing w:after="120"/>
        <w:textAlignment w:val="auto"/>
        <w:rPr>
          <w:rFonts w:eastAsiaTheme="minorHAnsi"/>
          <w:sz w:val="24"/>
          <w:szCs w:val="24"/>
        </w:rPr>
      </w:pPr>
      <w:r w:rsidRPr="00896F65">
        <w:rPr>
          <w:rFonts w:eastAsiaTheme="minorHAnsi"/>
          <w:sz w:val="24"/>
          <w:szCs w:val="24"/>
        </w:rPr>
        <w:t>The same meals as those provided to the rest of the jail population. In cases where the inmate's behavior warrants, a substitute meal of equal nutritional value may be provided with written authorization from the Administrator, or designee, documented in an incident report;</w:t>
      </w:r>
    </w:p>
    <w:p w14:paraId="0A7A26EB" w14:textId="1CB26829" w:rsidR="00896F65" w:rsidRPr="00490E2C" w:rsidRDefault="00896F65" w:rsidP="00AA1937">
      <w:pPr>
        <w:numPr>
          <w:ilvl w:val="0"/>
          <w:numId w:val="10"/>
        </w:numPr>
        <w:overflowPunct/>
        <w:autoSpaceDE/>
        <w:autoSpaceDN/>
        <w:adjustRightInd/>
        <w:spacing w:after="120"/>
        <w:textAlignment w:val="auto"/>
        <w:rPr>
          <w:rFonts w:eastAsiaTheme="minorHAnsi"/>
          <w:sz w:val="24"/>
          <w:szCs w:val="24"/>
        </w:rPr>
      </w:pPr>
      <w:r w:rsidRPr="00896F65">
        <w:rPr>
          <w:rFonts w:eastAsiaTheme="minorHAnsi"/>
          <w:sz w:val="24"/>
          <w:szCs w:val="24"/>
        </w:rPr>
        <w:t>The same level of personal hygiene;</w:t>
      </w:r>
    </w:p>
    <w:p w14:paraId="0A7A26ED" w14:textId="675E5E81" w:rsidR="00896F65" w:rsidRPr="00490E2C" w:rsidRDefault="00896F65" w:rsidP="00AA1937">
      <w:pPr>
        <w:numPr>
          <w:ilvl w:val="0"/>
          <w:numId w:val="10"/>
        </w:numPr>
        <w:overflowPunct/>
        <w:autoSpaceDE/>
        <w:autoSpaceDN/>
        <w:adjustRightInd/>
        <w:spacing w:after="120"/>
        <w:textAlignment w:val="auto"/>
        <w:rPr>
          <w:rFonts w:eastAsiaTheme="minorHAnsi"/>
          <w:sz w:val="24"/>
          <w:szCs w:val="24"/>
        </w:rPr>
      </w:pPr>
      <w:r w:rsidRPr="00896F65">
        <w:rPr>
          <w:rFonts w:eastAsiaTheme="minorHAnsi"/>
          <w:sz w:val="24"/>
          <w:szCs w:val="24"/>
        </w:rPr>
        <w:t>Exercise (outside of cell);</w:t>
      </w:r>
    </w:p>
    <w:p w14:paraId="0A7A26EF" w14:textId="17ADC94F" w:rsidR="00896F65" w:rsidRPr="00490E2C" w:rsidRDefault="00896F65" w:rsidP="00AA1937">
      <w:pPr>
        <w:numPr>
          <w:ilvl w:val="0"/>
          <w:numId w:val="10"/>
        </w:numPr>
        <w:overflowPunct/>
        <w:autoSpaceDE/>
        <w:autoSpaceDN/>
        <w:adjustRightInd/>
        <w:spacing w:after="120"/>
        <w:textAlignment w:val="auto"/>
        <w:rPr>
          <w:rFonts w:eastAsiaTheme="minorHAnsi"/>
          <w:sz w:val="24"/>
          <w:szCs w:val="24"/>
        </w:rPr>
      </w:pPr>
      <w:r w:rsidRPr="00896F65">
        <w:rPr>
          <w:rFonts w:eastAsiaTheme="minorHAnsi"/>
          <w:sz w:val="24"/>
          <w:szCs w:val="24"/>
        </w:rPr>
        <w:t>Reading material and access to legal materials; and</w:t>
      </w:r>
    </w:p>
    <w:p w14:paraId="0A7A26F1" w14:textId="2F3E8C9B" w:rsidR="00896F65" w:rsidRPr="00490E2C" w:rsidRDefault="00896F65" w:rsidP="00AA1937">
      <w:pPr>
        <w:numPr>
          <w:ilvl w:val="0"/>
          <w:numId w:val="10"/>
        </w:numPr>
        <w:overflowPunct/>
        <w:autoSpaceDE/>
        <w:autoSpaceDN/>
        <w:adjustRightInd/>
        <w:spacing w:after="120"/>
        <w:textAlignment w:val="auto"/>
        <w:rPr>
          <w:rFonts w:eastAsiaTheme="minorHAnsi"/>
          <w:sz w:val="24"/>
          <w:szCs w:val="24"/>
        </w:rPr>
      </w:pPr>
      <w:r w:rsidRPr="00896F65">
        <w:rPr>
          <w:rFonts w:eastAsiaTheme="minorHAnsi"/>
          <w:sz w:val="24"/>
          <w:szCs w:val="24"/>
        </w:rPr>
        <w:t>Visiting privileges except in unusual circumstances and for specific reasons. Any exception and justification for the exception shall be recorded.</w:t>
      </w:r>
    </w:p>
    <w:p w14:paraId="0A7A26F3" w14:textId="0DA4DEB1" w:rsidR="00896F65" w:rsidRPr="00490E2C"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Where the inmate poses a real and immediate threat of harm to self, staff or others, access may be restricted, with the exception of medical/mental health treatment and the courts, for as long as necessary to lessen the inmate’s behavior to a manageable level.</w:t>
      </w:r>
    </w:p>
    <w:p w14:paraId="0A7A26F5" w14:textId="08FFF19D" w:rsidR="00896F65" w:rsidRPr="00490E2C"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Facility logs. Interviews. Observations.</w:t>
      </w:r>
    </w:p>
    <w:p w14:paraId="0A7A26F8" w14:textId="5DE4C82F" w:rsidR="00896F65" w:rsidRPr="00335481" w:rsidRDefault="00896F65" w:rsidP="00490E2C">
      <w:pPr>
        <w:pStyle w:val="Heading2"/>
        <w:spacing w:before="0" w:after="240"/>
        <w:rPr>
          <w:color w:val="365F91" w:themeColor="accent1" w:themeShade="BF"/>
        </w:rPr>
      </w:pPr>
      <w:bookmarkStart w:id="22" w:name="_Toc53482603"/>
      <w:bookmarkStart w:id="23" w:name="_Toc188858060"/>
      <w:r w:rsidRPr="00335481">
        <w:rPr>
          <w:color w:val="365F91" w:themeColor="accent1" w:themeShade="BF"/>
        </w:rPr>
        <w:t>J. INMATE COMMUNICATIONS</w:t>
      </w:r>
      <w:bookmarkEnd w:id="22"/>
      <w:bookmarkEnd w:id="23"/>
    </w:p>
    <w:p w14:paraId="0A7A26F9" w14:textId="77777777" w:rsidR="00896F65" w:rsidRPr="008518B2"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J.1.</w:t>
      </w:r>
    </w:p>
    <w:p w14:paraId="0A7A26FC" w14:textId="2CE09D19"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The length, source, or volume of mail an inmate may send or receive should not be limited, except where the Administrator determines that there is reasonable belief to justify such limitation. Justification for any limitation or restriction should be documented in the inmate’s file.</w:t>
      </w:r>
    </w:p>
    <w:p w14:paraId="0A7A26FE" w14:textId="3FF7A2BF" w:rsidR="00896F65" w:rsidRPr="00490E2C"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Mail logs. Inmate records. Interviews.</w:t>
      </w:r>
    </w:p>
    <w:p w14:paraId="0A7A26FF" w14:textId="09E877F9"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J.2.</w:t>
      </w:r>
    </w:p>
    <w:p w14:paraId="7AFBE409" w14:textId="2919BF73" w:rsidR="00AE76C6" w:rsidRPr="005953E9" w:rsidRDefault="00AE76C6" w:rsidP="00AA1937">
      <w:pPr>
        <w:spacing w:after="120"/>
        <w:rPr>
          <w:sz w:val="24"/>
          <w:szCs w:val="24"/>
        </w:rPr>
      </w:pPr>
      <w:r w:rsidRPr="005953E9">
        <w:rPr>
          <w:sz w:val="24"/>
          <w:szCs w:val="24"/>
        </w:rPr>
        <w:t xml:space="preserve">Incoming mail, other than legal mail, should be delivered to the inmates within two business days after delivery to the facility. When there are concerns for safety due to the introduction of contraband by incoming mail, a jail may contract with a third party vendor to process mail, except for legal mail. The </w:t>
      </w:r>
      <w:r w:rsidRPr="005953E9">
        <w:rPr>
          <w:sz w:val="24"/>
          <w:szCs w:val="24"/>
        </w:rPr>
        <w:lastRenderedPageBreak/>
        <w:t>jail and third party vendor should agree that mail will be delivered to the inmates within two business days after receipt by the vendor. Outgoing mail should be delivered to the postal service each business day.</w:t>
      </w:r>
    </w:p>
    <w:p w14:paraId="0A7A2703" w14:textId="2C6816D8" w:rsidR="00896F65" w:rsidRPr="00896F65" w:rsidRDefault="00AE76C6" w:rsidP="00AE76C6">
      <w:pPr>
        <w:overflowPunct/>
        <w:autoSpaceDE/>
        <w:autoSpaceDN/>
        <w:adjustRightInd/>
        <w:spacing w:after="240"/>
        <w:textAlignment w:val="auto"/>
        <w:rPr>
          <w:rFonts w:eastAsiaTheme="minorHAnsi"/>
          <w:sz w:val="24"/>
          <w:szCs w:val="24"/>
        </w:rPr>
      </w:pPr>
      <w:r w:rsidRPr="005953E9">
        <w:rPr>
          <w:i/>
          <w:iCs/>
          <w:sz w:val="24"/>
          <w:szCs w:val="24"/>
          <w:u w:val="single"/>
        </w:rPr>
        <w:t>Evidence of compliance</w:t>
      </w:r>
      <w:r w:rsidRPr="005953E9">
        <w:rPr>
          <w:i/>
          <w:iCs/>
          <w:sz w:val="24"/>
          <w:szCs w:val="24"/>
        </w:rPr>
        <w:t>: Written policy and procedure. Post orders. Mail Logs. Interviews. Observations.</w:t>
      </w:r>
    </w:p>
    <w:p w14:paraId="0A7A2705" w14:textId="180EB56E" w:rsidR="00896F65" w:rsidRPr="008518B2"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J.3.</w:t>
      </w:r>
    </w:p>
    <w:p w14:paraId="0A7A2708" w14:textId="07530C77"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Incoming and outgoing inmate mail, should not be read, censored or restricted except where a reasonable belief of a threat to the safety or security of the facility, staff, inmates, public officials, or a member of the general public justifies such actions. In cases where mail is read or censored, a written incident report should be completed and include justification for such action. Incident reports should be kept on file. Additionally, inmates should be provided written notification when incoming or outgoing mail is withheld to any extent. The only exception to this requirement is when an item(s) has been confiscated for an inmate’s possible prosecution, and continuity of evidence must be maintained, or other reasons related to the prosecution prevents notification.</w:t>
      </w:r>
    </w:p>
    <w:p w14:paraId="0A7A270A" w14:textId="1811D9FF" w:rsidR="008817A7" w:rsidRPr="00490E2C"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Mail logs. Incident reports. Interviews. Observations.</w:t>
      </w:r>
    </w:p>
    <w:p w14:paraId="0A7A270B" w14:textId="77777777" w:rsidR="00896F65" w:rsidRPr="00D70DE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J.4. MANDATORY</w:t>
      </w:r>
    </w:p>
    <w:p w14:paraId="6E058939" w14:textId="5E49D26A" w:rsidR="00AE76C6" w:rsidRPr="00AA1937" w:rsidRDefault="00AE76C6" w:rsidP="00AA1937">
      <w:pPr>
        <w:overflowPunct/>
        <w:autoSpaceDE/>
        <w:autoSpaceDN/>
        <w:adjustRightInd/>
        <w:spacing w:after="120"/>
        <w:textAlignment w:val="auto"/>
        <w:rPr>
          <w:rFonts w:eastAsiaTheme="minorHAnsi"/>
          <w:sz w:val="24"/>
          <w:szCs w:val="24"/>
        </w:rPr>
      </w:pPr>
      <w:r w:rsidRPr="00AA1937">
        <w:rPr>
          <w:rFonts w:eastAsiaTheme="minorHAnsi"/>
          <w:sz w:val="24"/>
          <w:szCs w:val="24"/>
        </w:rPr>
        <w:t>Incoming legal mail (mail from attorneys, courts, or government officials) shall be delivered to the inmates by the next business day after delivery to the facility and shall be opened in the presence of the inmate concerned and only to inspect for contraband. Outgoing legal mail shall be delivered to the postal service each business day.</w:t>
      </w:r>
    </w:p>
    <w:p w14:paraId="0A7A2710" w14:textId="656E3B61" w:rsidR="00896F65" w:rsidRPr="00490E2C" w:rsidRDefault="00AE76C6" w:rsidP="00AE76C6">
      <w:pPr>
        <w:overflowPunct/>
        <w:autoSpaceDE/>
        <w:autoSpaceDN/>
        <w:adjustRightInd/>
        <w:spacing w:after="240"/>
        <w:textAlignment w:val="auto"/>
        <w:rPr>
          <w:rFonts w:eastAsiaTheme="minorHAnsi"/>
          <w:i/>
          <w:sz w:val="24"/>
          <w:szCs w:val="24"/>
        </w:rPr>
      </w:pPr>
      <w:r w:rsidRPr="005953E9">
        <w:rPr>
          <w:i/>
          <w:iCs/>
          <w:sz w:val="24"/>
          <w:szCs w:val="24"/>
          <w:u w:val="single"/>
        </w:rPr>
        <w:t>Evidence of Compliance</w:t>
      </w:r>
      <w:r w:rsidRPr="005953E9">
        <w:rPr>
          <w:i/>
          <w:iCs/>
          <w:sz w:val="24"/>
          <w:szCs w:val="24"/>
        </w:rPr>
        <w:t>: Written policy and procedure. Post orders. Mail logs. Interviews. Observations.</w:t>
      </w:r>
    </w:p>
    <w:p w14:paraId="0A7A2714" w14:textId="77777777" w:rsidR="00896F65" w:rsidRPr="00D70DE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J.5.</w:t>
      </w:r>
    </w:p>
    <w:p w14:paraId="0A7A2717" w14:textId="6EC24E49" w:rsidR="00A04D53"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All outgoing mail should be left sealed by the facility except under the conditions of Standard </w:t>
      </w:r>
      <w:r w:rsidRPr="00AA1937">
        <w:rPr>
          <w:rFonts w:eastAsiaTheme="minorHAnsi"/>
          <w:sz w:val="24"/>
          <w:szCs w:val="24"/>
          <w:u w:val="single"/>
        </w:rPr>
        <w:t>J.3.</w:t>
      </w:r>
    </w:p>
    <w:p w14:paraId="0A7A2718" w14:textId="77777777" w:rsidR="00896F65" w:rsidRPr="00896F65"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Mail logs. Interviews. Observations.</w:t>
      </w:r>
    </w:p>
    <w:p w14:paraId="0A7A271A" w14:textId="77777777" w:rsidR="00896F65" w:rsidRPr="008518B2"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J.6.</w:t>
      </w:r>
    </w:p>
    <w:p w14:paraId="0A7A271D" w14:textId="511A15DB"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Facilities should</w:t>
      </w:r>
      <w:r w:rsidRPr="00896F65">
        <w:rPr>
          <w:rFonts w:eastAsiaTheme="minorHAnsi"/>
          <w:i/>
          <w:sz w:val="24"/>
          <w:szCs w:val="24"/>
        </w:rPr>
        <w:t xml:space="preserve"> </w:t>
      </w:r>
      <w:r w:rsidRPr="00896F65">
        <w:rPr>
          <w:rFonts w:eastAsiaTheme="minorHAnsi"/>
          <w:sz w:val="24"/>
          <w:szCs w:val="24"/>
        </w:rPr>
        <w:t>identify and stamp all outgoing inmate mail as being sent from a detention or correctional facility.</w:t>
      </w:r>
    </w:p>
    <w:p w14:paraId="0A7A271F" w14:textId="1D5510E2" w:rsidR="00896F65" w:rsidRPr="00896F65" w:rsidRDefault="00896F65" w:rsidP="00490E2C">
      <w:pPr>
        <w:overflowPunct/>
        <w:autoSpaceDE/>
        <w:autoSpaceDN/>
        <w:adjustRightInd/>
        <w:spacing w:after="240"/>
        <w:textAlignment w:val="auto"/>
        <w:rPr>
          <w:rFonts w:eastAsiaTheme="minorHAns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Copies of stamped mail. Interviews. Observations.</w:t>
      </w:r>
    </w:p>
    <w:p w14:paraId="0A7A2720" w14:textId="77777777"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J.7. MANDATORY</w:t>
      </w:r>
    </w:p>
    <w:p w14:paraId="0A7A2723" w14:textId="637577FB"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Indigent inmates shall be provided with writing supplies and postage in an amount allowing them to send at least two, one ounce, first class letters weekly. For privileged correspondence, the necessary writing supplies and postage shall be provided.</w:t>
      </w:r>
    </w:p>
    <w:p w14:paraId="514EFB39" w14:textId="6213CCED" w:rsidR="00361EBE" w:rsidRPr="00490E2C" w:rsidRDefault="00896F65" w:rsidP="00335481">
      <w:pPr>
        <w:overflowPunct/>
        <w:autoSpaceDE/>
        <w:autoSpaceDN/>
        <w:adjustRightInd/>
        <w:spacing w:after="240"/>
        <w:textAlignment w:val="auto"/>
        <w:rPr>
          <w:rFonts w:eastAsiaTheme="minorHAns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Inmate handbook. Documentation of indigent mail sent. Mail logs. Interviews.</w:t>
      </w:r>
    </w:p>
    <w:p w14:paraId="0A7A2726" w14:textId="410102FE"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 xml:space="preserve">J.8. </w:t>
      </w:r>
    </w:p>
    <w:p w14:paraId="0A7A2729" w14:textId="13B21B63"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lastRenderedPageBreak/>
        <w:t xml:space="preserve">If the facility provides access to telephones, inmate access shall only be limited by written justification. Phone rates shall comply with applicable state and federal regulations. </w:t>
      </w:r>
    </w:p>
    <w:p w14:paraId="0A7A272B" w14:textId="32D1701E" w:rsidR="00896F65" w:rsidRPr="00896F65" w:rsidRDefault="00896F65" w:rsidP="00490E2C">
      <w:pPr>
        <w:overflowPunct/>
        <w:autoSpaceDE/>
        <w:autoSpaceDN/>
        <w:adjustRightInd/>
        <w:spacing w:after="240"/>
        <w:textAlignment w:val="auto"/>
        <w:rPr>
          <w:rFonts w:eastAsiaTheme="minorHAns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Written policy and procedure. Post orders. Inmate handbook. </w:t>
      </w:r>
    </w:p>
    <w:p w14:paraId="0A7A272C" w14:textId="77777777" w:rsidR="00896F65" w:rsidRPr="00D70DE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J.9. MANDATORY</w:t>
      </w:r>
    </w:p>
    <w:p w14:paraId="0A7A272F" w14:textId="27C70FDC"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Each facility shall provide suitable visiting areas necessary to provide scheduled visiting for the number of inmates housed at the facility.</w:t>
      </w:r>
    </w:p>
    <w:p w14:paraId="775E4FBF" w14:textId="063EA13C" w:rsidR="00AA1937" w:rsidRPr="00490E2C" w:rsidRDefault="00896F65" w:rsidP="00361EBE">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Schematic. Visit schedule. Visit</w:t>
      </w:r>
      <w:r w:rsidR="008817A7">
        <w:rPr>
          <w:rFonts w:eastAsiaTheme="minorHAnsi"/>
          <w:i/>
          <w:sz w:val="24"/>
          <w:szCs w:val="24"/>
        </w:rPr>
        <w:t xml:space="preserve"> logs. Interviews. Observations.</w:t>
      </w:r>
    </w:p>
    <w:p w14:paraId="7360F188" w14:textId="78E3033D" w:rsidR="006A0027" w:rsidRPr="008518B2" w:rsidRDefault="006A0027" w:rsidP="00AA1937">
      <w:pPr>
        <w:overflowPunct/>
        <w:autoSpaceDE/>
        <w:autoSpaceDN/>
        <w:adjustRightInd/>
        <w:spacing w:after="120"/>
        <w:textAlignment w:val="auto"/>
        <w:rPr>
          <w:rFonts w:eastAsiaTheme="minorHAnsi"/>
          <w:sz w:val="24"/>
          <w:szCs w:val="24"/>
          <w:u w:val="single"/>
        </w:rPr>
      </w:pPr>
      <w:r w:rsidRPr="008518B2">
        <w:rPr>
          <w:rFonts w:eastAsiaTheme="minorHAnsi"/>
          <w:sz w:val="24"/>
          <w:szCs w:val="24"/>
          <w:u w:val="single"/>
        </w:rPr>
        <w:t>J.10</w:t>
      </w:r>
      <w:r w:rsidR="00417C79">
        <w:rPr>
          <w:rFonts w:eastAsiaTheme="minorHAnsi"/>
          <w:sz w:val="24"/>
          <w:szCs w:val="24"/>
          <w:u w:val="single"/>
        </w:rPr>
        <w:t xml:space="preserve">. </w:t>
      </w:r>
      <w:r w:rsidR="002F4CA5">
        <w:rPr>
          <w:rFonts w:eastAsiaTheme="minorHAnsi"/>
          <w:sz w:val="24"/>
          <w:szCs w:val="24"/>
          <w:u w:val="single"/>
        </w:rPr>
        <w:t>MANDATORY</w:t>
      </w:r>
    </w:p>
    <w:p w14:paraId="0217FC09" w14:textId="702CDDF2" w:rsidR="0064725E" w:rsidRPr="00490E2C" w:rsidRDefault="006A0027" w:rsidP="00AA1937">
      <w:pPr>
        <w:spacing w:after="120"/>
        <w:rPr>
          <w:strike/>
          <w:sz w:val="24"/>
          <w:szCs w:val="24"/>
        </w:rPr>
      </w:pPr>
      <w:r w:rsidRPr="007269DA">
        <w:rPr>
          <w:sz w:val="24"/>
          <w:szCs w:val="24"/>
        </w:rPr>
        <w:t xml:space="preserve">The Administrator </w:t>
      </w:r>
      <w:r w:rsidR="002F4CA5" w:rsidRPr="000751E2">
        <w:rPr>
          <w:sz w:val="24"/>
          <w:szCs w:val="24"/>
        </w:rPr>
        <w:t xml:space="preserve">shall </w:t>
      </w:r>
      <w:r w:rsidRPr="007269DA">
        <w:rPr>
          <w:sz w:val="24"/>
          <w:szCs w:val="24"/>
        </w:rPr>
        <w:t>establish a visiting schedule which includes opportunities for at least two hours each week for general population inmates to visit with family and friends, to include at least one weekend day and one evening during the week</w:t>
      </w:r>
      <w:r w:rsidR="006D2A3E">
        <w:rPr>
          <w:sz w:val="24"/>
          <w:szCs w:val="24"/>
        </w:rPr>
        <w:t xml:space="preserve">. </w:t>
      </w:r>
    </w:p>
    <w:p w14:paraId="3866506F" w14:textId="0747639C" w:rsidR="006A0027" w:rsidRPr="00490E2C" w:rsidRDefault="006A0027" w:rsidP="00490E2C">
      <w:pPr>
        <w:spacing w:after="240"/>
        <w:rPr>
          <w:i/>
          <w:sz w:val="24"/>
          <w:szCs w:val="24"/>
        </w:rPr>
      </w:pPr>
      <w:r w:rsidRPr="007269DA">
        <w:rPr>
          <w:i/>
          <w:sz w:val="24"/>
          <w:szCs w:val="24"/>
          <w:u w:val="single"/>
        </w:rPr>
        <w:t>Evidence of Compliance</w:t>
      </w:r>
      <w:r w:rsidRPr="007269DA">
        <w:rPr>
          <w:i/>
          <w:sz w:val="24"/>
          <w:szCs w:val="24"/>
        </w:rPr>
        <w:t>: Written policy and procedure. Inmate handbook. Visit schedule. Visit logs. Interviews. Observations.</w:t>
      </w:r>
    </w:p>
    <w:p w14:paraId="5BAF09E0" w14:textId="38ABDDB2" w:rsidR="00E57BF4" w:rsidRPr="00D70DE9" w:rsidRDefault="00E57BF4"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J.11.</w:t>
      </w:r>
    </w:p>
    <w:p w14:paraId="24A9CF45" w14:textId="62184224" w:rsidR="002F4CA5" w:rsidRPr="00AA1937" w:rsidRDefault="002F4CA5" w:rsidP="00AA1937">
      <w:pPr>
        <w:spacing w:after="120"/>
        <w:rPr>
          <w:sz w:val="24"/>
          <w:szCs w:val="24"/>
        </w:rPr>
      </w:pPr>
      <w:r w:rsidRPr="000751E2">
        <w:rPr>
          <w:sz w:val="24"/>
          <w:szCs w:val="24"/>
        </w:rPr>
        <w:t>Inmate visits with family and friends should be conducted under staff supervision</w:t>
      </w:r>
      <w:r w:rsidR="006D2A3E">
        <w:rPr>
          <w:sz w:val="24"/>
          <w:szCs w:val="24"/>
        </w:rPr>
        <w:t xml:space="preserve">. </w:t>
      </w:r>
      <w:r w:rsidRPr="000751E2">
        <w:rPr>
          <w:sz w:val="24"/>
          <w:szCs w:val="24"/>
        </w:rPr>
        <w:t xml:space="preserve">The facility should provide for special visits outside of visiting hours when necessary. </w:t>
      </w:r>
    </w:p>
    <w:p w14:paraId="0A7A273D" w14:textId="18EDB221" w:rsidR="00896F65" w:rsidRPr="00490E2C" w:rsidRDefault="00E57BF4" w:rsidP="00490E2C">
      <w:pPr>
        <w:spacing w:after="240"/>
        <w:rPr>
          <w:sz w:val="24"/>
          <w:szCs w:val="24"/>
        </w:rPr>
      </w:pPr>
      <w:r w:rsidRPr="002F4CA5">
        <w:rPr>
          <w:i/>
          <w:sz w:val="24"/>
          <w:szCs w:val="24"/>
          <w:u w:val="single"/>
        </w:rPr>
        <w:t>Evidence of Compliance</w:t>
      </w:r>
      <w:r w:rsidRPr="002F4CA5">
        <w:rPr>
          <w:i/>
          <w:sz w:val="24"/>
          <w:szCs w:val="24"/>
        </w:rPr>
        <w:t>: Written policy and procedure. Inmate handbook. Visitation rules. Visit logs. Interviews. Observations.</w:t>
      </w:r>
    </w:p>
    <w:p w14:paraId="0A7A273E" w14:textId="539D3D9A"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J.</w:t>
      </w:r>
      <w:r w:rsidRPr="002F4CA5">
        <w:rPr>
          <w:rFonts w:eastAsiaTheme="minorHAnsi"/>
          <w:sz w:val="24"/>
          <w:szCs w:val="24"/>
          <w:u w:val="single"/>
        </w:rPr>
        <w:t>12</w:t>
      </w:r>
      <w:r w:rsidR="00177400">
        <w:rPr>
          <w:rFonts w:eastAsiaTheme="minorHAnsi"/>
          <w:sz w:val="24"/>
          <w:szCs w:val="24"/>
          <w:u w:val="single"/>
        </w:rPr>
        <w:t>.</w:t>
      </w:r>
    </w:p>
    <w:p w14:paraId="0A7A2741" w14:textId="71D74EF0" w:rsidR="00896F65" w:rsidRPr="00AA1937" w:rsidRDefault="00896F65" w:rsidP="00AA1937">
      <w:pPr>
        <w:spacing w:after="120"/>
        <w:rPr>
          <w:sz w:val="24"/>
          <w:szCs w:val="24"/>
        </w:rPr>
      </w:pPr>
      <w:r w:rsidRPr="00AA1937">
        <w:rPr>
          <w:sz w:val="24"/>
          <w:szCs w:val="24"/>
        </w:rPr>
        <w:t>The number of visitors an inmate may receive at any one time should be limited only by facility space constraints. Additional visit restrictions are defined in writing and available to inmates and visitors.</w:t>
      </w:r>
    </w:p>
    <w:p w14:paraId="0A7A2743" w14:textId="6BFC3ACE" w:rsidR="00896F65" w:rsidRPr="00896F65" w:rsidRDefault="00896F65" w:rsidP="00490E2C">
      <w:pPr>
        <w:overflowPunct/>
        <w:autoSpaceDE/>
        <w:autoSpaceDN/>
        <w:adjustRightInd/>
        <w:spacing w:after="240"/>
        <w:textAlignment w:val="auto"/>
        <w:rPr>
          <w:rFonts w:eastAsiaTheme="minorHAns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handbook. Visitation rules. Visit logs. Interviews. Observations.</w:t>
      </w:r>
    </w:p>
    <w:p w14:paraId="0A7A2744" w14:textId="0D1C135E" w:rsidR="00896F65" w:rsidRPr="008518B2"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J.</w:t>
      </w:r>
      <w:r w:rsidRPr="002F4CA5">
        <w:rPr>
          <w:rFonts w:eastAsiaTheme="minorHAnsi"/>
          <w:sz w:val="24"/>
          <w:szCs w:val="24"/>
          <w:u w:val="single"/>
        </w:rPr>
        <w:t>13</w:t>
      </w:r>
      <w:r w:rsidR="002F4CA5" w:rsidRPr="002F4CA5">
        <w:rPr>
          <w:rFonts w:eastAsiaTheme="minorHAnsi"/>
          <w:sz w:val="24"/>
          <w:szCs w:val="24"/>
          <w:u w:val="single"/>
        </w:rPr>
        <w:t>.</w:t>
      </w:r>
    </w:p>
    <w:p w14:paraId="0A7A2747" w14:textId="4668E726" w:rsidR="00896F65" w:rsidRPr="00AA1937" w:rsidRDefault="00896F65" w:rsidP="00AA1937">
      <w:pPr>
        <w:spacing w:after="120"/>
        <w:rPr>
          <w:sz w:val="24"/>
          <w:szCs w:val="24"/>
        </w:rPr>
      </w:pPr>
      <w:r w:rsidRPr="00AA1937">
        <w:rPr>
          <w:sz w:val="24"/>
          <w:szCs w:val="24"/>
        </w:rPr>
        <w:t>Written visiting rules governing visitors’ conduct and responsibilities should be conspicuously posted in visiting or public waiting areas. A visit may be refused or terminated if there has been a violation of visiting rules or there is reasonable belief that the visitor or inmate poses a threat to the safety or security of the facility, staff, or other inmates. Any denial, refusal or termination of a visit should be documented with justification in the inmate file.</w:t>
      </w:r>
    </w:p>
    <w:p w14:paraId="0A7A2749" w14:textId="41786F73" w:rsidR="00896F65" w:rsidRPr="00490E2C"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handbook. Visitation rules. Visit logs. Inmate records. Interviews. Observations.</w:t>
      </w:r>
    </w:p>
    <w:p w14:paraId="0A7A274A" w14:textId="091FA623" w:rsidR="00896F65" w:rsidRPr="008518B2"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J</w:t>
      </w:r>
      <w:r w:rsidRPr="002F4CA5">
        <w:rPr>
          <w:rFonts w:eastAsiaTheme="minorHAnsi"/>
          <w:sz w:val="24"/>
          <w:szCs w:val="24"/>
          <w:u w:val="single"/>
        </w:rPr>
        <w:t>.14</w:t>
      </w:r>
      <w:r w:rsidRPr="00896F65">
        <w:rPr>
          <w:rFonts w:eastAsiaTheme="minorHAnsi"/>
          <w:sz w:val="24"/>
          <w:szCs w:val="24"/>
          <w:u w:val="single"/>
        </w:rPr>
        <w:t>.</w:t>
      </w:r>
    </w:p>
    <w:p w14:paraId="0A7A274D" w14:textId="44587607" w:rsidR="00896F65" w:rsidRPr="00AA1937" w:rsidRDefault="00896F65" w:rsidP="00AA1937">
      <w:pPr>
        <w:spacing w:after="120"/>
        <w:rPr>
          <w:sz w:val="24"/>
          <w:szCs w:val="24"/>
        </w:rPr>
      </w:pPr>
      <w:r w:rsidRPr="00AA1937">
        <w:rPr>
          <w:sz w:val="24"/>
          <w:szCs w:val="24"/>
        </w:rPr>
        <w:t>Facilities should establish procedures governing visits by ex-inmates.</w:t>
      </w:r>
    </w:p>
    <w:p w14:paraId="0A7A274F" w14:textId="10B4CFED" w:rsidR="00896F65" w:rsidRPr="00490E2C"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Visit logs. Inmate records.</w:t>
      </w:r>
    </w:p>
    <w:p w14:paraId="3AA30668" w14:textId="3A33D3DE" w:rsidR="002123F2" w:rsidRDefault="006D2A3E" w:rsidP="006D2A3E">
      <w:pPr>
        <w:overflowPunct/>
        <w:autoSpaceDE/>
        <w:autoSpaceDN/>
        <w:adjustRightInd/>
        <w:spacing w:after="200" w:line="276" w:lineRule="auto"/>
        <w:textAlignment w:val="auto"/>
        <w:rPr>
          <w:rFonts w:eastAsiaTheme="minorHAnsi"/>
          <w:sz w:val="24"/>
          <w:szCs w:val="24"/>
          <w:u w:val="single"/>
        </w:rPr>
      </w:pPr>
      <w:r>
        <w:rPr>
          <w:rFonts w:eastAsiaTheme="minorHAnsi"/>
          <w:sz w:val="24"/>
          <w:szCs w:val="24"/>
          <w:u w:val="single"/>
        </w:rPr>
        <w:br w:type="page"/>
      </w:r>
    </w:p>
    <w:p w14:paraId="4F8F5102" w14:textId="6210D407" w:rsidR="006A0027" w:rsidRPr="00D70DE9" w:rsidRDefault="006A0027" w:rsidP="00D70DE9">
      <w:pPr>
        <w:overflowPunct/>
        <w:autoSpaceDE/>
        <w:autoSpaceDN/>
        <w:adjustRightInd/>
        <w:spacing w:after="120"/>
        <w:textAlignment w:val="auto"/>
        <w:rPr>
          <w:rFonts w:eastAsiaTheme="minorHAnsi"/>
          <w:sz w:val="24"/>
          <w:szCs w:val="24"/>
          <w:u w:val="single"/>
        </w:rPr>
      </w:pPr>
      <w:r w:rsidRPr="008518B2">
        <w:rPr>
          <w:rFonts w:eastAsiaTheme="minorHAnsi"/>
          <w:sz w:val="24"/>
          <w:szCs w:val="24"/>
          <w:u w:val="single"/>
        </w:rPr>
        <w:lastRenderedPageBreak/>
        <w:t>J.</w:t>
      </w:r>
      <w:r w:rsidRPr="005B2A6D">
        <w:rPr>
          <w:rFonts w:eastAsiaTheme="minorHAnsi"/>
          <w:sz w:val="24"/>
          <w:szCs w:val="24"/>
          <w:u w:val="single"/>
        </w:rPr>
        <w:t>15</w:t>
      </w:r>
      <w:r w:rsidRPr="008518B2">
        <w:rPr>
          <w:rFonts w:eastAsiaTheme="minorHAnsi"/>
          <w:sz w:val="24"/>
          <w:szCs w:val="24"/>
          <w:u w:val="single"/>
        </w:rPr>
        <w:t>. MANDATORY</w:t>
      </w:r>
    </w:p>
    <w:p w14:paraId="22075AC0" w14:textId="0399615C" w:rsidR="00A26663" w:rsidRPr="005B5A9E" w:rsidRDefault="003C6DF4" w:rsidP="00AA1937">
      <w:pPr>
        <w:overflowPunct/>
        <w:autoSpaceDE/>
        <w:autoSpaceDN/>
        <w:adjustRightInd/>
        <w:spacing w:after="120"/>
        <w:textAlignment w:val="auto"/>
        <w:rPr>
          <w:rFonts w:eastAsiaTheme="minorHAnsi"/>
          <w:sz w:val="24"/>
          <w:szCs w:val="24"/>
        </w:rPr>
      </w:pPr>
      <w:r w:rsidRPr="005B5A9E">
        <w:rPr>
          <w:rFonts w:eastAsiaTheme="minorHAnsi"/>
          <w:sz w:val="24"/>
          <w:szCs w:val="24"/>
        </w:rPr>
        <w:t>In the absence of a substantiated security risk posed by the inmate or visitor, and consistent with the inmate’s classification</w:t>
      </w:r>
      <w:r w:rsidR="00A26663" w:rsidRPr="005B5A9E">
        <w:rPr>
          <w:rFonts w:eastAsiaTheme="minorHAnsi"/>
          <w:sz w:val="24"/>
          <w:szCs w:val="24"/>
        </w:rPr>
        <w:t>:</w:t>
      </w:r>
    </w:p>
    <w:p w14:paraId="2AB87208" w14:textId="60895BB6" w:rsidR="001D53D9" w:rsidRPr="00490E2C" w:rsidRDefault="003C6DF4" w:rsidP="00595C28">
      <w:pPr>
        <w:pStyle w:val="ListParagraph"/>
        <w:numPr>
          <w:ilvl w:val="0"/>
          <w:numId w:val="22"/>
        </w:numPr>
        <w:spacing w:after="120" w:line="240" w:lineRule="auto"/>
        <w:ind w:left="720"/>
        <w:contextualSpacing w:val="0"/>
        <w:rPr>
          <w:rFonts w:ascii="Times New Roman" w:hAnsi="Times New Roman" w:cs="Times New Roman"/>
          <w:sz w:val="24"/>
          <w:szCs w:val="24"/>
        </w:rPr>
      </w:pPr>
      <w:r w:rsidRPr="00DD0AE9">
        <w:rPr>
          <w:rFonts w:ascii="Times New Roman" w:hAnsi="Times New Roman" w:cs="Times New Roman"/>
          <w:sz w:val="24"/>
          <w:szCs w:val="24"/>
        </w:rPr>
        <w:t xml:space="preserve">visits shall be in-person, except as set out in standard </w:t>
      </w:r>
      <w:r w:rsidRPr="00361EBE">
        <w:rPr>
          <w:rFonts w:ascii="Times New Roman" w:hAnsi="Times New Roman" w:cs="Times New Roman"/>
          <w:sz w:val="24"/>
          <w:szCs w:val="24"/>
          <w:u w:val="single"/>
        </w:rPr>
        <w:t>J.18.b</w:t>
      </w:r>
      <w:r w:rsidRPr="00DD0AE9">
        <w:rPr>
          <w:rFonts w:ascii="Times New Roman" w:hAnsi="Times New Roman" w:cs="Times New Roman"/>
          <w:sz w:val="24"/>
          <w:szCs w:val="24"/>
        </w:rPr>
        <w:t xml:space="preserve">. or </w:t>
      </w:r>
      <w:r w:rsidRPr="00361EBE">
        <w:rPr>
          <w:rFonts w:ascii="Times New Roman" w:hAnsi="Times New Roman" w:cs="Times New Roman"/>
          <w:sz w:val="24"/>
          <w:szCs w:val="24"/>
          <w:u w:val="single"/>
        </w:rPr>
        <w:t>c</w:t>
      </w:r>
      <w:r w:rsidRPr="00DD0AE9">
        <w:rPr>
          <w:rFonts w:ascii="Times New Roman" w:hAnsi="Times New Roman" w:cs="Times New Roman"/>
          <w:sz w:val="24"/>
          <w:szCs w:val="24"/>
        </w:rPr>
        <w:t>.</w:t>
      </w:r>
      <w:r w:rsidR="001D53D9" w:rsidRPr="00DD0AE9">
        <w:rPr>
          <w:rFonts w:ascii="Times New Roman" w:hAnsi="Times New Roman" w:cs="Times New Roman"/>
          <w:sz w:val="24"/>
          <w:szCs w:val="24"/>
        </w:rPr>
        <w:t>;</w:t>
      </w:r>
      <w:r w:rsidRPr="00DD0AE9">
        <w:rPr>
          <w:rFonts w:ascii="Times New Roman" w:hAnsi="Times New Roman" w:cs="Times New Roman"/>
          <w:sz w:val="24"/>
          <w:szCs w:val="24"/>
        </w:rPr>
        <w:t xml:space="preserve"> and</w:t>
      </w:r>
    </w:p>
    <w:p w14:paraId="5FDBA97E" w14:textId="573102D6" w:rsidR="00E57BF4" w:rsidRPr="00DD0AE9" w:rsidRDefault="003C6DF4" w:rsidP="00595C28">
      <w:pPr>
        <w:pStyle w:val="ListParagraph"/>
        <w:numPr>
          <w:ilvl w:val="0"/>
          <w:numId w:val="22"/>
        </w:numPr>
        <w:spacing w:after="120" w:line="240" w:lineRule="auto"/>
        <w:ind w:left="720"/>
        <w:contextualSpacing w:val="0"/>
        <w:rPr>
          <w:rFonts w:ascii="Times New Roman" w:hAnsi="Times New Roman" w:cs="Times New Roman"/>
          <w:sz w:val="24"/>
          <w:szCs w:val="24"/>
        </w:rPr>
      </w:pPr>
      <w:r w:rsidRPr="00DD0AE9">
        <w:rPr>
          <w:rFonts w:ascii="Times New Roman" w:hAnsi="Times New Roman" w:cs="Times New Roman"/>
          <w:sz w:val="24"/>
          <w:szCs w:val="24"/>
        </w:rPr>
        <w:t>in-person visits shall include the opportunity for physical contact unless the jail is unable to provide a safe and secure location for visitation involving physical contact</w:t>
      </w:r>
      <w:r w:rsidR="006D2A3E">
        <w:rPr>
          <w:rFonts w:ascii="Times New Roman" w:hAnsi="Times New Roman" w:cs="Times New Roman"/>
          <w:sz w:val="24"/>
          <w:szCs w:val="24"/>
        </w:rPr>
        <w:t xml:space="preserve">. </w:t>
      </w:r>
      <w:r w:rsidRPr="00DD0AE9">
        <w:rPr>
          <w:rFonts w:ascii="Times New Roman" w:hAnsi="Times New Roman" w:cs="Times New Roman"/>
          <w:sz w:val="24"/>
          <w:szCs w:val="24"/>
        </w:rPr>
        <w:t>At a minimum, one hour of contact visitation every other weekend shall be provided by the facility for minimum and medium security inmates, except as set out above.</w:t>
      </w:r>
    </w:p>
    <w:p w14:paraId="72D8F809" w14:textId="6D78E2E7" w:rsidR="00AA1937" w:rsidRPr="00490E2C" w:rsidRDefault="006A0027" w:rsidP="00361EBE">
      <w:pPr>
        <w:spacing w:after="240"/>
        <w:rPr>
          <w:i/>
          <w:sz w:val="24"/>
          <w:szCs w:val="24"/>
        </w:rPr>
      </w:pPr>
      <w:r w:rsidRPr="007269DA">
        <w:rPr>
          <w:i/>
          <w:sz w:val="24"/>
          <w:szCs w:val="24"/>
          <w:u w:val="single"/>
        </w:rPr>
        <w:t>Evidence of Compliance</w:t>
      </w:r>
      <w:r w:rsidRPr="007269DA">
        <w:rPr>
          <w:i/>
          <w:sz w:val="24"/>
          <w:szCs w:val="24"/>
        </w:rPr>
        <w:t>: Written policy and procedure. Post orders. Interviews. Observations.</w:t>
      </w:r>
    </w:p>
    <w:p w14:paraId="0A7A2757" w14:textId="00722013" w:rsidR="00896F65" w:rsidRPr="00D70DE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J.</w:t>
      </w:r>
      <w:r w:rsidRPr="005B2A6D">
        <w:rPr>
          <w:rFonts w:eastAsiaTheme="minorHAnsi"/>
          <w:sz w:val="24"/>
          <w:szCs w:val="24"/>
          <w:u w:val="single"/>
        </w:rPr>
        <w:t>16</w:t>
      </w:r>
      <w:r w:rsidRPr="00896F65">
        <w:rPr>
          <w:rFonts w:eastAsiaTheme="minorHAnsi"/>
          <w:sz w:val="24"/>
          <w:szCs w:val="24"/>
          <w:u w:val="single"/>
        </w:rPr>
        <w:t>.</w:t>
      </w:r>
    </w:p>
    <w:p w14:paraId="0A7A275A" w14:textId="07ACA4F4" w:rsidR="00896F65" w:rsidRPr="00AA1937" w:rsidRDefault="00896F65" w:rsidP="00AA1937">
      <w:pPr>
        <w:spacing w:after="120"/>
        <w:rPr>
          <w:sz w:val="24"/>
          <w:szCs w:val="24"/>
        </w:rPr>
      </w:pPr>
      <w:r w:rsidRPr="00AA1937">
        <w:rPr>
          <w:sz w:val="24"/>
          <w:szCs w:val="24"/>
        </w:rPr>
        <w:t>Persons under the age of 18, except for emancipated minors, should not be permitted to visit with an inmate(s) unless accompanied by, or with written permission from, the person’s parents or legal guardian.</w:t>
      </w:r>
    </w:p>
    <w:p w14:paraId="409EACED" w14:textId="0540D6D9" w:rsidR="00A454A8" w:rsidRPr="00490E2C"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Visit logs. Copies of written permission.</w:t>
      </w:r>
    </w:p>
    <w:p w14:paraId="0A7A275D" w14:textId="3D8C25C6" w:rsidR="00896F65" w:rsidRPr="008518B2"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J.</w:t>
      </w:r>
      <w:r w:rsidRPr="005B2A6D">
        <w:rPr>
          <w:rFonts w:eastAsiaTheme="minorHAnsi"/>
          <w:sz w:val="24"/>
          <w:szCs w:val="24"/>
          <w:u w:val="single"/>
        </w:rPr>
        <w:t>17.</w:t>
      </w:r>
      <w:r w:rsidRPr="00896F65">
        <w:rPr>
          <w:rFonts w:eastAsiaTheme="minorHAnsi"/>
          <w:sz w:val="24"/>
          <w:szCs w:val="24"/>
          <w:u w:val="single"/>
        </w:rPr>
        <w:t xml:space="preserve"> MANDATORY</w:t>
      </w:r>
    </w:p>
    <w:p w14:paraId="0A7A2760" w14:textId="237EEAC5" w:rsidR="00896F65" w:rsidRPr="00AA1937" w:rsidRDefault="00896F65" w:rsidP="00AA1937">
      <w:pPr>
        <w:spacing w:after="120"/>
        <w:rPr>
          <w:sz w:val="24"/>
          <w:szCs w:val="24"/>
        </w:rPr>
      </w:pPr>
      <w:r w:rsidRPr="00AA1937">
        <w:rPr>
          <w:sz w:val="24"/>
          <w:szCs w:val="24"/>
        </w:rPr>
        <w:t>Inmates shall have the right to visit with attorneys or the attorneys’ authorized representatives, subject only to limitations necessary to maintain a safe and secure facility. These visits shall be treated as confidential. Visits and access to attorneys and their attorneys’ authorized representatives should be provided during normal business hours.</w:t>
      </w:r>
    </w:p>
    <w:p w14:paraId="0A7A2762" w14:textId="491FA1B8" w:rsidR="00896F65" w:rsidRPr="00896F65" w:rsidRDefault="00896F65" w:rsidP="00490E2C">
      <w:pPr>
        <w:overflowPunct/>
        <w:autoSpaceDE/>
        <w:autoSpaceDN/>
        <w:adjustRightInd/>
        <w:spacing w:after="240"/>
        <w:textAlignment w:val="auto"/>
        <w:rPr>
          <w:rFonts w:eastAsiaTheme="minorHAns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w:t>
      </w:r>
      <w:r w:rsidR="006D2A3E">
        <w:rPr>
          <w:rFonts w:eastAsiaTheme="minorHAnsi"/>
          <w:i/>
          <w:sz w:val="24"/>
          <w:szCs w:val="24"/>
        </w:rPr>
        <w:t xml:space="preserve">. </w:t>
      </w:r>
      <w:r w:rsidRPr="00896F65">
        <w:rPr>
          <w:rFonts w:eastAsiaTheme="minorHAnsi"/>
          <w:i/>
          <w:sz w:val="24"/>
          <w:szCs w:val="24"/>
        </w:rPr>
        <w:t>Visit logs. Interviews. Observations.</w:t>
      </w:r>
    </w:p>
    <w:p w14:paraId="0A7A2763" w14:textId="32B8EC6A" w:rsidR="00896F65" w:rsidRPr="00896F65" w:rsidRDefault="00896F65" w:rsidP="00AA1937">
      <w:pPr>
        <w:overflowPunct/>
        <w:autoSpaceDE/>
        <w:autoSpaceDN/>
        <w:adjustRightInd/>
        <w:spacing w:after="120"/>
        <w:textAlignment w:val="auto"/>
        <w:rPr>
          <w:rFonts w:eastAsiaTheme="minorHAnsi"/>
          <w:sz w:val="24"/>
          <w:szCs w:val="24"/>
          <w:u w:val="single"/>
        </w:rPr>
      </w:pPr>
      <w:r w:rsidRPr="006A71D8">
        <w:rPr>
          <w:rFonts w:eastAsiaTheme="minorHAnsi"/>
          <w:sz w:val="24"/>
          <w:szCs w:val="24"/>
          <w:u w:val="single"/>
        </w:rPr>
        <w:t>J.</w:t>
      </w:r>
      <w:r w:rsidRPr="005B2A6D">
        <w:rPr>
          <w:rFonts w:eastAsiaTheme="minorHAnsi"/>
          <w:sz w:val="24"/>
          <w:szCs w:val="24"/>
          <w:u w:val="single"/>
        </w:rPr>
        <w:t>18.</w:t>
      </w:r>
      <w:r w:rsidR="00177400">
        <w:rPr>
          <w:rFonts w:eastAsiaTheme="minorHAnsi"/>
          <w:sz w:val="24"/>
          <w:szCs w:val="24"/>
          <w:u w:val="single"/>
        </w:rPr>
        <w:t xml:space="preserve"> </w:t>
      </w:r>
    </w:p>
    <w:p w14:paraId="0A7A2766" w14:textId="69F190BD" w:rsidR="00896F65" w:rsidRPr="00896F65" w:rsidRDefault="00896F65" w:rsidP="00AA1937">
      <w:pPr>
        <w:overflowPunct/>
        <w:autoSpaceDE/>
        <w:autoSpaceDN/>
        <w:adjustRightInd/>
        <w:spacing w:after="120"/>
        <w:textAlignment w:val="auto"/>
        <w:rPr>
          <w:rFonts w:eastAsiaTheme="minorHAnsi"/>
          <w:sz w:val="24"/>
          <w:szCs w:val="24"/>
        </w:rPr>
      </w:pPr>
      <w:r w:rsidRPr="0064725E">
        <w:rPr>
          <w:rFonts w:eastAsiaTheme="minorHAnsi"/>
          <w:sz w:val="24"/>
          <w:szCs w:val="24"/>
        </w:rPr>
        <w:t>Video visitation may be provided as a part of the facility’s visiting program as follows:</w:t>
      </w:r>
    </w:p>
    <w:p w14:paraId="0A7A2767" w14:textId="205DCAFA" w:rsidR="00896F65" w:rsidRPr="00F118B4" w:rsidRDefault="00896F65" w:rsidP="00595C28">
      <w:pPr>
        <w:numPr>
          <w:ilvl w:val="0"/>
          <w:numId w:val="54"/>
        </w:numPr>
        <w:tabs>
          <w:tab w:val="clear" w:pos="1080"/>
        </w:tabs>
        <w:overflowPunct/>
        <w:autoSpaceDE/>
        <w:autoSpaceDN/>
        <w:adjustRightInd/>
        <w:spacing w:after="120"/>
        <w:ind w:left="720"/>
        <w:textAlignment w:val="auto"/>
        <w:rPr>
          <w:rFonts w:eastAsiaTheme="minorHAnsi"/>
          <w:sz w:val="24"/>
          <w:szCs w:val="24"/>
        </w:rPr>
      </w:pPr>
      <w:r w:rsidRPr="00896F65">
        <w:rPr>
          <w:rFonts w:eastAsiaTheme="minorHAnsi"/>
          <w:sz w:val="24"/>
          <w:szCs w:val="24"/>
        </w:rPr>
        <w:t xml:space="preserve">Non-contact visits </w:t>
      </w:r>
      <w:r w:rsidR="003C6DF4" w:rsidRPr="00F118B4">
        <w:rPr>
          <w:rFonts w:eastAsiaTheme="minorHAnsi"/>
          <w:sz w:val="24"/>
          <w:szCs w:val="24"/>
        </w:rPr>
        <w:t xml:space="preserve">when the inmate or the visitor </w:t>
      </w:r>
      <w:r w:rsidRPr="00F118B4">
        <w:rPr>
          <w:rFonts w:eastAsiaTheme="minorHAnsi"/>
          <w:sz w:val="24"/>
          <w:szCs w:val="24"/>
        </w:rPr>
        <w:t>pose</w:t>
      </w:r>
      <w:r w:rsidR="003C6DF4" w:rsidRPr="00F118B4">
        <w:rPr>
          <w:rFonts w:eastAsiaTheme="minorHAnsi"/>
          <w:sz w:val="24"/>
          <w:szCs w:val="24"/>
        </w:rPr>
        <w:t>s</w:t>
      </w:r>
      <w:r w:rsidRPr="00896F65">
        <w:rPr>
          <w:rFonts w:eastAsiaTheme="minorHAnsi"/>
          <w:sz w:val="24"/>
          <w:szCs w:val="24"/>
        </w:rPr>
        <w:t xml:space="preserve"> a substantiated security risk </w:t>
      </w:r>
      <w:r w:rsidRPr="00F118B4">
        <w:rPr>
          <w:rFonts w:eastAsiaTheme="minorHAnsi"/>
          <w:sz w:val="24"/>
          <w:szCs w:val="24"/>
        </w:rPr>
        <w:t xml:space="preserve">may be through video </w:t>
      </w:r>
      <w:r w:rsidR="00B72703" w:rsidRPr="00F118B4">
        <w:rPr>
          <w:rFonts w:eastAsiaTheme="minorHAnsi"/>
          <w:sz w:val="24"/>
          <w:szCs w:val="24"/>
        </w:rPr>
        <w:t>visiting</w:t>
      </w:r>
      <w:r w:rsidRPr="00F118B4">
        <w:rPr>
          <w:rFonts w:eastAsiaTheme="minorHAnsi"/>
          <w:sz w:val="24"/>
          <w:szCs w:val="24"/>
        </w:rPr>
        <w:t>;</w:t>
      </w:r>
    </w:p>
    <w:p w14:paraId="0A7A2768" w14:textId="76AC13A4" w:rsidR="00896F65" w:rsidRPr="00F118B4" w:rsidRDefault="00896F65" w:rsidP="00595C28">
      <w:pPr>
        <w:numPr>
          <w:ilvl w:val="0"/>
          <w:numId w:val="54"/>
        </w:numPr>
        <w:tabs>
          <w:tab w:val="clear" w:pos="1080"/>
        </w:tabs>
        <w:overflowPunct/>
        <w:autoSpaceDE/>
        <w:autoSpaceDN/>
        <w:adjustRightInd/>
        <w:spacing w:after="120"/>
        <w:ind w:left="720"/>
        <w:textAlignment w:val="auto"/>
        <w:rPr>
          <w:rFonts w:eastAsiaTheme="minorHAnsi"/>
          <w:sz w:val="24"/>
          <w:szCs w:val="24"/>
        </w:rPr>
      </w:pPr>
      <w:r w:rsidRPr="00F118B4">
        <w:rPr>
          <w:rFonts w:eastAsiaTheme="minorHAnsi"/>
          <w:sz w:val="24"/>
          <w:szCs w:val="24"/>
        </w:rPr>
        <w:t xml:space="preserve">Video visiting </w:t>
      </w:r>
      <w:r w:rsidR="00B72703" w:rsidRPr="00F118B4">
        <w:rPr>
          <w:rFonts w:eastAsiaTheme="minorHAnsi"/>
          <w:sz w:val="24"/>
          <w:szCs w:val="24"/>
        </w:rPr>
        <w:t>may</w:t>
      </w:r>
      <w:r w:rsidRPr="00F118B4">
        <w:rPr>
          <w:rFonts w:eastAsiaTheme="minorHAnsi"/>
          <w:sz w:val="24"/>
          <w:szCs w:val="24"/>
        </w:rPr>
        <w:t xml:space="preserve"> be used as a substitute for </w:t>
      </w:r>
      <w:r w:rsidR="006A0027" w:rsidRPr="00F118B4">
        <w:rPr>
          <w:rFonts w:eastAsiaTheme="minorHAnsi"/>
          <w:sz w:val="24"/>
          <w:szCs w:val="24"/>
        </w:rPr>
        <w:t xml:space="preserve">in-person </w:t>
      </w:r>
      <w:r w:rsidRPr="00F118B4">
        <w:rPr>
          <w:rFonts w:eastAsiaTheme="minorHAnsi"/>
          <w:sz w:val="24"/>
          <w:szCs w:val="24"/>
        </w:rPr>
        <w:t xml:space="preserve">visits when consented to by both </w:t>
      </w:r>
      <w:r w:rsidR="00437ACF" w:rsidRPr="00F118B4">
        <w:rPr>
          <w:rFonts w:eastAsiaTheme="minorHAnsi"/>
          <w:sz w:val="24"/>
          <w:szCs w:val="24"/>
        </w:rPr>
        <w:t xml:space="preserve">the inmate and the </w:t>
      </w:r>
      <w:r w:rsidRPr="00F118B4">
        <w:rPr>
          <w:rFonts w:eastAsiaTheme="minorHAnsi"/>
          <w:sz w:val="24"/>
          <w:szCs w:val="24"/>
        </w:rPr>
        <w:t>visiting part</w:t>
      </w:r>
      <w:r w:rsidR="00437ACF" w:rsidRPr="00F118B4">
        <w:rPr>
          <w:rFonts w:eastAsiaTheme="minorHAnsi"/>
          <w:sz w:val="24"/>
          <w:szCs w:val="24"/>
        </w:rPr>
        <w:t>y</w:t>
      </w:r>
      <w:r w:rsidRPr="00F118B4">
        <w:rPr>
          <w:rFonts w:eastAsiaTheme="minorHAnsi"/>
          <w:sz w:val="24"/>
          <w:szCs w:val="24"/>
        </w:rPr>
        <w:t>;</w:t>
      </w:r>
    </w:p>
    <w:p w14:paraId="785F681A" w14:textId="78738EEE" w:rsidR="006A0027" w:rsidRPr="00490E2C" w:rsidRDefault="006A0027" w:rsidP="00595C28">
      <w:pPr>
        <w:pStyle w:val="ListParagraph"/>
        <w:numPr>
          <w:ilvl w:val="0"/>
          <w:numId w:val="54"/>
        </w:numPr>
        <w:tabs>
          <w:tab w:val="clear" w:pos="1080"/>
        </w:tabs>
        <w:autoSpaceDE w:val="0"/>
        <w:autoSpaceDN w:val="0"/>
        <w:spacing w:after="120" w:line="240" w:lineRule="auto"/>
        <w:ind w:left="720"/>
        <w:contextualSpacing w:val="0"/>
        <w:rPr>
          <w:rFonts w:ascii="Times New Roman" w:eastAsia="Calibri" w:hAnsi="Times New Roman" w:cs="Times New Roman"/>
          <w:sz w:val="24"/>
          <w:szCs w:val="24"/>
        </w:rPr>
      </w:pPr>
      <w:r w:rsidRPr="00F118B4">
        <w:rPr>
          <w:rFonts w:ascii="Times New Roman" w:eastAsia="Calibri" w:hAnsi="Times New Roman" w:cs="Times New Roman"/>
          <w:sz w:val="24"/>
          <w:szCs w:val="24"/>
        </w:rPr>
        <w:t xml:space="preserve">Video visiting may be used for all visitation when the jail </w:t>
      </w:r>
      <w:r w:rsidRPr="00F118B4">
        <w:rPr>
          <w:rFonts w:ascii="Times New Roman" w:hAnsi="Times New Roman" w:cs="Times New Roman"/>
          <w:sz w:val="24"/>
          <w:szCs w:val="24"/>
        </w:rPr>
        <w:t>is unable to provide a safe and secure location for any in-person visitation, provided this is on a short-term basis only;</w:t>
      </w:r>
    </w:p>
    <w:p w14:paraId="0A7A2769" w14:textId="77777777" w:rsidR="00896F65" w:rsidRPr="008817A7" w:rsidRDefault="00896F65" w:rsidP="00595C28">
      <w:pPr>
        <w:numPr>
          <w:ilvl w:val="0"/>
          <w:numId w:val="54"/>
        </w:numPr>
        <w:tabs>
          <w:tab w:val="clear" w:pos="1080"/>
        </w:tabs>
        <w:overflowPunct/>
        <w:autoSpaceDE/>
        <w:autoSpaceDN/>
        <w:adjustRightInd/>
        <w:spacing w:after="120"/>
        <w:ind w:left="720"/>
        <w:textAlignment w:val="auto"/>
        <w:rPr>
          <w:rFonts w:eastAsiaTheme="minorHAnsi"/>
          <w:sz w:val="24"/>
          <w:szCs w:val="24"/>
        </w:rPr>
      </w:pPr>
      <w:r w:rsidRPr="00896F65">
        <w:rPr>
          <w:rFonts w:eastAsiaTheme="minorHAnsi"/>
          <w:sz w:val="24"/>
          <w:szCs w:val="24"/>
        </w:rPr>
        <w:t>Those facilities utilizing video conferencing to conduct visits should maintain sufficient equipment, hardware, software, and networks necessary to provide a fully functioning video and audio conferencing system; and</w:t>
      </w:r>
    </w:p>
    <w:p w14:paraId="0A7A276A" w14:textId="2A49C856" w:rsidR="00896F65" w:rsidRPr="008817A7" w:rsidRDefault="00896F65" w:rsidP="00595C28">
      <w:pPr>
        <w:numPr>
          <w:ilvl w:val="0"/>
          <w:numId w:val="54"/>
        </w:numPr>
        <w:tabs>
          <w:tab w:val="clear" w:pos="1080"/>
        </w:tabs>
        <w:overflowPunct/>
        <w:autoSpaceDE/>
        <w:autoSpaceDN/>
        <w:adjustRightInd/>
        <w:spacing w:after="120"/>
        <w:ind w:left="720"/>
        <w:textAlignment w:val="auto"/>
        <w:rPr>
          <w:rFonts w:eastAsiaTheme="minorHAnsi"/>
          <w:sz w:val="24"/>
          <w:szCs w:val="24"/>
        </w:rPr>
      </w:pPr>
      <w:r w:rsidRPr="00896F65">
        <w:rPr>
          <w:rFonts w:eastAsiaTheme="minorHAnsi"/>
          <w:sz w:val="24"/>
          <w:szCs w:val="24"/>
        </w:rPr>
        <w:t xml:space="preserve">Those facilities utilizing video conferencing should include visiting rules and regulations, a schedule for video visits, </w:t>
      </w:r>
      <w:r w:rsidR="00B1621D">
        <w:rPr>
          <w:rFonts w:eastAsiaTheme="minorHAnsi"/>
          <w:sz w:val="24"/>
          <w:szCs w:val="24"/>
        </w:rPr>
        <w:t xml:space="preserve">and </w:t>
      </w:r>
      <w:r w:rsidRPr="00896F65">
        <w:rPr>
          <w:rFonts w:eastAsiaTheme="minorHAnsi"/>
          <w:sz w:val="24"/>
          <w:szCs w:val="24"/>
        </w:rPr>
        <w:t xml:space="preserve">a list of available remote off-site hosts where </w:t>
      </w:r>
      <w:r w:rsidR="00437ACF">
        <w:rPr>
          <w:rFonts w:eastAsiaTheme="minorHAnsi"/>
          <w:sz w:val="24"/>
          <w:szCs w:val="24"/>
        </w:rPr>
        <w:t>visitors may</w:t>
      </w:r>
      <w:r w:rsidRPr="00896F65">
        <w:rPr>
          <w:rFonts w:eastAsiaTheme="minorHAnsi"/>
          <w:sz w:val="24"/>
          <w:szCs w:val="24"/>
        </w:rPr>
        <w:t xml:space="preserve"> have video conference access with the facility according to a schedule established by the facility.</w:t>
      </w:r>
    </w:p>
    <w:p w14:paraId="0A7A276C" w14:textId="11C76A68" w:rsidR="008817A7" w:rsidRPr="00490E2C"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Provider contract. Visit rules. Visit schedule. Visit logs. Interviews. Observations.</w:t>
      </w:r>
    </w:p>
    <w:p w14:paraId="0A7A276D" w14:textId="7153B3CD"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J.</w:t>
      </w:r>
      <w:r w:rsidR="004030FB">
        <w:rPr>
          <w:rFonts w:eastAsiaTheme="minorHAnsi"/>
          <w:sz w:val="24"/>
          <w:szCs w:val="24"/>
          <w:u w:val="single"/>
        </w:rPr>
        <w:t>19</w:t>
      </w:r>
      <w:r w:rsidRPr="00177400">
        <w:rPr>
          <w:rFonts w:eastAsiaTheme="minorHAnsi"/>
          <w:sz w:val="24"/>
          <w:szCs w:val="24"/>
          <w:u w:val="single"/>
        </w:rPr>
        <w:t>.</w:t>
      </w:r>
    </w:p>
    <w:p w14:paraId="0A7A2770" w14:textId="6B9759B1"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Facilities should</w:t>
      </w:r>
      <w:r w:rsidRPr="005B5A9E">
        <w:rPr>
          <w:rFonts w:eastAsiaTheme="minorHAnsi"/>
          <w:sz w:val="24"/>
          <w:szCs w:val="24"/>
        </w:rPr>
        <w:t xml:space="preserve"> </w:t>
      </w:r>
      <w:r w:rsidRPr="00896F65">
        <w:rPr>
          <w:rFonts w:eastAsiaTheme="minorHAnsi"/>
          <w:sz w:val="24"/>
          <w:szCs w:val="24"/>
        </w:rPr>
        <w:t>maintain written records of all inmate visits. Records should</w:t>
      </w:r>
      <w:r w:rsidRPr="005B5A9E">
        <w:rPr>
          <w:rFonts w:eastAsiaTheme="minorHAnsi"/>
          <w:sz w:val="24"/>
          <w:szCs w:val="24"/>
        </w:rPr>
        <w:t xml:space="preserve"> </w:t>
      </w:r>
      <w:r w:rsidRPr="00896F65">
        <w:rPr>
          <w:rFonts w:eastAsiaTheme="minorHAnsi"/>
          <w:sz w:val="24"/>
          <w:szCs w:val="24"/>
        </w:rPr>
        <w:t>include:</w:t>
      </w:r>
    </w:p>
    <w:p w14:paraId="0A7A2772" w14:textId="4522627D" w:rsidR="00896F65" w:rsidRPr="00490E2C" w:rsidRDefault="00896F65" w:rsidP="00595C28">
      <w:pPr>
        <w:numPr>
          <w:ilvl w:val="0"/>
          <w:numId w:val="55"/>
        </w:numPr>
        <w:overflowPunct/>
        <w:autoSpaceDE/>
        <w:autoSpaceDN/>
        <w:adjustRightInd/>
        <w:spacing w:after="120"/>
        <w:textAlignment w:val="auto"/>
        <w:rPr>
          <w:rFonts w:eastAsiaTheme="minorHAnsi"/>
          <w:sz w:val="24"/>
          <w:szCs w:val="24"/>
        </w:rPr>
      </w:pPr>
      <w:r w:rsidRPr="00896F65">
        <w:rPr>
          <w:rFonts w:eastAsiaTheme="minorHAnsi"/>
          <w:sz w:val="24"/>
          <w:szCs w:val="24"/>
        </w:rPr>
        <w:t>The name of the inmate and visitor(s);</w:t>
      </w:r>
    </w:p>
    <w:p w14:paraId="0A7A2774" w14:textId="21811358" w:rsidR="00896F65" w:rsidRPr="00490E2C" w:rsidRDefault="00896F65" w:rsidP="00595C28">
      <w:pPr>
        <w:numPr>
          <w:ilvl w:val="0"/>
          <w:numId w:val="55"/>
        </w:numPr>
        <w:overflowPunct/>
        <w:autoSpaceDE/>
        <w:autoSpaceDN/>
        <w:adjustRightInd/>
        <w:spacing w:after="120"/>
        <w:textAlignment w:val="auto"/>
        <w:rPr>
          <w:rFonts w:eastAsiaTheme="minorHAnsi"/>
          <w:sz w:val="24"/>
          <w:szCs w:val="24"/>
        </w:rPr>
      </w:pPr>
      <w:r w:rsidRPr="00896F65">
        <w:rPr>
          <w:rFonts w:eastAsiaTheme="minorHAnsi"/>
          <w:sz w:val="24"/>
          <w:szCs w:val="24"/>
        </w:rPr>
        <w:lastRenderedPageBreak/>
        <w:t>The date;</w:t>
      </w:r>
    </w:p>
    <w:p w14:paraId="0A7A2776" w14:textId="6538FC55" w:rsidR="00896F65" w:rsidRPr="00490E2C" w:rsidRDefault="00896F65" w:rsidP="00595C28">
      <w:pPr>
        <w:numPr>
          <w:ilvl w:val="0"/>
          <w:numId w:val="55"/>
        </w:numPr>
        <w:overflowPunct/>
        <w:autoSpaceDE/>
        <w:autoSpaceDN/>
        <w:adjustRightInd/>
        <w:spacing w:after="120"/>
        <w:textAlignment w:val="auto"/>
        <w:rPr>
          <w:rFonts w:eastAsiaTheme="minorHAnsi"/>
          <w:sz w:val="24"/>
          <w:szCs w:val="24"/>
        </w:rPr>
      </w:pPr>
      <w:r w:rsidRPr="00896F65">
        <w:rPr>
          <w:rFonts w:eastAsiaTheme="minorHAnsi"/>
          <w:sz w:val="24"/>
          <w:szCs w:val="24"/>
        </w:rPr>
        <w:t>The time visits begin and end; and</w:t>
      </w:r>
    </w:p>
    <w:p w14:paraId="0A7A2778" w14:textId="34998A43" w:rsidR="00896F65" w:rsidRPr="00490E2C" w:rsidRDefault="00896F65" w:rsidP="00595C28">
      <w:pPr>
        <w:numPr>
          <w:ilvl w:val="0"/>
          <w:numId w:val="55"/>
        </w:numPr>
        <w:overflowPunct/>
        <w:autoSpaceDE/>
        <w:autoSpaceDN/>
        <w:adjustRightInd/>
        <w:spacing w:after="120"/>
        <w:textAlignment w:val="auto"/>
        <w:rPr>
          <w:rFonts w:eastAsiaTheme="minorHAnsi"/>
          <w:sz w:val="24"/>
          <w:szCs w:val="24"/>
        </w:rPr>
      </w:pPr>
      <w:r w:rsidRPr="00896F65">
        <w:rPr>
          <w:rFonts w:eastAsiaTheme="minorHAnsi"/>
          <w:sz w:val="24"/>
          <w:szCs w:val="24"/>
        </w:rPr>
        <w:t>Any other pertinent information.</w:t>
      </w:r>
    </w:p>
    <w:p w14:paraId="0A7A277A" w14:textId="015A0BBA" w:rsidR="00896F65" w:rsidRPr="00490E2C"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Visit logs.</w:t>
      </w:r>
    </w:p>
    <w:p w14:paraId="0A7A277B" w14:textId="48F97D0F"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J.</w:t>
      </w:r>
      <w:r w:rsidR="004030FB">
        <w:rPr>
          <w:rFonts w:eastAsiaTheme="minorHAnsi"/>
          <w:sz w:val="24"/>
          <w:szCs w:val="24"/>
          <w:u w:val="single"/>
        </w:rPr>
        <w:t>20</w:t>
      </w:r>
      <w:r w:rsidRPr="00896F65">
        <w:rPr>
          <w:rFonts w:eastAsiaTheme="minorHAnsi"/>
          <w:sz w:val="24"/>
          <w:szCs w:val="24"/>
          <w:u w:val="single"/>
        </w:rPr>
        <w:t>. MANDATORY</w:t>
      </w:r>
    </w:p>
    <w:p w14:paraId="0A7A277E" w14:textId="31B7C979" w:rsidR="00896F65" w:rsidRPr="00896F65" w:rsidRDefault="00AE53AA" w:rsidP="00AA1937">
      <w:pPr>
        <w:overflowPunct/>
        <w:autoSpaceDE/>
        <w:autoSpaceDN/>
        <w:adjustRightInd/>
        <w:spacing w:after="120"/>
        <w:textAlignment w:val="auto"/>
        <w:rPr>
          <w:rFonts w:eastAsiaTheme="minorHAnsi"/>
          <w:sz w:val="24"/>
          <w:szCs w:val="24"/>
        </w:rPr>
      </w:pPr>
      <w:r w:rsidRPr="00AE53AA">
        <w:rPr>
          <w:rFonts w:eastAsiaTheme="minorHAnsi"/>
          <w:sz w:val="24"/>
          <w:szCs w:val="24"/>
        </w:rPr>
        <w:t>Every inmate shall have unrestricted and confidential access and communications with the courts. Such access may be through video conferencing. Inmates shall have the right to present any issue before a court of law or governmental agency. Such access shall include:</w:t>
      </w:r>
    </w:p>
    <w:p w14:paraId="0A7A2780" w14:textId="768A756E" w:rsidR="00896F65" w:rsidRPr="00D90D09" w:rsidRDefault="00AE53AA" w:rsidP="00595C28">
      <w:pPr>
        <w:numPr>
          <w:ilvl w:val="0"/>
          <w:numId w:val="56"/>
        </w:numPr>
        <w:overflowPunct/>
        <w:autoSpaceDE/>
        <w:autoSpaceDN/>
        <w:adjustRightInd/>
        <w:spacing w:after="120"/>
        <w:textAlignment w:val="auto"/>
        <w:rPr>
          <w:rFonts w:eastAsiaTheme="minorHAnsi"/>
          <w:sz w:val="24"/>
          <w:szCs w:val="24"/>
        </w:rPr>
      </w:pPr>
      <w:r w:rsidRPr="00AE53AA">
        <w:rPr>
          <w:rFonts w:eastAsiaTheme="minorHAnsi"/>
          <w:sz w:val="24"/>
          <w:szCs w:val="24"/>
        </w:rPr>
        <w:t xml:space="preserve">An inmate has the right to consult </w:t>
      </w:r>
      <w:r w:rsidRPr="00D90D09">
        <w:rPr>
          <w:rFonts w:eastAsiaTheme="minorHAnsi"/>
          <w:sz w:val="24"/>
          <w:szCs w:val="24"/>
        </w:rPr>
        <w:t xml:space="preserve">and exchange case materials with </w:t>
      </w:r>
      <w:r w:rsidR="00CF327F">
        <w:rPr>
          <w:sz w:val="24"/>
          <w:szCs w:val="24"/>
        </w:rPr>
        <w:t>their</w:t>
      </w:r>
      <w:r w:rsidRPr="00D90D09">
        <w:rPr>
          <w:rFonts w:eastAsiaTheme="minorHAnsi"/>
          <w:sz w:val="24"/>
          <w:szCs w:val="24"/>
        </w:rPr>
        <w:t xml:space="preserve"> attorney or the attorney’s authorized representative in a designated space at the facility on a timely basis during business hours. If an inmate poses a real and present risk of violence or escape, visits may be conducted under staff observation, but conversations may not be monitored</w:t>
      </w:r>
      <w:r w:rsidR="006D2A3E">
        <w:rPr>
          <w:rFonts w:eastAsiaTheme="minorHAnsi"/>
          <w:sz w:val="24"/>
          <w:szCs w:val="24"/>
        </w:rPr>
        <w:t xml:space="preserve">. </w:t>
      </w:r>
      <w:r w:rsidRPr="00D90D09">
        <w:rPr>
          <w:rFonts w:eastAsiaTheme="minorHAnsi"/>
          <w:sz w:val="24"/>
          <w:szCs w:val="24"/>
        </w:rPr>
        <w:t>Exchanged case materials shall not be read but may be inspected in the presence of the attorney or the attorney’s authorized representative and the inmate solely to check for contraband.</w:t>
      </w:r>
    </w:p>
    <w:p w14:paraId="0A7A2782" w14:textId="38C7E9FB" w:rsidR="00896F65" w:rsidRPr="00D90D09" w:rsidRDefault="00AE53AA" w:rsidP="00595C28">
      <w:pPr>
        <w:numPr>
          <w:ilvl w:val="0"/>
          <w:numId w:val="56"/>
        </w:numPr>
        <w:overflowPunct/>
        <w:autoSpaceDE/>
        <w:autoSpaceDN/>
        <w:adjustRightInd/>
        <w:spacing w:after="120"/>
        <w:textAlignment w:val="auto"/>
        <w:rPr>
          <w:rFonts w:eastAsiaTheme="minorHAnsi"/>
          <w:sz w:val="24"/>
          <w:szCs w:val="24"/>
        </w:rPr>
      </w:pPr>
      <w:r w:rsidRPr="00D90D09">
        <w:rPr>
          <w:rFonts w:eastAsiaTheme="minorHAnsi"/>
          <w:sz w:val="24"/>
          <w:szCs w:val="24"/>
        </w:rPr>
        <w:t xml:space="preserve">The right of consultation with an attorney or the attorney’s authorized representative shall include confidential correspondence and phone communications between an inmate and </w:t>
      </w:r>
      <w:r w:rsidR="00CF327F">
        <w:rPr>
          <w:sz w:val="24"/>
          <w:szCs w:val="24"/>
        </w:rPr>
        <w:t>their</w:t>
      </w:r>
      <w:r w:rsidRPr="00D90D09">
        <w:rPr>
          <w:rFonts w:eastAsiaTheme="minorHAnsi"/>
          <w:sz w:val="24"/>
          <w:szCs w:val="24"/>
        </w:rPr>
        <w:t xml:space="preserve"> attorney or authorized representative.</w:t>
      </w:r>
    </w:p>
    <w:p w14:paraId="0E4030BF" w14:textId="4B5C8C61" w:rsidR="00A454A8" w:rsidRPr="00D90D09" w:rsidRDefault="00AE53AA" w:rsidP="00595C28">
      <w:pPr>
        <w:numPr>
          <w:ilvl w:val="0"/>
          <w:numId w:val="56"/>
        </w:numPr>
        <w:overflowPunct/>
        <w:autoSpaceDE/>
        <w:autoSpaceDN/>
        <w:adjustRightInd/>
        <w:spacing w:after="120"/>
        <w:textAlignment w:val="auto"/>
        <w:rPr>
          <w:rFonts w:eastAsiaTheme="minorHAnsi"/>
          <w:sz w:val="24"/>
          <w:szCs w:val="24"/>
        </w:rPr>
      </w:pPr>
      <w:r w:rsidRPr="00D90D09">
        <w:rPr>
          <w:rFonts w:eastAsiaTheme="minorHAnsi"/>
          <w:sz w:val="24"/>
          <w:szCs w:val="24"/>
        </w:rPr>
        <w:t>The right of access to courts includes the right to prepare and file legal papers with the court. In doing so, an inmate may receive assistance from law school legal assistance programs, legal assistance agencies, and/or law library facilities, subject to the same provisions as set out above for an attorney.</w:t>
      </w:r>
    </w:p>
    <w:p w14:paraId="388242AD" w14:textId="7747A150" w:rsidR="00AE53AA" w:rsidRPr="00D90D09" w:rsidRDefault="00AE53AA" w:rsidP="00AA1937">
      <w:pPr>
        <w:overflowPunct/>
        <w:autoSpaceDE/>
        <w:autoSpaceDN/>
        <w:adjustRightInd/>
        <w:spacing w:after="120"/>
        <w:textAlignment w:val="auto"/>
        <w:rPr>
          <w:rFonts w:eastAsiaTheme="minorHAnsi"/>
          <w:sz w:val="24"/>
          <w:szCs w:val="24"/>
        </w:rPr>
      </w:pPr>
      <w:r w:rsidRPr="00D90D09">
        <w:rPr>
          <w:rFonts w:eastAsiaTheme="minorHAnsi"/>
          <w:sz w:val="24"/>
          <w:szCs w:val="24"/>
        </w:rPr>
        <w:t xml:space="preserve">In the event that there is a suspected breach of attorney-client confidentiality, jail staff shall verbally notify the Sheriff and the Administrator and complete a report on the incident as soon as possible. The Administrator shall notify the attorney and the </w:t>
      </w:r>
      <w:r w:rsidR="00DC470C" w:rsidRPr="00D90D09">
        <w:rPr>
          <w:rFonts w:eastAsiaTheme="minorHAnsi"/>
          <w:sz w:val="24"/>
          <w:szCs w:val="24"/>
        </w:rPr>
        <w:t>inmate i</w:t>
      </w:r>
      <w:r w:rsidRPr="00D90D09">
        <w:rPr>
          <w:rFonts w:eastAsiaTheme="minorHAnsi"/>
          <w:sz w:val="24"/>
          <w:szCs w:val="24"/>
        </w:rPr>
        <w:t>n writing immediately upon confirming a breach. Remedial steps shall be instituted to prevent a further breach.</w:t>
      </w:r>
    </w:p>
    <w:p w14:paraId="0A7A2786" w14:textId="3C25EC99" w:rsidR="00896F65" w:rsidRPr="00896F65"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t>
      </w:r>
      <w:r w:rsidR="000C31F3" w:rsidRPr="000C31F3">
        <w:rPr>
          <w:rFonts w:eastAsiaTheme="minorHAnsi"/>
          <w:i/>
          <w:sz w:val="24"/>
          <w:szCs w:val="24"/>
        </w:rPr>
        <w:t xml:space="preserve">Written policy and procedure. Transport logs. Visit logs. </w:t>
      </w:r>
      <w:r w:rsidR="000C31F3" w:rsidRPr="000C31F3">
        <w:rPr>
          <w:rFonts w:eastAsiaTheme="minorHAnsi"/>
          <w:i/>
          <w:sz w:val="24"/>
          <w:szCs w:val="24"/>
          <w:u w:val="single"/>
        </w:rPr>
        <w:t>Incident Reports.</w:t>
      </w:r>
      <w:r w:rsidR="000C31F3" w:rsidRPr="000C31F3">
        <w:rPr>
          <w:rFonts w:eastAsiaTheme="minorHAnsi"/>
          <w:i/>
          <w:sz w:val="24"/>
          <w:szCs w:val="24"/>
        </w:rPr>
        <w:t xml:space="preserve"> Legal requests. Interviews.</w:t>
      </w:r>
    </w:p>
    <w:p w14:paraId="0A7A2787" w14:textId="6EE05242"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J.</w:t>
      </w:r>
      <w:r w:rsidR="004030FB">
        <w:rPr>
          <w:rFonts w:eastAsiaTheme="minorHAnsi"/>
          <w:sz w:val="24"/>
          <w:szCs w:val="24"/>
          <w:u w:val="single"/>
        </w:rPr>
        <w:t>21</w:t>
      </w:r>
      <w:r w:rsidRPr="00896F65">
        <w:rPr>
          <w:rFonts w:eastAsiaTheme="minorHAnsi"/>
          <w:sz w:val="24"/>
          <w:szCs w:val="24"/>
          <w:u w:val="single"/>
        </w:rPr>
        <w:t>. MANDATORY</w:t>
      </w:r>
    </w:p>
    <w:p w14:paraId="0A7A278A" w14:textId="4505F540" w:rsidR="00896F65" w:rsidRPr="00896F65" w:rsidRDefault="00AE53AA" w:rsidP="00AA1937">
      <w:pPr>
        <w:overflowPunct/>
        <w:autoSpaceDE/>
        <w:autoSpaceDN/>
        <w:adjustRightInd/>
        <w:spacing w:after="120"/>
        <w:textAlignment w:val="auto"/>
        <w:rPr>
          <w:rFonts w:eastAsiaTheme="minorHAnsi"/>
          <w:sz w:val="24"/>
          <w:szCs w:val="24"/>
        </w:rPr>
      </w:pPr>
      <w:r w:rsidRPr="00AE53AA">
        <w:rPr>
          <w:rFonts w:eastAsiaTheme="minorHAnsi"/>
          <w:sz w:val="24"/>
          <w:szCs w:val="24"/>
        </w:rPr>
        <w:t>Inmate grievance procedures shall be implemented and must include, at a minimum, provisions for the following:</w:t>
      </w:r>
    </w:p>
    <w:p w14:paraId="0A7A278C" w14:textId="4A7E3620" w:rsidR="00896F65" w:rsidRPr="00490E2C" w:rsidRDefault="00896F65" w:rsidP="00595C28">
      <w:pPr>
        <w:numPr>
          <w:ilvl w:val="0"/>
          <w:numId w:val="57"/>
        </w:numPr>
        <w:overflowPunct/>
        <w:autoSpaceDE/>
        <w:autoSpaceDN/>
        <w:adjustRightInd/>
        <w:spacing w:after="120"/>
        <w:textAlignment w:val="auto"/>
        <w:rPr>
          <w:rFonts w:eastAsiaTheme="minorHAnsi"/>
          <w:sz w:val="24"/>
          <w:szCs w:val="24"/>
        </w:rPr>
      </w:pPr>
      <w:r w:rsidRPr="00896F65">
        <w:rPr>
          <w:rFonts w:eastAsiaTheme="minorHAnsi"/>
          <w:sz w:val="24"/>
          <w:szCs w:val="24"/>
        </w:rPr>
        <w:t>Access by all inmates, with guarantees against reprisals;</w:t>
      </w:r>
    </w:p>
    <w:p w14:paraId="0A7A278E" w14:textId="133621B5" w:rsidR="00896F65" w:rsidRPr="00B97034" w:rsidRDefault="00AE53AA" w:rsidP="00595C28">
      <w:pPr>
        <w:numPr>
          <w:ilvl w:val="0"/>
          <w:numId w:val="57"/>
        </w:numPr>
        <w:overflowPunct/>
        <w:autoSpaceDE/>
        <w:autoSpaceDN/>
        <w:adjustRightInd/>
        <w:spacing w:after="120"/>
        <w:textAlignment w:val="auto"/>
        <w:rPr>
          <w:rFonts w:eastAsiaTheme="minorHAnsi"/>
          <w:sz w:val="24"/>
          <w:szCs w:val="24"/>
        </w:rPr>
      </w:pPr>
      <w:r w:rsidRPr="00AE53AA">
        <w:rPr>
          <w:rFonts w:eastAsiaTheme="minorHAnsi"/>
          <w:sz w:val="24"/>
          <w:szCs w:val="24"/>
        </w:rPr>
        <w:t xml:space="preserve">Applicability to violations of facility policies </w:t>
      </w:r>
      <w:r w:rsidRPr="00B97034">
        <w:rPr>
          <w:rFonts w:eastAsiaTheme="minorHAnsi"/>
          <w:sz w:val="24"/>
          <w:szCs w:val="24"/>
        </w:rPr>
        <w:t>and non-compliance with mandatory standards established by the Department of Corrections pursuant to Maine Title 3-A §§ 1208, 1208</w:t>
      </w:r>
      <w:r w:rsidRPr="00B97034">
        <w:rPr>
          <w:rFonts w:eastAsiaTheme="minorHAnsi"/>
          <w:sz w:val="24"/>
          <w:szCs w:val="24"/>
        </w:rPr>
        <w:noBreakHyphen/>
        <w:t>A and 1208</w:t>
      </w:r>
      <w:r w:rsidRPr="00B97034">
        <w:rPr>
          <w:rFonts w:eastAsiaTheme="minorHAnsi"/>
          <w:sz w:val="24"/>
          <w:szCs w:val="24"/>
        </w:rPr>
        <w:noBreakHyphen/>
        <w:t>B;</w:t>
      </w:r>
    </w:p>
    <w:p w14:paraId="0A7A2790" w14:textId="41F66C1E" w:rsidR="00896F65" w:rsidRPr="00490E2C" w:rsidRDefault="00896F65" w:rsidP="00595C28">
      <w:pPr>
        <w:numPr>
          <w:ilvl w:val="0"/>
          <w:numId w:val="57"/>
        </w:num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A system of accountability, including providing written receipt to the inmate filing the grievance; </w:t>
      </w:r>
    </w:p>
    <w:p w14:paraId="0A7A2792" w14:textId="3578457A" w:rsidR="00896F65" w:rsidRPr="00490E2C" w:rsidRDefault="00896F65" w:rsidP="00595C28">
      <w:pPr>
        <w:numPr>
          <w:ilvl w:val="0"/>
          <w:numId w:val="57"/>
        </w:numPr>
        <w:overflowPunct/>
        <w:autoSpaceDE/>
        <w:autoSpaceDN/>
        <w:adjustRightInd/>
        <w:spacing w:after="120"/>
        <w:textAlignment w:val="auto"/>
        <w:rPr>
          <w:rFonts w:eastAsiaTheme="minorHAnsi"/>
          <w:sz w:val="24"/>
          <w:szCs w:val="24"/>
        </w:rPr>
      </w:pPr>
      <w:r w:rsidRPr="00896F65">
        <w:rPr>
          <w:rFonts w:eastAsiaTheme="minorHAnsi"/>
          <w:sz w:val="24"/>
          <w:szCs w:val="24"/>
        </w:rPr>
        <w:t>Review of all grievances; and</w:t>
      </w:r>
    </w:p>
    <w:p w14:paraId="0A7A2794" w14:textId="36BB3468" w:rsidR="00896F65" w:rsidRPr="00490E2C" w:rsidRDefault="00896F65" w:rsidP="00595C28">
      <w:pPr>
        <w:numPr>
          <w:ilvl w:val="0"/>
          <w:numId w:val="57"/>
        </w:numPr>
        <w:overflowPunct/>
        <w:autoSpaceDE/>
        <w:autoSpaceDN/>
        <w:adjustRightInd/>
        <w:spacing w:after="120"/>
        <w:textAlignment w:val="auto"/>
        <w:rPr>
          <w:rFonts w:eastAsiaTheme="minorHAnsi"/>
          <w:sz w:val="24"/>
          <w:szCs w:val="24"/>
        </w:rPr>
      </w:pPr>
      <w:r w:rsidRPr="00896F65">
        <w:rPr>
          <w:rFonts w:eastAsiaTheme="minorHAnsi"/>
          <w:sz w:val="24"/>
          <w:szCs w:val="24"/>
        </w:rPr>
        <w:t>Written response to all grievances within a reasonable time limit.</w:t>
      </w:r>
    </w:p>
    <w:p w14:paraId="0A7A2796" w14:textId="6FBF45B1" w:rsidR="00896F65" w:rsidRPr="00490E2C"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handbook</w:t>
      </w:r>
      <w:r w:rsidR="006D2A3E">
        <w:rPr>
          <w:rFonts w:eastAsiaTheme="minorHAnsi"/>
          <w:i/>
          <w:sz w:val="24"/>
          <w:szCs w:val="24"/>
        </w:rPr>
        <w:t xml:space="preserve">. </w:t>
      </w:r>
      <w:r w:rsidRPr="00896F65">
        <w:rPr>
          <w:rFonts w:eastAsiaTheme="minorHAnsi"/>
          <w:i/>
          <w:sz w:val="24"/>
          <w:szCs w:val="24"/>
        </w:rPr>
        <w:t>Inmate grievances. Grievance receipts. Interviews.</w:t>
      </w:r>
    </w:p>
    <w:p w14:paraId="49C146F9" w14:textId="16CC8EEF" w:rsidR="002123F2" w:rsidRDefault="006D2A3E" w:rsidP="006D2A3E">
      <w:pPr>
        <w:overflowPunct/>
        <w:autoSpaceDE/>
        <w:autoSpaceDN/>
        <w:adjustRightInd/>
        <w:spacing w:after="200" w:line="276" w:lineRule="auto"/>
        <w:textAlignment w:val="auto"/>
        <w:rPr>
          <w:rFonts w:eastAsiaTheme="minorHAnsi"/>
          <w:sz w:val="24"/>
          <w:szCs w:val="24"/>
          <w:u w:val="single"/>
        </w:rPr>
      </w:pPr>
      <w:bookmarkStart w:id="24" w:name="_Hlk149735869"/>
      <w:r>
        <w:rPr>
          <w:rFonts w:eastAsiaTheme="minorHAnsi"/>
          <w:sz w:val="24"/>
          <w:szCs w:val="24"/>
          <w:u w:val="single"/>
        </w:rPr>
        <w:br w:type="page"/>
      </w:r>
    </w:p>
    <w:p w14:paraId="0A7A2798" w14:textId="1B3992E8"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lastRenderedPageBreak/>
        <w:t>J.</w:t>
      </w:r>
      <w:r w:rsidR="004030FB">
        <w:rPr>
          <w:rFonts w:eastAsiaTheme="minorHAnsi"/>
          <w:sz w:val="24"/>
          <w:szCs w:val="24"/>
          <w:u w:val="single"/>
        </w:rPr>
        <w:t>22</w:t>
      </w:r>
      <w:r w:rsidRPr="00896F65">
        <w:rPr>
          <w:rFonts w:eastAsiaTheme="minorHAnsi"/>
          <w:sz w:val="24"/>
          <w:szCs w:val="24"/>
          <w:u w:val="single"/>
        </w:rPr>
        <w:t>. MANDATORY</w:t>
      </w:r>
    </w:p>
    <w:p w14:paraId="0A7A279A" w14:textId="602624F6"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Inmates shall have unrestricted access to file complaints of alleged non-compliance with mandatory standards against a jail facility with the Maine Department of Corrections, Inspections Division, when a condition or issue is not resolved through the facility grievance process.</w:t>
      </w:r>
    </w:p>
    <w:p w14:paraId="0A7A279C" w14:textId="0316D44E" w:rsidR="00896F65"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handbook. Mail logs.</w:t>
      </w:r>
      <w:bookmarkEnd w:id="24"/>
    </w:p>
    <w:p w14:paraId="06C295E0" w14:textId="03E3693D" w:rsidR="000C31F3" w:rsidRPr="00D70DE9" w:rsidRDefault="000C31F3"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J.</w:t>
      </w:r>
      <w:r>
        <w:rPr>
          <w:rFonts w:eastAsiaTheme="minorHAnsi"/>
          <w:sz w:val="24"/>
          <w:szCs w:val="24"/>
          <w:u w:val="single"/>
        </w:rPr>
        <w:t>23</w:t>
      </w:r>
      <w:r w:rsidRPr="00896F65">
        <w:rPr>
          <w:rFonts w:eastAsiaTheme="minorHAnsi"/>
          <w:sz w:val="24"/>
          <w:szCs w:val="24"/>
          <w:u w:val="single"/>
        </w:rPr>
        <w:t>. MANDATORY</w:t>
      </w:r>
    </w:p>
    <w:p w14:paraId="71FC72A9" w14:textId="454FD818" w:rsidR="000C31F3" w:rsidRPr="003C288D" w:rsidRDefault="000C31F3" w:rsidP="00AA1937">
      <w:pPr>
        <w:overflowPunct/>
        <w:autoSpaceDE/>
        <w:autoSpaceDN/>
        <w:adjustRightInd/>
        <w:spacing w:after="120"/>
        <w:textAlignment w:val="auto"/>
        <w:rPr>
          <w:rFonts w:eastAsiaTheme="minorHAnsi"/>
          <w:sz w:val="24"/>
          <w:szCs w:val="24"/>
        </w:rPr>
      </w:pPr>
      <w:r w:rsidRPr="003C288D">
        <w:rPr>
          <w:rFonts w:eastAsiaTheme="minorHAnsi"/>
          <w:sz w:val="24"/>
          <w:szCs w:val="24"/>
        </w:rPr>
        <w:t>Written policy, procedure and practice provide for developing and maintaining a registry of the names, telephone numbers and other contact information for attorneys who provide legal services to inmates and for keeping information on the registry confidential, except that upon the request of the attorney or the attorney's client who is an inmate, the registration of an attorney's name, telephone number and other contact information shall be confirmed</w:t>
      </w:r>
      <w:r w:rsidR="006D2A3E">
        <w:rPr>
          <w:rFonts w:eastAsiaTheme="minorHAnsi"/>
          <w:sz w:val="24"/>
          <w:szCs w:val="24"/>
        </w:rPr>
        <w:t xml:space="preserve">. </w:t>
      </w:r>
      <w:r w:rsidRPr="003C288D">
        <w:rPr>
          <w:rFonts w:eastAsiaTheme="minorHAnsi"/>
          <w:sz w:val="24"/>
          <w:szCs w:val="24"/>
        </w:rPr>
        <w:t>The registry shall consist of names, telephone numbers and other contact information provided to the jail by the Maine Commission on Indigent Legal Services, as well as names, telephone numbers and other contact information provided to the jail by individual attorneys, and the jail shall proactively confirm with the source of the information that it has been added to the registry. Calls made by inmates to phone numbers on the registry shall not be monitored.</w:t>
      </w:r>
    </w:p>
    <w:p w14:paraId="1DDB7274" w14:textId="39E33C24" w:rsidR="000C31F3" w:rsidRPr="00896F65" w:rsidRDefault="000C31F3" w:rsidP="000C31F3">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t>
      </w:r>
      <w:r w:rsidRPr="003C288D">
        <w:rPr>
          <w:rFonts w:eastAsiaTheme="minorHAnsi"/>
          <w:i/>
          <w:sz w:val="24"/>
          <w:szCs w:val="24"/>
        </w:rPr>
        <w:t>Written policy and procedure. Legal requests. Interviews.</w:t>
      </w:r>
    </w:p>
    <w:p w14:paraId="0A7A279E" w14:textId="6301FD53" w:rsidR="00896F65" w:rsidRPr="00335481" w:rsidRDefault="00896F65" w:rsidP="00490E2C">
      <w:pPr>
        <w:pStyle w:val="Heading2"/>
        <w:spacing w:before="0" w:after="240"/>
        <w:rPr>
          <w:color w:val="365F91" w:themeColor="accent1" w:themeShade="BF"/>
        </w:rPr>
      </w:pPr>
      <w:bookmarkStart w:id="25" w:name="_Toc53482604"/>
      <w:bookmarkStart w:id="26" w:name="_Toc188858061"/>
      <w:r w:rsidRPr="00335481">
        <w:rPr>
          <w:color w:val="365F91" w:themeColor="accent1" w:themeShade="BF"/>
        </w:rPr>
        <w:t>K. MEDICAL AND MENTAL HEALTH SERVICES</w:t>
      </w:r>
      <w:bookmarkEnd w:id="25"/>
      <w:bookmarkEnd w:id="26"/>
    </w:p>
    <w:p w14:paraId="0A7A279F" w14:textId="77777777"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K.1. MANDATORY</w:t>
      </w:r>
    </w:p>
    <w:p w14:paraId="0A7A27A2" w14:textId="5E60498B"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shall provide inmates with medical and mental health services. Such services shall be pursuant to a written agreement with a medical/mental health provider(s) who shall be responsible for providing these services to inmates in coordination with the Administrator. Such written agreements shall comply with applicable standards. The Administrator, in conjunction with the health care provider(s), should</w:t>
      </w:r>
      <w:r w:rsidRPr="00896F65">
        <w:rPr>
          <w:rFonts w:eastAsiaTheme="minorHAnsi"/>
          <w:i/>
          <w:sz w:val="24"/>
          <w:szCs w:val="24"/>
        </w:rPr>
        <w:t xml:space="preserve"> </w:t>
      </w:r>
      <w:r w:rsidRPr="00896F65">
        <w:rPr>
          <w:rFonts w:eastAsiaTheme="minorHAnsi"/>
          <w:sz w:val="24"/>
          <w:szCs w:val="24"/>
        </w:rPr>
        <w:t>determine the space, equipment, supplies, and materials necessary for the delivery of health care services in the facility.</w:t>
      </w:r>
    </w:p>
    <w:p w14:paraId="52BD439D" w14:textId="2EF24505" w:rsidR="00F118B4" w:rsidRPr="00490E2C"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contracts/agreements. Schematic. Interviews. Observations.</w:t>
      </w:r>
    </w:p>
    <w:p w14:paraId="0A7A27A5" w14:textId="0906537B" w:rsidR="00896F65" w:rsidRPr="00896F65"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K.2.</w:t>
      </w:r>
    </w:p>
    <w:p w14:paraId="0A7A27A8" w14:textId="1F4E9D65" w:rsidR="00896F65" w:rsidRPr="00490E2C"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The medical care provider in conjunction with the Administrator should determine strategic locations for first aid kits and establish an inventory of their contents. Medical staff should have a written procedure to inspect first-aid kits and document the inspection at least quarterly. First aid kits should contain the established inventory at all times.</w:t>
      </w:r>
    </w:p>
    <w:p w14:paraId="0A7A27A9" w14:textId="77777777" w:rsidR="00896F65" w:rsidRPr="00896F65"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Schematic. Inspection logs. Interviews. Observations.</w:t>
      </w:r>
    </w:p>
    <w:p w14:paraId="0A7A27AB" w14:textId="2A0EC6F1" w:rsidR="00896F65" w:rsidRPr="008518B2"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K.3. MANDATORY</w:t>
      </w:r>
    </w:p>
    <w:p w14:paraId="0A7A27AE" w14:textId="35FF1019" w:rsidR="00896F65" w:rsidRPr="00490E2C"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All applicable state licensing, registration, and/or certification requirements and restrictions shall apply to medical care and mental health personnel working in or for the facility. Copies of all up-to-date licensing, registration, and/or certification shall be provided to the facility and kept on file in the facility. </w:t>
      </w:r>
    </w:p>
    <w:p w14:paraId="0A7A27B0" w14:textId="15195751" w:rsidR="00896F65" w:rsidRPr="00896F65"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contracts/agreements. Current licensures and/or certifications.</w:t>
      </w:r>
    </w:p>
    <w:p w14:paraId="67B42EFB" w14:textId="219A0F9F" w:rsidR="002123F2" w:rsidRDefault="006D2A3E" w:rsidP="006D2A3E">
      <w:pPr>
        <w:overflowPunct/>
        <w:autoSpaceDE/>
        <w:autoSpaceDN/>
        <w:adjustRightInd/>
        <w:spacing w:after="200" w:line="276" w:lineRule="auto"/>
        <w:textAlignment w:val="auto"/>
        <w:rPr>
          <w:rFonts w:eastAsiaTheme="minorHAnsi"/>
          <w:sz w:val="24"/>
          <w:szCs w:val="24"/>
          <w:u w:val="single"/>
        </w:rPr>
      </w:pPr>
      <w:r>
        <w:rPr>
          <w:rFonts w:eastAsiaTheme="minorHAnsi"/>
          <w:sz w:val="24"/>
          <w:szCs w:val="24"/>
          <w:u w:val="single"/>
        </w:rPr>
        <w:br w:type="page"/>
      </w:r>
    </w:p>
    <w:p w14:paraId="0A7A27B2" w14:textId="2E56180F" w:rsidR="00896F65" w:rsidRPr="008518B2"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lastRenderedPageBreak/>
        <w:t>K.4.</w:t>
      </w:r>
    </w:p>
    <w:p w14:paraId="46A6491F" w14:textId="083775CD" w:rsidR="0064725E" w:rsidRPr="00896F65" w:rsidRDefault="00896F65" w:rsidP="005B5A9E">
      <w:pPr>
        <w:overflowPunct/>
        <w:autoSpaceDE/>
        <w:autoSpaceDN/>
        <w:adjustRightInd/>
        <w:spacing w:after="120"/>
        <w:textAlignment w:val="auto"/>
        <w:rPr>
          <w:rFonts w:eastAsiaTheme="minorHAnsi"/>
          <w:sz w:val="24"/>
          <w:szCs w:val="24"/>
        </w:rPr>
      </w:pPr>
      <w:r w:rsidRPr="00896F65">
        <w:rPr>
          <w:rFonts w:eastAsiaTheme="minorHAnsi"/>
          <w:sz w:val="24"/>
          <w:szCs w:val="24"/>
        </w:rPr>
        <w:t>Medical care and mental health provider(s), should, in consultation with the Administrator, review and approve written procedures and protocol for medical care and mental health services. At a minimum, these should include:</w:t>
      </w:r>
    </w:p>
    <w:p w14:paraId="0A7A27B7" w14:textId="4702DFD6" w:rsidR="00896F65" w:rsidRPr="00490E2C" w:rsidRDefault="00896F65" w:rsidP="00595C28">
      <w:pPr>
        <w:numPr>
          <w:ilvl w:val="0"/>
          <w:numId w:val="58"/>
        </w:numPr>
        <w:tabs>
          <w:tab w:val="clear" w:pos="720"/>
        </w:tabs>
        <w:overflowPunct/>
        <w:autoSpaceDE/>
        <w:autoSpaceDN/>
        <w:adjustRightInd/>
        <w:spacing w:after="120"/>
        <w:textAlignment w:val="auto"/>
        <w:rPr>
          <w:rFonts w:eastAsiaTheme="minorHAnsi"/>
          <w:sz w:val="24"/>
          <w:szCs w:val="24"/>
        </w:rPr>
      </w:pPr>
      <w:r w:rsidRPr="00896F65">
        <w:rPr>
          <w:rFonts w:eastAsiaTheme="minorHAnsi"/>
          <w:sz w:val="24"/>
          <w:szCs w:val="24"/>
        </w:rPr>
        <w:t>Medical and mental health screening at admission;</w:t>
      </w:r>
    </w:p>
    <w:p w14:paraId="0A7A27B9" w14:textId="05E4BB23" w:rsidR="00896F65" w:rsidRPr="00490E2C" w:rsidRDefault="00896F65" w:rsidP="00595C28">
      <w:pPr>
        <w:numPr>
          <w:ilvl w:val="0"/>
          <w:numId w:val="58"/>
        </w:numPr>
        <w:tabs>
          <w:tab w:val="clear" w:pos="720"/>
        </w:tabs>
        <w:overflowPunct/>
        <w:autoSpaceDE/>
        <w:autoSpaceDN/>
        <w:adjustRightInd/>
        <w:spacing w:after="120"/>
        <w:textAlignment w:val="auto"/>
        <w:rPr>
          <w:rFonts w:eastAsiaTheme="minorHAnsi"/>
          <w:sz w:val="24"/>
          <w:szCs w:val="24"/>
        </w:rPr>
      </w:pPr>
      <w:r w:rsidRPr="00896F65">
        <w:rPr>
          <w:rFonts w:eastAsiaTheme="minorHAnsi"/>
          <w:sz w:val="24"/>
          <w:szCs w:val="24"/>
        </w:rPr>
        <w:t>Collection of medical and mental health history;</w:t>
      </w:r>
    </w:p>
    <w:p w14:paraId="0A7A27BB" w14:textId="2CFCEB41" w:rsidR="00896F65" w:rsidRPr="00490E2C" w:rsidRDefault="00896F65" w:rsidP="00595C28">
      <w:pPr>
        <w:numPr>
          <w:ilvl w:val="0"/>
          <w:numId w:val="58"/>
        </w:numPr>
        <w:tabs>
          <w:tab w:val="clear" w:pos="720"/>
        </w:tabs>
        <w:overflowPunct/>
        <w:autoSpaceDE/>
        <w:autoSpaceDN/>
        <w:adjustRightInd/>
        <w:spacing w:after="120"/>
        <w:textAlignment w:val="auto"/>
        <w:rPr>
          <w:rFonts w:eastAsiaTheme="minorHAnsi"/>
          <w:sz w:val="24"/>
          <w:szCs w:val="24"/>
        </w:rPr>
      </w:pPr>
      <w:r w:rsidRPr="00896F65">
        <w:rPr>
          <w:rFonts w:eastAsiaTheme="minorHAnsi"/>
          <w:sz w:val="24"/>
          <w:szCs w:val="24"/>
        </w:rPr>
        <w:t>Physical exam;</w:t>
      </w:r>
      <w:r w:rsidRPr="00896F65">
        <w:rPr>
          <w:rFonts w:asciiTheme="minorHAnsi" w:eastAsiaTheme="minorHAnsi" w:hAnsiTheme="minorHAnsi" w:cstheme="minorBidi"/>
          <w:sz w:val="22"/>
          <w:szCs w:val="22"/>
        </w:rPr>
        <w:t xml:space="preserve"> </w:t>
      </w:r>
    </w:p>
    <w:p w14:paraId="0A7A27BD" w14:textId="2F5CEC65" w:rsidR="00896F65" w:rsidRPr="00490E2C" w:rsidRDefault="00896F65" w:rsidP="00595C28">
      <w:pPr>
        <w:numPr>
          <w:ilvl w:val="0"/>
          <w:numId w:val="58"/>
        </w:numPr>
        <w:tabs>
          <w:tab w:val="clear" w:pos="720"/>
        </w:tabs>
        <w:overflowPunct/>
        <w:autoSpaceDE/>
        <w:autoSpaceDN/>
        <w:adjustRightInd/>
        <w:spacing w:after="120"/>
        <w:textAlignment w:val="auto"/>
        <w:rPr>
          <w:rFonts w:eastAsiaTheme="minorHAnsi"/>
          <w:sz w:val="24"/>
          <w:szCs w:val="24"/>
        </w:rPr>
      </w:pPr>
      <w:r w:rsidRPr="00896F65">
        <w:rPr>
          <w:rFonts w:eastAsiaTheme="minorHAnsi"/>
          <w:sz w:val="24"/>
          <w:szCs w:val="24"/>
        </w:rPr>
        <w:t>Mental health assessment;</w:t>
      </w:r>
    </w:p>
    <w:p w14:paraId="0A7A27BF" w14:textId="30CD1581" w:rsidR="00896F65" w:rsidRPr="00490E2C" w:rsidRDefault="00896F65" w:rsidP="00595C28">
      <w:pPr>
        <w:numPr>
          <w:ilvl w:val="0"/>
          <w:numId w:val="58"/>
        </w:numPr>
        <w:tabs>
          <w:tab w:val="clear" w:pos="720"/>
        </w:tabs>
        <w:overflowPunct/>
        <w:autoSpaceDE/>
        <w:autoSpaceDN/>
        <w:adjustRightInd/>
        <w:spacing w:after="120"/>
        <w:textAlignment w:val="auto"/>
        <w:rPr>
          <w:rFonts w:eastAsiaTheme="minorHAnsi"/>
          <w:sz w:val="24"/>
          <w:szCs w:val="24"/>
        </w:rPr>
      </w:pPr>
      <w:r w:rsidRPr="00896F65">
        <w:rPr>
          <w:rFonts w:eastAsiaTheme="minorHAnsi"/>
          <w:sz w:val="24"/>
          <w:szCs w:val="24"/>
        </w:rPr>
        <w:t>Emergency medical services;</w:t>
      </w:r>
    </w:p>
    <w:p w14:paraId="0A7A27C0" w14:textId="77777777" w:rsidR="00896F65" w:rsidRPr="008817A7" w:rsidRDefault="00896F65" w:rsidP="00595C28">
      <w:pPr>
        <w:numPr>
          <w:ilvl w:val="0"/>
          <w:numId w:val="58"/>
        </w:numPr>
        <w:tabs>
          <w:tab w:val="clear" w:pos="720"/>
        </w:tabs>
        <w:overflowPunct/>
        <w:autoSpaceDE/>
        <w:autoSpaceDN/>
        <w:adjustRightInd/>
        <w:spacing w:after="120"/>
        <w:textAlignment w:val="auto"/>
        <w:rPr>
          <w:rFonts w:eastAsiaTheme="minorHAnsi"/>
          <w:sz w:val="24"/>
          <w:szCs w:val="24"/>
        </w:rPr>
      </w:pPr>
      <w:r w:rsidRPr="00896F65">
        <w:rPr>
          <w:rFonts w:eastAsiaTheme="minorHAnsi"/>
          <w:sz w:val="24"/>
          <w:szCs w:val="24"/>
        </w:rPr>
        <w:t>Non-emergency medical services;</w:t>
      </w:r>
    </w:p>
    <w:p w14:paraId="0A7A27C1" w14:textId="77777777" w:rsidR="00896F65" w:rsidRPr="008817A7" w:rsidRDefault="00896F65" w:rsidP="00595C28">
      <w:pPr>
        <w:numPr>
          <w:ilvl w:val="0"/>
          <w:numId w:val="58"/>
        </w:numPr>
        <w:tabs>
          <w:tab w:val="clear" w:pos="720"/>
        </w:tabs>
        <w:overflowPunct/>
        <w:autoSpaceDE/>
        <w:autoSpaceDN/>
        <w:adjustRightInd/>
        <w:spacing w:after="120"/>
        <w:textAlignment w:val="auto"/>
        <w:rPr>
          <w:rFonts w:eastAsiaTheme="minorHAnsi"/>
          <w:sz w:val="24"/>
          <w:szCs w:val="24"/>
        </w:rPr>
      </w:pPr>
      <w:r w:rsidRPr="00896F65">
        <w:rPr>
          <w:rFonts w:eastAsiaTheme="minorHAnsi"/>
          <w:sz w:val="24"/>
          <w:szCs w:val="24"/>
        </w:rPr>
        <w:t>Emergency mental health services;</w:t>
      </w:r>
    </w:p>
    <w:p w14:paraId="0A7A27C2" w14:textId="77777777" w:rsidR="00896F65" w:rsidRPr="008817A7" w:rsidRDefault="00896F65" w:rsidP="00595C28">
      <w:pPr>
        <w:numPr>
          <w:ilvl w:val="0"/>
          <w:numId w:val="58"/>
        </w:numPr>
        <w:tabs>
          <w:tab w:val="clear" w:pos="720"/>
        </w:tabs>
        <w:overflowPunct/>
        <w:autoSpaceDE/>
        <w:autoSpaceDN/>
        <w:adjustRightInd/>
        <w:spacing w:after="120"/>
        <w:textAlignment w:val="auto"/>
        <w:rPr>
          <w:rFonts w:eastAsiaTheme="minorHAnsi"/>
          <w:sz w:val="24"/>
          <w:szCs w:val="24"/>
        </w:rPr>
      </w:pPr>
      <w:r w:rsidRPr="00896F65">
        <w:rPr>
          <w:rFonts w:eastAsiaTheme="minorHAnsi"/>
          <w:sz w:val="24"/>
          <w:szCs w:val="24"/>
        </w:rPr>
        <w:t xml:space="preserve">Non-emergency mental health services; </w:t>
      </w:r>
    </w:p>
    <w:p w14:paraId="0A7A27C3" w14:textId="77777777" w:rsidR="00896F65" w:rsidRPr="008817A7" w:rsidRDefault="00896F65" w:rsidP="00595C28">
      <w:pPr>
        <w:numPr>
          <w:ilvl w:val="0"/>
          <w:numId w:val="58"/>
        </w:numPr>
        <w:tabs>
          <w:tab w:val="clear" w:pos="720"/>
        </w:tabs>
        <w:overflowPunct/>
        <w:autoSpaceDE/>
        <w:autoSpaceDN/>
        <w:adjustRightInd/>
        <w:spacing w:after="120"/>
        <w:textAlignment w:val="auto"/>
        <w:rPr>
          <w:rFonts w:eastAsiaTheme="minorHAnsi"/>
          <w:sz w:val="24"/>
          <w:szCs w:val="24"/>
        </w:rPr>
      </w:pPr>
      <w:r w:rsidRPr="00896F65">
        <w:rPr>
          <w:rFonts w:eastAsiaTheme="minorHAnsi"/>
          <w:sz w:val="24"/>
          <w:szCs w:val="24"/>
        </w:rPr>
        <w:t>Management of pharmaceuticals;</w:t>
      </w:r>
    </w:p>
    <w:p w14:paraId="0A7A27C4" w14:textId="77777777" w:rsidR="00896F65" w:rsidRPr="008817A7" w:rsidRDefault="00896F65" w:rsidP="00595C28">
      <w:pPr>
        <w:numPr>
          <w:ilvl w:val="0"/>
          <w:numId w:val="58"/>
        </w:numPr>
        <w:tabs>
          <w:tab w:val="clear" w:pos="720"/>
        </w:tabs>
        <w:overflowPunct/>
        <w:autoSpaceDE/>
        <w:autoSpaceDN/>
        <w:adjustRightInd/>
        <w:spacing w:after="120"/>
        <w:ind w:hanging="450"/>
        <w:textAlignment w:val="auto"/>
        <w:rPr>
          <w:rFonts w:eastAsiaTheme="minorHAnsi"/>
          <w:sz w:val="24"/>
          <w:szCs w:val="24"/>
        </w:rPr>
      </w:pPr>
      <w:r w:rsidRPr="00896F65">
        <w:rPr>
          <w:rFonts w:eastAsiaTheme="minorHAnsi"/>
          <w:sz w:val="24"/>
          <w:szCs w:val="24"/>
        </w:rPr>
        <w:t>Administering</w:t>
      </w:r>
      <w:r w:rsidRPr="00896F65">
        <w:rPr>
          <w:rFonts w:eastAsiaTheme="minorHAnsi"/>
          <w:i/>
          <w:sz w:val="24"/>
          <w:szCs w:val="24"/>
        </w:rPr>
        <w:t>/</w:t>
      </w:r>
      <w:r w:rsidRPr="00896F65">
        <w:rPr>
          <w:rFonts w:eastAsiaTheme="minorHAnsi"/>
          <w:sz w:val="24"/>
          <w:szCs w:val="24"/>
        </w:rPr>
        <w:t>self-administration of inmate medication;</w:t>
      </w:r>
    </w:p>
    <w:p w14:paraId="0A7A27C5" w14:textId="77777777" w:rsidR="00896F65" w:rsidRPr="008817A7" w:rsidRDefault="00896F65" w:rsidP="00595C28">
      <w:pPr>
        <w:numPr>
          <w:ilvl w:val="0"/>
          <w:numId w:val="58"/>
        </w:numPr>
        <w:tabs>
          <w:tab w:val="clear" w:pos="720"/>
        </w:tabs>
        <w:overflowPunct/>
        <w:autoSpaceDE/>
        <w:autoSpaceDN/>
        <w:adjustRightInd/>
        <w:spacing w:after="120"/>
        <w:ind w:hanging="450"/>
        <w:textAlignment w:val="auto"/>
        <w:rPr>
          <w:rFonts w:eastAsiaTheme="minorHAnsi"/>
          <w:sz w:val="24"/>
          <w:szCs w:val="24"/>
        </w:rPr>
      </w:pPr>
      <w:r w:rsidRPr="00896F65">
        <w:rPr>
          <w:rFonts w:eastAsiaTheme="minorHAnsi"/>
          <w:sz w:val="24"/>
          <w:szCs w:val="24"/>
        </w:rPr>
        <w:t>Emergency dental care;</w:t>
      </w:r>
    </w:p>
    <w:p w14:paraId="0A7A27C6" w14:textId="77777777" w:rsidR="00896F65" w:rsidRPr="008817A7" w:rsidRDefault="00896F65" w:rsidP="00595C28">
      <w:pPr>
        <w:numPr>
          <w:ilvl w:val="0"/>
          <w:numId w:val="58"/>
        </w:numPr>
        <w:tabs>
          <w:tab w:val="clear" w:pos="720"/>
        </w:tabs>
        <w:overflowPunct/>
        <w:autoSpaceDE/>
        <w:autoSpaceDN/>
        <w:adjustRightInd/>
        <w:spacing w:after="120"/>
        <w:ind w:hanging="450"/>
        <w:textAlignment w:val="auto"/>
        <w:rPr>
          <w:rFonts w:eastAsiaTheme="minorHAnsi"/>
          <w:sz w:val="24"/>
          <w:szCs w:val="24"/>
        </w:rPr>
      </w:pPr>
      <w:r w:rsidRPr="00896F65">
        <w:rPr>
          <w:rFonts w:eastAsiaTheme="minorHAnsi"/>
          <w:sz w:val="24"/>
          <w:szCs w:val="24"/>
        </w:rPr>
        <w:t xml:space="preserve">Provisions for chronic and/or convalescent care; </w:t>
      </w:r>
    </w:p>
    <w:p w14:paraId="0A7A27C7" w14:textId="77777777" w:rsidR="00896F65" w:rsidRPr="008817A7" w:rsidRDefault="00896F65" w:rsidP="00595C28">
      <w:pPr>
        <w:numPr>
          <w:ilvl w:val="0"/>
          <w:numId w:val="58"/>
        </w:numPr>
        <w:tabs>
          <w:tab w:val="clear" w:pos="720"/>
        </w:tabs>
        <w:overflowPunct/>
        <w:autoSpaceDE/>
        <w:autoSpaceDN/>
        <w:adjustRightInd/>
        <w:spacing w:after="120"/>
        <w:ind w:hanging="450"/>
        <w:textAlignment w:val="auto"/>
        <w:rPr>
          <w:rFonts w:eastAsiaTheme="minorHAnsi"/>
          <w:sz w:val="24"/>
          <w:szCs w:val="24"/>
        </w:rPr>
      </w:pPr>
      <w:r w:rsidRPr="00896F65">
        <w:rPr>
          <w:rFonts w:eastAsiaTheme="minorHAnsi"/>
          <w:sz w:val="24"/>
          <w:szCs w:val="24"/>
        </w:rPr>
        <w:t xml:space="preserve"> Provisions for closer medical review and care of special management inmates;</w:t>
      </w:r>
    </w:p>
    <w:p w14:paraId="0A7A27C8" w14:textId="77777777" w:rsidR="00896F65" w:rsidRPr="008817A7" w:rsidRDefault="00896F65" w:rsidP="00595C28">
      <w:pPr>
        <w:numPr>
          <w:ilvl w:val="0"/>
          <w:numId w:val="58"/>
        </w:numPr>
        <w:tabs>
          <w:tab w:val="clear" w:pos="720"/>
        </w:tabs>
        <w:overflowPunct/>
        <w:autoSpaceDE/>
        <w:autoSpaceDN/>
        <w:adjustRightInd/>
        <w:spacing w:after="120"/>
        <w:ind w:hanging="450"/>
        <w:textAlignment w:val="auto"/>
        <w:rPr>
          <w:rFonts w:eastAsiaTheme="minorHAnsi"/>
          <w:sz w:val="24"/>
          <w:szCs w:val="24"/>
        </w:rPr>
      </w:pPr>
      <w:r w:rsidRPr="00896F65">
        <w:rPr>
          <w:rFonts w:eastAsiaTheme="minorHAnsi"/>
          <w:sz w:val="24"/>
          <w:szCs w:val="24"/>
        </w:rPr>
        <w:t>Delousing procedures;</w:t>
      </w:r>
    </w:p>
    <w:p w14:paraId="0A7A27C9" w14:textId="77777777" w:rsidR="00896F65" w:rsidRPr="00FF3D3E" w:rsidRDefault="00896F65" w:rsidP="00595C28">
      <w:pPr>
        <w:numPr>
          <w:ilvl w:val="0"/>
          <w:numId w:val="58"/>
        </w:numPr>
        <w:tabs>
          <w:tab w:val="clear" w:pos="720"/>
        </w:tabs>
        <w:overflowPunct/>
        <w:autoSpaceDE/>
        <w:autoSpaceDN/>
        <w:adjustRightInd/>
        <w:spacing w:after="120"/>
        <w:ind w:hanging="450"/>
        <w:textAlignment w:val="auto"/>
        <w:rPr>
          <w:rFonts w:eastAsiaTheme="minorHAnsi"/>
          <w:sz w:val="24"/>
          <w:szCs w:val="24"/>
        </w:rPr>
      </w:pPr>
      <w:r w:rsidRPr="00896F65">
        <w:rPr>
          <w:rFonts w:eastAsiaTheme="minorHAnsi"/>
          <w:sz w:val="24"/>
          <w:szCs w:val="24"/>
        </w:rPr>
        <w:t>Detoxification procedures (alcohol and drug withdrawal treatment);</w:t>
      </w:r>
    </w:p>
    <w:p w14:paraId="0A7A27CA" w14:textId="77777777" w:rsidR="00896F65" w:rsidRPr="008817A7" w:rsidRDefault="00896F65" w:rsidP="00595C28">
      <w:pPr>
        <w:numPr>
          <w:ilvl w:val="0"/>
          <w:numId w:val="58"/>
        </w:numPr>
        <w:tabs>
          <w:tab w:val="clear" w:pos="720"/>
        </w:tabs>
        <w:overflowPunct/>
        <w:autoSpaceDE/>
        <w:autoSpaceDN/>
        <w:adjustRightInd/>
        <w:spacing w:after="120"/>
        <w:ind w:hanging="450"/>
        <w:textAlignment w:val="auto"/>
        <w:rPr>
          <w:rFonts w:eastAsiaTheme="minorHAnsi"/>
          <w:sz w:val="24"/>
          <w:szCs w:val="24"/>
        </w:rPr>
      </w:pPr>
      <w:r w:rsidRPr="00896F65">
        <w:rPr>
          <w:rFonts w:eastAsiaTheme="minorHAnsi"/>
          <w:sz w:val="24"/>
          <w:szCs w:val="24"/>
        </w:rPr>
        <w:t>Release of information from medical records;</w:t>
      </w:r>
    </w:p>
    <w:p w14:paraId="0A7A27CB" w14:textId="77777777" w:rsidR="00896F65" w:rsidRPr="008817A7" w:rsidRDefault="00896F65" w:rsidP="00595C28">
      <w:pPr>
        <w:numPr>
          <w:ilvl w:val="0"/>
          <w:numId w:val="58"/>
        </w:numPr>
        <w:tabs>
          <w:tab w:val="clear" w:pos="720"/>
        </w:tabs>
        <w:overflowPunct/>
        <w:autoSpaceDE/>
        <w:autoSpaceDN/>
        <w:adjustRightInd/>
        <w:spacing w:after="120"/>
        <w:ind w:hanging="450"/>
        <w:textAlignment w:val="auto"/>
        <w:rPr>
          <w:rFonts w:eastAsiaTheme="minorHAnsi"/>
          <w:sz w:val="24"/>
          <w:szCs w:val="24"/>
        </w:rPr>
      </w:pPr>
      <w:r w:rsidRPr="00896F65">
        <w:rPr>
          <w:rFonts w:eastAsiaTheme="minorHAnsi"/>
          <w:sz w:val="24"/>
          <w:szCs w:val="24"/>
        </w:rPr>
        <w:t>Management of infectious disease;</w:t>
      </w:r>
    </w:p>
    <w:p w14:paraId="0A7A27CC" w14:textId="77777777" w:rsidR="00896F65" w:rsidRPr="008817A7" w:rsidRDefault="00896F65" w:rsidP="00595C28">
      <w:pPr>
        <w:numPr>
          <w:ilvl w:val="0"/>
          <w:numId w:val="58"/>
        </w:numPr>
        <w:tabs>
          <w:tab w:val="clear" w:pos="720"/>
        </w:tabs>
        <w:overflowPunct/>
        <w:autoSpaceDE/>
        <w:autoSpaceDN/>
        <w:adjustRightInd/>
        <w:spacing w:after="120"/>
        <w:ind w:hanging="450"/>
        <w:textAlignment w:val="auto"/>
        <w:rPr>
          <w:rFonts w:eastAsiaTheme="minorHAnsi"/>
          <w:sz w:val="24"/>
          <w:szCs w:val="24"/>
        </w:rPr>
      </w:pPr>
      <w:r w:rsidRPr="00896F65">
        <w:rPr>
          <w:rFonts w:eastAsiaTheme="minorHAnsi"/>
          <w:sz w:val="24"/>
          <w:szCs w:val="24"/>
        </w:rPr>
        <w:t>Control of syringes, needles and other sharps;</w:t>
      </w:r>
    </w:p>
    <w:p w14:paraId="0A7A27CD" w14:textId="77777777" w:rsidR="00896F65" w:rsidRPr="008817A7" w:rsidRDefault="00896F65" w:rsidP="00595C28">
      <w:pPr>
        <w:numPr>
          <w:ilvl w:val="0"/>
          <w:numId w:val="58"/>
        </w:numPr>
        <w:tabs>
          <w:tab w:val="clear" w:pos="720"/>
        </w:tabs>
        <w:overflowPunct/>
        <w:autoSpaceDE/>
        <w:autoSpaceDN/>
        <w:adjustRightInd/>
        <w:spacing w:after="120"/>
        <w:ind w:hanging="450"/>
        <w:textAlignment w:val="auto"/>
        <w:rPr>
          <w:rFonts w:eastAsiaTheme="minorHAnsi"/>
          <w:sz w:val="24"/>
          <w:szCs w:val="24"/>
        </w:rPr>
      </w:pPr>
      <w:r w:rsidRPr="00896F65">
        <w:rPr>
          <w:rFonts w:eastAsiaTheme="minorHAnsi"/>
          <w:sz w:val="24"/>
          <w:szCs w:val="24"/>
        </w:rPr>
        <w:t>First aid;</w:t>
      </w:r>
    </w:p>
    <w:p w14:paraId="0A7A27CF" w14:textId="664A00EA" w:rsidR="008817A7" w:rsidRPr="00490E2C" w:rsidRDefault="00896F65" w:rsidP="00595C28">
      <w:pPr>
        <w:numPr>
          <w:ilvl w:val="0"/>
          <w:numId w:val="58"/>
        </w:numPr>
        <w:tabs>
          <w:tab w:val="clear" w:pos="720"/>
        </w:tabs>
        <w:overflowPunct/>
        <w:autoSpaceDE/>
        <w:autoSpaceDN/>
        <w:adjustRightInd/>
        <w:spacing w:after="120"/>
        <w:ind w:hanging="450"/>
        <w:textAlignment w:val="auto"/>
        <w:rPr>
          <w:rFonts w:eastAsiaTheme="minorHAnsi"/>
          <w:sz w:val="24"/>
          <w:szCs w:val="24"/>
        </w:rPr>
      </w:pPr>
      <w:r w:rsidRPr="00896F65">
        <w:rPr>
          <w:rFonts w:eastAsiaTheme="minorHAnsi"/>
          <w:sz w:val="24"/>
          <w:szCs w:val="24"/>
        </w:rPr>
        <w:t>Shift briefing and/or consultation between correctional staff and medical/mental health providers of inmate; and</w:t>
      </w:r>
    </w:p>
    <w:p w14:paraId="0A7A27D0" w14:textId="40120393" w:rsidR="00896F65" w:rsidRPr="008817A7" w:rsidRDefault="00896F65" w:rsidP="00595C28">
      <w:pPr>
        <w:numPr>
          <w:ilvl w:val="0"/>
          <w:numId w:val="58"/>
        </w:numPr>
        <w:tabs>
          <w:tab w:val="clear" w:pos="720"/>
        </w:tabs>
        <w:overflowPunct/>
        <w:autoSpaceDE/>
        <w:autoSpaceDN/>
        <w:adjustRightInd/>
        <w:spacing w:after="120"/>
        <w:ind w:hanging="450"/>
        <w:textAlignment w:val="auto"/>
        <w:rPr>
          <w:rFonts w:eastAsiaTheme="minorHAnsi"/>
          <w:sz w:val="24"/>
          <w:szCs w:val="24"/>
        </w:rPr>
      </w:pPr>
      <w:r w:rsidRPr="00896F65">
        <w:rPr>
          <w:rFonts w:eastAsiaTheme="minorHAnsi"/>
          <w:sz w:val="24"/>
          <w:szCs w:val="24"/>
        </w:rPr>
        <w:t>Suicide prevention training, procedures, and protocols.</w:t>
      </w:r>
    </w:p>
    <w:p w14:paraId="19CBC458" w14:textId="25EDD266" w:rsidR="007E6F98" w:rsidRPr="00896F65"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acknowledgment of review and approval.</w:t>
      </w:r>
    </w:p>
    <w:p w14:paraId="0A7A27D2" w14:textId="77777777" w:rsidR="00896F65" w:rsidRPr="008518B2"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K.5. MANDATORY</w:t>
      </w:r>
    </w:p>
    <w:p w14:paraId="0A7A27D5" w14:textId="2FAD5A50"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The Sheriff or Multi-County Jail Authority or Administrator, in consultation with the medical care provider, shall develop policies and procedures consistent with Maine Statutes for the release of HIV test results. These policies and procedures shall include procedures for informing inmates that HIV test results may be disclosed to the following:</w:t>
      </w:r>
    </w:p>
    <w:p w14:paraId="0A7A27D7" w14:textId="0F1B9475" w:rsidR="00896F65" w:rsidRPr="00490E2C" w:rsidRDefault="00896F65" w:rsidP="00595C28">
      <w:pPr>
        <w:numPr>
          <w:ilvl w:val="0"/>
          <w:numId w:val="59"/>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The inmate tested;</w:t>
      </w:r>
    </w:p>
    <w:p w14:paraId="0A7A27D9" w14:textId="657555A7" w:rsidR="00896F65" w:rsidRPr="00490E2C" w:rsidRDefault="00896F65" w:rsidP="00595C28">
      <w:pPr>
        <w:numPr>
          <w:ilvl w:val="0"/>
          <w:numId w:val="59"/>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 xml:space="preserve">The health care staff at the facility where the inmate is housed or the one to which </w:t>
      </w:r>
      <w:r w:rsidR="00CF327F">
        <w:rPr>
          <w:rFonts w:eastAsiaTheme="minorHAnsi"/>
          <w:sz w:val="24"/>
          <w:szCs w:val="24"/>
        </w:rPr>
        <w:t>they</w:t>
      </w:r>
      <w:r w:rsidRPr="00896F65">
        <w:rPr>
          <w:rFonts w:eastAsiaTheme="minorHAnsi"/>
          <w:sz w:val="24"/>
          <w:szCs w:val="24"/>
        </w:rPr>
        <w:t xml:space="preserve"> may be transferred in the future;</w:t>
      </w:r>
    </w:p>
    <w:p w14:paraId="0A7A27DB" w14:textId="4CD5DA7C" w:rsidR="00896F65" w:rsidRPr="00490E2C" w:rsidRDefault="00896F65" w:rsidP="00595C28">
      <w:pPr>
        <w:numPr>
          <w:ilvl w:val="0"/>
          <w:numId w:val="59"/>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The Sheriff or Administrator of the facility where the inmate is housed or Sheriff or Administrator at a facility that the inmate may be transferred to; and</w:t>
      </w:r>
    </w:p>
    <w:p w14:paraId="0A7A27DD" w14:textId="15609E02" w:rsidR="00896F65" w:rsidRPr="00490E2C" w:rsidRDefault="00896F65" w:rsidP="00595C28">
      <w:pPr>
        <w:numPr>
          <w:ilvl w:val="0"/>
          <w:numId w:val="59"/>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lastRenderedPageBreak/>
        <w:t>Personnel responsible for the care and/or treatment of the inmate. Such treatment or care may include, but not be limited to, treatment or care which may be provided by teachers, social workers, correctional officers, psychologists, and counselors.</w:t>
      </w:r>
    </w:p>
    <w:p w14:paraId="0A7A27DF" w14:textId="4D842FF9" w:rsidR="00896F65"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Written policy and procedure. Medical release forms. Transfer records. Inmate records. </w:t>
      </w:r>
    </w:p>
    <w:p w14:paraId="0A7A27E0" w14:textId="77777777" w:rsidR="00896F65" w:rsidRPr="008518B2"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K.6. MANDATORY</w:t>
      </w:r>
    </w:p>
    <w:p w14:paraId="0A7A27E3" w14:textId="63312FF5" w:rsidR="00BA72BF"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for inmate physical examinations by qualified medical staff within fourteen days of admission. The physical exam shall be documented on a form approved by the medical care provider. Completed physical examination forms shall be placed in the inmate’s medical file. An inmate’s refusal of a physical exam shall be documented in the inmate’s medical file by the medical care provider.</w:t>
      </w:r>
    </w:p>
    <w:p w14:paraId="5BF448A5" w14:textId="6807D7EB" w:rsidR="00AA1937" w:rsidRPr="00896F65" w:rsidRDefault="00896F65" w:rsidP="00361EBE">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w:t>
      </w:r>
      <w:r w:rsidR="006D2A3E">
        <w:rPr>
          <w:rFonts w:eastAsiaTheme="minorHAnsi"/>
          <w:i/>
          <w:sz w:val="24"/>
          <w:szCs w:val="24"/>
        </w:rPr>
        <w:t xml:space="preserve">. </w:t>
      </w:r>
      <w:r w:rsidRPr="00896F65">
        <w:rPr>
          <w:rFonts w:eastAsiaTheme="minorHAnsi"/>
          <w:i/>
          <w:sz w:val="24"/>
          <w:szCs w:val="24"/>
        </w:rPr>
        <w:t>Inmate records. Interviews.</w:t>
      </w:r>
    </w:p>
    <w:p w14:paraId="0A7A27E6" w14:textId="77777777" w:rsidR="00896F65" w:rsidRPr="008518B2" w:rsidRDefault="00896F65" w:rsidP="00AA1937">
      <w:pPr>
        <w:overflowPunct/>
        <w:autoSpaceDE/>
        <w:autoSpaceDN/>
        <w:adjustRightInd/>
        <w:spacing w:after="120"/>
        <w:textAlignment w:val="auto"/>
        <w:rPr>
          <w:rFonts w:eastAsiaTheme="minorHAnsi"/>
          <w:sz w:val="24"/>
          <w:szCs w:val="24"/>
          <w:u w:val="single"/>
        </w:rPr>
      </w:pPr>
      <w:r w:rsidRPr="008518B2">
        <w:rPr>
          <w:rFonts w:eastAsiaTheme="minorHAnsi"/>
          <w:sz w:val="24"/>
          <w:szCs w:val="24"/>
          <w:u w:val="single"/>
        </w:rPr>
        <w:t>K.7. MANDATORY</w:t>
      </w:r>
    </w:p>
    <w:p w14:paraId="0A7A27E9" w14:textId="1C7D2903"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Inmates suspected of having contagious or infectious diseases shall be isolated immediately from the general jail population until jail personnel are directed to do otherwise by the medical care provider. </w:t>
      </w:r>
    </w:p>
    <w:p w14:paraId="0A7A27EB" w14:textId="089B0A12" w:rsidR="00896F65" w:rsidRPr="00490E2C" w:rsidRDefault="00896F65" w:rsidP="00490E2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Written policy and procedure. Inmate records. Facility logs. Incident reports. </w:t>
      </w:r>
    </w:p>
    <w:p w14:paraId="0A7A27EC" w14:textId="77777777" w:rsidR="00896F65" w:rsidRPr="008518B2"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K.8. MANDATORY</w:t>
      </w:r>
    </w:p>
    <w:p w14:paraId="0A7A27EF" w14:textId="044F079B"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that care applicable to emergency medical, dental, and mental health situations shall be available to inmates at all times. In the case of an emergency request for medical/mental health attention, the shift supervisor shall promptly communicate the emergency through the most direct means to the provider. The provider shall determine the appropriate emergency action to be taken to safeguard the inmate and communicate the same to the shift supervisor. Non-medical/mental health personnel shall never diagnose or treat an illness or injury except to provide emergency first aid</w:t>
      </w:r>
      <w:r w:rsidR="006D2A3E">
        <w:rPr>
          <w:rFonts w:eastAsiaTheme="minorHAnsi"/>
          <w:sz w:val="24"/>
          <w:szCs w:val="24"/>
        </w:rPr>
        <w:t xml:space="preserve">. </w:t>
      </w:r>
    </w:p>
    <w:p w14:paraId="0A7A27F1" w14:textId="054AB831" w:rsidR="00896F65" w:rsidRPr="00896F65" w:rsidRDefault="00896F65" w:rsidP="00CA569E">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records. Facility logs. Incident reports. Interviews.</w:t>
      </w:r>
    </w:p>
    <w:p w14:paraId="0A7A27F2" w14:textId="77777777"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K.9. MANDATORY</w:t>
      </w:r>
    </w:p>
    <w:p w14:paraId="0A7A27F5" w14:textId="1E88D7F7"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The medical care provider</w:t>
      </w:r>
      <w:r w:rsidRPr="00896F65">
        <w:rPr>
          <w:rFonts w:eastAsiaTheme="minorHAnsi"/>
          <w:i/>
          <w:sz w:val="24"/>
          <w:szCs w:val="24"/>
        </w:rPr>
        <w:t xml:space="preserve"> </w:t>
      </w:r>
      <w:r w:rsidRPr="00896F65">
        <w:rPr>
          <w:rFonts w:eastAsiaTheme="minorHAnsi"/>
          <w:sz w:val="24"/>
          <w:szCs w:val="24"/>
        </w:rPr>
        <w:t xml:space="preserve">shall conduct sick call at least once each week, at which time inmates may report non-emergency injuries and illness and receive appropriate medical treatment. </w:t>
      </w:r>
    </w:p>
    <w:p w14:paraId="0A7A27F7" w14:textId="02D1DFFF" w:rsidR="00896F65" w:rsidRPr="00896F65" w:rsidRDefault="00896F65" w:rsidP="00CA569E">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handbook. Plan of the day. Medical requests. Interviews.</w:t>
      </w:r>
    </w:p>
    <w:p w14:paraId="0A7A27F8" w14:textId="77777777" w:rsidR="00896F65" w:rsidRPr="00896F65"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K.10. MANDATORY</w:t>
      </w:r>
    </w:p>
    <w:p w14:paraId="0A7A27FB" w14:textId="488AF521"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Dental care and treatment, not limited to extractions, shall be provided to inmates when the medical provider has determined that the health of the inmate during confinement would otherwise be adversely affected.</w:t>
      </w:r>
    </w:p>
    <w:p w14:paraId="0A7A27FD" w14:textId="15EAD560" w:rsidR="00896F65" w:rsidRPr="00CA569E" w:rsidRDefault="00896F65" w:rsidP="00CA569E">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Written policy and procedure. Inmate records. Interviews. </w:t>
      </w:r>
    </w:p>
    <w:p w14:paraId="0A7A27FE" w14:textId="77777777"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K.11. MANDATORY</w:t>
      </w:r>
    </w:p>
    <w:p w14:paraId="0A7A2801" w14:textId="79618328"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All medication shall be labeled in accordance with state and federal law. All prescription medication shall be administered in accordance with Maine Statute by qualified health care personnel. Procedures shall be in place for inmate self-administration of prescription medication and administration by others when qualified health care personnel are not available. Any personnel administering prescribed </w:t>
      </w:r>
      <w:r w:rsidRPr="00896F65">
        <w:rPr>
          <w:rFonts w:eastAsiaTheme="minorHAnsi"/>
          <w:sz w:val="24"/>
          <w:szCs w:val="24"/>
        </w:rPr>
        <w:lastRenderedPageBreak/>
        <w:t>medication are required to have completed training from health care personnel on proper procedures for administering prescribed medication. A record of all prescription medications administered shall be maintained and include the following:</w:t>
      </w:r>
    </w:p>
    <w:p w14:paraId="0A7A2803" w14:textId="29D48748" w:rsidR="00896F65" w:rsidRPr="00CA569E" w:rsidRDefault="00896F65" w:rsidP="00595C28">
      <w:pPr>
        <w:numPr>
          <w:ilvl w:val="0"/>
          <w:numId w:val="60"/>
        </w:numPr>
        <w:overflowPunct/>
        <w:autoSpaceDE/>
        <w:autoSpaceDN/>
        <w:adjustRightInd/>
        <w:spacing w:after="120"/>
        <w:textAlignment w:val="auto"/>
        <w:rPr>
          <w:rFonts w:eastAsiaTheme="minorHAnsi"/>
          <w:sz w:val="24"/>
          <w:szCs w:val="24"/>
        </w:rPr>
      </w:pPr>
      <w:r w:rsidRPr="00896F65">
        <w:rPr>
          <w:rFonts w:eastAsiaTheme="minorHAnsi"/>
          <w:sz w:val="24"/>
          <w:szCs w:val="24"/>
        </w:rPr>
        <w:t>The name of the inmate;</w:t>
      </w:r>
    </w:p>
    <w:p w14:paraId="0A7A2805" w14:textId="065E5608" w:rsidR="00896F65" w:rsidRPr="00CA569E" w:rsidRDefault="00896F65" w:rsidP="00595C28">
      <w:pPr>
        <w:numPr>
          <w:ilvl w:val="0"/>
          <w:numId w:val="60"/>
        </w:numPr>
        <w:overflowPunct/>
        <w:autoSpaceDE/>
        <w:autoSpaceDN/>
        <w:adjustRightInd/>
        <w:spacing w:after="120"/>
        <w:textAlignment w:val="auto"/>
        <w:rPr>
          <w:rFonts w:eastAsiaTheme="minorHAnsi"/>
          <w:sz w:val="24"/>
          <w:szCs w:val="24"/>
        </w:rPr>
      </w:pPr>
      <w:r w:rsidRPr="00896F65">
        <w:rPr>
          <w:rFonts w:eastAsiaTheme="minorHAnsi"/>
          <w:sz w:val="24"/>
          <w:szCs w:val="24"/>
        </w:rPr>
        <w:t>The initials of the staff person administering or observing the inmate self-administering the medication;</w:t>
      </w:r>
    </w:p>
    <w:p w14:paraId="0A7A2807" w14:textId="2829A8CC" w:rsidR="00896F65" w:rsidRPr="00CA569E" w:rsidRDefault="00896F65" w:rsidP="00595C28">
      <w:pPr>
        <w:numPr>
          <w:ilvl w:val="0"/>
          <w:numId w:val="60"/>
        </w:numPr>
        <w:overflowPunct/>
        <w:autoSpaceDE/>
        <w:autoSpaceDN/>
        <w:adjustRightInd/>
        <w:spacing w:after="120"/>
        <w:textAlignment w:val="auto"/>
        <w:rPr>
          <w:rFonts w:eastAsiaTheme="minorHAnsi"/>
          <w:sz w:val="24"/>
          <w:szCs w:val="24"/>
        </w:rPr>
      </w:pPr>
      <w:r w:rsidRPr="00896F65">
        <w:rPr>
          <w:rFonts w:eastAsiaTheme="minorHAnsi"/>
          <w:sz w:val="24"/>
          <w:szCs w:val="24"/>
        </w:rPr>
        <w:t>The date and time administered;</w:t>
      </w:r>
    </w:p>
    <w:p w14:paraId="0A7A2809" w14:textId="6F8C6A97" w:rsidR="00896F65" w:rsidRPr="00CA569E" w:rsidRDefault="00896F65" w:rsidP="00595C28">
      <w:pPr>
        <w:numPr>
          <w:ilvl w:val="0"/>
          <w:numId w:val="60"/>
        </w:numPr>
        <w:overflowPunct/>
        <w:autoSpaceDE/>
        <w:autoSpaceDN/>
        <w:adjustRightInd/>
        <w:spacing w:after="120"/>
        <w:textAlignment w:val="auto"/>
        <w:rPr>
          <w:rFonts w:eastAsiaTheme="minorHAnsi"/>
          <w:sz w:val="24"/>
          <w:szCs w:val="24"/>
        </w:rPr>
      </w:pPr>
      <w:r w:rsidRPr="00896F65">
        <w:rPr>
          <w:rFonts w:eastAsiaTheme="minorHAnsi"/>
          <w:sz w:val="24"/>
          <w:szCs w:val="24"/>
        </w:rPr>
        <w:t>The name of the medication administered and dosage; and</w:t>
      </w:r>
    </w:p>
    <w:p w14:paraId="0A7A280B" w14:textId="2411C446" w:rsidR="00896F65" w:rsidRPr="00CA569E" w:rsidRDefault="00896F65" w:rsidP="00595C28">
      <w:pPr>
        <w:numPr>
          <w:ilvl w:val="0"/>
          <w:numId w:val="60"/>
        </w:numPr>
        <w:overflowPunct/>
        <w:autoSpaceDE/>
        <w:autoSpaceDN/>
        <w:adjustRightInd/>
        <w:spacing w:after="120"/>
        <w:textAlignment w:val="auto"/>
        <w:rPr>
          <w:rFonts w:eastAsiaTheme="minorHAnsi"/>
          <w:sz w:val="24"/>
          <w:szCs w:val="24"/>
        </w:rPr>
      </w:pPr>
      <w:r w:rsidRPr="00896F65">
        <w:rPr>
          <w:rFonts w:eastAsiaTheme="minorHAnsi"/>
          <w:sz w:val="24"/>
          <w:szCs w:val="24"/>
        </w:rPr>
        <w:t>The inmate’s refusal of medication, if applicable.</w:t>
      </w:r>
    </w:p>
    <w:p w14:paraId="0A7A280D" w14:textId="33E1BF63"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In those cases where the medical provider has determined that medication is to be kept on person by the inmate for self-administration on an as-needed basis, the written provider order shall include:</w:t>
      </w:r>
    </w:p>
    <w:p w14:paraId="550E6B1D" w14:textId="1375F39C" w:rsidR="00E305C5" w:rsidRPr="00CA569E" w:rsidRDefault="00896F65" w:rsidP="00595C28">
      <w:pPr>
        <w:numPr>
          <w:ilvl w:val="0"/>
          <w:numId w:val="61"/>
        </w:numPr>
        <w:overflowPunct/>
        <w:autoSpaceDE/>
        <w:autoSpaceDN/>
        <w:adjustRightInd/>
        <w:spacing w:after="120"/>
        <w:textAlignment w:val="auto"/>
        <w:rPr>
          <w:rFonts w:eastAsiaTheme="minorHAnsi"/>
          <w:sz w:val="24"/>
          <w:szCs w:val="24"/>
        </w:rPr>
      </w:pPr>
      <w:r w:rsidRPr="00896F65">
        <w:rPr>
          <w:rFonts w:eastAsiaTheme="minorHAnsi"/>
          <w:sz w:val="24"/>
          <w:szCs w:val="24"/>
        </w:rPr>
        <w:t>Reason for self-administration;</w:t>
      </w:r>
    </w:p>
    <w:p w14:paraId="0A7A2811" w14:textId="4345F4FE" w:rsidR="00896F65" w:rsidRPr="00CA569E" w:rsidRDefault="00896F65" w:rsidP="00595C28">
      <w:pPr>
        <w:numPr>
          <w:ilvl w:val="0"/>
          <w:numId w:val="61"/>
        </w:numPr>
        <w:overflowPunct/>
        <w:autoSpaceDE/>
        <w:autoSpaceDN/>
        <w:adjustRightInd/>
        <w:spacing w:after="120"/>
        <w:textAlignment w:val="auto"/>
        <w:rPr>
          <w:rFonts w:eastAsiaTheme="minorHAnsi"/>
          <w:sz w:val="24"/>
          <w:szCs w:val="24"/>
        </w:rPr>
      </w:pPr>
      <w:r w:rsidRPr="00896F65">
        <w:rPr>
          <w:rFonts w:eastAsiaTheme="minorHAnsi"/>
          <w:sz w:val="24"/>
          <w:szCs w:val="24"/>
        </w:rPr>
        <w:t>The name of the inmate; and</w:t>
      </w:r>
    </w:p>
    <w:p w14:paraId="0A7A2813" w14:textId="1D4FD271" w:rsidR="00896F65" w:rsidRPr="00CA569E" w:rsidRDefault="00896F65" w:rsidP="00595C28">
      <w:pPr>
        <w:numPr>
          <w:ilvl w:val="0"/>
          <w:numId w:val="61"/>
        </w:numPr>
        <w:overflowPunct/>
        <w:autoSpaceDE/>
        <w:autoSpaceDN/>
        <w:adjustRightInd/>
        <w:spacing w:after="120"/>
        <w:textAlignment w:val="auto"/>
        <w:rPr>
          <w:rFonts w:eastAsiaTheme="minorHAnsi"/>
          <w:sz w:val="24"/>
          <w:szCs w:val="24"/>
        </w:rPr>
      </w:pPr>
      <w:r w:rsidRPr="00896F65">
        <w:rPr>
          <w:rFonts w:eastAsiaTheme="minorHAnsi"/>
          <w:sz w:val="24"/>
          <w:szCs w:val="24"/>
        </w:rPr>
        <w:t>Name, date and time, quantity, and dosage provided.</w:t>
      </w:r>
    </w:p>
    <w:p w14:paraId="0A7A2815" w14:textId="6335D11D" w:rsidR="005B6B14" w:rsidRDefault="00896F65" w:rsidP="00CA569E">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records. Training records. Interviews. Observations.</w:t>
      </w:r>
    </w:p>
    <w:p w14:paraId="0A7A2816" w14:textId="77777777"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K.12. MANDATORY</w:t>
      </w:r>
    </w:p>
    <w:p w14:paraId="0A7A2819" w14:textId="050D86BA"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for access to mental health and substance abuse services that include, at a minimum:</w:t>
      </w:r>
    </w:p>
    <w:p w14:paraId="0A7A281B" w14:textId="688A4260" w:rsidR="00896F65" w:rsidRPr="0085626C" w:rsidRDefault="00896F65" w:rsidP="00595C28">
      <w:pPr>
        <w:numPr>
          <w:ilvl w:val="0"/>
          <w:numId w:val="62"/>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Substance abuse: identification, detoxification, referral and/or treatment.</w:t>
      </w:r>
    </w:p>
    <w:p w14:paraId="0A7A281D" w14:textId="1A6FE73B" w:rsidR="00896F65" w:rsidRPr="0085626C" w:rsidRDefault="00896F65" w:rsidP="00595C28">
      <w:pPr>
        <w:numPr>
          <w:ilvl w:val="0"/>
          <w:numId w:val="62"/>
        </w:numPr>
        <w:overflowPunct/>
        <w:autoSpaceDE/>
        <w:autoSpaceDN/>
        <w:adjustRightInd/>
        <w:spacing w:after="120"/>
        <w:ind w:left="720" w:right="-180"/>
        <w:textAlignment w:val="auto"/>
        <w:rPr>
          <w:rFonts w:eastAsiaTheme="minorHAnsi"/>
          <w:sz w:val="24"/>
          <w:szCs w:val="24"/>
        </w:rPr>
      </w:pPr>
      <w:r w:rsidRPr="00896F65">
        <w:rPr>
          <w:rFonts w:eastAsiaTheme="minorHAnsi"/>
          <w:sz w:val="24"/>
          <w:szCs w:val="24"/>
        </w:rPr>
        <w:t>Mental health services: crisis intervention and evaluation, stabilization, treatment and follow</w:t>
      </w:r>
      <w:r w:rsidR="0085626C">
        <w:rPr>
          <w:rFonts w:eastAsiaTheme="minorHAnsi"/>
          <w:sz w:val="24"/>
          <w:szCs w:val="24"/>
        </w:rPr>
        <w:t xml:space="preserve"> </w:t>
      </w:r>
      <w:r w:rsidRPr="00896F65">
        <w:rPr>
          <w:rFonts w:eastAsiaTheme="minorHAnsi"/>
          <w:sz w:val="24"/>
          <w:szCs w:val="24"/>
        </w:rPr>
        <w:t>up.</w:t>
      </w:r>
    </w:p>
    <w:p w14:paraId="0A7A281F" w14:textId="004138F4" w:rsidR="00896F65" w:rsidRPr="00896F65"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Contracts/agreements with providers. Program description(s). Inmate records. Interviews. Observations.</w:t>
      </w:r>
    </w:p>
    <w:p w14:paraId="0A7A2820" w14:textId="613288DC" w:rsidR="00896F65" w:rsidRPr="00896F65"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K.13.</w:t>
      </w:r>
    </w:p>
    <w:p w14:paraId="0A7A2823" w14:textId="6AB93DCE"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All personnel should</w:t>
      </w:r>
      <w:r w:rsidRPr="00896F65">
        <w:rPr>
          <w:rFonts w:eastAsiaTheme="minorHAnsi"/>
          <w:i/>
          <w:sz w:val="24"/>
          <w:szCs w:val="24"/>
        </w:rPr>
        <w:t xml:space="preserve"> </w:t>
      </w:r>
      <w:r w:rsidRPr="00896F65">
        <w:rPr>
          <w:rFonts w:eastAsiaTheme="minorHAnsi"/>
          <w:sz w:val="24"/>
          <w:szCs w:val="24"/>
        </w:rPr>
        <w:t>be familiar with treatment services available to inmates so that they may refer inmates to appropriate services.</w:t>
      </w:r>
    </w:p>
    <w:p w14:paraId="0A7A2825" w14:textId="7E2E1C08" w:rsidR="00896F65"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Training records. Interviews.</w:t>
      </w:r>
    </w:p>
    <w:p w14:paraId="0A7A2826" w14:textId="77777777"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K.14. MANDATORY</w:t>
      </w:r>
      <w:r w:rsidRPr="008518B2">
        <w:rPr>
          <w:rFonts w:eastAsiaTheme="minorHAnsi"/>
          <w:sz w:val="24"/>
          <w:szCs w:val="24"/>
          <w:u w:val="single"/>
        </w:rPr>
        <w:tab/>
      </w:r>
    </w:p>
    <w:p w14:paraId="0A7A2829" w14:textId="3E2AB960"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Inmate medical, mental health and substance abuse records shall be kept separate from other inmate records. The applicable provider shall, in consultation with the Administrator, establish policies that determine access to these records</w:t>
      </w:r>
      <w:r w:rsidR="006D2A3E">
        <w:rPr>
          <w:rFonts w:eastAsiaTheme="minorHAnsi"/>
          <w:sz w:val="24"/>
          <w:szCs w:val="24"/>
        </w:rPr>
        <w:t xml:space="preserve">. </w:t>
      </w:r>
      <w:r w:rsidRPr="00896F65">
        <w:rPr>
          <w:rFonts w:eastAsiaTheme="minorHAnsi"/>
          <w:sz w:val="24"/>
          <w:szCs w:val="24"/>
        </w:rPr>
        <w:t>The facility provider(s), in compliance with applicable state and federal laws, shall keep correctional staff informed of inmates’ health and treatment. The Administrator shall be responsible for the retention schedule of inmate medical, mental health and substance abuse records in accordance with state and federal law.</w:t>
      </w:r>
    </w:p>
    <w:p w14:paraId="3FC08ECD" w14:textId="478D0A5E" w:rsidR="00D61121" w:rsidRPr="00896F65"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records. Interviews. Observations.</w:t>
      </w:r>
    </w:p>
    <w:p w14:paraId="0A7A282C" w14:textId="77777777"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K.15. MANDATORY</w:t>
      </w:r>
    </w:p>
    <w:p w14:paraId="0A7A282F" w14:textId="08D380C2"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Inmate medical files shall contain the following minimum information:</w:t>
      </w:r>
    </w:p>
    <w:p w14:paraId="0A7A2831" w14:textId="4EE6366D" w:rsidR="00896F65" w:rsidRPr="0085626C" w:rsidRDefault="00896F65" w:rsidP="00595C28">
      <w:pPr>
        <w:numPr>
          <w:ilvl w:val="0"/>
          <w:numId w:val="63"/>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Inmate Intake medical/screening form;</w:t>
      </w:r>
    </w:p>
    <w:p w14:paraId="6B264786" w14:textId="43C33C2B" w:rsidR="00DB38B9" w:rsidRPr="0085626C" w:rsidRDefault="00896F65" w:rsidP="00595C28">
      <w:pPr>
        <w:numPr>
          <w:ilvl w:val="0"/>
          <w:numId w:val="63"/>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lastRenderedPageBreak/>
        <w:t>Inmate health history form;</w:t>
      </w:r>
    </w:p>
    <w:p w14:paraId="0A7A2835" w14:textId="04BE844C" w:rsidR="00896F65" w:rsidRPr="0085626C" w:rsidRDefault="00896F65" w:rsidP="00595C28">
      <w:pPr>
        <w:numPr>
          <w:ilvl w:val="0"/>
          <w:numId w:val="63"/>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Any subsequent health appraisal forms;</w:t>
      </w:r>
    </w:p>
    <w:p w14:paraId="0A7A2837" w14:textId="4558C9B4" w:rsidR="00896F65" w:rsidRPr="0085626C" w:rsidRDefault="00896F65" w:rsidP="00595C28">
      <w:pPr>
        <w:numPr>
          <w:ilvl w:val="0"/>
          <w:numId w:val="63"/>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All findings, diagnoses, and treatments;</w:t>
      </w:r>
    </w:p>
    <w:p w14:paraId="0A7A2839" w14:textId="7DD24331" w:rsidR="00896F65" w:rsidRPr="0085626C" w:rsidRDefault="00896F65" w:rsidP="00595C28">
      <w:pPr>
        <w:numPr>
          <w:ilvl w:val="0"/>
          <w:numId w:val="63"/>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All requests for medical treatment or attention;</w:t>
      </w:r>
    </w:p>
    <w:p w14:paraId="0A7A283B" w14:textId="13CD3248" w:rsidR="00896F65" w:rsidRPr="0085626C" w:rsidRDefault="00896F65" w:rsidP="00595C28">
      <w:pPr>
        <w:numPr>
          <w:ilvl w:val="0"/>
          <w:numId w:val="63"/>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 xml:space="preserve">A record of all prescriptions and of medications administered; </w:t>
      </w:r>
    </w:p>
    <w:p w14:paraId="0A7A283D" w14:textId="00F43523" w:rsidR="00896F65" w:rsidRPr="0085626C" w:rsidRDefault="00896F65" w:rsidP="00595C28">
      <w:pPr>
        <w:numPr>
          <w:ilvl w:val="0"/>
          <w:numId w:val="63"/>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The date, time, and place of all medical encounters and discharges from treatment; and</w:t>
      </w:r>
    </w:p>
    <w:p w14:paraId="0A7A283F" w14:textId="40EE73CC" w:rsidR="00896F65" w:rsidRPr="0085626C" w:rsidRDefault="00896F65" w:rsidP="00595C28">
      <w:pPr>
        <w:numPr>
          <w:ilvl w:val="0"/>
          <w:numId w:val="63"/>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Other pertinent documents, including laboratory, x-ray, diagnostic studies, consent and refusal forms and release of information consent forms.</w:t>
      </w:r>
    </w:p>
    <w:p w14:paraId="7F532C3F" w14:textId="2AC42212" w:rsidR="00AA1937" w:rsidRPr="007103C7" w:rsidRDefault="00896F65" w:rsidP="00361EBE">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records.</w:t>
      </w:r>
    </w:p>
    <w:p w14:paraId="0A7A2842" w14:textId="6B17A5A3"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K.16.</w:t>
      </w:r>
      <w:r w:rsidR="00815089">
        <w:rPr>
          <w:rFonts w:eastAsiaTheme="minorHAnsi"/>
          <w:sz w:val="24"/>
          <w:szCs w:val="24"/>
          <w:u w:val="single"/>
        </w:rPr>
        <w:t xml:space="preserve"> MANDATORY</w:t>
      </w:r>
    </w:p>
    <w:p w14:paraId="5AD35CB0" w14:textId="1B6AAC8D" w:rsidR="00AE76C6" w:rsidRPr="00CE7750" w:rsidRDefault="00AE76C6" w:rsidP="00AA1937">
      <w:pPr>
        <w:spacing w:after="120"/>
        <w:rPr>
          <w:sz w:val="24"/>
          <w:szCs w:val="24"/>
        </w:rPr>
      </w:pPr>
      <w:r w:rsidRPr="008041F8">
        <w:rPr>
          <w:sz w:val="24"/>
          <w:szCs w:val="24"/>
        </w:rPr>
        <w:t xml:space="preserve">Policy, procedure and practice provide that when any inmate is proposed for transfer to or is transferred to another detention or correctional facility or to a state psychiatric facility, the sending facility shall provide the receiving facility with a summary of any treatment or care being provided, </w:t>
      </w:r>
      <w:r w:rsidRPr="00CE7750">
        <w:rPr>
          <w:sz w:val="24"/>
          <w:szCs w:val="24"/>
        </w:rPr>
        <w:t>including, if applicable, any court paperwork related to treatment, and including, upon transfer, any prescribed medication on hand sufficient to allow the receiving facility time to order needed medication</w:t>
      </w:r>
      <w:r w:rsidR="006D2A3E">
        <w:rPr>
          <w:sz w:val="24"/>
          <w:szCs w:val="24"/>
        </w:rPr>
        <w:t xml:space="preserve">. </w:t>
      </w:r>
      <w:r w:rsidRPr="00CE7750">
        <w:rPr>
          <w:sz w:val="24"/>
          <w:szCs w:val="24"/>
        </w:rPr>
        <w:t>If the receiving facility requests additional information about the inmate’s treatment or care, the sending facility shall provide it as soon as possible.</w:t>
      </w:r>
    </w:p>
    <w:p w14:paraId="46B6CD4C" w14:textId="7997B1C3" w:rsidR="007E6F98" w:rsidRPr="0085626C" w:rsidRDefault="00AE76C6" w:rsidP="00AE76C6">
      <w:pPr>
        <w:overflowPunct/>
        <w:autoSpaceDE/>
        <w:autoSpaceDN/>
        <w:adjustRightInd/>
        <w:spacing w:after="240"/>
        <w:textAlignment w:val="auto"/>
        <w:rPr>
          <w:rFonts w:eastAsiaTheme="minorHAnsi"/>
          <w:i/>
          <w:sz w:val="24"/>
          <w:szCs w:val="24"/>
        </w:rPr>
      </w:pPr>
      <w:r w:rsidRPr="008041F8">
        <w:rPr>
          <w:i/>
          <w:iCs/>
          <w:sz w:val="24"/>
          <w:szCs w:val="24"/>
          <w:u w:val="single"/>
        </w:rPr>
        <w:t>Evidence of Compliance</w:t>
      </w:r>
      <w:r w:rsidRPr="008041F8">
        <w:rPr>
          <w:i/>
          <w:iCs/>
          <w:sz w:val="24"/>
          <w:szCs w:val="24"/>
        </w:rPr>
        <w:t>: Written policy and procedure. Transfer records. Interviews.</w:t>
      </w:r>
    </w:p>
    <w:p w14:paraId="0A7A2847" w14:textId="691DA8F2" w:rsidR="00896F65" w:rsidRPr="008518B2"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K.17.</w:t>
      </w:r>
    </w:p>
    <w:p w14:paraId="0A7A284A" w14:textId="36D3900F"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The health care provider(s) should</w:t>
      </w:r>
      <w:r w:rsidRPr="00896F65">
        <w:rPr>
          <w:rFonts w:eastAsiaTheme="minorHAnsi"/>
          <w:i/>
          <w:sz w:val="24"/>
          <w:szCs w:val="24"/>
        </w:rPr>
        <w:t>,</w:t>
      </w:r>
      <w:r w:rsidRPr="00896F65">
        <w:rPr>
          <w:rFonts w:eastAsiaTheme="minorHAnsi"/>
          <w:sz w:val="24"/>
          <w:szCs w:val="24"/>
        </w:rPr>
        <w:t xml:space="preserve"> at least annually, review the inmate health care system and provide the Sheriff or Multi-county Jail Authority and Administrator with a written, narrative report on the results of their review and recommendations for change, if any.</w:t>
      </w:r>
    </w:p>
    <w:p w14:paraId="0908359B" w14:textId="6D4A6337" w:rsidR="007C4C3D"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contract/agreement. Annual report(s).</w:t>
      </w:r>
    </w:p>
    <w:p w14:paraId="62F24DC0" w14:textId="56437D4E" w:rsidR="007C4C3D" w:rsidRPr="008518B2" w:rsidRDefault="007C4C3D" w:rsidP="00AA1937">
      <w:pPr>
        <w:overflowPunct/>
        <w:autoSpaceDE/>
        <w:autoSpaceDN/>
        <w:adjustRightInd/>
        <w:spacing w:after="120"/>
        <w:textAlignment w:val="auto"/>
        <w:rPr>
          <w:rFonts w:eastAsiaTheme="minorHAnsi"/>
          <w:sz w:val="24"/>
          <w:szCs w:val="24"/>
          <w:u w:val="single"/>
        </w:rPr>
      </w:pPr>
      <w:r w:rsidRPr="008518B2">
        <w:rPr>
          <w:rFonts w:eastAsiaTheme="minorHAnsi"/>
          <w:sz w:val="24"/>
          <w:szCs w:val="24"/>
          <w:u w:val="single"/>
        </w:rPr>
        <w:t>K.18. MANDATORY</w:t>
      </w:r>
    </w:p>
    <w:p w14:paraId="4F6E7B8A" w14:textId="3F78F9D0" w:rsidR="001F540D" w:rsidRPr="00F118B4" w:rsidRDefault="001F540D" w:rsidP="00AA1937">
      <w:pPr>
        <w:pStyle w:val="ListParagraph"/>
        <w:spacing w:after="120" w:line="240" w:lineRule="auto"/>
        <w:ind w:left="0"/>
        <w:contextualSpacing w:val="0"/>
        <w:rPr>
          <w:rFonts w:ascii="Times New Roman" w:hAnsi="Times New Roman" w:cs="Times New Roman"/>
          <w:sz w:val="24"/>
          <w:szCs w:val="24"/>
        </w:rPr>
      </w:pPr>
      <w:r w:rsidRPr="00F118B4">
        <w:rPr>
          <w:rFonts w:ascii="Times New Roman" w:hAnsi="Times New Roman" w:cs="Times New Roman"/>
          <w:sz w:val="24"/>
          <w:szCs w:val="24"/>
        </w:rPr>
        <w:t xml:space="preserve">The Sheriff or Multi-County Jail Authority or Administrator, in consultation with the medical care provider, shall develop policies and procedures and a written communicable and infectious disease prevention and control program which is reviewed by the Department of Corrections and the Maine Center for Disease Control and Prevention (CDC) </w:t>
      </w:r>
      <w:r w:rsidR="00D61121" w:rsidRPr="00F118B4">
        <w:rPr>
          <w:rFonts w:ascii="Times New Roman" w:hAnsi="Times New Roman" w:cs="Times New Roman"/>
          <w:sz w:val="24"/>
          <w:szCs w:val="24"/>
        </w:rPr>
        <w:t xml:space="preserve">and provided to the jail’s board of visitors </w:t>
      </w:r>
      <w:r w:rsidRPr="00F118B4">
        <w:rPr>
          <w:rFonts w:ascii="Times New Roman" w:hAnsi="Times New Roman" w:cs="Times New Roman"/>
          <w:sz w:val="24"/>
          <w:szCs w:val="24"/>
        </w:rPr>
        <w:t>and which shall include, at a minimum, prevention measures, an exposure control plan, standard isolation and other precautions for inmates and staff, and requirements for reporting outbreaks</w:t>
      </w:r>
      <w:r w:rsidR="006D2A3E">
        <w:rPr>
          <w:rFonts w:ascii="Times New Roman" w:hAnsi="Times New Roman" w:cs="Times New Roman"/>
          <w:sz w:val="24"/>
          <w:szCs w:val="24"/>
        </w:rPr>
        <w:t xml:space="preserve">. </w:t>
      </w:r>
      <w:r w:rsidRPr="00F118B4">
        <w:rPr>
          <w:rFonts w:ascii="Times New Roman" w:hAnsi="Times New Roman" w:cs="Times New Roman"/>
          <w:sz w:val="24"/>
          <w:szCs w:val="24"/>
        </w:rPr>
        <w:t>The policies and procedures and program shall cover communicable and infectious diseases including, but not limited to, coronavirus, tuberculosis, hepatitis, and HIV, and shall be reviewed at least annually and updated as necessary consistent with Maine CDC and other applicable guidelines</w:t>
      </w:r>
      <w:r w:rsidR="006D2A3E">
        <w:rPr>
          <w:rFonts w:ascii="Times New Roman" w:hAnsi="Times New Roman" w:cs="Times New Roman"/>
          <w:sz w:val="24"/>
          <w:szCs w:val="24"/>
        </w:rPr>
        <w:t xml:space="preserve">. </w:t>
      </w:r>
      <w:r w:rsidRPr="00F118B4">
        <w:rPr>
          <w:rFonts w:ascii="Times New Roman" w:hAnsi="Times New Roman" w:cs="Times New Roman"/>
          <w:sz w:val="24"/>
          <w:szCs w:val="24"/>
        </w:rPr>
        <w:t>In the event there is an outbreak of a communicable or infectious disease, the Sheriff or Multi-County Jail Authority or Administrator shall report such outbreak to the Department of Corrections</w:t>
      </w:r>
      <w:r w:rsidR="00D61121" w:rsidRPr="00F118B4">
        <w:rPr>
          <w:rFonts w:ascii="Times New Roman" w:hAnsi="Times New Roman" w:cs="Times New Roman"/>
          <w:sz w:val="24"/>
          <w:szCs w:val="24"/>
        </w:rPr>
        <w:t>,</w:t>
      </w:r>
      <w:r w:rsidRPr="00F118B4">
        <w:rPr>
          <w:rFonts w:ascii="Times New Roman" w:hAnsi="Times New Roman" w:cs="Times New Roman"/>
          <w:sz w:val="24"/>
          <w:szCs w:val="24"/>
        </w:rPr>
        <w:t xml:space="preserve"> the CDC</w:t>
      </w:r>
      <w:r w:rsidR="00D61121" w:rsidRPr="00F118B4">
        <w:rPr>
          <w:rFonts w:ascii="Times New Roman" w:hAnsi="Times New Roman" w:cs="Times New Roman"/>
          <w:sz w:val="24"/>
          <w:szCs w:val="24"/>
        </w:rPr>
        <w:t>, and the jail’s board of visitors</w:t>
      </w:r>
      <w:r w:rsidRPr="00F118B4">
        <w:rPr>
          <w:rFonts w:ascii="Times New Roman" w:hAnsi="Times New Roman" w:cs="Times New Roman"/>
          <w:sz w:val="24"/>
          <w:szCs w:val="24"/>
        </w:rPr>
        <w:t xml:space="preserve"> and provide a copy of the written plan for responding to the outbrea</w:t>
      </w:r>
      <w:r w:rsidR="00D61121" w:rsidRPr="00F118B4">
        <w:rPr>
          <w:rFonts w:ascii="Times New Roman" w:hAnsi="Times New Roman" w:cs="Times New Roman"/>
          <w:sz w:val="24"/>
          <w:szCs w:val="24"/>
        </w:rPr>
        <w:t>k.</w:t>
      </w:r>
    </w:p>
    <w:p w14:paraId="1F7388C5" w14:textId="082B703F" w:rsidR="00261518" w:rsidRPr="00FF6378" w:rsidRDefault="007C4C3D" w:rsidP="0085626C">
      <w:pPr>
        <w:pStyle w:val="xmsonormal"/>
        <w:spacing w:after="240"/>
        <w:rPr>
          <w:rFonts w:ascii="Times New Roman" w:hAnsi="Times New Roman" w:cs="Times New Roman"/>
          <w:i/>
          <w:iCs/>
          <w:sz w:val="24"/>
          <w:szCs w:val="24"/>
        </w:rPr>
      </w:pPr>
      <w:r w:rsidRPr="00FF6378">
        <w:rPr>
          <w:rFonts w:ascii="Times New Roman" w:hAnsi="Times New Roman" w:cs="Times New Roman"/>
          <w:i/>
          <w:iCs/>
          <w:sz w:val="24"/>
          <w:szCs w:val="24"/>
          <w:u w:val="single"/>
        </w:rPr>
        <w:t>Evidence of Compliance</w:t>
      </w:r>
      <w:r w:rsidRPr="00FF6378">
        <w:rPr>
          <w:rFonts w:ascii="Times New Roman" w:hAnsi="Times New Roman" w:cs="Times New Roman"/>
          <w:i/>
          <w:iCs/>
          <w:sz w:val="24"/>
          <w:szCs w:val="24"/>
        </w:rPr>
        <w:t>: Written policy and procedures. Written disease control program. Records of reporting. Written response plan</w:t>
      </w:r>
      <w:r w:rsidR="006D2A3E">
        <w:rPr>
          <w:rFonts w:ascii="Times New Roman" w:hAnsi="Times New Roman" w:cs="Times New Roman"/>
          <w:i/>
          <w:iCs/>
          <w:sz w:val="24"/>
          <w:szCs w:val="24"/>
        </w:rPr>
        <w:t xml:space="preserve">. </w:t>
      </w:r>
      <w:r w:rsidRPr="00FF6378">
        <w:rPr>
          <w:rFonts w:ascii="Times New Roman" w:hAnsi="Times New Roman" w:cs="Times New Roman"/>
          <w:i/>
          <w:iCs/>
          <w:sz w:val="24"/>
          <w:szCs w:val="24"/>
        </w:rPr>
        <w:t>Inmate records</w:t>
      </w:r>
      <w:r w:rsidR="006D2A3E">
        <w:rPr>
          <w:rFonts w:ascii="Times New Roman" w:hAnsi="Times New Roman" w:cs="Times New Roman"/>
          <w:i/>
          <w:iCs/>
          <w:sz w:val="24"/>
          <w:szCs w:val="24"/>
        </w:rPr>
        <w:t xml:space="preserve">. </w:t>
      </w:r>
      <w:r w:rsidRPr="00FF6378">
        <w:rPr>
          <w:rFonts w:ascii="Times New Roman" w:hAnsi="Times New Roman" w:cs="Times New Roman"/>
          <w:i/>
          <w:iCs/>
          <w:sz w:val="24"/>
          <w:szCs w:val="24"/>
        </w:rPr>
        <w:t>Facility logs. Interviews. Observations.</w:t>
      </w:r>
    </w:p>
    <w:p w14:paraId="5EA82D92" w14:textId="7862FA5B" w:rsidR="002123F2" w:rsidRDefault="006D2A3E" w:rsidP="006D2A3E">
      <w:pPr>
        <w:overflowPunct/>
        <w:autoSpaceDE/>
        <w:autoSpaceDN/>
        <w:adjustRightInd/>
        <w:spacing w:after="200" w:line="276" w:lineRule="auto"/>
        <w:textAlignment w:val="auto"/>
        <w:rPr>
          <w:rFonts w:eastAsiaTheme="minorHAnsi"/>
          <w:sz w:val="24"/>
          <w:szCs w:val="24"/>
          <w:u w:val="single"/>
        </w:rPr>
      </w:pPr>
      <w:r>
        <w:rPr>
          <w:rFonts w:eastAsiaTheme="minorHAnsi"/>
          <w:sz w:val="24"/>
          <w:szCs w:val="24"/>
          <w:u w:val="single"/>
        </w:rPr>
        <w:br w:type="page"/>
      </w:r>
    </w:p>
    <w:p w14:paraId="4A47325E" w14:textId="2D6A360C" w:rsidR="00261518" w:rsidRPr="00D70DE9" w:rsidRDefault="00261518" w:rsidP="00AA1937">
      <w:pPr>
        <w:overflowPunct/>
        <w:autoSpaceDE/>
        <w:autoSpaceDN/>
        <w:adjustRightInd/>
        <w:spacing w:after="120"/>
        <w:textAlignment w:val="auto"/>
        <w:rPr>
          <w:rFonts w:eastAsiaTheme="minorHAnsi"/>
          <w:sz w:val="24"/>
          <w:szCs w:val="24"/>
          <w:u w:val="single"/>
        </w:rPr>
      </w:pPr>
      <w:r w:rsidRPr="00406AA4">
        <w:rPr>
          <w:rFonts w:eastAsiaTheme="minorHAnsi"/>
          <w:sz w:val="24"/>
          <w:szCs w:val="24"/>
          <w:u w:val="single"/>
        </w:rPr>
        <w:lastRenderedPageBreak/>
        <w:t>K.19. MANDATORY</w:t>
      </w:r>
    </w:p>
    <w:p w14:paraId="3F9D2430" w14:textId="77777777" w:rsidR="00AE76C6" w:rsidRPr="005B5A9E" w:rsidRDefault="00AE76C6" w:rsidP="00AA1937">
      <w:pPr>
        <w:overflowPunct/>
        <w:autoSpaceDE/>
        <w:autoSpaceDN/>
        <w:adjustRightInd/>
        <w:spacing w:after="120"/>
        <w:textAlignment w:val="auto"/>
        <w:rPr>
          <w:rFonts w:eastAsiaTheme="minorHAnsi"/>
          <w:sz w:val="24"/>
          <w:szCs w:val="24"/>
        </w:rPr>
      </w:pPr>
      <w:r w:rsidRPr="005B5A9E">
        <w:rPr>
          <w:rFonts w:eastAsiaTheme="minorHAnsi"/>
          <w:sz w:val="24"/>
          <w:szCs w:val="24"/>
        </w:rPr>
        <w:t>The clinical management of chemically dependent inmates with a substance use disorder includes at a minimum the following:</w:t>
      </w:r>
    </w:p>
    <w:p w14:paraId="0A820F18" w14:textId="67BE6A94" w:rsidR="00AE76C6" w:rsidRPr="006456BE" w:rsidRDefault="00AE76C6" w:rsidP="00AA1937">
      <w:pPr>
        <w:spacing w:after="120"/>
        <w:ind w:left="547" w:hanging="360"/>
        <w:rPr>
          <w:sz w:val="24"/>
          <w:szCs w:val="24"/>
        </w:rPr>
      </w:pPr>
      <w:r w:rsidRPr="006456BE">
        <w:rPr>
          <w:sz w:val="24"/>
          <w:szCs w:val="24"/>
        </w:rPr>
        <w:t>1.</w:t>
      </w:r>
      <w:r>
        <w:rPr>
          <w:sz w:val="24"/>
          <w:szCs w:val="24"/>
        </w:rPr>
        <w:tab/>
      </w:r>
      <w:r w:rsidRPr="006456BE">
        <w:rPr>
          <w:sz w:val="24"/>
          <w:szCs w:val="24"/>
        </w:rPr>
        <w:t>A standardized diagnostic needs assessment;</w:t>
      </w:r>
    </w:p>
    <w:p w14:paraId="3A89D466" w14:textId="4B3FF33C" w:rsidR="00AE76C6" w:rsidRPr="006456BE" w:rsidRDefault="00AE76C6" w:rsidP="00AA1937">
      <w:pPr>
        <w:spacing w:after="120"/>
        <w:ind w:left="547" w:hanging="360"/>
        <w:rPr>
          <w:sz w:val="24"/>
          <w:szCs w:val="24"/>
        </w:rPr>
      </w:pPr>
      <w:r w:rsidRPr="006456BE">
        <w:rPr>
          <w:sz w:val="24"/>
          <w:szCs w:val="24"/>
        </w:rPr>
        <w:t>2.</w:t>
      </w:r>
      <w:r>
        <w:rPr>
          <w:sz w:val="24"/>
          <w:szCs w:val="24"/>
        </w:rPr>
        <w:tab/>
      </w:r>
      <w:r w:rsidRPr="006456BE">
        <w:rPr>
          <w:sz w:val="24"/>
          <w:szCs w:val="24"/>
        </w:rPr>
        <w:t>An individualized treatment plan, which must include medication-assisted treatment (MAT) for inmates with a substance use disorder if determined necessary by the responsible health care provider;</w:t>
      </w:r>
    </w:p>
    <w:p w14:paraId="54A62E3C" w14:textId="4A391243" w:rsidR="00AE76C6" w:rsidRPr="006456BE" w:rsidRDefault="00AE76C6" w:rsidP="00AA1937">
      <w:pPr>
        <w:spacing w:after="120"/>
        <w:ind w:left="547" w:hanging="360"/>
        <w:rPr>
          <w:sz w:val="24"/>
          <w:szCs w:val="24"/>
        </w:rPr>
      </w:pPr>
      <w:r w:rsidRPr="006456BE">
        <w:rPr>
          <w:sz w:val="24"/>
          <w:szCs w:val="24"/>
        </w:rPr>
        <w:t>3.</w:t>
      </w:r>
      <w:r>
        <w:rPr>
          <w:sz w:val="24"/>
          <w:szCs w:val="24"/>
        </w:rPr>
        <w:tab/>
      </w:r>
      <w:r w:rsidRPr="006456BE">
        <w:rPr>
          <w:sz w:val="24"/>
          <w:szCs w:val="24"/>
        </w:rPr>
        <w:t>Prerelease relapse prevention education, including risk management; and</w:t>
      </w:r>
    </w:p>
    <w:p w14:paraId="0648A431" w14:textId="325809B9" w:rsidR="00AE76C6" w:rsidRPr="006456BE" w:rsidRDefault="00AE76C6" w:rsidP="00AA1937">
      <w:pPr>
        <w:spacing w:after="120"/>
        <w:ind w:left="540" w:hanging="360"/>
        <w:rPr>
          <w:sz w:val="24"/>
          <w:szCs w:val="24"/>
        </w:rPr>
      </w:pPr>
      <w:r w:rsidRPr="006456BE">
        <w:rPr>
          <w:sz w:val="24"/>
          <w:szCs w:val="24"/>
        </w:rPr>
        <w:t>4.</w:t>
      </w:r>
      <w:r>
        <w:rPr>
          <w:sz w:val="24"/>
          <w:szCs w:val="24"/>
        </w:rPr>
        <w:tab/>
      </w:r>
      <w:r w:rsidRPr="006456BE">
        <w:rPr>
          <w:sz w:val="24"/>
          <w:szCs w:val="24"/>
        </w:rPr>
        <w:t>Inmate involvement in aftercare discharge plans, including referrals for continuity of care in the community.</w:t>
      </w:r>
    </w:p>
    <w:p w14:paraId="2BCFB0F6" w14:textId="6793673D" w:rsidR="00AE76C6" w:rsidRPr="006456BE" w:rsidRDefault="00AE76C6" w:rsidP="00AA1937">
      <w:pPr>
        <w:spacing w:after="120"/>
        <w:rPr>
          <w:sz w:val="24"/>
          <w:szCs w:val="24"/>
        </w:rPr>
      </w:pPr>
      <w:r w:rsidRPr="006456BE">
        <w:rPr>
          <w:sz w:val="24"/>
          <w:szCs w:val="24"/>
        </w:rPr>
        <w:t>Reports of MAT participation shall be submitted to the Department of Corrections on a quarterly basis as determined by the Department and using the reporting form required by the Department.</w:t>
      </w:r>
    </w:p>
    <w:p w14:paraId="50947D14" w14:textId="59C499F1" w:rsidR="00D61121" w:rsidRPr="0085626C" w:rsidRDefault="00AE76C6" w:rsidP="00AE76C6">
      <w:pPr>
        <w:pStyle w:val="xmsonormal"/>
        <w:spacing w:after="240"/>
        <w:rPr>
          <w:rFonts w:ascii="Times New Roman" w:hAnsi="Times New Roman" w:cs="Times New Roman"/>
          <w:i/>
          <w:iCs/>
          <w:sz w:val="24"/>
          <w:szCs w:val="24"/>
        </w:rPr>
      </w:pPr>
      <w:r w:rsidRPr="006456BE">
        <w:rPr>
          <w:rFonts w:ascii="Times New Roman" w:hAnsi="Times New Roman" w:cs="Times New Roman"/>
          <w:i/>
          <w:iCs/>
          <w:sz w:val="24"/>
          <w:szCs w:val="24"/>
          <w:u w:val="single"/>
        </w:rPr>
        <w:t>Evidence of Compliance</w:t>
      </w:r>
      <w:r w:rsidRPr="006456BE">
        <w:rPr>
          <w:rFonts w:ascii="Times New Roman" w:hAnsi="Times New Roman" w:cs="Times New Roman"/>
          <w:i/>
          <w:iCs/>
          <w:sz w:val="24"/>
          <w:szCs w:val="24"/>
        </w:rPr>
        <w:t>: Written policy and procedures. Inmate records. Interviews. Quarterly reports.</w:t>
      </w:r>
    </w:p>
    <w:p w14:paraId="4BA094EE" w14:textId="1BBD8498" w:rsidR="00261518" w:rsidRPr="00406AA4" w:rsidRDefault="00261518" w:rsidP="00AA1937">
      <w:pPr>
        <w:overflowPunct/>
        <w:autoSpaceDE/>
        <w:autoSpaceDN/>
        <w:adjustRightInd/>
        <w:spacing w:after="120"/>
        <w:textAlignment w:val="auto"/>
        <w:rPr>
          <w:rFonts w:eastAsiaTheme="minorHAnsi"/>
          <w:sz w:val="24"/>
          <w:szCs w:val="24"/>
          <w:u w:val="single"/>
        </w:rPr>
      </w:pPr>
      <w:r w:rsidRPr="00406AA4">
        <w:rPr>
          <w:rFonts w:eastAsiaTheme="minorHAnsi"/>
          <w:sz w:val="24"/>
          <w:szCs w:val="24"/>
          <w:u w:val="single"/>
        </w:rPr>
        <w:t>K.20.</w:t>
      </w:r>
      <w:r w:rsidR="009C30B6">
        <w:rPr>
          <w:rFonts w:eastAsiaTheme="minorHAnsi"/>
          <w:sz w:val="24"/>
          <w:szCs w:val="24"/>
          <w:u w:val="single"/>
        </w:rPr>
        <w:t xml:space="preserve"> MANDATORY</w:t>
      </w:r>
    </w:p>
    <w:p w14:paraId="737C3278" w14:textId="77993C88" w:rsidR="00261518" w:rsidRPr="0085626C" w:rsidRDefault="00261518" w:rsidP="00AA1937">
      <w:pPr>
        <w:pStyle w:val="ListParagraph"/>
        <w:spacing w:after="120" w:line="240" w:lineRule="auto"/>
        <w:ind w:left="0"/>
        <w:contextualSpacing w:val="0"/>
        <w:rPr>
          <w:rFonts w:ascii="Times New Roman" w:hAnsi="Times New Roman" w:cs="Times New Roman"/>
          <w:sz w:val="24"/>
          <w:szCs w:val="24"/>
        </w:rPr>
      </w:pPr>
      <w:r w:rsidRPr="00F118B4">
        <w:rPr>
          <w:rFonts w:ascii="Times New Roman" w:hAnsi="Times New Roman" w:cs="Times New Roman"/>
          <w:sz w:val="24"/>
          <w:szCs w:val="24"/>
        </w:rPr>
        <w:t xml:space="preserve">Naloxone is </w:t>
      </w:r>
      <w:r w:rsidR="009C30B6" w:rsidRPr="00F118B4">
        <w:rPr>
          <w:rFonts w:ascii="Times New Roman" w:hAnsi="Times New Roman" w:cs="Times New Roman"/>
          <w:sz w:val="24"/>
          <w:szCs w:val="24"/>
        </w:rPr>
        <w:t xml:space="preserve">readily </w:t>
      </w:r>
      <w:r w:rsidRPr="00F118B4">
        <w:rPr>
          <w:rFonts w:ascii="Times New Roman" w:hAnsi="Times New Roman" w:cs="Times New Roman"/>
          <w:sz w:val="24"/>
          <w:szCs w:val="24"/>
        </w:rPr>
        <w:t>available in the jail for emergency use in the event an individual is suffering from a possible opioid overdose</w:t>
      </w:r>
      <w:r w:rsidR="006D2A3E">
        <w:rPr>
          <w:rFonts w:ascii="Times New Roman" w:hAnsi="Times New Roman" w:cs="Times New Roman"/>
          <w:sz w:val="24"/>
          <w:szCs w:val="24"/>
        </w:rPr>
        <w:t xml:space="preserve">. </w:t>
      </w:r>
      <w:r w:rsidRPr="00F118B4">
        <w:rPr>
          <w:rFonts w:ascii="Times New Roman" w:hAnsi="Times New Roman" w:cs="Times New Roman"/>
          <w:sz w:val="24"/>
          <w:szCs w:val="24"/>
        </w:rPr>
        <w:t>Na</w:t>
      </w:r>
      <w:r w:rsidR="00AC1D65" w:rsidRPr="00F118B4">
        <w:rPr>
          <w:rFonts w:ascii="Times New Roman" w:hAnsi="Times New Roman" w:cs="Times New Roman"/>
          <w:sz w:val="24"/>
          <w:szCs w:val="24"/>
        </w:rPr>
        <w:t>loxone</w:t>
      </w:r>
      <w:r w:rsidRPr="00F118B4">
        <w:rPr>
          <w:rFonts w:ascii="Times New Roman" w:hAnsi="Times New Roman" w:cs="Times New Roman"/>
          <w:sz w:val="24"/>
          <w:szCs w:val="24"/>
        </w:rPr>
        <w:t xml:space="preserve"> sh</w:t>
      </w:r>
      <w:r w:rsidR="009C30B6" w:rsidRPr="00F118B4">
        <w:rPr>
          <w:rFonts w:ascii="Times New Roman" w:hAnsi="Times New Roman" w:cs="Times New Roman"/>
          <w:sz w:val="24"/>
          <w:szCs w:val="24"/>
        </w:rPr>
        <w:t>all</w:t>
      </w:r>
      <w:r w:rsidRPr="00F118B4">
        <w:rPr>
          <w:rFonts w:ascii="Times New Roman" w:hAnsi="Times New Roman" w:cs="Times New Roman"/>
          <w:sz w:val="24"/>
          <w:szCs w:val="24"/>
        </w:rPr>
        <w:t xml:space="preserve"> only be administered by staff trained in its us</w:t>
      </w:r>
      <w:r w:rsidR="003C6DF4" w:rsidRPr="00F118B4">
        <w:rPr>
          <w:rFonts w:ascii="Times New Roman" w:hAnsi="Times New Roman" w:cs="Times New Roman"/>
          <w:sz w:val="24"/>
          <w:szCs w:val="24"/>
        </w:rPr>
        <w:t xml:space="preserve">e, </w:t>
      </w:r>
      <w:r w:rsidR="00440BF2" w:rsidRPr="00F118B4">
        <w:rPr>
          <w:rFonts w:ascii="Times New Roman" w:hAnsi="Times New Roman" w:cs="Times New Roman"/>
          <w:sz w:val="24"/>
          <w:szCs w:val="24"/>
        </w:rPr>
        <w:t xml:space="preserve">unless </w:t>
      </w:r>
      <w:r w:rsidR="003C6DF4" w:rsidRPr="00F118B4">
        <w:rPr>
          <w:rFonts w:ascii="Times New Roman" w:hAnsi="Times New Roman" w:cs="Times New Roman"/>
          <w:sz w:val="24"/>
          <w:szCs w:val="24"/>
        </w:rPr>
        <w:t xml:space="preserve">trained staff is </w:t>
      </w:r>
      <w:r w:rsidR="00440BF2" w:rsidRPr="00F118B4">
        <w:rPr>
          <w:rFonts w:ascii="Times New Roman" w:hAnsi="Times New Roman" w:cs="Times New Roman"/>
          <w:sz w:val="24"/>
          <w:szCs w:val="24"/>
        </w:rPr>
        <w:t>un</w:t>
      </w:r>
      <w:r w:rsidR="003C6DF4" w:rsidRPr="00F118B4">
        <w:rPr>
          <w:rFonts w:ascii="Times New Roman" w:hAnsi="Times New Roman" w:cs="Times New Roman"/>
          <w:sz w:val="24"/>
          <w:szCs w:val="24"/>
        </w:rPr>
        <w:t>available</w:t>
      </w:r>
      <w:r w:rsidRPr="00F118B4">
        <w:rPr>
          <w:rFonts w:ascii="Times New Roman" w:hAnsi="Times New Roman" w:cs="Times New Roman"/>
          <w:sz w:val="24"/>
          <w:szCs w:val="24"/>
        </w:rPr>
        <w:t xml:space="preserve">. </w:t>
      </w:r>
    </w:p>
    <w:p w14:paraId="34433181" w14:textId="33CE5375" w:rsidR="00261518" w:rsidRPr="0085626C" w:rsidRDefault="00261518" w:rsidP="0085626C">
      <w:pPr>
        <w:pStyle w:val="xmsonormal"/>
        <w:spacing w:after="240"/>
        <w:rPr>
          <w:rFonts w:ascii="Times New Roman" w:hAnsi="Times New Roman" w:cs="Times New Roman"/>
          <w:i/>
          <w:iCs/>
          <w:sz w:val="24"/>
          <w:szCs w:val="24"/>
        </w:rPr>
      </w:pPr>
      <w:r w:rsidRPr="00FF6378">
        <w:rPr>
          <w:rFonts w:ascii="Times New Roman" w:hAnsi="Times New Roman" w:cs="Times New Roman"/>
          <w:i/>
          <w:iCs/>
          <w:sz w:val="24"/>
          <w:szCs w:val="24"/>
          <w:u w:val="single"/>
        </w:rPr>
        <w:t>Evidence of Compliance</w:t>
      </w:r>
      <w:r w:rsidRPr="00F118B4">
        <w:rPr>
          <w:rFonts w:ascii="Times New Roman" w:hAnsi="Times New Roman" w:cs="Times New Roman"/>
          <w:i/>
          <w:iCs/>
          <w:sz w:val="24"/>
          <w:szCs w:val="24"/>
        </w:rPr>
        <w:t>: Written policy and procedures. Incident Reports</w:t>
      </w:r>
      <w:r w:rsidR="006D2A3E">
        <w:rPr>
          <w:rFonts w:ascii="Times New Roman" w:hAnsi="Times New Roman" w:cs="Times New Roman"/>
          <w:i/>
          <w:iCs/>
          <w:sz w:val="24"/>
          <w:szCs w:val="24"/>
        </w:rPr>
        <w:t xml:space="preserve">. </w:t>
      </w:r>
      <w:r w:rsidRPr="00F118B4">
        <w:rPr>
          <w:rFonts w:ascii="Times New Roman" w:hAnsi="Times New Roman" w:cs="Times New Roman"/>
          <w:i/>
          <w:iCs/>
          <w:sz w:val="24"/>
          <w:szCs w:val="24"/>
        </w:rPr>
        <w:t>Interviews. Observations.</w:t>
      </w:r>
    </w:p>
    <w:p w14:paraId="3391B427" w14:textId="6264133F" w:rsidR="00261518" w:rsidRPr="00D70DE9" w:rsidRDefault="00261518" w:rsidP="00AA1937">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K.21. MANDATORY</w:t>
      </w:r>
    </w:p>
    <w:p w14:paraId="1681D0EE" w14:textId="625804C6" w:rsidR="00A103E4" w:rsidRPr="005B5A9E" w:rsidRDefault="00261518" w:rsidP="00AA1937">
      <w:pPr>
        <w:overflowPunct/>
        <w:autoSpaceDE/>
        <w:autoSpaceDN/>
        <w:adjustRightInd/>
        <w:spacing w:after="120"/>
        <w:textAlignment w:val="auto"/>
        <w:rPr>
          <w:rFonts w:eastAsiaTheme="minorHAnsi"/>
          <w:sz w:val="24"/>
          <w:szCs w:val="24"/>
        </w:rPr>
      </w:pPr>
      <w:r w:rsidRPr="005B5A9E">
        <w:rPr>
          <w:rFonts w:eastAsiaTheme="minorHAnsi"/>
          <w:sz w:val="24"/>
          <w:szCs w:val="24"/>
        </w:rPr>
        <w:t>Policy, procedure and practice provide that pregnancy prevention and management services are available to female inmates</w:t>
      </w:r>
      <w:r w:rsidR="006D2A3E">
        <w:rPr>
          <w:rFonts w:eastAsiaTheme="minorHAnsi"/>
          <w:sz w:val="24"/>
          <w:szCs w:val="24"/>
        </w:rPr>
        <w:t xml:space="preserve">. </w:t>
      </w:r>
      <w:r w:rsidRPr="005B5A9E">
        <w:rPr>
          <w:rFonts w:eastAsiaTheme="minorHAnsi"/>
          <w:sz w:val="24"/>
          <w:szCs w:val="24"/>
        </w:rPr>
        <w:t>At a minimum, these shall include:</w:t>
      </w:r>
    </w:p>
    <w:p w14:paraId="20B9ED96" w14:textId="7F9AC39C" w:rsidR="00DB38B9" w:rsidRPr="0085626C" w:rsidRDefault="00261518" w:rsidP="00595C28">
      <w:pPr>
        <w:numPr>
          <w:ilvl w:val="0"/>
          <w:numId w:val="64"/>
        </w:numPr>
        <w:overflowPunct/>
        <w:autoSpaceDE/>
        <w:autoSpaceDN/>
        <w:adjustRightInd/>
        <w:spacing w:after="120"/>
        <w:ind w:left="720"/>
        <w:textAlignment w:val="auto"/>
        <w:rPr>
          <w:rFonts w:eastAsiaTheme="minorHAnsi"/>
          <w:sz w:val="24"/>
          <w:szCs w:val="24"/>
        </w:rPr>
      </w:pPr>
      <w:r w:rsidRPr="00F118B4">
        <w:rPr>
          <w:rFonts w:eastAsiaTheme="minorHAnsi"/>
          <w:sz w:val="24"/>
          <w:szCs w:val="24"/>
        </w:rPr>
        <w:t>Access to contraception, including emergency contraception;</w:t>
      </w:r>
    </w:p>
    <w:p w14:paraId="75B64BA3" w14:textId="1AD22603" w:rsidR="00D61121" w:rsidRPr="0085626C" w:rsidRDefault="00261518" w:rsidP="00595C28">
      <w:pPr>
        <w:numPr>
          <w:ilvl w:val="0"/>
          <w:numId w:val="64"/>
        </w:numPr>
        <w:overflowPunct/>
        <w:autoSpaceDE/>
        <w:autoSpaceDN/>
        <w:adjustRightInd/>
        <w:spacing w:after="120"/>
        <w:ind w:left="720"/>
        <w:textAlignment w:val="auto"/>
        <w:rPr>
          <w:rFonts w:eastAsiaTheme="minorHAnsi"/>
          <w:sz w:val="24"/>
          <w:szCs w:val="24"/>
        </w:rPr>
      </w:pPr>
      <w:r w:rsidRPr="00F118B4">
        <w:rPr>
          <w:rFonts w:eastAsiaTheme="minorHAnsi"/>
          <w:sz w:val="24"/>
          <w:szCs w:val="24"/>
        </w:rPr>
        <w:t>Pregnancy testing; </w:t>
      </w:r>
    </w:p>
    <w:p w14:paraId="5699369F" w14:textId="09FF302B" w:rsidR="00DB38B9" w:rsidRPr="0085626C" w:rsidRDefault="00261518" w:rsidP="00595C28">
      <w:pPr>
        <w:numPr>
          <w:ilvl w:val="0"/>
          <w:numId w:val="64"/>
        </w:numPr>
        <w:overflowPunct/>
        <w:autoSpaceDE/>
        <w:autoSpaceDN/>
        <w:adjustRightInd/>
        <w:spacing w:after="120"/>
        <w:ind w:left="720"/>
        <w:textAlignment w:val="auto"/>
        <w:rPr>
          <w:rFonts w:eastAsiaTheme="minorHAnsi"/>
          <w:sz w:val="24"/>
          <w:szCs w:val="24"/>
        </w:rPr>
      </w:pPr>
      <w:r w:rsidRPr="00F118B4">
        <w:rPr>
          <w:sz w:val="24"/>
          <w:szCs w:val="24"/>
        </w:rPr>
        <w:t>Counseling, including counseling</w:t>
      </w:r>
      <w:r w:rsidR="00A103E4" w:rsidRPr="00F118B4">
        <w:rPr>
          <w:sz w:val="24"/>
          <w:szCs w:val="24"/>
        </w:rPr>
        <w:t xml:space="preserve"> relating to pregnancy options</w:t>
      </w:r>
      <w:r w:rsidRPr="00F118B4">
        <w:rPr>
          <w:sz w:val="24"/>
          <w:szCs w:val="24"/>
        </w:rPr>
        <w:t>;</w:t>
      </w:r>
    </w:p>
    <w:p w14:paraId="1579CBD0" w14:textId="34AC9F23" w:rsidR="00DB38B9" w:rsidRPr="0085626C" w:rsidRDefault="00261518" w:rsidP="00595C28">
      <w:pPr>
        <w:numPr>
          <w:ilvl w:val="0"/>
          <w:numId w:val="64"/>
        </w:numPr>
        <w:overflowPunct/>
        <w:autoSpaceDE/>
        <w:autoSpaceDN/>
        <w:adjustRightInd/>
        <w:spacing w:after="120"/>
        <w:ind w:left="720"/>
        <w:textAlignment w:val="auto"/>
        <w:rPr>
          <w:rFonts w:eastAsiaTheme="minorHAnsi"/>
          <w:sz w:val="24"/>
          <w:szCs w:val="24"/>
        </w:rPr>
      </w:pPr>
      <w:r w:rsidRPr="00F118B4">
        <w:rPr>
          <w:sz w:val="24"/>
          <w:szCs w:val="24"/>
        </w:rPr>
        <w:t>Referral to community family planning services, if requested;</w:t>
      </w:r>
    </w:p>
    <w:p w14:paraId="5EEBB39A" w14:textId="72B056A8" w:rsidR="00DB38B9" w:rsidRPr="0085626C" w:rsidRDefault="00261518" w:rsidP="00595C28">
      <w:pPr>
        <w:numPr>
          <w:ilvl w:val="0"/>
          <w:numId w:val="64"/>
        </w:numPr>
        <w:overflowPunct/>
        <w:autoSpaceDE/>
        <w:autoSpaceDN/>
        <w:adjustRightInd/>
        <w:spacing w:after="120"/>
        <w:ind w:left="720"/>
        <w:textAlignment w:val="auto"/>
        <w:rPr>
          <w:rFonts w:eastAsiaTheme="minorHAnsi"/>
          <w:sz w:val="24"/>
          <w:szCs w:val="24"/>
        </w:rPr>
      </w:pPr>
      <w:r w:rsidRPr="00F118B4">
        <w:rPr>
          <w:sz w:val="24"/>
          <w:szCs w:val="24"/>
        </w:rPr>
        <w:t>Access to pregnancy termination services</w:t>
      </w:r>
      <w:r w:rsidR="000A6668" w:rsidRPr="00F118B4">
        <w:rPr>
          <w:sz w:val="24"/>
          <w:szCs w:val="24"/>
        </w:rPr>
        <w:t>, including, if appropriate, by referral to these services in the community</w:t>
      </w:r>
      <w:r w:rsidRPr="00F118B4">
        <w:rPr>
          <w:sz w:val="24"/>
          <w:szCs w:val="24"/>
        </w:rPr>
        <w:t>;</w:t>
      </w:r>
    </w:p>
    <w:p w14:paraId="0AA29547" w14:textId="4CD267F7" w:rsidR="00DB38B9" w:rsidRPr="0085626C" w:rsidRDefault="00261518" w:rsidP="00595C28">
      <w:pPr>
        <w:numPr>
          <w:ilvl w:val="0"/>
          <w:numId w:val="64"/>
        </w:numPr>
        <w:overflowPunct/>
        <w:autoSpaceDE/>
        <w:autoSpaceDN/>
        <w:adjustRightInd/>
        <w:spacing w:after="120"/>
        <w:ind w:left="720"/>
        <w:textAlignment w:val="auto"/>
        <w:rPr>
          <w:rFonts w:eastAsiaTheme="minorHAnsi"/>
          <w:sz w:val="24"/>
          <w:szCs w:val="24"/>
        </w:rPr>
      </w:pPr>
      <w:r w:rsidRPr="00F118B4">
        <w:rPr>
          <w:sz w:val="24"/>
          <w:szCs w:val="24"/>
        </w:rPr>
        <w:t>Routine and high-risk prenatal care, to include medical examinations and laboratory and diagnostic tests</w:t>
      </w:r>
      <w:r w:rsidR="00BB4319" w:rsidRPr="00F118B4">
        <w:rPr>
          <w:sz w:val="24"/>
          <w:szCs w:val="24"/>
        </w:rPr>
        <w:t>, when medically indicated</w:t>
      </w:r>
    </w:p>
    <w:p w14:paraId="28B723EC" w14:textId="5BC5FF78" w:rsidR="00DB38B9" w:rsidRPr="0085626C" w:rsidRDefault="00261518" w:rsidP="00595C28">
      <w:pPr>
        <w:numPr>
          <w:ilvl w:val="0"/>
          <w:numId w:val="64"/>
        </w:numPr>
        <w:overflowPunct/>
        <w:autoSpaceDE/>
        <w:autoSpaceDN/>
        <w:adjustRightInd/>
        <w:spacing w:after="120"/>
        <w:ind w:left="720"/>
        <w:textAlignment w:val="auto"/>
        <w:rPr>
          <w:rFonts w:eastAsiaTheme="minorHAnsi"/>
          <w:sz w:val="24"/>
          <w:szCs w:val="24"/>
        </w:rPr>
      </w:pPr>
      <w:r w:rsidRPr="00F118B4">
        <w:rPr>
          <w:sz w:val="24"/>
          <w:szCs w:val="24"/>
        </w:rPr>
        <w:t xml:space="preserve">Specialized obstetrical services, when </w:t>
      </w:r>
      <w:r w:rsidR="00A103E4" w:rsidRPr="00F118B4">
        <w:rPr>
          <w:sz w:val="24"/>
          <w:szCs w:val="24"/>
        </w:rPr>
        <w:t>medically</w:t>
      </w:r>
      <w:r w:rsidR="00BB4319" w:rsidRPr="00F118B4">
        <w:rPr>
          <w:sz w:val="24"/>
          <w:szCs w:val="24"/>
        </w:rPr>
        <w:t xml:space="preserve"> </w:t>
      </w:r>
      <w:r w:rsidRPr="00F118B4">
        <w:rPr>
          <w:sz w:val="24"/>
          <w:szCs w:val="24"/>
        </w:rPr>
        <w:t>indicated;</w:t>
      </w:r>
    </w:p>
    <w:p w14:paraId="30C2456B" w14:textId="6E12A888" w:rsidR="00DB38B9" w:rsidRPr="0085626C" w:rsidRDefault="00EC609E" w:rsidP="00595C28">
      <w:pPr>
        <w:numPr>
          <w:ilvl w:val="0"/>
          <w:numId w:val="64"/>
        </w:numPr>
        <w:overflowPunct/>
        <w:autoSpaceDE/>
        <w:autoSpaceDN/>
        <w:adjustRightInd/>
        <w:spacing w:after="120"/>
        <w:ind w:left="720"/>
        <w:textAlignment w:val="auto"/>
        <w:rPr>
          <w:rFonts w:eastAsiaTheme="minorHAnsi"/>
          <w:sz w:val="24"/>
          <w:szCs w:val="24"/>
        </w:rPr>
      </w:pPr>
      <w:r w:rsidRPr="00F118B4">
        <w:rPr>
          <w:sz w:val="24"/>
          <w:szCs w:val="24"/>
        </w:rPr>
        <w:t>Safety precautions, a</w:t>
      </w:r>
      <w:r w:rsidR="00261518" w:rsidRPr="00F118B4">
        <w:rPr>
          <w:sz w:val="24"/>
          <w:szCs w:val="24"/>
        </w:rPr>
        <w:t>dvice on appropriate levels of activity, and nutritional guidance and counseling;</w:t>
      </w:r>
    </w:p>
    <w:p w14:paraId="4E71B610" w14:textId="6518617F" w:rsidR="00DB38B9" w:rsidRPr="0085626C" w:rsidRDefault="00261518" w:rsidP="00595C28">
      <w:pPr>
        <w:numPr>
          <w:ilvl w:val="0"/>
          <w:numId w:val="64"/>
        </w:numPr>
        <w:overflowPunct/>
        <w:autoSpaceDE/>
        <w:autoSpaceDN/>
        <w:adjustRightInd/>
        <w:spacing w:after="120"/>
        <w:ind w:left="720"/>
        <w:textAlignment w:val="auto"/>
        <w:rPr>
          <w:rFonts w:eastAsiaTheme="minorHAnsi"/>
          <w:sz w:val="24"/>
          <w:szCs w:val="24"/>
        </w:rPr>
      </w:pPr>
      <w:r w:rsidRPr="00F118B4">
        <w:rPr>
          <w:sz w:val="24"/>
          <w:szCs w:val="24"/>
        </w:rPr>
        <w:t xml:space="preserve">Management of the alcohol or drug addicted pregnant inmate, when </w:t>
      </w:r>
      <w:r w:rsidR="00AC1D65" w:rsidRPr="00F118B4">
        <w:rPr>
          <w:sz w:val="24"/>
          <w:szCs w:val="24"/>
        </w:rPr>
        <w:t xml:space="preserve">clinically </w:t>
      </w:r>
      <w:r w:rsidRPr="00F118B4">
        <w:rPr>
          <w:sz w:val="24"/>
          <w:szCs w:val="24"/>
        </w:rPr>
        <w:t>indicated;</w:t>
      </w:r>
    </w:p>
    <w:p w14:paraId="2AA3D99F" w14:textId="13A08E4C" w:rsidR="00DB38B9" w:rsidRPr="0085626C" w:rsidRDefault="00261518" w:rsidP="00595C28">
      <w:pPr>
        <w:numPr>
          <w:ilvl w:val="0"/>
          <w:numId w:val="64"/>
        </w:numPr>
        <w:overflowPunct/>
        <w:autoSpaceDE/>
        <w:autoSpaceDN/>
        <w:adjustRightInd/>
        <w:spacing w:after="120"/>
        <w:ind w:left="720" w:hanging="450"/>
        <w:textAlignment w:val="auto"/>
        <w:rPr>
          <w:rFonts w:eastAsiaTheme="minorHAnsi"/>
          <w:sz w:val="24"/>
          <w:szCs w:val="24"/>
        </w:rPr>
      </w:pPr>
      <w:r w:rsidRPr="00F118B4">
        <w:rPr>
          <w:sz w:val="24"/>
          <w:szCs w:val="24"/>
        </w:rPr>
        <w:t>Postpartum follow up; and</w:t>
      </w:r>
    </w:p>
    <w:p w14:paraId="167EF2CB" w14:textId="41CD83C2" w:rsidR="00261518" w:rsidRPr="00F118B4" w:rsidRDefault="00261518" w:rsidP="00595C28">
      <w:pPr>
        <w:numPr>
          <w:ilvl w:val="0"/>
          <w:numId w:val="64"/>
        </w:numPr>
        <w:overflowPunct/>
        <w:autoSpaceDE/>
        <w:autoSpaceDN/>
        <w:adjustRightInd/>
        <w:spacing w:after="120"/>
        <w:ind w:left="720" w:hanging="450"/>
        <w:textAlignment w:val="auto"/>
        <w:rPr>
          <w:rFonts w:eastAsiaTheme="minorHAnsi"/>
          <w:sz w:val="24"/>
          <w:szCs w:val="24"/>
        </w:rPr>
      </w:pPr>
      <w:r w:rsidRPr="00F118B4">
        <w:rPr>
          <w:sz w:val="24"/>
          <w:szCs w:val="24"/>
        </w:rPr>
        <w:t>Referral to community family planning services upon release, if requested.</w:t>
      </w:r>
    </w:p>
    <w:p w14:paraId="1253988F" w14:textId="7783AB12" w:rsidR="00261518" w:rsidRPr="005B6B14" w:rsidRDefault="00261518" w:rsidP="005B6B14">
      <w:pPr>
        <w:pStyle w:val="xmsonormal"/>
        <w:spacing w:after="240"/>
        <w:rPr>
          <w:rFonts w:ascii="Times New Roman" w:hAnsi="Times New Roman" w:cs="Times New Roman"/>
          <w:i/>
          <w:iCs/>
          <w:sz w:val="24"/>
          <w:szCs w:val="24"/>
        </w:rPr>
      </w:pPr>
      <w:r w:rsidRPr="00FF6378">
        <w:rPr>
          <w:rFonts w:ascii="Times New Roman" w:hAnsi="Times New Roman" w:cs="Times New Roman"/>
          <w:i/>
          <w:iCs/>
          <w:sz w:val="24"/>
          <w:szCs w:val="24"/>
          <w:u w:val="single"/>
        </w:rPr>
        <w:t>Evidence of Compliance</w:t>
      </w:r>
      <w:r w:rsidRPr="00F118B4">
        <w:rPr>
          <w:rFonts w:ascii="Times New Roman" w:hAnsi="Times New Roman" w:cs="Times New Roman"/>
          <w:i/>
          <w:iCs/>
          <w:sz w:val="24"/>
          <w:szCs w:val="24"/>
        </w:rPr>
        <w:t>: Written policy and procedures. Inmate records</w:t>
      </w:r>
      <w:r w:rsidR="006D2A3E">
        <w:rPr>
          <w:rFonts w:ascii="Times New Roman" w:hAnsi="Times New Roman" w:cs="Times New Roman"/>
          <w:i/>
          <w:iCs/>
          <w:sz w:val="24"/>
          <w:szCs w:val="24"/>
        </w:rPr>
        <w:t xml:space="preserve">. </w:t>
      </w:r>
      <w:r w:rsidRPr="00F118B4">
        <w:rPr>
          <w:rFonts w:ascii="Times New Roman" w:hAnsi="Times New Roman" w:cs="Times New Roman"/>
          <w:i/>
          <w:iCs/>
          <w:sz w:val="24"/>
          <w:szCs w:val="24"/>
        </w:rPr>
        <w:t>Interviews.</w:t>
      </w:r>
    </w:p>
    <w:p w14:paraId="31494FC5" w14:textId="1DC4A1AD" w:rsidR="002123F2" w:rsidRDefault="006D2A3E" w:rsidP="006D2A3E">
      <w:pPr>
        <w:overflowPunct/>
        <w:autoSpaceDE/>
        <w:autoSpaceDN/>
        <w:adjustRightInd/>
        <w:spacing w:after="200" w:line="276" w:lineRule="auto"/>
        <w:textAlignment w:val="auto"/>
        <w:rPr>
          <w:rFonts w:eastAsiaTheme="minorHAnsi"/>
          <w:sz w:val="24"/>
          <w:szCs w:val="24"/>
          <w:u w:val="single"/>
        </w:rPr>
      </w:pPr>
      <w:r>
        <w:rPr>
          <w:rFonts w:eastAsiaTheme="minorHAnsi"/>
          <w:sz w:val="24"/>
          <w:szCs w:val="24"/>
          <w:u w:val="single"/>
        </w:rPr>
        <w:br w:type="page"/>
      </w:r>
    </w:p>
    <w:p w14:paraId="32DB1BD1" w14:textId="5AC0CB6F" w:rsidR="00AE53AA" w:rsidRPr="00AE53AA" w:rsidRDefault="00AE53AA" w:rsidP="00AA1937">
      <w:pPr>
        <w:overflowPunct/>
        <w:autoSpaceDE/>
        <w:autoSpaceDN/>
        <w:adjustRightInd/>
        <w:spacing w:after="120"/>
        <w:textAlignment w:val="auto"/>
        <w:rPr>
          <w:rFonts w:eastAsiaTheme="minorHAnsi"/>
          <w:sz w:val="24"/>
          <w:szCs w:val="24"/>
          <w:u w:val="single"/>
        </w:rPr>
      </w:pPr>
      <w:r w:rsidRPr="00AE53AA">
        <w:rPr>
          <w:rFonts w:eastAsiaTheme="minorHAnsi"/>
          <w:sz w:val="24"/>
          <w:szCs w:val="24"/>
          <w:u w:val="single"/>
        </w:rPr>
        <w:lastRenderedPageBreak/>
        <w:t>K.22. MANDATORY</w:t>
      </w:r>
    </w:p>
    <w:p w14:paraId="1AC6F4D9" w14:textId="77777777" w:rsidR="00AE53AA" w:rsidRPr="00E87342" w:rsidRDefault="00AE53AA" w:rsidP="00AA1937">
      <w:pPr>
        <w:spacing w:after="120"/>
        <w:rPr>
          <w:sz w:val="24"/>
          <w:szCs w:val="24"/>
        </w:rPr>
      </w:pPr>
      <w:r w:rsidRPr="00E87342">
        <w:rPr>
          <w:sz w:val="24"/>
          <w:szCs w:val="24"/>
        </w:rPr>
        <w:t>Written policy, procedure and practice provide that if a female inmate is being transported for medical care, at least one female corrections officer shall be present during the transport, unless there is no female corrections officer available for the transport.</w:t>
      </w:r>
    </w:p>
    <w:p w14:paraId="5DABF897" w14:textId="790FAE7E" w:rsidR="00AE53AA" w:rsidRDefault="00AE53AA" w:rsidP="00AE53AA">
      <w:pPr>
        <w:pStyle w:val="xmsonormal"/>
        <w:spacing w:after="240"/>
        <w:rPr>
          <w:rFonts w:ascii="Times New Roman" w:hAnsi="Times New Roman" w:cs="Times New Roman"/>
          <w:i/>
          <w:iCs/>
          <w:sz w:val="24"/>
          <w:szCs w:val="24"/>
          <w:u w:val="single"/>
        </w:rPr>
      </w:pPr>
      <w:r w:rsidRPr="00AE53AA">
        <w:rPr>
          <w:rFonts w:ascii="Times New Roman" w:hAnsi="Times New Roman" w:cs="Times New Roman"/>
          <w:i/>
          <w:iCs/>
          <w:sz w:val="24"/>
          <w:szCs w:val="24"/>
          <w:u w:val="single"/>
        </w:rPr>
        <w:t>Evidence of Compliance:</w:t>
      </w:r>
      <w:r w:rsidRPr="00E87342">
        <w:rPr>
          <w:rFonts w:ascii="Times New Roman" w:hAnsi="Times New Roman" w:cs="Times New Roman"/>
          <w:i/>
          <w:iCs/>
          <w:sz w:val="24"/>
          <w:szCs w:val="24"/>
        </w:rPr>
        <w:t xml:space="preserve"> Written policy and procedure. Post orders. Transport logs. Interviews.</w:t>
      </w:r>
    </w:p>
    <w:p w14:paraId="296CB38D" w14:textId="77777777" w:rsidR="00AE53AA" w:rsidRPr="00AE53AA" w:rsidRDefault="00AE53AA" w:rsidP="00AA1937">
      <w:pPr>
        <w:overflowPunct/>
        <w:autoSpaceDE/>
        <w:autoSpaceDN/>
        <w:adjustRightInd/>
        <w:spacing w:after="120"/>
        <w:textAlignment w:val="auto"/>
        <w:rPr>
          <w:rFonts w:eastAsiaTheme="minorHAnsi"/>
          <w:sz w:val="24"/>
          <w:szCs w:val="24"/>
          <w:u w:val="single"/>
        </w:rPr>
      </w:pPr>
      <w:r w:rsidRPr="00AE53AA">
        <w:rPr>
          <w:rFonts w:eastAsiaTheme="minorHAnsi"/>
          <w:sz w:val="24"/>
          <w:szCs w:val="24"/>
          <w:u w:val="single"/>
        </w:rPr>
        <w:t>K23. MANDATORY</w:t>
      </w:r>
    </w:p>
    <w:p w14:paraId="4A30FF97" w14:textId="48DA0A53" w:rsidR="00AE53AA" w:rsidRPr="00E87342" w:rsidRDefault="00AE53AA" w:rsidP="00AA1937">
      <w:pPr>
        <w:spacing w:after="120"/>
        <w:rPr>
          <w:sz w:val="24"/>
          <w:szCs w:val="24"/>
        </w:rPr>
      </w:pPr>
      <w:r w:rsidRPr="00E87342">
        <w:rPr>
          <w:sz w:val="24"/>
          <w:szCs w:val="24"/>
        </w:rPr>
        <w:t>If a female inmate is being transported for medical care and safety and security considerations require that a corrections officer be present in the room during the provision of the care, and if a female officer was present during the transport, the female officer shall be present in the room</w:t>
      </w:r>
      <w:r w:rsidR="006D2A3E">
        <w:rPr>
          <w:sz w:val="24"/>
          <w:szCs w:val="24"/>
        </w:rPr>
        <w:t xml:space="preserve">. </w:t>
      </w:r>
      <w:r w:rsidRPr="00E87342">
        <w:rPr>
          <w:sz w:val="24"/>
          <w:szCs w:val="24"/>
        </w:rPr>
        <w:t>If safety and security considerations do not require that a corrections officer be present in the room during the provision of the care, all corrections officers shall wait immediately outside the room while care is being provided</w:t>
      </w:r>
      <w:r w:rsidR="006D2A3E">
        <w:rPr>
          <w:sz w:val="24"/>
          <w:szCs w:val="24"/>
        </w:rPr>
        <w:t xml:space="preserve">. </w:t>
      </w:r>
      <w:r w:rsidRPr="00E87342">
        <w:rPr>
          <w:sz w:val="24"/>
          <w:szCs w:val="24"/>
        </w:rPr>
        <w:t>In either case, the inmate shall be afforded the greatest amount of privacy practicable during the provision of care consistent with safety and security considerations.</w:t>
      </w:r>
    </w:p>
    <w:p w14:paraId="61000191" w14:textId="4C2857FB" w:rsidR="005B6B14" w:rsidRDefault="00AE53AA" w:rsidP="0085626C">
      <w:pPr>
        <w:pStyle w:val="xmsonormal"/>
        <w:spacing w:after="240"/>
        <w:rPr>
          <w:rFonts w:ascii="Times New Roman" w:hAnsi="Times New Roman" w:cs="Times New Roman"/>
          <w:i/>
          <w:iCs/>
          <w:sz w:val="24"/>
          <w:szCs w:val="24"/>
          <w:u w:val="single"/>
        </w:rPr>
      </w:pPr>
      <w:r w:rsidRPr="00AE53AA">
        <w:rPr>
          <w:rFonts w:ascii="Times New Roman" w:hAnsi="Times New Roman" w:cs="Times New Roman"/>
          <w:i/>
          <w:iCs/>
          <w:sz w:val="24"/>
          <w:szCs w:val="24"/>
          <w:u w:val="single"/>
        </w:rPr>
        <w:t>Evidence of Compliance:</w:t>
      </w:r>
      <w:r w:rsidRPr="00E87342">
        <w:rPr>
          <w:rFonts w:ascii="Times New Roman" w:hAnsi="Times New Roman" w:cs="Times New Roman"/>
          <w:i/>
          <w:iCs/>
          <w:sz w:val="24"/>
          <w:szCs w:val="24"/>
        </w:rPr>
        <w:t xml:space="preserve"> Written policy and procedure. Post orders. Inmate Records. Interviews.</w:t>
      </w:r>
    </w:p>
    <w:p w14:paraId="0A7A284E" w14:textId="4D423BEB" w:rsidR="00896F65" w:rsidRPr="00335481" w:rsidRDefault="00896F65" w:rsidP="0085626C">
      <w:pPr>
        <w:pStyle w:val="Heading2"/>
        <w:spacing w:before="0" w:after="240"/>
        <w:rPr>
          <w:color w:val="365F91" w:themeColor="accent1" w:themeShade="BF"/>
        </w:rPr>
      </w:pPr>
      <w:bookmarkStart w:id="27" w:name="_Toc53482605"/>
      <w:bookmarkStart w:id="28" w:name="_Toc150935841"/>
      <w:bookmarkStart w:id="29" w:name="_Toc188858062"/>
      <w:r w:rsidRPr="00335481">
        <w:rPr>
          <w:color w:val="365F91" w:themeColor="accent1" w:themeShade="BF"/>
        </w:rPr>
        <w:t>L. FOOD SERVICES</w:t>
      </w:r>
      <w:bookmarkEnd w:id="27"/>
      <w:bookmarkEnd w:id="28"/>
      <w:bookmarkEnd w:id="29"/>
    </w:p>
    <w:p w14:paraId="0A7A284F" w14:textId="77777777" w:rsidR="00896F65" w:rsidRPr="00D70DE9"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 xml:space="preserve">L.1. </w:t>
      </w:r>
    </w:p>
    <w:p w14:paraId="0A7A2851" w14:textId="77777777"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The food service area and food preparation should be managed under the direct supervision of a staff person who is qualified by experience and/or training.</w:t>
      </w:r>
    </w:p>
    <w:p w14:paraId="0A7A2854" w14:textId="54BE389C" w:rsidR="00BA72BF"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w:t>
      </w:r>
      <w:r w:rsidR="006D2A3E">
        <w:rPr>
          <w:rFonts w:eastAsiaTheme="minorHAnsi"/>
          <w:i/>
          <w:sz w:val="24"/>
          <w:szCs w:val="24"/>
        </w:rPr>
        <w:t xml:space="preserve">. </w:t>
      </w:r>
      <w:r w:rsidRPr="00896F65">
        <w:rPr>
          <w:rFonts w:eastAsiaTheme="minorHAnsi"/>
          <w:i/>
          <w:sz w:val="24"/>
          <w:szCs w:val="24"/>
        </w:rPr>
        <w:t xml:space="preserve">Staff resume. Training records. Observations. </w:t>
      </w:r>
    </w:p>
    <w:p w14:paraId="0A7A2855" w14:textId="77777777" w:rsidR="00896F65" w:rsidRPr="00896F65"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L.2. MANDATORY</w:t>
      </w:r>
    </w:p>
    <w:p w14:paraId="0A7A2858" w14:textId="32D9BB32"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All food service areas shall:</w:t>
      </w:r>
    </w:p>
    <w:p w14:paraId="0A7A285A" w14:textId="1C51D254" w:rsidR="00896F65" w:rsidRPr="0085626C" w:rsidRDefault="00896F65" w:rsidP="00AA1937">
      <w:pPr>
        <w:numPr>
          <w:ilvl w:val="0"/>
          <w:numId w:val="11"/>
        </w:numPr>
        <w:overflowPunct/>
        <w:autoSpaceDE/>
        <w:autoSpaceDN/>
        <w:adjustRightInd/>
        <w:spacing w:after="120"/>
        <w:textAlignment w:val="auto"/>
        <w:rPr>
          <w:rFonts w:eastAsiaTheme="minorHAnsi"/>
          <w:sz w:val="24"/>
          <w:szCs w:val="24"/>
        </w:rPr>
      </w:pPr>
      <w:r w:rsidRPr="00896F65">
        <w:rPr>
          <w:rFonts w:eastAsiaTheme="minorHAnsi"/>
          <w:sz w:val="24"/>
          <w:szCs w:val="24"/>
        </w:rPr>
        <w:t>Maintain a current license through the Maine Department of Health and Human Services</w:t>
      </w:r>
      <w:r w:rsidR="006D2A3E">
        <w:rPr>
          <w:rFonts w:eastAsiaTheme="minorHAnsi"/>
          <w:sz w:val="24"/>
          <w:szCs w:val="24"/>
        </w:rPr>
        <w:t xml:space="preserve">. </w:t>
      </w:r>
      <w:r w:rsidRPr="00896F65">
        <w:rPr>
          <w:rFonts w:eastAsiaTheme="minorHAnsi"/>
          <w:sz w:val="24"/>
          <w:szCs w:val="24"/>
        </w:rPr>
        <w:t>Licensure should be prominently displayed in the food service area; and</w:t>
      </w:r>
    </w:p>
    <w:p w14:paraId="0A7A285B" w14:textId="085D737B" w:rsidR="00896F65" w:rsidRPr="008817A7" w:rsidRDefault="00896F65" w:rsidP="00AA1937">
      <w:pPr>
        <w:numPr>
          <w:ilvl w:val="0"/>
          <w:numId w:val="11"/>
        </w:numPr>
        <w:overflowPunct/>
        <w:autoSpaceDE/>
        <w:autoSpaceDN/>
        <w:adjustRightInd/>
        <w:spacing w:after="120"/>
        <w:textAlignment w:val="auto"/>
        <w:rPr>
          <w:rFonts w:eastAsiaTheme="minorHAnsi"/>
          <w:sz w:val="24"/>
          <w:szCs w:val="24"/>
        </w:rPr>
      </w:pPr>
      <w:r w:rsidRPr="00896F65">
        <w:rPr>
          <w:rFonts w:eastAsiaTheme="minorHAnsi"/>
          <w:sz w:val="24"/>
          <w:szCs w:val="24"/>
        </w:rPr>
        <w:t>Be inspected daily by supervisory kitchen staff to ensure compliance with applicable health codes</w:t>
      </w:r>
      <w:r w:rsidR="006D2A3E">
        <w:rPr>
          <w:rFonts w:eastAsiaTheme="minorHAnsi"/>
          <w:sz w:val="24"/>
          <w:szCs w:val="24"/>
        </w:rPr>
        <w:t xml:space="preserve">. </w:t>
      </w:r>
      <w:r w:rsidRPr="00896F65">
        <w:rPr>
          <w:rFonts w:eastAsiaTheme="minorHAnsi"/>
          <w:sz w:val="24"/>
          <w:szCs w:val="24"/>
        </w:rPr>
        <w:t>Results of this inspection shall be documented and kept on file for one year.</w:t>
      </w:r>
    </w:p>
    <w:p w14:paraId="0A7A285D" w14:textId="56A359D6" w:rsidR="00896F65"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Health inspection licensure. Facility logs.</w:t>
      </w:r>
    </w:p>
    <w:p w14:paraId="0A7A285E" w14:textId="4F82B67A" w:rsidR="00896F65" w:rsidRPr="00896F65"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L.3. MANDATORY</w:t>
      </w:r>
    </w:p>
    <w:p w14:paraId="0A7A2861" w14:textId="719A9138" w:rsidR="00896F65" w:rsidRPr="0085626C"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There is documentation that the facility’s dietary allowances are reviewed when there is a permanent change by a qualified nutritionist or dietitian to ensure that they meet the nationally recommended allowances for basic nutrition</w:t>
      </w:r>
      <w:r w:rsidR="006D2A3E">
        <w:rPr>
          <w:rFonts w:eastAsiaTheme="minorHAnsi"/>
          <w:sz w:val="24"/>
          <w:szCs w:val="24"/>
        </w:rPr>
        <w:t xml:space="preserve">. </w:t>
      </w:r>
      <w:r w:rsidRPr="00896F65">
        <w:rPr>
          <w:rFonts w:eastAsiaTheme="minorHAnsi"/>
          <w:sz w:val="24"/>
          <w:szCs w:val="24"/>
        </w:rPr>
        <w:t>Menu evaluations shall be conducted on an ongoing basis by the facility food service manager to verify adherence to the established daily dietary requirements. Any temporary changes in menu items shall be documented and substitutions shall be of equal nutritional value.</w:t>
      </w:r>
    </w:p>
    <w:p w14:paraId="0A7A2863" w14:textId="19ACE1B3" w:rsidR="00BA72BF" w:rsidRPr="008817A7"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w:t>
      </w:r>
      <w:r w:rsidR="006D2A3E">
        <w:rPr>
          <w:rFonts w:eastAsiaTheme="minorHAnsi"/>
          <w:i/>
          <w:sz w:val="24"/>
          <w:szCs w:val="24"/>
        </w:rPr>
        <w:t xml:space="preserve">. </w:t>
      </w:r>
      <w:r w:rsidRPr="00896F65">
        <w:rPr>
          <w:rFonts w:eastAsiaTheme="minorHAnsi"/>
          <w:i/>
          <w:sz w:val="24"/>
          <w:szCs w:val="24"/>
        </w:rPr>
        <w:t xml:space="preserve">Post orders. Current nutritionist or dietician license. Approved menu(s). Facility logs. </w:t>
      </w:r>
    </w:p>
    <w:p w14:paraId="0A7A2864" w14:textId="67ADE2CF" w:rsidR="00896F65" w:rsidRPr="005B14BA"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 xml:space="preserve">L.4. </w:t>
      </w:r>
    </w:p>
    <w:p w14:paraId="0A7A2867" w14:textId="49EE143F"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Three meals, at least two of which are hot, should be served daily. Variations may exist at facilities which grow gardens as a supplemental food source. </w:t>
      </w:r>
    </w:p>
    <w:p w14:paraId="046FF059" w14:textId="4D8B9F49" w:rsidR="00D61809"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lastRenderedPageBreak/>
        <w:t>Evidence of Compliance</w:t>
      </w:r>
      <w:r w:rsidRPr="00896F65">
        <w:rPr>
          <w:rFonts w:eastAsiaTheme="minorHAnsi"/>
          <w:i/>
          <w:sz w:val="24"/>
          <w:szCs w:val="24"/>
        </w:rPr>
        <w:t>: Written policy and procedure. Post orders. Menu. Facility logs. Observation. Interviews.</w:t>
      </w:r>
    </w:p>
    <w:p w14:paraId="0A7A286A" w14:textId="77777777" w:rsidR="00896F65" w:rsidRPr="00896F65"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L.5. MANDATORY</w:t>
      </w:r>
    </w:p>
    <w:p w14:paraId="0A7A286D" w14:textId="006A8AAA" w:rsidR="00896F65" w:rsidRPr="0085626C"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There shall not be a span of more than 14 hours between the evening meal and breakfast.</w:t>
      </w:r>
    </w:p>
    <w:p w14:paraId="0A7A286F" w14:textId="125658C1" w:rsidR="00896F65" w:rsidRPr="00896F65" w:rsidRDefault="00896F65" w:rsidP="0085626C">
      <w:pPr>
        <w:overflowPunct/>
        <w:autoSpaceDE/>
        <w:autoSpaceDN/>
        <w:adjustRightInd/>
        <w:spacing w:after="240"/>
        <w:textAlignment w:val="auto"/>
        <w:rPr>
          <w:rFonts w:eastAsiaTheme="minorHAnsi"/>
          <w:sz w:val="24"/>
          <w:szCs w:val="24"/>
          <w:u w:val="single"/>
        </w:rPr>
      </w:pPr>
      <w:r w:rsidRPr="00896F65">
        <w:rPr>
          <w:rFonts w:eastAsiaTheme="minorHAnsi"/>
          <w:i/>
          <w:sz w:val="24"/>
          <w:szCs w:val="24"/>
          <w:u w:val="single"/>
        </w:rPr>
        <w:t>Evidence of Compliance</w:t>
      </w:r>
      <w:r w:rsidRPr="00896F65">
        <w:rPr>
          <w:rFonts w:eastAsiaTheme="minorHAnsi"/>
          <w:i/>
          <w:sz w:val="24"/>
          <w:szCs w:val="24"/>
        </w:rPr>
        <w:t>: Written policy and procedure. Plan of the day. Facility logs. Interviews. Observations.</w:t>
      </w:r>
    </w:p>
    <w:p w14:paraId="0A7A2872" w14:textId="77777777" w:rsidR="00896F65" w:rsidRPr="00896F65"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L.6.</w:t>
      </w:r>
    </w:p>
    <w:p w14:paraId="0A7A2875" w14:textId="1597920C"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Menus should</w:t>
      </w:r>
      <w:r w:rsidRPr="00896F65">
        <w:rPr>
          <w:rFonts w:eastAsiaTheme="minorHAnsi"/>
          <w:i/>
          <w:sz w:val="24"/>
          <w:szCs w:val="24"/>
        </w:rPr>
        <w:t xml:space="preserve"> </w:t>
      </w:r>
      <w:r w:rsidRPr="00896F65">
        <w:rPr>
          <w:rFonts w:eastAsiaTheme="minorHAnsi"/>
          <w:sz w:val="24"/>
          <w:szCs w:val="24"/>
        </w:rPr>
        <w:t>be posted in the food service area and areas accessible to inmates</w:t>
      </w:r>
      <w:r w:rsidRPr="00896F65">
        <w:rPr>
          <w:rFonts w:eastAsiaTheme="minorHAnsi"/>
          <w:i/>
          <w:sz w:val="24"/>
          <w:szCs w:val="24"/>
        </w:rPr>
        <w:t xml:space="preserve">. </w:t>
      </w:r>
    </w:p>
    <w:p w14:paraId="53D4CF42" w14:textId="24E9D872" w:rsidR="00AA1937" w:rsidRDefault="00896F65" w:rsidP="00361EBE">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Post orders. Observations.</w:t>
      </w:r>
    </w:p>
    <w:p w14:paraId="0A7A2878" w14:textId="77777777" w:rsidR="00896F65" w:rsidRPr="00896F65"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L.7. MANDATORY</w:t>
      </w:r>
    </w:p>
    <w:p w14:paraId="0A7A287B" w14:textId="62CCADAC"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Orders by medical care personnel for special diets to inmates shall be in accordance with written instruction from the health care staff or a qualified dietitian or nutritionist. A therapeutic diet manual is available for reference.</w:t>
      </w:r>
    </w:p>
    <w:p w14:paraId="7C1ED152" w14:textId="3EF39AB3" w:rsidR="007E6F98"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Special diet orders. Facility logs. Interviews. Observations.</w:t>
      </w:r>
    </w:p>
    <w:p w14:paraId="0A7A287E" w14:textId="6DEEC595" w:rsidR="00896F65" w:rsidRPr="005B14BA"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L.8. MANDATORY</w:t>
      </w:r>
    </w:p>
    <w:p w14:paraId="0A7A2881" w14:textId="22829115"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Provisions shall be made for special diets when an inmate's religious beliefs require adherence to particular dietary practices when approved by the facility’s religious coordinator.</w:t>
      </w:r>
    </w:p>
    <w:p w14:paraId="0A7A2883" w14:textId="0604941F" w:rsidR="00896F65"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handbook. Religious diet requests. Facility logs. Interviews.</w:t>
      </w:r>
    </w:p>
    <w:p w14:paraId="0A7A2884" w14:textId="77777777" w:rsidR="00896F65" w:rsidRPr="005B14BA"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L.9. MANDATORY</w:t>
      </w:r>
    </w:p>
    <w:p w14:paraId="0A7A2887" w14:textId="78B3134B"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Food shall not be withheld from inmates as punishment.</w:t>
      </w:r>
    </w:p>
    <w:p w14:paraId="193A71B5" w14:textId="08F820A1" w:rsidR="005A75DC"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Written policy and procedure. Facility logs. Interviews. </w:t>
      </w:r>
    </w:p>
    <w:p w14:paraId="0A7A288A" w14:textId="3208880C" w:rsidR="00896F65" w:rsidRPr="005B14BA"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L.10.</w:t>
      </w:r>
    </w:p>
    <w:p w14:paraId="0A7A288D" w14:textId="0C57F9BF"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Space should</w:t>
      </w:r>
      <w:r w:rsidRPr="00AA1937">
        <w:rPr>
          <w:rFonts w:eastAsiaTheme="minorHAnsi"/>
          <w:sz w:val="24"/>
          <w:szCs w:val="24"/>
        </w:rPr>
        <w:t xml:space="preserve"> </w:t>
      </w:r>
      <w:r w:rsidRPr="00896F65">
        <w:rPr>
          <w:rFonts w:eastAsiaTheme="minorHAnsi"/>
          <w:sz w:val="24"/>
          <w:szCs w:val="24"/>
        </w:rPr>
        <w:t>be provided for group dining, except where security or safety considerations justify otherwise.</w:t>
      </w:r>
    </w:p>
    <w:p w14:paraId="4756011F" w14:textId="2614CF82" w:rsidR="00EB4AE1" w:rsidRPr="00896F65"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Schematic. Facility logs. Interviews. Observations.</w:t>
      </w:r>
    </w:p>
    <w:p w14:paraId="0A7A2890" w14:textId="77777777" w:rsidR="00896F65" w:rsidRPr="005B14BA"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L.11. MANDATORY</w:t>
      </w:r>
    </w:p>
    <w:p w14:paraId="0A7A2893" w14:textId="07696DC5"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Prior to inmates being assigned to food service work, they should be screened by health care staff to ensure they are capable of performing the work and are free of infectious diseases. Screening by health care staff should be documented and placed in the inmate’s medical file. </w:t>
      </w:r>
    </w:p>
    <w:p w14:paraId="7FDF9951" w14:textId="72A4D33D" w:rsidR="00D61809" w:rsidRPr="00896F65"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Written policy and procedure. Inmate records. Interviews. </w:t>
      </w:r>
    </w:p>
    <w:p w14:paraId="0A7A2898" w14:textId="77777777" w:rsidR="00896F65" w:rsidRPr="00D70DE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L.12. MANDATORY</w:t>
      </w:r>
    </w:p>
    <w:p w14:paraId="0A7A289B" w14:textId="59EB34E9"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The Food Service Manager shall maintain a check-out, check-in system and secure storage for all cutlery items. Such items shall be accounted for daily.</w:t>
      </w:r>
    </w:p>
    <w:p w14:paraId="0A7A289D" w14:textId="1EE0805E" w:rsidR="00896F65"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lastRenderedPageBreak/>
        <w:t>Evidence of Compliance</w:t>
      </w:r>
      <w:r w:rsidRPr="00896F65">
        <w:rPr>
          <w:rFonts w:eastAsiaTheme="minorHAnsi"/>
          <w:i/>
          <w:sz w:val="24"/>
          <w:szCs w:val="24"/>
        </w:rPr>
        <w:t>: Written policy and procedure. Post orders. Facility logs. Interviews. Observations.</w:t>
      </w:r>
    </w:p>
    <w:p w14:paraId="0A7A289E" w14:textId="46359609"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 xml:space="preserve">L.13. </w:t>
      </w:r>
    </w:p>
    <w:p w14:paraId="0A7A28A0" w14:textId="77777777"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All meals should be served under the direct supervision of a staff member to prevent favoritism, careless serving, and waste.</w:t>
      </w:r>
    </w:p>
    <w:p w14:paraId="0A7A28A3" w14:textId="20817CFF" w:rsidR="005B6B14"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Interviews. Observations.</w:t>
      </w:r>
    </w:p>
    <w:p w14:paraId="0A7A28A4" w14:textId="6AD92C87" w:rsidR="00896F65" w:rsidRPr="005B14BA"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L.14.</w:t>
      </w:r>
    </w:p>
    <w:p w14:paraId="0A7A28A7" w14:textId="288E21E4"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The Food Service Manager should maintain an ongoing inventory system to account for all food products and supplies.</w:t>
      </w:r>
    </w:p>
    <w:p w14:paraId="0A7A28A9" w14:textId="6FB70290" w:rsidR="00896F65"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Written inventories. Interviews. Observations.</w:t>
      </w:r>
    </w:p>
    <w:p w14:paraId="0A7A28AA" w14:textId="77777777" w:rsidR="00896F65" w:rsidRPr="005B14BA"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L.15.</w:t>
      </w:r>
    </w:p>
    <w:p w14:paraId="0A7A28AD" w14:textId="5AEA4D3D"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Appropriate eating utensils should</w:t>
      </w:r>
      <w:r w:rsidRPr="00AA1937">
        <w:rPr>
          <w:rFonts w:eastAsiaTheme="minorHAnsi"/>
          <w:sz w:val="24"/>
          <w:szCs w:val="24"/>
        </w:rPr>
        <w:t xml:space="preserve"> </w:t>
      </w:r>
      <w:r w:rsidRPr="00896F65">
        <w:rPr>
          <w:rFonts w:eastAsiaTheme="minorHAnsi"/>
          <w:sz w:val="24"/>
          <w:szCs w:val="24"/>
        </w:rPr>
        <w:t>be issued as needed to each inmate unless doing so would pose a real and immediate danger to staff or inmates. A system to account for all eating utensils should be maintained.</w:t>
      </w:r>
    </w:p>
    <w:p w14:paraId="0A7A28AF" w14:textId="69A211F9" w:rsidR="00D922CA" w:rsidRPr="008817A7"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Facility logs. Written inventories. Interviews. Observations.</w:t>
      </w:r>
    </w:p>
    <w:p w14:paraId="0A7A28B0" w14:textId="77777777" w:rsidR="00896F65" w:rsidRPr="005B14BA"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L.16. MANDATORY</w:t>
      </w:r>
    </w:p>
    <w:p w14:paraId="0A7A28B3" w14:textId="09985E1E"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The Food Service Manager shall keep, for a 72-hour period, a ghost tray identical to each meal served.</w:t>
      </w:r>
    </w:p>
    <w:p w14:paraId="50E87FA1" w14:textId="279FD799" w:rsidR="00D61809"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Menus. Facility logs. Observations.</w:t>
      </w:r>
    </w:p>
    <w:p w14:paraId="0A7A28B6" w14:textId="4009BEC6" w:rsidR="00896F65" w:rsidRPr="005B14BA"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L.17. MANDATORY</w:t>
      </w:r>
    </w:p>
    <w:p w14:paraId="0A7A28B9" w14:textId="3A1ED289"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Food Service personnel shall document applicable temperatures throughout the day to include:</w:t>
      </w:r>
    </w:p>
    <w:p w14:paraId="0A7A28BB" w14:textId="35BBC40C" w:rsidR="00896F65" w:rsidRPr="0085626C" w:rsidRDefault="00896F65" w:rsidP="00AA1937">
      <w:pPr>
        <w:numPr>
          <w:ilvl w:val="0"/>
          <w:numId w:val="12"/>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Refrigerator temperatures between 35 - 40 degrees F;</w:t>
      </w:r>
    </w:p>
    <w:p w14:paraId="0A7A28BC" w14:textId="77777777" w:rsidR="00896F65" w:rsidRPr="008817A7" w:rsidRDefault="00896F65" w:rsidP="00AA1937">
      <w:pPr>
        <w:numPr>
          <w:ilvl w:val="0"/>
          <w:numId w:val="12"/>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Freezer temperature below 0 degrees F;</w:t>
      </w:r>
    </w:p>
    <w:p w14:paraId="0A7A28BD" w14:textId="77777777" w:rsidR="00896F65" w:rsidRPr="008817A7" w:rsidRDefault="00896F65" w:rsidP="00AA1937">
      <w:pPr>
        <w:numPr>
          <w:ilvl w:val="0"/>
          <w:numId w:val="12"/>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Dry storage temperatures between 45 - 80 degrees F;</w:t>
      </w:r>
    </w:p>
    <w:p w14:paraId="0A7A28BE" w14:textId="77777777" w:rsidR="00896F65" w:rsidRPr="008817A7" w:rsidRDefault="00896F65" w:rsidP="00AA1937">
      <w:pPr>
        <w:numPr>
          <w:ilvl w:val="0"/>
          <w:numId w:val="12"/>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Dishwasher wash temperature over 140 degrees F; and</w:t>
      </w:r>
    </w:p>
    <w:p w14:paraId="0A7A28C1" w14:textId="6A2EF16F" w:rsidR="00896F65" w:rsidRPr="0085626C" w:rsidRDefault="00896F65" w:rsidP="00AA1937">
      <w:pPr>
        <w:numPr>
          <w:ilvl w:val="0"/>
          <w:numId w:val="12"/>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 xml:space="preserve">Dishwasher rinse temperature over 180 degrees F </w:t>
      </w:r>
      <w:r w:rsidRPr="00896F65">
        <w:rPr>
          <w:rFonts w:eastAsiaTheme="minorHAnsi"/>
          <w:sz w:val="24"/>
          <w:szCs w:val="24"/>
          <w:u w:val="single"/>
        </w:rPr>
        <w:t>or</w:t>
      </w:r>
      <w:r w:rsidR="0085626C">
        <w:rPr>
          <w:rFonts w:eastAsiaTheme="minorHAnsi"/>
          <w:sz w:val="24"/>
          <w:szCs w:val="24"/>
        </w:rPr>
        <w:t xml:space="preserve"> </w:t>
      </w:r>
      <w:r w:rsidRPr="0085626C">
        <w:rPr>
          <w:rFonts w:eastAsiaTheme="minorHAnsi"/>
          <w:sz w:val="24"/>
          <w:szCs w:val="24"/>
        </w:rPr>
        <w:t>over 140 degrees F with appropriate sanitizer.</w:t>
      </w:r>
    </w:p>
    <w:p w14:paraId="0A7A28C3" w14:textId="2BC44025" w:rsidR="00896F65" w:rsidRPr="00896F65"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Written policy and procedure. Post orders. Facility logs. Observations. </w:t>
      </w:r>
    </w:p>
    <w:p w14:paraId="0A7A28C4" w14:textId="231E020C" w:rsidR="00896F65" w:rsidRPr="005B14BA" w:rsidRDefault="00896F65" w:rsidP="00AA1937">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L.18.</w:t>
      </w:r>
    </w:p>
    <w:p w14:paraId="0A7A28C7" w14:textId="273B04F5"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The Food Service Manager should maintain complete and accurate records for a minimum of one year of all meals served to inmates and staff to include:</w:t>
      </w:r>
    </w:p>
    <w:p w14:paraId="0A7A28C8" w14:textId="4FE9E62E" w:rsidR="00896F65" w:rsidRDefault="00896F65" w:rsidP="00AA1937">
      <w:pPr>
        <w:numPr>
          <w:ilvl w:val="0"/>
          <w:numId w:val="13"/>
        </w:numPr>
        <w:overflowPunct/>
        <w:autoSpaceDE/>
        <w:autoSpaceDN/>
        <w:adjustRightInd/>
        <w:spacing w:after="120"/>
        <w:textAlignment w:val="auto"/>
        <w:rPr>
          <w:rFonts w:eastAsiaTheme="minorHAnsi"/>
          <w:sz w:val="24"/>
          <w:szCs w:val="24"/>
        </w:rPr>
      </w:pPr>
      <w:r w:rsidRPr="00896F65">
        <w:rPr>
          <w:rFonts w:eastAsiaTheme="minorHAnsi"/>
          <w:sz w:val="24"/>
          <w:szCs w:val="24"/>
        </w:rPr>
        <w:t>Menus, including portion sizes;</w:t>
      </w:r>
    </w:p>
    <w:p w14:paraId="0A7A28CB" w14:textId="078CCBB0" w:rsidR="00896F65" w:rsidRPr="0085626C" w:rsidRDefault="00896F65" w:rsidP="00AA1937">
      <w:pPr>
        <w:numPr>
          <w:ilvl w:val="0"/>
          <w:numId w:val="13"/>
        </w:numPr>
        <w:overflowPunct/>
        <w:autoSpaceDE/>
        <w:autoSpaceDN/>
        <w:adjustRightInd/>
        <w:spacing w:after="120"/>
        <w:textAlignment w:val="auto"/>
        <w:rPr>
          <w:rFonts w:eastAsiaTheme="minorHAnsi"/>
          <w:sz w:val="24"/>
          <w:szCs w:val="24"/>
        </w:rPr>
      </w:pPr>
      <w:r w:rsidRPr="00896F65">
        <w:rPr>
          <w:rFonts w:eastAsiaTheme="minorHAnsi"/>
          <w:sz w:val="24"/>
          <w:szCs w:val="24"/>
        </w:rPr>
        <w:t>By whom prepared;</w:t>
      </w:r>
    </w:p>
    <w:p w14:paraId="0A7A28CD" w14:textId="6D02871D" w:rsidR="00896F65" w:rsidRPr="0085626C" w:rsidRDefault="00896F65" w:rsidP="00AA1937">
      <w:pPr>
        <w:numPr>
          <w:ilvl w:val="0"/>
          <w:numId w:val="13"/>
        </w:numPr>
        <w:overflowPunct/>
        <w:autoSpaceDE/>
        <w:autoSpaceDN/>
        <w:adjustRightInd/>
        <w:spacing w:after="120"/>
        <w:textAlignment w:val="auto"/>
        <w:rPr>
          <w:rFonts w:eastAsiaTheme="minorHAnsi"/>
          <w:sz w:val="24"/>
          <w:szCs w:val="24"/>
        </w:rPr>
      </w:pPr>
      <w:r w:rsidRPr="00896F65">
        <w:rPr>
          <w:rFonts w:eastAsiaTheme="minorHAnsi"/>
          <w:sz w:val="24"/>
          <w:szCs w:val="24"/>
        </w:rPr>
        <w:t>Date/time served;</w:t>
      </w:r>
    </w:p>
    <w:p w14:paraId="0A7A28CF" w14:textId="2882CBF0" w:rsidR="00896F65" w:rsidRPr="0085626C" w:rsidRDefault="00896F65" w:rsidP="00AA1937">
      <w:pPr>
        <w:numPr>
          <w:ilvl w:val="0"/>
          <w:numId w:val="13"/>
        </w:numPr>
        <w:overflowPunct/>
        <w:autoSpaceDE/>
        <w:autoSpaceDN/>
        <w:adjustRightInd/>
        <w:spacing w:after="120"/>
        <w:textAlignment w:val="auto"/>
        <w:rPr>
          <w:rFonts w:eastAsiaTheme="minorHAnsi"/>
          <w:sz w:val="24"/>
          <w:szCs w:val="24"/>
        </w:rPr>
      </w:pPr>
      <w:r w:rsidRPr="00896F65">
        <w:rPr>
          <w:rFonts w:eastAsiaTheme="minorHAnsi"/>
          <w:sz w:val="24"/>
          <w:szCs w:val="24"/>
        </w:rPr>
        <w:lastRenderedPageBreak/>
        <w:t>Number of meals served;</w:t>
      </w:r>
    </w:p>
    <w:p w14:paraId="0A7A28D1" w14:textId="38792D08" w:rsidR="00896F65" w:rsidRPr="0085626C" w:rsidRDefault="00896F65" w:rsidP="00AA1937">
      <w:pPr>
        <w:numPr>
          <w:ilvl w:val="0"/>
          <w:numId w:val="13"/>
        </w:num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Any special diets served; </w:t>
      </w:r>
    </w:p>
    <w:p w14:paraId="0A7A28D3" w14:textId="4EA6312A" w:rsidR="00896F65" w:rsidRPr="0085626C" w:rsidRDefault="00896F65" w:rsidP="00AA1937">
      <w:pPr>
        <w:numPr>
          <w:ilvl w:val="0"/>
          <w:numId w:val="13"/>
        </w:numPr>
        <w:overflowPunct/>
        <w:autoSpaceDE/>
        <w:autoSpaceDN/>
        <w:adjustRightInd/>
        <w:spacing w:after="120"/>
        <w:textAlignment w:val="auto"/>
        <w:rPr>
          <w:rFonts w:eastAsiaTheme="minorHAnsi"/>
          <w:sz w:val="24"/>
          <w:szCs w:val="24"/>
        </w:rPr>
      </w:pPr>
      <w:r w:rsidRPr="00896F65">
        <w:rPr>
          <w:rFonts w:eastAsiaTheme="minorHAnsi"/>
          <w:sz w:val="24"/>
          <w:szCs w:val="24"/>
        </w:rPr>
        <w:t>Any deviation from an established menu; and</w:t>
      </w:r>
    </w:p>
    <w:p w14:paraId="0A7A28D5" w14:textId="05CA82C7" w:rsidR="00896F65" w:rsidRPr="0085626C" w:rsidRDefault="00896F65" w:rsidP="00AA1937">
      <w:pPr>
        <w:numPr>
          <w:ilvl w:val="0"/>
          <w:numId w:val="13"/>
        </w:numPr>
        <w:overflowPunct/>
        <w:autoSpaceDE/>
        <w:autoSpaceDN/>
        <w:adjustRightInd/>
        <w:spacing w:after="120"/>
        <w:textAlignment w:val="auto"/>
        <w:rPr>
          <w:rFonts w:eastAsiaTheme="minorHAnsi"/>
          <w:sz w:val="24"/>
          <w:szCs w:val="24"/>
        </w:rPr>
      </w:pPr>
      <w:r w:rsidRPr="00896F65">
        <w:rPr>
          <w:rFonts w:eastAsiaTheme="minorHAnsi"/>
          <w:sz w:val="24"/>
          <w:szCs w:val="24"/>
        </w:rPr>
        <w:t>Appropriate food temperatures at service (hot foods should be served at a minimum of 140 degrees F).</w:t>
      </w:r>
    </w:p>
    <w:p w14:paraId="0A7A28D7" w14:textId="7B8C29FA" w:rsidR="00896F65"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Written policy and procedure. Post orders. Menus. Facility logs. Observations. </w:t>
      </w:r>
    </w:p>
    <w:p w14:paraId="0A7A28D9" w14:textId="4B335DF8" w:rsidR="00896F65" w:rsidRPr="00335481" w:rsidRDefault="00896F65" w:rsidP="0085626C">
      <w:pPr>
        <w:pStyle w:val="Heading2"/>
        <w:spacing w:before="0" w:after="240"/>
        <w:rPr>
          <w:rFonts w:ascii="Arial" w:hAnsi="Arial" w:cs="Arial"/>
          <w:b w:val="0"/>
          <w:color w:val="365F91" w:themeColor="accent1" w:themeShade="BF"/>
          <w:sz w:val="24"/>
          <w:szCs w:val="24"/>
        </w:rPr>
      </w:pPr>
      <w:bookmarkStart w:id="30" w:name="_Toc53482606"/>
      <w:bookmarkStart w:id="31" w:name="_Toc188858063"/>
      <w:r w:rsidRPr="00335481">
        <w:rPr>
          <w:color w:val="365F91" w:themeColor="accent1" w:themeShade="BF"/>
        </w:rPr>
        <w:t>M. INMATE ACTIVITIES AND SERVICES</w:t>
      </w:r>
      <w:bookmarkEnd w:id="30"/>
      <w:bookmarkEnd w:id="31"/>
    </w:p>
    <w:p w14:paraId="0A7A28DB" w14:textId="45E78A2D"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M.1.</w:t>
      </w:r>
    </w:p>
    <w:p w14:paraId="0A7A28DD" w14:textId="0CA8E091" w:rsidR="00896F65" w:rsidRPr="00896F65" w:rsidRDefault="00896F65" w:rsidP="005B5A9E">
      <w:pPr>
        <w:overflowPunct/>
        <w:autoSpaceDE/>
        <w:autoSpaceDN/>
        <w:adjustRightInd/>
        <w:spacing w:after="120"/>
        <w:textAlignment w:val="auto"/>
        <w:rPr>
          <w:rFonts w:eastAsiaTheme="minorHAnsi"/>
          <w:sz w:val="24"/>
          <w:szCs w:val="24"/>
        </w:rPr>
      </w:pPr>
      <w:r w:rsidRPr="00896F65">
        <w:rPr>
          <w:rFonts w:eastAsiaTheme="minorHAnsi"/>
          <w:sz w:val="24"/>
          <w:szCs w:val="24"/>
        </w:rPr>
        <w:t>Each facility should</w:t>
      </w:r>
      <w:r w:rsidRPr="005B5A9E">
        <w:rPr>
          <w:rFonts w:eastAsiaTheme="minorHAnsi"/>
          <w:sz w:val="24"/>
          <w:szCs w:val="24"/>
        </w:rPr>
        <w:t xml:space="preserve"> </w:t>
      </w:r>
      <w:r w:rsidRPr="00896F65">
        <w:rPr>
          <w:rFonts w:eastAsiaTheme="minorHAnsi"/>
          <w:sz w:val="24"/>
          <w:szCs w:val="24"/>
        </w:rPr>
        <w:t xml:space="preserve">maintain a </w:t>
      </w:r>
      <w:r w:rsidRPr="005B5A9E">
        <w:rPr>
          <w:rFonts w:eastAsiaTheme="minorHAnsi"/>
          <w:sz w:val="24"/>
          <w:szCs w:val="24"/>
        </w:rPr>
        <w:t>Plan of the Day,</w:t>
      </w:r>
      <w:r w:rsidRPr="00896F65">
        <w:rPr>
          <w:rFonts w:eastAsiaTheme="minorHAnsi"/>
          <w:sz w:val="24"/>
          <w:szCs w:val="24"/>
        </w:rPr>
        <w:t xml:space="preserve"> which outlines inmate activities for each day of the week. Plans of the Day should be posted in areas to which inmates have access and include at a minimum:</w:t>
      </w:r>
    </w:p>
    <w:p w14:paraId="0A7A28DF" w14:textId="723BC3EC" w:rsidR="00896F65" w:rsidRPr="0085626C" w:rsidRDefault="00896F65" w:rsidP="00595C28">
      <w:pPr>
        <w:numPr>
          <w:ilvl w:val="0"/>
          <w:numId w:val="65"/>
        </w:numPr>
        <w:overflowPunct/>
        <w:autoSpaceDE/>
        <w:autoSpaceDN/>
        <w:adjustRightInd/>
        <w:spacing w:after="120"/>
        <w:textAlignment w:val="auto"/>
        <w:rPr>
          <w:rFonts w:eastAsiaTheme="minorHAnsi"/>
          <w:sz w:val="24"/>
          <w:szCs w:val="24"/>
        </w:rPr>
      </w:pPr>
      <w:r w:rsidRPr="00896F65">
        <w:rPr>
          <w:rFonts w:eastAsiaTheme="minorHAnsi"/>
          <w:sz w:val="24"/>
          <w:szCs w:val="24"/>
        </w:rPr>
        <w:t>Wake up;</w:t>
      </w:r>
    </w:p>
    <w:p w14:paraId="0A7A28E1" w14:textId="6E75E09A" w:rsidR="00896F65" w:rsidRPr="0085626C" w:rsidRDefault="00896F65" w:rsidP="00595C28">
      <w:pPr>
        <w:numPr>
          <w:ilvl w:val="0"/>
          <w:numId w:val="65"/>
        </w:numPr>
        <w:overflowPunct/>
        <w:autoSpaceDE/>
        <w:autoSpaceDN/>
        <w:adjustRightInd/>
        <w:spacing w:after="120"/>
        <w:textAlignment w:val="auto"/>
        <w:rPr>
          <w:rFonts w:eastAsiaTheme="minorHAnsi"/>
          <w:sz w:val="24"/>
          <w:szCs w:val="24"/>
        </w:rPr>
      </w:pPr>
      <w:r w:rsidRPr="00896F65">
        <w:rPr>
          <w:rFonts w:eastAsiaTheme="minorHAnsi"/>
          <w:sz w:val="24"/>
          <w:szCs w:val="24"/>
        </w:rPr>
        <w:t>Meals;</w:t>
      </w:r>
    </w:p>
    <w:p w14:paraId="0A7A28E3" w14:textId="681B1E5F" w:rsidR="00896F65" w:rsidRPr="0085626C" w:rsidRDefault="00896F65" w:rsidP="00595C28">
      <w:pPr>
        <w:numPr>
          <w:ilvl w:val="0"/>
          <w:numId w:val="65"/>
        </w:numPr>
        <w:overflowPunct/>
        <w:autoSpaceDE/>
        <w:autoSpaceDN/>
        <w:adjustRightInd/>
        <w:spacing w:after="120"/>
        <w:textAlignment w:val="auto"/>
        <w:rPr>
          <w:rFonts w:eastAsiaTheme="minorHAnsi"/>
          <w:sz w:val="24"/>
          <w:szCs w:val="24"/>
        </w:rPr>
      </w:pPr>
      <w:r w:rsidRPr="00896F65">
        <w:rPr>
          <w:rFonts w:eastAsiaTheme="minorHAnsi"/>
          <w:sz w:val="24"/>
          <w:szCs w:val="24"/>
        </w:rPr>
        <w:t>Housekeeping/work assignments/inspection;</w:t>
      </w:r>
    </w:p>
    <w:p w14:paraId="0A7A28E5" w14:textId="5D28F78B" w:rsidR="00896F65" w:rsidRPr="0085626C" w:rsidRDefault="00896F65" w:rsidP="00595C28">
      <w:pPr>
        <w:numPr>
          <w:ilvl w:val="0"/>
          <w:numId w:val="65"/>
        </w:numPr>
        <w:overflowPunct/>
        <w:autoSpaceDE/>
        <w:autoSpaceDN/>
        <w:adjustRightInd/>
        <w:spacing w:after="120"/>
        <w:textAlignment w:val="auto"/>
        <w:rPr>
          <w:rFonts w:eastAsiaTheme="minorHAnsi"/>
          <w:sz w:val="24"/>
          <w:szCs w:val="24"/>
        </w:rPr>
      </w:pPr>
      <w:r w:rsidRPr="00896F65">
        <w:rPr>
          <w:rFonts w:eastAsiaTheme="minorHAnsi"/>
          <w:sz w:val="24"/>
          <w:szCs w:val="24"/>
        </w:rPr>
        <w:t>Med call;</w:t>
      </w:r>
    </w:p>
    <w:p w14:paraId="4744FD3E" w14:textId="0BF00A7E" w:rsidR="00EB4AE1" w:rsidRPr="0085626C" w:rsidRDefault="00896F65" w:rsidP="00595C28">
      <w:pPr>
        <w:numPr>
          <w:ilvl w:val="0"/>
          <w:numId w:val="65"/>
        </w:numPr>
        <w:overflowPunct/>
        <w:autoSpaceDE/>
        <w:autoSpaceDN/>
        <w:adjustRightInd/>
        <w:spacing w:after="120"/>
        <w:textAlignment w:val="auto"/>
        <w:rPr>
          <w:rFonts w:eastAsiaTheme="minorHAnsi"/>
          <w:sz w:val="24"/>
          <w:szCs w:val="24"/>
        </w:rPr>
      </w:pPr>
      <w:r w:rsidRPr="00896F65">
        <w:rPr>
          <w:rFonts w:eastAsiaTheme="minorHAnsi"/>
          <w:sz w:val="24"/>
          <w:szCs w:val="24"/>
        </w:rPr>
        <w:t>Sick call;</w:t>
      </w:r>
    </w:p>
    <w:p w14:paraId="0A7A28E9" w14:textId="48918A48" w:rsidR="00896F65" w:rsidRPr="0085626C" w:rsidRDefault="00896F65" w:rsidP="00595C28">
      <w:pPr>
        <w:numPr>
          <w:ilvl w:val="0"/>
          <w:numId w:val="65"/>
        </w:numPr>
        <w:overflowPunct/>
        <w:autoSpaceDE/>
        <w:autoSpaceDN/>
        <w:adjustRightInd/>
        <w:spacing w:after="120"/>
        <w:textAlignment w:val="auto"/>
        <w:rPr>
          <w:rFonts w:eastAsiaTheme="minorHAnsi"/>
          <w:sz w:val="24"/>
          <w:szCs w:val="24"/>
        </w:rPr>
      </w:pPr>
      <w:r w:rsidRPr="00896F65">
        <w:rPr>
          <w:rFonts w:eastAsiaTheme="minorHAnsi"/>
          <w:sz w:val="24"/>
          <w:szCs w:val="24"/>
        </w:rPr>
        <w:t>Mail call;</w:t>
      </w:r>
    </w:p>
    <w:p w14:paraId="0A7A28EB" w14:textId="0A0E3FF0" w:rsidR="00896F65" w:rsidRPr="0085626C" w:rsidRDefault="00896F65" w:rsidP="00595C28">
      <w:pPr>
        <w:numPr>
          <w:ilvl w:val="0"/>
          <w:numId w:val="65"/>
        </w:numPr>
        <w:overflowPunct/>
        <w:autoSpaceDE/>
        <w:autoSpaceDN/>
        <w:adjustRightInd/>
        <w:spacing w:after="120"/>
        <w:textAlignment w:val="auto"/>
        <w:rPr>
          <w:rFonts w:eastAsiaTheme="minorHAnsi"/>
          <w:sz w:val="24"/>
          <w:szCs w:val="24"/>
        </w:rPr>
      </w:pPr>
      <w:r w:rsidRPr="00896F65">
        <w:rPr>
          <w:rFonts w:eastAsiaTheme="minorHAnsi"/>
          <w:sz w:val="24"/>
          <w:szCs w:val="24"/>
        </w:rPr>
        <w:t>Visitation;</w:t>
      </w:r>
    </w:p>
    <w:p w14:paraId="0A7A28ED" w14:textId="2EBAB991" w:rsidR="00896F65" w:rsidRPr="0085626C" w:rsidRDefault="00896F65" w:rsidP="00595C28">
      <w:pPr>
        <w:numPr>
          <w:ilvl w:val="0"/>
          <w:numId w:val="65"/>
        </w:numPr>
        <w:overflowPunct/>
        <w:autoSpaceDE/>
        <w:autoSpaceDN/>
        <w:adjustRightInd/>
        <w:spacing w:after="120"/>
        <w:textAlignment w:val="auto"/>
        <w:rPr>
          <w:rFonts w:eastAsiaTheme="minorHAnsi"/>
          <w:sz w:val="24"/>
          <w:szCs w:val="24"/>
        </w:rPr>
      </w:pPr>
      <w:r w:rsidRPr="00896F65">
        <w:rPr>
          <w:rFonts w:eastAsiaTheme="minorHAnsi"/>
          <w:sz w:val="24"/>
          <w:szCs w:val="24"/>
        </w:rPr>
        <w:t>Program activities;</w:t>
      </w:r>
    </w:p>
    <w:p w14:paraId="0A7A28EF" w14:textId="057ABCF7" w:rsidR="00896F65" w:rsidRPr="0085626C" w:rsidRDefault="00896F65" w:rsidP="00595C28">
      <w:pPr>
        <w:numPr>
          <w:ilvl w:val="0"/>
          <w:numId w:val="65"/>
        </w:numPr>
        <w:overflowPunct/>
        <w:autoSpaceDE/>
        <w:autoSpaceDN/>
        <w:adjustRightInd/>
        <w:spacing w:after="120"/>
        <w:textAlignment w:val="auto"/>
        <w:rPr>
          <w:rFonts w:eastAsiaTheme="minorHAnsi"/>
          <w:sz w:val="24"/>
          <w:szCs w:val="24"/>
        </w:rPr>
      </w:pPr>
      <w:r w:rsidRPr="00896F65">
        <w:rPr>
          <w:rFonts w:eastAsiaTheme="minorHAnsi"/>
          <w:sz w:val="24"/>
          <w:szCs w:val="24"/>
        </w:rPr>
        <w:t>Counts; and</w:t>
      </w:r>
    </w:p>
    <w:p w14:paraId="0A7A28F1" w14:textId="0D54ADA7" w:rsidR="00896F65" w:rsidRPr="0085626C" w:rsidRDefault="00896F65" w:rsidP="00595C28">
      <w:pPr>
        <w:numPr>
          <w:ilvl w:val="0"/>
          <w:numId w:val="65"/>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Lock down/lights out.</w:t>
      </w:r>
    </w:p>
    <w:p w14:paraId="0A7A28F2" w14:textId="660CB95E" w:rsidR="00896F65"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Written policy and procedure. Post orders. Inmate handbook. Plan of the day. Observations. </w:t>
      </w:r>
    </w:p>
    <w:p w14:paraId="0A7A28F4" w14:textId="77777777"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 xml:space="preserve">M.2. </w:t>
      </w:r>
    </w:p>
    <w:p w14:paraId="0A7A28F7" w14:textId="04519673"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The Administrator should designate a coordinator for facility religious programs. </w:t>
      </w:r>
      <w:r w:rsidR="00CF327F">
        <w:rPr>
          <w:rFonts w:eastAsiaTheme="minorHAnsi"/>
          <w:sz w:val="24"/>
          <w:szCs w:val="24"/>
        </w:rPr>
        <w:t>They</w:t>
      </w:r>
      <w:r w:rsidRPr="00896F65">
        <w:rPr>
          <w:rFonts w:eastAsiaTheme="minorHAnsi"/>
          <w:sz w:val="24"/>
          <w:szCs w:val="24"/>
        </w:rPr>
        <w:t xml:space="preserve"> should have access to all areas of the facility. Space should be provided for such programs. </w:t>
      </w:r>
    </w:p>
    <w:p w14:paraId="0A7A28F9" w14:textId="4C509F59" w:rsidR="008817A7"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Written policy and procedure. Job description. Written appointment/agreement. Interviews. Observations. </w:t>
      </w:r>
    </w:p>
    <w:p w14:paraId="0A7A28FA" w14:textId="77777777" w:rsidR="00896F65" w:rsidRPr="005B14BA" w:rsidRDefault="00896F65" w:rsidP="0085626C">
      <w:pPr>
        <w:overflowPunct/>
        <w:autoSpaceDE/>
        <w:autoSpaceDN/>
        <w:adjustRightInd/>
        <w:spacing w:after="240"/>
        <w:textAlignment w:val="auto"/>
        <w:rPr>
          <w:rFonts w:eastAsiaTheme="minorHAnsi"/>
          <w:sz w:val="24"/>
          <w:szCs w:val="24"/>
          <w:u w:val="single"/>
        </w:rPr>
      </w:pPr>
      <w:r w:rsidRPr="00896F65">
        <w:rPr>
          <w:rFonts w:eastAsiaTheme="minorHAnsi"/>
          <w:sz w:val="24"/>
          <w:szCs w:val="24"/>
          <w:u w:val="single"/>
        </w:rPr>
        <w:t>M.3. MANDATORY</w:t>
      </w:r>
    </w:p>
    <w:p w14:paraId="0A7A28FD" w14:textId="49056BE7" w:rsidR="00896F65" w:rsidRPr="00896F65" w:rsidRDefault="00896F65" w:rsidP="00AA1937">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Every inmate shall be allowed to practice the religion of </w:t>
      </w:r>
      <w:r w:rsidR="00CF327F">
        <w:rPr>
          <w:sz w:val="24"/>
          <w:szCs w:val="24"/>
        </w:rPr>
        <w:t>their</w:t>
      </w:r>
      <w:r w:rsidRPr="00896F65">
        <w:rPr>
          <w:rFonts w:eastAsiaTheme="minorHAnsi"/>
          <w:sz w:val="24"/>
          <w:szCs w:val="24"/>
        </w:rPr>
        <w:t xml:space="preserve"> choice and shall have access to worship services, publications, religious symbols, and religious advisors, including the opportunity for visits, subject to the considerations of facility order, security, and safety. Inmate participation in religious activities shall be voluntary.</w:t>
      </w:r>
    </w:p>
    <w:p w14:paraId="0A7A28FF" w14:textId="66DCD5FD" w:rsidR="00896F65" w:rsidRPr="00896F65"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handbook. Plan of the day. Visitor logs. Volunteer list. Interviews</w:t>
      </w:r>
      <w:r w:rsidR="006D2A3E">
        <w:rPr>
          <w:rFonts w:eastAsiaTheme="minorHAnsi"/>
          <w:i/>
          <w:sz w:val="24"/>
          <w:szCs w:val="24"/>
        </w:rPr>
        <w:t xml:space="preserve">. </w:t>
      </w:r>
      <w:r w:rsidRPr="00896F65">
        <w:rPr>
          <w:rFonts w:eastAsiaTheme="minorHAnsi"/>
          <w:i/>
          <w:sz w:val="24"/>
          <w:szCs w:val="24"/>
        </w:rPr>
        <w:t>Observations</w:t>
      </w:r>
      <w:r w:rsidR="006D2A3E">
        <w:rPr>
          <w:rFonts w:eastAsiaTheme="minorHAnsi"/>
          <w:i/>
          <w:sz w:val="24"/>
          <w:szCs w:val="24"/>
        </w:rPr>
        <w:t xml:space="preserve">. </w:t>
      </w:r>
    </w:p>
    <w:p w14:paraId="60B8A170" w14:textId="2616370E" w:rsidR="007541C1" w:rsidRDefault="006D2A3E" w:rsidP="006D2A3E">
      <w:pPr>
        <w:overflowPunct/>
        <w:autoSpaceDE/>
        <w:autoSpaceDN/>
        <w:adjustRightInd/>
        <w:spacing w:after="200" w:line="276" w:lineRule="auto"/>
        <w:textAlignment w:val="auto"/>
        <w:rPr>
          <w:rFonts w:eastAsiaTheme="minorHAnsi"/>
          <w:sz w:val="24"/>
          <w:szCs w:val="24"/>
          <w:u w:val="single"/>
        </w:rPr>
      </w:pPr>
      <w:r>
        <w:rPr>
          <w:rFonts w:eastAsiaTheme="minorHAnsi"/>
          <w:sz w:val="24"/>
          <w:szCs w:val="24"/>
          <w:u w:val="single"/>
        </w:rPr>
        <w:br w:type="page"/>
      </w:r>
    </w:p>
    <w:p w14:paraId="0A7A2901" w14:textId="4A862722" w:rsidR="00896F65" w:rsidRPr="00D70DE9" w:rsidRDefault="00896F65" w:rsidP="00CE390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lastRenderedPageBreak/>
        <w:t>M.4.</w:t>
      </w:r>
      <w:r w:rsidR="00836244">
        <w:rPr>
          <w:rFonts w:eastAsiaTheme="minorHAnsi"/>
          <w:sz w:val="24"/>
          <w:szCs w:val="24"/>
          <w:u w:val="single"/>
        </w:rPr>
        <w:t xml:space="preserve"> MANDATORY</w:t>
      </w:r>
    </w:p>
    <w:p w14:paraId="0A7A2903" w14:textId="4857B053"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Facility library services should be made available to inmates at least twice weekly to consist of:</w:t>
      </w:r>
    </w:p>
    <w:p w14:paraId="0A7A2905" w14:textId="3F119B7B" w:rsidR="00896F65" w:rsidRPr="0085626C" w:rsidRDefault="00896F65" w:rsidP="00595C28">
      <w:pPr>
        <w:numPr>
          <w:ilvl w:val="0"/>
          <w:numId w:val="66"/>
        </w:numPr>
        <w:overflowPunct/>
        <w:autoSpaceDE/>
        <w:autoSpaceDN/>
        <w:adjustRightInd/>
        <w:spacing w:after="120"/>
        <w:textAlignment w:val="auto"/>
        <w:rPr>
          <w:rFonts w:eastAsiaTheme="minorHAnsi"/>
          <w:sz w:val="24"/>
          <w:szCs w:val="24"/>
        </w:rPr>
      </w:pPr>
      <w:r w:rsidRPr="00896F65">
        <w:rPr>
          <w:rFonts w:eastAsiaTheme="minorHAnsi"/>
          <w:sz w:val="24"/>
          <w:szCs w:val="24"/>
        </w:rPr>
        <w:t>Fiction;</w:t>
      </w:r>
    </w:p>
    <w:p w14:paraId="0A7A2907" w14:textId="67A9BB13" w:rsidR="00896F65" w:rsidRPr="0085626C" w:rsidRDefault="00896F65" w:rsidP="00595C28">
      <w:pPr>
        <w:numPr>
          <w:ilvl w:val="0"/>
          <w:numId w:val="66"/>
        </w:numPr>
        <w:overflowPunct/>
        <w:autoSpaceDE/>
        <w:autoSpaceDN/>
        <w:adjustRightInd/>
        <w:spacing w:after="120"/>
        <w:textAlignment w:val="auto"/>
        <w:rPr>
          <w:rFonts w:eastAsiaTheme="minorHAnsi"/>
          <w:sz w:val="24"/>
          <w:szCs w:val="24"/>
        </w:rPr>
      </w:pPr>
      <w:r w:rsidRPr="00896F65">
        <w:rPr>
          <w:rFonts w:eastAsiaTheme="minorHAnsi"/>
          <w:sz w:val="24"/>
          <w:szCs w:val="24"/>
        </w:rPr>
        <w:t>Nonfiction; and</w:t>
      </w:r>
    </w:p>
    <w:p w14:paraId="0A7A2909" w14:textId="43F75B2D" w:rsidR="00896F65" w:rsidRDefault="00896F65" w:rsidP="00595C28">
      <w:pPr>
        <w:numPr>
          <w:ilvl w:val="0"/>
          <w:numId w:val="66"/>
        </w:numPr>
        <w:overflowPunct/>
        <w:autoSpaceDE/>
        <w:autoSpaceDN/>
        <w:adjustRightInd/>
        <w:spacing w:after="120"/>
        <w:textAlignment w:val="auto"/>
        <w:rPr>
          <w:rFonts w:eastAsiaTheme="minorHAnsi"/>
          <w:sz w:val="24"/>
          <w:szCs w:val="24"/>
        </w:rPr>
      </w:pPr>
      <w:r w:rsidRPr="00896F65">
        <w:rPr>
          <w:rFonts w:eastAsiaTheme="minorHAnsi"/>
          <w:sz w:val="24"/>
          <w:szCs w:val="24"/>
        </w:rPr>
        <w:t>Educational materials.</w:t>
      </w:r>
    </w:p>
    <w:p w14:paraId="0371B6C7" w14:textId="6C9429B6" w:rsidR="00BE50C9" w:rsidRPr="00FD705A" w:rsidRDefault="00BE50C9" w:rsidP="00CE3909">
      <w:pPr>
        <w:overflowPunct/>
        <w:autoSpaceDE/>
        <w:autoSpaceDN/>
        <w:adjustRightInd/>
        <w:spacing w:after="120"/>
        <w:textAlignment w:val="auto"/>
        <w:rPr>
          <w:rFonts w:eastAsiaTheme="minorHAnsi"/>
          <w:sz w:val="24"/>
          <w:szCs w:val="24"/>
        </w:rPr>
      </w:pPr>
      <w:r w:rsidRPr="00FD705A">
        <w:rPr>
          <w:rFonts w:eastAsiaTheme="minorHAnsi"/>
          <w:sz w:val="24"/>
          <w:szCs w:val="24"/>
        </w:rPr>
        <w:t>A transgender inmate shall be provided educational materials consistent with the inmate's consistently held gender identity.</w:t>
      </w:r>
    </w:p>
    <w:p w14:paraId="0A7A290B" w14:textId="5B252E3F" w:rsidR="00896F65"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t>
      </w:r>
      <w:r w:rsidR="00BE50C9" w:rsidRPr="00BE50C9">
        <w:rPr>
          <w:rFonts w:eastAsiaTheme="minorHAnsi"/>
          <w:i/>
          <w:sz w:val="24"/>
          <w:szCs w:val="24"/>
        </w:rPr>
        <w:t>Written policy and procedure. Post orders. Inmate handbook. Plan of the day. Facility logs. Interviews. Observations.</w:t>
      </w:r>
    </w:p>
    <w:p w14:paraId="0A7A290C" w14:textId="77777777" w:rsidR="00896F65" w:rsidRPr="005B14BA" w:rsidRDefault="00896F65" w:rsidP="00CE390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M.5. MANDATORY</w:t>
      </w:r>
    </w:p>
    <w:p w14:paraId="0A7A290F" w14:textId="16A89F89"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In cases where a facility maintains a law library, that library shall contain legal materials sufficient to meet constitutional requirements.</w:t>
      </w:r>
    </w:p>
    <w:p w14:paraId="0A7A2911" w14:textId="5DFD14F3"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In cases where a facility provides most legal materials through a law library outside the facility, the facility shall have the latest edition of the following minimum legal materials available at the facility for inmate use:</w:t>
      </w:r>
    </w:p>
    <w:p w14:paraId="0A7A2913" w14:textId="4D070505" w:rsidR="00896F65" w:rsidRPr="0085626C" w:rsidRDefault="00896F65" w:rsidP="00CE3909">
      <w:pPr>
        <w:numPr>
          <w:ilvl w:val="0"/>
          <w:numId w:val="14"/>
        </w:numPr>
        <w:overflowPunct/>
        <w:autoSpaceDE/>
        <w:autoSpaceDN/>
        <w:adjustRightInd/>
        <w:spacing w:after="120"/>
        <w:textAlignment w:val="auto"/>
        <w:rPr>
          <w:rFonts w:eastAsiaTheme="minorHAnsi"/>
          <w:sz w:val="24"/>
          <w:szCs w:val="24"/>
        </w:rPr>
      </w:pPr>
      <w:r w:rsidRPr="00896F65">
        <w:rPr>
          <w:rFonts w:eastAsiaTheme="minorHAnsi"/>
          <w:sz w:val="24"/>
          <w:szCs w:val="24"/>
        </w:rPr>
        <w:t>U.S. and State Constitutions;</w:t>
      </w:r>
    </w:p>
    <w:p w14:paraId="0A7A2915" w14:textId="7A2F11D5" w:rsidR="00896F65" w:rsidRPr="0085626C" w:rsidRDefault="00896F65" w:rsidP="00CE3909">
      <w:pPr>
        <w:numPr>
          <w:ilvl w:val="0"/>
          <w:numId w:val="14"/>
        </w:numPr>
        <w:overflowPunct/>
        <w:autoSpaceDE/>
        <w:autoSpaceDN/>
        <w:adjustRightInd/>
        <w:spacing w:after="120"/>
        <w:textAlignment w:val="auto"/>
        <w:rPr>
          <w:rFonts w:eastAsiaTheme="minorHAnsi"/>
          <w:sz w:val="24"/>
          <w:szCs w:val="24"/>
        </w:rPr>
      </w:pPr>
      <w:r w:rsidRPr="00896F65">
        <w:rPr>
          <w:rFonts w:eastAsiaTheme="minorHAnsi"/>
          <w:sz w:val="24"/>
          <w:szCs w:val="24"/>
        </w:rPr>
        <w:t>MRSA Titles 15, 17-A, 29, 30-A, and 34-A;</w:t>
      </w:r>
    </w:p>
    <w:p w14:paraId="0A7A2917" w14:textId="43E63A30" w:rsidR="00896F65" w:rsidRPr="0085626C" w:rsidRDefault="00896F65" w:rsidP="00CE3909">
      <w:pPr>
        <w:numPr>
          <w:ilvl w:val="0"/>
          <w:numId w:val="14"/>
        </w:numPr>
        <w:overflowPunct/>
        <w:autoSpaceDE/>
        <w:autoSpaceDN/>
        <w:adjustRightInd/>
        <w:spacing w:after="120"/>
        <w:textAlignment w:val="auto"/>
        <w:rPr>
          <w:rFonts w:eastAsiaTheme="minorHAnsi"/>
          <w:sz w:val="24"/>
          <w:szCs w:val="24"/>
        </w:rPr>
      </w:pPr>
      <w:r w:rsidRPr="00896F65">
        <w:rPr>
          <w:rFonts w:eastAsiaTheme="minorHAnsi"/>
          <w:sz w:val="24"/>
          <w:szCs w:val="24"/>
        </w:rPr>
        <w:t>Maine Rules of Court</w:t>
      </w:r>
    </w:p>
    <w:p w14:paraId="0A7A2919" w14:textId="7FFA55AA" w:rsidR="00896F65" w:rsidRPr="0085626C" w:rsidRDefault="00896F65" w:rsidP="00CE3909">
      <w:pPr>
        <w:numPr>
          <w:ilvl w:val="0"/>
          <w:numId w:val="14"/>
        </w:numPr>
        <w:overflowPunct/>
        <w:autoSpaceDE/>
        <w:autoSpaceDN/>
        <w:adjustRightInd/>
        <w:spacing w:after="120"/>
        <w:textAlignment w:val="auto"/>
        <w:rPr>
          <w:rFonts w:eastAsiaTheme="minorHAnsi"/>
          <w:sz w:val="24"/>
          <w:szCs w:val="24"/>
        </w:rPr>
      </w:pPr>
      <w:r w:rsidRPr="00896F65">
        <w:rPr>
          <w:rFonts w:eastAsiaTheme="minorHAnsi"/>
          <w:sz w:val="24"/>
          <w:szCs w:val="24"/>
        </w:rPr>
        <w:t>Federal Rules of Court;</w:t>
      </w:r>
    </w:p>
    <w:p w14:paraId="0A7A291A" w14:textId="77777777" w:rsidR="00896F65" w:rsidRPr="00896F65" w:rsidRDefault="00896F65" w:rsidP="00CE3909">
      <w:pPr>
        <w:numPr>
          <w:ilvl w:val="0"/>
          <w:numId w:val="14"/>
        </w:numPr>
        <w:overflowPunct/>
        <w:autoSpaceDE/>
        <w:autoSpaceDN/>
        <w:adjustRightInd/>
        <w:spacing w:after="120"/>
        <w:textAlignment w:val="auto"/>
        <w:rPr>
          <w:rFonts w:eastAsiaTheme="minorHAnsi"/>
          <w:sz w:val="24"/>
          <w:szCs w:val="24"/>
        </w:rPr>
      </w:pPr>
      <w:r w:rsidRPr="00896F65">
        <w:rPr>
          <w:rFonts w:eastAsiaTheme="minorHAnsi"/>
          <w:sz w:val="24"/>
          <w:szCs w:val="24"/>
        </w:rPr>
        <w:t>Black’s Law Dictionary;</w:t>
      </w:r>
    </w:p>
    <w:p w14:paraId="0A7A291D" w14:textId="02762808" w:rsidR="00896F65" w:rsidRPr="0085626C" w:rsidRDefault="00896F65" w:rsidP="00CE3909">
      <w:pPr>
        <w:numPr>
          <w:ilvl w:val="0"/>
          <w:numId w:val="14"/>
        </w:numPr>
        <w:overflowPunct/>
        <w:autoSpaceDE/>
        <w:autoSpaceDN/>
        <w:adjustRightInd/>
        <w:spacing w:after="120"/>
        <w:textAlignment w:val="auto"/>
        <w:rPr>
          <w:rFonts w:eastAsiaTheme="minorHAnsi"/>
          <w:sz w:val="24"/>
          <w:szCs w:val="24"/>
        </w:rPr>
      </w:pPr>
      <w:r w:rsidRPr="00896F65">
        <w:rPr>
          <w:rFonts w:eastAsiaTheme="minorHAnsi"/>
          <w:sz w:val="24"/>
          <w:szCs w:val="24"/>
        </w:rPr>
        <w:t>LaFave &amp; Scott, Criminal Law;</w:t>
      </w:r>
    </w:p>
    <w:p w14:paraId="0A7A291F" w14:textId="4E2F7CAE" w:rsidR="00896F65" w:rsidRPr="0085626C" w:rsidRDefault="00896F65" w:rsidP="00CE3909">
      <w:pPr>
        <w:numPr>
          <w:ilvl w:val="0"/>
          <w:numId w:val="14"/>
        </w:numPr>
        <w:overflowPunct/>
        <w:autoSpaceDE/>
        <w:autoSpaceDN/>
        <w:adjustRightInd/>
        <w:spacing w:after="120"/>
        <w:textAlignment w:val="auto"/>
        <w:rPr>
          <w:rFonts w:eastAsiaTheme="minorHAnsi"/>
          <w:sz w:val="24"/>
          <w:szCs w:val="24"/>
        </w:rPr>
      </w:pPr>
      <w:r w:rsidRPr="00896F65">
        <w:rPr>
          <w:rFonts w:eastAsiaTheme="minorHAnsi"/>
          <w:sz w:val="24"/>
          <w:szCs w:val="24"/>
        </w:rPr>
        <w:t>Cohen Legal Research;</w:t>
      </w:r>
    </w:p>
    <w:p w14:paraId="0A7A2921" w14:textId="15A36ED1" w:rsidR="00896F65" w:rsidRPr="0085626C" w:rsidRDefault="00896F65" w:rsidP="00CE3909">
      <w:pPr>
        <w:numPr>
          <w:ilvl w:val="0"/>
          <w:numId w:val="14"/>
        </w:numPr>
        <w:overflowPunct/>
        <w:autoSpaceDE/>
        <w:autoSpaceDN/>
        <w:adjustRightInd/>
        <w:spacing w:after="120"/>
        <w:textAlignment w:val="auto"/>
        <w:rPr>
          <w:rFonts w:eastAsiaTheme="minorHAnsi"/>
          <w:sz w:val="24"/>
          <w:szCs w:val="24"/>
        </w:rPr>
      </w:pPr>
      <w:r w:rsidRPr="00896F65">
        <w:rPr>
          <w:rFonts w:eastAsiaTheme="minorHAnsi"/>
          <w:sz w:val="24"/>
          <w:szCs w:val="24"/>
        </w:rPr>
        <w:t>Palmer’s Constitutional Rights of Inmates;</w:t>
      </w:r>
    </w:p>
    <w:p w14:paraId="0A7A2923" w14:textId="02029D1E" w:rsidR="00896F65" w:rsidRPr="0085626C" w:rsidRDefault="00896F65" w:rsidP="00CE3909">
      <w:pPr>
        <w:numPr>
          <w:ilvl w:val="0"/>
          <w:numId w:val="14"/>
        </w:numPr>
        <w:overflowPunct/>
        <w:autoSpaceDE/>
        <w:autoSpaceDN/>
        <w:adjustRightInd/>
        <w:spacing w:after="120"/>
        <w:textAlignment w:val="auto"/>
        <w:rPr>
          <w:rFonts w:eastAsiaTheme="minorHAnsi"/>
          <w:sz w:val="24"/>
          <w:szCs w:val="24"/>
        </w:rPr>
      </w:pPr>
      <w:r w:rsidRPr="00896F65">
        <w:rPr>
          <w:rFonts w:eastAsiaTheme="minorHAnsi"/>
          <w:sz w:val="24"/>
          <w:szCs w:val="24"/>
        </w:rPr>
        <w:t>Detention &amp; Correctional Standards for Counties &amp; Municipalities; and</w:t>
      </w:r>
    </w:p>
    <w:p w14:paraId="0A7A2925" w14:textId="0B5E91CA" w:rsidR="00896F65" w:rsidRPr="0085626C" w:rsidRDefault="00896F65" w:rsidP="00CE3909">
      <w:pPr>
        <w:numPr>
          <w:ilvl w:val="0"/>
          <w:numId w:val="14"/>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Prisoner Self-Help Litigation Manual, Manville.</w:t>
      </w:r>
    </w:p>
    <w:p w14:paraId="0A7A2927" w14:textId="1149DCF0" w:rsidR="00896F65"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Written policy and procedure. Inmate handbook. Inmate law library request(s). Interviews. Observations. </w:t>
      </w:r>
    </w:p>
    <w:p w14:paraId="0A7A2928" w14:textId="77777777" w:rsidR="00896F65" w:rsidRPr="005B14BA" w:rsidRDefault="00896F65" w:rsidP="00CE390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M.6. MANDATORY</w:t>
      </w:r>
    </w:p>
    <w:p w14:paraId="0A7A292B" w14:textId="11438CF9"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Inmates shall have access to at least one hour of major muscle exercise programs and/or equipment, outside of their cell, at least five days per week except where safety and security considerations justify otherwise</w:t>
      </w:r>
      <w:r w:rsidR="006D2A3E">
        <w:rPr>
          <w:rFonts w:eastAsiaTheme="minorHAnsi"/>
          <w:sz w:val="24"/>
          <w:szCs w:val="24"/>
        </w:rPr>
        <w:t xml:space="preserve">. </w:t>
      </w:r>
      <w:r w:rsidRPr="00896F65">
        <w:rPr>
          <w:rFonts w:eastAsiaTheme="minorHAnsi"/>
          <w:sz w:val="24"/>
          <w:szCs w:val="24"/>
        </w:rPr>
        <w:t>When weather permits, exercise shall be provided outdoors in a secure recreation area</w:t>
      </w:r>
      <w:r w:rsidR="006D2A3E">
        <w:rPr>
          <w:rFonts w:eastAsiaTheme="minorHAnsi"/>
          <w:sz w:val="24"/>
          <w:szCs w:val="24"/>
        </w:rPr>
        <w:t xml:space="preserve">. </w:t>
      </w:r>
      <w:r w:rsidRPr="00896F65">
        <w:rPr>
          <w:rFonts w:eastAsiaTheme="minorHAnsi"/>
          <w:sz w:val="24"/>
          <w:szCs w:val="24"/>
        </w:rPr>
        <w:t xml:space="preserve">In cold weather, appropriate outdoor clothing shall be provided. </w:t>
      </w:r>
    </w:p>
    <w:p w14:paraId="0A7A292E" w14:textId="4F07DDC8" w:rsidR="00A04D53"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handbook. Plan of the day. Facility logs. Interviews. Observations.</w:t>
      </w:r>
    </w:p>
    <w:p w14:paraId="0A7A292F" w14:textId="229B4E43" w:rsidR="00896F65" w:rsidRPr="00D70DE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M.7.</w:t>
      </w:r>
      <w:r w:rsidR="00562F0A">
        <w:rPr>
          <w:rFonts w:eastAsiaTheme="minorHAnsi"/>
          <w:sz w:val="24"/>
          <w:szCs w:val="24"/>
          <w:u w:val="single"/>
        </w:rPr>
        <w:t xml:space="preserve"> MANDATORY</w:t>
      </w:r>
    </w:p>
    <w:p w14:paraId="0A7A2932" w14:textId="4C128463" w:rsidR="00896F65" w:rsidRPr="005E4250" w:rsidRDefault="00BE50C9" w:rsidP="00CE3909">
      <w:pPr>
        <w:overflowPunct/>
        <w:autoSpaceDE/>
        <w:autoSpaceDN/>
        <w:adjustRightInd/>
        <w:spacing w:after="120"/>
        <w:textAlignment w:val="auto"/>
        <w:rPr>
          <w:rFonts w:eastAsiaTheme="minorHAnsi"/>
          <w:sz w:val="24"/>
          <w:szCs w:val="24"/>
        </w:rPr>
      </w:pPr>
      <w:r w:rsidRPr="00BE50C9">
        <w:rPr>
          <w:rFonts w:eastAsiaTheme="minorHAnsi"/>
          <w:sz w:val="24"/>
          <w:szCs w:val="24"/>
        </w:rPr>
        <w:t>If the facility makes arrangements to provide inmates access to commissary services, pricing for items sold through the inmate commissary should not exceed the average retail pricing found in the community for that item</w:t>
      </w:r>
      <w:r w:rsidR="006D2A3E">
        <w:rPr>
          <w:rFonts w:eastAsiaTheme="minorHAnsi"/>
          <w:sz w:val="24"/>
          <w:szCs w:val="24"/>
        </w:rPr>
        <w:t xml:space="preserve">. </w:t>
      </w:r>
      <w:r w:rsidRPr="005E4250">
        <w:rPr>
          <w:rFonts w:eastAsiaTheme="minorHAnsi"/>
          <w:sz w:val="24"/>
          <w:szCs w:val="24"/>
        </w:rPr>
        <w:t xml:space="preserve">If the facility makes arrangements to provide inmates access to commissary </w:t>
      </w:r>
      <w:r w:rsidRPr="005E4250">
        <w:rPr>
          <w:rFonts w:eastAsiaTheme="minorHAnsi"/>
          <w:sz w:val="24"/>
          <w:szCs w:val="24"/>
        </w:rPr>
        <w:lastRenderedPageBreak/>
        <w:t>services, a transgender inmate shall be allowed access to items consistent with the inmate's consistently held gender identity.</w:t>
      </w:r>
    </w:p>
    <w:p w14:paraId="0A7A2934" w14:textId="316394EB" w:rsidR="00896F65" w:rsidRPr="00896F65"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t>
      </w:r>
      <w:r w:rsidR="00BE50C9" w:rsidRPr="00BE50C9">
        <w:rPr>
          <w:rFonts w:eastAsiaTheme="minorHAnsi"/>
          <w:i/>
          <w:sz w:val="24"/>
          <w:szCs w:val="24"/>
        </w:rPr>
        <w:t>Written policy and procedure. Inmate handbook. Ledgers. Receipts. Interviews.</w:t>
      </w:r>
    </w:p>
    <w:p w14:paraId="0A7A2935" w14:textId="0B3B0420" w:rsidR="00896F65" w:rsidRPr="00D70DE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M.8.</w:t>
      </w:r>
    </w:p>
    <w:p w14:paraId="0A7A2938" w14:textId="6936B69D"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Indigent inmates shall be provided, without charge, commissary or other items specifically authorized by the Sheriff or Multi-County Jail Authority or Administrator.</w:t>
      </w:r>
    </w:p>
    <w:p w14:paraId="0A7A293A" w14:textId="1904087B" w:rsidR="00896F65"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List of indigent inmates. Inmate receipt of goods. Interviews. Observations.</w:t>
      </w:r>
    </w:p>
    <w:p w14:paraId="0A7A293B" w14:textId="02FE81EF"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M.9.</w:t>
      </w:r>
    </w:p>
    <w:p w14:paraId="0A7A293E" w14:textId="4AC60464"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A television should</w:t>
      </w:r>
      <w:r w:rsidRPr="00CE3909">
        <w:rPr>
          <w:rFonts w:eastAsiaTheme="minorHAnsi"/>
          <w:sz w:val="24"/>
          <w:szCs w:val="24"/>
        </w:rPr>
        <w:t xml:space="preserve"> </w:t>
      </w:r>
      <w:r w:rsidRPr="00896F65">
        <w:rPr>
          <w:rFonts w:eastAsiaTheme="minorHAnsi"/>
          <w:sz w:val="24"/>
          <w:szCs w:val="24"/>
        </w:rPr>
        <w:t>be provided in each day room area for the privilege of viewing by the general inmate population.</w:t>
      </w:r>
    </w:p>
    <w:p w14:paraId="0A7A2940" w14:textId="773BF27B" w:rsidR="008817A7"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Observations.</w:t>
      </w:r>
    </w:p>
    <w:p w14:paraId="0A7A2942" w14:textId="662C4646" w:rsidR="00896F65" w:rsidRPr="00335481" w:rsidRDefault="00896F65" w:rsidP="0085626C">
      <w:pPr>
        <w:pStyle w:val="Heading2"/>
        <w:spacing w:before="0" w:after="240"/>
        <w:rPr>
          <w:color w:val="365F91" w:themeColor="accent1" w:themeShade="BF"/>
        </w:rPr>
      </w:pPr>
      <w:bookmarkStart w:id="32" w:name="_Toc53482607"/>
      <w:bookmarkStart w:id="33" w:name="_Toc188858064"/>
      <w:r w:rsidRPr="00335481">
        <w:rPr>
          <w:color w:val="365F91" w:themeColor="accent1" w:themeShade="BF"/>
        </w:rPr>
        <w:t>N. INMATE PROGRAMS</w:t>
      </w:r>
      <w:bookmarkEnd w:id="32"/>
      <w:bookmarkEnd w:id="33"/>
    </w:p>
    <w:p w14:paraId="0A7A2943" w14:textId="77777777" w:rsidR="00896F65" w:rsidRPr="00D70DE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N.1. MANDATORY</w:t>
      </w:r>
    </w:p>
    <w:p w14:paraId="0281ECE5" w14:textId="181C8F66" w:rsidR="00BE50C9" w:rsidRPr="00BE50C9" w:rsidRDefault="00BE50C9" w:rsidP="00CE3909">
      <w:pPr>
        <w:overflowPunct/>
        <w:autoSpaceDE/>
        <w:autoSpaceDN/>
        <w:adjustRightInd/>
        <w:spacing w:after="120"/>
        <w:textAlignment w:val="auto"/>
        <w:rPr>
          <w:rFonts w:eastAsiaTheme="minorHAnsi"/>
          <w:sz w:val="24"/>
          <w:szCs w:val="24"/>
        </w:rPr>
      </w:pPr>
      <w:r w:rsidRPr="00BE50C9">
        <w:rPr>
          <w:rFonts w:eastAsiaTheme="minorHAnsi"/>
          <w:sz w:val="24"/>
          <w:szCs w:val="24"/>
        </w:rPr>
        <w:t>Written policy, procedure and practice shall provide that a designated staff member be responsible for assessing inmate program needs and coordinating the delivery of such programs to inmates. Programs provided to inmates shall be evidence-based</w:t>
      </w:r>
      <w:r w:rsidR="006D2A3E">
        <w:rPr>
          <w:rFonts w:eastAsiaTheme="minorHAnsi"/>
          <w:sz w:val="24"/>
          <w:szCs w:val="24"/>
        </w:rPr>
        <w:t>.</w:t>
      </w:r>
    </w:p>
    <w:p w14:paraId="0A7A2946" w14:textId="4D69B67A" w:rsidR="00896F65" w:rsidRPr="005B4BDB" w:rsidRDefault="00BE50C9" w:rsidP="00CE3909">
      <w:pPr>
        <w:overflowPunct/>
        <w:autoSpaceDE/>
        <w:autoSpaceDN/>
        <w:adjustRightInd/>
        <w:spacing w:after="120"/>
        <w:textAlignment w:val="auto"/>
        <w:rPr>
          <w:rFonts w:eastAsiaTheme="minorHAnsi"/>
          <w:sz w:val="24"/>
          <w:szCs w:val="24"/>
        </w:rPr>
      </w:pPr>
      <w:r w:rsidRPr="005B4BDB">
        <w:rPr>
          <w:rFonts w:eastAsiaTheme="minorHAnsi"/>
          <w:sz w:val="24"/>
          <w:szCs w:val="24"/>
        </w:rPr>
        <w:t>A transgender inmate shall be provided programs consistent with the inmate's consistently held gender identity.</w:t>
      </w:r>
    </w:p>
    <w:p w14:paraId="0A7A2948" w14:textId="7C3D5C25" w:rsidR="00896F65"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t>
      </w:r>
      <w:r w:rsidR="00BE50C9" w:rsidRPr="00BE50C9">
        <w:rPr>
          <w:rFonts w:eastAsiaTheme="minorHAnsi"/>
          <w:i/>
          <w:sz w:val="24"/>
          <w:szCs w:val="24"/>
        </w:rPr>
        <w:t>Written policy and procedure. Job description. Program descriptions and achievements. Interviews.</w:t>
      </w:r>
    </w:p>
    <w:p w14:paraId="0A7A2949" w14:textId="3DC0F43F"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N.2.</w:t>
      </w:r>
    </w:p>
    <w:p w14:paraId="0A7A294C" w14:textId="2E66F6E5"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Written policy, procedure and practice shall provide for community-based programs, diversion, and alternative sentencing programs for minimum security pre-trial and sentenced inmates. </w:t>
      </w:r>
    </w:p>
    <w:p w14:paraId="0A7A294E" w14:textId="75A664FE" w:rsidR="00896F65"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Written policy and procedure. Contracts/agreements. Furlough documentation. Program description(s). Program enrollment list. </w:t>
      </w:r>
    </w:p>
    <w:p w14:paraId="0A7A2952" w14:textId="77777777" w:rsidR="00896F65" w:rsidRPr="005B14BA" w:rsidRDefault="00896F65" w:rsidP="00CE390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N.3.</w:t>
      </w:r>
    </w:p>
    <w:p w14:paraId="0A7A2955" w14:textId="0B7D5B57"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for academic education courses and education counseling extending through the high school level and include at minimum:</w:t>
      </w:r>
    </w:p>
    <w:p w14:paraId="0A7A2957" w14:textId="3899A839" w:rsidR="00896F65" w:rsidRPr="0085626C" w:rsidRDefault="00896F65" w:rsidP="00CE3909">
      <w:pPr>
        <w:numPr>
          <w:ilvl w:val="0"/>
          <w:numId w:val="15"/>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Reading;</w:t>
      </w:r>
    </w:p>
    <w:p w14:paraId="0A7A2959" w14:textId="24165796" w:rsidR="00896F65" w:rsidRPr="0085626C" w:rsidRDefault="00896F65" w:rsidP="00CE3909">
      <w:pPr>
        <w:numPr>
          <w:ilvl w:val="0"/>
          <w:numId w:val="15"/>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Writing; and</w:t>
      </w:r>
    </w:p>
    <w:p w14:paraId="0A7A295B" w14:textId="190BF51E" w:rsidR="00896F65" w:rsidRPr="0085626C" w:rsidRDefault="00896F65" w:rsidP="00CE3909">
      <w:pPr>
        <w:numPr>
          <w:ilvl w:val="0"/>
          <w:numId w:val="15"/>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Arithmetic.</w:t>
      </w:r>
    </w:p>
    <w:p w14:paraId="0A7A295D" w14:textId="42F90575" w:rsidR="00896F65"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handbook. Program description(s). Inmate enrollment. Volunteer records. Facility logs. Interviews. Observations.</w:t>
      </w:r>
    </w:p>
    <w:p w14:paraId="0A9A3131" w14:textId="1CBB86EE" w:rsidR="007541C1" w:rsidRDefault="006D2A3E" w:rsidP="006D2A3E">
      <w:pPr>
        <w:overflowPunct/>
        <w:autoSpaceDE/>
        <w:autoSpaceDN/>
        <w:adjustRightInd/>
        <w:spacing w:after="200" w:line="276" w:lineRule="auto"/>
        <w:textAlignment w:val="auto"/>
        <w:rPr>
          <w:rFonts w:eastAsiaTheme="minorHAnsi"/>
          <w:sz w:val="24"/>
          <w:szCs w:val="24"/>
          <w:u w:val="single"/>
        </w:rPr>
      </w:pPr>
      <w:r>
        <w:rPr>
          <w:rFonts w:eastAsiaTheme="minorHAnsi"/>
          <w:sz w:val="24"/>
          <w:szCs w:val="24"/>
          <w:u w:val="single"/>
        </w:rPr>
        <w:br w:type="page"/>
      </w:r>
    </w:p>
    <w:p w14:paraId="0A7A295E" w14:textId="47FB312C"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lastRenderedPageBreak/>
        <w:t>N.4.</w:t>
      </w:r>
    </w:p>
    <w:p w14:paraId="0A7A2961" w14:textId="66532661"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Where feasible, the release preparation program should provide for graduated release through a systematic decrease in supervision and corresponding increase in inmate responsibility. Release preparation programs should include the use of work/educational release, furloughs, community residential facilities, electronic monitoring, day reporting, and other temporary release programs for sentenced inmates. </w:t>
      </w:r>
    </w:p>
    <w:p w14:paraId="0A7A2963" w14:textId="1EF43F04" w:rsidR="008817A7"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Classification records. Program descriptions. Monitoring reports. Facility logs. Interviews. Observations.</w:t>
      </w:r>
    </w:p>
    <w:p w14:paraId="0A7A2964" w14:textId="77777777" w:rsidR="00896F65" w:rsidRPr="00896F65" w:rsidRDefault="00896F65" w:rsidP="00CE390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N.5.</w:t>
      </w:r>
    </w:p>
    <w:p w14:paraId="0A7A2967" w14:textId="1B2245E3"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Release programs should</w:t>
      </w:r>
      <w:r w:rsidRPr="005B5A9E">
        <w:rPr>
          <w:rFonts w:eastAsiaTheme="minorHAnsi"/>
          <w:sz w:val="24"/>
          <w:szCs w:val="24"/>
        </w:rPr>
        <w:t xml:space="preserve"> </w:t>
      </w:r>
      <w:r w:rsidRPr="00896F65">
        <w:rPr>
          <w:rFonts w:eastAsiaTheme="minorHAnsi"/>
          <w:sz w:val="24"/>
          <w:szCs w:val="24"/>
        </w:rPr>
        <w:t>include provisions for the following:</w:t>
      </w:r>
    </w:p>
    <w:p w14:paraId="0A7A2969" w14:textId="08A877E7" w:rsidR="00896F65" w:rsidRPr="0085626C" w:rsidRDefault="00896F65" w:rsidP="00595C28">
      <w:pPr>
        <w:numPr>
          <w:ilvl w:val="0"/>
          <w:numId w:val="67"/>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Eligibility for participation limited to sentenced inmates with classification levels that pose minimal risk to the community;</w:t>
      </w:r>
    </w:p>
    <w:p w14:paraId="0A7A296B" w14:textId="2D382765" w:rsidR="00896F65" w:rsidRPr="0085626C" w:rsidRDefault="00896F65" w:rsidP="00595C28">
      <w:pPr>
        <w:numPr>
          <w:ilvl w:val="0"/>
          <w:numId w:val="67"/>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Written conditions, rules, and regulations for inmate conduct signed by the inmate;</w:t>
      </w:r>
    </w:p>
    <w:p w14:paraId="0A7A296D" w14:textId="523B4B80" w:rsidR="00896F65" w:rsidRPr="0085626C" w:rsidRDefault="00896F65" w:rsidP="00595C28">
      <w:pPr>
        <w:numPr>
          <w:ilvl w:val="0"/>
          <w:numId w:val="67"/>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A system for inmate supervision, monitoring, and spot checks;</w:t>
      </w:r>
    </w:p>
    <w:p w14:paraId="0A7A296F" w14:textId="023EE2A9" w:rsidR="00896F65" w:rsidRPr="0085626C" w:rsidRDefault="00896F65" w:rsidP="00595C28">
      <w:pPr>
        <w:numPr>
          <w:ilvl w:val="0"/>
          <w:numId w:val="67"/>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Records documenting an inmate’s eligibility and participation in temporary release programs; and</w:t>
      </w:r>
    </w:p>
    <w:p w14:paraId="3BA63788" w14:textId="7EE5C656" w:rsidR="0064725E" w:rsidRPr="0085626C" w:rsidRDefault="00896F65" w:rsidP="00595C28">
      <w:pPr>
        <w:numPr>
          <w:ilvl w:val="0"/>
          <w:numId w:val="67"/>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Collection and disbursement of wages, income, and restitution as well as maintenance of records that meet acceptable accounting practices.</w:t>
      </w:r>
    </w:p>
    <w:p w14:paraId="0A7A2973" w14:textId="0C14EE52" w:rsidR="00896F65"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Written policy and procedure. Program description(s). Classification records. Inmate enrollment. Monitoring reports. Inmate account records. Facility logs. Interviews. </w:t>
      </w:r>
    </w:p>
    <w:p w14:paraId="0A7A2974" w14:textId="2C5EF80C" w:rsidR="00896F65" w:rsidRPr="005B14BA" w:rsidRDefault="00896F65" w:rsidP="00CE390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N.6.</w:t>
      </w:r>
    </w:p>
    <w:p w14:paraId="0A7A2977" w14:textId="525EAE9D"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To the extent possible, inmates participating in temporary release programs should</w:t>
      </w:r>
      <w:r w:rsidRPr="00896F65">
        <w:rPr>
          <w:rFonts w:eastAsiaTheme="minorHAnsi"/>
          <w:i/>
          <w:sz w:val="24"/>
          <w:szCs w:val="24"/>
        </w:rPr>
        <w:t xml:space="preserve"> </w:t>
      </w:r>
      <w:r w:rsidRPr="00896F65">
        <w:rPr>
          <w:rFonts w:eastAsiaTheme="minorHAnsi"/>
          <w:sz w:val="24"/>
          <w:szCs w:val="24"/>
        </w:rPr>
        <w:t>be housed separate from the rest of the general jail population. Where possible, housing may be in a community-based residential setting.</w:t>
      </w:r>
    </w:p>
    <w:p w14:paraId="0A7A2978" w14:textId="77777777" w:rsidR="00896F65" w:rsidRPr="00896F65"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Schematic. Classification records. Furlough records. Facility logs. Observations.</w:t>
      </w:r>
    </w:p>
    <w:p w14:paraId="0A7A297B" w14:textId="4B90E02B" w:rsidR="00896F65" w:rsidRPr="00335481" w:rsidRDefault="00896F65" w:rsidP="0085626C">
      <w:pPr>
        <w:pStyle w:val="Heading2"/>
        <w:spacing w:before="0" w:after="240"/>
        <w:rPr>
          <w:color w:val="365F91" w:themeColor="accent1" w:themeShade="BF"/>
        </w:rPr>
      </w:pPr>
      <w:bookmarkStart w:id="34" w:name="_Toc53482608"/>
      <w:bookmarkStart w:id="35" w:name="_Toc188858065"/>
      <w:r w:rsidRPr="00335481">
        <w:rPr>
          <w:color w:val="365F91" w:themeColor="accent1" w:themeShade="BF"/>
        </w:rPr>
        <w:t>O. SANITATION AND LIVING CONDITIONS</w:t>
      </w:r>
      <w:bookmarkEnd w:id="34"/>
      <w:bookmarkEnd w:id="35"/>
    </w:p>
    <w:p w14:paraId="0A7A297C" w14:textId="77777777" w:rsidR="00896F65" w:rsidRPr="005B14BA"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O.1. MANDATORY</w:t>
      </w:r>
    </w:p>
    <w:p w14:paraId="0A7A297F" w14:textId="427A80A9"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The facility shall comply with applicable local and state sanitation and health codes. Facilities shall be inspected at least annually by a local health code officer or the Department of Human Services. All inspections shall be documented and kept on file.</w:t>
      </w:r>
    </w:p>
    <w:p w14:paraId="2FBD52B2" w14:textId="549AB164" w:rsidR="00896F65" w:rsidRPr="0085626C" w:rsidRDefault="00896F65" w:rsidP="007103C7">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Inspection reports. Approval letters</w:t>
      </w:r>
      <w:r w:rsidR="006D2A3E">
        <w:rPr>
          <w:rFonts w:eastAsiaTheme="minorHAnsi"/>
          <w:i/>
          <w:sz w:val="24"/>
          <w:szCs w:val="24"/>
        </w:rPr>
        <w:t xml:space="preserve">. </w:t>
      </w:r>
      <w:r w:rsidRPr="00896F65">
        <w:rPr>
          <w:rFonts w:eastAsiaTheme="minorHAnsi"/>
          <w:i/>
          <w:sz w:val="24"/>
          <w:szCs w:val="24"/>
        </w:rPr>
        <w:t>Licensure.</w:t>
      </w:r>
    </w:p>
    <w:p w14:paraId="0A7A2982" w14:textId="77777777" w:rsidR="00896F65" w:rsidRPr="005B14BA"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O.2. MANDATORY</w:t>
      </w:r>
      <w:r w:rsidRPr="005B14BA">
        <w:rPr>
          <w:rFonts w:eastAsiaTheme="minorHAnsi"/>
          <w:sz w:val="24"/>
          <w:szCs w:val="24"/>
          <w:u w:val="single"/>
        </w:rPr>
        <w:t xml:space="preserve"> </w:t>
      </w:r>
    </w:p>
    <w:p w14:paraId="0A7A2985" w14:textId="43651E95"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There shall be a plan for the control of vermin, including fumigation of the facility by a licensed pest control professional when necessary.</w:t>
      </w:r>
    </w:p>
    <w:p w14:paraId="0A7A2987" w14:textId="195321C2" w:rsidR="00896F65" w:rsidRPr="00896F65"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Contracts/agreements. Interviews. Observations.</w:t>
      </w:r>
    </w:p>
    <w:p w14:paraId="26BD50B6" w14:textId="47CE26BD" w:rsidR="007541C1" w:rsidRDefault="006D2A3E" w:rsidP="006D2A3E">
      <w:pPr>
        <w:overflowPunct/>
        <w:autoSpaceDE/>
        <w:autoSpaceDN/>
        <w:adjustRightInd/>
        <w:spacing w:after="200" w:line="276" w:lineRule="auto"/>
        <w:textAlignment w:val="auto"/>
        <w:rPr>
          <w:rFonts w:eastAsiaTheme="minorHAnsi"/>
          <w:sz w:val="24"/>
          <w:szCs w:val="24"/>
          <w:u w:val="single"/>
        </w:rPr>
      </w:pPr>
      <w:r>
        <w:rPr>
          <w:rFonts w:eastAsiaTheme="minorHAnsi"/>
          <w:sz w:val="24"/>
          <w:szCs w:val="24"/>
          <w:u w:val="single"/>
        </w:rPr>
        <w:br w:type="page"/>
      </w:r>
    </w:p>
    <w:p w14:paraId="0A7A2988" w14:textId="4AB10B95"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lastRenderedPageBreak/>
        <w:t>O.3.</w:t>
      </w:r>
    </w:p>
    <w:p w14:paraId="0A7A298A" w14:textId="77777777"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Adequate cleaning tools and supplies should be provided for all areas of the facility. Cleaning tools and supplies should be kept securely stored when not in use. The use of cleaning tools and supplies should be under the supervision of facility staff.</w:t>
      </w:r>
    </w:p>
    <w:p w14:paraId="0A7A298D" w14:textId="464FA337" w:rsidR="00896F65" w:rsidRPr="00896F65"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Schematic detailing location of supplies</w:t>
      </w:r>
      <w:r w:rsidR="006D2A3E">
        <w:rPr>
          <w:rFonts w:eastAsiaTheme="minorHAnsi"/>
          <w:i/>
          <w:sz w:val="24"/>
          <w:szCs w:val="24"/>
        </w:rPr>
        <w:t xml:space="preserve">. </w:t>
      </w:r>
      <w:r w:rsidRPr="00896F65">
        <w:rPr>
          <w:rFonts w:eastAsiaTheme="minorHAnsi"/>
          <w:i/>
          <w:sz w:val="24"/>
          <w:szCs w:val="24"/>
        </w:rPr>
        <w:t xml:space="preserve">Observations. </w:t>
      </w:r>
    </w:p>
    <w:p w14:paraId="0A7A298E" w14:textId="77777777" w:rsidR="00896F65" w:rsidRPr="005B14BA"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O.4. MANDATORY</w:t>
      </w:r>
    </w:p>
    <w:p w14:paraId="0A7A2991" w14:textId="65FFA862" w:rsidR="00896F65" w:rsidRPr="0085626C"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All poisonous and caustic compounds used for cleaning or extermination shall be clearly labeled, securely stored, inventoried, and shall have a corresponding Safety Data Sheet (SDS) that staff can easily access.</w:t>
      </w:r>
    </w:p>
    <w:p w14:paraId="0A7A2993" w14:textId="38CB3010" w:rsidR="00896F65"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Schematic detailing location of storage areas and SDS manuals. Inventories. Copies of SDS Sheets. Interviews. Observations.</w:t>
      </w:r>
    </w:p>
    <w:p w14:paraId="0A7A2996" w14:textId="77777777" w:rsidR="00896F65" w:rsidRPr="005B14BA"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 xml:space="preserve">O.5. </w:t>
      </w:r>
    </w:p>
    <w:p w14:paraId="0A7A2999" w14:textId="1BEB97E3" w:rsidR="00896F65" w:rsidRPr="0085626C"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Durable, rust-resistant, water-tight, and cleanable trash receptacles should be provided in all areas of the facility. Trash receptacles should be emptied and cleaned daily.</w:t>
      </w:r>
    </w:p>
    <w:p w14:paraId="4AEA2934" w14:textId="56AD5361" w:rsidR="00CE3909" w:rsidRDefault="00896F65" w:rsidP="00361EBE">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Plan of the day. Facility logs. Interviews. Observations.</w:t>
      </w:r>
    </w:p>
    <w:p w14:paraId="0A7A299C" w14:textId="616760CD"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 xml:space="preserve">O.6. </w:t>
      </w:r>
    </w:p>
    <w:p w14:paraId="0A7A299F" w14:textId="332D4C3F" w:rsidR="00896F65" w:rsidRPr="0085626C"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The facility should have a daily routine of work by inmates to keep all areas of the facility clean and sanitary.</w:t>
      </w:r>
    </w:p>
    <w:p w14:paraId="0A7A29A1" w14:textId="6BD2DCD5" w:rsidR="00896F65" w:rsidRPr="00896F65"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Plan of the day. Facility logs. Interviews. Observations.</w:t>
      </w:r>
    </w:p>
    <w:p w14:paraId="0A7A29A2" w14:textId="77777777" w:rsidR="00896F65" w:rsidRPr="005B14BA"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 xml:space="preserve">O.7. </w:t>
      </w:r>
    </w:p>
    <w:p w14:paraId="0A7A29A5" w14:textId="136ED051"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Pretrial detainees should not be required to work except to do personal housekeeping in their assigned cell and/or housing unit.</w:t>
      </w:r>
    </w:p>
    <w:p w14:paraId="2683E259" w14:textId="1D3A6D7F" w:rsidR="0064725E" w:rsidRPr="00896F65"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handbook. Interviews. Observations.</w:t>
      </w:r>
    </w:p>
    <w:p w14:paraId="0A7A29A8" w14:textId="65877235" w:rsidR="00896F65" w:rsidRPr="005B14BA"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O.8.</w:t>
      </w:r>
    </w:p>
    <w:p w14:paraId="0A7A29AB" w14:textId="183549A0"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Supervisory staff should inspect the jail facility daily during their respective shifts to ensure the facility is clean and sanitary. If the facility is not clean, the supervisor should take steps to have the facility cleaned. The supervisor should record the inspection conducted in the facility activity log.</w:t>
      </w:r>
    </w:p>
    <w:p w14:paraId="0A7A29AD" w14:textId="4F5647F4" w:rsidR="00896F65"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Facility logs. Interviews. Observations.</w:t>
      </w:r>
    </w:p>
    <w:p w14:paraId="0A7A29AE" w14:textId="77777777" w:rsidR="00896F65" w:rsidRPr="005B14BA"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O.9. MANDATORY</w:t>
      </w:r>
    </w:p>
    <w:p w14:paraId="0A7A29B1" w14:textId="3C134AC3"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There shall be a sufficient supply of hot and potable cold water to meet the needs of the facility.</w:t>
      </w:r>
    </w:p>
    <w:p w14:paraId="0A7A29B2" w14:textId="77777777" w:rsidR="00896F65" w:rsidRPr="00896F65"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Water test results. Observations.</w:t>
      </w:r>
    </w:p>
    <w:p w14:paraId="0A7A29B4" w14:textId="77777777" w:rsidR="00896F65" w:rsidRPr="005B14BA"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O.10. MANDATORY</w:t>
      </w:r>
    </w:p>
    <w:p w14:paraId="0A7A29B7" w14:textId="35D661E9"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Inmates shall be allowed to shower at least daily. Where the inmate poses a real and immediate threat of harm to self or staff, access may be limited depending on behavioral compliance. Justification for limited access shall be documented.</w:t>
      </w:r>
    </w:p>
    <w:p w14:paraId="0A7A29B9" w14:textId="7C77054D" w:rsidR="00896F65" w:rsidRPr="00896F65" w:rsidRDefault="00896F65" w:rsidP="0085626C">
      <w:pPr>
        <w:overflowPunct/>
        <w:autoSpaceDE/>
        <w:autoSpaceDN/>
        <w:adjustRightInd/>
        <w:spacing w:after="240"/>
        <w:textAlignment w:val="auto"/>
        <w:rPr>
          <w:rFonts w:eastAsiaTheme="minorHAnsi"/>
          <w:sz w:val="24"/>
          <w:szCs w:val="24"/>
        </w:rPr>
      </w:pPr>
      <w:r w:rsidRPr="00896F65">
        <w:rPr>
          <w:rFonts w:eastAsiaTheme="minorHAnsi"/>
          <w:i/>
          <w:sz w:val="24"/>
          <w:szCs w:val="24"/>
          <w:u w:val="single"/>
        </w:rPr>
        <w:lastRenderedPageBreak/>
        <w:t>Evidence of Compliance</w:t>
      </w:r>
      <w:r w:rsidRPr="00896F65">
        <w:rPr>
          <w:rFonts w:eastAsiaTheme="minorHAnsi"/>
          <w:i/>
          <w:sz w:val="24"/>
          <w:szCs w:val="24"/>
        </w:rPr>
        <w:t>: Written policy and procedure. Inmate handbook. Plan of the day. Facility logs. Interviews. Observations.</w:t>
      </w:r>
    </w:p>
    <w:p w14:paraId="0A7A29BA" w14:textId="60A58F26"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O.11.</w:t>
      </w:r>
    </w:p>
    <w:p w14:paraId="0A7A29BD" w14:textId="7D135D1F"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Provisions should</w:t>
      </w:r>
      <w:r w:rsidRPr="00CE3909">
        <w:rPr>
          <w:rFonts w:eastAsiaTheme="minorHAnsi"/>
          <w:sz w:val="24"/>
          <w:szCs w:val="24"/>
        </w:rPr>
        <w:t xml:space="preserve"> </w:t>
      </w:r>
      <w:r w:rsidRPr="00896F65">
        <w:rPr>
          <w:rFonts w:eastAsiaTheme="minorHAnsi"/>
          <w:sz w:val="24"/>
          <w:szCs w:val="24"/>
        </w:rPr>
        <w:t>be made for inmates to receive haircuts.</w:t>
      </w:r>
    </w:p>
    <w:p w14:paraId="0A7A29BF" w14:textId="6AE85BBB" w:rsidR="00896F65" w:rsidRPr="00896F65" w:rsidRDefault="00896F65" w:rsidP="0085626C">
      <w:pPr>
        <w:overflowPunct/>
        <w:autoSpaceDE/>
        <w:autoSpaceDN/>
        <w:adjustRightInd/>
        <w:spacing w:after="240"/>
        <w:textAlignment w:val="auto"/>
        <w:rPr>
          <w:rFonts w:eastAsiaTheme="minorHAns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handbook. Facility logs. Inmate requests. Receipts. Interviews. Observations.</w:t>
      </w:r>
    </w:p>
    <w:p w14:paraId="0A7A29C0" w14:textId="77777777" w:rsidR="00896F65" w:rsidRPr="00D70DE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O.12. MANDATORY</w:t>
      </w:r>
    </w:p>
    <w:p w14:paraId="0A7A29C3" w14:textId="6F13FD4E"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Inmates shall be provided access</w:t>
      </w:r>
      <w:r w:rsidRPr="00CE3909">
        <w:rPr>
          <w:rFonts w:eastAsiaTheme="minorHAnsi"/>
          <w:sz w:val="24"/>
          <w:szCs w:val="24"/>
        </w:rPr>
        <w:t xml:space="preserve"> </w:t>
      </w:r>
      <w:r w:rsidRPr="00896F65">
        <w:rPr>
          <w:rFonts w:eastAsiaTheme="minorHAnsi"/>
          <w:sz w:val="24"/>
          <w:szCs w:val="24"/>
        </w:rPr>
        <w:t>to separate shaving materials. Community razors are prohibited.</w:t>
      </w:r>
    </w:p>
    <w:p w14:paraId="0A7A29C5" w14:textId="6CE99A96" w:rsidR="00896F65" w:rsidRPr="00896F65" w:rsidRDefault="00896F65" w:rsidP="0085626C">
      <w:pPr>
        <w:overflowPunct/>
        <w:autoSpaceDE/>
        <w:autoSpaceDN/>
        <w:adjustRightInd/>
        <w:spacing w:after="240"/>
        <w:textAlignment w:val="auto"/>
        <w:rPr>
          <w:rFonts w:eastAsiaTheme="minorHAns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Post orders. Inmate handbook. Plan of the day. Facility logs. Interviews. Observations.</w:t>
      </w:r>
    </w:p>
    <w:p w14:paraId="0A7A29C6" w14:textId="7207B799" w:rsidR="00896F65" w:rsidRPr="005B14BA"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O.13. MANDATORY</w:t>
      </w:r>
    </w:p>
    <w:p w14:paraId="0A7A29C9" w14:textId="5975636F"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Toilet paper shall be available at all times in areas where toilets are provided.</w:t>
      </w:r>
    </w:p>
    <w:p w14:paraId="2F992600" w14:textId="75EC949E" w:rsidR="00CE3909" w:rsidRPr="00361EBE" w:rsidRDefault="00896F65" w:rsidP="00361EBE">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post orders. Interviews. Observations.</w:t>
      </w:r>
    </w:p>
    <w:p w14:paraId="0A7A29CC" w14:textId="46D1D5B9" w:rsidR="00896F65" w:rsidRPr="005B14BA"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O.14.</w:t>
      </w:r>
    </w:p>
    <w:p w14:paraId="0A7A29CF" w14:textId="1AE8931F"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The facility inventory of linen and bedding should exceed the maximum inmate population to ensure that a reserve is always available. In jails that allow inmates to wear personal clothing, jail clothing should be provided to inmates assigned to food service, maintenance, or special work details.</w:t>
      </w:r>
    </w:p>
    <w:p w14:paraId="0A7A29D1" w14:textId="6760C0A2" w:rsidR="00896F65" w:rsidRPr="00896F65" w:rsidRDefault="00896F65" w:rsidP="0085626C">
      <w:pPr>
        <w:overflowPunct/>
        <w:autoSpaceDE/>
        <w:autoSpaceDN/>
        <w:adjustRightInd/>
        <w:spacing w:after="240"/>
        <w:textAlignment w:val="auto"/>
        <w:rPr>
          <w:rFonts w:eastAsiaTheme="minorHAns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Inventories. Interviews. Observations.</w:t>
      </w:r>
    </w:p>
    <w:p w14:paraId="0A7A29D2" w14:textId="77777777" w:rsidR="00896F65" w:rsidRPr="00D70DE9" w:rsidRDefault="00896F65" w:rsidP="00CE390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 xml:space="preserve">O.15. MANDATORY </w:t>
      </w:r>
    </w:p>
    <w:p w14:paraId="0A7A29D4" w14:textId="77777777"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Laundry services shall be sufficient to allow for the following exchanges:</w:t>
      </w:r>
    </w:p>
    <w:p w14:paraId="0A7A29D7" w14:textId="5E3C336D" w:rsidR="00896F65" w:rsidRPr="0085626C" w:rsidRDefault="00896F65" w:rsidP="00595C28">
      <w:pPr>
        <w:numPr>
          <w:ilvl w:val="0"/>
          <w:numId w:val="68"/>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Clothing at least twice weekly;</w:t>
      </w:r>
    </w:p>
    <w:p w14:paraId="0A7A29D9" w14:textId="5302C8A5" w:rsidR="00896F65" w:rsidRPr="0085626C" w:rsidRDefault="00896F65" w:rsidP="00595C28">
      <w:pPr>
        <w:numPr>
          <w:ilvl w:val="0"/>
          <w:numId w:val="68"/>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Linen at least once weekly;</w:t>
      </w:r>
    </w:p>
    <w:p w14:paraId="0A7A29DB" w14:textId="0E6CCB41" w:rsidR="00896F65" w:rsidRPr="0085626C" w:rsidRDefault="00896F65" w:rsidP="00595C28">
      <w:pPr>
        <w:numPr>
          <w:ilvl w:val="0"/>
          <w:numId w:val="68"/>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Towels at least twice weekly;</w:t>
      </w:r>
    </w:p>
    <w:p w14:paraId="016D5C83" w14:textId="22EB29A2" w:rsidR="00CC0445" w:rsidRPr="0085626C" w:rsidRDefault="00896F65" w:rsidP="00595C28">
      <w:pPr>
        <w:numPr>
          <w:ilvl w:val="0"/>
          <w:numId w:val="68"/>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Blankets at least monthly, or before being reissued to another inmate; and</w:t>
      </w:r>
    </w:p>
    <w:p w14:paraId="0EBE9B70" w14:textId="0030C1D9" w:rsidR="0064725E" w:rsidRPr="0085626C" w:rsidRDefault="00896F65" w:rsidP="00595C28">
      <w:pPr>
        <w:numPr>
          <w:ilvl w:val="0"/>
          <w:numId w:val="68"/>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Clothing for inmates working in food services daily.</w:t>
      </w:r>
    </w:p>
    <w:p w14:paraId="0A7A29E0" w14:textId="326AE573" w:rsidR="00896F65" w:rsidRPr="00896F65" w:rsidRDefault="00896F65" w:rsidP="0085626C">
      <w:pPr>
        <w:overflowPunct/>
        <w:autoSpaceDE/>
        <w:autoSpaceDN/>
        <w:adjustRightInd/>
        <w:spacing w:after="240"/>
        <w:textAlignment w:val="auto"/>
        <w:rPr>
          <w:rFonts w:eastAsiaTheme="minorHAns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Written post orders. Inmate handbook. Plan of the day</w:t>
      </w:r>
      <w:r w:rsidR="006D2A3E">
        <w:rPr>
          <w:rFonts w:eastAsiaTheme="minorHAnsi"/>
          <w:i/>
          <w:sz w:val="24"/>
          <w:szCs w:val="24"/>
        </w:rPr>
        <w:t xml:space="preserve">. </w:t>
      </w:r>
      <w:r w:rsidRPr="00896F65">
        <w:rPr>
          <w:rFonts w:eastAsiaTheme="minorHAnsi"/>
          <w:i/>
          <w:sz w:val="24"/>
          <w:szCs w:val="24"/>
        </w:rPr>
        <w:t>Interviews. Observations.</w:t>
      </w:r>
    </w:p>
    <w:p w14:paraId="0A7A29E1" w14:textId="77777777" w:rsidR="00896F65" w:rsidRPr="00D70DE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O.16. MANDATORY</w:t>
      </w:r>
    </w:p>
    <w:p w14:paraId="0A7A29E4" w14:textId="1AD20E5B"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Inmates shall not sleep on mattresses placed directly on the floor.</w:t>
      </w:r>
    </w:p>
    <w:p w14:paraId="0A7A29E6" w14:textId="077D8C02" w:rsidR="00896F65" w:rsidRPr="00896F65" w:rsidRDefault="00896F65" w:rsidP="0085626C">
      <w:pPr>
        <w:overflowPunct/>
        <w:autoSpaceDE/>
        <w:autoSpaceDN/>
        <w:adjustRightInd/>
        <w:spacing w:after="240"/>
        <w:textAlignment w:val="auto"/>
        <w:rPr>
          <w:rFonts w:eastAsiaTheme="minorHAnsi"/>
          <w:sz w:val="24"/>
          <w:szCs w:val="24"/>
        </w:rPr>
      </w:pPr>
      <w:r w:rsidRPr="00896F65">
        <w:rPr>
          <w:rFonts w:eastAsiaTheme="minorHAnsi"/>
          <w:i/>
          <w:sz w:val="24"/>
          <w:szCs w:val="24"/>
          <w:u w:val="single"/>
        </w:rPr>
        <w:t>Evidence of Compliance</w:t>
      </w:r>
      <w:r w:rsidRPr="00896F65">
        <w:rPr>
          <w:rFonts w:eastAsiaTheme="minorHAnsi"/>
          <w:i/>
          <w:sz w:val="24"/>
          <w:szCs w:val="24"/>
        </w:rPr>
        <w:t>: Written policy and procedure. Inmate handbook. Interviews. Observations.</w:t>
      </w:r>
    </w:p>
    <w:p w14:paraId="0A7A29E8" w14:textId="7670DF1F" w:rsidR="00896F65" w:rsidRPr="00335481" w:rsidRDefault="00896F65" w:rsidP="0085626C">
      <w:pPr>
        <w:pStyle w:val="Heading2"/>
        <w:spacing w:before="0" w:after="240"/>
        <w:rPr>
          <w:color w:val="365F91" w:themeColor="accent1" w:themeShade="BF"/>
        </w:rPr>
      </w:pPr>
      <w:bookmarkStart w:id="36" w:name="_Toc53482609"/>
      <w:bookmarkStart w:id="37" w:name="_Toc150935845"/>
      <w:bookmarkStart w:id="38" w:name="_Toc188858066"/>
      <w:r w:rsidRPr="00335481">
        <w:rPr>
          <w:color w:val="365F91" w:themeColor="accent1" w:themeShade="BF"/>
        </w:rPr>
        <w:t>P. FACILITIES</w:t>
      </w:r>
      <w:bookmarkEnd w:id="36"/>
      <w:bookmarkEnd w:id="37"/>
      <w:bookmarkEnd w:id="38"/>
    </w:p>
    <w:p w14:paraId="0A7A29E9" w14:textId="77777777" w:rsidR="00896F65" w:rsidRPr="00D70DE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P.1. MANDATORY</w:t>
      </w:r>
    </w:p>
    <w:p w14:paraId="0A7A29EC" w14:textId="632CA384"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Inmates shall be housed only in facilities licensed by the Department of Corrections.</w:t>
      </w:r>
    </w:p>
    <w:p w14:paraId="0A7A29EE" w14:textId="4289F783" w:rsidR="008817A7"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Current licensure.</w:t>
      </w:r>
    </w:p>
    <w:p w14:paraId="0A7A29EF" w14:textId="543AE868"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lastRenderedPageBreak/>
        <w:t>P.2. MANDATORY</w:t>
      </w:r>
    </w:p>
    <w:p w14:paraId="0A7A29F2" w14:textId="41E94065"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All facilities shall comply with required plumbing, electrical, and applicable building codes. Each facility shall keep documentation on file verifying compliance with applicable codes.</w:t>
      </w:r>
    </w:p>
    <w:p w14:paraId="0A7A29F4" w14:textId="2C583A6F" w:rsidR="00896F65"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Code enforcement approval. Occupancy license.</w:t>
      </w:r>
    </w:p>
    <w:p w14:paraId="0A7A29F5" w14:textId="77777777"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P.3. MANDATORY</w:t>
      </w:r>
    </w:p>
    <w:p w14:paraId="630D73B2" w14:textId="4FC682B3" w:rsidR="0064725E"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Each facility shall maintain documentation on file verifying compliance with the applicable American Disabilities Act (ADA) requirements.</w:t>
      </w:r>
    </w:p>
    <w:p w14:paraId="5EB0FF3D" w14:textId="0D90E6B8" w:rsidR="00EC6C9D"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Inspection reports. Documented facility improvements. Logs indicating special accommodations (wheelchairs, ADA cell housing, etc.)</w:t>
      </w:r>
    </w:p>
    <w:p w14:paraId="0A7A29FB" w14:textId="748CF572" w:rsidR="00896F65" w:rsidRPr="00CE580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P.4.</w:t>
      </w:r>
    </w:p>
    <w:p w14:paraId="0A7A29FE" w14:textId="4800EF24"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A washable paint that meets applicable codes should be used on all non-tiled surfaces and on all metal work in all facility areas</w:t>
      </w:r>
      <w:r w:rsidR="006D2A3E">
        <w:rPr>
          <w:rFonts w:eastAsiaTheme="minorHAnsi"/>
          <w:sz w:val="24"/>
          <w:szCs w:val="24"/>
        </w:rPr>
        <w:t xml:space="preserve">. </w:t>
      </w:r>
      <w:r w:rsidRPr="00896F65">
        <w:rPr>
          <w:rFonts w:eastAsiaTheme="minorHAnsi"/>
          <w:sz w:val="24"/>
          <w:szCs w:val="24"/>
        </w:rPr>
        <w:t>Painted surfaces should not be scaled or deteriorated.</w:t>
      </w:r>
    </w:p>
    <w:p w14:paraId="0A7A2A00" w14:textId="3020E366" w:rsidR="00896F65"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Paint specifications. Observations. </w:t>
      </w:r>
    </w:p>
    <w:p w14:paraId="0A7A2A01" w14:textId="77777777" w:rsidR="00896F65" w:rsidRPr="00CE580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P.5.</w:t>
      </w:r>
    </w:p>
    <w:p w14:paraId="0A7A2A04" w14:textId="78C08D87"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All floors should be finished and maintained with materials that are easily cleaned.</w:t>
      </w:r>
    </w:p>
    <w:p w14:paraId="4432A637" w14:textId="0E2432CB" w:rsidR="00696B35"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Cleaning material specifications. Observations. </w:t>
      </w:r>
    </w:p>
    <w:p w14:paraId="0A7A2A07" w14:textId="0C0558F7" w:rsidR="00896F65" w:rsidRPr="00896F65" w:rsidRDefault="00896F65" w:rsidP="00CE390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 xml:space="preserve">P.6. </w:t>
      </w:r>
    </w:p>
    <w:p w14:paraId="0A7A2A0A" w14:textId="1DBD537D"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Each facility’s physical plant and mechanical systems should</w:t>
      </w:r>
      <w:r w:rsidRPr="005B5A9E">
        <w:rPr>
          <w:rFonts w:eastAsiaTheme="minorHAnsi"/>
          <w:sz w:val="24"/>
          <w:szCs w:val="24"/>
        </w:rPr>
        <w:t xml:space="preserve"> </w:t>
      </w:r>
      <w:r w:rsidRPr="00896F65">
        <w:rPr>
          <w:rFonts w:eastAsiaTheme="minorHAnsi"/>
          <w:sz w:val="24"/>
          <w:szCs w:val="24"/>
        </w:rPr>
        <w:t>have a written plan for facility maintenance to include at a minimum:</w:t>
      </w:r>
    </w:p>
    <w:p w14:paraId="0A7A2A0C" w14:textId="71F65067" w:rsidR="00896F65" w:rsidRPr="0085626C" w:rsidRDefault="00896F65" w:rsidP="00595C28">
      <w:pPr>
        <w:numPr>
          <w:ilvl w:val="0"/>
          <w:numId w:val="69"/>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Preventive maintenance;</w:t>
      </w:r>
    </w:p>
    <w:p w14:paraId="0A7A2A0E" w14:textId="4B62FF3C" w:rsidR="00896F65" w:rsidRPr="0085626C" w:rsidRDefault="00896F65" w:rsidP="00595C28">
      <w:pPr>
        <w:numPr>
          <w:ilvl w:val="0"/>
          <w:numId w:val="69"/>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Routine and emergency repairs;</w:t>
      </w:r>
    </w:p>
    <w:p w14:paraId="0A7A2A10" w14:textId="0547E3D8" w:rsidR="00896F65" w:rsidRPr="0085626C" w:rsidRDefault="00896F65" w:rsidP="00595C28">
      <w:pPr>
        <w:numPr>
          <w:ilvl w:val="0"/>
          <w:numId w:val="69"/>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Inspection of the facility and equipment; and</w:t>
      </w:r>
    </w:p>
    <w:p w14:paraId="0A7A2A12" w14:textId="2DE8B77C" w:rsidR="00896F65" w:rsidRPr="0085626C" w:rsidRDefault="00896F65" w:rsidP="00595C28">
      <w:pPr>
        <w:numPr>
          <w:ilvl w:val="0"/>
          <w:numId w:val="69"/>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Testing of emergency and detection systems.</w:t>
      </w:r>
    </w:p>
    <w:p w14:paraId="1174A052" w14:textId="5A017627" w:rsidR="007E6F98" w:rsidRPr="0085626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Written policy and procedure. Written post orders. Maintenance logs. Maintenance orders. Inspection logs. Test logs. Interviews. Observations. </w:t>
      </w:r>
    </w:p>
    <w:p w14:paraId="0A7A2A15" w14:textId="42371519" w:rsidR="00896F65" w:rsidRPr="00896F65" w:rsidRDefault="00896F65" w:rsidP="00CE390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P.7. MANDATORY</w:t>
      </w:r>
    </w:p>
    <w:p w14:paraId="0A7A2A18" w14:textId="051E9DCC"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Appropriate space shall be provided for all activities and functions required in these standards for jails. Space shall be allocated for, but not limited to, the following:</w:t>
      </w:r>
    </w:p>
    <w:p w14:paraId="0A7A2A1A" w14:textId="1F3B910A" w:rsidR="00896F65" w:rsidRPr="0085626C" w:rsidRDefault="00896F65" w:rsidP="00595C28">
      <w:pPr>
        <w:numPr>
          <w:ilvl w:val="0"/>
          <w:numId w:val="70"/>
        </w:numPr>
        <w:overflowPunct/>
        <w:autoSpaceDE/>
        <w:autoSpaceDN/>
        <w:adjustRightInd/>
        <w:spacing w:after="120"/>
        <w:textAlignment w:val="auto"/>
        <w:rPr>
          <w:rFonts w:eastAsiaTheme="minorHAnsi"/>
          <w:sz w:val="24"/>
          <w:szCs w:val="24"/>
        </w:rPr>
      </w:pPr>
      <w:r w:rsidRPr="00896F65">
        <w:rPr>
          <w:rFonts w:eastAsiaTheme="minorHAnsi"/>
          <w:sz w:val="24"/>
          <w:szCs w:val="24"/>
        </w:rPr>
        <w:t>Admission and reception;</w:t>
      </w:r>
    </w:p>
    <w:p w14:paraId="0A7A2A1C" w14:textId="3FA52192" w:rsidR="00896F65" w:rsidRPr="0085626C" w:rsidRDefault="00896F65" w:rsidP="00595C28">
      <w:pPr>
        <w:numPr>
          <w:ilvl w:val="0"/>
          <w:numId w:val="70"/>
        </w:numPr>
        <w:overflowPunct/>
        <w:autoSpaceDE/>
        <w:autoSpaceDN/>
        <w:adjustRightInd/>
        <w:spacing w:after="120"/>
        <w:textAlignment w:val="auto"/>
        <w:rPr>
          <w:rFonts w:eastAsiaTheme="minorHAnsi"/>
          <w:sz w:val="24"/>
          <w:szCs w:val="24"/>
        </w:rPr>
      </w:pPr>
      <w:r w:rsidRPr="00896F65">
        <w:rPr>
          <w:rFonts w:eastAsiaTheme="minorHAnsi"/>
          <w:sz w:val="24"/>
          <w:szCs w:val="24"/>
        </w:rPr>
        <w:t>Non-secure waiting areas;</w:t>
      </w:r>
    </w:p>
    <w:p w14:paraId="0A7A2A1E" w14:textId="48334F20" w:rsidR="00896F65" w:rsidRPr="0085626C" w:rsidRDefault="00896F65" w:rsidP="00595C28">
      <w:pPr>
        <w:numPr>
          <w:ilvl w:val="0"/>
          <w:numId w:val="70"/>
        </w:numPr>
        <w:overflowPunct/>
        <w:autoSpaceDE/>
        <w:autoSpaceDN/>
        <w:adjustRightInd/>
        <w:spacing w:after="120"/>
        <w:textAlignment w:val="auto"/>
        <w:rPr>
          <w:rFonts w:eastAsiaTheme="minorHAnsi"/>
          <w:sz w:val="24"/>
          <w:szCs w:val="24"/>
        </w:rPr>
      </w:pPr>
      <w:r w:rsidRPr="00896F65">
        <w:rPr>
          <w:rFonts w:eastAsiaTheme="minorHAnsi"/>
          <w:sz w:val="24"/>
          <w:szCs w:val="24"/>
        </w:rPr>
        <w:t>Observation/detoxification cell(s) in admissions;</w:t>
      </w:r>
    </w:p>
    <w:p w14:paraId="0A7A2A20" w14:textId="3EEDF710" w:rsidR="008817A7" w:rsidRPr="0085626C" w:rsidRDefault="00896F65" w:rsidP="00595C28">
      <w:pPr>
        <w:numPr>
          <w:ilvl w:val="0"/>
          <w:numId w:val="70"/>
        </w:numPr>
        <w:overflowPunct/>
        <w:autoSpaceDE/>
        <w:autoSpaceDN/>
        <w:adjustRightInd/>
        <w:spacing w:after="120"/>
        <w:textAlignment w:val="auto"/>
        <w:rPr>
          <w:rFonts w:eastAsiaTheme="minorHAnsi"/>
          <w:sz w:val="24"/>
          <w:szCs w:val="24"/>
        </w:rPr>
      </w:pPr>
      <w:r w:rsidRPr="00896F65">
        <w:rPr>
          <w:rFonts w:eastAsiaTheme="minorHAnsi"/>
          <w:sz w:val="24"/>
          <w:szCs w:val="24"/>
        </w:rPr>
        <w:t>Holding and detention cells;</w:t>
      </w:r>
    </w:p>
    <w:p w14:paraId="0A7A2A22" w14:textId="2BD4311F" w:rsidR="00896F65" w:rsidRPr="0085626C" w:rsidRDefault="00896F65" w:rsidP="00595C28">
      <w:pPr>
        <w:numPr>
          <w:ilvl w:val="0"/>
          <w:numId w:val="70"/>
        </w:numPr>
        <w:overflowPunct/>
        <w:autoSpaceDE/>
        <w:autoSpaceDN/>
        <w:adjustRightInd/>
        <w:spacing w:after="120"/>
        <w:textAlignment w:val="auto"/>
        <w:rPr>
          <w:rFonts w:eastAsiaTheme="minorHAnsi"/>
          <w:sz w:val="24"/>
          <w:szCs w:val="24"/>
        </w:rPr>
      </w:pPr>
      <w:r w:rsidRPr="00896F65">
        <w:rPr>
          <w:rFonts w:eastAsiaTheme="minorHAnsi"/>
          <w:sz w:val="24"/>
          <w:szCs w:val="24"/>
        </w:rPr>
        <w:t>Inmate storage;</w:t>
      </w:r>
    </w:p>
    <w:p w14:paraId="0A7A2A24" w14:textId="083BC788" w:rsidR="00896F65" w:rsidRPr="0085626C" w:rsidRDefault="00896F65" w:rsidP="00595C28">
      <w:pPr>
        <w:numPr>
          <w:ilvl w:val="0"/>
          <w:numId w:val="70"/>
        </w:numPr>
        <w:overflowPunct/>
        <w:autoSpaceDE/>
        <w:autoSpaceDN/>
        <w:adjustRightInd/>
        <w:spacing w:after="120"/>
        <w:textAlignment w:val="auto"/>
        <w:rPr>
          <w:rFonts w:eastAsiaTheme="minorHAnsi"/>
          <w:sz w:val="24"/>
          <w:szCs w:val="24"/>
        </w:rPr>
      </w:pPr>
      <w:r w:rsidRPr="00896F65">
        <w:rPr>
          <w:rFonts w:eastAsiaTheme="minorHAnsi"/>
          <w:sz w:val="24"/>
          <w:szCs w:val="24"/>
        </w:rPr>
        <w:t>Facility storage;</w:t>
      </w:r>
    </w:p>
    <w:p w14:paraId="0A7A2A26" w14:textId="59D02EB9" w:rsidR="00896F65" w:rsidRPr="0085626C" w:rsidRDefault="00896F65" w:rsidP="00595C28">
      <w:pPr>
        <w:numPr>
          <w:ilvl w:val="0"/>
          <w:numId w:val="70"/>
        </w:numPr>
        <w:overflowPunct/>
        <w:autoSpaceDE/>
        <w:autoSpaceDN/>
        <w:adjustRightInd/>
        <w:spacing w:after="120"/>
        <w:textAlignment w:val="auto"/>
        <w:rPr>
          <w:rFonts w:eastAsiaTheme="minorHAnsi"/>
          <w:sz w:val="24"/>
          <w:szCs w:val="24"/>
        </w:rPr>
      </w:pPr>
      <w:r w:rsidRPr="00896F65">
        <w:rPr>
          <w:rFonts w:eastAsiaTheme="minorHAnsi"/>
          <w:sz w:val="24"/>
          <w:szCs w:val="24"/>
        </w:rPr>
        <w:t>Record storage;</w:t>
      </w:r>
    </w:p>
    <w:p w14:paraId="0A7A2A28" w14:textId="7D60013E" w:rsidR="00896F65" w:rsidRPr="0085626C" w:rsidRDefault="00896F65" w:rsidP="00595C28">
      <w:pPr>
        <w:numPr>
          <w:ilvl w:val="0"/>
          <w:numId w:val="70"/>
        </w:numPr>
        <w:overflowPunct/>
        <w:autoSpaceDE/>
        <w:autoSpaceDN/>
        <w:adjustRightInd/>
        <w:spacing w:after="120"/>
        <w:textAlignment w:val="auto"/>
        <w:rPr>
          <w:rFonts w:eastAsiaTheme="minorHAnsi"/>
          <w:sz w:val="24"/>
          <w:szCs w:val="24"/>
        </w:rPr>
      </w:pPr>
      <w:r w:rsidRPr="00896F65">
        <w:rPr>
          <w:rFonts w:eastAsiaTheme="minorHAnsi"/>
          <w:sz w:val="24"/>
          <w:szCs w:val="24"/>
        </w:rPr>
        <w:t>Cell(s) specifically designed to prevent suicides;</w:t>
      </w:r>
    </w:p>
    <w:p w14:paraId="0A7A2A2A" w14:textId="4259DA4E" w:rsidR="00896F65" w:rsidRPr="0085626C" w:rsidRDefault="00896F65" w:rsidP="00595C28">
      <w:pPr>
        <w:numPr>
          <w:ilvl w:val="0"/>
          <w:numId w:val="70"/>
        </w:numPr>
        <w:overflowPunct/>
        <w:autoSpaceDE/>
        <w:autoSpaceDN/>
        <w:adjustRightInd/>
        <w:spacing w:after="120"/>
        <w:textAlignment w:val="auto"/>
        <w:rPr>
          <w:rFonts w:eastAsiaTheme="minorHAnsi"/>
          <w:sz w:val="24"/>
          <w:szCs w:val="24"/>
        </w:rPr>
      </w:pPr>
      <w:r w:rsidRPr="00896F65">
        <w:rPr>
          <w:rFonts w:eastAsiaTheme="minorHAnsi"/>
          <w:sz w:val="24"/>
          <w:szCs w:val="24"/>
        </w:rPr>
        <w:lastRenderedPageBreak/>
        <w:t>Medical exam area and secure medication storage;</w:t>
      </w:r>
    </w:p>
    <w:p w14:paraId="0A7A2A2C" w14:textId="00CCB98D" w:rsidR="00896F65" w:rsidRPr="0085626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Interview area(s);</w:t>
      </w:r>
    </w:p>
    <w:p w14:paraId="0A7A2A2E" w14:textId="0B4F0486" w:rsidR="00896F65" w:rsidRPr="0085626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Maximum security housing (male, female);</w:t>
      </w:r>
    </w:p>
    <w:p w14:paraId="0A7A2A30" w14:textId="7CBB20A8" w:rsidR="00896F65" w:rsidRPr="0085626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Secure Control Room with access to toilet and wash basin;</w:t>
      </w:r>
    </w:p>
    <w:p w14:paraId="0A7A2A32" w14:textId="6C4BC4D0"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Direct supervision medium security housing designed after the year 2004 (</w:t>
      </w:r>
      <w:r w:rsidR="00B42D0B" w:rsidRPr="00896F65">
        <w:rPr>
          <w:rFonts w:eastAsiaTheme="minorHAnsi"/>
          <w:sz w:val="24"/>
          <w:szCs w:val="24"/>
        </w:rPr>
        <w:t>male,</w:t>
      </w:r>
      <w:r w:rsidRPr="00896F65">
        <w:rPr>
          <w:rFonts w:eastAsiaTheme="minorHAnsi"/>
          <w:sz w:val="24"/>
          <w:szCs w:val="24"/>
        </w:rPr>
        <w:t xml:space="preserve"> female);</w:t>
      </w:r>
    </w:p>
    <w:p w14:paraId="0A7A2A34" w14:textId="52DDAD7C"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Direct supervision minimum security housing designed after the year 2004 (male, female);</w:t>
      </w:r>
    </w:p>
    <w:p w14:paraId="0A7A2A36" w14:textId="419F980F"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Special management housing (male, female);</w:t>
      </w:r>
    </w:p>
    <w:p w14:paraId="0A7A2A38" w14:textId="764CDAFC"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Flexible housing;</w:t>
      </w:r>
    </w:p>
    <w:p w14:paraId="0A7A2A3A" w14:textId="79530207"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Admission with space for strip search and shower;</w:t>
      </w:r>
    </w:p>
    <w:p w14:paraId="0A7A2A3C" w14:textId="2BE759E1"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Officers’ workstation(s)/post;</w:t>
      </w:r>
    </w:p>
    <w:p w14:paraId="0A7A2A3E" w14:textId="3661053C"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Classroom/multi-purpose space;</w:t>
      </w:r>
    </w:p>
    <w:p w14:paraId="0A7A2A40" w14:textId="0402705E"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Food service, dining, storage;</w:t>
      </w:r>
    </w:p>
    <w:p w14:paraId="0A7A2A42" w14:textId="11A6EC71"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Inmate visiting (contact and/or non-contact);</w:t>
      </w:r>
    </w:p>
    <w:p w14:paraId="0A7A2A44" w14:textId="7FC221CB"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Staff training/conference;</w:t>
      </w:r>
    </w:p>
    <w:p w14:paraId="0A7A2A46" w14:textId="13EB0BDE"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Classification;</w:t>
      </w:r>
    </w:p>
    <w:p w14:paraId="0A7A2A48" w14:textId="5365CE1C"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Inmate program/counseling;</w:t>
      </w:r>
    </w:p>
    <w:p w14:paraId="0A7A2A4A" w14:textId="61765125"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Laundry;</w:t>
      </w:r>
    </w:p>
    <w:p w14:paraId="0A7A2A4C" w14:textId="7A29D23E"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Security garage/vehicle sally port;</w:t>
      </w:r>
    </w:p>
    <w:p w14:paraId="0A7A2A4E" w14:textId="1DEFBAF0"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Indoor and outdoor exercise areas;</w:t>
      </w:r>
    </w:p>
    <w:p w14:paraId="0A7A2A50" w14:textId="5EF09023"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Administrative/clerical;</w:t>
      </w:r>
    </w:p>
    <w:p w14:paraId="0A7A2A52" w14:textId="2552FC82"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Public reception, waiting, lockers, and restrooms;</w:t>
      </w:r>
    </w:p>
    <w:p w14:paraId="0A7A2A54" w14:textId="5644575D"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Staff locker/shower/dressing and toilet facilities separate from inmates;</w:t>
      </w:r>
    </w:p>
    <w:p w14:paraId="0A7A2A56" w14:textId="4940F5A8"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Mechanical space and secure area for security control systems and management information systems;</w:t>
      </w:r>
    </w:p>
    <w:p w14:paraId="0A7A2A58" w14:textId="25BB9F49"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Janitor space;</w:t>
      </w:r>
    </w:p>
    <w:p w14:paraId="0A7A2A5A" w14:textId="06A434AD" w:rsidR="00896F65"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Chapel (may be met through scheduling use of multipurpose areas); and</w:t>
      </w:r>
    </w:p>
    <w:p w14:paraId="36292046" w14:textId="2E218A56" w:rsidR="0016113A" w:rsidRPr="000567BC" w:rsidRDefault="00896F65" w:rsidP="00595C28">
      <w:pPr>
        <w:numPr>
          <w:ilvl w:val="0"/>
          <w:numId w:val="70"/>
        </w:numPr>
        <w:overflowPunct/>
        <w:autoSpaceDE/>
        <w:autoSpaceDN/>
        <w:adjustRightInd/>
        <w:spacing w:after="120"/>
        <w:ind w:hanging="450"/>
        <w:textAlignment w:val="auto"/>
        <w:rPr>
          <w:rFonts w:eastAsiaTheme="minorHAnsi"/>
          <w:sz w:val="24"/>
          <w:szCs w:val="24"/>
        </w:rPr>
      </w:pPr>
      <w:r w:rsidRPr="00896F65">
        <w:rPr>
          <w:rFonts w:eastAsiaTheme="minorHAnsi"/>
          <w:sz w:val="24"/>
          <w:szCs w:val="24"/>
        </w:rPr>
        <w:t>Staff training area</w:t>
      </w:r>
    </w:p>
    <w:p w14:paraId="0A7A2A5D" w14:textId="4B1382D1" w:rsidR="00896F65" w:rsidRPr="000567B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Schematic identifying areas referenced. Observations.</w:t>
      </w:r>
    </w:p>
    <w:p w14:paraId="0A7A2A5E" w14:textId="77777777" w:rsidR="00896F65" w:rsidRPr="00CE5809" w:rsidRDefault="00896F65" w:rsidP="00CE390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P.8. MANDATORY</w:t>
      </w:r>
    </w:p>
    <w:p w14:paraId="0A7A2A61" w14:textId="468E6491"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The facility’s physical design shall:</w:t>
      </w:r>
    </w:p>
    <w:p w14:paraId="0A7A2A64" w14:textId="09CA70A9" w:rsidR="00896F65" w:rsidRPr="000567BC" w:rsidRDefault="00896F65" w:rsidP="00595C28">
      <w:pPr>
        <w:numPr>
          <w:ilvl w:val="0"/>
          <w:numId w:val="71"/>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 xml:space="preserve">Provide for secure perimeters including, at a minimum, exterior/grounds </w:t>
      </w:r>
      <w:r w:rsidRPr="000567BC">
        <w:rPr>
          <w:rFonts w:eastAsiaTheme="minorHAnsi"/>
          <w:sz w:val="24"/>
          <w:szCs w:val="24"/>
        </w:rPr>
        <w:t>perimeter(s) and facility primary and secondary perimeters;</w:t>
      </w:r>
    </w:p>
    <w:p w14:paraId="0A7A2A66" w14:textId="430A976F" w:rsidR="00896F65" w:rsidRPr="000567BC" w:rsidRDefault="00896F65" w:rsidP="00595C28">
      <w:pPr>
        <w:numPr>
          <w:ilvl w:val="0"/>
          <w:numId w:val="71"/>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Control access to inmate-occupied areas;</w:t>
      </w:r>
    </w:p>
    <w:p w14:paraId="0A7A2A68" w14:textId="78D6F294" w:rsidR="00896F65" w:rsidRPr="000567BC" w:rsidRDefault="00896F65" w:rsidP="00595C28">
      <w:pPr>
        <w:numPr>
          <w:ilvl w:val="0"/>
          <w:numId w:val="71"/>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Control inmate movement;</w:t>
      </w:r>
    </w:p>
    <w:p w14:paraId="0A7A2A6A" w14:textId="3375CB5B" w:rsidR="00896F65" w:rsidRPr="000567BC" w:rsidRDefault="00896F65" w:rsidP="00595C28">
      <w:pPr>
        <w:numPr>
          <w:ilvl w:val="0"/>
          <w:numId w:val="71"/>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Provide maximum observation of inmate-occupied areas designed for direct supervision balanced with inmate privacy considerations;</w:t>
      </w:r>
    </w:p>
    <w:p w14:paraId="0A7A2A6C" w14:textId="06B09A3E" w:rsidR="00896F65" w:rsidRPr="000567BC" w:rsidRDefault="00896F65" w:rsidP="00595C28">
      <w:pPr>
        <w:numPr>
          <w:ilvl w:val="0"/>
          <w:numId w:val="71"/>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lastRenderedPageBreak/>
        <w:t>Provide for a range of security levels for inmate housing, activities, and programs;</w:t>
      </w:r>
    </w:p>
    <w:p w14:paraId="0A7A2A6E" w14:textId="3558DFB1" w:rsidR="00896F65" w:rsidRPr="000567BC" w:rsidRDefault="00896F65" w:rsidP="00595C28">
      <w:pPr>
        <w:numPr>
          <w:ilvl w:val="0"/>
          <w:numId w:val="71"/>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Provide cells specially designed and equipped to prevent suicides as far as possible;</w:t>
      </w:r>
    </w:p>
    <w:p w14:paraId="0A7A2A70" w14:textId="74FC2D34" w:rsidR="00896F65" w:rsidRPr="000567BC" w:rsidRDefault="00896F65" w:rsidP="00595C28">
      <w:pPr>
        <w:numPr>
          <w:ilvl w:val="0"/>
          <w:numId w:val="71"/>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Promote positive staff/inmate relations; and</w:t>
      </w:r>
    </w:p>
    <w:p w14:paraId="0A7A2A72" w14:textId="1E17DF51" w:rsidR="00896F65" w:rsidRPr="000567BC" w:rsidRDefault="00896F65" w:rsidP="00595C28">
      <w:pPr>
        <w:numPr>
          <w:ilvl w:val="0"/>
          <w:numId w:val="71"/>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Prevent the observation of inmate areas by the public.</w:t>
      </w:r>
    </w:p>
    <w:p w14:paraId="0A7A2A74" w14:textId="3C60AD34" w:rsidR="00896F65"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Schematic identifying areas referenced. Observations.</w:t>
      </w:r>
    </w:p>
    <w:p w14:paraId="0A7A2A75" w14:textId="717D5704" w:rsidR="00896F65" w:rsidRPr="00896F65" w:rsidRDefault="00896F65" w:rsidP="00CE390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P.9.</w:t>
      </w:r>
      <w:r w:rsidR="001A7A3B">
        <w:rPr>
          <w:rFonts w:eastAsiaTheme="minorHAnsi"/>
          <w:sz w:val="24"/>
          <w:szCs w:val="24"/>
          <w:u w:val="single"/>
        </w:rPr>
        <w:t xml:space="preserve"> MANDATORY</w:t>
      </w:r>
    </w:p>
    <w:p w14:paraId="2DC94658" w14:textId="1DB4CCFC" w:rsidR="00AE76C6" w:rsidRPr="005B5A9E" w:rsidRDefault="00AE76C6" w:rsidP="00CE3909">
      <w:pPr>
        <w:overflowPunct/>
        <w:autoSpaceDE/>
        <w:autoSpaceDN/>
        <w:adjustRightInd/>
        <w:spacing w:after="120"/>
        <w:textAlignment w:val="auto"/>
        <w:rPr>
          <w:rFonts w:eastAsiaTheme="minorHAnsi"/>
          <w:sz w:val="24"/>
          <w:szCs w:val="24"/>
        </w:rPr>
      </w:pPr>
      <w:r w:rsidRPr="005B5A9E">
        <w:rPr>
          <w:rFonts w:eastAsiaTheme="minorHAnsi"/>
          <w:sz w:val="24"/>
          <w:szCs w:val="24"/>
        </w:rPr>
        <w:t xml:space="preserve">The jail’s rated capacity </w:t>
      </w:r>
      <w:r w:rsidR="001A7A3B" w:rsidRPr="005B5A9E">
        <w:rPr>
          <w:rFonts w:eastAsiaTheme="minorHAnsi"/>
          <w:sz w:val="24"/>
          <w:szCs w:val="24"/>
        </w:rPr>
        <w:t>shall</w:t>
      </w:r>
      <w:r w:rsidRPr="005B5A9E">
        <w:rPr>
          <w:rFonts w:eastAsiaTheme="minorHAnsi"/>
          <w:sz w:val="24"/>
          <w:szCs w:val="24"/>
        </w:rPr>
        <w:t xml:space="preserve"> be established by the Sheriff or Multi-County Jail Authority or Administrator and approved by the Department of Corrections using the following criteria: </w:t>
      </w:r>
    </w:p>
    <w:p w14:paraId="1D9C7ABB" w14:textId="503F1105" w:rsidR="00AE76C6" w:rsidRPr="005953E9" w:rsidRDefault="00AE76C6" w:rsidP="00595C28">
      <w:pPr>
        <w:pStyle w:val="ListParagraph"/>
        <w:numPr>
          <w:ilvl w:val="0"/>
          <w:numId w:val="88"/>
        </w:numPr>
        <w:spacing w:after="120" w:line="240" w:lineRule="auto"/>
        <w:contextualSpacing w:val="0"/>
        <w:rPr>
          <w:rFonts w:ascii="Times New Roman" w:hAnsi="Times New Roman" w:cs="Times New Roman"/>
          <w:sz w:val="24"/>
          <w:szCs w:val="24"/>
        </w:rPr>
      </w:pPr>
      <w:r w:rsidRPr="005953E9">
        <w:rPr>
          <w:rFonts w:ascii="Times New Roman" w:hAnsi="Times New Roman" w:cs="Times New Roman"/>
          <w:sz w:val="24"/>
          <w:szCs w:val="24"/>
        </w:rPr>
        <w:t>The ratio of showers to inmates sh</w:t>
      </w:r>
      <w:r w:rsidR="001A7A3B">
        <w:rPr>
          <w:rFonts w:ascii="Times New Roman" w:hAnsi="Times New Roman" w:cs="Times New Roman"/>
          <w:sz w:val="24"/>
          <w:szCs w:val="24"/>
        </w:rPr>
        <w:t>all</w:t>
      </w:r>
      <w:r w:rsidRPr="005953E9">
        <w:rPr>
          <w:rFonts w:ascii="Times New Roman" w:hAnsi="Times New Roman" w:cs="Times New Roman"/>
          <w:sz w:val="24"/>
          <w:szCs w:val="24"/>
        </w:rPr>
        <w:t xml:space="preserve"> not exceed 1 to 1</w:t>
      </w:r>
      <w:r w:rsidR="001A7A3B">
        <w:rPr>
          <w:rFonts w:ascii="Times New Roman" w:hAnsi="Times New Roman" w:cs="Times New Roman"/>
          <w:sz w:val="24"/>
          <w:szCs w:val="24"/>
        </w:rPr>
        <w:t>5</w:t>
      </w:r>
      <w:r w:rsidRPr="005953E9">
        <w:rPr>
          <w:rFonts w:ascii="Times New Roman" w:hAnsi="Times New Roman" w:cs="Times New Roman"/>
          <w:sz w:val="24"/>
          <w:szCs w:val="24"/>
        </w:rPr>
        <w:t xml:space="preserve">. </w:t>
      </w:r>
    </w:p>
    <w:p w14:paraId="171D2CD5" w14:textId="046D3B7A" w:rsidR="00AE76C6" w:rsidRPr="005953E9" w:rsidRDefault="00AE76C6" w:rsidP="00595C28">
      <w:pPr>
        <w:pStyle w:val="ListParagraph"/>
        <w:numPr>
          <w:ilvl w:val="0"/>
          <w:numId w:val="88"/>
        </w:numPr>
        <w:spacing w:after="120" w:line="240" w:lineRule="auto"/>
        <w:contextualSpacing w:val="0"/>
        <w:rPr>
          <w:rFonts w:ascii="Times New Roman" w:hAnsi="Times New Roman" w:cs="Times New Roman"/>
          <w:sz w:val="24"/>
          <w:szCs w:val="24"/>
        </w:rPr>
      </w:pPr>
      <w:r w:rsidRPr="005953E9">
        <w:rPr>
          <w:rFonts w:ascii="Times New Roman" w:hAnsi="Times New Roman" w:cs="Times New Roman"/>
          <w:sz w:val="24"/>
          <w:szCs w:val="24"/>
        </w:rPr>
        <w:t>The ratio of wash basins to inmates sh</w:t>
      </w:r>
      <w:r w:rsidR="001A7A3B">
        <w:rPr>
          <w:rFonts w:ascii="Times New Roman" w:hAnsi="Times New Roman" w:cs="Times New Roman"/>
          <w:sz w:val="24"/>
          <w:szCs w:val="24"/>
        </w:rPr>
        <w:t>all</w:t>
      </w:r>
      <w:r w:rsidRPr="005953E9">
        <w:rPr>
          <w:rFonts w:ascii="Times New Roman" w:hAnsi="Times New Roman" w:cs="Times New Roman"/>
          <w:sz w:val="24"/>
          <w:szCs w:val="24"/>
        </w:rPr>
        <w:t xml:space="preserve"> not exceed 1 to 12. </w:t>
      </w:r>
    </w:p>
    <w:p w14:paraId="554D9323" w14:textId="4D1DD25F" w:rsidR="00AE76C6" w:rsidRPr="005953E9" w:rsidRDefault="00AE76C6" w:rsidP="00595C28">
      <w:pPr>
        <w:pStyle w:val="ListParagraph"/>
        <w:numPr>
          <w:ilvl w:val="0"/>
          <w:numId w:val="88"/>
        </w:numPr>
        <w:spacing w:after="120" w:line="240" w:lineRule="auto"/>
        <w:contextualSpacing w:val="0"/>
        <w:rPr>
          <w:rFonts w:ascii="Times New Roman" w:hAnsi="Times New Roman" w:cs="Times New Roman"/>
          <w:sz w:val="24"/>
          <w:szCs w:val="24"/>
        </w:rPr>
      </w:pPr>
      <w:r w:rsidRPr="005953E9">
        <w:rPr>
          <w:rFonts w:ascii="Times New Roman" w:hAnsi="Times New Roman" w:cs="Times New Roman"/>
          <w:sz w:val="24"/>
          <w:szCs w:val="24"/>
        </w:rPr>
        <w:t>In medium and minimum security cells, rooms, or dorms, there sh</w:t>
      </w:r>
      <w:r w:rsidR="001A7A3B">
        <w:rPr>
          <w:rFonts w:ascii="Times New Roman" w:hAnsi="Times New Roman" w:cs="Times New Roman"/>
          <w:sz w:val="24"/>
          <w:szCs w:val="24"/>
        </w:rPr>
        <w:t>all</w:t>
      </w:r>
      <w:r w:rsidRPr="005953E9">
        <w:rPr>
          <w:rFonts w:ascii="Times New Roman" w:hAnsi="Times New Roman" w:cs="Times New Roman"/>
          <w:sz w:val="24"/>
          <w:szCs w:val="24"/>
        </w:rPr>
        <w:t xml:space="preserve"> be no less than one toilet for every 12 male inmates. Urinals may be substituted for up to one-half of the toilets for males in common bathroom areas. </w:t>
      </w:r>
    </w:p>
    <w:p w14:paraId="1C12828E" w14:textId="0311861F" w:rsidR="00AE76C6" w:rsidRPr="005953E9" w:rsidRDefault="00AE76C6" w:rsidP="00595C28">
      <w:pPr>
        <w:pStyle w:val="ListParagraph"/>
        <w:numPr>
          <w:ilvl w:val="0"/>
          <w:numId w:val="88"/>
        </w:numPr>
        <w:spacing w:after="120" w:line="240" w:lineRule="auto"/>
        <w:contextualSpacing w:val="0"/>
        <w:rPr>
          <w:rFonts w:ascii="Times New Roman" w:hAnsi="Times New Roman" w:cs="Times New Roman"/>
          <w:sz w:val="24"/>
          <w:szCs w:val="24"/>
        </w:rPr>
      </w:pPr>
      <w:r w:rsidRPr="005953E9">
        <w:rPr>
          <w:rFonts w:ascii="Times New Roman" w:hAnsi="Times New Roman" w:cs="Times New Roman"/>
          <w:sz w:val="24"/>
          <w:szCs w:val="24"/>
        </w:rPr>
        <w:t>In medium and minimum security cells, rooms, or dorms, there sh</w:t>
      </w:r>
      <w:r w:rsidR="001A7A3B">
        <w:rPr>
          <w:rFonts w:ascii="Times New Roman" w:hAnsi="Times New Roman" w:cs="Times New Roman"/>
          <w:sz w:val="24"/>
          <w:szCs w:val="24"/>
        </w:rPr>
        <w:t>all</w:t>
      </w:r>
      <w:r w:rsidRPr="005953E9">
        <w:rPr>
          <w:rFonts w:ascii="Times New Roman" w:hAnsi="Times New Roman" w:cs="Times New Roman"/>
          <w:sz w:val="24"/>
          <w:szCs w:val="24"/>
        </w:rPr>
        <w:t xml:space="preserve"> be no less than one toilet for every 8 female inmates. </w:t>
      </w:r>
    </w:p>
    <w:p w14:paraId="0D273717" w14:textId="4042F91A" w:rsidR="00AE76C6" w:rsidRPr="005953E9" w:rsidRDefault="00AE76C6" w:rsidP="00595C28">
      <w:pPr>
        <w:pStyle w:val="ListParagraph"/>
        <w:numPr>
          <w:ilvl w:val="0"/>
          <w:numId w:val="88"/>
        </w:numPr>
        <w:spacing w:after="120" w:line="240" w:lineRule="auto"/>
        <w:contextualSpacing w:val="0"/>
        <w:rPr>
          <w:rFonts w:ascii="Times New Roman" w:hAnsi="Times New Roman" w:cs="Times New Roman"/>
          <w:sz w:val="24"/>
          <w:szCs w:val="24"/>
        </w:rPr>
      </w:pPr>
      <w:r w:rsidRPr="005953E9">
        <w:rPr>
          <w:rFonts w:ascii="Times New Roman" w:hAnsi="Times New Roman" w:cs="Times New Roman"/>
          <w:sz w:val="24"/>
          <w:szCs w:val="24"/>
        </w:rPr>
        <w:t>Each housing area sh</w:t>
      </w:r>
      <w:r w:rsidR="001A7A3B">
        <w:rPr>
          <w:rFonts w:ascii="Times New Roman" w:hAnsi="Times New Roman" w:cs="Times New Roman"/>
          <w:sz w:val="24"/>
          <w:szCs w:val="24"/>
        </w:rPr>
        <w:t>all</w:t>
      </w:r>
      <w:r w:rsidRPr="005953E9">
        <w:rPr>
          <w:rFonts w:ascii="Times New Roman" w:hAnsi="Times New Roman" w:cs="Times New Roman"/>
          <w:sz w:val="24"/>
          <w:szCs w:val="24"/>
        </w:rPr>
        <w:t xml:space="preserve"> have its own day space which provides each inmate with a minimum of 35 square feet of space. Day space sh</w:t>
      </w:r>
      <w:r w:rsidR="001A7A3B">
        <w:rPr>
          <w:rFonts w:ascii="Times New Roman" w:hAnsi="Times New Roman" w:cs="Times New Roman"/>
          <w:sz w:val="24"/>
          <w:szCs w:val="24"/>
        </w:rPr>
        <w:t xml:space="preserve">all </w:t>
      </w:r>
      <w:r w:rsidRPr="005953E9">
        <w:rPr>
          <w:rFonts w:ascii="Times New Roman" w:hAnsi="Times New Roman" w:cs="Times New Roman"/>
          <w:sz w:val="24"/>
          <w:szCs w:val="24"/>
        </w:rPr>
        <w:t xml:space="preserve">not be less than 100 square feet. </w:t>
      </w:r>
    </w:p>
    <w:p w14:paraId="347914FE" w14:textId="4FBDCEE1" w:rsidR="00AE76C6" w:rsidRPr="005953E9" w:rsidRDefault="00AE76C6" w:rsidP="00595C28">
      <w:pPr>
        <w:pStyle w:val="ListParagraph"/>
        <w:numPr>
          <w:ilvl w:val="0"/>
          <w:numId w:val="88"/>
        </w:numPr>
        <w:spacing w:after="120" w:line="240" w:lineRule="auto"/>
        <w:contextualSpacing w:val="0"/>
        <w:rPr>
          <w:rFonts w:ascii="Times New Roman" w:hAnsi="Times New Roman" w:cs="Times New Roman"/>
          <w:sz w:val="24"/>
          <w:szCs w:val="24"/>
        </w:rPr>
      </w:pPr>
      <w:r w:rsidRPr="005953E9">
        <w:rPr>
          <w:rFonts w:ascii="Times New Roman" w:hAnsi="Times New Roman" w:cs="Times New Roman"/>
          <w:sz w:val="24"/>
          <w:szCs w:val="24"/>
        </w:rPr>
        <w:t>In multiple-occupancy cells, rooms, or dormitories, a minimum of 35 square feet per inmate sh</w:t>
      </w:r>
      <w:r w:rsidR="001A7A3B">
        <w:rPr>
          <w:rFonts w:ascii="Times New Roman" w:hAnsi="Times New Roman" w:cs="Times New Roman"/>
          <w:sz w:val="24"/>
          <w:szCs w:val="24"/>
        </w:rPr>
        <w:t>all</w:t>
      </w:r>
      <w:r w:rsidRPr="005953E9">
        <w:rPr>
          <w:rFonts w:ascii="Times New Roman" w:hAnsi="Times New Roman" w:cs="Times New Roman"/>
          <w:sz w:val="24"/>
          <w:szCs w:val="24"/>
        </w:rPr>
        <w:t xml:space="preserve"> be provided. </w:t>
      </w:r>
    </w:p>
    <w:p w14:paraId="0A7A2A86" w14:textId="2427317C" w:rsidR="008817A7" w:rsidRPr="000567BC" w:rsidRDefault="00AE76C6" w:rsidP="00AE76C6">
      <w:pPr>
        <w:overflowPunct/>
        <w:autoSpaceDE/>
        <w:autoSpaceDN/>
        <w:adjustRightInd/>
        <w:spacing w:after="240"/>
        <w:textAlignment w:val="auto"/>
        <w:rPr>
          <w:rFonts w:eastAsiaTheme="minorHAnsi"/>
          <w:i/>
          <w:sz w:val="24"/>
          <w:szCs w:val="24"/>
        </w:rPr>
      </w:pPr>
      <w:r w:rsidRPr="005953E9">
        <w:rPr>
          <w:i/>
          <w:iCs/>
          <w:sz w:val="24"/>
          <w:szCs w:val="24"/>
          <w:u w:val="single"/>
        </w:rPr>
        <w:t>Evidence of Compliance</w:t>
      </w:r>
      <w:r w:rsidRPr="005953E9">
        <w:rPr>
          <w:i/>
          <w:iCs/>
          <w:sz w:val="24"/>
          <w:szCs w:val="24"/>
        </w:rPr>
        <w:t>: Schematic identifying areas/measurements/space referenced. Capacity analysis. Count logs. Observations</w:t>
      </w:r>
      <w:r w:rsidRPr="005953E9">
        <w:rPr>
          <w:sz w:val="24"/>
          <w:szCs w:val="24"/>
        </w:rPr>
        <w:t>.</w:t>
      </w:r>
    </w:p>
    <w:p w14:paraId="0A7A2A87" w14:textId="77777777" w:rsidR="00896F65" w:rsidRPr="00896F65" w:rsidRDefault="00896F65" w:rsidP="00CE390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P.10. MANDATORY</w:t>
      </w:r>
    </w:p>
    <w:p w14:paraId="0A7A2A8A" w14:textId="71BAD0D8"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Operable toilets and wash basins with hot and cold running water shall be provided in all maximum security cells.</w:t>
      </w:r>
    </w:p>
    <w:p w14:paraId="0A7A2A8C" w14:textId="26EAE4DB" w:rsidR="00896F65" w:rsidRPr="000567B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Schematic identifying areas referenced. Observations.</w:t>
      </w:r>
    </w:p>
    <w:p w14:paraId="0A7A2A8D" w14:textId="677A530C" w:rsidR="00896F65" w:rsidRPr="00896F65" w:rsidRDefault="00896F65" w:rsidP="00CE390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P.11. MANDATORY</w:t>
      </w:r>
    </w:p>
    <w:p w14:paraId="0A7A2A90" w14:textId="260D9787"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A portion of maximum and medium security cells shall be designed and used for single-occupancy. In single-occupancy cells a minimum of 70 square feet shall be provided. The number of single and double-occupancy cells shall be based on the need to separate non-violent inmates from those inmates who pose a risk of violence. Each maximum and medium security cell shall be equipped with the following furnishings for each occupant:</w:t>
      </w:r>
    </w:p>
    <w:p w14:paraId="0A7A2A92" w14:textId="6A405183" w:rsidR="00896F65" w:rsidRPr="000567BC" w:rsidRDefault="00896F65" w:rsidP="00595C28">
      <w:pPr>
        <w:numPr>
          <w:ilvl w:val="0"/>
          <w:numId w:val="72"/>
        </w:numPr>
        <w:overflowPunct/>
        <w:autoSpaceDE/>
        <w:autoSpaceDN/>
        <w:adjustRightInd/>
        <w:spacing w:after="120"/>
        <w:textAlignment w:val="auto"/>
        <w:rPr>
          <w:rFonts w:eastAsiaTheme="minorHAnsi"/>
          <w:sz w:val="24"/>
          <w:szCs w:val="24"/>
        </w:rPr>
      </w:pPr>
      <w:r w:rsidRPr="00896F65">
        <w:rPr>
          <w:rFonts w:eastAsiaTheme="minorHAnsi"/>
          <w:sz w:val="24"/>
          <w:szCs w:val="24"/>
        </w:rPr>
        <w:t>Bunk(s) or sleeping platform at least 12 inches off the floor;</w:t>
      </w:r>
    </w:p>
    <w:p w14:paraId="0A7A2A94" w14:textId="7BE34F74" w:rsidR="00896F65" w:rsidRPr="000567BC" w:rsidRDefault="00896F65" w:rsidP="00595C28">
      <w:pPr>
        <w:numPr>
          <w:ilvl w:val="0"/>
          <w:numId w:val="72"/>
        </w:numPr>
        <w:overflowPunct/>
        <w:autoSpaceDE/>
        <w:autoSpaceDN/>
        <w:adjustRightInd/>
        <w:spacing w:after="120"/>
        <w:textAlignment w:val="auto"/>
        <w:rPr>
          <w:rFonts w:eastAsiaTheme="minorHAnsi"/>
          <w:sz w:val="24"/>
          <w:szCs w:val="24"/>
        </w:rPr>
      </w:pPr>
      <w:r w:rsidRPr="00896F65">
        <w:rPr>
          <w:rFonts w:eastAsiaTheme="minorHAnsi"/>
          <w:sz w:val="24"/>
          <w:szCs w:val="24"/>
        </w:rPr>
        <w:t>Writing surface(s);</w:t>
      </w:r>
    </w:p>
    <w:p w14:paraId="0A7A2A96" w14:textId="31CDC4DC" w:rsidR="00896F65" w:rsidRPr="000567BC" w:rsidRDefault="00896F65" w:rsidP="00595C28">
      <w:pPr>
        <w:numPr>
          <w:ilvl w:val="0"/>
          <w:numId w:val="72"/>
        </w:numPr>
        <w:overflowPunct/>
        <w:autoSpaceDE/>
        <w:autoSpaceDN/>
        <w:adjustRightInd/>
        <w:spacing w:after="120"/>
        <w:textAlignment w:val="auto"/>
        <w:rPr>
          <w:rFonts w:eastAsiaTheme="minorHAnsi"/>
          <w:sz w:val="24"/>
          <w:szCs w:val="24"/>
        </w:rPr>
      </w:pPr>
      <w:r w:rsidRPr="00896F65">
        <w:rPr>
          <w:rFonts w:eastAsiaTheme="minorHAnsi"/>
          <w:sz w:val="24"/>
          <w:szCs w:val="24"/>
        </w:rPr>
        <w:t>Seating for use of the writing surface; and</w:t>
      </w:r>
    </w:p>
    <w:p w14:paraId="0A7A2A98" w14:textId="48A3F70E" w:rsidR="00896F65" w:rsidRPr="000567BC" w:rsidRDefault="00896F65" w:rsidP="00595C28">
      <w:pPr>
        <w:numPr>
          <w:ilvl w:val="0"/>
          <w:numId w:val="72"/>
        </w:numPr>
        <w:overflowPunct/>
        <w:autoSpaceDE/>
        <w:autoSpaceDN/>
        <w:adjustRightInd/>
        <w:spacing w:after="120"/>
        <w:textAlignment w:val="auto"/>
        <w:rPr>
          <w:rFonts w:eastAsiaTheme="minorHAnsi"/>
          <w:sz w:val="24"/>
          <w:szCs w:val="24"/>
        </w:rPr>
      </w:pPr>
      <w:r w:rsidRPr="00896F65">
        <w:rPr>
          <w:rFonts w:eastAsiaTheme="minorHAnsi"/>
          <w:sz w:val="24"/>
          <w:szCs w:val="24"/>
        </w:rPr>
        <w:t>Individual storage, and/or shelves.</w:t>
      </w:r>
    </w:p>
    <w:p w14:paraId="0A7A2A9A" w14:textId="71189D73"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Furnishings are to be selected to minimize the risk of use for self-harm or injury.</w:t>
      </w:r>
    </w:p>
    <w:p w14:paraId="0A7A2A9C" w14:textId="2E840971" w:rsidR="00896F65" w:rsidRPr="000567B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Schematic. Photographs</w:t>
      </w:r>
      <w:r w:rsidR="006D2A3E">
        <w:rPr>
          <w:rFonts w:eastAsiaTheme="minorHAnsi"/>
          <w:i/>
          <w:sz w:val="24"/>
          <w:szCs w:val="24"/>
        </w:rPr>
        <w:t xml:space="preserve">. </w:t>
      </w:r>
      <w:r w:rsidRPr="00896F65">
        <w:rPr>
          <w:rFonts w:eastAsiaTheme="minorHAnsi"/>
          <w:i/>
          <w:sz w:val="24"/>
          <w:szCs w:val="24"/>
        </w:rPr>
        <w:t>Observations.</w:t>
      </w:r>
    </w:p>
    <w:p w14:paraId="3FF00A72" w14:textId="76CD8E54" w:rsidR="007541C1" w:rsidRDefault="006D2A3E" w:rsidP="006D2A3E">
      <w:pPr>
        <w:overflowPunct/>
        <w:autoSpaceDE/>
        <w:autoSpaceDN/>
        <w:adjustRightInd/>
        <w:spacing w:after="200" w:line="276" w:lineRule="auto"/>
        <w:textAlignment w:val="auto"/>
        <w:rPr>
          <w:rFonts w:eastAsiaTheme="minorHAnsi"/>
          <w:sz w:val="24"/>
          <w:szCs w:val="24"/>
          <w:u w:val="single"/>
        </w:rPr>
      </w:pPr>
      <w:r>
        <w:rPr>
          <w:rFonts w:eastAsiaTheme="minorHAnsi"/>
          <w:sz w:val="24"/>
          <w:szCs w:val="24"/>
          <w:u w:val="single"/>
        </w:rPr>
        <w:br w:type="page"/>
      </w:r>
    </w:p>
    <w:p w14:paraId="0A7A2A9D" w14:textId="4201815F" w:rsidR="00896F65" w:rsidRPr="00CE5809" w:rsidRDefault="00896F65" w:rsidP="00CE390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lastRenderedPageBreak/>
        <w:t>P.12. MANDATORY</w:t>
      </w:r>
    </w:p>
    <w:p w14:paraId="0A7A2AA0" w14:textId="0CC4A797"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Each minimum security housing area shall be equipped with the following furnishings for each occupant:</w:t>
      </w:r>
    </w:p>
    <w:p w14:paraId="0A7A2AA2" w14:textId="028D0A20" w:rsidR="00896F65" w:rsidRPr="000567BC" w:rsidRDefault="00896F65" w:rsidP="00595C28">
      <w:pPr>
        <w:numPr>
          <w:ilvl w:val="0"/>
          <w:numId w:val="73"/>
        </w:numPr>
        <w:overflowPunct/>
        <w:autoSpaceDE/>
        <w:autoSpaceDN/>
        <w:adjustRightInd/>
        <w:spacing w:after="120"/>
        <w:textAlignment w:val="auto"/>
        <w:rPr>
          <w:rFonts w:eastAsiaTheme="minorHAnsi"/>
          <w:sz w:val="24"/>
          <w:szCs w:val="24"/>
        </w:rPr>
      </w:pPr>
      <w:r w:rsidRPr="00896F65">
        <w:rPr>
          <w:rFonts w:eastAsiaTheme="minorHAnsi"/>
          <w:sz w:val="24"/>
          <w:szCs w:val="24"/>
        </w:rPr>
        <w:t>Bed or bunk(s) at least 12 inches off the floor;</w:t>
      </w:r>
    </w:p>
    <w:p w14:paraId="0A7A2AA4" w14:textId="1946CD98" w:rsidR="00896F65" w:rsidRPr="000567BC" w:rsidRDefault="00896F65" w:rsidP="00595C28">
      <w:pPr>
        <w:numPr>
          <w:ilvl w:val="0"/>
          <w:numId w:val="73"/>
        </w:numPr>
        <w:overflowPunct/>
        <w:autoSpaceDE/>
        <w:autoSpaceDN/>
        <w:adjustRightInd/>
        <w:spacing w:after="120"/>
        <w:textAlignment w:val="auto"/>
        <w:rPr>
          <w:rFonts w:eastAsiaTheme="minorHAnsi"/>
          <w:sz w:val="24"/>
          <w:szCs w:val="24"/>
        </w:rPr>
      </w:pPr>
      <w:r w:rsidRPr="00896F65">
        <w:rPr>
          <w:rFonts w:eastAsiaTheme="minorHAnsi"/>
          <w:sz w:val="24"/>
          <w:szCs w:val="24"/>
        </w:rPr>
        <w:t>Desk or tables and seats sufficient to seat all occupants; and</w:t>
      </w:r>
    </w:p>
    <w:p w14:paraId="0A7A2AA6" w14:textId="5342A552" w:rsidR="00896F65" w:rsidRPr="000567BC" w:rsidRDefault="00896F65" w:rsidP="00595C28">
      <w:pPr>
        <w:numPr>
          <w:ilvl w:val="0"/>
          <w:numId w:val="73"/>
        </w:numPr>
        <w:overflowPunct/>
        <w:autoSpaceDE/>
        <w:autoSpaceDN/>
        <w:adjustRightInd/>
        <w:spacing w:after="120"/>
        <w:textAlignment w:val="auto"/>
        <w:rPr>
          <w:rFonts w:eastAsiaTheme="minorHAnsi"/>
          <w:sz w:val="24"/>
          <w:szCs w:val="24"/>
        </w:rPr>
      </w:pPr>
      <w:r w:rsidRPr="00896F65">
        <w:rPr>
          <w:rFonts w:eastAsiaTheme="minorHAnsi"/>
          <w:sz w:val="24"/>
          <w:szCs w:val="24"/>
        </w:rPr>
        <w:t>Individual storage or shelves for each occupant.</w:t>
      </w:r>
    </w:p>
    <w:p w14:paraId="0A7A2AA8" w14:textId="18962EC7" w:rsidR="00896F65" w:rsidRPr="000567B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Schematic. Photographs</w:t>
      </w:r>
      <w:r w:rsidR="006D2A3E">
        <w:rPr>
          <w:rFonts w:eastAsiaTheme="minorHAnsi"/>
          <w:i/>
          <w:sz w:val="24"/>
          <w:szCs w:val="24"/>
        </w:rPr>
        <w:t xml:space="preserve">. </w:t>
      </w:r>
      <w:r w:rsidRPr="00896F65">
        <w:rPr>
          <w:rFonts w:eastAsiaTheme="minorHAnsi"/>
          <w:i/>
          <w:sz w:val="24"/>
          <w:szCs w:val="24"/>
        </w:rPr>
        <w:t>Observations.</w:t>
      </w:r>
    </w:p>
    <w:p w14:paraId="0A7A2AA9" w14:textId="77777777" w:rsidR="00896F65" w:rsidRPr="00D70DE9" w:rsidRDefault="00896F65" w:rsidP="00CE390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P.13. MANDATORY</w:t>
      </w:r>
    </w:p>
    <w:p w14:paraId="0A7A2AAC" w14:textId="1868B79F" w:rsidR="00BC5147"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A multiple-occupancy dormitory housing unit shall not exceed 50 inmates. Dormitory sleeping space shall be separated from day space by a partition that is a minimum eight feet in height and constructed in compliance with applicable codes.</w:t>
      </w:r>
    </w:p>
    <w:p w14:paraId="10589058" w14:textId="4402CFA1" w:rsidR="00CE3909" w:rsidRPr="000567BC" w:rsidRDefault="00896F65" w:rsidP="00361EBE">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Documentation of code compliance. Schematic. Observations.</w:t>
      </w:r>
    </w:p>
    <w:p w14:paraId="0A7A2AAF" w14:textId="77777777"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P.14. MANDATORY</w:t>
      </w:r>
    </w:p>
    <w:p w14:paraId="0A7A2AB2" w14:textId="68C58CA7"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Each dayroom, lounge, and multi-purpose area shall be furnished with sufficient seating, tables, and other furnishings necessary for inmate activities conducted in the dayroom or multi-purpose area.</w:t>
      </w:r>
    </w:p>
    <w:p w14:paraId="0A7A2AB4" w14:textId="4B8AEB99" w:rsidR="00896F65" w:rsidRPr="000567B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Schematic. Photographs</w:t>
      </w:r>
      <w:r w:rsidR="006D2A3E">
        <w:rPr>
          <w:rFonts w:eastAsiaTheme="minorHAnsi"/>
          <w:i/>
          <w:sz w:val="24"/>
          <w:szCs w:val="24"/>
        </w:rPr>
        <w:t xml:space="preserve">. </w:t>
      </w:r>
      <w:r w:rsidRPr="00896F65">
        <w:rPr>
          <w:rFonts w:eastAsiaTheme="minorHAnsi"/>
          <w:i/>
          <w:sz w:val="24"/>
          <w:szCs w:val="24"/>
        </w:rPr>
        <w:t>Observations.</w:t>
      </w:r>
    </w:p>
    <w:p w14:paraId="0A7A2AB5" w14:textId="77777777"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P.15. MANDATORY</w:t>
      </w:r>
    </w:p>
    <w:p w14:paraId="0A7A2AB8" w14:textId="25EA81DE"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Fixtures, furnishings, and equipment shall be consistent with the security and supervision level of the area in which they are used.</w:t>
      </w:r>
    </w:p>
    <w:p w14:paraId="0A7A2ABA" w14:textId="7A68D837" w:rsidR="00896F65" w:rsidRPr="000567B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Specifications. Photographs</w:t>
      </w:r>
      <w:r w:rsidR="006D2A3E">
        <w:rPr>
          <w:rFonts w:eastAsiaTheme="minorHAnsi"/>
          <w:i/>
          <w:sz w:val="24"/>
          <w:szCs w:val="24"/>
        </w:rPr>
        <w:t xml:space="preserve">. </w:t>
      </w:r>
      <w:r w:rsidRPr="00896F65">
        <w:rPr>
          <w:rFonts w:eastAsiaTheme="minorHAnsi"/>
          <w:i/>
          <w:sz w:val="24"/>
          <w:szCs w:val="24"/>
        </w:rPr>
        <w:t>Observations.</w:t>
      </w:r>
    </w:p>
    <w:p w14:paraId="0A7A2ABB" w14:textId="77777777" w:rsidR="00896F65" w:rsidRPr="00CE580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P.16. MANDATORY</w:t>
      </w:r>
    </w:p>
    <w:p w14:paraId="18836939" w14:textId="4330CD2F" w:rsidR="00346036"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Operable shower facilities shall be available in each individual housing unit. Water temperature shall be thermostatically controlled from a range of 100 degrees F to 120 degrees F</w:t>
      </w:r>
      <w:r w:rsidR="006D2A3E">
        <w:rPr>
          <w:rFonts w:eastAsiaTheme="minorHAnsi"/>
          <w:sz w:val="24"/>
          <w:szCs w:val="24"/>
        </w:rPr>
        <w:t xml:space="preserve">. </w:t>
      </w:r>
      <w:r w:rsidRPr="00896F65">
        <w:rPr>
          <w:rFonts w:eastAsiaTheme="minorHAnsi"/>
          <w:sz w:val="24"/>
          <w:szCs w:val="24"/>
        </w:rPr>
        <w:t>The design and location of showers and drying areas in all areas, including the admission area, shall provide for visual privacy.</w:t>
      </w:r>
    </w:p>
    <w:p w14:paraId="0A7A2AC0" w14:textId="5115EA7E" w:rsidR="00896F65" w:rsidRPr="000567B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Temperature logs. Photographs. Observations.</w:t>
      </w:r>
    </w:p>
    <w:p w14:paraId="0A7A2AC1" w14:textId="77777777"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P.17. MANDATORY</w:t>
      </w:r>
    </w:p>
    <w:p w14:paraId="0A7A2AC4" w14:textId="50D1CDCC"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The design and location of toilet facilities in all areas, including the admission area, shall provide for visual privacy.</w:t>
      </w:r>
    </w:p>
    <w:p w14:paraId="0A7A2AC6" w14:textId="1BD0E5C6" w:rsidR="00896F65" w:rsidRPr="000567B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Schematic. Photographs. Observations.</w:t>
      </w:r>
    </w:p>
    <w:p w14:paraId="0A7A2AC7" w14:textId="77777777" w:rsidR="00896F65" w:rsidRPr="00CE580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P.18. MANDATORY</w:t>
      </w:r>
    </w:p>
    <w:p w14:paraId="0A7A2ACA" w14:textId="380BAE87"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Access to drinking water shall be provided in housing units.</w:t>
      </w:r>
    </w:p>
    <w:p w14:paraId="0A7A2ACC" w14:textId="33334377" w:rsidR="00896F65" w:rsidRPr="000567B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Schematics. Observations.</w:t>
      </w:r>
    </w:p>
    <w:p w14:paraId="0A7A2ACE" w14:textId="77777777" w:rsidR="002C1AD4" w:rsidRPr="00D70DE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P.19. MANDATORY</w:t>
      </w:r>
      <w:r w:rsidRPr="00CE5809">
        <w:rPr>
          <w:rFonts w:eastAsiaTheme="minorHAnsi"/>
          <w:sz w:val="24"/>
          <w:szCs w:val="24"/>
          <w:u w:val="single"/>
        </w:rPr>
        <w:t xml:space="preserve"> </w:t>
      </w:r>
    </w:p>
    <w:p w14:paraId="0A7A2AD1" w14:textId="0AC63F26"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All inmate housing areas shall be maintained at temperatures no less than 65 degrees F and no more than 85 degrees F.</w:t>
      </w:r>
    </w:p>
    <w:p w14:paraId="28CEA034" w14:textId="7D6215AC" w:rsidR="00346036" w:rsidRPr="000567B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Temperature logs. Interviews. Observations.</w:t>
      </w:r>
    </w:p>
    <w:p w14:paraId="0A7A2AD4" w14:textId="31125EE1" w:rsidR="00896F65" w:rsidRPr="00D70DE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lastRenderedPageBreak/>
        <w:t>P.20. MANDATORY</w:t>
      </w:r>
      <w:r w:rsidRPr="00CE5809">
        <w:rPr>
          <w:rFonts w:eastAsiaTheme="minorHAnsi"/>
          <w:sz w:val="24"/>
          <w:szCs w:val="24"/>
          <w:u w:val="single"/>
        </w:rPr>
        <w:t xml:space="preserve"> </w:t>
      </w:r>
    </w:p>
    <w:p w14:paraId="7345E630" w14:textId="36E6607F" w:rsidR="00346036"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All inmate and staff areas shall have circulation of at least 15 cubic feet of outside or re-circulated filtered air per minute, per occupant, and 20 cubic feet in dining and indoor exercise areas.</w:t>
      </w:r>
    </w:p>
    <w:p w14:paraId="0A7A2AD8" w14:textId="77777777" w:rsidR="00896F65"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Air flow logs. Observations.</w:t>
      </w:r>
    </w:p>
    <w:p w14:paraId="0A7A2ADA" w14:textId="77777777" w:rsidR="00896F65" w:rsidRPr="00D70DE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P.21. MANDATORY</w:t>
      </w:r>
    </w:p>
    <w:p w14:paraId="0A7A2ADD" w14:textId="3F10A91A"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Noise levels within inmate-occupied areas shall not be sustained above the level of 70 decibels (A Scale) during the day and 45 decibels (A Scale) during sleeping hours.</w:t>
      </w:r>
    </w:p>
    <w:p w14:paraId="0A7A2ADE" w14:textId="77777777" w:rsidR="00896F65" w:rsidRPr="00896F65"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Noise level logs. Interviews. Observations.</w:t>
      </w:r>
    </w:p>
    <w:p w14:paraId="0A7A2AE0" w14:textId="049CDB46"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P.22. MANDATORY</w:t>
      </w:r>
    </w:p>
    <w:p w14:paraId="0A7A2AE3" w14:textId="7D34106D"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Light levels in cells shall be at least 20 foot-candles at desk level during waking hours and not exceed 5 foot-candles during sleeping hours.</w:t>
      </w:r>
    </w:p>
    <w:p w14:paraId="0A7A2AE5" w14:textId="51671876" w:rsidR="00896F65" w:rsidRPr="000567B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Light level logs. Interviews. Observations.</w:t>
      </w:r>
    </w:p>
    <w:p w14:paraId="0A7A2AE6" w14:textId="77777777" w:rsidR="00896F65" w:rsidRPr="00CE580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P.23. MANDATORY</w:t>
      </w:r>
      <w:r w:rsidRPr="00CE5809">
        <w:rPr>
          <w:rFonts w:eastAsiaTheme="minorHAnsi"/>
          <w:sz w:val="24"/>
          <w:szCs w:val="24"/>
          <w:u w:val="single"/>
        </w:rPr>
        <w:t xml:space="preserve"> </w:t>
      </w:r>
    </w:p>
    <w:p w14:paraId="7BD9C580" w14:textId="7B22523C" w:rsidR="00EB4AE1"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Each cell shall have at least 3 square feet of clear security glazing or 4 square feet of open bars which provide a view to the exterior or to a day-space which can be lit by natural light during the daytime and which has at least 10 square feet of clear security glazing providing a view to the exterior.</w:t>
      </w:r>
    </w:p>
    <w:p w14:paraId="38FCF209" w14:textId="6EB9D329" w:rsidR="00EB4AE1" w:rsidRPr="00896F65"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Glazing measurements. Interviews. Observations.</w:t>
      </w:r>
    </w:p>
    <w:p w14:paraId="0A7A2AEC" w14:textId="77777777"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P.24. MANDATORY</w:t>
      </w:r>
    </w:p>
    <w:p w14:paraId="0A7A2AEF" w14:textId="69E6C666"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A secure outdoor recreation area shall be provided, with dimensions of at least 50 feet by 30 feet, or 1500 square feet, for facilities of less than 100 inmates. A covered/enclosed exercise area built after 1992 in a new facility of 100 inmates or more shall provide a minimum of 15 square feet per inmate for the maximum number of inmates expected to use the space at any one time, but not less than 1,000 square feet of unencumbered/usable space, with a minimum ceiling of 18 feet.</w:t>
      </w:r>
    </w:p>
    <w:p w14:paraId="0A7A2AF1" w14:textId="555636A8" w:rsidR="00BC5147" w:rsidRPr="000567B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Schematic. Observations.</w:t>
      </w:r>
    </w:p>
    <w:p w14:paraId="0A7A2AF2" w14:textId="77777777" w:rsid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P.25. MANDATORY</w:t>
      </w:r>
    </w:p>
    <w:p w14:paraId="0A7A2AF5" w14:textId="677BB1AE"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Concurrent with the schematic design phase of a new or renovated facility, staffing plans for the facility shall be submitted to the Department for review for compliance with standards and approval.</w:t>
      </w:r>
    </w:p>
    <w:p w14:paraId="256E3F67" w14:textId="0F5C5A92" w:rsidR="00346036" w:rsidRPr="00896F65"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plans. Documented communications and approval.</w:t>
      </w:r>
    </w:p>
    <w:p w14:paraId="0A7A2AF8" w14:textId="77777777" w:rsidR="00896F65" w:rsidRPr="00CE580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P.26. MANDATORY</w:t>
      </w:r>
    </w:p>
    <w:p w14:paraId="6BC50581" w14:textId="650B5E44" w:rsidR="00346036"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 xml:space="preserve">There shall be a written facility activation plan. The plan shall provide for the development of new policies and procedures, user transition, training, operating procedures, and a period of facility testing. The plan shall be submitted to the Department for review for compliance with standards. </w:t>
      </w:r>
    </w:p>
    <w:p w14:paraId="0A7A2AFD" w14:textId="002C3EA2" w:rsidR="00896F65" w:rsidRPr="000567B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plans. Documented communications and approval.</w:t>
      </w:r>
    </w:p>
    <w:p w14:paraId="0A7A2AFE" w14:textId="77777777" w:rsidR="00896F65" w:rsidRPr="00CE580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P.27. MANDATORY</w:t>
      </w:r>
    </w:p>
    <w:p w14:paraId="0A7A2B01" w14:textId="3C6B7DDB" w:rsidR="00896F65" w:rsidRPr="000567BC"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Space needs for a new facility and projected population shall be carefully assessed and described. Space shall be planned to meet all housing, program, support, and administrative needs. Plans submitted are to include provisions for future expansion and supporting infrastructure of at least twenty five percent (25%) of the facility rated capacity. Needs shall reflect all applicable codes, regulations, and standards.</w:t>
      </w:r>
    </w:p>
    <w:p w14:paraId="0A7A2B03" w14:textId="02C80C76" w:rsidR="00896F65"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lastRenderedPageBreak/>
        <w:t>Evidence of Compliance</w:t>
      </w:r>
      <w:r w:rsidRPr="00896F65">
        <w:rPr>
          <w:rFonts w:eastAsiaTheme="minorHAnsi"/>
          <w:i/>
          <w:sz w:val="24"/>
          <w:szCs w:val="24"/>
        </w:rPr>
        <w:t>: Written plans.</w:t>
      </w:r>
      <w:r w:rsidRPr="00896F65">
        <w:rPr>
          <w:rFonts w:asciiTheme="minorHAnsi" w:eastAsiaTheme="minorHAnsi" w:hAnsiTheme="minorHAnsi" w:cstheme="minorBidi"/>
          <w:sz w:val="22"/>
          <w:szCs w:val="22"/>
        </w:rPr>
        <w:t xml:space="preserve"> </w:t>
      </w:r>
      <w:r w:rsidRPr="00896F65">
        <w:rPr>
          <w:rFonts w:eastAsiaTheme="minorHAnsi"/>
          <w:i/>
          <w:sz w:val="24"/>
          <w:szCs w:val="24"/>
        </w:rPr>
        <w:t>Documented communications and approval.</w:t>
      </w:r>
    </w:p>
    <w:p w14:paraId="0A7A2B04" w14:textId="77777777" w:rsidR="00896F65" w:rsidRPr="00896F65" w:rsidRDefault="00896F65" w:rsidP="00CE390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P.28. MANDATORY</w:t>
      </w:r>
    </w:p>
    <w:p w14:paraId="0A7A2B07" w14:textId="4F92BAD2" w:rsidR="00896F65" w:rsidRPr="00896F65"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that key planning and design documents shall be submitted to the Department for review and comment at each of the following stages:</w:t>
      </w:r>
    </w:p>
    <w:p w14:paraId="0A7A2B09" w14:textId="099CFDBC" w:rsidR="00896F65" w:rsidRPr="000567BC" w:rsidRDefault="00896F65" w:rsidP="00595C28">
      <w:pPr>
        <w:numPr>
          <w:ilvl w:val="0"/>
          <w:numId w:val="74"/>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During conceptual design;</w:t>
      </w:r>
    </w:p>
    <w:p w14:paraId="0A7A2B0B" w14:textId="1CAF418B" w:rsidR="00896F65" w:rsidRPr="000567BC" w:rsidRDefault="00896F65" w:rsidP="00595C28">
      <w:pPr>
        <w:numPr>
          <w:ilvl w:val="0"/>
          <w:numId w:val="74"/>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At the completion of the schematic design phase;</w:t>
      </w:r>
    </w:p>
    <w:p w14:paraId="0A7A2B0D" w14:textId="1B382E67" w:rsidR="00896F65" w:rsidRPr="000567BC" w:rsidRDefault="00896F65" w:rsidP="00595C28">
      <w:pPr>
        <w:numPr>
          <w:ilvl w:val="0"/>
          <w:numId w:val="74"/>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 xml:space="preserve">At the completion of each set of preliminary or progress plans; </w:t>
      </w:r>
    </w:p>
    <w:p w14:paraId="0A7A2B0F" w14:textId="1DF3A5F7" w:rsidR="00896F65" w:rsidRPr="000567BC" w:rsidRDefault="00896F65" w:rsidP="00595C28">
      <w:pPr>
        <w:numPr>
          <w:ilvl w:val="0"/>
          <w:numId w:val="74"/>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Prior to the release of construction documents and specifications for bid; and</w:t>
      </w:r>
    </w:p>
    <w:p w14:paraId="6F418DBF" w14:textId="6B4C9C73" w:rsidR="0064725E" w:rsidRPr="000567BC" w:rsidRDefault="00896F65" w:rsidP="00595C28">
      <w:pPr>
        <w:numPr>
          <w:ilvl w:val="0"/>
          <w:numId w:val="74"/>
        </w:numPr>
        <w:overflowPunct/>
        <w:autoSpaceDE/>
        <w:autoSpaceDN/>
        <w:adjustRightInd/>
        <w:spacing w:after="120"/>
        <w:ind w:left="720"/>
        <w:textAlignment w:val="auto"/>
        <w:rPr>
          <w:rFonts w:eastAsiaTheme="minorHAnsi"/>
          <w:sz w:val="24"/>
          <w:szCs w:val="24"/>
        </w:rPr>
      </w:pPr>
      <w:r w:rsidRPr="00896F65">
        <w:rPr>
          <w:rFonts w:eastAsiaTheme="minorHAnsi"/>
          <w:sz w:val="24"/>
          <w:szCs w:val="24"/>
        </w:rPr>
        <w:t>Final design plan.</w:t>
      </w:r>
    </w:p>
    <w:p w14:paraId="621D0316" w14:textId="75E83839" w:rsidR="00CE3909" w:rsidRDefault="00896F65" w:rsidP="00361EBE">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plans. Documented correspondence and approval.</w:t>
      </w:r>
    </w:p>
    <w:p w14:paraId="0A7A2B13" w14:textId="77777777" w:rsidR="00896F65" w:rsidRPr="00D70DE9"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P.29. MANDATORY</w:t>
      </w:r>
    </w:p>
    <w:p w14:paraId="0A7A2B16" w14:textId="084F636D" w:rsidR="00896F65" w:rsidRPr="000567BC"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that the Department shall be informed in writing when construction is 75% completed so that an on-site inspection by the Department can be made to determine standards compliance. Final inspection of the completed facility shall be made, and the Department shall certify compliance before a new or renovated facility is occupied by inmates and placed in operation.</w:t>
      </w:r>
    </w:p>
    <w:p w14:paraId="193B9AEA" w14:textId="68A5FC53" w:rsidR="00CC0445" w:rsidRPr="000567BC" w:rsidRDefault="00896F65" w:rsidP="0085626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Documented correspondence and approval.</w:t>
      </w:r>
    </w:p>
    <w:p w14:paraId="0A7A2B19" w14:textId="0E02B738" w:rsidR="00896F65" w:rsidRPr="00896F65" w:rsidRDefault="00896F65" w:rsidP="00D70DE9">
      <w:pPr>
        <w:overflowPunct/>
        <w:autoSpaceDE/>
        <w:autoSpaceDN/>
        <w:adjustRightInd/>
        <w:spacing w:after="120"/>
        <w:textAlignment w:val="auto"/>
        <w:rPr>
          <w:rFonts w:eastAsiaTheme="minorHAnsi"/>
          <w:sz w:val="24"/>
          <w:szCs w:val="24"/>
          <w:u w:val="single"/>
        </w:rPr>
      </w:pPr>
      <w:r w:rsidRPr="00896F65">
        <w:rPr>
          <w:rFonts w:eastAsiaTheme="minorHAnsi"/>
          <w:sz w:val="24"/>
          <w:szCs w:val="24"/>
          <w:u w:val="single"/>
        </w:rPr>
        <w:t>P.30. MANDATORY</w:t>
      </w:r>
    </w:p>
    <w:p w14:paraId="0A7A2B1C" w14:textId="42CDF10A" w:rsidR="00896F65" w:rsidRPr="000567BC" w:rsidRDefault="00896F65" w:rsidP="00CE3909">
      <w:pPr>
        <w:overflowPunct/>
        <w:autoSpaceDE/>
        <w:autoSpaceDN/>
        <w:adjustRightInd/>
        <w:spacing w:after="120"/>
        <w:textAlignment w:val="auto"/>
        <w:rPr>
          <w:rFonts w:eastAsiaTheme="minorHAnsi"/>
          <w:sz w:val="24"/>
          <w:szCs w:val="24"/>
        </w:rPr>
      </w:pPr>
      <w:r w:rsidRPr="00896F65">
        <w:rPr>
          <w:rFonts w:eastAsiaTheme="minorHAnsi"/>
          <w:sz w:val="24"/>
          <w:szCs w:val="24"/>
        </w:rPr>
        <w:t>Written policy, procedure and practice provide that the Department shall be informed of all planned renovations to a facility in order for the Department to determine the applicability of Standards to the project.</w:t>
      </w:r>
    </w:p>
    <w:p w14:paraId="0A7A2B1E" w14:textId="71A4F442" w:rsidR="00896F65" w:rsidRDefault="00896F65" w:rsidP="000567BC">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Written plans. Documented communications and approval.</w:t>
      </w:r>
    </w:p>
    <w:p w14:paraId="6D2213DA" w14:textId="29BCE5BC" w:rsidR="00815089" w:rsidRPr="00177AC0" w:rsidRDefault="00815089" w:rsidP="00CE3909">
      <w:pPr>
        <w:overflowPunct/>
        <w:autoSpaceDE/>
        <w:autoSpaceDN/>
        <w:adjustRightInd/>
        <w:spacing w:after="120"/>
        <w:textAlignment w:val="auto"/>
        <w:rPr>
          <w:rFonts w:eastAsiaTheme="minorHAnsi"/>
          <w:sz w:val="24"/>
          <w:szCs w:val="24"/>
          <w:u w:val="single"/>
        </w:rPr>
      </w:pPr>
      <w:r w:rsidRPr="00177AC0">
        <w:rPr>
          <w:rFonts w:eastAsiaTheme="minorHAnsi"/>
          <w:sz w:val="24"/>
          <w:szCs w:val="24"/>
          <w:u w:val="single"/>
        </w:rPr>
        <w:t xml:space="preserve">P.31. </w:t>
      </w:r>
    </w:p>
    <w:p w14:paraId="4F60824A" w14:textId="23ACCBD0" w:rsidR="00815089" w:rsidRPr="00E67835" w:rsidRDefault="00815089" w:rsidP="00CE3909">
      <w:pPr>
        <w:overflowPunct/>
        <w:autoSpaceDE/>
        <w:autoSpaceDN/>
        <w:adjustRightInd/>
        <w:spacing w:after="120"/>
        <w:textAlignment w:val="auto"/>
        <w:rPr>
          <w:rFonts w:eastAsiaTheme="minorHAnsi"/>
          <w:sz w:val="24"/>
          <w:szCs w:val="24"/>
        </w:rPr>
      </w:pPr>
      <w:r w:rsidRPr="00E67835">
        <w:rPr>
          <w:rFonts w:eastAsiaTheme="minorHAnsi"/>
          <w:sz w:val="24"/>
          <w:szCs w:val="24"/>
        </w:rPr>
        <w:t>The population sh</w:t>
      </w:r>
      <w:r w:rsidR="00177AC0">
        <w:rPr>
          <w:rFonts w:eastAsiaTheme="minorHAnsi"/>
          <w:sz w:val="24"/>
          <w:szCs w:val="24"/>
        </w:rPr>
        <w:t>ould</w:t>
      </w:r>
      <w:r w:rsidRPr="00E67835">
        <w:rPr>
          <w:rFonts w:eastAsiaTheme="minorHAnsi"/>
          <w:sz w:val="24"/>
          <w:szCs w:val="24"/>
        </w:rPr>
        <w:t xml:space="preserve"> not exceed the jail’s rated capacity. In the event that a jail exceeds or is at risk of exceeding its rated capacity, the jail sh</w:t>
      </w:r>
      <w:r w:rsidR="00177AC0">
        <w:rPr>
          <w:rFonts w:eastAsiaTheme="minorHAnsi"/>
          <w:sz w:val="24"/>
          <w:szCs w:val="24"/>
        </w:rPr>
        <w:t>ould</w:t>
      </w:r>
      <w:r w:rsidRPr="00E67835">
        <w:rPr>
          <w:rFonts w:eastAsiaTheme="minorHAnsi"/>
          <w:sz w:val="24"/>
          <w:szCs w:val="24"/>
        </w:rPr>
        <w:t xml:space="preserve"> take one or more of the following steps, as appropriate: </w:t>
      </w:r>
    </w:p>
    <w:p w14:paraId="1277B3EC" w14:textId="3469FE3E" w:rsidR="00E67835" w:rsidRPr="00E67835" w:rsidRDefault="00E67835" w:rsidP="00595C28">
      <w:pPr>
        <w:numPr>
          <w:ilvl w:val="0"/>
          <w:numId w:val="89"/>
        </w:numPr>
        <w:overflowPunct/>
        <w:autoSpaceDE/>
        <w:autoSpaceDN/>
        <w:adjustRightInd/>
        <w:spacing w:after="120"/>
        <w:ind w:left="720"/>
        <w:textAlignment w:val="auto"/>
        <w:rPr>
          <w:rFonts w:eastAsiaTheme="minorHAnsi"/>
          <w:sz w:val="24"/>
          <w:szCs w:val="24"/>
        </w:rPr>
      </w:pPr>
      <w:r w:rsidRPr="00E67835">
        <w:rPr>
          <w:rFonts w:eastAsiaTheme="minorHAnsi"/>
          <w:sz w:val="24"/>
          <w:szCs w:val="24"/>
        </w:rPr>
        <w:t xml:space="preserve">Contact </w:t>
      </w:r>
      <w:r w:rsidR="00003B50">
        <w:rPr>
          <w:rFonts w:eastAsiaTheme="minorHAnsi"/>
          <w:sz w:val="24"/>
          <w:szCs w:val="24"/>
        </w:rPr>
        <w:t>municipal</w:t>
      </w:r>
      <w:r w:rsidR="00C81B8B">
        <w:rPr>
          <w:rFonts w:eastAsiaTheme="minorHAnsi"/>
          <w:sz w:val="24"/>
          <w:szCs w:val="24"/>
        </w:rPr>
        <w:t xml:space="preserve">, county. </w:t>
      </w:r>
      <w:r w:rsidRPr="00E67835">
        <w:rPr>
          <w:rFonts w:eastAsiaTheme="minorHAnsi"/>
          <w:sz w:val="24"/>
          <w:szCs w:val="24"/>
        </w:rPr>
        <w:t>state</w:t>
      </w:r>
      <w:r w:rsidR="00C81B8B">
        <w:rPr>
          <w:rFonts w:eastAsiaTheme="minorHAnsi"/>
          <w:sz w:val="24"/>
          <w:szCs w:val="24"/>
        </w:rPr>
        <w:t>, and federal</w:t>
      </w:r>
      <w:r w:rsidRPr="00E67835">
        <w:rPr>
          <w:rFonts w:eastAsiaTheme="minorHAnsi"/>
          <w:sz w:val="24"/>
          <w:szCs w:val="24"/>
        </w:rPr>
        <w:t xml:space="preserve"> </w:t>
      </w:r>
      <w:r w:rsidR="00C81B8B" w:rsidRPr="00E67835">
        <w:rPr>
          <w:rFonts w:eastAsiaTheme="minorHAnsi"/>
          <w:sz w:val="24"/>
          <w:szCs w:val="24"/>
        </w:rPr>
        <w:t xml:space="preserve">law </w:t>
      </w:r>
      <w:r w:rsidRPr="00E67835">
        <w:rPr>
          <w:rFonts w:eastAsiaTheme="minorHAnsi"/>
          <w:sz w:val="24"/>
          <w:szCs w:val="24"/>
        </w:rPr>
        <w:t xml:space="preserve">enforcement agencies to request that, where appropriate and practicable, those agencies use the summons and/or bail processes instead of arresting and transporting arrestees to the jail. </w:t>
      </w:r>
    </w:p>
    <w:p w14:paraId="764B44F1" w14:textId="3F7FE9CC" w:rsidR="00E67835" w:rsidRPr="00E67835" w:rsidRDefault="00815089" w:rsidP="00595C28">
      <w:pPr>
        <w:numPr>
          <w:ilvl w:val="0"/>
          <w:numId w:val="89"/>
        </w:numPr>
        <w:overflowPunct/>
        <w:autoSpaceDE/>
        <w:autoSpaceDN/>
        <w:adjustRightInd/>
        <w:spacing w:after="120"/>
        <w:ind w:left="720"/>
        <w:textAlignment w:val="auto"/>
        <w:rPr>
          <w:rFonts w:eastAsiaTheme="minorHAnsi"/>
          <w:sz w:val="24"/>
          <w:szCs w:val="24"/>
        </w:rPr>
      </w:pPr>
      <w:r w:rsidRPr="00E67835">
        <w:rPr>
          <w:rFonts w:eastAsiaTheme="minorHAnsi"/>
          <w:sz w:val="24"/>
          <w:szCs w:val="24"/>
        </w:rPr>
        <w:t xml:space="preserve">Review sentenced inmate eligibility for community confinement monitoring and other release programs. </w:t>
      </w:r>
    </w:p>
    <w:p w14:paraId="0FB3DE78" w14:textId="5B5CE224" w:rsidR="00815089" w:rsidRPr="00E67835" w:rsidRDefault="00815089" w:rsidP="00595C28">
      <w:pPr>
        <w:numPr>
          <w:ilvl w:val="0"/>
          <w:numId w:val="89"/>
        </w:numPr>
        <w:overflowPunct/>
        <w:autoSpaceDE/>
        <w:autoSpaceDN/>
        <w:adjustRightInd/>
        <w:spacing w:after="120"/>
        <w:ind w:left="720"/>
        <w:textAlignment w:val="auto"/>
        <w:rPr>
          <w:rFonts w:eastAsiaTheme="minorHAnsi"/>
          <w:sz w:val="24"/>
          <w:szCs w:val="24"/>
        </w:rPr>
      </w:pPr>
      <w:r w:rsidRPr="00E67835">
        <w:rPr>
          <w:rFonts w:eastAsiaTheme="minorHAnsi"/>
          <w:sz w:val="24"/>
          <w:szCs w:val="24"/>
        </w:rPr>
        <w:t xml:space="preserve">Inform the courts and prosecutors so that they may determine if any detainees are eligible for pre-trial supervision in the community. </w:t>
      </w:r>
    </w:p>
    <w:p w14:paraId="026A6C00" w14:textId="42BA34C5" w:rsidR="00815089" w:rsidRPr="00E67835" w:rsidRDefault="00815089" w:rsidP="00595C28">
      <w:pPr>
        <w:numPr>
          <w:ilvl w:val="0"/>
          <w:numId w:val="89"/>
        </w:numPr>
        <w:overflowPunct/>
        <w:autoSpaceDE/>
        <w:autoSpaceDN/>
        <w:adjustRightInd/>
        <w:spacing w:after="120"/>
        <w:ind w:left="720"/>
        <w:textAlignment w:val="auto"/>
        <w:rPr>
          <w:rFonts w:eastAsiaTheme="minorHAnsi"/>
          <w:sz w:val="24"/>
          <w:szCs w:val="24"/>
        </w:rPr>
      </w:pPr>
      <w:r w:rsidRPr="00E67835">
        <w:rPr>
          <w:rFonts w:eastAsiaTheme="minorHAnsi"/>
          <w:sz w:val="24"/>
          <w:szCs w:val="24"/>
        </w:rPr>
        <w:t xml:space="preserve">Arrange the transfer of sentenced inmates to other jails. </w:t>
      </w:r>
    </w:p>
    <w:p w14:paraId="47BDFDA3" w14:textId="26294E6E" w:rsidR="00815089" w:rsidRPr="00E67835" w:rsidRDefault="00815089" w:rsidP="00595C28">
      <w:pPr>
        <w:numPr>
          <w:ilvl w:val="0"/>
          <w:numId w:val="89"/>
        </w:numPr>
        <w:overflowPunct/>
        <w:autoSpaceDE/>
        <w:autoSpaceDN/>
        <w:adjustRightInd/>
        <w:spacing w:after="120"/>
        <w:ind w:left="720"/>
        <w:textAlignment w:val="auto"/>
        <w:rPr>
          <w:rFonts w:eastAsiaTheme="minorHAnsi"/>
          <w:sz w:val="24"/>
          <w:szCs w:val="24"/>
        </w:rPr>
      </w:pPr>
      <w:r w:rsidRPr="00E67835">
        <w:rPr>
          <w:rFonts w:eastAsiaTheme="minorHAnsi"/>
          <w:sz w:val="24"/>
          <w:szCs w:val="24"/>
        </w:rPr>
        <w:t xml:space="preserve">Arrange the transfer of detainees to other jails. </w:t>
      </w:r>
    </w:p>
    <w:p w14:paraId="5EB8348D" w14:textId="26CC96A5" w:rsidR="00815089" w:rsidRPr="00E67835" w:rsidRDefault="00815089" w:rsidP="00595C28">
      <w:pPr>
        <w:numPr>
          <w:ilvl w:val="0"/>
          <w:numId w:val="89"/>
        </w:numPr>
        <w:overflowPunct/>
        <w:autoSpaceDE/>
        <w:autoSpaceDN/>
        <w:adjustRightInd/>
        <w:spacing w:after="120"/>
        <w:ind w:left="720"/>
        <w:textAlignment w:val="auto"/>
        <w:rPr>
          <w:rFonts w:eastAsiaTheme="minorHAnsi"/>
          <w:sz w:val="24"/>
          <w:szCs w:val="24"/>
        </w:rPr>
      </w:pPr>
      <w:r w:rsidRPr="00E67835">
        <w:rPr>
          <w:rFonts w:eastAsiaTheme="minorHAnsi"/>
          <w:sz w:val="24"/>
          <w:szCs w:val="24"/>
        </w:rPr>
        <w:t xml:space="preserve">If applicable, inform the U.S. Marshal’s Service and other relevant federal agencies of the situation so that they may determine whether to remove any current boarders and/or not send any additional boarders. </w:t>
      </w:r>
    </w:p>
    <w:p w14:paraId="5BC4EA00" w14:textId="4F73FB58" w:rsidR="00815089" w:rsidRPr="00E67835" w:rsidRDefault="00815089" w:rsidP="00CE3909">
      <w:pPr>
        <w:overflowPunct/>
        <w:autoSpaceDE/>
        <w:autoSpaceDN/>
        <w:adjustRightInd/>
        <w:spacing w:after="120"/>
        <w:textAlignment w:val="auto"/>
        <w:rPr>
          <w:rFonts w:eastAsiaTheme="minorHAnsi"/>
          <w:sz w:val="24"/>
          <w:szCs w:val="24"/>
        </w:rPr>
      </w:pPr>
      <w:r w:rsidRPr="00E67835">
        <w:rPr>
          <w:rFonts w:eastAsiaTheme="minorHAnsi"/>
          <w:sz w:val="24"/>
          <w:szCs w:val="24"/>
        </w:rPr>
        <w:t>If all of the above steps have been co</w:t>
      </w:r>
      <w:r w:rsidR="00592083">
        <w:rPr>
          <w:rFonts w:eastAsiaTheme="minorHAnsi"/>
          <w:sz w:val="24"/>
          <w:szCs w:val="24"/>
        </w:rPr>
        <w:t>nsidered</w:t>
      </w:r>
      <w:r w:rsidRPr="00E67835">
        <w:rPr>
          <w:rFonts w:eastAsiaTheme="minorHAnsi"/>
          <w:sz w:val="24"/>
          <w:szCs w:val="24"/>
        </w:rPr>
        <w:t xml:space="preserve">, the jail may contact the Department of Corrections for </w:t>
      </w:r>
      <w:r w:rsidR="00592083">
        <w:rPr>
          <w:rFonts w:eastAsiaTheme="minorHAnsi"/>
          <w:sz w:val="24"/>
          <w:szCs w:val="24"/>
        </w:rPr>
        <w:t xml:space="preserve">technical </w:t>
      </w:r>
      <w:r w:rsidRPr="00E67835">
        <w:rPr>
          <w:rFonts w:eastAsiaTheme="minorHAnsi"/>
          <w:sz w:val="24"/>
          <w:szCs w:val="24"/>
        </w:rPr>
        <w:t xml:space="preserve">assistance. </w:t>
      </w:r>
    </w:p>
    <w:p w14:paraId="5D2EE479" w14:textId="0BB8DCB9" w:rsidR="00815089" w:rsidRPr="00B9565B" w:rsidRDefault="00815089" w:rsidP="00361EBE">
      <w:pPr>
        <w:overflowPunct/>
        <w:autoSpaceDE/>
        <w:autoSpaceDN/>
        <w:adjustRightInd/>
        <w:spacing w:after="240"/>
        <w:textAlignment w:val="auto"/>
        <w:rPr>
          <w:rFonts w:eastAsiaTheme="minorHAnsi"/>
          <w:i/>
          <w:iCs/>
          <w:sz w:val="24"/>
          <w:szCs w:val="24"/>
        </w:rPr>
      </w:pPr>
      <w:r w:rsidRPr="00CE3909">
        <w:rPr>
          <w:rFonts w:eastAsiaTheme="minorHAnsi"/>
          <w:i/>
          <w:iCs/>
          <w:sz w:val="24"/>
          <w:szCs w:val="24"/>
          <w:u w:val="single"/>
        </w:rPr>
        <w:lastRenderedPageBreak/>
        <w:t>Evidence of Compliance</w:t>
      </w:r>
      <w:r w:rsidRPr="007541C1">
        <w:rPr>
          <w:rFonts w:eastAsiaTheme="minorHAnsi"/>
          <w:i/>
          <w:iCs/>
          <w:sz w:val="24"/>
          <w:szCs w:val="24"/>
        </w:rPr>
        <w:t>:</w:t>
      </w:r>
      <w:r w:rsidRPr="00B9565B">
        <w:rPr>
          <w:rFonts w:eastAsiaTheme="minorHAnsi"/>
          <w:i/>
          <w:iCs/>
          <w:sz w:val="24"/>
          <w:szCs w:val="24"/>
        </w:rPr>
        <w:t xml:space="preserve"> BARS population reports. Logs and </w:t>
      </w:r>
      <w:r w:rsidR="00177AC0" w:rsidRPr="00B9565B">
        <w:rPr>
          <w:rFonts w:eastAsiaTheme="minorHAnsi"/>
          <w:i/>
          <w:iCs/>
          <w:sz w:val="24"/>
          <w:szCs w:val="24"/>
        </w:rPr>
        <w:t>r</w:t>
      </w:r>
      <w:r w:rsidRPr="00B9565B">
        <w:rPr>
          <w:rFonts w:eastAsiaTheme="minorHAnsi"/>
          <w:i/>
          <w:iCs/>
          <w:sz w:val="24"/>
          <w:szCs w:val="24"/>
        </w:rPr>
        <w:t>ecords of reviews and contact.</w:t>
      </w:r>
    </w:p>
    <w:p w14:paraId="6CCB7504" w14:textId="3FFA1455" w:rsidR="00177AC0" w:rsidRDefault="00177AC0" w:rsidP="00177AC0">
      <w:pPr>
        <w:overflowPunct/>
        <w:autoSpaceDE/>
        <w:autoSpaceDN/>
        <w:adjustRightInd/>
        <w:spacing w:after="120"/>
        <w:textAlignment w:val="auto"/>
        <w:rPr>
          <w:rFonts w:eastAsiaTheme="minorHAnsi"/>
          <w:sz w:val="24"/>
          <w:szCs w:val="24"/>
          <w:u w:val="single"/>
        </w:rPr>
      </w:pPr>
      <w:r>
        <w:rPr>
          <w:rFonts w:eastAsiaTheme="minorHAnsi"/>
          <w:sz w:val="24"/>
          <w:szCs w:val="24"/>
          <w:u w:val="single"/>
        </w:rPr>
        <w:t>P.32. MANDATORY</w:t>
      </w:r>
    </w:p>
    <w:p w14:paraId="545500E1" w14:textId="5C769541" w:rsidR="00177AC0" w:rsidRPr="00177AC0" w:rsidRDefault="00177AC0" w:rsidP="00177AC0">
      <w:pPr>
        <w:overflowPunct/>
        <w:autoSpaceDE/>
        <w:autoSpaceDN/>
        <w:adjustRightInd/>
        <w:spacing w:after="120"/>
        <w:textAlignment w:val="auto"/>
        <w:rPr>
          <w:rFonts w:eastAsiaTheme="minorHAnsi"/>
          <w:sz w:val="24"/>
          <w:szCs w:val="24"/>
        </w:rPr>
      </w:pPr>
      <w:r w:rsidRPr="00177AC0">
        <w:rPr>
          <w:rFonts w:eastAsiaTheme="minorHAnsi"/>
          <w:sz w:val="24"/>
          <w:szCs w:val="24"/>
        </w:rPr>
        <w:t xml:space="preserve">Under no circumstance may a jail refuse to admit an individual who has been arrested by a </w:t>
      </w:r>
      <w:r w:rsidR="00F5526F">
        <w:rPr>
          <w:rFonts w:eastAsiaTheme="minorHAnsi"/>
          <w:sz w:val="24"/>
          <w:szCs w:val="24"/>
        </w:rPr>
        <w:t xml:space="preserve">federal, </w:t>
      </w:r>
      <w:r w:rsidR="00C81B8B">
        <w:rPr>
          <w:rFonts w:eastAsiaTheme="minorHAnsi"/>
          <w:sz w:val="24"/>
          <w:szCs w:val="24"/>
        </w:rPr>
        <w:t>s</w:t>
      </w:r>
      <w:r w:rsidRPr="00177AC0">
        <w:rPr>
          <w:rFonts w:eastAsiaTheme="minorHAnsi"/>
          <w:sz w:val="24"/>
          <w:szCs w:val="24"/>
        </w:rPr>
        <w:t xml:space="preserve">tate, county, or </w:t>
      </w:r>
      <w:r w:rsidR="00003B50">
        <w:rPr>
          <w:rFonts w:eastAsiaTheme="minorHAnsi"/>
          <w:sz w:val="24"/>
          <w:szCs w:val="24"/>
        </w:rPr>
        <w:t>municipal</w:t>
      </w:r>
      <w:r w:rsidRPr="00177AC0">
        <w:rPr>
          <w:rFonts w:eastAsiaTheme="minorHAnsi"/>
          <w:sz w:val="24"/>
          <w:szCs w:val="24"/>
        </w:rPr>
        <w:t xml:space="preserve"> law enforcement officer and transported to the jail, except as provided in Standard </w:t>
      </w:r>
      <w:r w:rsidRPr="00CE3909">
        <w:rPr>
          <w:rFonts w:eastAsiaTheme="minorHAnsi"/>
          <w:sz w:val="24"/>
          <w:szCs w:val="24"/>
          <w:u w:val="single"/>
        </w:rPr>
        <w:t>E.2.</w:t>
      </w:r>
      <w:r w:rsidRPr="00177AC0">
        <w:rPr>
          <w:rFonts w:eastAsiaTheme="minorHAnsi"/>
          <w:sz w:val="24"/>
          <w:szCs w:val="24"/>
        </w:rPr>
        <w:t xml:space="preserve"> </w:t>
      </w:r>
    </w:p>
    <w:p w14:paraId="5C0F9D44" w14:textId="63EE5A50" w:rsidR="00177AC0" w:rsidRPr="00177AC0" w:rsidRDefault="00177AC0" w:rsidP="00177AC0">
      <w:pPr>
        <w:overflowPunct/>
        <w:autoSpaceDE/>
        <w:autoSpaceDN/>
        <w:adjustRightInd/>
        <w:spacing w:after="240"/>
        <w:textAlignment w:val="auto"/>
        <w:rPr>
          <w:rFonts w:eastAsiaTheme="minorHAnsi"/>
          <w:i/>
          <w:sz w:val="24"/>
          <w:szCs w:val="24"/>
        </w:rPr>
      </w:pPr>
      <w:r w:rsidRPr="007541C1">
        <w:rPr>
          <w:rFonts w:eastAsiaTheme="minorHAnsi"/>
          <w:i/>
          <w:sz w:val="24"/>
          <w:szCs w:val="24"/>
          <w:u w:val="single"/>
        </w:rPr>
        <w:t>Evidence of Compliance</w:t>
      </w:r>
      <w:r w:rsidRPr="00177AC0">
        <w:rPr>
          <w:rFonts w:eastAsiaTheme="minorHAnsi"/>
          <w:i/>
          <w:sz w:val="24"/>
          <w:szCs w:val="24"/>
        </w:rPr>
        <w:t xml:space="preserve">:  Facility logs. </w:t>
      </w:r>
      <w:r w:rsidR="00CF322E">
        <w:rPr>
          <w:rFonts w:eastAsiaTheme="minorHAnsi"/>
          <w:i/>
          <w:sz w:val="24"/>
          <w:szCs w:val="24"/>
        </w:rPr>
        <w:t xml:space="preserve">Intake Records. </w:t>
      </w:r>
      <w:r w:rsidRPr="00177AC0">
        <w:rPr>
          <w:rFonts w:eastAsiaTheme="minorHAnsi"/>
          <w:i/>
          <w:sz w:val="24"/>
          <w:szCs w:val="24"/>
        </w:rPr>
        <w:t>Interviews.</w:t>
      </w:r>
    </w:p>
    <w:p w14:paraId="3FAA001D" w14:textId="77D32196" w:rsidR="00177AC0" w:rsidRDefault="007103C7" w:rsidP="007103C7">
      <w:pPr>
        <w:overflowPunct/>
        <w:autoSpaceDE/>
        <w:autoSpaceDN/>
        <w:adjustRightInd/>
        <w:spacing w:after="200" w:line="276" w:lineRule="auto"/>
        <w:textAlignment w:val="auto"/>
        <w:rPr>
          <w:rFonts w:eastAsiaTheme="minorHAnsi"/>
          <w:sz w:val="24"/>
          <w:szCs w:val="24"/>
        </w:rPr>
      </w:pPr>
      <w:r>
        <w:rPr>
          <w:rFonts w:eastAsiaTheme="minorHAnsi"/>
          <w:sz w:val="24"/>
          <w:szCs w:val="24"/>
        </w:rPr>
        <w:br w:type="page"/>
      </w:r>
    </w:p>
    <w:p w14:paraId="0A7A2B49" w14:textId="36097D8E" w:rsidR="00392AED" w:rsidRPr="00F11AE1" w:rsidRDefault="00392AED" w:rsidP="00734FEE">
      <w:pPr>
        <w:pStyle w:val="Heading1"/>
        <w:jc w:val="center"/>
      </w:pPr>
      <w:bookmarkStart w:id="39" w:name="_Toc53482610"/>
      <w:bookmarkStart w:id="40" w:name="_Toc188858067"/>
      <w:r w:rsidRPr="00F11AE1">
        <w:lastRenderedPageBreak/>
        <w:t>S</w:t>
      </w:r>
      <w:r w:rsidR="00BF249C">
        <w:t>ECTION</w:t>
      </w:r>
      <w:r w:rsidRPr="00F11AE1">
        <w:t xml:space="preserve"> IIb</w:t>
      </w:r>
      <w:r w:rsidR="006050D5">
        <w:t xml:space="preserve">:  </w:t>
      </w:r>
      <w:r w:rsidRPr="00F11AE1">
        <w:t>HOLDING FACILITIES</w:t>
      </w:r>
      <w:bookmarkEnd w:id="39"/>
      <w:bookmarkEnd w:id="40"/>
    </w:p>
    <w:p w14:paraId="0A7A2B4A" w14:textId="77777777" w:rsidR="00392AED" w:rsidRPr="00E2159C" w:rsidRDefault="00392AED" w:rsidP="0057083E">
      <w:pPr>
        <w:pStyle w:val="DefaultText"/>
        <w:spacing w:after="240"/>
        <w:jc w:val="center"/>
        <w:rPr>
          <w:b/>
          <w:szCs w:val="24"/>
        </w:rPr>
      </w:pPr>
      <w:r w:rsidRPr="00E2159C">
        <w:rPr>
          <w:b/>
          <w:szCs w:val="24"/>
        </w:rPr>
        <w:t>(6 TO 72 HOURS DETENTION)</w:t>
      </w:r>
    </w:p>
    <w:p w14:paraId="0A7A2B53" w14:textId="6011E313" w:rsidR="00B847F7" w:rsidRPr="00B847F7" w:rsidRDefault="00B847F7" w:rsidP="000567BC">
      <w:pPr>
        <w:spacing w:after="240"/>
        <w:jc w:val="center"/>
        <w:rPr>
          <w:sz w:val="24"/>
          <w:u w:val="single"/>
        </w:rPr>
      </w:pPr>
      <w:r w:rsidRPr="00B847F7">
        <w:rPr>
          <w:sz w:val="24"/>
          <w:u w:val="single"/>
        </w:rPr>
        <w:t>ADMINISTRATION</w:t>
      </w:r>
    </w:p>
    <w:p w14:paraId="0A7A2B54" w14:textId="603B69D5" w:rsidR="00B847F7" w:rsidRPr="00D70DE9" w:rsidRDefault="00B847F7" w:rsidP="00CE3909">
      <w:pPr>
        <w:overflowPunct/>
        <w:autoSpaceDE/>
        <w:autoSpaceDN/>
        <w:adjustRightInd/>
        <w:spacing w:after="120"/>
        <w:textAlignment w:val="auto"/>
        <w:rPr>
          <w:rFonts w:eastAsiaTheme="minorHAnsi"/>
          <w:sz w:val="24"/>
          <w:szCs w:val="24"/>
          <w:u w:val="single"/>
        </w:rPr>
      </w:pPr>
      <w:r w:rsidRPr="00CE5809">
        <w:rPr>
          <w:rFonts w:eastAsiaTheme="minorHAnsi"/>
          <w:sz w:val="24"/>
          <w:szCs w:val="24"/>
          <w:u w:val="single"/>
        </w:rPr>
        <w:t>HF.1</w:t>
      </w:r>
    </w:p>
    <w:p w14:paraId="0A7A2B59" w14:textId="2B9D8E9E" w:rsidR="003C16F9" w:rsidRPr="005B5A9E" w:rsidRDefault="00B847F7" w:rsidP="00CE3909">
      <w:pPr>
        <w:overflowPunct/>
        <w:autoSpaceDE/>
        <w:autoSpaceDN/>
        <w:adjustRightInd/>
        <w:spacing w:after="120"/>
        <w:textAlignment w:val="auto"/>
        <w:rPr>
          <w:rFonts w:eastAsiaTheme="minorHAnsi"/>
          <w:sz w:val="24"/>
          <w:szCs w:val="24"/>
        </w:rPr>
      </w:pPr>
      <w:r w:rsidRPr="005B5A9E">
        <w:rPr>
          <w:rFonts w:eastAsiaTheme="minorHAnsi"/>
          <w:sz w:val="24"/>
          <w:szCs w:val="24"/>
        </w:rPr>
        <w:t>Each facility administrator shall develop and maintain post orders or standard operating</w:t>
      </w:r>
      <w:r w:rsidR="000567BC" w:rsidRPr="005B5A9E">
        <w:rPr>
          <w:rFonts w:eastAsiaTheme="minorHAnsi"/>
          <w:sz w:val="24"/>
          <w:szCs w:val="24"/>
        </w:rPr>
        <w:t xml:space="preserve"> </w:t>
      </w:r>
      <w:r w:rsidRPr="005B5A9E">
        <w:rPr>
          <w:rFonts w:eastAsiaTheme="minorHAnsi"/>
          <w:sz w:val="24"/>
          <w:szCs w:val="24"/>
        </w:rPr>
        <w:t>procedures (SOPs) describing the operating practices of the holding facility. At a minimum,</w:t>
      </w:r>
      <w:r w:rsidR="000567BC" w:rsidRPr="005B5A9E">
        <w:rPr>
          <w:rFonts w:eastAsiaTheme="minorHAnsi"/>
          <w:sz w:val="24"/>
          <w:szCs w:val="24"/>
        </w:rPr>
        <w:t xml:space="preserve"> </w:t>
      </w:r>
      <w:r w:rsidRPr="005B5A9E">
        <w:rPr>
          <w:rFonts w:eastAsiaTheme="minorHAnsi"/>
          <w:sz w:val="24"/>
          <w:szCs w:val="24"/>
        </w:rPr>
        <w:t>written post orders or SOPs shall address the following standards:</w:t>
      </w:r>
    </w:p>
    <w:p w14:paraId="0A7A2B5B" w14:textId="0FCB8742" w:rsidR="003C16F9" w:rsidRPr="000567BC" w:rsidRDefault="00B847F7" w:rsidP="00595C28">
      <w:pPr>
        <w:pStyle w:val="ListParagraph"/>
        <w:numPr>
          <w:ilvl w:val="0"/>
          <w:numId w:val="75"/>
        </w:numPr>
        <w:spacing w:after="120" w:line="240" w:lineRule="auto"/>
        <w:contextualSpacing w:val="0"/>
        <w:rPr>
          <w:rFonts w:ascii="Times New Roman" w:hAnsi="Times New Roman" w:cs="Times New Roman"/>
          <w:sz w:val="24"/>
        </w:rPr>
      </w:pPr>
      <w:r w:rsidRPr="003C16F9">
        <w:rPr>
          <w:rFonts w:ascii="Times New Roman" w:hAnsi="Times New Roman" w:cs="Times New Roman"/>
          <w:sz w:val="24"/>
        </w:rPr>
        <w:t>Holding facility logs;</w:t>
      </w:r>
    </w:p>
    <w:p w14:paraId="0A7A2B5D" w14:textId="6EC6F58E" w:rsidR="003C16F9" w:rsidRPr="000567BC" w:rsidRDefault="00B847F7" w:rsidP="00595C28">
      <w:pPr>
        <w:pStyle w:val="ListParagraph"/>
        <w:numPr>
          <w:ilvl w:val="0"/>
          <w:numId w:val="75"/>
        </w:numPr>
        <w:spacing w:after="120" w:line="240" w:lineRule="auto"/>
        <w:contextualSpacing w:val="0"/>
        <w:rPr>
          <w:rFonts w:ascii="Times New Roman" w:hAnsi="Times New Roman" w:cs="Times New Roman"/>
          <w:sz w:val="24"/>
        </w:rPr>
      </w:pPr>
      <w:r w:rsidRPr="003C16F9">
        <w:rPr>
          <w:rFonts w:ascii="Times New Roman" w:hAnsi="Times New Roman" w:cs="Times New Roman"/>
          <w:sz w:val="24"/>
        </w:rPr>
        <w:t>Completion of</w:t>
      </w:r>
      <w:r w:rsidR="003C16F9" w:rsidRPr="003C16F9">
        <w:rPr>
          <w:rFonts w:ascii="Times New Roman" w:hAnsi="Times New Roman" w:cs="Times New Roman"/>
          <w:sz w:val="24"/>
        </w:rPr>
        <w:t xml:space="preserve"> the monthly population report;</w:t>
      </w:r>
    </w:p>
    <w:p w14:paraId="0A7A2B5F" w14:textId="36544FC8" w:rsidR="003C16F9" w:rsidRPr="000567BC" w:rsidRDefault="00B847F7" w:rsidP="00595C28">
      <w:pPr>
        <w:pStyle w:val="ListParagraph"/>
        <w:numPr>
          <w:ilvl w:val="0"/>
          <w:numId w:val="75"/>
        </w:numPr>
        <w:spacing w:after="120" w:line="240" w:lineRule="auto"/>
        <w:contextualSpacing w:val="0"/>
        <w:rPr>
          <w:rFonts w:ascii="Times New Roman" w:hAnsi="Times New Roman" w:cs="Times New Roman"/>
          <w:sz w:val="24"/>
        </w:rPr>
      </w:pPr>
      <w:r w:rsidRPr="003C16F9">
        <w:rPr>
          <w:rFonts w:ascii="Times New Roman" w:hAnsi="Times New Roman" w:cs="Times New Roman"/>
          <w:sz w:val="24"/>
        </w:rPr>
        <w:t>Evacuation procedures;</w:t>
      </w:r>
    </w:p>
    <w:p w14:paraId="0A7A2B61" w14:textId="00EAC6CE" w:rsidR="003C16F9" w:rsidRPr="000567BC" w:rsidRDefault="00B847F7" w:rsidP="00595C28">
      <w:pPr>
        <w:pStyle w:val="ListParagraph"/>
        <w:numPr>
          <w:ilvl w:val="0"/>
          <w:numId w:val="75"/>
        </w:numPr>
        <w:spacing w:after="120" w:line="240" w:lineRule="auto"/>
        <w:contextualSpacing w:val="0"/>
        <w:rPr>
          <w:rFonts w:ascii="Times New Roman" w:hAnsi="Times New Roman" w:cs="Times New Roman"/>
          <w:sz w:val="24"/>
        </w:rPr>
      </w:pPr>
      <w:r w:rsidRPr="003C16F9">
        <w:rPr>
          <w:rFonts w:ascii="Times New Roman" w:hAnsi="Times New Roman" w:cs="Times New Roman"/>
          <w:sz w:val="24"/>
        </w:rPr>
        <w:t>Use of restraint equipment;</w:t>
      </w:r>
    </w:p>
    <w:p w14:paraId="0A7A2B63" w14:textId="13B353D6" w:rsidR="003C16F9" w:rsidRPr="000567BC" w:rsidRDefault="00B847F7" w:rsidP="00595C28">
      <w:pPr>
        <w:pStyle w:val="ListParagraph"/>
        <w:numPr>
          <w:ilvl w:val="0"/>
          <w:numId w:val="75"/>
        </w:numPr>
        <w:spacing w:after="120" w:line="240" w:lineRule="auto"/>
        <w:contextualSpacing w:val="0"/>
        <w:rPr>
          <w:rFonts w:ascii="Times New Roman" w:hAnsi="Times New Roman" w:cs="Times New Roman"/>
          <w:sz w:val="24"/>
        </w:rPr>
      </w:pPr>
      <w:r w:rsidRPr="003C16F9">
        <w:rPr>
          <w:rFonts w:ascii="Times New Roman" w:hAnsi="Times New Roman" w:cs="Times New Roman"/>
          <w:sz w:val="24"/>
        </w:rPr>
        <w:t>Searches;</w:t>
      </w:r>
    </w:p>
    <w:p w14:paraId="0A7A2B65" w14:textId="21E9EA22" w:rsidR="003C16F9" w:rsidRPr="000567BC" w:rsidRDefault="00B847F7" w:rsidP="00595C28">
      <w:pPr>
        <w:pStyle w:val="ListParagraph"/>
        <w:numPr>
          <w:ilvl w:val="0"/>
          <w:numId w:val="75"/>
        </w:numPr>
        <w:spacing w:after="120" w:line="240" w:lineRule="auto"/>
        <w:contextualSpacing w:val="0"/>
        <w:rPr>
          <w:rFonts w:ascii="Times New Roman" w:hAnsi="Times New Roman" w:cs="Times New Roman"/>
          <w:sz w:val="24"/>
        </w:rPr>
      </w:pPr>
      <w:r w:rsidRPr="003C16F9">
        <w:rPr>
          <w:rFonts w:ascii="Times New Roman" w:hAnsi="Times New Roman" w:cs="Times New Roman"/>
          <w:sz w:val="24"/>
        </w:rPr>
        <w:t>Observation/supervision;</w:t>
      </w:r>
    </w:p>
    <w:p w14:paraId="0A7A2B67" w14:textId="6FCFD921" w:rsidR="003C16F9" w:rsidRPr="000567BC" w:rsidRDefault="00B847F7" w:rsidP="00595C28">
      <w:pPr>
        <w:pStyle w:val="ListParagraph"/>
        <w:numPr>
          <w:ilvl w:val="0"/>
          <w:numId w:val="75"/>
        </w:numPr>
        <w:spacing w:after="120" w:line="240" w:lineRule="auto"/>
        <w:contextualSpacing w:val="0"/>
        <w:rPr>
          <w:rFonts w:ascii="Times New Roman" w:hAnsi="Times New Roman" w:cs="Times New Roman"/>
          <w:sz w:val="24"/>
        </w:rPr>
      </w:pPr>
      <w:r w:rsidRPr="003C16F9">
        <w:rPr>
          <w:rFonts w:ascii="Times New Roman" w:hAnsi="Times New Roman" w:cs="Times New Roman"/>
          <w:sz w:val="24"/>
        </w:rPr>
        <w:t>Admission and release procedures;</w:t>
      </w:r>
    </w:p>
    <w:p w14:paraId="0A7A2B69" w14:textId="18A2BF9F" w:rsidR="003C16F9" w:rsidRPr="000567BC" w:rsidRDefault="00B847F7" w:rsidP="00595C28">
      <w:pPr>
        <w:pStyle w:val="ListParagraph"/>
        <w:numPr>
          <w:ilvl w:val="0"/>
          <w:numId w:val="75"/>
        </w:numPr>
        <w:spacing w:after="120" w:line="240" w:lineRule="auto"/>
        <w:contextualSpacing w:val="0"/>
        <w:rPr>
          <w:rFonts w:ascii="Times New Roman" w:hAnsi="Times New Roman" w:cs="Times New Roman"/>
          <w:sz w:val="24"/>
        </w:rPr>
      </w:pPr>
      <w:r w:rsidRPr="003C16F9">
        <w:rPr>
          <w:rFonts w:ascii="Times New Roman" w:hAnsi="Times New Roman" w:cs="Times New Roman"/>
          <w:sz w:val="24"/>
        </w:rPr>
        <w:t>Separation of adults from juveniles and males from females;</w:t>
      </w:r>
    </w:p>
    <w:p w14:paraId="0A7A2B6B" w14:textId="1DF8A9B8" w:rsidR="003C16F9" w:rsidRPr="000567BC" w:rsidRDefault="00B847F7" w:rsidP="00595C28">
      <w:pPr>
        <w:pStyle w:val="ListParagraph"/>
        <w:numPr>
          <w:ilvl w:val="0"/>
          <w:numId w:val="75"/>
        </w:numPr>
        <w:spacing w:after="120" w:line="240" w:lineRule="auto"/>
        <w:contextualSpacing w:val="0"/>
        <w:rPr>
          <w:rFonts w:ascii="Times New Roman" w:hAnsi="Times New Roman" w:cs="Times New Roman"/>
          <w:sz w:val="24"/>
        </w:rPr>
      </w:pPr>
      <w:r w:rsidRPr="003C16F9">
        <w:rPr>
          <w:rFonts w:ascii="Times New Roman" w:hAnsi="Times New Roman" w:cs="Times New Roman"/>
          <w:sz w:val="24"/>
        </w:rPr>
        <w:t>Medical/Mental Health Screening form;</w:t>
      </w:r>
    </w:p>
    <w:p w14:paraId="0A7A2B6D" w14:textId="21FEACA8" w:rsidR="003C16F9" w:rsidRPr="000567BC" w:rsidRDefault="00B847F7" w:rsidP="00595C28">
      <w:pPr>
        <w:pStyle w:val="ListParagraph"/>
        <w:numPr>
          <w:ilvl w:val="0"/>
          <w:numId w:val="75"/>
        </w:numPr>
        <w:spacing w:after="120" w:line="240" w:lineRule="auto"/>
        <w:ind w:hanging="450"/>
        <w:contextualSpacing w:val="0"/>
        <w:rPr>
          <w:rFonts w:ascii="Times New Roman" w:hAnsi="Times New Roman" w:cs="Times New Roman"/>
          <w:sz w:val="24"/>
        </w:rPr>
      </w:pPr>
      <w:r w:rsidRPr="003C16F9">
        <w:rPr>
          <w:rFonts w:ascii="Times New Roman" w:hAnsi="Times New Roman" w:cs="Times New Roman"/>
          <w:sz w:val="24"/>
        </w:rPr>
        <w:t>Providing of bedding, linen and personal hygiene items;</w:t>
      </w:r>
    </w:p>
    <w:p w14:paraId="0A7A2B6F" w14:textId="243C10E0" w:rsidR="003C16F9" w:rsidRPr="000567BC" w:rsidRDefault="00B847F7" w:rsidP="00595C28">
      <w:pPr>
        <w:pStyle w:val="ListParagraph"/>
        <w:numPr>
          <w:ilvl w:val="0"/>
          <w:numId w:val="75"/>
        </w:numPr>
        <w:spacing w:after="120" w:line="240" w:lineRule="auto"/>
        <w:ind w:hanging="450"/>
        <w:contextualSpacing w:val="0"/>
        <w:rPr>
          <w:rFonts w:ascii="Times New Roman" w:hAnsi="Times New Roman" w:cs="Times New Roman"/>
          <w:sz w:val="24"/>
        </w:rPr>
      </w:pPr>
      <w:r w:rsidRPr="003C16F9">
        <w:rPr>
          <w:rFonts w:ascii="Times New Roman" w:hAnsi="Times New Roman" w:cs="Times New Roman"/>
          <w:sz w:val="24"/>
        </w:rPr>
        <w:t>Inmate property control;</w:t>
      </w:r>
    </w:p>
    <w:p w14:paraId="0A7A2B71" w14:textId="583DD738" w:rsidR="003C16F9" w:rsidRPr="000567BC" w:rsidRDefault="00B847F7" w:rsidP="00595C28">
      <w:pPr>
        <w:pStyle w:val="ListParagraph"/>
        <w:numPr>
          <w:ilvl w:val="0"/>
          <w:numId w:val="75"/>
        </w:numPr>
        <w:spacing w:after="120" w:line="240" w:lineRule="auto"/>
        <w:ind w:hanging="450"/>
        <w:contextualSpacing w:val="0"/>
        <w:rPr>
          <w:rFonts w:ascii="Times New Roman" w:hAnsi="Times New Roman" w:cs="Times New Roman"/>
          <w:sz w:val="24"/>
        </w:rPr>
      </w:pPr>
      <w:r w:rsidRPr="003C16F9">
        <w:rPr>
          <w:rFonts w:ascii="Times New Roman" w:hAnsi="Times New Roman" w:cs="Times New Roman"/>
          <w:sz w:val="24"/>
        </w:rPr>
        <w:t>Location of first aid kits;</w:t>
      </w:r>
    </w:p>
    <w:p w14:paraId="0A7A2B73" w14:textId="4B439B48" w:rsidR="003C16F9" w:rsidRPr="000567BC" w:rsidRDefault="00B847F7" w:rsidP="00595C28">
      <w:pPr>
        <w:pStyle w:val="ListParagraph"/>
        <w:numPr>
          <w:ilvl w:val="0"/>
          <w:numId w:val="75"/>
        </w:numPr>
        <w:spacing w:after="120" w:line="240" w:lineRule="auto"/>
        <w:ind w:hanging="450"/>
        <w:contextualSpacing w:val="0"/>
        <w:rPr>
          <w:rFonts w:ascii="Times New Roman" w:hAnsi="Times New Roman" w:cs="Times New Roman"/>
          <w:sz w:val="24"/>
        </w:rPr>
      </w:pPr>
      <w:r w:rsidRPr="003C16F9">
        <w:rPr>
          <w:rFonts w:ascii="Times New Roman" w:hAnsi="Times New Roman" w:cs="Times New Roman"/>
          <w:sz w:val="24"/>
        </w:rPr>
        <w:t>Emergency medical care;</w:t>
      </w:r>
    </w:p>
    <w:p w14:paraId="0A7A2B75" w14:textId="2DA94262" w:rsidR="003C16F9" w:rsidRPr="000567BC" w:rsidRDefault="00B847F7" w:rsidP="00595C28">
      <w:pPr>
        <w:pStyle w:val="ListParagraph"/>
        <w:numPr>
          <w:ilvl w:val="0"/>
          <w:numId w:val="75"/>
        </w:numPr>
        <w:spacing w:after="120" w:line="240" w:lineRule="auto"/>
        <w:ind w:hanging="450"/>
        <w:contextualSpacing w:val="0"/>
        <w:rPr>
          <w:rFonts w:ascii="Times New Roman" w:hAnsi="Times New Roman" w:cs="Times New Roman"/>
          <w:sz w:val="24"/>
        </w:rPr>
      </w:pPr>
      <w:r w:rsidRPr="003C16F9">
        <w:rPr>
          <w:rFonts w:ascii="Times New Roman" w:hAnsi="Times New Roman" w:cs="Times New Roman"/>
          <w:sz w:val="24"/>
        </w:rPr>
        <w:t>Daily work routine;</w:t>
      </w:r>
    </w:p>
    <w:p w14:paraId="0A7A2B77" w14:textId="6EC62A32" w:rsidR="003C16F9" w:rsidRPr="000567BC" w:rsidRDefault="00B847F7" w:rsidP="00595C28">
      <w:pPr>
        <w:pStyle w:val="ListParagraph"/>
        <w:numPr>
          <w:ilvl w:val="0"/>
          <w:numId w:val="75"/>
        </w:numPr>
        <w:spacing w:after="120" w:line="240" w:lineRule="auto"/>
        <w:ind w:hanging="450"/>
        <w:contextualSpacing w:val="0"/>
        <w:rPr>
          <w:rFonts w:ascii="Times New Roman" w:hAnsi="Times New Roman" w:cs="Times New Roman"/>
          <w:sz w:val="24"/>
        </w:rPr>
      </w:pPr>
      <w:r w:rsidRPr="003C16F9">
        <w:rPr>
          <w:rFonts w:ascii="Times New Roman" w:hAnsi="Times New Roman" w:cs="Times New Roman"/>
          <w:sz w:val="24"/>
        </w:rPr>
        <w:t>Arrangements for clean laundry; and</w:t>
      </w:r>
    </w:p>
    <w:p w14:paraId="0A7A2B78" w14:textId="77777777" w:rsidR="00B847F7" w:rsidRPr="003C16F9" w:rsidRDefault="00B847F7" w:rsidP="00595C28">
      <w:pPr>
        <w:pStyle w:val="ListParagraph"/>
        <w:numPr>
          <w:ilvl w:val="0"/>
          <w:numId w:val="75"/>
        </w:numPr>
        <w:spacing w:after="120" w:line="240" w:lineRule="auto"/>
        <w:ind w:hanging="450"/>
        <w:contextualSpacing w:val="0"/>
        <w:rPr>
          <w:rFonts w:ascii="Times New Roman" w:hAnsi="Times New Roman" w:cs="Times New Roman"/>
          <w:sz w:val="24"/>
        </w:rPr>
      </w:pPr>
      <w:r w:rsidRPr="003C16F9">
        <w:rPr>
          <w:rFonts w:ascii="Times New Roman" w:hAnsi="Times New Roman" w:cs="Times New Roman"/>
          <w:sz w:val="24"/>
        </w:rPr>
        <w:t>Shower schedule.</w:t>
      </w:r>
    </w:p>
    <w:p w14:paraId="0A7A2B7A" w14:textId="434DA53E" w:rsidR="00B847F7" w:rsidRPr="000567BC" w:rsidRDefault="00B847F7" w:rsidP="000567BC">
      <w:pPr>
        <w:spacing w:after="240"/>
        <w:rPr>
          <w:i/>
          <w:sz w:val="24"/>
        </w:rPr>
      </w:pPr>
      <w:r w:rsidRPr="00B847F7">
        <w:rPr>
          <w:i/>
          <w:sz w:val="24"/>
          <w:u w:val="single"/>
        </w:rPr>
        <w:t>Evidence of Compliance</w:t>
      </w:r>
      <w:r w:rsidRPr="00B847F7">
        <w:rPr>
          <w:i/>
          <w:sz w:val="24"/>
        </w:rPr>
        <w:t xml:space="preserve">: Written post orders or SOPs. </w:t>
      </w:r>
    </w:p>
    <w:p w14:paraId="0A7A2B7B" w14:textId="14C916B7" w:rsidR="00B847F7" w:rsidRPr="00D70DE9" w:rsidRDefault="00B847F7" w:rsidP="00CE3909">
      <w:pPr>
        <w:overflowPunct/>
        <w:autoSpaceDE/>
        <w:autoSpaceDN/>
        <w:adjustRightInd/>
        <w:spacing w:after="120"/>
        <w:textAlignment w:val="auto"/>
        <w:rPr>
          <w:rFonts w:eastAsiaTheme="minorHAnsi"/>
          <w:sz w:val="24"/>
          <w:szCs w:val="24"/>
          <w:u w:val="single"/>
        </w:rPr>
      </w:pPr>
      <w:r w:rsidRPr="00CE5809">
        <w:rPr>
          <w:rFonts w:eastAsiaTheme="minorHAnsi"/>
          <w:sz w:val="24"/>
          <w:szCs w:val="24"/>
          <w:u w:val="single"/>
        </w:rPr>
        <w:t>HF.2</w:t>
      </w:r>
    </w:p>
    <w:p w14:paraId="0A7A2B7E" w14:textId="45F73CDF" w:rsidR="00B847F7" w:rsidRPr="00B847F7" w:rsidRDefault="00B847F7" w:rsidP="00CE3909">
      <w:pPr>
        <w:spacing w:after="120"/>
        <w:rPr>
          <w:sz w:val="24"/>
        </w:rPr>
      </w:pPr>
      <w:r w:rsidRPr="00B847F7">
        <w:rPr>
          <w:sz w:val="24"/>
        </w:rPr>
        <w:t>Post orders or SOPs shall be located at each staff post.</w:t>
      </w:r>
    </w:p>
    <w:p w14:paraId="0A7A2B80" w14:textId="38E71499" w:rsidR="00B847F7" w:rsidRPr="000567BC" w:rsidRDefault="00B847F7" w:rsidP="000567BC">
      <w:pPr>
        <w:spacing w:after="240"/>
        <w:rPr>
          <w:i/>
          <w:sz w:val="24"/>
        </w:rPr>
      </w:pPr>
      <w:r w:rsidRPr="00B847F7">
        <w:rPr>
          <w:i/>
          <w:sz w:val="24"/>
          <w:u w:val="single"/>
        </w:rPr>
        <w:t>Evidence of Compliance</w:t>
      </w:r>
      <w:r w:rsidRPr="00B847F7">
        <w:rPr>
          <w:i/>
          <w:sz w:val="24"/>
        </w:rPr>
        <w:t>: Schematic detailing location of post orders or SOPs. Interviews. Observations.</w:t>
      </w:r>
    </w:p>
    <w:p w14:paraId="0A7A2B81" w14:textId="140E0667" w:rsidR="00B847F7" w:rsidRPr="00D70DE9" w:rsidRDefault="00B847F7" w:rsidP="00D70DE9">
      <w:pPr>
        <w:overflowPunct/>
        <w:autoSpaceDE/>
        <w:autoSpaceDN/>
        <w:adjustRightInd/>
        <w:spacing w:after="120"/>
        <w:textAlignment w:val="auto"/>
        <w:rPr>
          <w:rFonts w:eastAsiaTheme="minorHAnsi"/>
          <w:sz w:val="24"/>
          <w:szCs w:val="24"/>
          <w:u w:val="single"/>
        </w:rPr>
      </w:pPr>
      <w:r w:rsidRPr="00CE5809">
        <w:rPr>
          <w:rFonts w:eastAsiaTheme="minorHAnsi"/>
          <w:sz w:val="24"/>
          <w:szCs w:val="24"/>
          <w:u w:val="single"/>
        </w:rPr>
        <w:t>HF.3</w:t>
      </w:r>
    </w:p>
    <w:p w14:paraId="0A7A2B85" w14:textId="571E0B1B" w:rsidR="00B847F7" w:rsidRPr="00B847F7" w:rsidRDefault="00B847F7" w:rsidP="00CE3909">
      <w:pPr>
        <w:spacing w:after="120"/>
        <w:rPr>
          <w:sz w:val="24"/>
        </w:rPr>
      </w:pPr>
      <w:r w:rsidRPr="00B847F7">
        <w:rPr>
          <w:sz w:val="24"/>
        </w:rPr>
        <w:t>Personnel who have Holding Facility responsibilities shall receive training in the execution of</w:t>
      </w:r>
      <w:r w:rsidR="000567BC">
        <w:rPr>
          <w:sz w:val="24"/>
        </w:rPr>
        <w:t xml:space="preserve"> </w:t>
      </w:r>
      <w:r w:rsidRPr="00B847F7">
        <w:rPr>
          <w:sz w:val="24"/>
        </w:rPr>
        <w:t xml:space="preserve">post orders or SOPs prior to being assigned to supervise inmates being held. </w:t>
      </w:r>
    </w:p>
    <w:p w14:paraId="0A7A2B87" w14:textId="3B0DF0B6" w:rsidR="00B847F7" w:rsidRPr="000567BC" w:rsidRDefault="00B847F7" w:rsidP="000567BC">
      <w:pPr>
        <w:spacing w:after="240"/>
        <w:rPr>
          <w:i/>
          <w:sz w:val="24"/>
        </w:rPr>
      </w:pPr>
      <w:r w:rsidRPr="00B847F7">
        <w:rPr>
          <w:i/>
          <w:sz w:val="24"/>
          <w:u w:val="single"/>
        </w:rPr>
        <w:t>Evidence of Compliance</w:t>
      </w:r>
      <w:r w:rsidRPr="00B847F7">
        <w:rPr>
          <w:i/>
          <w:sz w:val="24"/>
        </w:rPr>
        <w:t>: Training records. Interviews.</w:t>
      </w:r>
    </w:p>
    <w:p w14:paraId="0A7A2B88" w14:textId="20D84C49" w:rsidR="00B847F7" w:rsidRPr="00D70DE9" w:rsidRDefault="00B847F7" w:rsidP="00D70DE9">
      <w:pPr>
        <w:overflowPunct/>
        <w:autoSpaceDE/>
        <w:autoSpaceDN/>
        <w:adjustRightInd/>
        <w:spacing w:after="120"/>
        <w:textAlignment w:val="auto"/>
        <w:rPr>
          <w:rFonts w:eastAsiaTheme="minorHAnsi"/>
          <w:sz w:val="24"/>
          <w:szCs w:val="24"/>
          <w:u w:val="single"/>
        </w:rPr>
      </w:pPr>
      <w:r w:rsidRPr="00CE5809">
        <w:rPr>
          <w:rFonts w:eastAsiaTheme="minorHAnsi"/>
          <w:sz w:val="24"/>
          <w:szCs w:val="24"/>
          <w:u w:val="single"/>
        </w:rPr>
        <w:t>HF.4</w:t>
      </w:r>
    </w:p>
    <w:p w14:paraId="0A7A2B8B" w14:textId="24F36204" w:rsidR="00B847F7" w:rsidRPr="000567BC" w:rsidRDefault="00B847F7" w:rsidP="00CE3909">
      <w:pPr>
        <w:spacing w:after="120"/>
        <w:rPr>
          <w:sz w:val="24"/>
        </w:rPr>
      </w:pPr>
      <w:r w:rsidRPr="00B847F7">
        <w:rPr>
          <w:sz w:val="24"/>
        </w:rPr>
        <w:t>Staff training shall be documented in staff training or personnel files.</w:t>
      </w:r>
    </w:p>
    <w:p w14:paraId="0A7A2B8D" w14:textId="2803F099" w:rsidR="00B847F7" w:rsidRPr="000567BC" w:rsidRDefault="00B847F7" w:rsidP="000567BC">
      <w:pPr>
        <w:spacing w:after="240"/>
        <w:rPr>
          <w:i/>
          <w:sz w:val="24"/>
        </w:rPr>
      </w:pPr>
      <w:r w:rsidRPr="00B847F7">
        <w:rPr>
          <w:i/>
          <w:sz w:val="24"/>
          <w:u w:val="single"/>
        </w:rPr>
        <w:t>Evidence of Compliance</w:t>
      </w:r>
      <w:r w:rsidRPr="00B847F7">
        <w:rPr>
          <w:i/>
          <w:sz w:val="24"/>
        </w:rPr>
        <w:t>: Training records.</w:t>
      </w:r>
    </w:p>
    <w:p w14:paraId="0A7A2B8E" w14:textId="3A31D973" w:rsidR="00B847F7" w:rsidRPr="00D70DE9" w:rsidRDefault="00B847F7" w:rsidP="00D70DE9">
      <w:pPr>
        <w:overflowPunct/>
        <w:autoSpaceDE/>
        <w:autoSpaceDN/>
        <w:adjustRightInd/>
        <w:spacing w:after="120"/>
        <w:textAlignment w:val="auto"/>
        <w:rPr>
          <w:rFonts w:eastAsiaTheme="minorHAnsi"/>
          <w:sz w:val="24"/>
          <w:szCs w:val="24"/>
          <w:u w:val="single"/>
        </w:rPr>
      </w:pPr>
      <w:r w:rsidRPr="00CE5809">
        <w:rPr>
          <w:rFonts w:eastAsiaTheme="minorHAnsi"/>
          <w:sz w:val="24"/>
          <w:szCs w:val="24"/>
          <w:u w:val="single"/>
        </w:rPr>
        <w:lastRenderedPageBreak/>
        <w:t>HF.5</w:t>
      </w:r>
    </w:p>
    <w:p w14:paraId="0A7A2B92" w14:textId="1F509EA8" w:rsidR="00B847F7" w:rsidRPr="000567BC" w:rsidRDefault="00B847F7" w:rsidP="00CE3909">
      <w:pPr>
        <w:spacing w:after="120"/>
        <w:rPr>
          <w:sz w:val="24"/>
        </w:rPr>
      </w:pPr>
      <w:r w:rsidRPr="00B847F7">
        <w:rPr>
          <w:sz w:val="24"/>
        </w:rPr>
        <w:t>All personnel with holding facility responsibilities shall be certified in basic first aid</w:t>
      </w:r>
      <w:r w:rsidR="000567BC">
        <w:rPr>
          <w:sz w:val="24"/>
        </w:rPr>
        <w:t xml:space="preserve"> </w:t>
      </w:r>
      <w:r w:rsidRPr="00B847F7">
        <w:rPr>
          <w:sz w:val="24"/>
        </w:rPr>
        <w:t xml:space="preserve">and </w:t>
      </w:r>
      <w:r w:rsidRPr="00CE3909">
        <w:rPr>
          <w:sz w:val="24"/>
        </w:rPr>
        <w:t>cardiopulmonary resuscitation (</w:t>
      </w:r>
      <w:r w:rsidRPr="00B847F7">
        <w:rPr>
          <w:sz w:val="24"/>
        </w:rPr>
        <w:t>CPR).</w:t>
      </w:r>
    </w:p>
    <w:p w14:paraId="0A7A2B94" w14:textId="72E35664" w:rsidR="00B847F7" w:rsidRPr="000567BC" w:rsidRDefault="00B847F7" w:rsidP="000567BC">
      <w:pPr>
        <w:spacing w:after="240"/>
        <w:rPr>
          <w:i/>
          <w:sz w:val="24"/>
        </w:rPr>
      </w:pPr>
      <w:r w:rsidRPr="00B847F7">
        <w:rPr>
          <w:i/>
          <w:sz w:val="24"/>
          <w:u w:val="single"/>
        </w:rPr>
        <w:t>Evidence of Compliance</w:t>
      </w:r>
      <w:r w:rsidRPr="00B847F7">
        <w:rPr>
          <w:i/>
          <w:sz w:val="24"/>
        </w:rPr>
        <w:t>: Personnel Roster. Training records.</w:t>
      </w:r>
    </w:p>
    <w:p w14:paraId="0A7A2B95" w14:textId="77777777" w:rsidR="00B847F7" w:rsidRPr="00CE5809" w:rsidRDefault="00B847F7" w:rsidP="00CE3909">
      <w:pPr>
        <w:overflowPunct/>
        <w:autoSpaceDE/>
        <w:autoSpaceDN/>
        <w:adjustRightInd/>
        <w:spacing w:after="120"/>
        <w:textAlignment w:val="auto"/>
        <w:rPr>
          <w:rFonts w:eastAsiaTheme="minorHAnsi"/>
          <w:sz w:val="24"/>
          <w:szCs w:val="24"/>
          <w:u w:val="single"/>
        </w:rPr>
      </w:pPr>
      <w:r w:rsidRPr="00CE5809">
        <w:rPr>
          <w:rFonts w:eastAsiaTheme="minorHAnsi"/>
          <w:sz w:val="24"/>
          <w:szCs w:val="24"/>
          <w:u w:val="single"/>
        </w:rPr>
        <w:t>HF.6</w:t>
      </w:r>
    </w:p>
    <w:p w14:paraId="0A7A2B98" w14:textId="41495A6D" w:rsidR="006069F5" w:rsidRPr="000567BC" w:rsidRDefault="00B847F7" w:rsidP="00595C28">
      <w:pPr>
        <w:pStyle w:val="ListParagraph"/>
        <w:numPr>
          <w:ilvl w:val="0"/>
          <w:numId w:val="76"/>
        </w:numPr>
        <w:spacing w:after="120" w:line="240" w:lineRule="auto"/>
        <w:contextualSpacing w:val="0"/>
        <w:rPr>
          <w:rFonts w:ascii="Times New Roman" w:hAnsi="Times New Roman" w:cs="Times New Roman"/>
          <w:sz w:val="24"/>
        </w:rPr>
      </w:pPr>
      <w:r w:rsidRPr="006069F5">
        <w:rPr>
          <w:rFonts w:ascii="Times New Roman" w:hAnsi="Times New Roman" w:cs="Times New Roman"/>
          <w:sz w:val="24"/>
        </w:rPr>
        <w:t>Holding facility logs shall be maintained and contain the following:</w:t>
      </w:r>
    </w:p>
    <w:p w14:paraId="0A7A2B9A" w14:textId="5DC5A77C" w:rsidR="006069F5" w:rsidRPr="000567BC" w:rsidRDefault="00B847F7" w:rsidP="00595C28">
      <w:pPr>
        <w:pStyle w:val="ListParagraph"/>
        <w:numPr>
          <w:ilvl w:val="0"/>
          <w:numId w:val="76"/>
        </w:numPr>
        <w:spacing w:after="120" w:line="240" w:lineRule="auto"/>
        <w:contextualSpacing w:val="0"/>
        <w:rPr>
          <w:rFonts w:ascii="Times New Roman" w:hAnsi="Times New Roman" w:cs="Times New Roman"/>
          <w:sz w:val="24"/>
        </w:rPr>
      </w:pPr>
      <w:r w:rsidRPr="006069F5">
        <w:rPr>
          <w:rFonts w:ascii="Times New Roman" w:hAnsi="Times New Roman" w:cs="Times New Roman"/>
          <w:sz w:val="24"/>
        </w:rPr>
        <w:t>Personnel on duty who are responsible for the holding facility;</w:t>
      </w:r>
    </w:p>
    <w:p w14:paraId="0A7A2B9C" w14:textId="2B8B47E6" w:rsidR="006069F5" w:rsidRPr="000567BC" w:rsidRDefault="00B847F7" w:rsidP="00595C28">
      <w:pPr>
        <w:pStyle w:val="ListParagraph"/>
        <w:numPr>
          <w:ilvl w:val="0"/>
          <w:numId w:val="76"/>
        </w:numPr>
        <w:spacing w:after="120" w:line="240" w:lineRule="auto"/>
        <w:contextualSpacing w:val="0"/>
        <w:rPr>
          <w:rFonts w:ascii="Times New Roman" w:hAnsi="Times New Roman" w:cs="Times New Roman"/>
          <w:sz w:val="24"/>
        </w:rPr>
      </w:pPr>
      <w:r w:rsidRPr="006069F5">
        <w:rPr>
          <w:rFonts w:ascii="Times New Roman" w:hAnsi="Times New Roman" w:cs="Times New Roman"/>
          <w:sz w:val="24"/>
        </w:rPr>
        <w:t>Time and results of inmate supervision and counts;</w:t>
      </w:r>
    </w:p>
    <w:p w14:paraId="0A7A2B9E" w14:textId="78F32CA4" w:rsidR="006069F5" w:rsidRPr="000567BC" w:rsidRDefault="00B847F7" w:rsidP="00595C28">
      <w:pPr>
        <w:pStyle w:val="ListParagraph"/>
        <w:numPr>
          <w:ilvl w:val="0"/>
          <w:numId w:val="76"/>
        </w:numPr>
        <w:spacing w:after="120" w:line="240" w:lineRule="auto"/>
        <w:contextualSpacing w:val="0"/>
        <w:rPr>
          <w:rFonts w:ascii="Times New Roman" w:hAnsi="Times New Roman" w:cs="Times New Roman"/>
          <w:sz w:val="24"/>
        </w:rPr>
      </w:pPr>
      <w:r w:rsidRPr="006069F5">
        <w:rPr>
          <w:rFonts w:ascii="Times New Roman" w:hAnsi="Times New Roman" w:cs="Times New Roman"/>
          <w:sz w:val="24"/>
        </w:rPr>
        <w:t>The time, date, and names of inmates received and</w:t>
      </w:r>
      <w:r w:rsidR="006069F5" w:rsidRPr="006069F5">
        <w:rPr>
          <w:rFonts w:ascii="Times New Roman" w:hAnsi="Times New Roman" w:cs="Times New Roman"/>
          <w:sz w:val="24"/>
        </w:rPr>
        <w:t xml:space="preserve"> </w:t>
      </w:r>
      <w:r w:rsidRPr="006069F5">
        <w:rPr>
          <w:rFonts w:ascii="Times New Roman" w:hAnsi="Times New Roman" w:cs="Times New Roman"/>
          <w:sz w:val="24"/>
        </w:rPr>
        <w:t>released or transferred, and the reason for the same;</w:t>
      </w:r>
    </w:p>
    <w:p w14:paraId="0A7A2BA0" w14:textId="6E7F40A0" w:rsidR="006069F5" w:rsidRPr="000567BC" w:rsidRDefault="00B847F7" w:rsidP="00595C28">
      <w:pPr>
        <w:pStyle w:val="ListParagraph"/>
        <w:numPr>
          <w:ilvl w:val="0"/>
          <w:numId w:val="76"/>
        </w:numPr>
        <w:spacing w:after="120" w:line="240" w:lineRule="auto"/>
        <w:contextualSpacing w:val="0"/>
        <w:rPr>
          <w:rFonts w:ascii="Times New Roman" w:hAnsi="Times New Roman" w:cs="Times New Roman"/>
          <w:sz w:val="24"/>
        </w:rPr>
      </w:pPr>
      <w:r w:rsidRPr="006069F5">
        <w:rPr>
          <w:rFonts w:ascii="Times New Roman" w:hAnsi="Times New Roman" w:cs="Times New Roman"/>
          <w:sz w:val="24"/>
        </w:rPr>
        <w:t>Time of all meals served;</w:t>
      </w:r>
    </w:p>
    <w:p w14:paraId="0A7A2BA2" w14:textId="59961470" w:rsidR="006069F5" w:rsidRPr="000567BC" w:rsidRDefault="00B847F7" w:rsidP="00595C28">
      <w:pPr>
        <w:pStyle w:val="ListParagraph"/>
        <w:numPr>
          <w:ilvl w:val="0"/>
          <w:numId w:val="76"/>
        </w:numPr>
        <w:spacing w:after="120" w:line="240" w:lineRule="auto"/>
        <w:contextualSpacing w:val="0"/>
        <w:rPr>
          <w:rFonts w:ascii="Times New Roman" w:hAnsi="Times New Roman" w:cs="Times New Roman"/>
          <w:sz w:val="24"/>
        </w:rPr>
      </w:pPr>
      <w:r w:rsidRPr="006069F5">
        <w:rPr>
          <w:rFonts w:ascii="Times New Roman" w:hAnsi="Times New Roman" w:cs="Times New Roman"/>
          <w:sz w:val="24"/>
        </w:rPr>
        <w:t>Date/time medication is administered and by whom; and</w:t>
      </w:r>
    </w:p>
    <w:p w14:paraId="0A7A2BA4" w14:textId="06CB117F" w:rsidR="00B847F7" w:rsidRPr="000567BC" w:rsidRDefault="00B847F7" w:rsidP="00595C28">
      <w:pPr>
        <w:pStyle w:val="ListParagraph"/>
        <w:numPr>
          <w:ilvl w:val="0"/>
          <w:numId w:val="76"/>
        </w:numPr>
        <w:spacing w:after="120" w:line="240" w:lineRule="auto"/>
        <w:contextualSpacing w:val="0"/>
        <w:rPr>
          <w:rFonts w:ascii="Times New Roman" w:hAnsi="Times New Roman" w:cs="Times New Roman"/>
          <w:sz w:val="24"/>
        </w:rPr>
      </w:pPr>
      <w:r w:rsidRPr="006069F5">
        <w:rPr>
          <w:rFonts w:ascii="Times New Roman" w:hAnsi="Times New Roman" w:cs="Times New Roman"/>
          <w:sz w:val="24"/>
        </w:rPr>
        <w:t>All shift activities, including any action taken handling</w:t>
      </w:r>
      <w:r w:rsidR="006069F5" w:rsidRPr="006069F5">
        <w:rPr>
          <w:rFonts w:ascii="Times New Roman" w:hAnsi="Times New Roman" w:cs="Times New Roman"/>
          <w:sz w:val="24"/>
        </w:rPr>
        <w:t xml:space="preserve"> </w:t>
      </w:r>
      <w:r w:rsidRPr="006069F5">
        <w:rPr>
          <w:rFonts w:ascii="Times New Roman" w:hAnsi="Times New Roman" w:cs="Times New Roman"/>
          <w:sz w:val="24"/>
        </w:rPr>
        <w:t>routine or unusual incidents or occurrences.</w:t>
      </w:r>
    </w:p>
    <w:p w14:paraId="0A7A2BA6" w14:textId="152975DD" w:rsidR="00B847F7" w:rsidRPr="000567BC" w:rsidRDefault="00B847F7" w:rsidP="000567BC">
      <w:pPr>
        <w:spacing w:after="240"/>
        <w:rPr>
          <w:i/>
          <w:sz w:val="24"/>
        </w:rPr>
      </w:pPr>
      <w:r w:rsidRPr="00B847F7">
        <w:rPr>
          <w:i/>
          <w:sz w:val="24"/>
          <w:u w:val="single"/>
        </w:rPr>
        <w:t>Evidence of Compliance</w:t>
      </w:r>
      <w:r w:rsidRPr="00B847F7">
        <w:rPr>
          <w:i/>
          <w:sz w:val="24"/>
        </w:rPr>
        <w:t>: Facility logs.</w:t>
      </w:r>
    </w:p>
    <w:p w14:paraId="0A7A2BA7" w14:textId="729B565B" w:rsidR="00B847F7" w:rsidRPr="00D70DE9" w:rsidRDefault="00B847F7" w:rsidP="00CE3909">
      <w:pPr>
        <w:overflowPunct/>
        <w:autoSpaceDE/>
        <w:autoSpaceDN/>
        <w:adjustRightInd/>
        <w:spacing w:after="120"/>
        <w:textAlignment w:val="auto"/>
        <w:rPr>
          <w:rFonts w:eastAsiaTheme="minorHAnsi"/>
          <w:sz w:val="24"/>
          <w:szCs w:val="24"/>
          <w:u w:val="single"/>
        </w:rPr>
      </w:pPr>
      <w:r w:rsidRPr="00CE5809">
        <w:rPr>
          <w:rFonts w:eastAsiaTheme="minorHAnsi"/>
          <w:sz w:val="24"/>
          <w:szCs w:val="24"/>
          <w:u w:val="single"/>
        </w:rPr>
        <w:t>HF.7</w:t>
      </w:r>
    </w:p>
    <w:p w14:paraId="0A7A2BAA" w14:textId="4C4CCE4E" w:rsidR="00B847F7" w:rsidRPr="00B847F7" w:rsidRDefault="00B847F7" w:rsidP="00CE3909">
      <w:pPr>
        <w:spacing w:after="120"/>
        <w:ind w:left="720" w:hanging="720"/>
        <w:rPr>
          <w:sz w:val="24"/>
        </w:rPr>
      </w:pPr>
      <w:r w:rsidRPr="00B847F7">
        <w:rPr>
          <w:sz w:val="24"/>
        </w:rPr>
        <w:t xml:space="preserve">Each facility administrator or designee shall complete an inmate population report. </w:t>
      </w:r>
    </w:p>
    <w:p w14:paraId="0A7A2BAC" w14:textId="3F2C4CF9" w:rsidR="00B847F7" w:rsidRPr="000567BC" w:rsidRDefault="00B847F7" w:rsidP="00595C28">
      <w:pPr>
        <w:numPr>
          <w:ilvl w:val="0"/>
          <w:numId w:val="77"/>
        </w:numPr>
        <w:overflowPunct/>
        <w:autoSpaceDE/>
        <w:autoSpaceDN/>
        <w:adjustRightInd/>
        <w:spacing w:after="120"/>
        <w:ind w:left="720"/>
        <w:textAlignment w:val="auto"/>
        <w:rPr>
          <w:sz w:val="24"/>
        </w:rPr>
      </w:pPr>
      <w:r w:rsidRPr="00B847F7">
        <w:rPr>
          <w:sz w:val="24"/>
        </w:rPr>
        <w:t xml:space="preserve">For </w:t>
      </w:r>
      <w:r w:rsidRPr="00B847F7">
        <w:rPr>
          <w:sz w:val="24"/>
          <w:u w:val="single"/>
        </w:rPr>
        <w:t>municipal</w:t>
      </w:r>
      <w:r w:rsidRPr="00B847F7">
        <w:rPr>
          <w:sz w:val="24"/>
        </w:rPr>
        <w:t xml:space="preserve"> holding facilities, the Monthly Population Report (Appendix </w:t>
      </w:r>
      <w:r w:rsidR="001B0AA8">
        <w:rPr>
          <w:sz w:val="24"/>
        </w:rPr>
        <w:t>P</w:t>
      </w:r>
      <w:r w:rsidRPr="00B847F7">
        <w:rPr>
          <w:sz w:val="24"/>
        </w:rPr>
        <w:t>) shall be completed. A copy of the monthly report shall be submitted to the Department of Corrections at the end of each month.</w:t>
      </w:r>
    </w:p>
    <w:p w14:paraId="0A7A2BAD" w14:textId="235B6F9E" w:rsidR="00B847F7" w:rsidRPr="00B847F7" w:rsidRDefault="00B847F7" w:rsidP="00595C28">
      <w:pPr>
        <w:numPr>
          <w:ilvl w:val="0"/>
          <w:numId w:val="77"/>
        </w:numPr>
        <w:overflowPunct/>
        <w:autoSpaceDE/>
        <w:autoSpaceDN/>
        <w:adjustRightInd/>
        <w:spacing w:after="120"/>
        <w:ind w:left="720"/>
        <w:textAlignment w:val="auto"/>
        <w:rPr>
          <w:sz w:val="24"/>
        </w:rPr>
      </w:pPr>
      <w:r w:rsidRPr="00B847F7">
        <w:rPr>
          <w:sz w:val="24"/>
        </w:rPr>
        <w:t xml:space="preserve">For </w:t>
      </w:r>
      <w:r w:rsidRPr="00B847F7">
        <w:rPr>
          <w:sz w:val="24"/>
          <w:u w:val="single"/>
        </w:rPr>
        <w:t>county</w:t>
      </w:r>
      <w:r w:rsidRPr="00B847F7">
        <w:rPr>
          <w:sz w:val="24"/>
        </w:rPr>
        <w:t xml:space="preserve"> holding facilities, written policy and procedure and practice shall provide for the submission of daily population reports utilizing the Bed Availability Reporting System (BARS) or other reporting system approved by the Commissioner of Corrections</w:t>
      </w:r>
      <w:r w:rsidR="006D2A3E">
        <w:rPr>
          <w:sz w:val="24"/>
        </w:rPr>
        <w:t xml:space="preserve">. </w:t>
      </w:r>
      <w:r w:rsidRPr="00B847F7">
        <w:rPr>
          <w:sz w:val="24"/>
        </w:rPr>
        <w:t>These daily reports must be entered into the system by 9:00 a.m. and reflect the jail’s population count as of 12:00 a.m. for the day reported.</w:t>
      </w:r>
    </w:p>
    <w:p w14:paraId="6560AD40" w14:textId="0C3C819A" w:rsidR="00B847F7" w:rsidRPr="000567BC" w:rsidRDefault="00B847F7" w:rsidP="00CE3909">
      <w:pPr>
        <w:spacing w:after="240"/>
        <w:rPr>
          <w:i/>
          <w:sz w:val="24"/>
        </w:rPr>
      </w:pPr>
      <w:r w:rsidRPr="00B847F7">
        <w:rPr>
          <w:i/>
          <w:sz w:val="24"/>
          <w:u w:val="single"/>
        </w:rPr>
        <w:t>Evidence of Compliance</w:t>
      </w:r>
      <w:r w:rsidRPr="00B847F7">
        <w:rPr>
          <w:i/>
          <w:sz w:val="24"/>
        </w:rPr>
        <w:t>: Receipt of reports.</w:t>
      </w:r>
    </w:p>
    <w:p w14:paraId="0A7A2BB1" w14:textId="23B28A7D" w:rsidR="00B847F7" w:rsidRPr="00B847F7" w:rsidRDefault="00B847F7" w:rsidP="000567BC">
      <w:pPr>
        <w:spacing w:after="240"/>
        <w:jc w:val="center"/>
        <w:rPr>
          <w:sz w:val="24"/>
          <w:u w:val="single"/>
        </w:rPr>
      </w:pPr>
      <w:r w:rsidRPr="00B847F7">
        <w:rPr>
          <w:sz w:val="24"/>
          <w:u w:val="single"/>
        </w:rPr>
        <w:t>SECURITY</w:t>
      </w:r>
    </w:p>
    <w:p w14:paraId="0A7A2BB2" w14:textId="137799F5" w:rsidR="00B847F7" w:rsidRPr="00CE5809" w:rsidRDefault="00B847F7" w:rsidP="00CE3909">
      <w:pPr>
        <w:overflowPunct/>
        <w:autoSpaceDE/>
        <w:autoSpaceDN/>
        <w:adjustRightInd/>
        <w:spacing w:after="120"/>
        <w:textAlignment w:val="auto"/>
        <w:rPr>
          <w:rFonts w:eastAsiaTheme="minorHAnsi"/>
          <w:sz w:val="24"/>
          <w:szCs w:val="24"/>
          <w:u w:val="single"/>
        </w:rPr>
      </w:pPr>
      <w:r w:rsidRPr="00CE5809">
        <w:rPr>
          <w:rFonts w:eastAsiaTheme="minorHAnsi"/>
          <w:sz w:val="24"/>
          <w:szCs w:val="24"/>
          <w:u w:val="single"/>
        </w:rPr>
        <w:t>HF.8</w:t>
      </w:r>
    </w:p>
    <w:p w14:paraId="0A7A2BB6" w14:textId="29570389" w:rsidR="00B847F7" w:rsidRPr="00B847F7" w:rsidRDefault="00B847F7" w:rsidP="00CE3909">
      <w:pPr>
        <w:spacing w:after="120"/>
        <w:rPr>
          <w:sz w:val="24"/>
        </w:rPr>
      </w:pPr>
      <w:r w:rsidRPr="00B847F7">
        <w:rPr>
          <w:sz w:val="24"/>
        </w:rPr>
        <w:t xml:space="preserve">A written evacuation plan shall be </w:t>
      </w:r>
      <w:r w:rsidR="000567BC" w:rsidRPr="00B847F7">
        <w:rPr>
          <w:sz w:val="24"/>
        </w:rPr>
        <w:t>developed and</w:t>
      </w:r>
      <w:r w:rsidRPr="00B847F7">
        <w:rPr>
          <w:sz w:val="24"/>
        </w:rPr>
        <w:t xml:space="preserve"> shall sh</w:t>
      </w:r>
      <w:r w:rsidR="00E95806">
        <w:rPr>
          <w:sz w:val="24"/>
        </w:rPr>
        <w:t xml:space="preserve">ow the means of egress from the </w:t>
      </w:r>
      <w:r w:rsidRPr="00B847F7">
        <w:rPr>
          <w:sz w:val="24"/>
        </w:rPr>
        <w:t>facility. Appropriate sections of the evacuation plan shall be posted in the holding facility.</w:t>
      </w:r>
    </w:p>
    <w:p w14:paraId="0A7A2BB8" w14:textId="0A2F72EB" w:rsidR="00B847F7" w:rsidRPr="000567BC" w:rsidRDefault="00B847F7" w:rsidP="000567BC">
      <w:pPr>
        <w:spacing w:after="240"/>
        <w:rPr>
          <w:i/>
          <w:sz w:val="24"/>
        </w:rPr>
      </w:pPr>
      <w:r w:rsidRPr="00B847F7">
        <w:rPr>
          <w:i/>
          <w:sz w:val="24"/>
          <w:u w:val="single"/>
        </w:rPr>
        <w:t>Evidence of Compliance</w:t>
      </w:r>
      <w:r w:rsidRPr="00B847F7">
        <w:rPr>
          <w:i/>
          <w:sz w:val="24"/>
        </w:rPr>
        <w:t>: Written evacuation plan. Observations.</w:t>
      </w:r>
    </w:p>
    <w:p w14:paraId="0A7A2BB9" w14:textId="77777777"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HF.9</w:t>
      </w:r>
    </w:p>
    <w:p w14:paraId="0A7A2BBD" w14:textId="7801D96E" w:rsidR="00B847F7" w:rsidRPr="00B847F7" w:rsidRDefault="00B847F7" w:rsidP="00CE3909">
      <w:pPr>
        <w:spacing w:after="120"/>
        <w:rPr>
          <w:sz w:val="24"/>
        </w:rPr>
      </w:pPr>
      <w:r w:rsidRPr="00B847F7">
        <w:rPr>
          <w:sz w:val="24"/>
        </w:rPr>
        <w:t>Weapons shall not be permitted within the security perimeter of the holding area. Secure storage</w:t>
      </w:r>
      <w:r w:rsidR="000567BC">
        <w:rPr>
          <w:sz w:val="24"/>
        </w:rPr>
        <w:t xml:space="preserve"> </w:t>
      </w:r>
      <w:r w:rsidRPr="00B847F7">
        <w:rPr>
          <w:sz w:val="24"/>
        </w:rPr>
        <w:t>for weapons shall be provided outside of the security perimeter of the holding area.</w:t>
      </w:r>
    </w:p>
    <w:p w14:paraId="0A7A2BBF" w14:textId="79FF373C" w:rsidR="00B847F7" w:rsidRDefault="00B847F7" w:rsidP="000567BC">
      <w:pPr>
        <w:spacing w:after="240"/>
        <w:rPr>
          <w:i/>
          <w:sz w:val="24"/>
        </w:rPr>
      </w:pPr>
      <w:r w:rsidRPr="00B847F7">
        <w:rPr>
          <w:i/>
          <w:sz w:val="24"/>
          <w:u w:val="single"/>
        </w:rPr>
        <w:t>Evidence of Compliance</w:t>
      </w:r>
      <w:r w:rsidRPr="00B847F7">
        <w:rPr>
          <w:i/>
          <w:sz w:val="24"/>
        </w:rPr>
        <w:t>: Written policy and procedure. Written post orders. Observations.</w:t>
      </w:r>
    </w:p>
    <w:p w14:paraId="037347C7" w14:textId="78953EEF" w:rsidR="00CE3909" w:rsidRPr="000567BC" w:rsidRDefault="00CE3909" w:rsidP="00CE3909">
      <w:pPr>
        <w:overflowPunct/>
        <w:autoSpaceDE/>
        <w:autoSpaceDN/>
        <w:adjustRightInd/>
        <w:spacing w:after="200" w:line="276" w:lineRule="auto"/>
        <w:textAlignment w:val="auto"/>
        <w:rPr>
          <w:i/>
          <w:sz w:val="24"/>
        </w:rPr>
      </w:pPr>
      <w:r>
        <w:rPr>
          <w:i/>
          <w:sz w:val="24"/>
        </w:rPr>
        <w:br w:type="page"/>
      </w:r>
    </w:p>
    <w:p w14:paraId="0A7A2BC0" w14:textId="77777777"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lastRenderedPageBreak/>
        <w:t xml:space="preserve">HF.10 </w:t>
      </w:r>
    </w:p>
    <w:p w14:paraId="0A7A2BC4" w14:textId="3521F857" w:rsidR="00B847F7" w:rsidRPr="00B847F7" w:rsidRDefault="00B847F7" w:rsidP="00CE3909">
      <w:pPr>
        <w:spacing w:after="120"/>
        <w:rPr>
          <w:sz w:val="24"/>
        </w:rPr>
      </w:pPr>
      <w:r w:rsidRPr="00B847F7">
        <w:rPr>
          <w:sz w:val="24"/>
        </w:rPr>
        <w:t>A security perimeter shall be established which shall prevent access to and escape from the</w:t>
      </w:r>
      <w:r w:rsidR="000567BC">
        <w:rPr>
          <w:sz w:val="24"/>
        </w:rPr>
        <w:t xml:space="preserve"> </w:t>
      </w:r>
      <w:r w:rsidRPr="00B847F7">
        <w:rPr>
          <w:sz w:val="24"/>
        </w:rPr>
        <w:t>holding area.</w:t>
      </w:r>
    </w:p>
    <w:p w14:paraId="0A7A2BC6" w14:textId="7340F586" w:rsidR="00B847F7" w:rsidRPr="000567BC" w:rsidRDefault="00B847F7" w:rsidP="000567BC">
      <w:pPr>
        <w:spacing w:after="240"/>
        <w:rPr>
          <w:i/>
          <w:sz w:val="24"/>
        </w:rPr>
      </w:pPr>
      <w:r w:rsidRPr="00B847F7">
        <w:rPr>
          <w:i/>
          <w:sz w:val="24"/>
          <w:u w:val="single"/>
        </w:rPr>
        <w:t>Evidence of Compliance</w:t>
      </w:r>
      <w:r w:rsidRPr="00B847F7">
        <w:rPr>
          <w:i/>
          <w:sz w:val="24"/>
        </w:rPr>
        <w:t>: Observations.</w:t>
      </w:r>
    </w:p>
    <w:p w14:paraId="0A7A2BC7" w14:textId="21D3B419"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HF.11</w:t>
      </w:r>
    </w:p>
    <w:p w14:paraId="0A7A2BCA" w14:textId="19D07619" w:rsidR="00B847F7" w:rsidRPr="00B847F7" w:rsidRDefault="00B847F7" w:rsidP="00CE3909">
      <w:pPr>
        <w:spacing w:after="120"/>
        <w:rPr>
          <w:sz w:val="24"/>
        </w:rPr>
      </w:pPr>
      <w:r w:rsidRPr="00B847F7">
        <w:rPr>
          <w:sz w:val="24"/>
        </w:rPr>
        <w:t>Audio monitoring and communications shall be maintained between control/dispatch centers and</w:t>
      </w:r>
      <w:r w:rsidR="000567BC">
        <w:rPr>
          <w:sz w:val="24"/>
        </w:rPr>
        <w:t xml:space="preserve"> </w:t>
      </w:r>
      <w:r w:rsidRPr="00B847F7">
        <w:rPr>
          <w:sz w:val="24"/>
        </w:rPr>
        <w:t>all inmate holding areas.</w:t>
      </w:r>
    </w:p>
    <w:p w14:paraId="20EB7EB7" w14:textId="6E48C868" w:rsidR="007E6F98" w:rsidRPr="00E95806" w:rsidRDefault="00B847F7" w:rsidP="000567BC">
      <w:pPr>
        <w:spacing w:after="240"/>
        <w:rPr>
          <w:i/>
          <w:sz w:val="24"/>
        </w:rPr>
      </w:pPr>
      <w:r w:rsidRPr="00B847F7">
        <w:rPr>
          <w:i/>
          <w:sz w:val="24"/>
          <w:u w:val="single"/>
        </w:rPr>
        <w:t>Evidence of Compliance</w:t>
      </w:r>
      <w:r w:rsidRPr="00B847F7">
        <w:rPr>
          <w:i/>
          <w:sz w:val="24"/>
        </w:rPr>
        <w:t>: Observations.</w:t>
      </w:r>
    </w:p>
    <w:p w14:paraId="0A7A2BCD" w14:textId="77777777"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HF.12</w:t>
      </w:r>
    </w:p>
    <w:p w14:paraId="0A7A2BD3" w14:textId="333C29EB" w:rsidR="00B847F7" w:rsidRPr="00B847F7" w:rsidRDefault="00B847F7" w:rsidP="00CE3909">
      <w:pPr>
        <w:spacing w:after="120"/>
        <w:rPr>
          <w:sz w:val="24"/>
        </w:rPr>
      </w:pPr>
      <w:r w:rsidRPr="00B847F7">
        <w:rPr>
          <w:sz w:val="24"/>
        </w:rPr>
        <w:t>The use of restraint equipment on an inmate in a cell shall be governed by written post orders</w:t>
      </w:r>
      <w:r w:rsidR="000567BC">
        <w:rPr>
          <w:sz w:val="24"/>
        </w:rPr>
        <w:t xml:space="preserve"> </w:t>
      </w:r>
      <w:r w:rsidRPr="00B847F7">
        <w:rPr>
          <w:sz w:val="24"/>
        </w:rPr>
        <w:t>(SOPs). The use of restraint equipment within a holding cell shall be followed by a written report</w:t>
      </w:r>
      <w:r w:rsidR="000567BC">
        <w:rPr>
          <w:sz w:val="24"/>
        </w:rPr>
        <w:t xml:space="preserve"> </w:t>
      </w:r>
      <w:r w:rsidRPr="00B847F7">
        <w:rPr>
          <w:sz w:val="24"/>
        </w:rPr>
        <w:t>to the facility administrator within 24 hours, and shall include justification for the use of</w:t>
      </w:r>
      <w:r w:rsidR="000567BC">
        <w:rPr>
          <w:sz w:val="24"/>
        </w:rPr>
        <w:t xml:space="preserve"> </w:t>
      </w:r>
      <w:r w:rsidRPr="00B847F7">
        <w:rPr>
          <w:sz w:val="24"/>
        </w:rPr>
        <w:t>restraints.</w:t>
      </w:r>
    </w:p>
    <w:p w14:paraId="0A7A2BD5" w14:textId="2620E7D3" w:rsidR="00B847F7" w:rsidRPr="000567BC" w:rsidRDefault="00B847F7" w:rsidP="000567BC">
      <w:pPr>
        <w:spacing w:after="240"/>
        <w:rPr>
          <w:i/>
          <w:sz w:val="24"/>
        </w:rPr>
      </w:pPr>
      <w:r w:rsidRPr="00B847F7">
        <w:rPr>
          <w:i/>
          <w:sz w:val="24"/>
          <w:u w:val="single"/>
        </w:rPr>
        <w:t>Evidence of Compliance</w:t>
      </w:r>
      <w:r w:rsidRPr="00B847F7">
        <w:rPr>
          <w:i/>
          <w:sz w:val="24"/>
        </w:rPr>
        <w:t>: Written policy and procedure. Written post orders. Incident reports. Interviews.</w:t>
      </w:r>
    </w:p>
    <w:p w14:paraId="0A7A2BD6" w14:textId="77777777"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HF.13</w:t>
      </w:r>
    </w:p>
    <w:p w14:paraId="0A7A2BDA" w14:textId="7DF0D61C" w:rsidR="00B847F7" w:rsidRPr="00B847F7" w:rsidRDefault="00B847F7" w:rsidP="00CE3909">
      <w:pPr>
        <w:spacing w:after="120"/>
        <w:rPr>
          <w:sz w:val="24"/>
        </w:rPr>
      </w:pPr>
      <w:r w:rsidRPr="00B847F7">
        <w:rPr>
          <w:sz w:val="24"/>
        </w:rPr>
        <w:t>A duplicate set of emergency keys shall be clearly marked and readily available for use in</w:t>
      </w:r>
      <w:r w:rsidR="000567BC">
        <w:rPr>
          <w:sz w:val="24"/>
        </w:rPr>
        <w:t xml:space="preserve"> </w:t>
      </w:r>
      <w:r w:rsidRPr="00B847F7">
        <w:rPr>
          <w:sz w:val="24"/>
        </w:rPr>
        <w:t>emergency situations. Staff shall be able to release inmates in emergency situations.</w:t>
      </w:r>
    </w:p>
    <w:p w14:paraId="0A7A2BDC" w14:textId="1B52DE3E" w:rsidR="00B847F7" w:rsidRPr="000567BC" w:rsidRDefault="00B847F7" w:rsidP="000567BC">
      <w:pPr>
        <w:spacing w:after="240"/>
        <w:rPr>
          <w:i/>
          <w:sz w:val="24"/>
        </w:rPr>
      </w:pPr>
      <w:r w:rsidRPr="00B847F7">
        <w:rPr>
          <w:i/>
          <w:sz w:val="24"/>
          <w:u w:val="single"/>
        </w:rPr>
        <w:t>Evidence of Compliance</w:t>
      </w:r>
      <w:r w:rsidRPr="00B847F7">
        <w:rPr>
          <w:i/>
          <w:sz w:val="24"/>
        </w:rPr>
        <w:t>: Observations. Interviews.</w:t>
      </w:r>
    </w:p>
    <w:p w14:paraId="0A7A2BDD" w14:textId="77777777"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HF.14</w:t>
      </w:r>
    </w:p>
    <w:p w14:paraId="0A7A2BE1" w14:textId="3EC5963D" w:rsidR="00B847F7" w:rsidRPr="00B847F7" w:rsidRDefault="00B847F7" w:rsidP="00CE3909">
      <w:pPr>
        <w:spacing w:after="120"/>
        <w:rPr>
          <w:sz w:val="24"/>
        </w:rPr>
      </w:pPr>
      <w:r w:rsidRPr="00B847F7">
        <w:rPr>
          <w:sz w:val="24"/>
        </w:rPr>
        <w:t>A system shall govern the control and use of keys. Keys shall be securely stored and distributed</w:t>
      </w:r>
      <w:r w:rsidR="000567BC">
        <w:rPr>
          <w:sz w:val="24"/>
        </w:rPr>
        <w:t xml:space="preserve"> </w:t>
      </w:r>
      <w:r w:rsidRPr="00B847F7">
        <w:rPr>
          <w:sz w:val="24"/>
        </w:rPr>
        <w:t>by a check-out/check-in system.</w:t>
      </w:r>
    </w:p>
    <w:p w14:paraId="0A7A2BE3" w14:textId="3D21703C" w:rsidR="00B847F7" w:rsidRPr="000567BC" w:rsidRDefault="00B847F7" w:rsidP="000567BC">
      <w:pPr>
        <w:spacing w:after="240"/>
        <w:rPr>
          <w:i/>
          <w:sz w:val="24"/>
        </w:rPr>
      </w:pPr>
      <w:r w:rsidRPr="00B847F7">
        <w:rPr>
          <w:i/>
          <w:sz w:val="24"/>
          <w:u w:val="single"/>
        </w:rPr>
        <w:t>Evidence of Compliance</w:t>
      </w:r>
      <w:r w:rsidRPr="00B847F7">
        <w:rPr>
          <w:i/>
          <w:sz w:val="24"/>
        </w:rPr>
        <w:t>: Written policy and procedure. Written post orders. Interviews. Observations.</w:t>
      </w:r>
    </w:p>
    <w:p w14:paraId="0A7A2BE4" w14:textId="77777777"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HF.15</w:t>
      </w:r>
    </w:p>
    <w:p w14:paraId="0A7A2BE8" w14:textId="5A2230FF" w:rsidR="00B847F7" w:rsidRPr="00B847F7" w:rsidRDefault="00B847F7" w:rsidP="00CE3909">
      <w:pPr>
        <w:spacing w:after="120"/>
        <w:rPr>
          <w:sz w:val="24"/>
        </w:rPr>
      </w:pPr>
      <w:r w:rsidRPr="00B847F7">
        <w:rPr>
          <w:sz w:val="24"/>
        </w:rPr>
        <w:t>Searches of inmates to control contraband and maintain security shall be governed by written</w:t>
      </w:r>
      <w:r w:rsidR="000567BC">
        <w:rPr>
          <w:sz w:val="24"/>
        </w:rPr>
        <w:t xml:space="preserve"> </w:t>
      </w:r>
      <w:r w:rsidRPr="00B847F7">
        <w:rPr>
          <w:sz w:val="24"/>
        </w:rPr>
        <w:t>post orders (SOPs).</w:t>
      </w:r>
    </w:p>
    <w:p w14:paraId="0A7A2BEA" w14:textId="6CBE820C" w:rsidR="00B847F7" w:rsidRPr="000567BC" w:rsidRDefault="00B847F7" w:rsidP="000567BC">
      <w:pPr>
        <w:spacing w:after="240"/>
        <w:rPr>
          <w:i/>
          <w:sz w:val="24"/>
        </w:rPr>
      </w:pPr>
      <w:r w:rsidRPr="00B847F7">
        <w:rPr>
          <w:i/>
          <w:sz w:val="24"/>
          <w:u w:val="single"/>
        </w:rPr>
        <w:t>Evidence of Compliance</w:t>
      </w:r>
      <w:r w:rsidRPr="00B847F7">
        <w:rPr>
          <w:i/>
          <w:sz w:val="24"/>
        </w:rPr>
        <w:t xml:space="preserve">: Written policy and procedure. Written post orders. Interviews. </w:t>
      </w:r>
    </w:p>
    <w:p w14:paraId="0A7A2BEB" w14:textId="77777777"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HF.16</w:t>
      </w:r>
    </w:p>
    <w:p w14:paraId="0A7A2BEE" w14:textId="40122B40" w:rsidR="00B847F7" w:rsidRPr="00CE3909" w:rsidRDefault="00B847F7" w:rsidP="00CE3909">
      <w:pPr>
        <w:spacing w:after="120"/>
        <w:rPr>
          <w:sz w:val="24"/>
        </w:rPr>
      </w:pPr>
      <w:r w:rsidRPr="00CE3909">
        <w:rPr>
          <w:sz w:val="24"/>
        </w:rPr>
        <w:t xml:space="preserve">Searches of arrestees shall be conducted in compliance with the rules promulgated by the Maine Attorney General (Appendix </w:t>
      </w:r>
      <w:r w:rsidR="001B0AA8">
        <w:rPr>
          <w:sz w:val="24"/>
        </w:rPr>
        <w:t>N</w:t>
      </w:r>
      <w:r w:rsidRPr="00CE3909">
        <w:rPr>
          <w:sz w:val="24"/>
        </w:rPr>
        <w:t>)</w:t>
      </w:r>
    </w:p>
    <w:p w14:paraId="0A7A2BF0" w14:textId="250E2E72" w:rsidR="00B847F7" w:rsidRPr="000567BC" w:rsidRDefault="00B847F7" w:rsidP="000567BC">
      <w:pPr>
        <w:spacing w:after="240"/>
        <w:rPr>
          <w:i/>
          <w:sz w:val="24"/>
        </w:rPr>
      </w:pPr>
      <w:r w:rsidRPr="00B847F7">
        <w:rPr>
          <w:i/>
          <w:sz w:val="24"/>
          <w:u w:val="single"/>
        </w:rPr>
        <w:t>Evidence of Compliance</w:t>
      </w:r>
      <w:r w:rsidRPr="00B847F7">
        <w:rPr>
          <w:i/>
          <w:sz w:val="24"/>
        </w:rPr>
        <w:t xml:space="preserve">: Written policy and procedure. Written post orders. Facility logs. Interviews. </w:t>
      </w:r>
    </w:p>
    <w:p w14:paraId="0A7A2BF1" w14:textId="51B0F534"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HF.17</w:t>
      </w:r>
    </w:p>
    <w:p w14:paraId="0A7A2BF4" w14:textId="2C18821D" w:rsidR="00B847F7" w:rsidRPr="00B847F7" w:rsidRDefault="00B847F7" w:rsidP="00CE3909">
      <w:pPr>
        <w:spacing w:after="120"/>
        <w:rPr>
          <w:sz w:val="24"/>
        </w:rPr>
      </w:pPr>
      <w:r w:rsidRPr="00B847F7">
        <w:rPr>
          <w:sz w:val="24"/>
        </w:rPr>
        <w:t>All inmates shall be searched thoroughly whenever entering or leaving the facility.</w:t>
      </w:r>
    </w:p>
    <w:p w14:paraId="2935C108" w14:textId="30AE4B30" w:rsidR="007E6F98" w:rsidRDefault="00B847F7" w:rsidP="000567BC">
      <w:pPr>
        <w:spacing w:after="240"/>
        <w:rPr>
          <w:i/>
          <w:sz w:val="24"/>
        </w:rPr>
      </w:pPr>
      <w:r w:rsidRPr="00B847F7">
        <w:rPr>
          <w:i/>
          <w:sz w:val="24"/>
          <w:u w:val="single"/>
        </w:rPr>
        <w:t>Evidence of Compliance</w:t>
      </w:r>
      <w:r w:rsidRPr="00B847F7">
        <w:rPr>
          <w:i/>
          <w:sz w:val="24"/>
        </w:rPr>
        <w:t>: Written policy and procedure. Written post orders. Facility logs. Interviews.</w:t>
      </w:r>
    </w:p>
    <w:p w14:paraId="0A7A2BF6" w14:textId="77777777"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HF.18</w:t>
      </w:r>
    </w:p>
    <w:p w14:paraId="0A7A2BFB" w14:textId="18BCFDCE" w:rsidR="00B847F7" w:rsidRPr="00B847F7" w:rsidRDefault="00B847F7" w:rsidP="00CE3909">
      <w:pPr>
        <w:spacing w:after="120"/>
        <w:rPr>
          <w:sz w:val="24"/>
        </w:rPr>
      </w:pPr>
      <w:r w:rsidRPr="00B847F7">
        <w:rPr>
          <w:sz w:val="24"/>
        </w:rPr>
        <w:t>The use of physical force by staff members shall be limited to justifiable instances of self-defense, defense of others, protection of property, prevention of escapes, and enforcement</w:t>
      </w:r>
      <w:r w:rsidR="000567BC">
        <w:rPr>
          <w:sz w:val="24"/>
        </w:rPr>
        <w:t xml:space="preserve"> </w:t>
      </w:r>
      <w:r w:rsidRPr="00B847F7">
        <w:rPr>
          <w:sz w:val="24"/>
        </w:rPr>
        <w:t xml:space="preserve">of facility rules as </w:t>
      </w:r>
      <w:r w:rsidRPr="00B847F7">
        <w:rPr>
          <w:sz w:val="24"/>
        </w:rPr>
        <w:lastRenderedPageBreak/>
        <w:t>outlined in Title 17-A MRSA §107. Any use of physical force against</w:t>
      </w:r>
      <w:r w:rsidR="000567BC">
        <w:rPr>
          <w:sz w:val="24"/>
        </w:rPr>
        <w:t xml:space="preserve"> </w:t>
      </w:r>
      <w:r w:rsidRPr="00B847F7">
        <w:rPr>
          <w:sz w:val="24"/>
        </w:rPr>
        <w:t>an inmate shall be followed by a written report to the facility administrator within 24 hours.</w:t>
      </w:r>
    </w:p>
    <w:p w14:paraId="0A7A2BFD" w14:textId="3E06081D" w:rsidR="00B847F7" w:rsidRPr="000567BC" w:rsidRDefault="00B847F7" w:rsidP="000567BC">
      <w:pPr>
        <w:spacing w:after="240"/>
        <w:rPr>
          <w:i/>
          <w:sz w:val="24"/>
        </w:rPr>
      </w:pPr>
      <w:r w:rsidRPr="00B847F7">
        <w:rPr>
          <w:i/>
          <w:sz w:val="24"/>
          <w:u w:val="single"/>
        </w:rPr>
        <w:t>Evidence of Compliance</w:t>
      </w:r>
      <w:r w:rsidRPr="00B847F7">
        <w:rPr>
          <w:i/>
          <w:sz w:val="24"/>
        </w:rPr>
        <w:t>: Written policy and procedure. Written post orders. Incident reports. Interviews.</w:t>
      </w:r>
    </w:p>
    <w:p w14:paraId="0A7A2BFE" w14:textId="0CBBA8BB"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HF.19</w:t>
      </w:r>
    </w:p>
    <w:p w14:paraId="0A7A2C02" w14:textId="493942BE" w:rsidR="00B847F7" w:rsidRPr="00B847F7" w:rsidRDefault="00B847F7" w:rsidP="00A07DCB">
      <w:pPr>
        <w:spacing w:after="120"/>
        <w:rPr>
          <w:sz w:val="24"/>
        </w:rPr>
      </w:pPr>
      <w:r w:rsidRPr="00B847F7">
        <w:rPr>
          <w:sz w:val="24"/>
        </w:rPr>
        <w:t>No staff member shall enter a holding cell of a high-risk inmate unless assistance is available</w:t>
      </w:r>
      <w:r w:rsidR="000567BC">
        <w:rPr>
          <w:sz w:val="24"/>
        </w:rPr>
        <w:t xml:space="preserve"> </w:t>
      </w:r>
      <w:r w:rsidRPr="00B847F7">
        <w:rPr>
          <w:sz w:val="24"/>
        </w:rPr>
        <w:t>from another staff member, and/or unless the entry is monitored.</w:t>
      </w:r>
    </w:p>
    <w:p w14:paraId="0A7A2C04" w14:textId="1A90488A" w:rsidR="00B847F7" w:rsidRPr="000567BC" w:rsidRDefault="00B847F7" w:rsidP="000567BC">
      <w:pPr>
        <w:spacing w:after="240"/>
        <w:rPr>
          <w:i/>
          <w:sz w:val="24"/>
        </w:rPr>
      </w:pPr>
      <w:r w:rsidRPr="00B847F7">
        <w:rPr>
          <w:i/>
          <w:sz w:val="24"/>
          <w:u w:val="single"/>
        </w:rPr>
        <w:t>Evidence of Compliance</w:t>
      </w:r>
      <w:r w:rsidRPr="00B847F7">
        <w:rPr>
          <w:i/>
          <w:sz w:val="24"/>
        </w:rPr>
        <w:t>: Written policy and procedure. Written post orders. Interviews. Observations.</w:t>
      </w:r>
    </w:p>
    <w:p w14:paraId="0A7A2C05" w14:textId="77777777"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HF.20</w:t>
      </w:r>
    </w:p>
    <w:p w14:paraId="0A7A2C09" w14:textId="35B6F747" w:rsidR="00B847F7" w:rsidRPr="000567BC" w:rsidRDefault="00B847F7" w:rsidP="00A07DCB">
      <w:pPr>
        <w:spacing w:after="120"/>
        <w:rPr>
          <w:sz w:val="24"/>
        </w:rPr>
      </w:pPr>
      <w:r w:rsidRPr="00B847F7">
        <w:rPr>
          <w:sz w:val="24"/>
        </w:rPr>
        <w:t>Practices governing the supervision of female inmates by female staff and male inmates by</w:t>
      </w:r>
      <w:r w:rsidR="000567BC">
        <w:rPr>
          <w:sz w:val="24"/>
        </w:rPr>
        <w:t xml:space="preserve"> </w:t>
      </w:r>
      <w:r w:rsidRPr="00B847F7">
        <w:rPr>
          <w:sz w:val="24"/>
        </w:rPr>
        <w:t>male staff shall be required in written post orders (SOPs).</w:t>
      </w:r>
    </w:p>
    <w:p w14:paraId="0A7A2C0B" w14:textId="473928E6" w:rsidR="00B847F7" w:rsidRPr="000567BC" w:rsidRDefault="00B847F7" w:rsidP="000567BC">
      <w:pPr>
        <w:spacing w:after="240"/>
        <w:rPr>
          <w:i/>
          <w:sz w:val="24"/>
        </w:rPr>
      </w:pPr>
      <w:r w:rsidRPr="00B847F7">
        <w:rPr>
          <w:i/>
          <w:sz w:val="24"/>
          <w:u w:val="single"/>
        </w:rPr>
        <w:t>Evidence of Compliance</w:t>
      </w:r>
      <w:r w:rsidRPr="00B847F7">
        <w:rPr>
          <w:i/>
          <w:sz w:val="24"/>
        </w:rPr>
        <w:t>: Written policy and procedure. Written post orders. Interviews. Observations.</w:t>
      </w:r>
    </w:p>
    <w:p w14:paraId="0A7A2C0C" w14:textId="1644C36F"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HF.21</w:t>
      </w:r>
    </w:p>
    <w:p w14:paraId="0A7A2C10" w14:textId="49FDC416" w:rsidR="00B847F7" w:rsidRPr="00B847F7" w:rsidRDefault="00B847F7" w:rsidP="00A07DCB">
      <w:pPr>
        <w:spacing w:after="120"/>
        <w:rPr>
          <w:sz w:val="24"/>
        </w:rPr>
      </w:pPr>
      <w:r w:rsidRPr="00B847F7">
        <w:rPr>
          <w:sz w:val="24"/>
        </w:rPr>
        <w:t>Staff posts shall be located in or immediately adjacent to holding areas in order to permit staff to</w:t>
      </w:r>
      <w:r w:rsidR="000567BC">
        <w:rPr>
          <w:sz w:val="24"/>
        </w:rPr>
        <w:t xml:space="preserve"> </w:t>
      </w:r>
      <w:r w:rsidRPr="00B847F7">
        <w:rPr>
          <w:sz w:val="24"/>
        </w:rPr>
        <w:t>hear and respond promptly to problems in the holding areas.</w:t>
      </w:r>
    </w:p>
    <w:p w14:paraId="0A7A2C12" w14:textId="27585C02" w:rsidR="00B847F7" w:rsidRPr="000567BC" w:rsidRDefault="00B847F7" w:rsidP="000567BC">
      <w:pPr>
        <w:spacing w:after="240"/>
        <w:rPr>
          <w:i/>
          <w:sz w:val="24"/>
        </w:rPr>
      </w:pPr>
      <w:r w:rsidRPr="00B847F7">
        <w:rPr>
          <w:i/>
          <w:sz w:val="24"/>
          <w:u w:val="single"/>
        </w:rPr>
        <w:t>Evidence of Compliance</w:t>
      </w:r>
      <w:r w:rsidRPr="00B847F7">
        <w:rPr>
          <w:i/>
          <w:sz w:val="24"/>
        </w:rPr>
        <w:t>: Observations.</w:t>
      </w:r>
    </w:p>
    <w:p w14:paraId="0A7A2C13" w14:textId="77777777"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HF.22</w:t>
      </w:r>
    </w:p>
    <w:p w14:paraId="0A7A2C19" w14:textId="7647DD2B" w:rsidR="00B847F7" w:rsidRPr="00B847F7" w:rsidRDefault="00B847F7" w:rsidP="00A07DCB">
      <w:pPr>
        <w:spacing w:after="120"/>
        <w:rPr>
          <w:sz w:val="24"/>
        </w:rPr>
      </w:pPr>
      <w:r w:rsidRPr="00B847F7">
        <w:rPr>
          <w:sz w:val="24"/>
        </w:rPr>
        <w:t>All inmates shall be personally observed by a staff member at least every 15 minutes</w:t>
      </w:r>
      <w:r w:rsidR="006D2A3E">
        <w:rPr>
          <w:sz w:val="24"/>
        </w:rPr>
        <w:t xml:space="preserve">. </w:t>
      </w:r>
      <w:r w:rsidRPr="00B847F7">
        <w:rPr>
          <w:sz w:val="24"/>
        </w:rPr>
        <w:t>Continuous observation with the ability to immediately intervene shall be provided in the cases</w:t>
      </w:r>
      <w:r w:rsidR="000567BC">
        <w:rPr>
          <w:sz w:val="24"/>
        </w:rPr>
        <w:t xml:space="preserve"> </w:t>
      </w:r>
      <w:r w:rsidRPr="00B847F7">
        <w:rPr>
          <w:sz w:val="24"/>
        </w:rPr>
        <w:t>of inmates who are out of control, suicidal, intoxicated or who have other special needs. The</w:t>
      </w:r>
      <w:r w:rsidR="000567BC">
        <w:rPr>
          <w:sz w:val="24"/>
        </w:rPr>
        <w:t xml:space="preserve"> </w:t>
      </w:r>
      <w:r w:rsidRPr="00B847F7">
        <w:rPr>
          <w:sz w:val="24"/>
        </w:rPr>
        <w:t>time and results of all such checks shall be logged.</w:t>
      </w:r>
    </w:p>
    <w:p w14:paraId="0A7A2C1B" w14:textId="4BF99B62" w:rsidR="00B847F7" w:rsidRPr="000567BC" w:rsidRDefault="00B847F7" w:rsidP="000567BC">
      <w:pPr>
        <w:spacing w:after="240"/>
        <w:rPr>
          <w:i/>
          <w:sz w:val="24"/>
        </w:rPr>
      </w:pPr>
      <w:r w:rsidRPr="00B847F7">
        <w:rPr>
          <w:i/>
          <w:sz w:val="24"/>
          <w:u w:val="single"/>
        </w:rPr>
        <w:t>Evidence of Compliance</w:t>
      </w:r>
      <w:r w:rsidRPr="00B847F7">
        <w:rPr>
          <w:i/>
          <w:sz w:val="24"/>
        </w:rPr>
        <w:t xml:space="preserve">: Written policy and procedure. Written post orders. Facility logs. Interviews. </w:t>
      </w:r>
    </w:p>
    <w:p w14:paraId="0A7A2C1C" w14:textId="41CADE49"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HF.23</w:t>
      </w:r>
    </w:p>
    <w:p w14:paraId="0A7A2C1F" w14:textId="00A9D9CF" w:rsidR="00B847F7" w:rsidRPr="00B847F7" w:rsidRDefault="00B847F7" w:rsidP="00A07DCB">
      <w:pPr>
        <w:spacing w:after="120"/>
        <w:rPr>
          <w:sz w:val="24"/>
        </w:rPr>
      </w:pPr>
      <w:r w:rsidRPr="00B847F7">
        <w:rPr>
          <w:sz w:val="24"/>
        </w:rPr>
        <w:t xml:space="preserve">The facility administrator shall ensure the death of an inmate is reported to the Office of the Chief Medical Examiner, State Police Criminal Investigation Division, Attorney General’s Office, and the Department of Corrections Inspections Division in accordance with the protocols established by the Attorney General's Office. (Appendix </w:t>
      </w:r>
      <w:r w:rsidR="001B0AA8">
        <w:rPr>
          <w:sz w:val="24"/>
        </w:rPr>
        <w:t>O</w:t>
      </w:r>
      <w:r w:rsidRPr="00B847F7">
        <w:rPr>
          <w:sz w:val="24"/>
        </w:rPr>
        <w:t>, Death Investigation Protocol, IV.C.)</w:t>
      </w:r>
    </w:p>
    <w:p w14:paraId="033B7A46" w14:textId="0AA72E12" w:rsidR="00E27C3F" w:rsidRPr="000567BC" w:rsidRDefault="00B847F7" w:rsidP="000567BC">
      <w:pPr>
        <w:overflowPunct/>
        <w:autoSpaceDE/>
        <w:autoSpaceDN/>
        <w:adjustRightInd/>
        <w:spacing w:after="240"/>
        <w:textAlignment w:val="auto"/>
        <w:rPr>
          <w:rFonts w:eastAsiaTheme="minorHAnsi"/>
          <w:i/>
          <w:sz w:val="24"/>
          <w:szCs w:val="24"/>
        </w:rPr>
      </w:pPr>
      <w:r w:rsidRPr="00B847F7">
        <w:rPr>
          <w:rFonts w:eastAsiaTheme="minorHAnsi"/>
          <w:i/>
          <w:sz w:val="24"/>
          <w:szCs w:val="24"/>
          <w:u w:val="single"/>
        </w:rPr>
        <w:t>Evidence of Compliance</w:t>
      </w:r>
      <w:r w:rsidRPr="00B847F7">
        <w:rPr>
          <w:rFonts w:eastAsiaTheme="minorHAnsi"/>
          <w:i/>
          <w:sz w:val="24"/>
          <w:szCs w:val="24"/>
        </w:rPr>
        <w:t>: Written policy and procedure. Written post orders. Inmate records. Documented phone calls or written correspondence with the Office of the Chief Medical Examiner, State Police Criminal Investigation Division, Attorney General’s Office, and the Department of Corrections.</w:t>
      </w:r>
    </w:p>
    <w:p w14:paraId="0A7A2C23" w14:textId="4A9F2D9F" w:rsidR="00B847F7" w:rsidRPr="00B847F7" w:rsidRDefault="00B847F7" w:rsidP="000567BC">
      <w:pPr>
        <w:spacing w:after="240"/>
        <w:jc w:val="center"/>
        <w:rPr>
          <w:sz w:val="24"/>
          <w:u w:val="single"/>
        </w:rPr>
      </w:pPr>
      <w:r w:rsidRPr="00B847F7">
        <w:rPr>
          <w:sz w:val="24"/>
          <w:u w:val="single"/>
        </w:rPr>
        <w:t>ADMISSIONS</w:t>
      </w:r>
    </w:p>
    <w:p w14:paraId="0A7A2C24" w14:textId="77777777" w:rsidR="00B847F7" w:rsidRPr="00D70DE9" w:rsidRDefault="00B847F7" w:rsidP="00A07DCB">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HF.24</w:t>
      </w:r>
    </w:p>
    <w:p w14:paraId="0A7A2C28" w14:textId="21F17556" w:rsidR="00B847F7" w:rsidRPr="00B847F7" w:rsidRDefault="00B847F7" w:rsidP="00A07DCB">
      <w:pPr>
        <w:spacing w:after="120"/>
        <w:rPr>
          <w:sz w:val="24"/>
        </w:rPr>
      </w:pPr>
      <w:r w:rsidRPr="00B847F7">
        <w:rPr>
          <w:sz w:val="24"/>
        </w:rPr>
        <w:t>Medical/Mental Health Screening shall be completed for each inmate upon admission</w:t>
      </w:r>
      <w:r w:rsidR="006D2A3E">
        <w:rPr>
          <w:sz w:val="24"/>
        </w:rPr>
        <w:t xml:space="preserve">. </w:t>
      </w:r>
      <w:r w:rsidRPr="00B847F7">
        <w:rPr>
          <w:sz w:val="24"/>
        </w:rPr>
        <w:t>Medical/Mental Health Screening shall include at a minimum:</w:t>
      </w:r>
    </w:p>
    <w:p w14:paraId="0A7A2C29" w14:textId="77777777" w:rsidR="00B847F7" w:rsidRPr="00B847F7" w:rsidRDefault="00B847F7" w:rsidP="00595C28">
      <w:pPr>
        <w:numPr>
          <w:ilvl w:val="0"/>
          <w:numId w:val="78"/>
        </w:numPr>
        <w:overflowPunct/>
        <w:autoSpaceDE/>
        <w:autoSpaceDN/>
        <w:adjustRightInd/>
        <w:spacing w:after="120"/>
        <w:ind w:left="720"/>
        <w:textAlignment w:val="auto"/>
        <w:rPr>
          <w:sz w:val="24"/>
        </w:rPr>
      </w:pPr>
      <w:r w:rsidRPr="00B847F7">
        <w:rPr>
          <w:sz w:val="24"/>
        </w:rPr>
        <w:t>Whether or not the inmate is on medication;</w:t>
      </w:r>
    </w:p>
    <w:p w14:paraId="0A7A2C2A" w14:textId="77777777" w:rsidR="00B847F7" w:rsidRPr="00B847F7" w:rsidRDefault="00B847F7" w:rsidP="00595C28">
      <w:pPr>
        <w:numPr>
          <w:ilvl w:val="0"/>
          <w:numId w:val="78"/>
        </w:numPr>
        <w:overflowPunct/>
        <w:autoSpaceDE/>
        <w:autoSpaceDN/>
        <w:adjustRightInd/>
        <w:spacing w:after="120"/>
        <w:ind w:left="720"/>
        <w:textAlignment w:val="auto"/>
        <w:rPr>
          <w:sz w:val="24"/>
        </w:rPr>
      </w:pPr>
      <w:r w:rsidRPr="00B847F7">
        <w:rPr>
          <w:sz w:val="24"/>
        </w:rPr>
        <w:t xml:space="preserve">Use of alcohol or other drugs, including type(s), amount and frequency used; </w:t>
      </w:r>
    </w:p>
    <w:p w14:paraId="0A7A2C2B" w14:textId="77777777" w:rsidR="00B847F7" w:rsidRPr="00B847F7" w:rsidRDefault="00B847F7" w:rsidP="00595C28">
      <w:pPr>
        <w:numPr>
          <w:ilvl w:val="0"/>
          <w:numId w:val="78"/>
        </w:numPr>
        <w:overflowPunct/>
        <w:autoSpaceDE/>
        <w:autoSpaceDN/>
        <w:adjustRightInd/>
        <w:spacing w:after="120"/>
        <w:ind w:left="720"/>
        <w:textAlignment w:val="auto"/>
        <w:rPr>
          <w:sz w:val="24"/>
        </w:rPr>
      </w:pPr>
      <w:r w:rsidRPr="00B847F7">
        <w:rPr>
          <w:sz w:val="24"/>
        </w:rPr>
        <w:t>Behavior, including state of consciousness, mental status, tremor, and/or sweating;</w:t>
      </w:r>
    </w:p>
    <w:p w14:paraId="0A7A2C2C" w14:textId="77777777" w:rsidR="00B847F7" w:rsidRPr="00B847F7" w:rsidRDefault="00B847F7" w:rsidP="00595C28">
      <w:pPr>
        <w:numPr>
          <w:ilvl w:val="0"/>
          <w:numId w:val="78"/>
        </w:numPr>
        <w:overflowPunct/>
        <w:autoSpaceDE/>
        <w:autoSpaceDN/>
        <w:adjustRightInd/>
        <w:spacing w:after="120"/>
        <w:ind w:left="720"/>
        <w:textAlignment w:val="auto"/>
        <w:rPr>
          <w:sz w:val="24"/>
        </w:rPr>
      </w:pPr>
      <w:r w:rsidRPr="00B847F7">
        <w:rPr>
          <w:sz w:val="24"/>
        </w:rPr>
        <w:lastRenderedPageBreak/>
        <w:t>Current illness and health problems, including communicable diseases;</w:t>
      </w:r>
    </w:p>
    <w:p w14:paraId="0A7A2C2D" w14:textId="77777777" w:rsidR="00B847F7" w:rsidRPr="00B847F7" w:rsidRDefault="00B847F7" w:rsidP="00595C28">
      <w:pPr>
        <w:numPr>
          <w:ilvl w:val="0"/>
          <w:numId w:val="78"/>
        </w:numPr>
        <w:overflowPunct/>
        <w:autoSpaceDE/>
        <w:autoSpaceDN/>
        <w:adjustRightInd/>
        <w:spacing w:after="120"/>
        <w:ind w:left="720"/>
        <w:textAlignment w:val="auto"/>
        <w:rPr>
          <w:sz w:val="24"/>
        </w:rPr>
      </w:pPr>
      <w:r w:rsidRPr="00B847F7">
        <w:rPr>
          <w:sz w:val="24"/>
        </w:rPr>
        <w:t xml:space="preserve">History of attempted suicide, or current thoughts of suicide; </w:t>
      </w:r>
    </w:p>
    <w:p w14:paraId="0A7A2C2E" w14:textId="77777777" w:rsidR="00B847F7" w:rsidRPr="00B847F7" w:rsidRDefault="00B847F7" w:rsidP="00595C28">
      <w:pPr>
        <w:numPr>
          <w:ilvl w:val="0"/>
          <w:numId w:val="78"/>
        </w:numPr>
        <w:overflowPunct/>
        <w:autoSpaceDE/>
        <w:autoSpaceDN/>
        <w:adjustRightInd/>
        <w:spacing w:after="120"/>
        <w:ind w:left="720"/>
        <w:textAlignment w:val="auto"/>
        <w:rPr>
          <w:sz w:val="24"/>
          <w:szCs w:val="24"/>
        </w:rPr>
      </w:pPr>
      <w:r w:rsidRPr="00B847F7">
        <w:rPr>
          <w:rFonts w:eastAsiaTheme="minorHAnsi"/>
          <w:sz w:val="24"/>
          <w:szCs w:val="24"/>
        </w:rPr>
        <w:t>Possibility of pregnancy, if applicable; and</w:t>
      </w:r>
    </w:p>
    <w:p w14:paraId="0A7A2C2F" w14:textId="77777777" w:rsidR="00B847F7" w:rsidRPr="00B847F7" w:rsidRDefault="00B847F7" w:rsidP="00595C28">
      <w:pPr>
        <w:numPr>
          <w:ilvl w:val="0"/>
          <w:numId w:val="78"/>
        </w:numPr>
        <w:overflowPunct/>
        <w:autoSpaceDE/>
        <w:autoSpaceDN/>
        <w:adjustRightInd/>
        <w:spacing w:after="120"/>
        <w:ind w:left="720"/>
        <w:textAlignment w:val="auto"/>
        <w:rPr>
          <w:sz w:val="24"/>
          <w:szCs w:val="24"/>
        </w:rPr>
      </w:pPr>
      <w:r w:rsidRPr="00B847F7">
        <w:rPr>
          <w:rFonts w:eastAsiaTheme="minorHAnsi"/>
          <w:sz w:val="24"/>
          <w:szCs w:val="24"/>
        </w:rPr>
        <w:t>Other observable health issues (bruises, rash, needle marks, etc.).</w:t>
      </w:r>
    </w:p>
    <w:p w14:paraId="0A7A2C31" w14:textId="7928ABE9" w:rsidR="00B847F7" w:rsidRPr="0081573B" w:rsidRDefault="00B847F7" w:rsidP="0081573B">
      <w:pPr>
        <w:overflowPunct/>
        <w:autoSpaceDE/>
        <w:autoSpaceDN/>
        <w:adjustRightInd/>
        <w:spacing w:after="240"/>
        <w:textAlignment w:val="auto"/>
        <w:rPr>
          <w:rFonts w:eastAsiaTheme="minorHAnsi"/>
          <w:i/>
          <w:sz w:val="24"/>
          <w:szCs w:val="24"/>
        </w:rPr>
      </w:pPr>
      <w:r w:rsidRPr="00B847F7">
        <w:rPr>
          <w:rFonts w:eastAsiaTheme="minorHAnsi"/>
          <w:i/>
          <w:sz w:val="24"/>
          <w:szCs w:val="24"/>
          <w:u w:val="single"/>
        </w:rPr>
        <w:t>Evidence of Compliance</w:t>
      </w:r>
      <w:r w:rsidRPr="00B847F7">
        <w:rPr>
          <w:rFonts w:eastAsiaTheme="minorHAnsi"/>
          <w:i/>
          <w:sz w:val="24"/>
          <w:szCs w:val="24"/>
        </w:rPr>
        <w:t>: Written policy and procedure. Written post orders. Inmate records</w:t>
      </w:r>
      <w:r w:rsidR="006D2A3E">
        <w:rPr>
          <w:rFonts w:eastAsiaTheme="minorHAnsi"/>
          <w:i/>
          <w:sz w:val="24"/>
          <w:szCs w:val="24"/>
        </w:rPr>
        <w:t xml:space="preserve">. </w:t>
      </w:r>
      <w:r w:rsidRPr="00B847F7">
        <w:rPr>
          <w:rFonts w:eastAsiaTheme="minorHAnsi"/>
          <w:i/>
          <w:sz w:val="24"/>
          <w:szCs w:val="24"/>
        </w:rPr>
        <w:t>Interviews. Observations.</w:t>
      </w:r>
    </w:p>
    <w:p w14:paraId="0A7A2C32" w14:textId="77777777"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HF.25</w:t>
      </w:r>
    </w:p>
    <w:p w14:paraId="0A7A2C36" w14:textId="609BA7D4" w:rsidR="00B847F7" w:rsidRPr="00B847F7" w:rsidRDefault="00B847F7" w:rsidP="00A07DCB">
      <w:pPr>
        <w:spacing w:after="120"/>
        <w:rPr>
          <w:sz w:val="24"/>
        </w:rPr>
      </w:pPr>
      <w:r w:rsidRPr="00B847F7">
        <w:rPr>
          <w:sz w:val="24"/>
        </w:rPr>
        <w:t>An inmate shall be provided bedding and access to personal hygiene items when necessary if</w:t>
      </w:r>
      <w:r w:rsidR="0081573B">
        <w:rPr>
          <w:sz w:val="24"/>
        </w:rPr>
        <w:t xml:space="preserve"> </w:t>
      </w:r>
      <w:r w:rsidRPr="00B847F7">
        <w:rPr>
          <w:sz w:val="24"/>
        </w:rPr>
        <w:t>held in the facility overnight.</w:t>
      </w:r>
    </w:p>
    <w:p w14:paraId="0A7A2C38" w14:textId="4E826CEC" w:rsidR="00B847F7" w:rsidRPr="0081573B" w:rsidRDefault="00B847F7" w:rsidP="0081573B">
      <w:pPr>
        <w:overflowPunct/>
        <w:autoSpaceDE/>
        <w:autoSpaceDN/>
        <w:adjustRightInd/>
        <w:spacing w:after="240"/>
        <w:textAlignment w:val="auto"/>
        <w:rPr>
          <w:rFonts w:eastAsiaTheme="minorHAnsi"/>
          <w:i/>
          <w:sz w:val="24"/>
          <w:szCs w:val="24"/>
        </w:rPr>
      </w:pPr>
      <w:r w:rsidRPr="00B847F7">
        <w:rPr>
          <w:rFonts w:eastAsiaTheme="minorHAnsi"/>
          <w:i/>
          <w:sz w:val="24"/>
          <w:szCs w:val="24"/>
          <w:u w:val="single"/>
        </w:rPr>
        <w:t>Evidence of Compliance</w:t>
      </w:r>
      <w:r w:rsidRPr="00B847F7">
        <w:rPr>
          <w:rFonts w:eastAsiaTheme="minorHAnsi"/>
          <w:i/>
          <w:sz w:val="24"/>
          <w:szCs w:val="24"/>
        </w:rPr>
        <w:t>: Written policy and procedure. Written post orders. Interviews. Observations.</w:t>
      </w:r>
    </w:p>
    <w:p w14:paraId="0A7A2C39" w14:textId="670A4753"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HF.26</w:t>
      </w:r>
    </w:p>
    <w:p w14:paraId="0A7A2C3D" w14:textId="7B73AAE6" w:rsidR="00B847F7" w:rsidRPr="00B847F7" w:rsidRDefault="00B847F7" w:rsidP="00A07DCB">
      <w:pPr>
        <w:spacing w:after="120"/>
        <w:rPr>
          <w:sz w:val="24"/>
        </w:rPr>
      </w:pPr>
      <w:r w:rsidRPr="00B847F7">
        <w:rPr>
          <w:sz w:val="24"/>
        </w:rPr>
        <w:t>Inmate property, clothing, and bedding may be taken from an inmate to prevent self-harm when</w:t>
      </w:r>
      <w:r w:rsidR="0081573B">
        <w:rPr>
          <w:sz w:val="24"/>
        </w:rPr>
        <w:t xml:space="preserve"> </w:t>
      </w:r>
      <w:r w:rsidRPr="00B847F7">
        <w:rPr>
          <w:sz w:val="24"/>
        </w:rPr>
        <w:t>the inmate is intoxicated, out of control, or suicidal.</w:t>
      </w:r>
    </w:p>
    <w:p w14:paraId="2D89A387" w14:textId="02FE9130" w:rsidR="00B847F7" w:rsidRPr="0081573B" w:rsidRDefault="00B847F7" w:rsidP="00A07DCB">
      <w:pPr>
        <w:spacing w:after="240"/>
        <w:rPr>
          <w:i/>
          <w:sz w:val="24"/>
        </w:rPr>
      </w:pPr>
      <w:r w:rsidRPr="00B847F7">
        <w:rPr>
          <w:i/>
          <w:sz w:val="24"/>
          <w:u w:val="single"/>
        </w:rPr>
        <w:t>Evidence of Compliance</w:t>
      </w:r>
      <w:r w:rsidRPr="00B847F7">
        <w:rPr>
          <w:i/>
          <w:sz w:val="24"/>
        </w:rPr>
        <w:t>: Written policy and procedure. Written post orders. Inmate records. Facility logs. Interviews.</w:t>
      </w:r>
    </w:p>
    <w:p w14:paraId="0A7A2C40" w14:textId="77777777"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HF.27</w:t>
      </w:r>
    </w:p>
    <w:p w14:paraId="0A7A2C44" w14:textId="6A278A32" w:rsidR="00B847F7" w:rsidRPr="00B847F7" w:rsidRDefault="00B847F7" w:rsidP="00A07DCB">
      <w:pPr>
        <w:spacing w:after="120"/>
        <w:rPr>
          <w:sz w:val="24"/>
        </w:rPr>
      </w:pPr>
      <w:r w:rsidRPr="00B847F7">
        <w:rPr>
          <w:sz w:val="24"/>
        </w:rPr>
        <w:t>All money and valuables shall be taken from the inmate at the time of admission and securely</w:t>
      </w:r>
      <w:r w:rsidR="0081573B">
        <w:rPr>
          <w:sz w:val="24"/>
        </w:rPr>
        <w:t xml:space="preserve"> </w:t>
      </w:r>
      <w:r w:rsidRPr="00B847F7">
        <w:rPr>
          <w:sz w:val="24"/>
        </w:rPr>
        <w:t>stored. An itemized inventory shall be completed and signed by the inmate and the admitting</w:t>
      </w:r>
      <w:r w:rsidR="0081573B">
        <w:rPr>
          <w:sz w:val="24"/>
        </w:rPr>
        <w:t xml:space="preserve"> </w:t>
      </w:r>
      <w:r w:rsidRPr="00B847F7">
        <w:rPr>
          <w:sz w:val="24"/>
        </w:rPr>
        <w:t>staff member at the time items are taken and/or returned to the inmate.</w:t>
      </w:r>
    </w:p>
    <w:p w14:paraId="324C7BA5" w14:textId="7B761018" w:rsidR="00E27C3F" w:rsidRPr="0081573B" w:rsidRDefault="00B847F7" w:rsidP="0081573B">
      <w:pPr>
        <w:spacing w:after="240"/>
        <w:ind w:left="720" w:hanging="720"/>
        <w:rPr>
          <w:sz w:val="24"/>
        </w:rPr>
      </w:pPr>
      <w:r w:rsidRPr="00B847F7">
        <w:rPr>
          <w:i/>
          <w:sz w:val="24"/>
          <w:u w:val="single"/>
        </w:rPr>
        <w:t>Evidence of Compliance</w:t>
      </w:r>
      <w:r w:rsidRPr="00B847F7">
        <w:rPr>
          <w:i/>
          <w:sz w:val="24"/>
        </w:rPr>
        <w:t>: Written policy and procedure. Written post orders. Inmate records.</w:t>
      </w:r>
    </w:p>
    <w:p w14:paraId="0A7A2C48" w14:textId="7B5463AC" w:rsidR="00B847F7" w:rsidRPr="0081573B" w:rsidRDefault="00B847F7" w:rsidP="0081573B">
      <w:pPr>
        <w:spacing w:after="240"/>
        <w:jc w:val="center"/>
        <w:rPr>
          <w:sz w:val="24"/>
          <w:u w:val="single"/>
        </w:rPr>
      </w:pPr>
      <w:r w:rsidRPr="00B847F7">
        <w:rPr>
          <w:sz w:val="24"/>
          <w:u w:val="single"/>
        </w:rPr>
        <w:t>SANITATION &amp; LIVING CONDITIONS</w:t>
      </w:r>
    </w:p>
    <w:p w14:paraId="0A7A2C49" w14:textId="6F80C088"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HF.28</w:t>
      </w:r>
    </w:p>
    <w:p w14:paraId="0A7A2C4C" w14:textId="42BB03DA" w:rsidR="00B847F7" w:rsidRPr="00B847F7" w:rsidRDefault="00B847F7" w:rsidP="00A07DCB">
      <w:pPr>
        <w:spacing w:after="120"/>
        <w:rPr>
          <w:sz w:val="24"/>
        </w:rPr>
      </w:pPr>
      <w:r w:rsidRPr="00B847F7">
        <w:rPr>
          <w:sz w:val="24"/>
        </w:rPr>
        <w:t>Female inmates shall be housed separate from male inmates.</w:t>
      </w:r>
    </w:p>
    <w:p w14:paraId="0A7A2C4E" w14:textId="1B8FA182" w:rsidR="00B847F7" w:rsidRPr="0081573B" w:rsidRDefault="00B847F7" w:rsidP="000567BC">
      <w:pPr>
        <w:spacing w:after="240"/>
        <w:rPr>
          <w:i/>
          <w:sz w:val="24"/>
        </w:rPr>
      </w:pPr>
      <w:r w:rsidRPr="00B847F7">
        <w:rPr>
          <w:i/>
          <w:sz w:val="24"/>
          <w:u w:val="single"/>
        </w:rPr>
        <w:t>Evidence of Compliance</w:t>
      </w:r>
      <w:r w:rsidRPr="00B847F7">
        <w:rPr>
          <w:i/>
          <w:sz w:val="24"/>
        </w:rPr>
        <w:t>: Written policy and procedure. Written post orders. Schematic identifying areas referenced. Inmate records. Facility logs. Interviews. Observations.</w:t>
      </w:r>
    </w:p>
    <w:p w14:paraId="0A7A2C4F" w14:textId="7033AD7F"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HF.29</w:t>
      </w:r>
    </w:p>
    <w:p w14:paraId="0A7A2C54" w14:textId="5D4999EB" w:rsidR="00B847F7" w:rsidRPr="00B847F7" w:rsidRDefault="00B847F7" w:rsidP="00A07DCB">
      <w:pPr>
        <w:spacing w:after="120"/>
        <w:rPr>
          <w:sz w:val="24"/>
        </w:rPr>
      </w:pPr>
      <w:r w:rsidRPr="00B847F7">
        <w:rPr>
          <w:sz w:val="24"/>
        </w:rPr>
        <w:t>Juveniles may only be held in facilities approved by the Department of Corrections for the</w:t>
      </w:r>
      <w:r w:rsidR="0081573B">
        <w:rPr>
          <w:sz w:val="24"/>
        </w:rPr>
        <w:t xml:space="preserve"> </w:t>
      </w:r>
      <w:r w:rsidRPr="00B847F7">
        <w:rPr>
          <w:sz w:val="24"/>
        </w:rPr>
        <w:t>holding of juveniles, only pursuant to the Maine Juvenile Code, and in accordance with all</w:t>
      </w:r>
      <w:r w:rsidR="0081573B">
        <w:rPr>
          <w:sz w:val="24"/>
        </w:rPr>
        <w:t xml:space="preserve"> </w:t>
      </w:r>
      <w:r w:rsidRPr="00B847F7">
        <w:rPr>
          <w:sz w:val="24"/>
        </w:rPr>
        <w:t>applicable inmate standards.</w:t>
      </w:r>
    </w:p>
    <w:p w14:paraId="0A7A2C56" w14:textId="6BA2B618" w:rsidR="00B847F7" w:rsidRPr="0081573B" w:rsidRDefault="00B847F7" w:rsidP="000567BC">
      <w:pPr>
        <w:spacing w:after="240"/>
        <w:rPr>
          <w:i/>
          <w:sz w:val="24"/>
        </w:rPr>
      </w:pPr>
      <w:r w:rsidRPr="00B847F7">
        <w:rPr>
          <w:i/>
          <w:sz w:val="24"/>
          <w:u w:val="single"/>
        </w:rPr>
        <w:t>Evidence of Compliance</w:t>
      </w:r>
      <w:r w:rsidRPr="00B847F7">
        <w:rPr>
          <w:i/>
          <w:sz w:val="24"/>
        </w:rPr>
        <w:t>: Written policy and procedure. Written post orders. Written approval. Juvenile and inmate records. Facility logs. Interviews. Observations.</w:t>
      </w:r>
    </w:p>
    <w:p w14:paraId="0A7A2C57" w14:textId="77777777"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HF.30</w:t>
      </w:r>
    </w:p>
    <w:p w14:paraId="0A7A2C5A" w14:textId="5C309BDF" w:rsidR="00B847F7" w:rsidRPr="00B847F7" w:rsidRDefault="00B847F7" w:rsidP="00A07DCB">
      <w:pPr>
        <w:spacing w:after="120"/>
        <w:rPr>
          <w:sz w:val="24"/>
        </w:rPr>
      </w:pPr>
      <w:r w:rsidRPr="00B847F7">
        <w:rPr>
          <w:sz w:val="24"/>
        </w:rPr>
        <w:t>Juveniles shall be housed separated by sight and sound from adult inmates.</w:t>
      </w:r>
    </w:p>
    <w:p w14:paraId="0A7A2C5C" w14:textId="4FD89C3E" w:rsidR="00B847F7" w:rsidRDefault="00B847F7" w:rsidP="000567BC">
      <w:pPr>
        <w:spacing w:after="240"/>
        <w:rPr>
          <w:i/>
          <w:sz w:val="24"/>
        </w:rPr>
      </w:pPr>
      <w:r w:rsidRPr="00B847F7">
        <w:rPr>
          <w:i/>
          <w:sz w:val="24"/>
          <w:u w:val="single"/>
        </w:rPr>
        <w:t>Evidence of Compliance</w:t>
      </w:r>
      <w:r w:rsidRPr="00B847F7">
        <w:rPr>
          <w:i/>
          <w:sz w:val="24"/>
        </w:rPr>
        <w:t>: Written policy and procedure. Written post orders. Schematic identifying areas referenced. Juvenile and inmate records. Facility logs. Interviews. Observations.</w:t>
      </w:r>
    </w:p>
    <w:p w14:paraId="7136FC38" w14:textId="6576E83A" w:rsidR="00A07DCB" w:rsidRPr="0081573B" w:rsidRDefault="00A07DCB" w:rsidP="00A07DCB">
      <w:pPr>
        <w:overflowPunct/>
        <w:autoSpaceDE/>
        <w:autoSpaceDN/>
        <w:adjustRightInd/>
        <w:spacing w:after="200" w:line="276" w:lineRule="auto"/>
        <w:textAlignment w:val="auto"/>
        <w:rPr>
          <w:i/>
          <w:sz w:val="24"/>
        </w:rPr>
      </w:pPr>
      <w:r>
        <w:rPr>
          <w:i/>
          <w:sz w:val="24"/>
        </w:rPr>
        <w:br w:type="page"/>
      </w:r>
    </w:p>
    <w:p w14:paraId="0A7A2C5D" w14:textId="43EED562"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lastRenderedPageBreak/>
        <w:t>HF.31</w:t>
      </w:r>
    </w:p>
    <w:p w14:paraId="0A7A2C61" w14:textId="336F000B" w:rsidR="00B847F7" w:rsidRPr="00B847F7" w:rsidRDefault="00B847F7" w:rsidP="00A07DCB">
      <w:pPr>
        <w:spacing w:after="120"/>
        <w:rPr>
          <w:sz w:val="24"/>
        </w:rPr>
      </w:pPr>
      <w:r w:rsidRPr="00B847F7">
        <w:rPr>
          <w:sz w:val="24"/>
        </w:rPr>
        <w:t>Staff members shall not have a direct view of shower or toilet areas occupied by inmates of the</w:t>
      </w:r>
      <w:r w:rsidR="0081573B">
        <w:rPr>
          <w:sz w:val="24"/>
        </w:rPr>
        <w:t xml:space="preserve"> </w:t>
      </w:r>
      <w:r w:rsidRPr="00B847F7">
        <w:rPr>
          <w:sz w:val="24"/>
        </w:rPr>
        <w:t>opposite gender.</w:t>
      </w:r>
    </w:p>
    <w:p w14:paraId="0E615A33" w14:textId="446166CF" w:rsidR="007E6F98" w:rsidRPr="0081573B" w:rsidRDefault="00B847F7" w:rsidP="000567BC">
      <w:pPr>
        <w:spacing w:after="240"/>
        <w:rPr>
          <w:i/>
          <w:sz w:val="24"/>
        </w:rPr>
      </w:pPr>
      <w:r w:rsidRPr="00B847F7">
        <w:rPr>
          <w:i/>
          <w:sz w:val="24"/>
          <w:u w:val="single"/>
        </w:rPr>
        <w:t>Evidence of Compliance</w:t>
      </w:r>
      <w:r w:rsidRPr="00B847F7">
        <w:rPr>
          <w:i/>
          <w:sz w:val="24"/>
        </w:rPr>
        <w:t>: Written policy and procedure. Written post orders. Observations. Interviews.</w:t>
      </w:r>
    </w:p>
    <w:p w14:paraId="0A7A2C64" w14:textId="0E3B275A"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HF.32</w:t>
      </w:r>
    </w:p>
    <w:p w14:paraId="0A7A2C67" w14:textId="67B1F19B" w:rsidR="00B847F7" w:rsidRPr="00B847F7" w:rsidRDefault="00B847F7" w:rsidP="00A07DCB">
      <w:pPr>
        <w:spacing w:after="120"/>
        <w:rPr>
          <w:sz w:val="24"/>
        </w:rPr>
      </w:pPr>
      <w:r w:rsidRPr="00B847F7">
        <w:rPr>
          <w:sz w:val="24"/>
        </w:rPr>
        <w:t>First aid kits shall be located in or near the holding area.</w:t>
      </w:r>
    </w:p>
    <w:p w14:paraId="0A7A2C68" w14:textId="77777777" w:rsidR="00B847F7" w:rsidRPr="00654C3E" w:rsidRDefault="00B847F7" w:rsidP="000567BC">
      <w:pPr>
        <w:spacing w:after="240"/>
        <w:rPr>
          <w:i/>
          <w:sz w:val="24"/>
        </w:rPr>
      </w:pPr>
      <w:r w:rsidRPr="00B847F7">
        <w:rPr>
          <w:i/>
          <w:sz w:val="24"/>
          <w:u w:val="single"/>
        </w:rPr>
        <w:t>Evidence of Compliance</w:t>
      </w:r>
      <w:r w:rsidRPr="00B847F7">
        <w:rPr>
          <w:i/>
          <w:sz w:val="24"/>
        </w:rPr>
        <w:t>: Observations.</w:t>
      </w:r>
    </w:p>
    <w:p w14:paraId="0A7A2C69" w14:textId="105F185E"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HF.33</w:t>
      </w:r>
    </w:p>
    <w:p w14:paraId="0A7A2C6D" w14:textId="7CDEFB92" w:rsidR="00654C3E" w:rsidRPr="00B847F7" w:rsidRDefault="00B847F7" w:rsidP="00A07DCB">
      <w:pPr>
        <w:spacing w:after="120"/>
        <w:rPr>
          <w:sz w:val="24"/>
        </w:rPr>
      </w:pPr>
      <w:r w:rsidRPr="00B847F7">
        <w:rPr>
          <w:sz w:val="24"/>
        </w:rPr>
        <w:t>Emergency medical care shall be available to inmates. Written post orders shall describe</w:t>
      </w:r>
      <w:r w:rsidR="0081573B">
        <w:rPr>
          <w:sz w:val="24"/>
        </w:rPr>
        <w:t xml:space="preserve"> </w:t>
      </w:r>
      <w:r w:rsidRPr="00B847F7">
        <w:rPr>
          <w:sz w:val="24"/>
        </w:rPr>
        <w:t>arrangements for the same.</w:t>
      </w:r>
    </w:p>
    <w:p w14:paraId="0A7A2C6F" w14:textId="1166071A" w:rsidR="00B847F7" w:rsidRPr="0081573B" w:rsidRDefault="00B847F7" w:rsidP="000567BC">
      <w:pPr>
        <w:spacing w:after="240"/>
        <w:rPr>
          <w:i/>
          <w:sz w:val="24"/>
        </w:rPr>
      </w:pPr>
      <w:r w:rsidRPr="00B847F7">
        <w:rPr>
          <w:i/>
          <w:sz w:val="24"/>
          <w:u w:val="single"/>
        </w:rPr>
        <w:t>Evidence of Compliance</w:t>
      </w:r>
      <w:r w:rsidRPr="00B847F7">
        <w:rPr>
          <w:i/>
          <w:sz w:val="24"/>
        </w:rPr>
        <w:t>: Written policy and procedure. Written post orders. Inmate records. Interviews.</w:t>
      </w:r>
    </w:p>
    <w:p w14:paraId="0A7A2C70" w14:textId="77777777"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HF.34</w:t>
      </w:r>
    </w:p>
    <w:p w14:paraId="0A7A2C73" w14:textId="10DE2DF8" w:rsidR="00B847F7" w:rsidRPr="00B847F7" w:rsidRDefault="00B847F7" w:rsidP="00A07DCB">
      <w:pPr>
        <w:spacing w:after="120"/>
        <w:rPr>
          <w:sz w:val="24"/>
        </w:rPr>
      </w:pPr>
      <w:r w:rsidRPr="00B847F7">
        <w:rPr>
          <w:sz w:val="24"/>
        </w:rPr>
        <w:t>Inmates held during meal times shall be provided with a meal.</w:t>
      </w:r>
    </w:p>
    <w:p w14:paraId="0A7A2C75" w14:textId="36963080" w:rsidR="00B847F7" w:rsidRPr="0081573B" w:rsidRDefault="00B847F7" w:rsidP="000567BC">
      <w:pPr>
        <w:spacing w:after="240"/>
        <w:rPr>
          <w:i/>
          <w:sz w:val="24"/>
        </w:rPr>
      </w:pPr>
      <w:r w:rsidRPr="00B847F7">
        <w:rPr>
          <w:i/>
          <w:sz w:val="24"/>
          <w:u w:val="single"/>
        </w:rPr>
        <w:t>Evidence of Compliance</w:t>
      </w:r>
      <w:r w:rsidRPr="00B847F7">
        <w:rPr>
          <w:i/>
          <w:sz w:val="24"/>
        </w:rPr>
        <w:t>: Written policy and procedure. Written post orders. Inmate records. Interviews.</w:t>
      </w:r>
    </w:p>
    <w:p w14:paraId="0A7A2C76" w14:textId="3ACF7B30"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HF.35</w:t>
      </w:r>
    </w:p>
    <w:p w14:paraId="0A7A2C79" w14:textId="44B5AE5D" w:rsidR="00B847F7" w:rsidRPr="00B847F7" w:rsidRDefault="00B847F7" w:rsidP="00A07DCB">
      <w:pPr>
        <w:spacing w:after="120"/>
        <w:rPr>
          <w:sz w:val="24"/>
        </w:rPr>
      </w:pPr>
      <w:r w:rsidRPr="00B847F7">
        <w:rPr>
          <w:sz w:val="24"/>
        </w:rPr>
        <w:t>The holding area and each cell shall be kept clean, sanitary, and free of vermin.</w:t>
      </w:r>
    </w:p>
    <w:p w14:paraId="0A7A2C7B" w14:textId="08EEFC08" w:rsidR="00B847F7" w:rsidRPr="0081573B" w:rsidRDefault="00B847F7" w:rsidP="000567BC">
      <w:pPr>
        <w:spacing w:after="240"/>
        <w:rPr>
          <w:i/>
          <w:sz w:val="24"/>
        </w:rPr>
      </w:pPr>
      <w:r w:rsidRPr="00B847F7">
        <w:rPr>
          <w:i/>
          <w:sz w:val="24"/>
          <w:u w:val="single"/>
        </w:rPr>
        <w:t>Evidence of Compliance</w:t>
      </w:r>
      <w:r w:rsidRPr="00B847F7">
        <w:rPr>
          <w:i/>
          <w:sz w:val="24"/>
        </w:rPr>
        <w:t>: Written policy and procedure. Written post orders. Cleaning schedule. Pest control contract or receipts. Observations.</w:t>
      </w:r>
    </w:p>
    <w:p w14:paraId="0A7A2C7C" w14:textId="2B368021"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HF.36</w:t>
      </w:r>
    </w:p>
    <w:p w14:paraId="0A7A2C7F" w14:textId="53477501" w:rsidR="00B847F7" w:rsidRPr="00B847F7" w:rsidRDefault="00B847F7" w:rsidP="00A07DCB">
      <w:pPr>
        <w:spacing w:after="120"/>
        <w:rPr>
          <w:sz w:val="24"/>
        </w:rPr>
      </w:pPr>
      <w:r w:rsidRPr="00B847F7">
        <w:rPr>
          <w:sz w:val="24"/>
        </w:rPr>
        <w:t>Under no circumstances shall inmates sleep on mattresses placed directly on the floor.</w:t>
      </w:r>
    </w:p>
    <w:p w14:paraId="0A7A2C81" w14:textId="776086BE" w:rsidR="00B847F7" w:rsidRPr="0081573B" w:rsidRDefault="00B847F7" w:rsidP="000567BC">
      <w:pPr>
        <w:spacing w:after="240"/>
        <w:rPr>
          <w:i/>
          <w:sz w:val="24"/>
        </w:rPr>
      </w:pPr>
      <w:r w:rsidRPr="00B847F7">
        <w:rPr>
          <w:i/>
          <w:sz w:val="24"/>
          <w:u w:val="single"/>
        </w:rPr>
        <w:t>Evidence of Compliance</w:t>
      </w:r>
      <w:r w:rsidRPr="00B847F7">
        <w:rPr>
          <w:i/>
          <w:sz w:val="24"/>
        </w:rPr>
        <w:t xml:space="preserve">: Written policy and procedure. Written post orders. Observations. </w:t>
      </w:r>
    </w:p>
    <w:p w14:paraId="0A7A2C82" w14:textId="77777777"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HF.37</w:t>
      </w:r>
    </w:p>
    <w:p w14:paraId="0A7A2C85" w14:textId="4D1E2FFE" w:rsidR="00B847F7" w:rsidRPr="00B847F7" w:rsidRDefault="00B847F7" w:rsidP="00A07DCB">
      <w:pPr>
        <w:spacing w:after="120"/>
        <w:rPr>
          <w:sz w:val="24"/>
        </w:rPr>
      </w:pPr>
      <w:r w:rsidRPr="00B847F7">
        <w:rPr>
          <w:sz w:val="24"/>
        </w:rPr>
        <w:t>Cleaning and janitorial supplies shall be kept secure when not in use.</w:t>
      </w:r>
    </w:p>
    <w:p w14:paraId="0A7A2C87" w14:textId="1A23FE9D" w:rsidR="00B847F7" w:rsidRPr="0081573B" w:rsidRDefault="00B847F7" w:rsidP="000567BC">
      <w:pPr>
        <w:spacing w:after="240"/>
        <w:rPr>
          <w:i/>
          <w:sz w:val="24"/>
        </w:rPr>
      </w:pPr>
      <w:r w:rsidRPr="00B847F7">
        <w:rPr>
          <w:i/>
          <w:sz w:val="24"/>
          <w:u w:val="single"/>
        </w:rPr>
        <w:t>Evidence of Compliance</w:t>
      </w:r>
      <w:r w:rsidRPr="00B847F7">
        <w:rPr>
          <w:i/>
          <w:sz w:val="24"/>
        </w:rPr>
        <w:t>: Written policy and procedure. Written post orders. Observations.</w:t>
      </w:r>
    </w:p>
    <w:p w14:paraId="0A7A2C88" w14:textId="64DE2B62"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HF.38</w:t>
      </w:r>
    </w:p>
    <w:p w14:paraId="0A7A2C8B" w14:textId="71EB909E" w:rsidR="00B847F7" w:rsidRPr="00B847F7" w:rsidRDefault="00B847F7" w:rsidP="00A07DCB">
      <w:pPr>
        <w:spacing w:after="120"/>
        <w:rPr>
          <w:sz w:val="24"/>
        </w:rPr>
      </w:pPr>
      <w:r w:rsidRPr="00B847F7">
        <w:rPr>
          <w:sz w:val="24"/>
        </w:rPr>
        <w:t>A daily routine of work necessary to keep the holding facility clean shall be maintained.</w:t>
      </w:r>
    </w:p>
    <w:p w14:paraId="0A7A2C8D" w14:textId="7517F774" w:rsidR="00B847F7" w:rsidRPr="0081573B" w:rsidRDefault="00B847F7" w:rsidP="000567BC">
      <w:pPr>
        <w:spacing w:after="240"/>
        <w:rPr>
          <w:i/>
          <w:sz w:val="24"/>
        </w:rPr>
      </w:pPr>
      <w:r w:rsidRPr="00B847F7">
        <w:rPr>
          <w:i/>
          <w:sz w:val="24"/>
          <w:u w:val="single"/>
        </w:rPr>
        <w:t>Evidence of Compliance</w:t>
      </w:r>
      <w:r w:rsidRPr="00B847F7">
        <w:rPr>
          <w:i/>
          <w:sz w:val="24"/>
        </w:rPr>
        <w:t>: Written policy and procedure. Written post orders. Cleaning schedule. Interviews. Observations.</w:t>
      </w:r>
    </w:p>
    <w:p w14:paraId="0A7A2C8E" w14:textId="337D194C"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HF.39</w:t>
      </w:r>
    </w:p>
    <w:p w14:paraId="0A7A2C92" w14:textId="0AA6FC89" w:rsidR="00B847F7" w:rsidRPr="00B847F7" w:rsidRDefault="00B847F7" w:rsidP="00A07DCB">
      <w:pPr>
        <w:spacing w:after="120"/>
        <w:rPr>
          <w:sz w:val="24"/>
        </w:rPr>
      </w:pPr>
      <w:r w:rsidRPr="00B847F7">
        <w:rPr>
          <w:sz w:val="24"/>
        </w:rPr>
        <w:t>Painted surfaces shall be painted with fire resistant Class A paint and with a color which reflects</w:t>
      </w:r>
      <w:r w:rsidR="0081573B">
        <w:rPr>
          <w:sz w:val="24"/>
        </w:rPr>
        <w:t xml:space="preserve"> </w:t>
      </w:r>
      <w:r w:rsidRPr="00B847F7">
        <w:rPr>
          <w:sz w:val="24"/>
        </w:rPr>
        <w:t>light and can be easily cleaned. Painted surfaces shall not be scaled or deteriorated.</w:t>
      </w:r>
    </w:p>
    <w:p w14:paraId="0A7A2C94" w14:textId="4332BD21" w:rsidR="00B847F7" w:rsidRDefault="00B847F7" w:rsidP="000567BC">
      <w:pPr>
        <w:spacing w:after="240"/>
        <w:rPr>
          <w:i/>
          <w:sz w:val="24"/>
        </w:rPr>
      </w:pPr>
      <w:r w:rsidRPr="00B847F7">
        <w:rPr>
          <w:i/>
          <w:sz w:val="24"/>
          <w:u w:val="single"/>
        </w:rPr>
        <w:t>Evidence of Compliance</w:t>
      </w:r>
      <w:r w:rsidRPr="00B847F7">
        <w:rPr>
          <w:i/>
          <w:sz w:val="24"/>
        </w:rPr>
        <w:t>: Specs for paint. Observations.</w:t>
      </w:r>
    </w:p>
    <w:p w14:paraId="319F253A" w14:textId="4163EFEC" w:rsidR="00A07DCB" w:rsidRPr="0081573B" w:rsidRDefault="00A07DCB" w:rsidP="00A07DCB">
      <w:pPr>
        <w:overflowPunct/>
        <w:autoSpaceDE/>
        <w:autoSpaceDN/>
        <w:adjustRightInd/>
        <w:spacing w:after="200" w:line="276" w:lineRule="auto"/>
        <w:textAlignment w:val="auto"/>
        <w:rPr>
          <w:i/>
          <w:sz w:val="24"/>
        </w:rPr>
      </w:pPr>
      <w:r>
        <w:rPr>
          <w:i/>
          <w:sz w:val="24"/>
        </w:rPr>
        <w:br w:type="page"/>
      </w:r>
    </w:p>
    <w:p w14:paraId="0A7A2C95" w14:textId="3A332DB0"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lastRenderedPageBreak/>
        <w:t>HF.40</w:t>
      </w:r>
    </w:p>
    <w:p w14:paraId="0A7A2C99" w14:textId="41830C75" w:rsidR="00B847F7" w:rsidRPr="00B847F7" w:rsidRDefault="00B847F7" w:rsidP="00A07DCB">
      <w:pPr>
        <w:spacing w:after="120"/>
        <w:rPr>
          <w:sz w:val="24"/>
        </w:rPr>
      </w:pPr>
      <w:r w:rsidRPr="00B847F7">
        <w:rPr>
          <w:sz w:val="24"/>
        </w:rPr>
        <w:t>All facility furnishings shall be constructed of flame retardant, easily cleanable materials which</w:t>
      </w:r>
      <w:r w:rsidR="0081573B">
        <w:rPr>
          <w:sz w:val="24"/>
        </w:rPr>
        <w:t xml:space="preserve"> </w:t>
      </w:r>
      <w:r w:rsidRPr="00B847F7">
        <w:rPr>
          <w:sz w:val="24"/>
        </w:rPr>
        <w:t>do not emit toxic fumes if burned.</w:t>
      </w:r>
    </w:p>
    <w:p w14:paraId="0A7A2C9B" w14:textId="1C251F09" w:rsidR="00B847F7" w:rsidRPr="0081573B" w:rsidRDefault="00B847F7" w:rsidP="000567BC">
      <w:pPr>
        <w:spacing w:after="240"/>
        <w:rPr>
          <w:i/>
          <w:sz w:val="24"/>
        </w:rPr>
      </w:pPr>
      <w:r w:rsidRPr="00B847F7">
        <w:rPr>
          <w:i/>
          <w:sz w:val="24"/>
          <w:u w:val="single"/>
        </w:rPr>
        <w:t>Evidence of Compliance</w:t>
      </w:r>
      <w:r w:rsidRPr="00B847F7">
        <w:rPr>
          <w:i/>
          <w:sz w:val="24"/>
        </w:rPr>
        <w:t>: Specs for furnishings. Observations.</w:t>
      </w:r>
    </w:p>
    <w:p w14:paraId="0A7A2C9C" w14:textId="77777777" w:rsidR="00B847F7" w:rsidRPr="00D70DE9" w:rsidRDefault="00B847F7" w:rsidP="00D70DE9">
      <w:pPr>
        <w:overflowPunct/>
        <w:autoSpaceDE/>
        <w:autoSpaceDN/>
        <w:adjustRightInd/>
        <w:spacing w:after="120"/>
        <w:textAlignment w:val="auto"/>
        <w:rPr>
          <w:rFonts w:eastAsiaTheme="minorHAnsi"/>
          <w:sz w:val="24"/>
          <w:szCs w:val="24"/>
          <w:u w:val="single"/>
        </w:rPr>
      </w:pPr>
      <w:r w:rsidRPr="00D70DE9">
        <w:rPr>
          <w:rFonts w:eastAsiaTheme="minorHAnsi"/>
          <w:sz w:val="24"/>
          <w:szCs w:val="24"/>
          <w:u w:val="single"/>
        </w:rPr>
        <w:t>HF.41</w:t>
      </w:r>
    </w:p>
    <w:p w14:paraId="0A7A2C9F" w14:textId="2A2200E2" w:rsidR="00B847F7" w:rsidRPr="00B847F7" w:rsidRDefault="00B847F7" w:rsidP="00A07DCB">
      <w:pPr>
        <w:spacing w:after="120"/>
        <w:rPr>
          <w:sz w:val="24"/>
        </w:rPr>
      </w:pPr>
      <w:r w:rsidRPr="00B847F7">
        <w:rPr>
          <w:sz w:val="24"/>
        </w:rPr>
        <w:t>Toilets, wash basins, sinks, showers, and other sanitary equipment in inmate areas shall be kept</w:t>
      </w:r>
      <w:r w:rsidR="0081573B">
        <w:rPr>
          <w:sz w:val="24"/>
        </w:rPr>
        <w:t xml:space="preserve"> </w:t>
      </w:r>
      <w:r w:rsidRPr="00B847F7">
        <w:rPr>
          <w:sz w:val="24"/>
        </w:rPr>
        <w:t>clean.</w:t>
      </w:r>
    </w:p>
    <w:p w14:paraId="0A7A2CA1" w14:textId="77777777" w:rsidR="00B847F7" w:rsidRPr="00B847F7" w:rsidRDefault="00B847F7" w:rsidP="000567BC">
      <w:pPr>
        <w:spacing w:after="240"/>
        <w:rPr>
          <w:i/>
          <w:sz w:val="24"/>
        </w:rPr>
      </w:pPr>
      <w:r w:rsidRPr="00B847F7">
        <w:rPr>
          <w:i/>
          <w:sz w:val="24"/>
          <w:u w:val="single"/>
        </w:rPr>
        <w:t>Evidence of Compliance</w:t>
      </w:r>
      <w:r w:rsidRPr="00B847F7">
        <w:rPr>
          <w:i/>
          <w:sz w:val="24"/>
        </w:rPr>
        <w:t>: Written policy and procedure. Written post orders. Cleaning schedule. Observations.</w:t>
      </w:r>
    </w:p>
    <w:p w14:paraId="0A7A2CA3" w14:textId="7588AF19" w:rsidR="00B847F7" w:rsidRPr="00162318" w:rsidRDefault="00B847F7" w:rsidP="00162318">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t>HF.42</w:t>
      </w:r>
    </w:p>
    <w:p w14:paraId="0A7A2CA6" w14:textId="51B2F722" w:rsidR="00B847F7" w:rsidRPr="00B847F7" w:rsidRDefault="00B847F7" w:rsidP="00A07DCB">
      <w:pPr>
        <w:spacing w:after="120"/>
        <w:rPr>
          <w:sz w:val="24"/>
        </w:rPr>
      </w:pPr>
      <w:r w:rsidRPr="00B847F7">
        <w:rPr>
          <w:sz w:val="24"/>
        </w:rPr>
        <w:t>Toilet paper shall be available in inmate toilet areas.</w:t>
      </w:r>
    </w:p>
    <w:p w14:paraId="2B042302" w14:textId="12252D50" w:rsidR="00B847F7" w:rsidRPr="0081573B" w:rsidRDefault="00B847F7" w:rsidP="00A07DCB">
      <w:pPr>
        <w:spacing w:after="240"/>
        <w:rPr>
          <w:i/>
          <w:sz w:val="24"/>
        </w:rPr>
      </w:pPr>
      <w:r w:rsidRPr="00B847F7">
        <w:rPr>
          <w:i/>
          <w:sz w:val="24"/>
          <w:u w:val="single"/>
        </w:rPr>
        <w:t>Evidence of Compliance</w:t>
      </w:r>
      <w:r w:rsidRPr="00B847F7">
        <w:rPr>
          <w:i/>
          <w:sz w:val="24"/>
        </w:rPr>
        <w:t>: Observations.</w:t>
      </w:r>
    </w:p>
    <w:p w14:paraId="0A7A2CA9" w14:textId="586C7FAB" w:rsidR="00B847F7" w:rsidRPr="00162318" w:rsidRDefault="00B847F7" w:rsidP="00162318">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t>HF.43</w:t>
      </w:r>
    </w:p>
    <w:p w14:paraId="0A7A2CAC" w14:textId="2CED8533" w:rsidR="00B847F7" w:rsidRPr="00B847F7" w:rsidRDefault="00B847F7" w:rsidP="00A07DCB">
      <w:pPr>
        <w:spacing w:after="120"/>
        <w:rPr>
          <w:sz w:val="24"/>
        </w:rPr>
      </w:pPr>
      <w:r w:rsidRPr="00B847F7">
        <w:rPr>
          <w:sz w:val="24"/>
        </w:rPr>
        <w:t>Inmate holding areas shall be no less than 65 degrees F and no more than 85 degrees F.</w:t>
      </w:r>
    </w:p>
    <w:p w14:paraId="0A7A2CAE" w14:textId="2F1BCD1F" w:rsidR="00B847F7" w:rsidRPr="0081573B" w:rsidRDefault="00B847F7" w:rsidP="000567BC">
      <w:pPr>
        <w:spacing w:after="240"/>
        <w:rPr>
          <w:i/>
          <w:sz w:val="24"/>
        </w:rPr>
      </w:pPr>
      <w:r w:rsidRPr="00B847F7">
        <w:rPr>
          <w:i/>
          <w:sz w:val="24"/>
          <w:u w:val="single"/>
        </w:rPr>
        <w:t>Evidence of Compliance</w:t>
      </w:r>
      <w:r w:rsidRPr="00B847F7">
        <w:rPr>
          <w:i/>
          <w:sz w:val="24"/>
        </w:rPr>
        <w:t>: Written policy and procedure. Written post orders. Interviews. Observations.</w:t>
      </w:r>
    </w:p>
    <w:p w14:paraId="0A7A2CAF" w14:textId="5898DEB3" w:rsidR="00B847F7" w:rsidRPr="00162318" w:rsidRDefault="00B847F7" w:rsidP="00162318">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t>HF.44</w:t>
      </w:r>
    </w:p>
    <w:p w14:paraId="0A7A2CB2" w14:textId="7B83514F" w:rsidR="00B847F7" w:rsidRPr="00B847F7" w:rsidRDefault="00B847F7" w:rsidP="00A07DCB">
      <w:pPr>
        <w:spacing w:after="120"/>
        <w:rPr>
          <w:sz w:val="24"/>
        </w:rPr>
      </w:pPr>
      <w:r w:rsidRPr="00B847F7">
        <w:rPr>
          <w:sz w:val="24"/>
        </w:rPr>
        <w:t>Sufficient supplies of hot and cold water shall be available.</w:t>
      </w:r>
    </w:p>
    <w:p w14:paraId="0A7A2CB4" w14:textId="323EF8B9" w:rsidR="00B847F7" w:rsidRPr="0081573B" w:rsidRDefault="00B847F7" w:rsidP="0081573B">
      <w:pPr>
        <w:spacing w:after="240"/>
        <w:rPr>
          <w:i/>
          <w:sz w:val="24"/>
        </w:rPr>
      </w:pPr>
      <w:r w:rsidRPr="00B847F7">
        <w:rPr>
          <w:i/>
          <w:sz w:val="24"/>
          <w:u w:val="single"/>
        </w:rPr>
        <w:t>Evidence of Compliance</w:t>
      </w:r>
      <w:r w:rsidRPr="00B847F7">
        <w:rPr>
          <w:i/>
          <w:sz w:val="24"/>
        </w:rPr>
        <w:t>: Interviews. Observations.</w:t>
      </w:r>
    </w:p>
    <w:p w14:paraId="0A7A2CB5" w14:textId="77777777" w:rsidR="00B847F7" w:rsidRPr="00162318" w:rsidRDefault="00B847F7" w:rsidP="00162318">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t>HF.45</w:t>
      </w:r>
    </w:p>
    <w:p w14:paraId="0A7A2CB9" w14:textId="50C73C20" w:rsidR="00B847F7" w:rsidRPr="00B847F7" w:rsidRDefault="00B847F7" w:rsidP="00A07DCB">
      <w:pPr>
        <w:spacing w:after="120"/>
        <w:rPr>
          <w:sz w:val="24"/>
        </w:rPr>
      </w:pPr>
      <w:r w:rsidRPr="00B847F7">
        <w:rPr>
          <w:sz w:val="24"/>
        </w:rPr>
        <w:t>Arrangements shall be made for laundry services sufficient to allow clean linen and bedding for</w:t>
      </w:r>
      <w:r w:rsidR="00162318">
        <w:rPr>
          <w:sz w:val="24"/>
        </w:rPr>
        <w:t xml:space="preserve"> </w:t>
      </w:r>
      <w:r w:rsidRPr="00B847F7">
        <w:rPr>
          <w:sz w:val="24"/>
        </w:rPr>
        <w:t>inmates.</w:t>
      </w:r>
    </w:p>
    <w:p w14:paraId="0A7A2CBB" w14:textId="34D88FA0" w:rsidR="00B847F7" w:rsidRPr="0081573B" w:rsidRDefault="00B847F7" w:rsidP="0081573B">
      <w:pPr>
        <w:spacing w:after="240"/>
        <w:rPr>
          <w:i/>
          <w:sz w:val="24"/>
        </w:rPr>
      </w:pPr>
      <w:r w:rsidRPr="00B847F7">
        <w:rPr>
          <w:i/>
          <w:sz w:val="24"/>
          <w:u w:val="single"/>
        </w:rPr>
        <w:t>Evidence of Compliance</w:t>
      </w:r>
      <w:r w:rsidRPr="00B847F7">
        <w:rPr>
          <w:i/>
          <w:sz w:val="24"/>
        </w:rPr>
        <w:t>: Written policy and procedure. Written post orders. Interviews. Observations.</w:t>
      </w:r>
    </w:p>
    <w:p w14:paraId="0A7A2CBE" w14:textId="730AAC5D" w:rsidR="00B847F7" w:rsidRPr="00162318" w:rsidRDefault="00B847F7" w:rsidP="00162318">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t>HF.46</w:t>
      </w:r>
    </w:p>
    <w:p w14:paraId="0A7A2CC1" w14:textId="77D348B2" w:rsidR="00B847F7" w:rsidRPr="00B847F7" w:rsidRDefault="00B847F7" w:rsidP="00A07DCB">
      <w:pPr>
        <w:spacing w:after="120"/>
        <w:rPr>
          <w:sz w:val="24"/>
        </w:rPr>
      </w:pPr>
      <w:r w:rsidRPr="00B847F7">
        <w:rPr>
          <w:sz w:val="24"/>
        </w:rPr>
        <w:t>Linen shall be changed and laundered before issued to another inmate.</w:t>
      </w:r>
    </w:p>
    <w:p w14:paraId="0A7A2CC3" w14:textId="7F98BE62" w:rsidR="00B847F7" w:rsidRPr="0081573B" w:rsidRDefault="00B847F7" w:rsidP="0081573B">
      <w:pPr>
        <w:spacing w:after="240"/>
        <w:rPr>
          <w:i/>
          <w:sz w:val="24"/>
        </w:rPr>
      </w:pPr>
      <w:r w:rsidRPr="00B847F7">
        <w:rPr>
          <w:i/>
          <w:sz w:val="24"/>
          <w:u w:val="single"/>
        </w:rPr>
        <w:t>Evidence of Compliance</w:t>
      </w:r>
      <w:r w:rsidRPr="00B847F7">
        <w:rPr>
          <w:i/>
          <w:sz w:val="24"/>
        </w:rPr>
        <w:t>: Written policy and procedure. Written post orders. Interviews. Observations.</w:t>
      </w:r>
    </w:p>
    <w:p w14:paraId="0A7A2CC4" w14:textId="77777777" w:rsidR="00B847F7" w:rsidRPr="00162318" w:rsidRDefault="00B847F7" w:rsidP="00162318">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t>HF.47</w:t>
      </w:r>
    </w:p>
    <w:p w14:paraId="0A7A2CC7" w14:textId="21CCC132" w:rsidR="00B847F7" w:rsidRPr="00B847F7" w:rsidRDefault="00B847F7" w:rsidP="00A07DCB">
      <w:pPr>
        <w:spacing w:after="120"/>
        <w:rPr>
          <w:sz w:val="24"/>
        </w:rPr>
      </w:pPr>
      <w:r w:rsidRPr="00B847F7">
        <w:rPr>
          <w:sz w:val="24"/>
        </w:rPr>
        <w:t>Blankets shall be laundered before being reissued to another inmate.</w:t>
      </w:r>
    </w:p>
    <w:p w14:paraId="0A7A2CC9" w14:textId="471C5DED" w:rsidR="00B847F7" w:rsidRPr="0081573B" w:rsidRDefault="00B847F7" w:rsidP="0081573B">
      <w:pPr>
        <w:spacing w:after="240"/>
        <w:rPr>
          <w:i/>
          <w:sz w:val="24"/>
        </w:rPr>
      </w:pPr>
      <w:r w:rsidRPr="00B847F7">
        <w:rPr>
          <w:i/>
          <w:sz w:val="24"/>
          <w:u w:val="single"/>
        </w:rPr>
        <w:t>Evidence of Compliance</w:t>
      </w:r>
      <w:r w:rsidRPr="00B847F7">
        <w:rPr>
          <w:i/>
          <w:sz w:val="24"/>
        </w:rPr>
        <w:t>: Written policy and procedure. Written post orders. Interviews. Observations.</w:t>
      </w:r>
    </w:p>
    <w:p w14:paraId="0A7A2CCA" w14:textId="77777777" w:rsidR="00B847F7" w:rsidRPr="00162318" w:rsidRDefault="00B847F7" w:rsidP="00162318">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t>HF.48</w:t>
      </w:r>
    </w:p>
    <w:p w14:paraId="0A7A2CCD" w14:textId="264C20DF" w:rsidR="00B847F7" w:rsidRPr="00B847F7" w:rsidRDefault="00B847F7" w:rsidP="00A07DCB">
      <w:pPr>
        <w:spacing w:after="120"/>
        <w:rPr>
          <w:sz w:val="24"/>
        </w:rPr>
      </w:pPr>
      <w:r w:rsidRPr="00B847F7">
        <w:rPr>
          <w:sz w:val="24"/>
        </w:rPr>
        <w:t>Inmates shall be provided access to shower facilities to maintain personal hygiene.</w:t>
      </w:r>
    </w:p>
    <w:p w14:paraId="0A7A2CCE" w14:textId="46CD145C" w:rsidR="00B847F7" w:rsidRDefault="00B847F7" w:rsidP="0081573B">
      <w:pPr>
        <w:spacing w:after="240"/>
        <w:rPr>
          <w:i/>
          <w:sz w:val="24"/>
        </w:rPr>
      </w:pPr>
      <w:r w:rsidRPr="00B847F7">
        <w:rPr>
          <w:i/>
          <w:sz w:val="24"/>
          <w:u w:val="single"/>
        </w:rPr>
        <w:t>Evidence of Compliance</w:t>
      </w:r>
      <w:r w:rsidRPr="00B847F7">
        <w:rPr>
          <w:i/>
          <w:sz w:val="24"/>
        </w:rPr>
        <w:t>: Written policy and procedure. Written post orders. Interviews. Observations.</w:t>
      </w:r>
    </w:p>
    <w:p w14:paraId="2E3993A9" w14:textId="71E293C8" w:rsidR="00A07DCB" w:rsidRDefault="00A07DCB" w:rsidP="00A07DCB">
      <w:pPr>
        <w:overflowPunct/>
        <w:autoSpaceDE/>
        <w:autoSpaceDN/>
        <w:adjustRightInd/>
        <w:spacing w:after="200" w:line="276" w:lineRule="auto"/>
        <w:textAlignment w:val="auto"/>
        <w:rPr>
          <w:i/>
          <w:sz w:val="24"/>
        </w:rPr>
      </w:pPr>
      <w:r>
        <w:rPr>
          <w:i/>
          <w:sz w:val="24"/>
        </w:rPr>
        <w:br w:type="page"/>
      </w:r>
    </w:p>
    <w:p w14:paraId="6BBDC86A" w14:textId="77777777" w:rsidR="00DD27C4" w:rsidRDefault="00DD27C4" w:rsidP="00DD27C4">
      <w:pPr>
        <w:spacing w:after="240"/>
        <w:jc w:val="center"/>
        <w:rPr>
          <w:sz w:val="24"/>
          <w:u w:val="single"/>
        </w:rPr>
      </w:pPr>
      <w:r>
        <w:rPr>
          <w:sz w:val="24"/>
          <w:u w:val="single"/>
        </w:rPr>
        <w:lastRenderedPageBreak/>
        <w:t>FACILITIES</w:t>
      </w:r>
    </w:p>
    <w:p w14:paraId="0A7A2CD2" w14:textId="404B7310" w:rsidR="00B847F7" w:rsidRPr="00162318" w:rsidRDefault="00B847F7" w:rsidP="00162318">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t>HF.49</w:t>
      </w:r>
    </w:p>
    <w:p w14:paraId="0A7A2CD6" w14:textId="71979CAD" w:rsidR="00B847F7" w:rsidRPr="00B847F7" w:rsidRDefault="00B847F7" w:rsidP="00A07DCB">
      <w:pPr>
        <w:spacing w:after="120"/>
        <w:rPr>
          <w:sz w:val="24"/>
        </w:rPr>
      </w:pPr>
      <w:r w:rsidRPr="00B847F7">
        <w:rPr>
          <w:sz w:val="24"/>
        </w:rPr>
        <w:t>Holding facilities shall have documentation on file that verifies they comply with applicable</w:t>
      </w:r>
      <w:r w:rsidR="0081573B">
        <w:rPr>
          <w:sz w:val="24"/>
        </w:rPr>
        <w:t xml:space="preserve"> </w:t>
      </w:r>
      <w:r w:rsidRPr="00B847F7">
        <w:rPr>
          <w:sz w:val="24"/>
        </w:rPr>
        <w:t xml:space="preserve">plumbing, electrical, and zoning codes. </w:t>
      </w:r>
    </w:p>
    <w:p w14:paraId="0A7A2CD8" w14:textId="60627AED" w:rsidR="00B847F7" w:rsidRPr="0081573B" w:rsidRDefault="00B847F7" w:rsidP="0081573B">
      <w:pPr>
        <w:spacing w:after="240"/>
        <w:rPr>
          <w:i/>
          <w:sz w:val="24"/>
        </w:rPr>
      </w:pPr>
      <w:r w:rsidRPr="00B847F7">
        <w:rPr>
          <w:i/>
          <w:sz w:val="24"/>
          <w:u w:val="single"/>
        </w:rPr>
        <w:t>Evidence of Compliance</w:t>
      </w:r>
      <w:r w:rsidRPr="00B847F7">
        <w:rPr>
          <w:i/>
          <w:sz w:val="24"/>
        </w:rPr>
        <w:t xml:space="preserve">: Code enforcement approval. Occupancy license. </w:t>
      </w:r>
    </w:p>
    <w:p w14:paraId="0A7A2CD9" w14:textId="3D12CD75" w:rsidR="00B847F7" w:rsidRPr="00162318" w:rsidRDefault="00B847F7" w:rsidP="00162318">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t>HF.50</w:t>
      </w:r>
    </w:p>
    <w:p w14:paraId="0A7A2CDC" w14:textId="1560E8E8" w:rsidR="00B847F7" w:rsidRPr="00B847F7" w:rsidRDefault="00B847F7" w:rsidP="00A07DCB">
      <w:pPr>
        <w:spacing w:after="120"/>
        <w:rPr>
          <w:sz w:val="24"/>
        </w:rPr>
      </w:pPr>
      <w:r w:rsidRPr="00B847F7">
        <w:rPr>
          <w:sz w:val="24"/>
        </w:rPr>
        <w:t>Each holding facility must comply with the Life Safety Code requirements adopted by the Department of Public Safety, State Fire Marshal’s Office. Annual inspections by a local fire department or the State Fire Marshal’s Office to verify compliance with the Life Safety Code shall be conducted. Reports resulting from these inspections shall be kept on file at the facility.</w:t>
      </w:r>
    </w:p>
    <w:p w14:paraId="0A7A2CDE" w14:textId="41D3D93C" w:rsidR="00B847F7" w:rsidRPr="0081573B" w:rsidRDefault="00B847F7" w:rsidP="0081573B">
      <w:pPr>
        <w:spacing w:after="240"/>
        <w:rPr>
          <w:i/>
          <w:sz w:val="24"/>
        </w:rPr>
      </w:pPr>
      <w:r w:rsidRPr="00B847F7">
        <w:rPr>
          <w:i/>
          <w:sz w:val="24"/>
          <w:u w:val="single"/>
        </w:rPr>
        <w:t>Evidence of Compliance</w:t>
      </w:r>
      <w:r w:rsidRPr="00B847F7">
        <w:rPr>
          <w:i/>
          <w:sz w:val="24"/>
        </w:rPr>
        <w:t>: Documentation of NFPA compliance from the State Fire Marshal’s Office or local fire authority.</w:t>
      </w:r>
    </w:p>
    <w:p w14:paraId="0A7A2CDF" w14:textId="556AAEF1" w:rsidR="00B847F7" w:rsidRPr="00162318" w:rsidRDefault="00B847F7" w:rsidP="00162318">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t>HF.51</w:t>
      </w:r>
    </w:p>
    <w:p w14:paraId="0A7A2CE3" w14:textId="4081B2A7" w:rsidR="00B847F7" w:rsidRPr="00B847F7" w:rsidRDefault="00B847F7" w:rsidP="00A07DCB">
      <w:pPr>
        <w:spacing w:after="120"/>
        <w:rPr>
          <w:sz w:val="24"/>
        </w:rPr>
      </w:pPr>
      <w:r w:rsidRPr="00B847F7">
        <w:rPr>
          <w:sz w:val="24"/>
        </w:rPr>
        <w:t>All cells in existing facilities (built prior to 2005) shall have at least 7 feet between floors and</w:t>
      </w:r>
      <w:r w:rsidR="0081573B">
        <w:rPr>
          <w:sz w:val="24"/>
        </w:rPr>
        <w:t xml:space="preserve"> </w:t>
      </w:r>
      <w:r w:rsidRPr="00B847F7">
        <w:rPr>
          <w:sz w:val="24"/>
        </w:rPr>
        <w:t>ceilings; cells in new or renovated facilities shall have at least 8 feet between floors and ceilings.</w:t>
      </w:r>
    </w:p>
    <w:p w14:paraId="0A7A2CE4" w14:textId="77777777" w:rsidR="00B847F7" w:rsidRPr="00B847F7" w:rsidRDefault="00B847F7" w:rsidP="0081573B">
      <w:pPr>
        <w:spacing w:after="240"/>
        <w:rPr>
          <w:i/>
          <w:sz w:val="24"/>
        </w:rPr>
      </w:pPr>
      <w:r w:rsidRPr="00B847F7">
        <w:rPr>
          <w:i/>
          <w:sz w:val="24"/>
          <w:u w:val="single"/>
        </w:rPr>
        <w:t>Evidence of Compliance</w:t>
      </w:r>
      <w:r w:rsidRPr="00B847F7">
        <w:rPr>
          <w:i/>
          <w:sz w:val="24"/>
        </w:rPr>
        <w:t>: Observations.</w:t>
      </w:r>
    </w:p>
    <w:p w14:paraId="0A7A2CE6" w14:textId="4AAF771A" w:rsidR="00B847F7" w:rsidRPr="00162318" w:rsidRDefault="00B847F7" w:rsidP="00162318">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t>HF.52</w:t>
      </w:r>
    </w:p>
    <w:p w14:paraId="0A7A2CEA" w14:textId="456523EA" w:rsidR="00B847F7" w:rsidRPr="00B847F7" w:rsidRDefault="00B847F7" w:rsidP="00A07DCB">
      <w:pPr>
        <w:spacing w:after="120"/>
        <w:rPr>
          <w:sz w:val="24"/>
        </w:rPr>
      </w:pPr>
      <w:r w:rsidRPr="00B847F7">
        <w:rPr>
          <w:sz w:val="24"/>
        </w:rPr>
        <w:t>Light levels in cells shall be at least 15 foot-candles at the level of 2 feet above the bed and shall</w:t>
      </w:r>
      <w:r w:rsidR="0081573B">
        <w:rPr>
          <w:sz w:val="24"/>
        </w:rPr>
        <w:t xml:space="preserve"> </w:t>
      </w:r>
      <w:r w:rsidRPr="00B847F7">
        <w:rPr>
          <w:sz w:val="24"/>
        </w:rPr>
        <w:t>not exceed 5 foot-candles during sleeping hours.</w:t>
      </w:r>
    </w:p>
    <w:p w14:paraId="0A7A2CEC" w14:textId="541FAF55" w:rsidR="00E068D8" w:rsidRPr="00B847F7" w:rsidRDefault="00B847F7" w:rsidP="0081573B">
      <w:pPr>
        <w:spacing w:after="240"/>
        <w:rPr>
          <w:i/>
          <w:sz w:val="24"/>
        </w:rPr>
      </w:pPr>
      <w:r w:rsidRPr="00B847F7">
        <w:rPr>
          <w:i/>
          <w:sz w:val="24"/>
          <w:u w:val="single"/>
        </w:rPr>
        <w:t>Evidence of Compliance</w:t>
      </w:r>
      <w:r w:rsidRPr="00B847F7">
        <w:rPr>
          <w:i/>
          <w:sz w:val="24"/>
        </w:rPr>
        <w:t>: Light meter measurements.</w:t>
      </w:r>
    </w:p>
    <w:p w14:paraId="0A7A2CED" w14:textId="77777777" w:rsidR="00B847F7" w:rsidRPr="00162318" w:rsidRDefault="00B847F7" w:rsidP="00162318">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t>HF.53</w:t>
      </w:r>
    </w:p>
    <w:p w14:paraId="0A7A2CF1" w14:textId="0D80DDC7" w:rsidR="00B847F7" w:rsidRPr="00B847F7" w:rsidRDefault="00B847F7" w:rsidP="00A07DCB">
      <w:pPr>
        <w:spacing w:after="120"/>
        <w:rPr>
          <w:sz w:val="24"/>
        </w:rPr>
      </w:pPr>
      <w:r w:rsidRPr="00B847F7">
        <w:rPr>
          <w:sz w:val="24"/>
        </w:rPr>
        <w:t>All cells shall be designed and used for single occupancy and shall have a minimum of 50 square</w:t>
      </w:r>
      <w:r w:rsidR="0081573B">
        <w:rPr>
          <w:sz w:val="24"/>
        </w:rPr>
        <w:t xml:space="preserve"> </w:t>
      </w:r>
      <w:r w:rsidRPr="00B847F7">
        <w:rPr>
          <w:sz w:val="24"/>
        </w:rPr>
        <w:t>feet of floor space (built after 2017).</w:t>
      </w:r>
    </w:p>
    <w:p w14:paraId="0A7A2CF3" w14:textId="23C8D105" w:rsidR="00B847F7" w:rsidRPr="0081573B" w:rsidRDefault="00B847F7" w:rsidP="0081573B">
      <w:pPr>
        <w:spacing w:after="240"/>
        <w:rPr>
          <w:i/>
          <w:sz w:val="24"/>
        </w:rPr>
      </w:pPr>
      <w:r w:rsidRPr="00B847F7">
        <w:rPr>
          <w:i/>
          <w:sz w:val="24"/>
          <w:u w:val="single"/>
        </w:rPr>
        <w:t>Evidence of Compliance</w:t>
      </w:r>
      <w:r w:rsidRPr="00B847F7">
        <w:rPr>
          <w:i/>
          <w:sz w:val="24"/>
        </w:rPr>
        <w:t>: Schematic with measurements. Observations.</w:t>
      </w:r>
    </w:p>
    <w:p w14:paraId="0A7A2CF4" w14:textId="6A07695B" w:rsidR="00B847F7" w:rsidRPr="00162318" w:rsidRDefault="00B847F7" w:rsidP="00162318">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t>HF.54</w:t>
      </w:r>
    </w:p>
    <w:p w14:paraId="0A7A2CF8" w14:textId="5EF6DABA" w:rsidR="00B847F7" w:rsidRPr="00B847F7" w:rsidRDefault="00B847F7" w:rsidP="00A07DCB">
      <w:pPr>
        <w:spacing w:after="120"/>
        <w:rPr>
          <w:sz w:val="24"/>
        </w:rPr>
      </w:pPr>
      <w:r w:rsidRPr="00B847F7">
        <w:rPr>
          <w:sz w:val="24"/>
        </w:rPr>
        <w:t>Wherever location offers the opportunity for observation of an inmate by the public, provisions</w:t>
      </w:r>
      <w:r w:rsidR="0081573B">
        <w:rPr>
          <w:sz w:val="24"/>
        </w:rPr>
        <w:t xml:space="preserve"> </w:t>
      </w:r>
      <w:r w:rsidRPr="00B847F7">
        <w:rPr>
          <w:sz w:val="24"/>
        </w:rPr>
        <w:t>shall be made to prevent direct views.</w:t>
      </w:r>
    </w:p>
    <w:p w14:paraId="0A7A2CFA" w14:textId="3F31FAD8" w:rsidR="00B847F7" w:rsidRPr="0081573B" w:rsidRDefault="00B847F7" w:rsidP="0081573B">
      <w:pPr>
        <w:spacing w:after="240"/>
        <w:rPr>
          <w:i/>
          <w:sz w:val="24"/>
        </w:rPr>
      </w:pPr>
      <w:r w:rsidRPr="00B847F7">
        <w:rPr>
          <w:i/>
          <w:sz w:val="24"/>
          <w:u w:val="single"/>
        </w:rPr>
        <w:t>Evidence of Compliance</w:t>
      </w:r>
      <w:r w:rsidRPr="00B847F7">
        <w:rPr>
          <w:i/>
          <w:sz w:val="24"/>
        </w:rPr>
        <w:t>: Observations.</w:t>
      </w:r>
    </w:p>
    <w:p w14:paraId="0A7A2CFB" w14:textId="77777777" w:rsidR="00B847F7" w:rsidRPr="00162318" w:rsidRDefault="00B847F7" w:rsidP="00162318">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t>HF.55</w:t>
      </w:r>
    </w:p>
    <w:p w14:paraId="0A7A2CFE" w14:textId="7B71122C" w:rsidR="00B847F7" w:rsidRPr="00B847F7" w:rsidRDefault="00B847F7" w:rsidP="00A07DCB">
      <w:pPr>
        <w:spacing w:after="120"/>
        <w:rPr>
          <w:sz w:val="24"/>
        </w:rPr>
      </w:pPr>
      <w:r w:rsidRPr="00B847F7">
        <w:rPr>
          <w:sz w:val="24"/>
        </w:rPr>
        <w:t>All fixtures, furnishings, and equipment selected shall be designed for detention use.</w:t>
      </w:r>
    </w:p>
    <w:p w14:paraId="0A7A2CFF" w14:textId="5E453CF2" w:rsidR="005B6B14" w:rsidRDefault="00B847F7" w:rsidP="0081573B">
      <w:pPr>
        <w:spacing w:after="240"/>
        <w:rPr>
          <w:i/>
          <w:sz w:val="24"/>
        </w:rPr>
      </w:pPr>
      <w:r w:rsidRPr="00B847F7">
        <w:rPr>
          <w:i/>
          <w:sz w:val="24"/>
          <w:u w:val="single"/>
        </w:rPr>
        <w:t>Evidence of Compliance</w:t>
      </w:r>
      <w:r w:rsidRPr="00B847F7">
        <w:rPr>
          <w:i/>
          <w:sz w:val="24"/>
        </w:rPr>
        <w:t>: Observations.</w:t>
      </w:r>
    </w:p>
    <w:p w14:paraId="0A7A2D01" w14:textId="77777777" w:rsidR="00B847F7" w:rsidRPr="00162318" w:rsidRDefault="00B847F7" w:rsidP="00162318">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t>HF.56</w:t>
      </w:r>
    </w:p>
    <w:p w14:paraId="0A7A2D07" w14:textId="331C84B8" w:rsidR="00B847F7" w:rsidRPr="00B847F7" w:rsidRDefault="00B847F7" w:rsidP="00A07DCB">
      <w:pPr>
        <w:spacing w:after="120"/>
        <w:rPr>
          <w:sz w:val="24"/>
        </w:rPr>
      </w:pPr>
      <w:r w:rsidRPr="00B847F7">
        <w:rPr>
          <w:sz w:val="24"/>
        </w:rPr>
        <w:t>Each cell built or renovated after December of 1992 shall have a toilet and wash basin with hot</w:t>
      </w:r>
      <w:r w:rsidR="0081573B">
        <w:rPr>
          <w:sz w:val="24"/>
        </w:rPr>
        <w:t xml:space="preserve"> </w:t>
      </w:r>
      <w:r w:rsidRPr="00B847F7">
        <w:rPr>
          <w:sz w:val="24"/>
        </w:rPr>
        <w:t>and cold running water. In those cells where toilets are not provided, there shall be no less than</w:t>
      </w:r>
      <w:r w:rsidR="0081573B">
        <w:rPr>
          <w:sz w:val="24"/>
        </w:rPr>
        <w:t xml:space="preserve"> </w:t>
      </w:r>
      <w:r w:rsidRPr="00B847F7">
        <w:rPr>
          <w:sz w:val="24"/>
        </w:rPr>
        <w:t>one toilet for every six inmates, and staff shall provide inmates ready access to toilets and wash</w:t>
      </w:r>
      <w:r w:rsidR="0081573B">
        <w:rPr>
          <w:sz w:val="24"/>
        </w:rPr>
        <w:t xml:space="preserve"> </w:t>
      </w:r>
      <w:r w:rsidRPr="00B847F7">
        <w:rPr>
          <w:sz w:val="24"/>
        </w:rPr>
        <w:t>basins at all hours.</w:t>
      </w:r>
    </w:p>
    <w:p w14:paraId="0A7A2D09" w14:textId="681C427C" w:rsidR="00B847F7" w:rsidRPr="0081573B" w:rsidRDefault="00B847F7" w:rsidP="0081573B">
      <w:pPr>
        <w:spacing w:after="240"/>
        <w:rPr>
          <w:i/>
          <w:sz w:val="24"/>
        </w:rPr>
      </w:pPr>
      <w:r w:rsidRPr="00B847F7">
        <w:rPr>
          <w:i/>
          <w:sz w:val="24"/>
          <w:u w:val="single"/>
        </w:rPr>
        <w:t>Evidence of Compliance</w:t>
      </w:r>
      <w:r w:rsidRPr="00B847F7">
        <w:rPr>
          <w:i/>
          <w:sz w:val="24"/>
        </w:rPr>
        <w:t>: Written policy and procedure. Written post orders. Observations.</w:t>
      </w:r>
    </w:p>
    <w:p w14:paraId="0A7A2D0A" w14:textId="77777777" w:rsidR="00B847F7" w:rsidRPr="00162318" w:rsidRDefault="00B847F7" w:rsidP="00162318">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lastRenderedPageBreak/>
        <w:t>HF.57</w:t>
      </w:r>
    </w:p>
    <w:p w14:paraId="0A7A2D0D" w14:textId="1F2F7F5E" w:rsidR="00B847F7" w:rsidRPr="00B847F7" w:rsidRDefault="00B847F7" w:rsidP="00A07DCB">
      <w:pPr>
        <w:spacing w:after="120"/>
        <w:rPr>
          <w:sz w:val="24"/>
        </w:rPr>
      </w:pPr>
      <w:r w:rsidRPr="00B847F7">
        <w:rPr>
          <w:sz w:val="24"/>
        </w:rPr>
        <w:t>Operable shower facilities with hot and cold running water shall be available for inmate use.</w:t>
      </w:r>
    </w:p>
    <w:p w14:paraId="0A7A2D0E" w14:textId="77777777" w:rsidR="00B847F7" w:rsidRPr="00B847F7" w:rsidRDefault="00B847F7" w:rsidP="0081573B">
      <w:pPr>
        <w:spacing w:after="240"/>
        <w:rPr>
          <w:i/>
          <w:sz w:val="24"/>
        </w:rPr>
      </w:pPr>
      <w:r w:rsidRPr="00B847F7">
        <w:rPr>
          <w:i/>
          <w:sz w:val="24"/>
          <w:u w:val="single"/>
        </w:rPr>
        <w:t>Evidence of Compliance</w:t>
      </w:r>
      <w:r w:rsidRPr="00B847F7">
        <w:rPr>
          <w:i/>
          <w:sz w:val="24"/>
        </w:rPr>
        <w:t>: Written policy and procedure. Written post orders. Interviews. Observations.</w:t>
      </w:r>
    </w:p>
    <w:p w14:paraId="0A7A2D12" w14:textId="7C35F756" w:rsidR="00B847F7" w:rsidRPr="00162318" w:rsidRDefault="00B847F7" w:rsidP="00162318">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t>HF.58</w:t>
      </w:r>
    </w:p>
    <w:p w14:paraId="0A7A2D15" w14:textId="3D5E954E" w:rsidR="00B847F7" w:rsidRPr="00B847F7" w:rsidRDefault="00B847F7" w:rsidP="00A07DCB">
      <w:pPr>
        <w:spacing w:after="120"/>
        <w:rPr>
          <w:sz w:val="24"/>
        </w:rPr>
      </w:pPr>
      <w:r w:rsidRPr="00B847F7">
        <w:rPr>
          <w:sz w:val="24"/>
        </w:rPr>
        <w:t>Each cell shall have a bed or bunk.</w:t>
      </w:r>
    </w:p>
    <w:p w14:paraId="0A7A2D17" w14:textId="70929CF0" w:rsidR="00B847F7" w:rsidRPr="0081573B" w:rsidRDefault="00B847F7" w:rsidP="0081573B">
      <w:pPr>
        <w:spacing w:after="240"/>
        <w:rPr>
          <w:i/>
          <w:sz w:val="24"/>
        </w:rPr>
      </w:pPr>
      <w:r w:rsidRPr="00B847F7">
        <w:rPr>
          <w:i/>
          <w:sz w:val="24"/>
          <w:u w:val="single"/>
        </w:rPr>
        <w:t>Evidence of Compliance</w:t>
      </w:r>
      <w:r w:rsidRPr="00B847F7">
        <w:rPr>
          <w:i/>
          <w:sz w:val="24"/>
        </w:rPr>
        <w:t>: Observations.</w:t>
      </w:r>
    </w:p>
    <w:p w14:paraId="0A7A2D18" w14:textId="77777777" w:rsidR="00B847F7" w:rsidRPr="00162318" w:rsidRDefault="00B847F7" w:rsidP="00162318">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t>HF.59</w:t>
      </w:r>
    </w:p>
    <w:p w14:paraId="0A7A2D1C" w14:textId="3EFD3811" w:rsidR="00B847F7" w:rsidRPr="00B847F7" w:rsidRDefault="00B847F7" w:rsidP="00A07DCB">
      <w:pPr>
        <w:spacing w:after="120"/>
        <w:rPr>
          <w:sz w:val="24"/>
        </w:rPr>
      </w:pPr>
      <w:r w:rsidRPr="00B847F7">
        <w:rPr>
          <w:sz w:val="24"/>
        </w:rPr>
        <w:t>All inmate cells shall have air circulation of at least 10 cubic feet of fresh or purified air per</w:t>
      </w:r>
      <w:r w:rsidR="0081573B">
        <w:rPr>
          <w:sz w:val="24"/>
        </w:rPr>
        <w:t xml:space="preserve"> </w:t>
      </w:r>
      <w:r w:rsidRPr="00B847F7">
        <w:rPr>
          <w:sz w:val="24"/>
        </w:rPr>
        <w:t>minute.</w:t>
      </w:r>
    </w:p>
    <w:p w14:paraId="0A7A2D1E" w14:textId="4DE25DFD" w:rsidR="00B847F7" w:rsidRDefault="00B847F7" w:rsidP="0081573B">
      <w:pPr>
        <w:spacing w:after="240"/>
        <w:rPr>
          <w:i/>
          <w:sz w:val="24"/>
        </w:rPr>
      </w:pPr>
      <w:r w:rsidRPr="00B847F7">
        <w:rPr>
          <w:i/>
          <w:sz w:val="24"/>
          <w:u w:val="single"/>
        </w:rPr>
        <w:t>Evidence of Compliance</w:t>
      </w:r>
      <w:r w:rsidRPr="00B847F7">
        <w:rPr>
          <w:i/>
          <w:sz w:val="24"/>
        </w:rPr>
        <w:t xml:space="preserve">: Air circulation measurements. </w:t>
      </w:r>
    </w:p>
    <w:p w14:paraId="0A7A2D1F" w14:textId="78C63BFF" w:rsidR="00B847F7" w:rsidRPr="00162318" w:rsidRDefault="00B847F7" w:rsidP="00162318">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t>HF.60</w:t>
      </w:r>
    </w:p>
    <w:p w14:paraId="0A7A2D23" w14:textId="349AAB3E" w:rsidR="00B847F7" w:rsidRPr="00654C3E" w:rsidRDefault="00B847F7" w:rsidP="00A07DCB">
      <w:pPr>
        <w:spacing w:after="120"/>
        <w:rPr>
          <w:sz w:val="24"/>
        </w:rPr>
      </w:pPr>
      <w:r w:rsidRPr="00B847F7">
        <w:rPr>
          <w:sz w:val="24"/>
        </w:rPr>
        <w:t>For new construction and renovation, key planning and design documents shall be submitted to</w:t>
      </w:r>
      <w:r w:rsidR="0081573B">
        <w:rPr>
          <w:sz w:val="24"/>
        </w:rPr>
        <w:t xml:space="preserve"> </w:t>
      </w:r>
      <w:r w:rsidRPr="00B847F7">
        <w:rPr>
          <w:sz w:val="24"/>
        </w:rPr>
        <w:t xml:space="preserve">the </w:t>
      </w:r>
      <w:r w:rsidRPr="00654C3E">
        <w:rPr>
          <w:sz w:val="24"/>
        </w:rPr>
        <w:t>Department for review and comment at the following stages:</w:t>
      </w:r>
    </w:p>
    <w:p w14:paraId="0A7A2D25" w14:textId="35C1303E" w:rsidR="00654C3E" w:rsidRPr="0081573B" w:rsidRDefault="00B847F7" w:rsidP="00595C28">
      <w:pPr>
        <w:pStyle w:val="ListParagraph"/>
        <w:numPr>
          <w:ilvl w:val="0"/>
          <w:numId w:val="79"/>
        </w:numPr>
        <w:spacing w:after="120" w:line="240" w:lineRule="auto"/>
        <w:contextualSpacing w:val="0"/>
        <w:rPr>
          <w:rFonts w:ascii="Times New Roman" w:hAnsi="Times New Roman" w:cs="Times New Roman"/>
          <w:sz w:val="24"/>
        </w:rPr>
      </w:pPr>
      <w:r w:rsidRPr="00654C3E">
        <w:rPr>
          <w:rFonts w:ascii="Times New Roman" w:hAnsi="Times New Roman" w:cs="Times New Roman"/>
          <w:sz w:val="24"/>
        </w:rPr>
        <w:t>At the completion of the schematic design phase;</w:t>
      </w:r>
    </w:p>
    <w:p w14:paraId="0A7A2D27" w14:textId="39F432F0" w:rsidR="00654C3E" w:rsidRPr="0081573B" w:rsidRDefault="00B847F7" w:rsidP="00595C28">
      <w:pPr>
        <w:pStyle w:val="ListParagraph"/>
        <w:numPr>
          <w:ilvl w:val="0"/>
          <w:numId w:val="79"/>
        </w:numPr>
        <w:spacing w:after="120" w:line="240" w:lineRule="auto"/>
        <w:contextualSpacing w:val="0"/>
        <w:rPr>
          <w:rFonts w:ascii="Times New Roman" w:hAnsi="Times New Roman" w:cs="Times New Roman"/>
          <w:sz w:val="24"/>
        </w:rPr>
      </w:pPr>
      <w:r w:rsidRPr="00654C3E">
        <w:rPr>
          <w:rFonts w:ascii="Times New Roman" w:hAnsi="Times New Roman" w:cs="Times New Roman"/>
          <w:sz w:val="24"/>
        </w:rPr>
        <w:t>At the completion of each set of preliminary plans; and</w:t>
      </w:r>
    </w:p>
    <w:p w14:paraId="0A7A2D28" w14:textId="77777777" w:rsidR="00B847F7" w:rsidRPr="00654C3E" w:rsidRDefault="00B847F7" w:rsidP="00595C28">
      <w:pPr>
        <w:pStyle w:val="ListParagraph"/>
        <w:numPr>
          <w:ilvl w:val="0"/>
          <w:numId w:val="79"/>
        </w:numPr>
        <w:spacing w:after="120" w:line="240" w:lineRule="auto"/>
        <w:contextualSpacing w:val="0"/>
        <w:rPr>
          <w:rFonts w:ascii="Times New Roman" w:hAnsi="Times New Roman" w:cs="Times New Roman"/>
          <w:sz w:val="24"/>
        </w:rPr>
      </w:pPr>
      <w:r w:rsidRPr="00654C3E">
        <w:rPr>
          <w:rFonts w:ascii="Times New Roman" w:hAnsi="Times New Roman" w:cs="Times New Roman"/>
          <w:sz w:val="24"/>
        </w:rPr>
        <w:t>At the completion of the construction documents phase.</w:t>
      </w:r>
    </w:p>
    <w:p w14:paraId="0A7A2D2A" w14:textId="221235F7" w:rsidR="00B847F7" w:rsidRPr="00B847F7" w:rsidRDefault="00B847F7" w:rsidP="00A07DCB">
      <w:pPr>
        <w:spacing w:after="120"/>
        <w:rPr>
          <w:sz w:val="24"/>
        </w:rPr>
      </w:pPr>
      <w:r w:rsidRPr="00B847F7">
        <w:rPr>
          <w:sz w:val="24"/>
        </w:rPr>
        <w:t>The Department shall review all documents to determine if compliance with standards is achieved and shall certify compliance in writing prior to continuation of the design and construction process.</w:t>
      </w:r>
    </w:p>
    <w:p w14:paraId="10BF1B75" w14:textId="55397319" w:rsidR="00E27C3F" w:rsidRPr="0081573B" w:rsidRDefault="00B847F7" w:rsidP="0081573B">
      <w:pPr>
        <w:spacing w:after="240"/>
        <w:rPr>
          <w:i/>
          <w:sz w:val="24"/>
        </w:rPr>
      </w:pPr>
      <w:r w:rsidRPr="00B847F7">
        <w:rPr>
          <w:i/>
          <w:sz w:val="24"/>
          <w:u w:val="single"/>
        </w:rPr>
        <w:t>Evidence of Compliance</w:t>
      </w:r>
      <w:r w:rsidRPr="00B847F7">
        <w:rPr>
          <w:i/>
          <w:sz w:val="24"/>
        </w:rPr>
        <w:t>: Documented communications with Department on plans</w:t>
      </w:r>
      <w:r w:rsidR="006D2A3E">
        <w:rPr>
          <w:i/>
          <w:sz w:val="24"/>
        </w:rPr>
        <w:t xml:space="preserve">. </w:t>
      </w:r>
    </w:p>
    <w:p w14:paraId="0A7A2D2D" w14:textId="6839E97C" w:rsidR="00B847F7" w:rsidRPr="00162318" w:rsidRDefault="00B847F7" w:rsidP="00162318">
      <w:pPr>
        <w:overflowPunct/>
        <w:autoSpaceDE/>
        <w:autoSpaceDN/>
        <w:adjustRightInd/>
        <w:spacing w:after="120"/>
        <w:textAlignment w:val="auto"/>
        <w:rPr>
          <w:rFonts w:eastAsiaTheme="minorHAnsi"/>
          <w:sz w:val="24"/>
          <w:szCs w:val="24"/>
          <w:u w:val="single"/>
        </w:rPr>
      </w:pPr>
      <w:r w:rsidRPr="00B847F7">
        <w:rPr>
          <w:rFonts w:eastAsiaTheme="minorHAnsi"/>
          <w:sz w:val="24"/>
          <w:szCs w:val="24"/>
          <w:u w:val="single"/>
        </w:rPr>
        <w:t>HF.61</w:t>
      </w:r>
    </w:p>
    <w:p w14:paraId="0A7A2D30" w14:textId="7ED552B4" w:rsidR="00B847F7" w:rsidRPr="00A07DCB" w:rsidRDefault="00B847F7" w:rsidP="00A07DCB">
      <w:pPr>
        <w:spacing w:after="120"/>
        <w:rPr>
          <w:sz w:val="24"/>
        </w:rPr>
      </w:pPr>
      <w:r w:rsidRPr="00A07DCB">
        <w:rPr>
          <w:sz w:val="24"/>
        </w:rPr>
        <w:t>Written policy, procedure and practice provide that the Department shall be informed in writing when construction is 75% completed so that an on-site inspection by the Department can be made to determine standards compliance. Final inspection of the completed facility shall be made, and the Department shall certify compliance before a new or renovated facility is occupied by inmates and placed in operation.</w:t>
      </w:r>
    </w:p>
    <w:p w14:paraId="0A7A2D32" w14:textId="58D2D162" w:rsidR="00B847F7" w:rsidRPr="0081573B" w:rsidRDefault="00B847F7" w:rsidP="0081573B">
      <w:pPr>
        <w:overflowPunct/>
        <w:autoSpaceDE/>
        <w:autoSpaceDN/>
        <w:adjustRightInd/>
        <w:spacing w:after="240"/>
        <w:textAlignment w:val="auto"/>
        <w:rPr>
          <w:rFonts w:eastAsiaTheme="minorHAnsi"/>
          <w:i/>
          <w:sz w:val="24"/>
          <w:szCs w:val="24"/>
        </w:rPr>
      </w:pPr>
      <w:r w:rsidRPr="00B847F7">
        <w:rPr>
          <w:rFonts w:eastAsiaTheme="minorHAnsi"/>
          <w:i/>
          <w:sz w:val="24"/>
          <w:szCs w:val="24"/>
          <w:u w:val="single"/>
        </w:rPr>
        <w:t>Evidence of Compliance</w:t>
      </w:r>
      <w:r w:rsidRPr="00B847F7">
        <w:rPr>
          <w:rFonts w:eastAsiaTheme="minorHAnsi"/>
          <w:i/>
          <w:sz w:val="24"/>
          <w:szCs w:val="24"/>
        </w:rPr>
        <w:t>: Documented communications and approval.</w:t>
      </w:r>
    </w:p>
    <w:p w14:paraId="505B97AA" w14:textId="77777777" w:rsidR="00AF7423" w:rsidRDefault="00AF7423">
      <w:pPr>
        <w:overflowPunct/>
        <w:autoSpaceDE/>
        <w:autoSpaceDN/>
        <w:adjustRightInd/>
        <w:spacing w:after="200" w:line="276" w:lineRule="auto"/>
        <w:textAlignment w:val="auto"/>
        <w:rPr>
          <w:rFonts w:ascii="Arial Black" w:hAnsi="Arial Black"/>
          <w:sz w:val="28"/>
        </w:rPr>
      </w:pPr>
      <w:r>
        <w:br w:type="page"/>
      </w:r>
    </w:p>
    <w:p w14:paraId="0A7A2D4C" w14:textId="45FE85B0" w:rsidR="00E068D8" w:rsidRPr="00734FEE" w:rsidRDefault="00734FEE" w:rsidP="00734FEE">
      <w:pPr>
        <w:pStyle w:val="Heading1"/>
        <w:jc w:val="center"/>
      </w:pPr>
      <w:bookmarkStart w:id="41" w:name="_Toc53482611"/>
      <w:bookmarkStart w:id="42" w:name="_Toc188858068"/>
      <w:r w:rsidRPr="00F11AE1">
        <w:lastRenderedPageBreak/>
        <w:t>S</w:t>
      </w:r>
      <w:r>
        <w:t xml:space="preserve">ECTION IIc:  </w:t>
      </w:r>
      <w:r w:rsidR="00E068D8" w:rsidRPr="00734FEE">
        <w:t>SHORT TERM DETENTION AREAS</w:t>
      </w:r>
      <w:bookmarkEnd w:id="41"/>
      <w:bookmarkEnd w:id="42"/>
      <w:r w:rsidR="00E068D8" w:rsidRPr="00734FEE">
        <w:t xml:space="preserve"> </w:t>
      </w:r>
    </w:p>
    <w:p w14:paraId="0A7A2D4F" w14:textId="65D105CA" w:rsidR="00E068D8" w:rsidRPr="0081573B" w:rsidRDefault="00E068D8" w:rsidP="0081573B">
      <w:pPr>
        <w:overflowPunct/>
        <w:autoSpaceDE/>
        <w:autoSpaceDN/>
        <w:adjustRightInd/>
        <w:spacing w:after="240"/>
        <w:jc w:val="center"/>
        <w:textAlignment w:val="auto"/>
        <w:rPr>
          <w:rFonts w:eastAsiaTheme="minorHAnsi"/>
          <w:sz w:val="24"/>
          <w:szCs w:val="24"/>
        </w:rPr>
      </w:pPr>
      <w:r w:rsidRPr="006D3DA1">
        <w:rPr>
          <w:rFonts w:eastAsiaTheme="minorHAnsi"/>
          <w:sz w:val="24"/>
          <w:szCs w:val="24"/>
        </w:rPr>
        <w:t>(UP TO 6 HOUR DETENTION)</w:t>
      </w:r>
    </w:p>
    <w:p w14:paraId="0A7A2D67" w14:textId="2FAD102F" w:rsidR="00E068D8" w:rsidRPr="00162318" w:rsidRDefault="00E068D8" w:rsidP="00A07DCB">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SDA.1</w:t>
      </w:r>
    </w:p>
    <w:p w14:paraId="0A7A2D6A" w14:textId="527CFB43" w:rsidR="00E068D8" w:rsidRPr="005B5A9E" w:rsidRDefault="00E068D8" w:rsidP="00A07DCB">
      <w:pPr>
        <w:spacing w:after="120"/>
        <w:rPr>
          <w:sz w:val="24"/>
        </w:rPr>
      </w:pPr>
      <w:r w:rsidRPr="005B5A9E">
        <w:rPr>
          <w:sz w:val="24"/>
        </w:rPr>
        <w:t>Post orders or standard operating procedures (SOPs) shall be developed and maintained for each detention area describing the operational practices of the area. At a minimum, written post orders shall include the following:</w:t>
      </w:r>
    </w:p>
    <w:p w14:paraId="0A7A2D6C" w14:textId="745AF314" w:rsidR="00E068D8" w:rsidRPr="0081573B" w:rsidRDefault="00E068D8" w:rsidP="00A07DCB">
      <w:pPr>
        <w:numPr>
          <w:ilvl w:val="0"/>
          <w:numId w:val="16"/>
        </w:numPr>
        <w:overflowPunct/>
        <w:autoSpaceDE/>
        <w:autoSpaceDN/>
        <w:adjustRightInd/>
        <w:spacing w:after="120"/>
        <w:textAlignment w:val="auto"/>
        <w:rPr>
          <w:rFonts w:eastAsiaTheme="minorHAnsi"/>
          <w:sz w:val="24"/>
          <w:szCs w:val="24"/>
        </w:rPr>
      </w:pPr>
      <w:r w:rsidRPr="00E068D8">
        <w:rPr>
          <w:rFonts w:eastAsiaTheme="minorHAnsi"/>
          <w:sz w:val="24"/>
          <w:szCs w:val="24"/>
        </w:rPr>
        <w:t>Maintenance of detention area log;</w:t>
      </w:r>
    </w:p>
    <w:p w14:paraId="0A7A2D6E" w14:textId="1D88BB24" w:rsidR="00E068D8" w:rsidRPr="0081573B" w:rsidRDefault="00E068D8" w:rsidP="00A07DCB">
      <w:pPr>
        <w:numPr>
          <w:ilvl w:val="0"/>
          <w:numId w:val="16"/>
        </w:numPr>
        <w:overflowPunct/>
        <w:autoSpaceDE/>
        <w:autoSpaceDN/>
        <w:adjustRightInd/>
        <w:spacing w:after="120"/>
        <w:textAlignment w:val="auto"/>
        <w:rPr>
          <w:rFonts w:eastAsiaTheme="minorHAnsi"/>
          <w:sz w:val="24"/>
          <w:szCs w:val="24"/>
        </w:rPr>
      </w:pPr>
      <w:r w:rsidRPr="00E068D8">
        <w:rPr>
          <w:rFonts w:eastAsiaTheme="minorHAnsi"/>
          <w:sz w:val="24"/>
          <w:szCs w:val="24"/>
        </w:rPr>
        <w:t>Completion and submission of monthly population report form;</w:t>
      </w:r>
    </w:p>
    <w:p w14:paraId="0A7A2D70" w14:textId="225F37B0" w:rsidR="00E068D8" w:rsidRPr="0081573B" w:rsidRDefault="00E068D8" w:rsidP="00A07DCB">
      <w:pPr>
        <w:numPr>
          <w:ilvl w:val="0"/>
          <w:numId w:val="16"/>
        </w:numPr>
        <w:overflowPunct/>
        <w:autoSpaceDE/>
        <w:autoSpaceDN/>
        <w:adjustRightInd/>
        <w:spacing w:after="120"/>
        <w:textAlignment w:val="auto"/>
        <w:rPr>
          <w:rFonts w:eastAsiaTheme="minorHAnsi"/>
          <w:sz w:val="24"/>
          <w:szCs w:val="24"/>
        </w:rPr>
      </w:pPr>
      <w:r w:rsidRPr="00E068D8">
        <w:rPr>
          <w:rFonts w:eastAsiaTheme="minorHAnsi"/>
          <w:sz w:val="24"/>
          <w:szCs w:val="24"/>
        </w:rPr>
        <w:t>Evacuation procedures;</w:t>
      </w:r>
    </w:p>
    <w:p w14:paraId="0A7A2D72" w14:textId="048E5642" w:rsidR="00E068D8" w:rsidRPr="0081573B" w:rsidRDefault="00E068D8" w:rsidP="00A07DCB">
      <w:pPr>
        <w:numPr>
          <w:ilvl w:val="0"/>
          <w:numId w:val="16"/>
        </w:numPr>
        <w:overflowPunct/>
        <w:autoSpaceDE/>
        <w:autoSpaceDN/>
        <w:adjustRightInd/>
        <w:spacing w:after="120"/>
        <w:textAlignment w:val="auto"/>
        <w:rPr>
          <w:rFonts w:eastAsiaTheme="minorHAnsi"/>
          <w:sz w:val="24"/>
          <w:szCs w:val="24"/>
        </w:rPr>
      </w:pPr>
      <w:r w:rsidRPr="00E068D8">
        <w:rPr>
          <w:rFonts w:eastAsiaTheme="minorHAnsi"/>
          <w:sz w:val="24"/>
          <w:szCs w:val="24"/>
        </w:rPr>
        <w:t>Searches;</w:t>
      </w:r>
    </w:p>
    <w:p w14:paraId="0A7A2D74" w14:textId="3BDE2CB5" w:rsidR="00E068D8" w:rsidRPr="0081573B" w:rsidRDefault="00E068D8" w:rsidP="00A07DCB">
      <w:pPr>
        <w:numPr>
          <w:ilvl w:val="0"/>
          <w:numId w:val="16"/>
        </w:numPr>
        <w:overflowPunct/>
        <w:autoSpaceDE/>
        <w:autoSpaceDN/>
        <w:adjustRightInd/>
        <w:spacing w:after="120"/>
        <w:textAlignment w:val="auto"/>
        <w:rPr>
          <w:rFonts w:eastAsiaTheme="minorHAnsi"/>
          <w:sz w:val="24"/>
          <w:szCs w:val="24"/>
        </w:rPr>
      </w:pPr>
      <w:r w:rsidRPr="00E068D8">
        <w:rPr>
          <w:rFonts w:eastAsiaTheme="minorHAnsi"/>
          <w:sz w:val="24"/>
          <w:szCs w:val="24"/>
        </w:rPr>
        <w:t>Supervision/Observation of detainees;</w:t>
      </w:r>
    </w:p>
    <w:p w14:paraId="0A7A2D76" w14:textId="7DF93565" w:rsidR="00E068D8" w:rsidRPr="0081573B" w:rsidRDefault="00E068D8" w:rsidP="00A07DCB">
      <w:pPr>
        <w:numPr>
          <w:ilvl w:val="0"/>
          <w:numId w:val="16"/>
        </w:numPr>
        <w:overflowPunct/>
        <w:autoSpaceDE/>
        <w:autoSpaceDN/>
        <w:adjustRightInd/>
        <w:spacing w:after="120"/>
        <w:textAlignment w:val="auto"/>
        <w:rPr>
          <w:rFonts w:eastAsiaTheme="minorHAnsi"/>
          <w:sz w:val="24"/>
          <w:szCs w:val="24"/>
        </w:rPr>
      </w:pPr>
      <w:r w:rsidRPr="00E068D8">
        <w:rPr>
          <w:rFonts w:eastAsiaTheme="minorHAnsi"/>
          <w:sz w:val="24"/>
          <w:szCs w:val="24"/>
        </w:rPr>
        <w:t>Booking and release procedures;</w:t>
      </w:r>
    </w:p>
    <w:p w14:paraId="0A7A2D78" w14:textId="74D6B9D4" w:rsidR="00E068D8" w:rsidRPr="0081573B" w:rsidRDefault="00E068D8" w:rsidP="00A07DCB">
      <w:pPr>
        <w:numPr>
          <w:ilvl w:val="0"/>
          <w:numId w:val="16"/>
        </w:numPr>
        <w:overflowPunct/>
        <w:autoSpaceDE/>
        <w:autoSpaceDN/>
        <w:adjustRightInd/>
        <w:spacing w:after="120"/>
        <w:textAlignment w:val="auto"/>
        <w:rPr>
          <w:rFonts w:eastAsiaTheme="minorHAnsi"/>
          <w:sz w:val="24"/>
          <w:szCs w:val="24"/>
        </w:rPr>
      </w:pPr>
      <w:r w:rsidRPr="00E068D8">
        <w:rPr>
          <w:rFonts w:eastAsiaTheme="minorHAnsi"/>
          <w:sz w:val="24"/>
          <w:szCs w:val="24"/>
        </w:rPr>
        <w:t>Separation of adults from juveniles, and male from female;</w:t>
      </w:r>
    </w:p>
    <w:p w14:paraId="0A7A2D7A" w14:textId="40C20E40" w:rsidR="00E068D8" w:rsidRPr="0081573B" w:rsidRDefault="00E068D8" w:rsidP="00A07DCB">
      <w:pPr>
        <w:numPr>
          <w:ilvl w:val="0"/>
          <w:numId w:val="16"/>
        </w:numPr>
        <w:overflowPunct/>
        <w:autoSpaceDE/>
        <w:autoSpaceDN/>
        <w:adjustRightInd/>
        <w:spacing w:after="120"/>
        <w:textAlignment w:val="auto"/>
        <w:rPr>
          <w:rFonts w:eastAsiaTheme="minorHAnsi"/>
          <w:sz w:val="24"/>
          <w:szCs w:val="24"/>
        </w:rPr>
      </w:pPr>
      <w:r w:rsidRPr="00E068D8">
        <w:rPr>
          <w:rFonts w:eastAsiaTheme="minorHAnsi"/>
          <w:sz w:val="24"/>
          <w:szCs w:val="24"/>
        </w:rPr>
        <w:t>Detainee property control;</w:t>
      </w:r>
    </w:p>
    <w:p w14:paraId="0A7A2D7C" w14:textId="76E78356" w:rsidR="00E068D8" w:rsidRPr="0081573B" w:rsidRDefault="00E068D8" w:rsidP="00A07DCB">
      <w:pPr>
        <w:numPr>
          <w:ilvl w:val="0"/>
          <w:numId w:val="16"/>
        </w:numPr>
        <w:overflowPunct/>
        <w:autoSpaceDE/>
        <w:autoSpaceDN/>
        <w:adjustRightInd/>
        <w:spacing w:after="120"/>
        <w:textAlignment w:val="auto"/>
        <w:rPr>
          <w:rFonts w:eastAsiaTheme="minorHAnsi"/>
          <w:sz w:val="24"/>
          <w:szCs w:val="24"/>
        </w:rPr>
      </w:pPr>
      <w:r w:rsidRPr="00E068D8">
        <w:rPr>
          <w:rFonts w:eastAsiaTheme="minorHAnsi"/>
          <w:sz w:val="24"/>
          <w:szCs w:val="24"/>
        </w:rPr>
        <w:t>Location of first aid kits; and</w:t>
      </w:r>
    </w:p>
    <w:p w14:paraId="0A7A2D7E" w14:textId="347D78DE" w:rsidR="00E068D8" w:rsidRPr="0081573B" w:rsidRDefault="00E068D8" w:rsidP="00A07DCB">
      <w:pPr>
        <w:numPr>
          <w:ilvl w:val="0"/>
          <w:numId w:val="16"/>
        </w:numPr>
        <w:overflowPunct/>
        <w:autoSpaceDE/>
        <w:autoSpaceDN/>
        <w:adjustRightInd/>
        <w:spacing w:after="120"/>
        <w:ind w:hanging="450"/>
        <w:textAlignment w:val="auto"/>
        <w:rPr>
          <w:rFonts w:eastAsiaTheme="minorHAnsi"/>
          <w:sz w:val="24"/>
          <w:szCs w:val="24"/>
        </w:rPr>
      </w:pPr>
      <w:r w:rsidRPr="00E068D8">
        <w:rPr>
          <w:rFonts w:eastAsiaTheme="minorHAnsi"/>
          <w:sz w:val="24"/>
          <w:szCs w:val="24"/>
        </w:rPr>
        <w:t>Emergency medical care.</w:t>
      </w:r>
    </w:p>
    <w:p w14:paraId="0A7A2D80" w14:textId="4C929D9C" w:rsidR="00E068D8" w:rsidRPr="0081573B" w:rsidRDefault="00E068D8" w:rsidP="0081573B">
      <w:pPr>
        <w:spacing w:after="240"/>
        <w:rPr>
          <w:i/>
          <w:sz w:val="24"/>
        </w:rPr>
      </w:pPr>
      <w:r w:rsidRPr="00E068D8">
        <w:rPr>
          <w:i/>
          <w:sz w:val="24"/>
          <w:u w:val="single"/>
        </w:rPr>
        <w:t>Evidence of Compliance</w:t>
      </w:r>
      <w:r w:rsidRPr="00E068D8">
        <w:rPr>
          <w:i/>
          <w:sz w:val="24"/>
        </w:rPr>
        <w:t>: Written post orders or SOPs.</w:t>
      </w:r>
    </w:p>
    <w:p w14:paraId="0A7A2D81" w14:textId="7860DABE" w:rsidR="00E068D8" w:rsidRPr="00162318" w:rsidRDefault="00E068D8" w:rsidP="00A07DCB">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SDA.2</w:t>
      </w:r>
    </w:p>
    <w:p w14:paraId="0A7A2D84" w14:textId="2FB55605"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Post orders or SOPs shall be accessible to staff in the detention area.</w:t>
      </w:r>
    </w:p>
    <w:p w14:paraId="0A7A2D86" w14:textId="5AB1CA51" w:rsidR="00E068D8" w:rsidRPr="0081573B" w:rsidRDefault="00E068D8" w:rsidP="0081573B">
      <w:pPr>
        <w:spacing w:after="240"/>
        <w:rPr>
          <w:i/>
          <w:sz w:val="24"/>
        </w:rPr>
      </w:pPr>
      <w:r w:rsidRPr="00E068D8">
        <w:rPr>
          <w:i/>
          <w:sz w:val="24"/>
          <w:u w:val="single"/>
        </w:rPr>
        <w:t>Evidence of Compliance</w:t>
      </w:r>
      <w:r w:rsidRPr="00E068D8">
        <w:rPr>
          <w:i/>
          <w:sz w:val="24"/>
        </w:rPr>
        <w:t>: Interviews. Observations.</w:t>
      </w:r>
    </w:p>
    <w:p w14:paraId="0A7A2D87" w14:textId="4AC8E801"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SDA.3</w:t>
      </w:r>
    </w:p>
    <w:p w14:paraId="0A7A2D8A" w14:textId="71AB70B8"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All staff members involved with detention shall receive training in the execution of written post orders or SOPs and emergency plans, which shall be documented in personnel or training files.</w:t>
      </w:r>
    </w:p>
    <w:p w14:paraId="0A7A2D8C" w14:textId="5910473E" w:rsidR="00E068D8" w:rsidRPr="0081573B" w:rsidRDefault="00E068D8" w:rsidP="0081573B">
      <w:pPr>
        <w:spacing w:after="240"/>
        <w:rPr>
          <w:i/>
          <w:sz w:val="24"/>
        </w:rPr>
      </w:pPr>
      <w:r w:rsidRPr="00E068D8">
        <w:rPr>
          <w:i/>
          <w:sz w:val="24"/>
          <w:u w:val="single"/>
        </w:rPr>
        <w:t>Evidence of Compliance</w:t>
      </w:r>
      <w:r w:rsidRPr="00E068D8">
        <w:rPr>
          <w:i/>
          <w:sz w:val="24"/>
        </w:rPr>
        <w:t xml:space="preserve">: Training records. Interviews. </w:t>
      </w:r>
    </w:p>
    <w:p w14:paraId="0A7A2D8D" w14:textId="3DCE513F" w:rsidR="00E068D8" w:rsidRPr="00162318" w:rsidRDefault="00E068D8" w:rsidP="00A07DCB">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SDA.4</w:t>
      </w:r>
    </w:p>
    <w:p w14:paraId="0A7A2D90" w14:textId="2F0F9FFA" w:rsidR="00E068D8" w:rsidRPr="005B5A9E" w:rsidRDefault="00E068D8" w:rsidP="00A07DCB">
      <w:pPr>
        <w:spacing w:after="120"/>
        <w:rPr>
          <w:sz w:val="24"/>
        </w:rPr>
      </w:pPr>
      <w:r w:rsidRPr="005B5A9E">
        <w:rPr>
          <w:sz w:val="24"/>
        </w:rPr>
        <w:t>Detention area logs shall be maintained by each shift and shall contain the following:</w:t>
      </w:r>
    </w:p>
    <w:p w14:paraId="0A7A2D92" w14:textId="4C932885" w:rsidR="00E068D8" w:rsidRPr="0081573B" w:rsidRDefault="00E068D8" w:rsidP="00595C28">
      <w:pPr>
        <w:numPr>
          <w:ilvl w:val="0"/>
          <w:numId w:val="80"/>
        </w:numPr>
        <w:overflowPunct/>
        <w:autoSpaceDE/>
        <w:autoSpaceDN/>
        <w:adjustRightInd/>
        <w:spacing w:after="120"/>
        <w:textAlignment w:val="auto"/>
        <w:rPr>
          <w:rFonts w:eastAsiaTheme="minorHAnsi"/>
          <w:sz w:val="24"/>
          <w:szCs w:val="24"/>
        </w:rPr>
      </w:pPr>
      <w:r w:rsidRPr="00E068D8">
        <w:rPr>
          <w:rFonts w:eastAsiaTheme="minorHAnsi"/>
          <w:sz w:val="24"/>
          <w:szCs w:val="24"/>
        </w:rPr>
        <w:t>Staff on duty who are responsible for the detention area;</w:t>
      </w:r>
    </w:p>
    <w:p w14:paraId="0A7A2D94" w14:textId="21149BEB" w:rsidR="00E068D8" w:rsidRPr="0081573B" w:rsidRDefault="00E068D8" w:rsidP="00595C28">
      <w:pPr>
        <w:numPr>
          <w:ilvl w:val="0"/>
          <w:numId w:val="80"/>
        </w:numPr>
        <w:overflowPunct/>
        <w:autoSpaceDE/>
        <w:autoSpaceDN/>
        <w:adjustRightInd/>
        <w:spacing w:after="120"/>
        <w:textAlignment w:val="auto"/>
        <w:rPr>
          <w:rFonts w:eastAsiaTheme="minorHAnsi"/>
          <w:sz w:val="24"/>
          <w:szCs w:val="24"/>
        </w:rPr>
      </w:pPr>
      <w:r w:rsidRPr="00E068D8">
        <w:rPr>
          <w:rFonts w:eastAsiaTheme="minorHAnsi"/>
          <w:sz w:val="24"/>
          <w:szCs w:val="24"/>
        </w:rPr>
        <w:t>Time and results of detainee supervision and counts;</w:t>
      </w:r>
    </w:p>
    <w:p w14:paraId="0A7A2D96" w14:textId="732A68E9" w:rsidR="00E068D8" w:rsidRPr="0081573B" w:rsidRDefault="00E068D8" w:rsidP="00595C28">
      <w:pPr>
        <w:numPr>
          <w:ilvl w:val="0"/>
          <w:numId w:val="80"/>
        </w:numPr>
        <w:overflowPunct/>
        <w:autoSpaceDE/>
        <w:autoSpaceDN/>
        <w:adjustRightInd/>
        <w:spacing w:after="120"/>
        <w:textAlignment w:val="auto"/>
        <w:rPr>
          <w:rFonts w:eastAsiaTheme="minorHAnsi"/>
          <w:sz w:val="24"/>
          <w:szCs w:val="24"/>
        </w:rPr>
      </w:pPr>
      <w:r w:rsidRPr="00E068D8">
        <w:rPr>
          <w:rFonts w:eastAsiaTheme="minorHAnsi"/>
          <w:sz w:val="24"/>
          <w:szCs w:val="24"/>
        </w:rPr>
        <w:t>The date, time, and names of all detainees booked and released or transferred, and the reason for the same;</w:t>
      </w:r>
    </w:p>
    <w:p w14:paraId="0A7A2D98" w14:textId="3299B9A6" w:rsidR="00E068D8" w:rsidRPr="0081573B" w:rsidRDefault="00E068D8" w:rsidP="00595C28">
      <w:pPr>
        <w:numPr>
          <w:ilvl w:val="0"/>
          <w:numId w:val="80"/>
        </w:numPr>
        <w:overflowPunct/>
        <w:autoSpaceDE/>
        <w:autoSpaceDN/>
        <w:adjustRightInd/>
        <w:spacing w:after="120"/>
        <w:textAlignment w:val="auto"/>
        <w:rPr>
          <w:rFonts w:eastAsiaTheme="minorHAnsi"/>
          <w:sz w:val="24"/>
          <w:szCs w:val="24"/>
        </w:rPr>
      </w:pPr>
      <w:r w:rsidRPr="00E068D8">
        <w:rPr>
          <w:rFonts w:eastAsiaTheme="minorHAnsi"/>
          <w:sz w:val="24"/>
          <w:szCs w:val="24"/>
        </w:rPr>
        <w:t>Shift activities, including any action taken on handling routine or unusual incidents or occurrences; and</w:t>
      </w:r>
    </w:p>
    <w:p w14:paraId="0A7A2D9A" w14:textId="1230A3E2" w:rsidR="00E068D8" w:rsidRPr="0081573B" w:rsidRDefault="00E068D8" w:rsidP="00595C28">
      <w:pPr>
        <w:numPr>
          <w:ilvl w:val="0"/>
          <w:numId w:val="80"/>
        </w:numPr>
        <w:overflowPunct/>
        <w:autoSpaceDE/>
        <w:autoSpaceDN/>
        <w:adjustRightInd/>
        <w:spacing w:after="120"/>
        <w:textAlignment w:val="auto"/>
        <w:rPr>
          <w:rFonts w:eastAsiaTheme="minorHAnsi"/>
          <w:sz w:val="24"/>
          <w:szCs w:val="24"/>
        </w:rPr>
      </w:pPr>
      <w:r w:rsidRPr="00E068D8">
        <w:rPr>
          <w:rFonts w:eastAsiaTheme="minorHAnsi"/>
          <w:sz w:val="24"/>
          <w:szCs w:val="24"/>
        </w:rPr>
        <w:t>Notation of problems, disturbances, and distribution and use of emergency and security equipment.</w:t>
      </w:r>
    </w:p>
    <w:p w14:paraId="0A7A2D9C" w14:textId="5684EF8D" w:rsidR="00E068D8" w:rsidRDefault="00E068D8" w:rsidP="0081573B">
      <w:pPr>
        <w:spacing w:after="240"/>
        <w:rPr>
          <w:i/>
          <w:sz w:val="24"/>
        </w:rPr>
      </w:pPr>
      <w:r w:rsidRPr="00E068D8">
        <w:rPr>
          <w:i/>
          <w:sz w:val="24"/>
          <w:u w:val="single"/>
        </w:rPr>
        <w:t>Evidence of Compliance</w:t>
      </w:r>
      <w:r w:rsidRPr="00E068D8">
        <w:rPr>
          <w:i/>
          <w:sz w:val="24"/>
        </w:rPr>
        <w:t>: Detention area logs.</w:t>
      </w:r>
    </w:p>
    <w:p w14:paraId="71654557" w14:textId="55221856" w:rsidR="00A07DCB" w:rsidRPr="0081573B" w:rsidRDefault="00A07DCB" w:rsidP="00A07DCB">
      <w:pPr>
        <w:overflowPunct/>
        <w:autoSpaceDE/>
        <w:autoSpaceDN/>
        <w:adjustRightInd/>
        <w:spacing w:after="200" w:line="276" w:lineRule="auto"/>
        <w:textAlignment w:val="auto"/>
        <w:rPr>
          <w:i/>
          <w:sz w:val="24"/>
        </w:rPr>
      </w:pPr>
      <w:r>
        <w:rPr>
          <w:i/>
          <w:sz w:val="24"/>
        </w:rPr>
        <w:br w:type="page"/>
      </w:r>
    </w:p>
    <w:p w14:paraId="0A7A2D9D" w14:textId="43528C15"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lastRenderedPageBreak/>
        <w:t>SDA.5</w:t>
      </w:r>
    </w:p>
    <w:p w14:paraId="0A7A2DA0" w14:textId="6E1B3E2E"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 xml:space="preserve">The Holding Facility/SDA Monthly Population Report (Appendix </w:t>
      </w:r>
      <w:r w:rsidR="001B0AA8">
        <w:rPr>
          <w:rFonts w:eastAsiaTheme="minorHAnsi"/>
          <w:sz w:val="24"/>
          <w:szCs w:val="24"/>
        </w:rPr>
        <w:t>P</w:t>
      </w:r>
      <w:r w:rsidRPr="00E068D8">
        <w:rPr>
          <w:rFonts w:eastAsiaTheme="minorHAnsi"/>
          <w:sz w:val="24"/>
          <w:szCs w:val="24"/>
        </w:rPr>
        <w:t>) shall be completed and submitted to the Department of Corrections at the end of each month.</w:t>
      </w:r>
    </w:p>
    <w:p w14:paraId="0A7A2DA2" w14:textId="0FD4E934" w:rsidR="00E068D8" w:rsidRPr="0081573B" w:rsidRDefault="00E068D8" w:rsidP="0081573B">
      <w:pPr>
        <w:spacing w:after="240"/>
        <w:rPr>
          <w:i/>
          <w:sz w:val="24"/>
        </w:rPr>
      </w:pPr>
      <w:r w:rsidRPr="00E068D8">
        <w:rPr>
          <w:i/>
          <w:sz w:val="24"/>
          <w:u w:val="single"/>
        </w:rPr>
        <w:t>Evidence of Compliance</w:t>
      </w:r>
      <w:r w:rsidRPr="00E068D8">
        <w:rPr>
          <w:i/>
          <w:sz w:val="24"/>
        </w:rPr>
        <w:t>: Receipt of reports.</w:t>
      </w:r>
    </w:p>
    <w:p w14:paraId="0A7A2DA3" w14:textId="5F352087"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SDA.6</w:t>
      </w:r>
    </w:p>
    <w:p w14:paraId="0A7A2DA6" w14:textId="142DC764" w:rsidR="00E068D8" w:rsidRPr="00A07DCB" w:rsidRDefault="00E068D8" w:rsidP="00A07DCB">
      <w:pPr>
        <w:overflowPunct/>
        <w:autoSpaceDE/>
        <w:autoSpaceDN/>
        <w:adjustRightInd/>
        <w:spacing w:after="120"/>
        <w:textAlignment w:val="auto"/>
        <w:rPr>
          <w:rFonts w:eastAsiaTheme="minorHAnsi"/>
          <w:sz w:val="24"/>
          <w:szCs w:val="24"/>
        </w:rPr>
      </w:pPr>
      <w:r w:rsidRPr="00A07DCB">
        <w:rPr>
          <w:rFonts w:eastAsiaTheme="minorHAnsi"/>
          <w:sz w:val="24"/>
          <w:szCs w:val="24"/>
        </w:rPr>
        <w:t>Each detention area shall comply with the Life Safety Code requirements adopted by the Department of Public Safety, State Fire Marshal’s Office. Annual inspections by a local fire department or the State Fire Marshal’s Office to verify compliance with the Life Safety Code shall be conducted. Reports resulting from these inspections shall be kept on file at the facility.</w:t>
      </w:r>
    </w:p>
    <w:p w14:paraId="0A7A2DA8" w14:textId="3B4713D5" w:rsidR="00E068D8" w:rsidRPr="0081573B" w:rsidRDefault="00E068D8" w:rsidP="0081573B">
      <w:pPr>
        <w:spacing w:after="240"/>
        <w:rPr>
          <w:i/>
          <w:sz w:val="24"/>
        </w:rPr>
      </w:pPr>
      <w:r w:rsidRPr="00E068D8">
        <w:rPr>
          <w:i/>
          <w:sz w:val="24"/>
          <w:u w:val="single"/>
        </w:rPr>
        <w:t>Evidence of Compliance</w:t>
      </w:r>
      <w:r w:rsidRPr="00E068D8">
        <w:rPr>
          <w:i/>
          <w:sz w:val="24"/>
        </w:rPr>
        <w:t>: Documentation of NFPA compliance from the State Fire Marshal’s Office or local fire authority.</w:t>
      </w:r>
    </w:p>
    <w:p w14:paraId="0A7A2DA9" w14:textId="4AC8F01F"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SDA.7</w:t>
      </w:r>
    </w:p>
    <w:p w14:paraId="0A7A2DAC" w14:textId="19B0B878"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Evacuation plans shall be developed and posted in the detention area to show means of egress from the facility.</w:t>
      </w:r>
    </w:p>
    <w:p w14:paraId="0A7A2DAE" w14:textId="2BA199F4" w:rsidR="00E068D8" w:rsidRPr="0081573B" w:rsidRDefault="00E068D8" w:rsidP="0081573B">
      <w:pPr>
        <w:spacing w:after="240"/>
        <w:rPr>
          <w:i/>
          <w:sz w:val="24"/>
        </w:rPr>
      </w:pPr>
      <w:r w:rsidRPr="00E068D8">
        <w:rPr>
          <w:i/>
          <w:sz w:val="24"/>
          <w:u w:val="single"/>
        </w:rPr>
        <w:t>Evidence of Compliance</w:t>
      </w:r>
      <w:r w:rsidRPr="00E068D8">
        <w:rPr>
          <w:i/>
          <w:sz w:val="24"/>
        </w:rPr>
        <w:t>: Observations.</w:t>
      </w:r>
    </w:p>
    <w:p w14:paraId="0A7A2DAF" w14:textId="74437EFB"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SDA.8</w:t>
      </w:r>
    </w:p>
    <w:p w14:paraId="0A7A2DB2" w14:textId="5C6B5021"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There shall be a security perimeter that prevents access to or egress from the detention area by unauthorized persons.</w:t>
      </w:r>
    </w:p>
    <w:p w14:paraId="1E88F897" w14:textId="1BEDE007" w:rsidR="006E3446" w:rsidRPr="0081573B" w:rsidRDefault="00E068D8" w:rsidP="0081573B">
      <w:pPr>
        <w:spacing w:after="240"/>
        <w:rPr>
          <w:i/>
          <w:sz w:val="24"/>
        </w:rPr>
      </w:pPr>
      <w:r w:rsidRPr="00E068D8">
        <w:rPr>
          <w:i/>
          <w:sz w:val="24"/>
          <w:u w:val="single"/>
        </w:rPr>
        <w:t>Evidence of Compliance</w:t>
      </w:r>
      <w:r w:rsidRPr="00E068D8">
        <w:rPr>
          <w:i/>
          <w:sz w:val="24"/>
        </w:rPr>
        <w:t>: Written policy and procedure. Written post orders. Observations.</w:t>
      </w:r>
    </w:p>
    <w:p w14:paraId="0A7A2DB6" w14:textId="7A76CB07"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SDA.9</w:t>
      </w:r>
    </w:p>
    <w:p w14:paraId="0A7A2DB9" w14:textId="3A57C899"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There shall be an audio and/or video monitoring/communication system between a 24 hour manned staff post and the detention area.</w:t>
      </w:r>
    </w:p>
    <w:p w14:paraId="0A7A2DBB" w14:textId="54B77590" w:rsidR="00E068D8" w:rsidRPr="0081573B" w:rsidRDefault="00E068D8" w:rsidP="0081573B">
      <w:pPr>
        <w:spacing w:after="240"/>
        <w:rPr>
          <w:i/>
          <w:sz w:val="24"/>
        </w:rPr>
      </w:pPr>
      <w:r w:rsidRPr="00E068D8">
        <w:rPr>
          <w:i/>
          <w:sz w:val="24"/>
          <w:u w:val="single"/>
        </w:rPr>
        <w:t>Evidence of Compliance</w:t>
      </w:r>
      <w:r w:rsidRPr="00E068D8">
        <w:rPr>
          <w:i/>
          <w:sz w:val="24"/>
        </w:rPr>
        <w:t>: Observations.</w:t>
      </w:r>
    </w:p>
    <w:p w14:paraId="0A7A2DBC" w14:textId="592ADA51"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SDA.10</w:t>
      </w:r>
    </w:p>
    <w:p w14:paraId="0A7A2DBF" w14:textId="5C063675"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All staff members shall be familiar with the locking system of the detention area and shall be able to release detainees immediately in the event of a fire or other emergency. A duplicate set of keys shall be readily available for emergency situations.</w:t>
      </w:r>
    </w:p>
    <w:p w14:paraId="0A7A2DC1" w14:textId="756408F5" w:rsidR="00E068D8" w:rsidRPr="0081573B" w:rsidRDefault="00E068D8" w:rsidP="0081573B">
      <w:pPr>
        <w:spacing w:after="240"/>
        <w:rPr>
          <w:i/>
          <w:sz w:val="24"/>
        </w:rPr>
      </w:pPr>
      <w:r w:rsidRPr="00E068D8">
        <w:rPr>
          <w:i/>
          <w:sz w:val="24"/>
          <w:u w:val="single"/>
        </w:rPr>
        <w:t>Evidence of Compliance</w:t>
      </w:r>
      <w:r w:rsidRPr="00E068D8">
        <w:rPr>
          <w:i/>
          <w:sz w:val="24"/>
        </w:rPr>
        <w:t>: Training records. Observations. Interviews.</w:t>
      </w:r>
    </w:p>
    <w:p w14:paraId="0A7A2DC2" w14:textId="58E35B78"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SDA.11</w:t>
      </w:r>
    </w:p>
    <w:p w14:paraId="0A7A2DC5" w14:textId="2538E482"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Weapons shall not be permitted within the security perimeter of the detention area. Secure storage for weapons shall be provided outside of the security perimeter of the detention area.</w:t>
      </w:r>
    </w:p>
    <w:p w14:paraId="0A7A2DC7" w14:textId="12A327DF" w:rsidR="00E068D8" w:rsidRPr="0081573B" w:rsidRDefault="00E068D8" w:rsidP="0081573B">
      <w:pPr>
        <w:spacing w:after="240"/>
        <w:rPr>
          <w:i/>
          <w:sz w:val="24"/>
        </w:rPr>
      </w:pPr>
      <w:r w:rsidRPr="00E068D8">
        <w:rPr>
          <w:i/>
          <w:sz w:val="24"/>
          <w:u w:val="single"/>
        </w:rPr>
        <w:t>Evidence of Compliance</w:t>
      </w:r>
      <w:r w:rsidRPr="00E068D8">
        <w:rPr>
          <w:i/>
          <w:sz w:val="24"/>
        </w:rPr>
        <w:t>: Written policy and procedure. Written post orders. Observations.</w:t>
      </w:r>
    </w:p>
    <w:p w14:paraId="0A7A2DC8" w14:textId="24BB52BE"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SDA.12</w:t>
      </w:r>
    </w:p>
    <w:p w14:paraId="0A7A2DCB" w14:textId="4162148C"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Detention area staff posts shall be located in or immediately adjacent to detention areas to permit staff to hear and respond promptly to problems in the areas.</w:t>
      </w:r>
    </w:p>
    <w:p w14:paraId="0A7A2DCD" w14:textId="6ABB0A4F" w:rsidR="00E068D8" w:rsidRPr="0081573B" w:rsidRDefault="00E068D8" w:rsidP="0081573B">
      <w:pPr>
        <w:spacing w:after="240"/>
        <w:rPr>
          <w:i/>
          <w:sz w:val="24"/>
        </w:rPr>
      </w:pPr>
      <w:r w:rsidRPr="00E068D8">
        <w:rPr>
          <w:i/>
          <w:sz w:val="24"/>
          <w:u w:val="single"/>
        </w:rPr>
        <w:t>Evidence of Compliance</w:t>
      </w:r>
      <w:r w:rsidRPr="00E068D8">
        <w:rPr>
          <w:i/>
          <w:sz w:val="24"/>
        </w:rPr>
        <w:t>: Observations.</w:t>
      </w:r>
    </w:p>
    <w:p w14:paraId="0A7A2DCE" w14:textId="02AD18B0"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lastRenderedPageBreak/>
        <w:t>SDA.13</w:t>
      </w:r>
    </w:p>
    <w:p w14:paraId="0A7A2DD1" w14:textId="4598C412"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All detainees shall be physically observed by a staff member at least every 15 minutes; the time of all such checks shall be documented in the detention area log. Observation with the ability to immediately intervene shall be provided for detainees who are out of control, suicidal, intoxicated, or who have other special needs.</w:t>
      </w:r>
    </w:p>
    <w:p w14:paraId="0A7A2DD3" w14:textId="681B12D1" w:rsidR="00E068D8" w:rsidRPr="0081573B" w:rsidRDefault="00E068D8" w:rsidP="0081573B">
      <w:pPr>
        <w:spacing w:after="240"/>
        <w:rPr>
          <w:i/>
          <w:sz w:val="24"/>
        </w:rPr>
      </w:pPr>
      <w:r w:rsidRPr="00E068D8">
        <w:rPr>
          <w:i/>
          <w:sz w:val="24"/>
          <w:u w:val="single"/>
        </w:rPr>
        <w:t>Evidence of Compliance</w:t>
      </w:r>
      <w:r w:rsidRPr="00E068D8">
        <w:rPr>
          <w:i/>
          <w:sz w:val="24"/>
        </w:rPr>
        <w:t>: Written policy and procedure. Written post orders. Detention area logs. Interviews.</w:t>
      </w:r>
    </w:p>
    <w:p w14:paraId="0A7A2DD4" w14:textId="7BE09CE9"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SDA.14</w:t>
      </w:r>
    </w:p>
    <w:p w14:paraId="0A7A2DD7" w14:textId="72F09951"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Female detainees shall be housed separated by sight and sound from male detainees.</w:t>
      </w:r>
    </w:p>
    <w:p w14:paraId="0A7A2DD8" w14:textId="77777777" w:rsidR="00E068D8" w:rsidRPr="00B32BAA" w:rsidRDefault="00E068D8" w:rsidP="0081573B">
      <w:pPr>
        <w:spacing w:after="240"/>
        <w:rPr>
          <w:i/>
          <w:sz w:val="24"/>
        </w:rPr>
      </w:pPr>
      <w:r w:rsidRPr="00E068D8">
        <w:rPr>
          <w:i/>
          <w:sz w:val="24"/>
          <w:u w:val="single"/>
        </w:rPr>
        <w:t>Evidence of Compliance</w:t>
      </w:r>
      <w:r w:rsidRPr="00E068D8">
        <w:rPr>
          <w:i/>
          <w:sz w:val="24"/>
        </w:rPr>
        <w:t>: Written policy and procedure. Written post orders. Schematic identifying areas referenced. Inmate records. Detention area logs. Interviews. Observations.</w:t>
      </w:r>
    </w:p>
    <w:p w14:paraId="0A7A2DD9" w14:textId="6DD7E816"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SDA.15</w:t>
      </w:r>
    </w:p>
    <w:p w14:paraId="0A7A2DDC" w14:textId="176B7B78"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Juveniles shall be separated by sight and sound from all adult detainees.</w:t>
      </w:r>
    </w:p>
    <w:p w14:paraId="557CF0E3" w14:textId="116C6A96" w:rsidR="006E3446" w:rsidRPr="00E068D8" w:rsidRDefault="00E068D8" w:rsidP="0081573B">
      <w:pPr>
        <w:spacing w:after="240"/>
        <w:rPr>
          <w:i/>
          <w:sz w:val="24"/>
        </w:rPr>
      </w:pPr>
      <w:r w:rsidRPr="00E068D8">
        <w:rPr>
          <w:i/>
          <w:sz w:val="24"/>
          <w:u w:val="single"/>
        </w:rPr>
        <w:t>Evidence of Compliance</w:t>
      </w:r>
      <w:r w:rsidRPr="00E068D8">
        <w:rPr>
          <w:i/>
          <w:sz w:val="24"/>
        </w:rPr>
        <w:t>: Written policy and procedure. Written post orders. Juvenile and detainee records. Detention area logs. Interviews. Observations.</w:t>
      </w:r>
    </w:p>
    <w:p w14:paraId="0A7A2DDF" w14:textId="77777777"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SDA.16</w:t>
      </w:r>
    </w:p>
    <w:p w14:paraId="0A7A2DE2" w14:textId="0741B49E"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Juveniles shall only be held in a detention area in compliance with the Maine Juvenile Code, and in accordance with all applicable detainee standards. A staff post must be located in such a way as to provide constant observation with the ability to immediately intervene.</w:t>
      </w:r>
    </w:p>
    <w:p w14:paraId="0A7A2DE4" w14:textId="7EBAC6BE" w:rsidR="00E068D8" w:rsidRPr="0081573B" w:rsidRDefault="00E068D8" w:rsidP="0081573B">
      <w:pPr>
        <w:spacing w:after="240"/>
        <w:rPr>
          <w:i/>
          <w:sz w:val="24"/>
        </w:rPr>
      </w:pPr>
      <w:r w:rsidRPr="00E068D8">
        <w:rPr>
          <w:i/>
          <w:sz w:val="24"/>
          <w:u w:val="single"/>
        </w:rPr>
        <w:t>Evidence of Compliance</w:t>
      </w:r>
      <w:r w:rsidRPr="00E068D8">
        <w:rPr>
          <w:i/>
          <w:sz w:val="24"/>
        </w:rPr>
        <w:t>: Written policy and procedure. Written post orders. Juvenile and detainee records. Detention area logs. Interviews. Observations.</w:t>
      </w:r>
    </w:p>
    <w:p w14:paraId="0A7A2DE5" w14:textId="200DDD5A"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SDA.17</w:t>
      </w:r>
    </w:p>
    <w:p w14:paraId="0A7A2DE8" w14:textId="30435249"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 xml:space="preserve">Searches of arrestees shall be conducted in compliance with the rules promulgated by the Maine Attorney General (Appendix </w:t>
      </w:r>
      <w:r w:rsidR="001B0AA8">
        <w:rPr>
          <w:rFonts w:eastAsiaTheme="minorHAnsi"/>
          <w:sz w:val="24"/>
          <w:szCs w:val="24"/>
        </w:rPr>
        <w:t>N</w:t>
      </w:r>
      <w:r w:rsidRPr="00E068D8">
        <w:rPr>
          <w:rFonts w:eastAsiaTheme="minorHAnsi"/>
          <w:sz w:val="24"/>
          <w:szCs w:val="24"/>
        </w:rPr>
        <w:t>).</w:t>
      </w:r>
    </w:p>
    <w:p w14:paraId="0A7A2DEA" w14:textId="3D5C1ADC" w:rsidR="00E068D8" w:rsidRPr="0081573B" w:rsidRDefault="00E068D8" w:rsidP="0081573B">
      <w:pPr>
        <w:spacing w:after="240"/>
        <w:rPr>
          <w:i/>
          <w:sz w:val="24"/>
        </w:rPr>
      </w:pPr>
      <w:r w:rsidRPr="00E068D8">
        <w:rPr>
          <w:i/>
          <w:sz w:val="24"/>
          <w:u w:val="single"/>
        </w:rPr>
        <w:t>Evidence of Compliance</w:t>
      </w:r>
      <w:r w:rsidRPr="00E068D8">
        <w:rPr>
          <w:i/>
          <w:sz w:val="24"/>
        </w:rPr>
        <w:t>: Written policy and procedure. Written post orders. Detention area logs. Interviews.</w:t>
      </w:r>
    </w:p>
    <w:p w14:paraId="0A7A2DEB" w14:textId="3BFA20BB"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SDA.18</w:t>
      </w:r>
    </w:p>
    <w:p w14:paraId="0A7A2DEE" w14:textId="05C68792"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First aid kits shall be located in or near the detention area, and easily accessible.</w:t>
      </w:r>
    </w:p>
    <w:p w14:paraId="1BBF526E" w14:textId="23954113" w:rsidR="00E068D8" w:rsidRPr="0081573B" w:rsidRDefault="00E068D8" w:rsidP="00A07DCB">
      <w:pPr>
        <w:spacing w:after="240"/>
        <w:rPr>
          <w:i/>
          <w:sz w:val="24"/>
        </w:rPr>
      </w:pPr>
      <w:r w:rsidRPr="00E068D8">
        <w:rPr>
          <w:i/>
          <w:sz w:val="24"/>
          <w:u w:val="single"/>
        </w:rPr>
        <w:t>Evidence of Compliance</w:t>
      </w:r>
      <w:r w:rsidRPr="00E068D8">
        <w:rPr>
          <w:i/>
          <w:sz w:val="24"/>
        </w:rPr>
        <w:t>: Observations.</w:t>
      </w:r>
    </w:p>
    <w:p w14:paraId="0A7A2DF1" w14:textId="2E555284"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SDA.19</w:t>
      </w:r>
    </w:p>
    <w:p w14:paraId="0A7A2DF4" w14:textId="1A4B6C8B"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Emergency medical care shall be available at all times.</w:t>
      </w:r>
    </w:p>
    <w:p w14:paraId="0A7A2DF6" w14:textId="5A8FDB20" w:rsidR="00E068D8" w:rsidRPr="0081573B" w:rsidRDefault="00E068D8" w:rsidP="0081573B">
      <w:pPr>
        <w:spacing w:after="240"/>
        <w:rPr>
          <w:i/>
          <w:sz w:val="24"/>
        </w:rPr>
      </w:pPr>
      <w:r w:rsidRPr="00E068D8">
        <w:rPr>
          <w:i/>
          <w:sz w:val="24"/>
          <w:u w:val="single"/>
        </w:rPr>
        <w:t>Evidence of Compliance</w:t>
      </w:r>
      <w:r w:rsidRPr="00E068D8">
        <w:rPr>
          <w:i/>
          <w:sz w:val="24"/>
        </w:rPr>
        <w:t>: Written policy and procedure. Written post orders. Detention area logs. Interviews.</w:t>
      </w:r>
    </w:p>
    <w:p w14:paraId="0A7A2DF7" w14:textId="180C009E"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SDA.20</w:t>
      </w:r>
    </w:p>
    <w:p w14:paraId="0A7A2DFA" w14:textId="1F806B4B"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Cells shall be cleaned after each use. Additionally there shall be a sanitation inspection and visual search for contraband after each use.</w:t>
      </w:r>
    </w:p>
    <w:p w14:paraId="0A7A2DFB" w14:textId="77777777" w:rsidR="00E068D8" w:rsidRPr="00E068D8" w:rsidRDefault="00E068D8" w:rsidP="0081573B">
      <w:pPr>
        <w:spacing w:after="240"/>
        <w:rPr>
          <w:i/>
          <w:sz w:val="24"/>
        </w:rPr>
      </w:pPr>
      <w:r w:rsidRPr="00E068D8">
        <w:rPr>
          <w:i/>
          <w:sz w:val="24"/>
          <w:u w:val="single"/>
        </w:rPr>
        <w:lastRenderedPageBreak/>
        <w:t>Evidence of Compliance</w:t>
      </w:r>
      <w:r w:rsidRPr="00E068D8">
        <w:rPr>
          <w:i/>
          <w:sz w:val="24"/>
        </w:rPr>
        <w:t>: Written policy and procedure. Written post orders. Detention area logs. Interviews.</w:t>
      </w:r>
    </w:p>
    <w:p w14:paraId="0A7A2DFF" w14:textId="60817B8D" w:rsidR="00B32BAA"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SDA.21</w:t>
      </w:r>
    </w:p>
    <w:p w14:paraId="0A7A2E02" w14:textId="626DAC28"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Toilets, wash basins with hot and cold water, and other sanitary equipment shall be kept clean and in working order.</w:t>
      </w:r>
    </w:p>
    <w:p w14:paraId="0A7A2E04" w14:textId="247275DD" w:rsidR="00E068D8" w:rsidRPr="0081573B" w:rsidRDefault="00E068D8" w:rsidP="0081573B">
      <w:pPr>
        <w:spacing w:after="240"/>
        <w:rPr>
          <w:i/>
          <w:sz w:val="24"/>
        </w:rPr>
      </w:pPr>
      <w:r w:rsidRPr="00E068D8">
        <w:rPr>
          <w:i/>
          <w:sz w:val="24"/>
          <w:u w:val="single"/>
        </w:rPr>
        <w:t>Evidence of Compliance</w:t>
      </w:r>
      <w:r w:rsidRPr="00E068D8">
        <w:rPr>
          <w:i/>
          <w:sz w:val="24"/>
        </w:rPr>
        <w:t>: Written policy and procedure. Written post orders. Observations.</w:t>
      </w:r>
    </w:p>
    <w:p w14:paraId="0A7A2E05" w14:textId="734AA821"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SDA.22</w:t>
      </w:r>
    </w:p>
    <w:p w14:paraId="0A7A2E08" w14:textId="1220FA91"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Detention area temperatures shall be no less than 65 degrees F and no more than 85 degrees F.</w:t>
      </w:r>
    </w:p>
    <w:p w14:paraId="5DCE6753" w14:textId="16395AD4" w:rsidR="006E3446" w:rsidRPr="00E068D8" w:rsidRDefault="00E068D8" w:rsidP="0081573B">
      <w:pPr>
        <w:spacing w:after="240"/>
        <w:rPr>
          <w:i/>
          <w:sz w:val="24"/>
        </w:rPr>
      </w:pPr>
      <w:r w:rsidRPr="00E068D8">
        <w:rPr>
          <w:i/>
          <w:sz w:val="24"/>
          <w:u w:val="single"/>
        </w:rPr>
        <w:t>Evidence of Compliance</w:t>
      </w:r>
      <w:r w:rsidRPr="00E068D8">
        <w:rPr>
          <w:i/>
          <w:sz w:val="24"/>
        </w:rPr>
        <w:t>: Written policy and procedure. Written post orders. Interviews. Observations.</w:t>
      </w:r>
    </w:p>
    <w:p w14:paraId="0A7A2E0B" w14:textId="2B3007CE"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SDA.23</w:t>
      </w:r>
    </w:p>
    <w:p w14:paraId="0A7A2E0E" w14:textId="6CA8330A" w:rsidR="00E068D8" w:rsidRPr="0081573B"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All cells shall be designed and used for single occupancy and shall have a minimum of 50 square feet of floor space (built after 2017).</w:t>
      </w:r>
    </w:p>
    <w:p w14:paraId="0A7A2E10" w14:textId="0BBAF23C" w:rsidR="00E068D8" w:rsidRPr="0081573B" w:rsidRDefault="00E068D8" w:rsidP="0081573B">
      <w:pPr>
        <w:spacing w:after="240"/>
        <w:rPr>
          <w:i/>
          <w:sz w:val="24"/>
        </w:rPr>
      </w:pPr>
      <w:r w:rsidRPr="00E068D8">
        <w:rPr>
          <w:i/>
          <w:sz w:val="24"/>
          <w:u w:val="single"/>
        </w:rPr>
        <w:t>Evidence of Compliance</w:t>
      </w:r>
      <w:r w:rsidRPr="00E068D8">
        <w:rPr>
          <w:i/>
          <w:sz w:val="24"/>
        </w:rPr>
        <w:t>: Schematic with measurements. Observations.</w:t>
      </w:r>
    </w:p>
    <w:p w14:paraId="0A7A2E11" w14:textId="482371B9"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SDA.24</w:t>
      </w:r>
    </w:p>
    <w:p w14:paraId="0A7A2E14" w14:textId="12CE9290" w:rsidR="00E068D8" w:rsidRPr="0081573B"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There shall be no less than one toilet for every six detainees, and staff shall provide detainees ready access to toilets and wash basins at all hours.</w:t>
      </w:r>
    </w:p>
    <w:p w14:paraId="0A7A2E16" w14:textId="19D95550" w:rsidR="00E068D8" w:rsidRPr="0081573B" w:rsidRDefault="00E068D8" w:rsidP="0081573B">
      <w:pPr>
        <w:spacing w:after="240"/>
        <w:rPr>
          <w:i/>
          <w:sz w:val="24"/>
        </w:rPr>
      </w:pPr>
      <w:r w:rsidRPr="00E068D8">
        <w:rPr>
          <w:i/>
          <w:sz w:val="24"/>
          <w:u w:val="single"/>
        </w:rPr>
        <w:t>Evidence of Compliance</w:t>
      </w:r>
      <w:r w:rsidRPr="00E068D8">
        <w:rPr>
          <w:i/>
          <w:sz w:val="24"/>
        </w:rPr>
        <w:t>: Written policy and procedure. Written post orders. Observations.</w:t>
      </w:r>
    </w:p>
    <w:p w14:paraId="0A7A2E17" w14:textId="0FAF4D9E"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SDA.25</w:t>
      </w:r>
    </w:p>
    <w:p w14:paraId="0A7A2E1A" w14:textId="53416C4E"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Each cell or open detention area shall have a bed and/or a chair/bench.</w:t>
      </w:r>
    </w:p>
    <w:p w14:paraId="0A7A2E1C" w14:textId="0FE4D83C" w:rsidR="00E068D8" w:rsidRPr="0081573B" w:rsidRDefault="00E068D8" w:rsidP="0081573B">
      <w:pPr>
        <w:overflowPunct/>
        <w:autoSpaceDE/>
        <w:autoSpaceDN/>
        <w:adjustRightInd/>
        <w:spacing w:after="240"/>
        <w:textAlignment w:val="auto"/>
        <w:rPr>
          <w:rFonts w:eastAsiaTheme="minorHAnsi"/>
          <w:i/>
          <w:sz w:val="24"/>
          <w:szCs w:val="24"/>
        </w:rPr>
      </w:pPr>
      <w:r w:rsidRPr="00E068D8">
        <w:rPr>
          <w:rFonts w:eastAsiaTheme="minorHAnsi"/>
          <w:i/>
          <w:sz w:val="24"/>
          <w:szCs w:val="24"/>
          <w:u w:val="single"/>
        </w:rPr>
        <w:t>Evidence of Compliance</w:t>
      </w:r>
      <w:r w:rsidRPr="00E068D8">
        <w:rPr>
          <w:rFonts w:eastAsiaTheme="minorHAnsi"/>
          <w:i/>
          <w:sz w:val="24"/>
          <w:szCs w:val="24"/>
        </w:rPr>
        <w:t>: Observations.</w:t>
      </w:r>
    </w:p>
    <w:p w14:paraId="0A7A2E1D" w14:textId="59483EDA"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SDA.26</w:t>
      </w:r>
    </w:p>
    <w:p w14:paraId="0A7A2E20" w14:textId="43A00EDB" w:rsidR="00E068D8" w:rsidRPr="00E068D8"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All new construction and renovations made to detention areas shall comply with applicable ADA requirements and building codes.</w:t>
      </w:r>
    </w:p>
    <w:p w14:paraId="1F214FAC" w14:textId="606E0C1F" w:rsidR="00E068D8" w:rsidRPr="0081573B" w:rsidRDefault="00E068D8" w:rsidP="00A07DCB">
      <w:pPr>
        <w:spacing w:after="240"/>
        <w:rPr>
          <w:i/>
          <w:sz w:val="24"/>
        </w:rPr>
      </w:pPr>
      <w:r w:rsidRPr="00E068D8">
        <w:rPr>
          <w:i/>
          <w:sz w:val="24"/>
          <w:u w:val="single"/>
        </w:rPr>
        <w:t>Evidence of Compliance</w:t>
      </w:r>
      <w:r w:rsidRPr="00E068D8">
        <w:rPr>
          <w:i/>
          <w:sz w:val="24"/>
        </w:rPr>
        <w:t>: Code enforcement approval. Occupancy license.</w:t>
      </w:r>
    </w:p>
    <w:p w14:paraId="0A7A2E23" w14:textId="2A811DE5" w:rsidR="00E068D8" w:rsidRPr="00162318" w:rsidRDefault="00E068D8" w:rsidP="00A07DCB">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t>SDA.27</w:t>
      </w:r>
    </w:p>
    <w:p w14:paraId="0A7A2E27" w14:textId="02FD7FF0" w:rsidR="00E068D8" w:rsidRPr="00E068D8" w:rsidRDefault="00E068D8" w:rsidP="00A07DCB">
      <w:pPr>
        <w:spacing w:after="120"/>
        <w:rPr>
          <w:sz w:val="24"/>
        </w:rPr>
      </w:pPr>
      <w:r w:rsidRPr="00E068D8">
        <w:rPr>
          <w:sz w:val="24"/>
        </w:rPr>
        <w:t>For new construction and renovation of detention areas, key planning and design documents</w:t>
      </w:r>
      <w:r w:rsidR="0081573B">
        <w:rPr>
          <w:sz w:val="24"/>
        </w:rPr>
        <w:t xml:space="preserve"> </w:t>
      </w:r>
      <w:r w:rsidRPr="00E068D8">
        <w:rPr>
          <w:sz w:val="24"/>
        </w:rPr>
        <w:t>shall be submitted to the Department for review and comment at the following stages:</w:t>
      </w:r>
    </w:p>
    <w:p w14:paraId="0A7A2E28" w14:textId="77777777" w:rsidR="00E068D8" w:rsidRPr="00E068D8" w:rsidRDefault="00E068D8" w:rsidP="00595C28">
      <w:pPr>
        <w:numPr>
          <w:ilvl w:val="0"/>
          <w:numId w:val="81"/>
        </w:numPr>
        <w:overflowPunct/>
        <w:autoSpaceDE/>
        <w:autoSpaceDN/>
        <w:adjustRightInd/>
        <w:spacing w:after="120"/>
        <w:ind w:left="720" w:hanging="360"/>
        <w:textAlignment w:val="auto"/>
        <w:rPr>
          <w:sz w:val="24"/>
        </w:rPr>
      </w:pPr>
      <w:r w:rsidRPr="00E068D8">
        <w:rPr>
          <w:sz w:val="24"/>
        </w:rPr>
        <w:t>At the completion of the schematic design phase;</w:t>
      </w:r>
    </w:p>
    <w:p w14:paraId="0A7A2E29" w14:textId="77777777" w:rsidR="00E068D8" w:rsidRPr="00E068D8" w:rsidRDefault="00E068D8" w:rsidP="00595C28">
      <w:pPr>
        <w:numPr>
          <w:ilvl w:val="0"/>
          <w:numId w:val="81"/>
        </w:numPr>
        <w:overflowPunct/>
        <w:autoSpaceDE/>
        <w:autoSpaceDN/>
        <w:adjustRightInd/>
        <w:spacing w:after="120"/>
        <w:ind w:left="720" w:hanging="360"/>
        <w:textAlignment w:val="auto"/>
        <w:rPr>
          <w:sz w:val="24"/>
        </w:rPr>
      </w:pPr>
      <w:r w:rsidRPr="00E068D8">
        <w:rPr>
          <w:sz w:val="24"/>
        </w:rPr>
        <w:t>At the completion of each set of preliminary plans; and</w:t>
      </w:r>
    </w:p>
    <w:p w14:paraId="0A7A2E2A" w14:textId="77777777" w:rsidR="00E068D8" w:rsidRPr="00E068D8" w:rsidRDefault="00E068D8" w:rsidP="00595C28">
      <w:pPr>
        <w:numPr>
          <w:ilvl w:val="0"/>
          <w:numId w:val="81"/>
        </w:numPr>
        <w:overflowPunct/>
        <w:autoSpaceDE/>
        <w:autoSpaceDN/>
        <w:adjustRightInd/>
        <w:spacing w:after="120"/>
        <w:ind w:left="720" w:hanging="360"/>
        <w:textAlignment w:val="auto"/>
        <w:rPr>
          <w:sz w:val="24"/>
        </w:rPr>
      </w:pPr>
      <w:r w:rsidRPr="00E068D8">
        <w:rPr>
          <w:sz w:val="24"/>
        </w:rPr>
        <w:t>At the completion of the construction documents phase.</w:t>
      </w:r>
    </w:p>
    <w:p w14:paraId="0A7A2E2C" w14:textId="158ABD86" w:rsidR="00E068D8" w:rsidRPr="0081573B" w:rsidRDefault="00E068D8" w:rsidP="00A07DCB">
      <w:pPr>
        <w:spacing w:after="120"/>
        <w:rPr>
          <w:sz w:val="24"/>
        </w:rPr>
      </w:pPr>
      <w:r w:rsidRPr="00E068D8">
        <w:rPr>
          <w:sz w:val="24"/>
        </w:rPr>
        <w:t>The Department shall review all documents to determine if compliance with standards is achieved and shall certify compliance in writing prior to continuation of the design and construction process.</w:t>
      </w:r>
    </w:p>
    <w:p w14:paraId="0A7A2E2E" w14:textId="373D7A3C" w:rsidR="00E068D8" w:rsidRDefault="00E068D8" w:rsidP="0081573B">
      <w:pPr>
        <w:spacing w:after="240"/>
        <w:rPr>
          <w:i/>
          <w:sz w:val="24"/>
        </w:rPr>
      </w:pPr>
      <w:r w:rsidRPr="00E068D8">
        <w:rPr>
          <w:i/>
          <w:sz w:val="24"/>
          <w:u w:val="single"/>
        </w:rPr>
        <w:t>Evidence of Compliance</w:t>
      </w:r>
      <w:r w:rsidRPr="00E068D8">
        <w:rPr>
          <w:i/>
          <w:sz w:val="24"/>
        </w:rPr>
        <w:t>: Documented communications with Department on plans.</w:t>
      </w:r>
    </w:p>
    <w:p w14:paraId="7EF48D47" w14:textId="06DCCAA4" w:rsidR="00A07DCB" w:rsidRPr="0081573B" w:rsidRDefault="00A07DCB" w:rsidP="00A07DCB">
      <w:pPr>
        <w:overflowPunct/>
        <w:autoSpaceDE/>
        <w:autoSpaceDN/>
        <w:adjustRightInd/>
        <w:spacing w:after="200" w:line="276" w:lineRule="auto"/>
        <w:textAlignment w:val="auto"/>
        <w:rPr>
          <w:i/>
          <w:sz w:val="24"/>
        </w:rPr>
      </w:pPr>
      <w:r>
        <w:rPr>
          <w:i/>
          <w:sz w:val="24"/>
        </w:rPr>
        <w:br w:type="page"/>
      </w:r>
    </w:p>
    <w:p w14:paraId="0A7A2E2F" w14:textId="0A2F14A9" w:rsidR="00E068D8" w:rsidRPr="00162318" w:rsidRDefault="00E068D8" w:rsidP="00162318">
      <w:pPr>
        <w:overflowPunct/>
        <w:autoSpaceDE/>
        <w:autoSpaceDN/>
        <w:adjustRightInd/>
        <w:spacing w:after="120"/>
        <w:textAlignment w:val="auto"/>
        <w:rPr>
          <w:rFonts w:eastAsiaTheme="minorHAnsi"/>
          <w:sz w:val="24"/>
          <w:szCs w:val="24"/>
          <w:u w:val="single"/>
        </w:rPr>
      </w:pPr>
      <w:r w:rsidRPr="00E068D8">
        <w:rPr>
          <w:rFonts w:eastAsiaTheme="minorHAnsi"/>
          <w:sz w:val="24"/>
          <w:szCs w:val="24"/>
          <w:u w:val="single"/>
        </w:rPr>
        <w:lastRenderedPageBreak/>
        <w:t>SDA.28</w:t>
      </w:r>
    </w:p>
    <w:p w14:paraId="0A7A2E32" w14:textId="44DDDBCC" w:rsidR="00E068D8" w:rsidRPr="0081573B" w:rsidRDefault="00E068D8" w:rsidP="00A07DCB">
      <w:pPr>
        <w:overflowPunct/>
        <w:autoSpaceDE/>
        <w:autoSpaceDN/>
        <w:adjustRightInd/>
        <w:spacing w:after="120"/>
        <w:textAlignment w:val="auto"/>
        <w:rPr>
          <w:rFonts w:eastAsiaTheme="minorHAnsi"/>
          <w:sz w:val="24"/>
          <w:szCs w:val="24"/>
        </w:rPr>
      </w:pPr>
      <w:r w:rsidRPr="00E068D8">
        <w:rPr>
          <w:rFonts w:eastAsiaTheme="minorHAnsi"/>
          <w:sz w:val="24"/>
          <w:szCs w:val="24"/>
        </w:rPr>
        <w:t>Written policy, procedure and practice provide that the Department shall be informed in writing when construction is 75% completed so that an on-site inspection by the Department can be made to determine standards compliance. Final inspection of the completed facility shall be made, and the Department shall certify compliance before a new or renovated facility is occupied by inmates and placed in operation.</w:t>
      </w:r>
    </w:p>
    <w:p w14:paraId="0A7A2E33" w14:textId="77777777" w:rsidR="00E068D8" w:rsidRDefault="00E068D8" w:rsidP="0081573B">
      <w:pPr>
        <w:overflowPunct/>
        <w:autoSpaceDE/>
        <w:autoSpaceDN/>
        <w:adjustRightInd/>
        <w:spacing w:after="240"/>
        <w:textAlignment w:val="auto"/>
        <w:rPr>
          <w:rFonts w:eastAsiaTheme="minorHAnsi"/>
          <w:i/>
          <w:sz w:val="24"/>
          <w:szCs w:val="24"/>
        </w:rPr>
      </w:pPr>
      <w:r w:rsidRPr="00E068D8">
        <w:rPr>
          <w:rFonts w:eastAsiaTheme="minorHAnsi"/>
          <w:i/>
          <w:sz w:val="24"/>
          <w:szCs w:val="24"/>
          <w:u w:val="single"/>
        </w:rPr>
        <w:t>Evidence of Compliance</w:t>
      </w:r>
      <w:r w:rsidRPr="00E068D8">
        <w:rPr>
          <w:rFonts w:eastAsiaTheme="minorHAnsi"/>
          <w:i/>
          <w:sz w:val="24"/>
          <w:szCs w:val="24"/>
        </w:rPr>
        <w:t>: Documented communications and approval.</w:t>
      </w:r>
    </w:p>
    <w:p w14:paraId="0B5112CD" w14:textId="77777777" w:rsidR="006745C4" w:rsidRDefault="006745C4">
      <w:pPr>
        <w:overflowPunct/>
        <w:autoSpaceDE/>
        <w:autoSpaceDN/>
        <w:adjustRightInd/>
        <w:spacing w:after="200" w:line="276" w:lineRule="auto"/>
        <w:textAlignment w:val="auto"/>
        <w:rPr>
          <w:rFonts w:ascii="Arial Black" w:hAnsi="Arial Black"/>
          <w:sz w:val="28"/>
        </w:rPr>
      </w:pPr>
      <w:bookmarkStart w:id="43" w:name="_Toc53482612"/>
      <w:r>
        <w:br w:type="page"/>
      </w:r>
    </w:p>
    <w:p w14:paraId="0A7A2E5C" w14:textId="68973174" w:rsidR="00B32BAA" w:rsidRPr="00734FEE" w:rsidRDefault="00734FEE" w:rsidP="0057083E">
      <w:pPr>
        <w:pStyle w:val="Heading1"/>
        <w:spacing w:after="240"/>
        <w:jc w:val="center"/>
      </w:pPr>
      <w:bookmarkStart w:id="44" w:name="_Toc188858069"/>
      <w:r w:rsidRPr="00F11AE1">
        <w:lastRenderedPageBreak/>
        <w:t>S</w:t>
      </w:r>
      <w:r>
        <w:t>ECTION</w:t>
      </w:r>
      <w:r w:rsidR="00B32BAA" w:rsidRPr="00734FEE">
        <w:t xml:space="preserve"> III</w:t>
      </w:r>
      <w:r w:rsidR="00C51F92">
        <w:t xml:space="preserve">: </w:t>
      </w:r>
      <w:r w:rsidR="00B32BAA" w:rsidRPr="00734FEE">
        <w:t xml:space="preserve"> MINIMUM SECURITY RESIDENTIAL FACILITIES</w:t>
      </w:r>
      <w:bookmarkEnd w:id="43"/>
      <w:bookmarkEnd w:id="44"/>
    </w:p>
    <w:p w14:paraId="0A7A2E66" w14:textId="77777777" w:rsidR="00660E2F" w:rsidRPr="00162318" w:rsidRDefault="00660E2F" w:rsidP="00A07DCB">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t xml:space="preserve">MSRF.1 </w:t>
      </w:r>
    </w:p>
    <w:p w14:paraId="0A7A2E69" w14:textId="438111A1" w:rsidR="00660E2F" w:rsidRPr="00660E2F" w:rsidRDefault="00660E2F" w:rsidP="00A07DCB">
      <w:pPr>
        <w:spacing w:after="120"/>
        <w:rPr>
          <w:sz w:val="24"/>
        </w:rPr>
      </w:pPr>
      <w:r w:rsidRPr="00660E2F">
        <w:rPr>
          <w:sz w:val="24"/>
        </w:rPr>
        <w:t>Each minimum security residential facility shall be managed by a supervisory level staff person.</w:t>
      </w:r>
    </w:p>
    <w:p w14:paraId="0A7A2E6B" w14:textId="5499AD06" w:rsidR="00660E2F" w:rsidRPr="00302D36" w:rsidRDefault="00660E2F" w:rsidP="00302D36">
      <w:pPr>
        <w:overflowPunct/>
        <w:autoSpaceDE/>
        <w:autoSpaceDN/>
        <w:adjustRightInd/>
        <w:spacing w:after="240"/>
        <w:textAlignment w:val="auto"/>
        <w:rPr>
          <w:rFonts w:eastAsiaTheme="minorHAnsi"/>
          <w:i/>
          <w:sz w:val="24"/>
          <w:szCs w:val="24"/>
        </w:rPr>
      </w:pPr>
      <w:r w:rsidRPr="00660E2F">
        <w:rPr>
          <w:rFonts w:eastAsiaTheme="minorHAnsi"/>
          <w:i/>
          <w:sz w:val="24"/>
          <w:szCs w:val="24"/>
          <w:u w:val="single"/>
        </w:rPr>
        <w:t>Evidence of Compliance</w:t>
      </w:r>
      <w:r w:rsidRPr="00660E2F">
        <w:rPr>
          <w:rFonts w:eastAsiaTheme="minorHAnsi"/>
          <w:i/>
          <w:sz w:val="24"/>
          <w:szCs w:val="24"/>
        </w:rPr>
        <w:t xml:space="preserve">: Written policy and procedure. Written appointment. Job description. Agency organizational chart. </w:t>
      </w:r>
    </w:p>
    <w:p w14:paraId="0A7A2E6C" w14:textId="77777777" w:rsidR="00660E2F" w:rsidRPr="00162318" w:rsidRDefault="00660E2F" w:rsidP="00DA7B66">
      <w:pPr>
        <w:overflowPunct/>
        <w:autoSpaceDE/>
        <w:autoSpaceDN/>
        <w:adjustRightInd/>
        <w:spacing w:after="120"/>
        <w:textAlignment w:val="auto"/>
        <w:rPr>
          <w:rFonts w:eastAsiaTheme="minorHAnsi"/>
          <w:sz w:val="24"/>
          <w:szCs w:val="24"/>
          <w:u w:val="single"/>
        </w:rPr>
      </w:pPr>
      <w:r w:rsidRPr="00162318">
        <w:rPr>
          <w:rFonts w:eastAsiaTheme="minorHAnsi"/>
          <w:sz w:val="24"/>
          <w:szCs w:val="24"/>
          <w:u w:val="single"/>
        </w:rPr>
        <w:t xml:space="preserve">MSRF.2 </w:t>
      </w:r>
    </w:p>
    <w:p w14:paraId="0A7A2E6F" w14:textId="6696D2B7" w:rsidR="00660E2F" w:rsidRPr="00660E2F" w:rsidRDefault="00660E2F" w:rsidP="00A07DCB">
      <w:pPr>
        <w:spacing w:after="120"/>
        <w:rPr>
          <w:sz w:val="24"/>
        </w:rPr>
      </w:pPr>
      <w:r w:rsidRPr="00660E2F">
        <w:rPr>
          <w:sz w:val="24"/>
        </w:rPr>
        <w:t>Each minimum security residential facility shall have sufficient staff on duty to provide inmate supervision. A minimum security residential facility shall, at a minimum, be staff secure.</w:t>
      </w:r>
    </w:p>
    <w:p w14:paraId="0A7A2E71" w14:textId="07D25206" w:rsidR="00660E2F" w:rsidRPr="00302D36" w:rsidRDefault="00660E2F" w:rsidP="00302D36">
      <w:pPr>
        <w:overflowPunct/>
        <w:autoSpaceDE/>
        <w:autoSpaceDN/>
        <w:adjustRightInd/>
        <w:spacing w:after="240"/>
        <w:textAlignment w:val="auto"/>
        <w:rPr>
          <w:rFonts w:eastAsiaTheme="minorHAnsi"/>
          <w:i/>
          <w:sz w:val="24"/>
          <w:szCs w:val="24"/>
        </w:rPr>
      </w:pPr>
      <w:r w:rsidRPr="00660E2F">
        <w:rPr>
          <w:rFonts w:eastAsiaTheme="minorHAnsi"/>
          <w:i/>
          <w:sz w:val="24"/>
          <w:szCs w:val="24"/>
          <w:u w:val="single"/>
        </w:rPr>
        <w:t>Evidence of Compliance</w:t>
      </w:r>
      <w:r w:rsidRPr="00660E2F">
        <w:rPr>
          <w:rFonts w:eastAsiaTheme="minorHAnsi"/>
          <w:i/>
          <w:sz w:val="24"/>
          <w:szCs w:val="24"/>
        </w:rPr>
        <w:t>: Staffing plans. Facility logs. Observations</w:t>
      </w:r>
      <w:r w:rsidR="006D2A3E">
        <w:rPr>
          <w:rFonts w:eastAsiaTheme="minorHAnsi"/>
          <w:i/>
          <w:sz w:val="24"/>
          <w:szCs w:val="24"/>
        </w:rPr>
        <w:t xml:space="preserve">. </w:t>
      </w:r>
    </w:p>
    <w:p w14:paraId="0A7A2E72" w14:textId="77777777" w:rsidR="00660E2F" w:rsidRPr="00660E2F" w:rsidRDefault="00660E2F" w:rsidP="00DA7B66">
      <w:pPr>
        <w:overflowPunct/>
        <w:autoSpaceDE/>
        <w:autoSpaceDN/>
        <w:adjustRightInd/>
        <w:spacing w:after="120"/>
        <w:textAlignment w:val="auto"/>
        <w:rPr>
          <w:sz w:val="24"/>
        </w:rPr>
      </w:pPr>
      <w:r w:rsidRPr="00660E2F">
        <w:rPr>
          <w:sz w:val="24"/>
          <w:u w:val="single"/>
        </w:rPr>
        <w:t>MSRF.3</w:t>
      </w:r>
    </w:p>
    <w:p w14:paraId="0A7A2E75" w14:textId="7BE3710A" w:rsidR="00660E2F" w:rsidRPr="00660E2F" w:rsidRDefault="00660E2F" w:rsidP="00A07DCB">
      <w:pPr>
        <w:spacing w:after="120"/>
        <w:rPr>
          <w:sz w:val="24"/>
        </w:rPr>
      </w:pPr>
      <w:r w:rsidRPr="00660E2F">
        <w:rPr>
          <w:sz w:val="24"/>
        </w:rPr>
        <w:t>Only those inmates who have been sentenced to a county jail and pose minimal risk to the community are classified as minimum security or less and may be housed in a minimum security residential facility. Classification assignments shall be based on objective, quantifiable, and verifiable assessments.</w:t>
      </w:r>
    </w:p>
    <w:p w14:paraId="0A7A2E77" w14:textId="5F7485CA" w:rsidR="00660E2F" w:rsidRPr="00302D36" w:rsidRDefault="00660E2F" w:rsidP="00302D36">
      <w:pPr>
        <w:overflowPunct/>
        <w:autoSpaceDE/>
        <w:autoSpaceDN/>
        <w:adjustRightInd/>
        <w:spacing w:after="240"/>
        <w:textAlignment w:val="auto"/>
        <w:rPr>
          <w:rFonts w:eastAsiaTheme="minorHAnsi"/>
          <w:i/>
          <w:sz w:val="24"/>
          <w:szCs w:val="24"/>
        </w:rPr>
      </w:pPr>
      <w:r w:rsidRPr="00660E2F">
        <w:rPr>
          <w:rFonts w:eastAsiaTheme="minorHAnsi"/>
          <w:i/>
          <w:sz w:val="24"/>
          <w:szCs w:val="24"/>
          <w:u w:val="single"/>
        </w:rPr>
        <w:t>Evidence of Compliance</w:t>
      </w:r>
      <w:r w:rsidRPr="00660E2F">
        <w:rPr>
          <w:rFonts w:eastAsiaTheme="minorHAnsi"/>
          <w:i/>
          <w:sz w:val="24"/>
          <w:szCs w:val="24"/>
        </w:rPr>
        <w:t xml:space="preserve">: Written policy and procedure. Written post orders. Classification records. </w:t>
      </w:r>
    </w:p>
    <w:p w14:paraId="0A7A2E78" w14:textId="77777777" w:rsidR="00660E2F" w:rsidRPr="00660E2F" w:rsidRDefault="00660E2F" w:rsidP="00DA7B66">
      <w:pPr>
        <w:overflowPunct/>
        <w:autoSpaceDE/>
        <w:autoSpaceDN/>
        <w:adjustRightInd/>
        <w:spacing w:after="120"/>
        <w:textAlignment w:val="auto"/>
        <w:rPr>
          <w:sz w:val="24"/>
        </w:rPr>
      </w:pPr>
      <w:r w:rsidRPr="00660E2F">
        <w:rPr>
          <w:sz w:val="24"/>
          <w:u w:val="single"/>
        </w:rPr>
        <w:t>MSRF.4</w:t>
      </w:r>
    </w:p>
    <w:p w14:paraId="0A7A2E7B" w14:textId="5437C549" w:rsidR="00660E2F" w:rsidRPr="00660E2F" w:rsidRDefault="00660E2F" w:rsidP="00A07DCB">
      <w:pPr>
        <w:spacing w:after="120"/>
        <w:rPr>
          <w:sz w:val="24"/>
        </w:rPr>
      </w:pPr>
      <w:r w:rsidRPr="00660E2F">
        <w:rPr>
          <w:sz w:val="24"/>
        </w:rPr>
        <w:t>Inmates shall not be placed in a minimum security residential facility solely for the purpose of housing. All inmates living in a minimum security residential facility shall be participating in a structured program of restitution, work, education, or treatment.</w:t>
      </w:r>
    </w:p>
    <w:p w14:paraId="0A7A2E7D" w14:textId="7A985D87" w:rsidR="00660E2F" w:rsidRPr="00302D36" w:rsidRDefault="00660E2F" w:rsidP="00302D36">
      <w:pPr>
        <w:overflowPunct/>
        <w:autoSpaceDE/>
        <w:autoSpaceDN/>
        <w:adjustRightInd/>
        <w:spacing w:after="240"/>
        <w:textAlignment w:val="auto"/>
        <w:rPr>
          <w:rFonts w:eastAsiaTheme="minorHAnsi"/>
          <w:i/>
          <w:sz w:val="24"/>
          <w:szCs w:val="24"/>
        </w:rPr>
      </w:pPr>
      <w:r w:rsidRPr="00660E2F">
        <w:rPr>
          <w:rFonts w:eastAsiaTheme="minorHAnsi"/>
          <w:i/>
          <w:sz w:val="24"/>
          <w:szCs w:val="24"/>
          <w:u w:val="single"/>
        </w:rPr>
        <w:t>Evidence of Compliance</w:t>
      </w:r>
      <w:r w:rsidRPr="00660E2F">
        <w:rPr>
          <w:rFonts w:eastAsiaTheme="minorHAnsi"/>
          <w:i/>
          <w:sz w:val="24"/>
          <w:szCs w:val="24"/>
        </w:rPr>
        <w:t xml:space="preserve">: Written policy and procedure. Classification records. Program description(s). Inmate records. Facility logs. Interviews. </w:t>
      </w:r>
    </w:p>
    <w:p w14:paraId="0A7A2E7E" w14:textId="77777777" w:rsidR="00660E2F" w:rsidRPr="00660E2F" w:rsidRDefault="00660E2F" w:rsidP="00DA7B66">
      <w:pPr>
        <w:overflowPunct/>
        <w:autoSpaceDE/>
        <w:autoSpaceDN/>
        <w:adjustRightInd/>
        <w:spacing w:after="120"/>
        <w:textAlignment w:val="auto"/>
        <w:rPr>
          <w:sz w:val="24"/>
        </w:rPr>
      </w:pPr>
      <w:r w:rsidRPr="00660E2F">
        <w:rPr>
          <w:sz w:val="24"/>
          <w:u w:val="single"/>
        </w:rPr>
        <w:t>MSRF.5</w:t>
      </w:r>
    </w:p>
    <w:p w14:paraId="0A7A2E81" w14:textId="6AE9FDAA" w:rsidR="00660E2F" w:rsidRPr="00660E2F" w:rsidRDefault="00660E2F" w:rsidP="00A07DCB">
      <w:pPr>
        <w:spacing w:after="120"/>
        <w:rPr>
          <w:sz w:val="24"/>
        </w:rPr>
      </w:pPr>
      <w:r w:rsidRPr="00660E2F">
        <w:rPr>
          <w:sz w:val="24"/>
        </w:rPr>
        <w:t>Each minimum security residential facility shall establish rules, regulations, and conditions governing the behavior of the inmates who participate in the program. Before being placed in a minimum security residential facility, each inmate shall sign a copy of the rules and regulations verifying that the inmate understands and is willing to abide by these rules, regulations, and conditions.</w:t>
      </w:r>
    </w:p>
    <w:p w14:paraId="0A7A2E83" w14:textId="398B8172" w:rsidR="00660E2F" w:rsidRPr="00302D36" w:rsidRDefault="00660E2F" w:rsidP="00302D36">
      <w:pPr>
        <w:overflowPunct/>
        <w:autoSpaceDE/>
        <w:autoSpaceDN/>
        <w:adjustRightInd/>
        <w:spacing w:after="240"/>
        <w:textAlignment w:val="auto"/>
        <w:rPr>
          <w:rFonts w:eastAsiaTheme="minorHAnsi"/>
          <w:i/>
          <w:sz w:val="24"/>
          <w:szCs w:val="24"/>
        </w:rPr>
      </w:pPr>
      <w:r w:rsidRPr="00660E2F">
        <w:rPr>
          <w:rFonts w:eastAsiaTheme="minorHAnsi"/>
          <w:i/>
          <w:sz w:val="24"/>
          <w:szCs w:val="24"/>
          <w:u w:val="single"/>
        </w:rPr>
        <w:t>Evidence of Compliance</w:t>
      </w:r>
      <w:r w:rsidRPr="00660E2F">
        <w:rPr>
          <w:rFonts w:eastAsiaTheme="minorHAnsi"/>
          <w:i/>
          <w:sz w:val="24"/>
          <w:szCs w:val="24"/>
        </w:rPr>
        <w:t>: Written policy and procedure. Rules and regulations. Signed acknowledgement.</w:t>
      </w:r>
    </w:p>
    <w:p w14:paraId="0A7A2E86" w14:textId="77777777" w:rsidR="00660E2F" w:rsidRPr="00660E2F" w:rsidRDefault="00660E2F" w:rsidP="00DA7B66">
      <w:pPr>
        <w:overflowPunct/>
        <w:autoSpaceDE/>
        <w:autoSpaceDN/>
        <w:adjustRightInd/>
        <w:spacing w:after="120"/>
        <w:textAlignment w:val="auto"/>
        <w:rPr>
          <w:sz w:val="24"/>
        </w:rPr>
      </w:pPr>
      <w:r w:rsidRPr="00660E2F">
        <w:rPr>
          <w:sz w:val="24"/>
          <w:u w:val="single"/>
        </w:rPr>
        <w:t>MSRF.6</w:t>
      </w:r>
    </w:p>
    <w:p w14:paraId="0A7A2E89" w14:textId="0C01BD1F" w:rsidR="00660E2F" w:rsidRPr="00660E2F" w:rsidRDefault="00660E2F" w:rsidP="00A07DCB">
      <w:pPr>
        <w:spacing w:after="120"/>
        <w:rPr>
          <w:sz w:val="24"/>
        </w:rPr>
      </w:pPr>
      <w:r w:rsidRPr="00660E2F">
        <w:rPr>
          <w:sz w:val="24"/>
        </w:rPr>
        <w:t>Each minimum security residential facility must comply with the Life Safety Code requirements adopted by the Department of Public Safety, State Fire Marshal’s Office. Annual inspections by a local fire department or the State Fire Marshal’s Office to verify compliance with the Life Safety Code shall be conducted. Reports resulting from these inspections shall be kept on file at the facility.</w:t>
      </w:r>
    </w:p>
    <w:p w14:paraId="45118FEE" w14:textId="6028E5F0" w:rsidR="00660E2F" w:rsidRDefault="00660E2F" w:rsidP="00A07DCB">
      <w:pPr>
        <w:spacing w:after="240"/>
        <w:rPr>
          <w:i/>
          <w:sz w:val="24"/>
        </w:rPr>
      </w:pPr>
      <w:r w:rsidRPr="00660E2F">
        <w:rPr>
          <w:i/>
          <w:sz w:val="24"/>
          <w:u w:val="single"/>
        </w:rPr>
        <w:t>Evidence of Compliance</w:t>
      </w:r>
      <w:r w:rsidRPr="00660E2F">
        <w:rPr>
          <w:i/>
          <w:sz w:val="24"/>
        </w:rPr>
        <w:t>: Documentation of NFPA compliance from the State Fire Marshal’s Office or local fire authority.</w:t>
      </w:r>
    </w:p>
    <w:p w14:paraId="6C6B4917" w14:textId="6ADFE414" w:rsidR="00A07DCB" w:rsidRPr="00302D36" w:rsidRDefault="00A07DCB" w:rsidP="00A07DCB">
      <w:pPr>
        <w:overflowPunct/>
        <w:autoSpaceDE/>
        <w:autoSpaceDN/>
        <w:adjustRightInd/>
        <w:spacing w:after="200" w:line="276" w:lineRule="auto"/>
        <w:textAlignment w:val="auto"/>
        <w:rPr>
          <w:i/>
          <w:sz w:val="24"/>
        </w:rPr>
      </w:pPr>
      <w:r>
        <w:rPr>
          <w:i/>
          <w:sz w:val="24"/>
        </w:rPr>
        <w:br w:type="page"/>
      </w:r>
    </w:p>
    <w:p w14:paraId="0A7A2E8C" w14:textId="77777777" w:rsidR="00660E2F" w:rsidRPr="00660E2F" w:rsidRDefault="00660E2F" w:rsidP="00DA7B66">
      <w:pPr>
        <w:overflowPunct/>
        <w:autoSpaceDE/>
        <w:autoSpaceDN/>
        <w:adjustRightInd/>
        <w:spacing w:after="120"/>
        <w:textAlignment w:val="auto"/>
        <w:rPr>
          <w:sz w:val="24"/>
        </w:rPr>
      </w:pPr>
      <w:r w:rsidRPr="00660E2F">
        <w:rPr>
          <w:sz w:val="24"/>
          <w:u w:val="single"/>
        </w:rPr>
        <w:lastRenderedPageBreak/>
        <w:t>MSRF.7</w:t>
      </w:r>
      <w:r w:rsidRPr="00660E2F">
        <w:rPr>
          <w:sz w:val="24"/>
        </w:rPr>
        <w:t xml:space="preserve"> </w:t>
      </w:r>
    </w:p>
    <w:p w14:paraId="0A7A2E8F" w14:textId="4EF222FB" w:rsidR="00660E2F" w:rsidRPr="00660E2F" w:rsidRDefault="00660E2F" w:rsidP="00A07DCB">
      <w:pPr>
        <w:spacing w:after="120"/>
        <w:rPr>
          <w:sz w:val="24"/>
        </w:rPr>
      </w:pPr>
      <w:r w:rsidRPr="00660E2F">
        <w:rPr>
          <w:sz w:val="24"/>
        </w:rPr>
        <w:t>Each minimum security residential facility shall post plans for emergency evacuation of the facility in areas accessible to both staff and inmates. Fire drills shall be conducted semiannually, and a written record of the same shall be kept on file.</w:t>
      </w:r>
    </w:p>
    <w:p w14:paraId="0A7A2E91" w14:textId="008C2EBB" w:rsidR="00660E2F" w:rsidRPr="00302D36" w:rsidRDefault="00660E2F" w:rsidP="00302D36">
      <w:pPr>
        <w:overflowPunct/>
        <w:autoSpaceDE/>
        <w:autoSpaceDN/>
        <w:adjustRightInd/>
        <w:spacing w:after="240"/>
        <w:textAlignment w:val="auto"/>
        <w:rPr>
          <w:rFonts w:eastAsiaTheme="minorHAnsi"/>
          <w:i/>
          <w:sz w:val="24"/>
          <w:szCs w:val="24"/>
        </w:rPr>
      </w:pPr>
      <w:r w:rsidRPr="00660E2F">
        <w:rPr>
          <w:rFonts w:eastAsiaTheme="minorHAnsi"/>
          <w:i/>
          <w:sz w:val="24"/>
          <w:szCs w:val="24"/>
          <w:u w:val="single"/>
        </w:rPr>
        <w:t>Evidence of Compliance</w:t>
      </w:r>
      <w:r w:rsidRPr="00660E2F">
        <w:rPr>
          <w:rFonts w:eastAsiaTheme="minorHAnsi"/>
          <w:i/>
          <w:sz w:val="24"/>
          <w:szCs w:val="24"/>
        </w:rPr>
        <w:t>: Written policy and procedure. Facility logs. Interviews.</w:t>
      </w:r>
    </w:p>
    <w:p w14:paraId="0A7A2E92" w14:textId="77777777" w:rsidR="00660E2F" w:rsidRPr="00660E2F" w:rsidRDefault="00660E2F" w:rsidP="00DA7B66">
      <w:pPr>
        <w:overflowPunct/>
        <w:autoSpaceDE/>
        <w:autoSpaceDN/>
        <w:adjustRightInd/>
        <w:spacing w:after="120"/>
        <w:textAlignment w:val="auto"/>
        <w:rPr>
          <w:sz w:val="24"/>
        </w:rPr>
      </w:pPr>
      <w:r w:rsidRPr="00660E2F">
        <w:rPr>
          <w:sz w:val="24"/>
          <w:u w:val="single"/>
        </w:rPr>
        <w:t>MSRF.8</w:t>
      </w:r>
    </w:p>
    <w:p w14:paraId="0A7A2E95" w14:textId="1ABF1F48" w:rsidR="00660E2F" w:rsidRPr="00660E2F" w:rsidRDefault="00660E2F" w:rsidP="00A07DCB">
      <w:pPr>
        <w:spacing w:after="120"/>
        <w:rPr>
          <w:sz w:val="24"/>
        </w:rPr>
      </w:pPr>
      <w:r w:rsidRPr="00660E2F">
        <w:rPr>
          <w:sz w:val="24"/>
        </w:rPr>
        <w:t>Each minimum security residential facility shall have written practices or procedures for providing emergency medical services. At least one staff person on each shift shall be certified in CPR.</w:t>
      </w:r>
    </w:p>
    <w:p w14:paraId="0A7A2E97" w14:textId="311FDFE1" w:rsidR="00660E2F" w:rsidRPr="00302D36" w:rsidRDefault="00660E2F" w:rsidP="00302D36">
      <w:pPr>
        <w:overflowPunct/>
        <w:autoSpaceDE/>
        <w:autoSpaceDN/>
        <w:adjustRightInd/>
        <w:spacing w:after="240"/>
        <w:textAlignment w:val="auto"/>
        <w:rPr>
          <w:rFonts w:eastAsiaTheme="minorHAnsi"/>
          <w:i/>
          <w:sz w:val="24"/>
          <w:szCs w:val="24"/>
        </w:rPr>
      </w:pPr>
      <w:r w:rsidRPr="00660E2F">
        <w:rPr>
          <w:rFonts w:eastAsiaTheme="minorHAnsi"/>
          <w:i/>
          <w:sz w:val="24"/>
          <w:szCs w:val="24"/>
          <w:u w:val="single"/>
        </w:rPr>
        <w:t>Evidence of Compliance</w:t>
      </w:r>
      <w:r w:rsidRPr="00660E2F">
        <w:rPr>
          <w:rFonts w:eastAsiaTheme="minorHAnsi"/>
          <w:i/>
          <w:sz w:val="24"/>
          <w:szCs w:val="24"/>
        </w:rPr>
        <w:t>: Shift rosters. Training records. Certifications.</w:t>
      </w:r>
    </w:p>
    <w:p w14:paraId="0A7A2E98" w14:textId="77777777" w:rsidR="00660E2F" w:rsidRPr="00660E2F" w:rsidRDefault="00660E2F" w:rsidP="00DA7B66">
      <w:pPr>
        <w:overflowPunct/>
        <w:autoSpaceDE/>
        <w:autoSpaceDN/>
        <w:adjustRightInd/>
        <w:spacing w:after="120"/>
        <w:textAlignment w:val="auto"/>
        <w:rPr>
          <w:sz w:val="24"/>
        </w:rPr>
      </w:pPr>
      <w:r w:rsidRPr="00660E2F">
        <w:rPr>
          <w:sz w:val="24"/>
          <w:u w:val="single"/>
        </w:rPr>
        <w:t>MSRF.9</w:t>
      </w:r>
    </w:p>
    <w:p w14:paraId="0A7A2E9B" w14:textId="45A2EAC7" w:rsidR="00660E2F" w:rsidRPr="00302D36" w:rsidRDefault="00660E2F" w:rsidP="00A07DCB">
      <w:pPr>
        <w:spacing w:after="120"/>
        <w:rPr>
          <w:sz w:val="24"/>
        </w:rPr>
      </w:pPr>
      <w:r w:rsidRPr="00660E2F">
        <w:rPr>
          <w:sz w:val="24"/>
        </w:rPr>
        <w:t>Each minimum security residential facility must comply with existing local and state building and zoning codes. Documentation verifying compliance shall be kept on file.</w:t>
      </w:r>
    </w:p>
    <w:p w14:paraId="0A7A2E9D" w14:textId="37F142E0" w:rsidR="00660E2F" w:rsidRPr="00302D36" w:rsidRDefault="00660E2F" w:rsidP="00302D36">
      <w:pPr>
        <w:overflowPunct/>
        <w:autoSpaceDE/>
        <w:autoSpaceDN/>
        <w:adjustRightInd/>
        <w:spacing w:after="240"/>
        <w:textAlignment w:val="auto"/>
        <w:rPr>
          <w:rFonts w:eastAsiaTheme="minorHAnsi"/>
          <w:i/>
          <w:sz w:val="24"/>
          <w:szCs w:val="24"/>
        </w:rPr>
      </w:pPr>
      <w:r w:rsidRPr="00660E2F">
        <w:rPr>
          <w:rFonts w:eastAsiaTheme="minorHAnsi"/>
          <w:i/>
          <w:sz w:val="24"/>
          <w:szCs w:val="24"/>
          <w:u w:val="single"/>
        </w:rPr>
        <w:t>Evidence of Compliance</w:t>
      </w:r>
      <w:r w:rsidRPr="00660E2F">
        <w:rPr>
          <w:rFonts w:eastAsiaTheme="minorHAnsi"/>
          <w:i/>
          <w:sz w:val="24"/>
          <w:szCs w:val="24"/>
        </w:rPr>
        <w:t>: Code enforcement approval. Occupancy license.</w:t>
      </w:r>
    </w:p>
    <w:p w14:paraId="0A7A2E9E" w14:textId="77777777" w:rsidR="00660E2F" w:rsidRPr="00660E2F" w:rsidRDefault="00660E2F" w:rsidP="00DA7B66">
      <w:pPr>
        <w:overflowPunct/>
        <w:autoSpaceDE/>
        <w:autoSpaceDN/>
        <w:adjustRightInd/>
        <w:spacing w:after="120"/>
        <w:textAlignment w:val="auto"/>
        <w:rPr>
          <w:sz w:val="24"/>
        </w:rPr>
      </w:pPr>
      <w:r w:rsidRPr="00660E2F">
        <w:rPr>
          <w:sz w:val="24"/>
          <w:u w:val="single"/>
        </w:rPr>
        <w:t>MSRF.10</w:t>
      </w:r>
    </w:p>
    <w:p w14:paraId="0A7A2EA1" w14:textId="03E364E9" w:rsidR="00660E2F" w:rsidRPr="00660E2F" w:rsidRDefault="00660E2F" w:rsidP="00A07DCB">
      <w:pPr>
        <w:spacing w:after="120"/>
        <w:rPr>
          <w:sz w:val="24"/>
        </w:rPr>
      </w:pPr>
      <w:r w:rsidRPr="00660E2F">
        <w:rPr>
          <w:sz w:val="24"/>
        </w:rPr>
        <w:t>Each minimum security residential facility shall maintain a housekeeping and maintenance plan to ensure that the facility is clean and in good repair.</w:t>
      </w:r>
    </w:p>
    <w:p w14:paraId="0A7A2EA3" w14:textId="3D9F4E23" w:rsidR="00660E2F" w:rsidRPr="00302D36" w:rsidRDefault="00660E2F" w:rsidP="00302D36">
      <w:pPr>
        <w:overflowPunct/>
        <w:autoSpaceDE/>
        <w:autoSpaceDN/>
        <w:adjustRightInd/>
        <w:spacing w:after="240"/>
        <w:textAlignment w:val="auto"/>
        <w:rPr>
          <w:rFonts w:eastAsiaTheme="minorHAnsi"/>
          <w:i/>
          <w:sz w:val="24"/>
          <w:szCs w:val="24"/>
        </w:rPr>
      </w:pPr>
      <w:r w:rsidRPr="00660E2F">
        <w:rPr>
          <w:rFonts w:eastAsiaTheme="minorHAnsi"/>
          <w:i/>
          <w:sz w:val="24"/>
          <w:szCs w:val="24"/>
          <w:u w:val="single"/>
        </w:rPr>
        <w:t>Evidence of Compliance</w:t>
      </w:r>
      <w:r w:rsidRPr="00660E2F">
        <w:rPr>
          <w:rFonts w:eastAsiaTheme="minorHAnsi"/>
          <w:i/>
          <w:sz w:val="24"/>
          <w:szCs w:val="24"/>
        </w:rPr>
        <w:t xml:space="preserve">: Written policy and procedure. Cleaning schedule. Maintenance slips. </w:t>
      </w:r>
    </w:p>
    <w:p w14:paraId="0A7A2EA4" w14:textId="540E7F69" w:rsidR="00660E2F" w:rsidRPr="00660E2F" w:rsidRDefault="00660E2F" w:rsidP="00DA7B66">
      <w:pPr>
        <w:overflowPunct/>
        <w:autoSpaceDE/>
        <w:autoSpaceDN/>
        <w:adjustRightInd/>
        <w:spacing w:after="120"/>
        <w:textAlignment w:val="auto"/>
        <w:rPr>
          <w:sz w:val="24"/>
        </w:rPr>
      </w:pPr>
      <w:r w:rsidRPr="00660E2F">
        <w:rPr>
          <w:sz w:val="24"/>
          <w:u w:val="single"/>
        </w:rPr>
        <w:t>MSRF.11</w:t>
      </w:r>
    </w:p>
    <w:p w14:paraId="0A7A2EA7" w14:textId="433A394D" w:rsidR="00660E2F" w:rsidRPr="00660E2F" w:rsidRDefault="00660E2F" w:rsidP="00A07DCB">
      <w:pPr>
        <w:spacing w:after="120"/>
        <w:rPr>
          <w:sz w:val="24"/>
        </w:rPr>
      </w:pPr>
      <w:r w:rsidRPr="00660E2F">
        <w:rPr>
          <w:sz w:val="24"/>
        </w:rPr>
        <w:t>Each minimum security residential facility shall maintain a written schedule of daily inmate programs and activities.</w:t>
      </w:r>
    </w:p>
    <w:p w14:paraId="0A7A2EA9" w14:textId="2385687D" w:rsidR="00660E2F" w:rsidRPr="00302D36" w:rsidRDefault="00660E2F" w:rsidP="00302D36">
      <w:pPr>
        <w:overflowPunct/>
        <w:autoSpaceDE/>
        <w:autoSpaceDN/>
        <w:adjustRightInd/>
        <w:spacing w:after="240"/>
        <w:textAlignment w:val="auto"/>
        <w:rPr>
          <w:rFonts w:eastAsiaTheme="minorHAnsi"/>
          <w:i/>
          <w:sz w:val="24"/>
          <w:szCs w:val="24"/>
        </w:rPr>
      </w:pPr>
      <w:r w:rsidRPr="00660E2F">
        <w:rPr>
          <w:rFonts w:eastAsiaTheme="minorHAnsi"/>
          <w:i/>
          <w:sz w:val="24"/>
          <w:szCs w:val="24"/>
          <w:u w:val="single"/>
        </w:rPr>
        <w:t>Evidence of Compliance</w:t>
      </w:r>
      <w:r w:rsidRPr="00660E2F">
        <w:rPr>
          <w:rFonts w:eastAsiaTheme="minorHAnsi"/>
          <w:i/>
          <w:sz w:val="24"/>
          <w:szCs w:val="24"/>
        </w:rPr>
        <w:t xml:space="preserve">: Written schedule. </w:t>
      </w:r>
    </w:p>
    <w:p w14:paraId="0A7A2EAA" w14:textId="77777777" w:rsidR="00660E2F" w:rsidRPr="00660E2F" w:rsidRDefault="00660E2F" w:rsidP="00A07DCB">
      <w:pPr>
        <w:overflowPunct/>
        <w:autoSpaceDE/>
        <w:autoSpaceDN/>
        <w:adjustRightInd/>
        <w:spacing w:after="120"/>
        <w:textAlignment w:val="auto"/>
        <w:rPr>
          <w:sz w:val="24"/>
        </w:rPr>
      </w:pPr>
      <w:r w:rsidRPr="00660E2F">
        <w:rPr>
          <w:sz w:val="24"/>
          <w:u w:val="single"/>
        </w:rPr>
        <w:t>MSRF.12</w:t>
      </w:r>
    </w:p>
    <w:p w14:paraId="0A7A2EAD" w14:textId="7CA11ED5" w:rsidR="00660E2F" w:rsidRPr="00660E2F" w:rsidRDefault="00660E2F" w:rsidP="00A07DCB">
      <w:pPr>
        <w:spacing w:after="120"/>
        <w:rPr>
          <w:sz w:val="24"/>
        </w:rPr>
      </w:pPr>
      <w:r w:rsidRPr="00660E2F">
        <w:rPr>
          <w:sz w:val="24"/>
        </w:rPr>
        <w:t>Each minimum security residential facility shall maintain a log of facility activities. At a minimum, this log shall include:</w:t>
      </w:r>
    </w:p>
    <w:p w14:paraId="0A7A2EAF" w14:textId="24DA5709" w:rsidR="00660E2F" w:rsidRPr="00302D36" w:rsidRDefault="00660E2F" w:rsidP="00A07DCB">
      <w:pPr>
        <w:numPr>
          <w:ilvl w:val="0"/>
          <w:numId w:val="17"/>
        </w:numPr>
        <w:overflowPunct/>
        <w:autoSpaceDE/>
        <w:autoSpaceDN/>
        <w:adjustRightInd/>
        <w:spacing w:after="120"/>
        <w:ind w:left="720"/>
        <w:textAlignment w:val="auto"/>
        <w:rPr>
          <w:sz w:val="24"/>
        </w:rPr>
      </w:pPr>
      <w:r w:rsidRPr="00660E2F">
        <w:rPr>
          <w:sz w:val="24"/>
        </w:rPr>
        <w:t>The names and numbers of staff on duty;</w:t>
      </w:r>
    </w:p>
    <w:p w14:paraId="0A7A2EB1" w14:textId="493EB876" w:rsidR="00660E2F" w:rsidRPr="00302D36" w:rsidRDefault="00660E2F" w:rsidP="00A07DCB">
      <w:pPr>
        <w:numPr>
          <w:ilvl w:val="0"/>
          <w:numId w:val="17"/>
        </w:numPr>
        <w:overflowPunct/>
        <w:autoSpaceDE/>
        <w:autoSpaceDN/>
        <w:adjustRightInd/>
        <w:spacing w:after="120"/>
        <w:ind w:left="720"/>
        <w:textAlignment w:val="auto"/>
        <w:rPr>
          <w:sz w:val="24"/>
        </w:rPr>
      </w:pPr>
      <w:r w:rsidRPr="00660E2F">
        <w:rPr>
          <w:sz w:val="24"/>
        </w:rPr>
        <w:t>All admissions to and releases from the facility;</w:t>
      </w:r>
    </w:p>
    <w:p w14:paraId="0A7A2EB3" w14:textId="2A6CD6FA" w:rsidR="009D76A7" w:rsidRPr="00302D36" w:rsidRDefault="00660E2F" w:rsidP="00A07DCB">
      <w:pPr>
        <w:numPr>
          <w:ilvl w:val="0"/>
          <w:numId w:val="17"/>
        </w:numPr>
        <w:overflowPunct/>
        <w:autoSpaceDE/>
        <w:autoSpaceDN/>
        <w:adjustRightInd/>
        <w:spacing w:after="120"/>
        <w:ind w:left="720"/>
        <w:textAlignment w:val="auto"/>
        <w:rPr>
          <w:sz w:val="24"/>
        </w:rPr>
      </w:pPr>
      <w:r w:rsidRPr="00660E2F">
        <w:rPr>
          <w:sz w:val="24"/>
        </w:rPr>
        <w:t>The names of inmates in-house and outside the facility;</w:t>
      </w:r>
    </w:p>
    <w:p w14:paraId="0A7A2EB5" w14:textId="2188188E" w:rsidR="00660E2F" w:rsidRPr="00302D36" w:rsidRDefault="00660E2F" w:rsidP="00A07DCB">
      <w:pPr>
        <w:numPr>
          <w:ilvl w:val="0"/>
          <w:numId w:val="17"/>
        </w:numPr>
        <w:overflowPunct/>
        <w:autoSpaceDE/>
        <w:autoSpaceDN/>
        <w:adjustRightInd/>
        <w:spacing w:after="120"/>
        <w:ind w:left="720"/>
        <w:textAlignment w:val="auto"/>
        <w:rPr>
          <w:sz w:val="24"/>
        </w:rPr>
      </w:pPr>
      <w:r w:rsidRPr="00660E2F">
        <w:rPr>
          <w:sz w:val="24"/>
        </w:rPr>
        <w:t>All routine activities;</w:t>
      </w:r>
    </w:p>
    <w:p w14:paraId="0A7A2EB7" w14:textId="1BC4E0A1" w:rsidR="00660E2F" w:rsidRPr="00302D36" w:rsidRDefault="00660E2F" w:rsidP="00A07DCB">
      <w:pPr>
        <w:numPr>
          <w:ilvl w:val="0"/>
          <w:numId w:val="17"/>
        </w:numPr>
        <w:overflowPunct/>
        <w:autoSpaceDE/>
        <w:autoSpaceDN/>
        <w:adjustRightInd/>
        <w:spacing w:after="120"/>
        <w:ind w:left="720"/>
        <w:textAlignment w:val="auto"/>
        <w:rPr>
          <w:sz w:val="24"/>
        </w:rPr>
      </w:pPr>
      <w:r w:rsidRPr="00660E2F">
        <w:rPr>
          <w:sz w:val="24"/>
        </w:rPr>
        <w:t>All emergency or unusual circumstances or activities;</w:t>
      </w:r>
    </w:p>
    <w:p w14:paraId="0A7A2EB9" w14:textId="440CAB83" w:rsidR="00660E2F" w:rsidRPr="00302D36" w:rsidRDefault="00660E2F" w:rsidP="00A07DCB">
      <w:pPr>
        <w:numPr>
          <w:ilvl w:val="0"/>
          <w:numId w:val="17"/>
        </w:numPr>
        <w:overflowPunct/>
        <w:autoSpaceDE/>
        <w:autoSpaceDN/>
        <w:adjustRightInd/>
        <w:spacing w:after="120"/>
        <w:ind w:left="720"/>
        <w:textAlignment w:val="auto"/>
        <w:rPr>
          <w:sz w:val="24"/>
        </w:rPr>
      </w:pPr>
      <w:r w:rsidRPr="00660E2F">
        <w:rPr>
          <w:sz w:val="24"/>
        </w:rPr>
        <w:t>Inmate counts; and</w:t>
      </w:r>
    </w:p>
    <w:p w14:paraId="0A7A2EBB" w14:textId="63859C58" w:rsidR="009D76A7" w:rsidRPr="00302D36" w:rsidRDefault="00660E2F" w:rsidP="00A07DCB">
      <w:pPr>
        <w:numPr>
          <w:ilvl w:val="0"/>
          <w:numId w:val="17"/>
        </w:numPr>
        <w:overflowPunct/>
        <w:autoSpaceDE/>
        <w:autoSpaceDN/>
        <w:adjustRightInd/>
        <w:spacing w:after="120"/>
        <w:ind w:left="720"/>
        <w:textAlignment w:val="auto"/>
        <w:rPr>
          <w:sz w:val="24"/>
        </w:rPr>
      </w:pPr>
      <w:r w:rsidRPr="00660E2F">
        <w:rPr>
          <w:sz w:val="24"/>
        </w:rPr>
        <w:t>The names of all visitors to the facility.</w:t>
      </w:r>
    </w:p>
    <w:p w14:paraId="1A2ACBFB" w14:textId="336AA8F5" w:rsidR="00660E2F" w:rsidRDefault="00660E2F" w:rsidP="00A07DCB">
      <w:pPr>
        <w:overflowPunct/>
        <w:autoSpaceDE/>
        <w:autoSpaceDN/>
        <w:adjustRightInd/>
        <w:spacing w:after="240"/>
        <w:textAlignment w:val="auto"/>
        <w:rPr>
          <w:rFonts w:eastAsiaTheme="minorHAnsi"/>
          <w:i/>
          <w:sz w:val="24"/>
          <w:szCs w:val="24"/>
        </w:rPr>
      </w:pPr>
      <w:r w:rsidRPr="00660E2F">
        <w:rPr>
          <w:rFonts w:eastAsiaTheme="minorHAnsi"/>
          <w:i/>
          <w:sz w:val="24"/>
          <w:szCs w:val="24"/>
          <w:u w:val="single"/>
        </w:rPr>
        <w:t>Evidence of Compliance</w:t>
      </w:r>
      <w:r w:rsidRPr="00660E2F">
        <w:rPr>
          <w:rFonts w:eastAsiaTheme="minorHAnsi"/>
          <w:i/>
          <w:sz w:val="24"/>
          <w:szCs w:val="24"/>
        </w:rPr>
        <w:t>: Written policy and procedure. Facility logs. Interviews. Observations.</w:t>
      </w:r>
    </w:p>
    <w:p w14:paraId="53178E6B" w14:textId="49BF739D" w:rsidR="00A07DCB" w:rsidRPr="00302D36" w:rsidRDefault="00A07DCB" w:rsidP="00A07DCB">
      <w:pPr>
        <w:overflowPunct/>
        <w:autoSpaceDE/>
        <w:autoSpaceDN/>
        <w:adjustRightInd/>
        <w:spacing w:after="200" w:line="276" w:lineRule="auto"/>
        <w:textAlignment w:val="auto"/>
        <w:rPr>
          <w:rFonts w:eastAsiaTheme="minorHAnsi"/>
          <w:i/>
          <w:sz w:val="24"/>
          <w:szCs w:val="24"/>
        </w:rPr>
      </w:pPr>
      <w:r>
        <w:rPr>
          <w:rFonts w:eastAsiaTheme="minorHAnsi"/>
          <w:i/>
          <w:sz w:val="24"/>
          <w:szCs w:val="24"/>
        </w:rPr>
        <w:br w:type="page"/>
      </w:r>
    </w:p>
    <w:p w14:paraId="0A7A2EBE" w14:textId="54F53699" w:rsidR="00660E2F" w:rsidRPr="00660E2F" w:rsidRDefault="00660E2F" w:rsidP="00A07DCB">
      <w:pPr>
        <w:overflowPunct/>
        <w:autoSpaceDE/>
        <w:autoSpaceDN/>
        <w:adjustRightInd/>
        <w:spacing w:after="120"/>
        <w:textAlignment w:val="auto"/>
        <w:rPr>
          <w:sz w:val="24"/>
        </w:rPr>
      </w:pPr>
      <w:r w:rsidRPr="00660E2F">
        <w:rPr>
          <w:sz w:val="24"/>
          <w:u w:val="single"/>
        </w:rPr>
        <w:lastRenderedPageBreak/>
        <w:t>MSRF.13</w:t>
      </w:r>
    </w:p>
    <w:p w14:paraId="0A7A2EC1" w14:textId="28DBC453" w:rsidR="00660E2F" w:rsidRPr="00660E2F" w:rsidRDefault="00660E2F" w:rsidP="00A07DCB">
      <w:pPr>
        <w:spacing w:after="120"/>
        <w:rPr>
          <w:sz w:val="24"/>
        </w:rPr>
      </w:pPr>
      <w:r w:rsidRPr="00660E2F">
        <w:rPr>
          <w:sz w:val="24"/>
        </w:rPr>
        <w:t>Each minimum security residential facility shall maintain a system to account for all inmates assigned to the facility as a part of each shift change.</w:t>
      </w:r>
    </w:p>
    <w:p w14:paraId="0A7A2EC3" w14:textId="120775AD" w:rsidR="00660E2F" w:rsidRPr="00302D36" w:rsidRDefault="00660E2F" w:rsidP="00302D36">
      <w:pPr>
        <w:overflowPunct/>
        <w:autoSpaceDE/>
        <w:autoSpaceDN/>
        <w:adjustRightInd/>
        <w:spacing w:after="240"/>
        <w:textAlignment w:val="auto"/>
        <w:rPr>
          <w:rFonts w:eastAsiaTheme="minorHAnsi"/>
          <w:i/>
          <w:sz w:val="24"/>
          <w:szCs w:val="24"/>
        </w:rPr>
      </w:pPr>
      <w:r w:rsidRPr="00660E2F">
        <w:rPr>
          <w:rFonts w:eastAsiaTheme="minorHAnsi"/>
          <w:i/>
          <w:sz w:val="24"/>
          <w:szCs w:val="24"/>
          <w:u w:val="single"/>
        </w:rPr>
        <w:t>Evidence of Compliance</w:t>
      </w:r>
      <w:r w:rsidRPr="00660E2F">
        <w:rPr>
          <w:rFonts w:eastAsiaTheme="minorHAnsi"/>
          <w:i/>
          <w:sz w:val="24"/>
          <w:szCs w:val="24"/>
        </w:rPr>
        <w:t>: Written policy and procedure. Written post orders. Facility logs. Interviews. Observations.</w:t>
      </w:r>
    </w:p>
    <w:p w14:paraId="0A7A2EC4" w14:textId="77777777" w:rsidR="00660E2F" w:rsidRPr="00660E2F" w:rsidRDefault="00660E2F" w:rsidP="00DA7B66">
      <w:pPr>
        <w:overflowPunct/>
        <w:autoSpaceDE/>
        <w:autoSpaceDN/>
        <w:adjustRightInd/>
        <w:spacing w:after="120"/>
        <w:textAlignment w:val="auto"/>
        <w:rPr>
          <w:sz w:val="24"/>
        </w:rPr>
      </w:pPr>
      <w:r w:rsidRPr="00660E2F">
        <w:rPr>
          <w:sz w:val="24"/>
          <w:u w:val="single"/>
        </w:rPr>
        <w:t>MSRF.14</w:t>
      </w:r>
      <w:r w:rsidRPr="00660E2F">
        <w:rPr>
          <w:sz w:val="24"/>
        </w:rPr>
        <w:t xml:space="preserve"> </w:t>
      </w:r>
    </w:p>
    <w:p w14:paraId="0A7A2EC7" w14:textId="073C6B0D" w:rsidR="000E6A96" w:rsidRDefault="00660E2F" w:rsidP="00A07DCB">
      <w:pPr>
        <w:spacing w:after="120"/>
        <w:rPr>
          <w:sz w:val="24"/>
        </w:rPr>
      </w:pPr>
      <w:r w:rsidRPr="00660E2F">
        <w:rPr>
          <w:sz w:val="24"/>
        </w:rPr>
        <w:t xml:space="preserve">Each minimum security residential facility shall provide, at a minimum, 25 square feet of sleeping area per inmate partitioned from common areas. </w:t>
      </w:r>
    </w:p>
    <w:p w14:paraId="0A7A2EC9" w14:textId="33E37E9B" w:rsidR="00660E2F" w:rsidRPr="00302D36" w:rsidRDefault="000E6A96" w:rsidP="00302D36">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Schematic identifying areas/measurements/space referenced. Observations.</w:t>
      </w:r>
    </w:p>
    <w:p w14:paraId="0A7A2ECA" w14:textId="2616D5E3" w:rsidR="00660E2F" w:rsidRPr="00660E2F" w:rsidRDefault="00660E2F" w:rsidP="00DA7B66">
      <w:pPr>
        <w:overflowPunct/>
        <w:autoSpaceDE/>
        <w:autoSpaceDN/>
        <w:adjustRightInd/>
        <w:spacing w:after="120"/>
        <w:textAlignment w:val="auto"/>
        <w:rPr>
          <w:sz w:val="24"/>
        </w:rPr>
      </w:pPr>
      <w:r w:rsidRPr="00660E2F">
        <w:rPr>
          <w:sz w:val="24"/>
          <w:u w:val="single"/>
        </w:rPr>
        <w:t>MSRF.15</w:t>
      </w:r>
    </w:p>
    <w:p w14:paraId="0A7A2ECD" w14:textId="1552B975" w:rsidR="000E6A96" w:rsidRDefault="00660E2F" w:rsidP="00A07DCB">
      <w:pPr>
        <w:spacing w:after="120"/>
        <w:rPr>
          <w:sz w:val="24"/>
        </w:rPr>
      </w:pPr>
      <w:r w:rsidRPr="00660E2F">
        <w:rPr>
          <w:sz w:val="24"/>
        </w:rPr>
        <w:t>Each minimum security residential facility shall provide 15 square feet for dayroom or lounge space per inmate.</w:t>
      </w:r>
    </w:p>
    <w:p w14:paraId="0A7A2ECE" w14:textId="77777777" w:rsidR="000E6A96" w:rsidRDefault="000E6A96" w:rsidP="00302D36">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Schematic identifying areas/measurements/space referenced. Observations.</w:t>
      </w:r>
    </w:p>
    <w:p w14:paraId="0A7A2ECF" w14:textId="77777777" w:rsidR="00660E2F" w:rsidRPr="00660E2F" w:rsidRDefault="00660E2F" w:rsidP="00DA7B66">
      <w:pPr>
        <w:overflowPunct/>
        <w:autoSpaceDE/>
        <w:autoSpaceDN/>
        <w:adjustRightInd/>
        <w:spacing w:after="120"/>
        <w:textAlignment w:val="auto"/>
        <w:rPr>
          <w:rFonts w:eastAsiaTheme="minorHAnsi"/>
          <w:i/>
          <w:sz w:val="24"/>
          <w:szCs w:val="24"/>
        </w:rPr>
      </w:pPr>
      <w:r w:rsidRPr="00660E2F">
        <w:rPr>
          <w:sz w:val="24"/>
          <w:u w:val="single"/>
        </w:rPr>
        <w:t>MSRF.16</w:t>
      </w:r>
    </w:p>
    <w:p w14:paraId="0A7A2ED2" w14:textId="2E05BD37" w:rsidR="000E6A96" w:rsidRDefault="00660E2F" w:rsidP="00A07DCB">
      <w:pPr>
        <w:spacing w:after="120"/>
        <w:rPr>
          <w:sz w:val="24"/>
        </w:rPr>
      </w:pPr>
      <w:r w:rsidRPr="00660E2F">
        <w:rPr>
          <w:sz w:val="24"/>
        </w:rPr>
        <w:t xml:space="preserve">Each minimum security residential facility shall provide 1 shower per 8 inmates. </w:t>
      </w:r>
    </w:p>
    <w:p w14:paraId="0A7A2ED4" w14:textId="2D38B8CE" w:rsidR="00B62845" w:rsidRPr="00302D36" w:rsidRDefault="000E6A96" w:rsidP="00302D36">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Schematic identifying areas referenced. </w:t>
      </w:r>
      <w:r>
        <w:rPr>
          <w:rFonts w:eastAsiaTheme="minorHAnsi"/>
          <w:i/>
          <w:sz w:val="24"/>
          <w:szCs w:val="24"/>
        </w:rPr>
        <w:t xml:space="preserve">Capacity chart. </w:t>
      </w:r>
      <w:r w:rsidRPr="00896F65">
        <w:rPr>
          <w:rFonts w:eastAsiaTheme="minorHAnsi"/>
          <w:i/>
          <w:sz w:val="24"/>
          <w:szCs w:val="24"/>
        </w:rPr>
        <w:t>Observations.</w:t>
      </w:r>
    </w:p>
    <w:p w14:paraId="0A7A2ED5" w14:textId="77777777" w:rsidR="00660E2F" w:rsidRPr="00660E2F" w:rsidRDefault="00660E2F" w:rsidP="00DA7B66">
      <w:pPr>
        <w:overflowPunct/>
        <w:autoSpaceDE/>
        <w:autoSpaceDN/>
        <w:adjustRightInd/>
        <w:spacing w:after="120"/>
        <w:textAlignment w:val="auto"/>
        <w:rPr>
          <w:sz w:val="24"/>
        </w:rPr>
      </w:pPr>
      <w:r w:rsidRPr="00660E2F">
        <w:rPr>
          <w:sz w:val="24"/>
          <w:u w:val="single"/>
        </w:rPr>
        <w:t>MSRF.17</w:t>
      </w:r>
      <w:r w:rsidRPr="00660E2F">
        <w:rPr>
          <w:sz w:val="24"/>
        </w:rPr>
        <w:t xml:space="preserve"> </w:t>
      </w:r>
    </w:p>
    <w:p w14:paraId="0A7A2ED7" w14:textId="77777777" w:rsidR="00660E2F" w:rsidRPr="00660E2F" w:rsidRDefault="00660E2F" w:rsidP="00A07DCB">
      <w:pPr>
        <w:spacing w:after="120"/>
        <w:rPr>
          <w:sz w:val="24"/>
        </w:rPr>
      </w:pPr>
      <w:r w:rsidRPr="00660E2F">
        <w:rPr>
          <w:sz w:val="24"/>
        </w:rPr>
        <w:t>Each minimum security residential facility shall provide l toilet per 10 inmates. Half of the required toilets may be substituted for by urinals in a facility having only male inmates.</w:t>
      </w:r>
    </w:p>
    <w:p w14:paraId="0A7A2EDA" w14:textId="630B8C5C" w:rsidR="006F4CB3" w:rsidRPr="00302D36" w:rsidRDefault="006F4CB3" w:rsidP="00302D36">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Schematic identifying areas referenced. </w:t>
      </w:r>
      <w:r>
        <w:rPr>
          <w:rFonts w:eastAsiaTheme="minorHAnsi"/>
          <w:i/>
          <w:sz w:val="24"/>
          <w:szCs w:val="24"/>
        </w:rPr>
        <w:t xml:space="preserve">Capacity chart. </w:t>
      </w:r>
      <w:r w:rsidRPr="00896F65">
        <w:rPr>
          <w:rFonts w:eastAsiaTheme="minorHAnsi"/>
          <w:i/>
          <w:sz w:val="24"/>
          <w:szCs w:val="24"/>
        </w:rPr>
        <w:t>Observations.</w:t>
      </w:r>
    </w:p>
    <w:p w14:paraId="0A7A2EDB" w14:textId="4D148C5F" w:rsidR="00660E2F" w:rsidRPr="00660E2F" w:rsidRDefault="00660E2F" w:rsidP="00DA7B66">
      <w:pPr>
        <w:overflowPunct/>
        <w:autoSpaceDE/>
        <w:autoSpaceDN/>
        <w:adjustRightInd/>
        <w:spacing w:after="120"/>
        <w:textAlignment w:val="auto"/>
        <w:rPr>
          <w:sz w:val="24"/>
          <w:u w:val="single"/>
        </w:rPr>
      </w:pPr>
      <w:r w:rsidRPr="00660E2F">
        <w:rPr>
          <w:sz w:val="24"/>
          <w:u w:val="single"/>
        </w:rPr>
        <w:t>MSRF.18</w:t>
      </w:r>
    </w:p>
    <w:p w14:paraId="0A7A2EDE" w14:textId="473CB6A9" w:rsidR="000809B6" w:rsidRDefault="00660E2F" w:rsidP="00A07DCB">
      <w:pPr>
        <w:spacing w:after="120"/>
        <w:rPr>
          <w:sz w:val="24"/>
        </w:rPr>
      </w:pPr>
      <w:r w:rsidRPr="00660E2F">
        <w:rPr>
          <w:sz w:val="24"/>
        </w:rPr>
        <w:t>Each minimum security residential facility shall provide l wash basin per 10 inmates.</w:t>
      </w:r>
    </w:p>
    <w:p w14:paraId="0A7A2EE0" w14:textId="7F3840D1" w:rsidR="00660E2F" w:rsidRPr="00302D36" w:rsidRDefault="000809B6" w:rsidP="00302D36">
      <w:pPr>
        <w:overflowPunct/>
        <w:autoSpaceDE/>
        <w:autoSpaceDN/>
        <w:adjustRightInd/>
        <w:spacing w:after="240"/>
        <w:textAlignment w:val="auto"/>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Schematic identifying areas referenced. </w:t>
      </w:r>
      <w:r>
        <w:rPr>
          <w:rFonts w:eastAsiaTheme="minorHAnsi"/>
          <w:i/>
          <w:sz w:val="24"/>
          <w:szCs w:val="24"/>
        </w:rPr>
        <w:t xml:space="preserve">Capacity chart. </w:t>
      </w:r>
      <w:r w:rsidRPr="00896F65">
        <w:rPr>
          <w:rFonts w:eastAsiaTheme="minorHAnsi"/>
          <w:i/>
          <w:sz w:val="24"/>
          <w:szCs w:val="24"/>
        </w:rPr>
        <w:t>Observations.</w:t>
      </w:r>
    </w:p>
    <w:p w14:paraId="0A7A2EE1" w14:textId="77777777" w:rsidR="00660E2F" w:rsidRPr="00660E2F" w:rsidRDefault="00660E2F" w:rsidP="00DA7B66">
      <w:pPr>
        <w:overflowPunct/>
        <w:autoSpaceDE/>
        <w:autoSpaceDN/>
        <w:adjustRightInd/>
        <w:spacing w:after="120"/>
        <w:textAlignment w:val="auto"/>
        <w:rPr>
          <w:sz w:val="24"/>
          <w:u w:val="single"/>
        </w:rPr>
      </w:pPr>
      <w:r w:rsidRPr="00660E2F">
        <w:rPr>
          <w:sz w:val="24"/>
          <w:u w:val="single"/>
        </w:rPr>
        <w:t>MSRF.19</w:t>
      </w:r>
    </w:p>
    <w:p w14:paraId="0A7A2EE4" w14:textId="0E47A7C3" w:rsidR="00660E2F" w:rsidRPr="00302D36" w:rsidRDefault="00660E2F" w:rsidP="00A07DCB">
      <w:pPr>
        <w:spacing w:after="120"/>
        <w:rPr>
          <w:sz w:val="24"/>
        </w:rPr>
      </w:pPr>
      <w:r w:rsidRPr="00660E2F">
        <w:rPr>
          <w:sz w:val="24"/>
        </w:rPr>
        <w:t>Female inmates shall be provided sleeping quarters separate from male inmates’ sleeping quarters.</w:t>
      </w:r>
    </w:p>
    <w:p w14:paraId="0A7A2EE6" w14:textId="6DFBA300" w:rsidR="007925D2" w:rsidRPr="00302D36" w:rsidRDefault="007925D2" w:rsidP="00302D36">
      <w:pPr>
        <w:spacing w:after="240"/>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Schematic identifying areas referenced.</w:t>
      </w:r>
    </w:p>
    <w:p w14:paraId="0A7A2EE7" w14:textId="69A93BEC" w:rsidR="00660E2F" w:rsidRPr="00660E2F" w:rsidRDefault="00660E2F" w:rsidP="00DA7B66">
      <w:pPr>
        <w:overflowPunct/>
        <w:autoSpaceDE/>
        <w:autoSpaceDN/>
        <w:adjustRightInd/>
        <w:spacing w:after="120"/>
        <w:textAlignment w:val="auto"/>
        <w:rPr>
          <w:sz w:val="24"/>
          <w:u w:val="single"/>
        </w:rPr>
      </w:pPr>
      <w:r w:rsidRPr="00660E2F">
        <w:rPr>
          <w:sz w:val="24"/>
          <w:u w:val="single"/>
        </w:rPr>
        <w:t>MSRF.20</w:t>
      </w:r>
    </w:p>
    <w:p w14:paraId="0A7A2EEA" w14:textId="0B5265FE" w:rsidR="00660E2F" w:rsidRDefault="00660E2F" w:rsidP="00A07DCB">
      <w:pPr>
        <w:spacing w:after="120"/>
        <w:rPr>
          <w:sz w:val="24"/>
        </w:rPr>
      </w:pPr>
      <w:r w:rsidRPr="00660E2F">
        <w:rPr>
          <w:sz w:val="24"/>
        </w:rPr>
        <w:t>When food services are provided in the facility, there shall be adequate space and equipment for dining and food services.</w:t>
      </w:r>
    </w:p>
    <w:p w14:paraId="19E689E1" w14:textId="5B0D5C03" w:rsidR="007925D2" w:rsidRPr="00302D36" w:rsidRDefault="007925D2" w:rsidP="00A07DCB">
      <w:pPr>
        <w:spacing w:after="240"/>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Schematic identifying areas referenced. Observations.</w:t>
      </w:r>
    </w:p>
    <w:p w14:paraId="0A7A2EED" w14:textId="77777777" w:rsidR="00660E2F" w:rsidRPr="00660E2F" w:rsidRDefault="00660E2F" w:rsidP="00DA7B66">
      <w:pPr>
        <w:overflowPunct/>
        <w:autoSpaceDE/>
        <w:autoSpaceDN/>
        <w:adjustRightInd/>
        <w:spacing w:after="120"/>
        <w:textAlignment w:val="auto"/>
        <w:rPr>
          <w:sz w:val="24"/>
        </w:rPr>
      </w:pPr>
      <w:r w:rsidRPr="00660E2F">
        <w:rPr>
          <w:sz w:val="24"/>
          <w:u w:val="single"/>
        </w:rPr>
        <w:t>MSRF.21</w:t>
      </w:r>
    </w:p>
    <w:p w14:paraId="0A7A2EF0" w14:textId="420E7A50" w:rsidR="00660E2F" w:rsidRPr="00302D36" w:rsidRDefault="00660E2F" w:rsidP="00A07DCB">
      <w:pPr>
        <w:spacing w:after="120"/>
        <w:rPr>
          <w:sz w:val="24"/>
        </w:rPr>
      </w:pPr>
      <w:r w:rsidRPr="00660E2F">
        <w:rPr>
          <w:sz w:val="24"/>
        </w:rPr>
        <w:t>Each minimum security facility shall have adequate multipurpose space for group programs and activities.</w:t>
      </w:r>
    </w:p>
    <w:p w14:paraId="0A7A2EF2" w14:textId="40771EDD" w:rsidR="002467A1" w:rsidRDefault="002467A1" w:rsidP="00302D36">
      <w:pPr>
        <w:spacing w:after="240"/>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Schematic identifying areas referenced. Observations.</w:t>
      </w:r>
    </w:p>
    <w:p w14:paraId="4A4F4B56" w14:textId="5F09F3B0" w:rsidR="00C86CDC" w:rsidRPr="00302D36" w:rsidRDefault="00C86CDC" w:rsidP="00C86CDC">
      <w:pPr>
        <w:overflowPunct/>
        <w:autoSpaceDE/>
        <w:autoSpaceDN/>
        <w:adjustRightInd/>
        <w:spacing w:after="200" w:line="276" w:lineRule="auto"/>
        <w:textAlignment w:val="auto"/>
        <w:rPr>
          <w:rFonts w:eastAsiaTheme="minorHAnsi"/>
          <w:i/>
          <w:sz w:val="24"/>
          <w:szCs w:val="24"/>
        </w:rPr>
      </w:pPr>
      <w:r>
        <w:rPr>
          <w:rFonts w:eastAsiaTheme="minorHAnsi"/>
          <w:i/>
          <w:sz w:val="24"/>
          <w:szCs w:val="24"/>
        </w:rPr>
        <w:br w:type="page"/>
      </w:r>
    </w:p>
    <w:p w14:paraId="0A7A2EF3" w14:textId="3B13C7E6" w:rsidR="00660E2F" w:rsidRPr="00660E2F" w:rsidRDefault="00660E2F" w:rsidP="00DA7B66">
      <w:pPr>
        <w:overflowPunct/>
        <w:autoSpaceDE/>
        <w:autoSpaceDN/>
        <w:adjustRightInd/>
        <w:spacing w:after="120"/>
        <w:textAlignment w:val="auto"/>
        <w:rPr>
          <w:sz w:val="24"/>
        </w:rPr>
      </w:pPr>
      <w:r w:rsidRPr="00660E2F">
        <w:rPr>
          <w:sz w:val="24"/>
          <w:u w:val="single"/>
        </w:rPr>
        <w:lastRenderedPageBreak/>
        <w:t>MSRF.22</w:t>
      </w:r>
    </w:p>
    <w:p w14:paraId="0A7A2EF6" w14:textId="135BF9BF" w:rsidR="002467A1" w:rsidRDefault="00660E2F" w:rsidP="00C86CDC">
      <w:pPr>
        <w:spacing w:after="120"/>
        <w:rPr>
          <w:sz w:val="24"/>
        </w:rPr>
      </w:pPr>
      <w:r w:rsidRPr="00660E2F">
        <w:rPr>
          <w:sz w:val="24"/>
        </w:rPr>
        <w:t>Each minimum security residential facility shall provide adequate laundry services.</w:t>
      </w:r>
    </w:p>
    <w:p w14:paraId="0A7A2EF8" w14:textId="4A88CFF4" w:rsidR="002467A1" w:rsidRPr="00302D36" w:rsidRDefault="002467A1" w:rsidP="00302D36">
      <w:pPr>
        <w:spacing w:after="240"/>
        <w:rPr>
          <w:rFonts w:eastAsiaTheme="minorHAnsi"/>
          <w:i/>
          <w:sz w:val="24"/>
          <w:szCs w:val="24"/>
        </w:rPr>
      </w:pPr>
      <w:r w:rsidRPr="00896F65">
        <w:rPr>
          <w:rFonts w:eastAsiaTheme="minorHAnsi"/>
          <w:i/>
          <w:sz w:val="24"/>
          <w:szCs w:val="24"/>
          <w:u w:val="single"/>
        </w:rPr>
        <w:t>Evidence of Compliance</w:t>
      </w:r>
      <w:r w:rsidRPr="00896F65">
        <w:rPr>
          <w:rFonts w:eastAsiaTheme="minorHAnsi"/>
          <w:i/>
          <w:sz w:val="24"/>
          <w:szCs w:val="24"/>
        </w:rPr>
        <w:t xml:space="preserve">: </w:t>
      </w:r>
      <w:r>
        <w:rPr>
          <w:rFonts w:eastAsiaTheme="minorHAnsi"/>
          <w:i/>
          <w:sz w:val="24"/>
          <w:szCs w:val="24"/>
        </w:rPr>
        <w:t>Laundry exchange schedule</w:t>
      </w:r>
      <w:r w:rsidRPr="00896F65">
        <w:rPr>
          <w:rFonts w:eastAsiaTheme="minorHAnsi"/>
          <w:i/>
          <w:sz w:val="24"/>
          <w:szCs w:val="24"/>
        </w:rPr>
        <w:t>. Observations.</w:t>
      </w:r>
    </w:p>
    <w:p w14:paraId="0A7A2EF9" w14:textId="4B5F4E96" w:rsidR="00660E2F" w:rsidRPr="00660E2F" w:rsidRDefault="00660E2F" w:rsidP="00C86CDC">
      <w:pPr>
        <w:overflowPunct/>
        <w:autoSpaceDE/>
        <w:autoSpaceDN/>
        <w:adjustRightInd/>
        <w:spacing w:after="120"/>
        <w:textAlignment w:val="auto"/>
        <w:rPr>
          <w:sz w:val="24"/>
        </w:rPr>
      </w:pPr>
      <w:r w:rsidRPr="00660E2F">
        <w:rPr>
          <w:sz w:val="24"/>
          <w:u w:val="single"/>
        </w:rPr>
        <w:t>MSRF.23</w:t>
      </w:r>
    </w:p>
    <w:p w14:paraId="0A7A2EFD" w14:textId="5A905110" w:rsidR="00660E2F" w:rsidRPr="00660E2F" w:rsidRDefault="00660E2F" w:rsidP="00C86CDC">
      <w:pPr>
        <w:spacing w:after="120"/>
        <w:rPr>
          <w:sz w:val="24"/>
        </w:rPr>
      </w:pPr>
      <w:r w:rsidRPr="00660E2F">
        <w:rPr>
          <w:sz w:val="24"/>
        </w:rPr>
        <w:t>For new construction and renovation, key planning and design documents shall be submitted to</w:t>
      </w:r>
      <w:r w:rsidR="00661154">
        <w:rPr>
          <w:sz w:val="24"/>
        </w:rPr>
        <w:t xml:space="preserve"> </w:t>
      </w:r>
      <w:r w:rsidRPr="00660E2F">
        <w:rPr>
          <w:sz w:val="24"/>
        </w:rPr>
        <w:t>the Department for review and comment at the following stages:</w:t>
      </w:r>
    </w:p>
    <w:p w14:paraId="0A7A2EFE" w14:textId="77777777" w:rsidR="00660E2F" w:rsidRPr="00660E2F" w:rsidRDefault="00660E2F" w:rsidP="00C86CDC">
      <w:pPr>
        <w:numPr>
          <w:ilvl w:val="0"/>
          <w:numId w:val="18"/>
        </w:numPr>
        <w:overflowPunct/>
        <w:autoSpaceDE/>
        <w:autoSpaceDN/>
        <w:adjustRightInd/>
        <w:spacing w:after="120"/>
        <w:ind w:left="720" w:hanging="360"/>
        <w:textAlignment w:val="auto"/>
        <w:rPr>
          <w:sz w:val="24"/>
        </w:rPr>
      </w:pPr>
      <w:r w:rsidRPr="00660E2F">
        <w:rPr>
          <w:sz w:val="24"/>
        </w:rPr>
        <w:t>At the completion of the schematic design phase;</w:t>
      </w:r>
    </w:p>
    <w:p w14:paraId="0A7A2EFF" w14:textId="77777777" w:rsidR="00660E2F" w:rsidRPr="00660E2F" w:rsidRDefault="00660E2F" w:rsidP="00C86CDC">
      <w:pPr>
        <w:numPr>
          <w:ilvl w:val="0"/>
          <w:numId w:val="18"/>
        </w:numPr>
        <w:overflowPunct/>
        <w:autoSpaceDE/>
        <w:autoSpaceDN/>
        <w:adjustRightInd/>
        <w:spacing w:after="120"/>
        <w:ind w:left="720" w:hanging="360"/>
        <w:textAlignment w:val="auto"/>
        <w:rPr>
          <w:sz w:val="24"/>
        </w:rPr>
      </w:pPr>
      <w:r w:rsidRPr="00660E2F">
        <w:rPr>
          <w:sz w:val="24"/>
        </w:rPr>
        <w:t>At the completion of each set of preliminary plans; and</w:t>
      </w:r>
    </w:p>
    <w:p w14:paraId="0A7A2F00" w14:textId="77777777" w:rsidR="00660E2F" w:rsidRPr="00660E2F" w:rsidRDefault="00660E2F" w:rsidP="00C86CDC">
      <w:pPr>
        <w:numPr>
          <w:ilvl w:val="0"/>
          <w:numId w:val="18"/>
        </w:numPr>
        <w:overflowPunct/>
        <w:autoSpaceDE/>
        <w:autoSpaceDN/>
        <w:adjustRightInd/>
        <w:spacing w:after="120"/>
        <w:ind w:left="720" w:hanging="360"/>
        <w:textAlignment w:val="auto"/>
        <w:rPr>
          <w:sz w:val="24"/>
        </w:rPr>
      </w:pPr>
      <w:r w:rsidRPr="00660E2F">
        <w:rPr>
          <w:sz w:val="24"/>
        </w:rPr>
        <w:t>At the completion of the construction documents phase.</w:t>
      </w:r>
    </w:p>
    <w:p w14:paraId="0A7A2F02" w14:textId="5CB09BD8" w:rsidR="00660E2F" w:rsidRPr="00660E2F" w:rsidRDefault="00660E2F" w:rsidP="00C86CDC">
      <w:pPr>
        <w:spacing w:after="120"/>
        <w:rPr>
          <w:sz w:val="24"/>
        </w:rPr>
      </w:pPr>
      <w:r w:rsidRPr="00660E2F">
        <w:rPr>
          <w:sz w:val="24"/>
        </w:rPr>
        <w:t>The Department shall review all documents to determine if compliance with standards is achieved and shall certify compliance in writing prior to continuation of the design and construction process.</w:t>
      </w:r>
    </w:p>
    <w:p w14:paraId="0A7A2F03" w14:textId="0A8D6BD2" w:rsidR="00660E2F" w:rsidRPr="00660E2F" w:rsidRDefault="00660E2F" w:rsidP="00302D36">
      <w:pPr>
        <w:spacing w:after="240"/>
        <w:rPr>
          <w:i/>
          <w:sz w:val="24"/>
        </w:rPr>
      </w:pPr>
      <w:r w:rsidRPr="00660E2F">
        <w:rPr>
          <w:i/>
          <w:sz w:val="24"/>
          <w:u w:val="single"/>
        </w:rPr>
        <w:t>Evidence of Compliance</w:t>
      </w:r>
      <w:r w:rsidRPr="00660E2F">
        <w:rPr>
          <w:i/>
          <w:sz w:val="24"/>
        </w:rPr>
        <w:t>: Documented communications with the Department on plans</w:t>
      </w:r>
      <w:r w:rsidR="006D2A3E">
        <w:rPr>
          <w:i/>
          <w:sz w:val="24"/>
        </w:rPr>
        <w:t xml:space="preserve">. </w:t>
      </w:r>
    </w:p>
    <w:p w14:paraId="0A7A2F05" w14:textId="77777777" w:rsidR="00660E2F" w:rsidRPr="00660E2F" w:rsidRDefault="00660E2F" w:rsidP="00DA7B66">
      <w:pPr>
        <w:overflowPunct/>
        <w:autoSpaceDE/>
        <w:autoSpaceDN/>
        <w:adjustRightInd/>
        <w:spacing w:after="120"/>
        <w:textAlignment w:val="auto"/>
        <w:rPr>
          <w:rFonts w:eastAsiaTheme="minorHAnsi"/>
          <w:sz w:val="24"/>
          <w:szCs w:val="24"/>
        </w:rPr>
      </w:pPr>
      <w:r w:rsidRPr="00660E2F">
        <w:rPr>
          <w:rFonts w:eastAsiaTheme="minorHAnsi"/>
          <w:sz w:val="24"/>
          <w:szCs w:val="24"/>
          <w:u w:val="single"/>
        </w:rPr>
        <w:t>MSRF.24</w:t>
      </w:r>
    </w:p>
    <w:p w14:paraId="0A7A2F08" w14:textId="1169D870" w:rsidR="00660E2F" w:rsidRPr="00C86CDC" w:rsidRDefault="00660E2F" w:rsidP="00C86CDC">
      <w:pPr>
        <w:spacing w:after="120"/>
        <w:rPr>
          <w:sz w:val="24"/>
        </w:rPr>
      </w:pPr>
      <w:r w:rsidRPr="00C86CDC">
        <w:rPr>
          <w:sz w:val="24"/>
        </w:rPr>
        <w:t>Written policy, procedure and practice provide that the Department shall be informed in writing when construction is 75% completed so that an on-site inspection by the Department can be made to determine standards compliance. Final inspection of the completed facility shall be made, and the Department shall certify compliance before a new or renovated facility is occupied by inmates and placed in operation.</w:t>
      </w:r>
    </w:p>
    <w:p w14:paraId="0A7A2F1D" w14:textId="4F2B10C3" w:rsidR="005C058E" w:rsidRPr="00302D36" w:rsidRDefault="00660E2F" w:rsidP="00302D36">
      <w:pPr>
        <w:overflowPunct/>
        <w:autoSpaceDE/>
        <w:autoSpaceDN/>
        <w:adjustRightInd/>
        <w:spacing w:after="240"/>
        <w:textAlignment w:val="auto"/>
        <w:rPr>
          <w:rFonts w:eastAsiaTheme="minorHAnsi"/>
          <w:i/>
          <w:sz w:val="24"/>
          <w:szCs w:val="24"/>
        </w:rPr>
      </w:pPr>
      <w:r w:rsidRPr="00660E2F">
        <w:rPr>
          <w:rFonts w:eastAsiaTheme="minorHAnsi"/>
          <w:i/>
          <w:sz w:val="24"/>
          <w:szCs w:val="24"/>
          <w:u w:val="single"/>
        </w:rPr>
        <w:t>Evidence of Compliance</w:t>
      </w:r>
      <w:r w:rsidRPr="00660E2F">
        <w:rPr>
          <w:rFonts w:eastAsiaTheme="minorHAnsi"/>
          <w:i/>
          <w:sz w:val="24"/>
          <w:szCs w:val="24"/>
        </w:rPr>
        <w:t>: Documented communications and approval.</w:t>
      </w:r>
    </w:p>
    <w:p w14:paraId="0F796948" w14:textId="77777777" w:rsidR="00EE47F3" w:rsidRDefault="00EE47F3">
      <w:pPr>
        <w:overflowPunct/>
        <w:autoSpaceDE/>
        <w:autoSpaceDN/>
        <w:adjustRightInd/>
        <w:spacing w:after="200" w:line="276" w:lineRule="auto"/>
        <w:textAlignment w:val="auto"/>
        <w:rPr>
          <w:rFonts w:ascii="Arial Black" w:hAnsi="Arial Black"/>
          <w:sz w:val="28"/>
        </w:rPr>
      </w:pPr>
      <w:r>
        <w:br w:type="page"/>
      </w:r>
    </w:p>
    <w:p w14:paraId="0A7A2F32" w14:textId="70E0D3A7" w:rsidR="00E068D8" w:rsidRPr="00302D36" w:rsidRDefault="006050D5" w:rsidP="00302D36">
      <w:pPr>
        <w:pStyle w:val="Heading1"/>
        <w:spacing w:before="0" w:after="240"/>
        <w:jc w:val="center"/>
      </w:pPr>
      <w:bookmarkStart w:id="45" w:name="_Toc53482613"/>
      <w:bookmarkStart w:id="46" w:name="_Toc188858070"/>
      <w:r>
        <w:lastRenderedPageBreak/>
        <w:t xml:space="preserve">SECTION IVa:  </w:t>
      </w:r>
      <w:r w:rsidR="00E10DC3" w:rsidRPr="00734FEE">
        <w:t>COMMUNITY CORRECTIONS:</w:t>
      </w:r>
      <w:r w:rsidR="006D3DA1" w:rsidRPr="00734FEE">
        <w:t xml:space="preserve"> </w:t>
      </w:r>
      <w:r w:rsidR="00E10DC3" w:rsidRPr="00734FEE">
        <w:t>HOME RELEASE AND ELECTRONIC MONITORING</w:t>
      </w:r>
      <w:bookmarkEnd w:id="45"/>
      <w:bookmarkEnd w:id="46"/>
    </w:p>
    <w:p w14:paraId="0A7A2F47" w14:textId="77777777" w:rsidR="00657AAB" w:rsidRPr="00657AAB" w:rsidRDefault="00657AAB" w:rsidP="00C86CDC">
      <w:pPr>
        <w:overflowPunct/>
        <w:autoSpaceDE/>
        <w:autoSpaceDN/>
        <w:adjustRightInd/>
        <w:spacing w:after="120"/>
        <w:textAlignment w:val="auto"/>
        <w:rPr>
          <w:sz w:val="24"/>
          <w:szCs w:val="24"/>
        </w:rPr>
      </w:pPr>
      <w:r w:rsidRPr="00657AAB">
        <w:rPr>
          <w:sz w:val="24"/>
          <w:szCs w:val="24"/>
          <w:u w:val="single"/>
        </w:rPr>
        <w:t>HREM.1</w:t>
      </w:r>
    </w:p>
    <w:p w14:paraId="0A7A2F4A" w14:textId="05D2F911" w:rsidR="00657AAB" w:rsidRPr="00302D36" w:rsidRDefault="00657AAB" w:rsidP="00C86CDC">
      <w:pPr>
        <w:spacing w:after="120"/>
        <w:rPr>
          <w:sz w:val="24"/>
          <w:szCs w:val="24"/>
        </w:rPr>
      </w:pPr>
      <w:r w:rsidRPr="00657AAB">
        <w:rPr>
          <w:sz w:val="24"/>
          <w:szCs w:val="24"/>
        </w:rPr>
        <w:t>At a minimum, electronic monitoring programs shall be managed/coordinated by a supervisory level staff person.</w:t>
      </w:r>
    </w:p>
    <w:p w14:paraId="0A7A2F4C" w14:textId="09A9A419" w:rsidR="00657AAB" w:rsidRPr="00657AAB" w:rsidRDefault="00657AAB" w:rsidP="00C86CDC">
      <w:pPr>
        <w:overflowPunct/>
        <w:autoSpaceDE/>
        <w:autoSpaceDN/>
        <w:adjustRightInd/>
        <w:spacing w:after="240"/>
        <w:textAlignment w:val="auto"/>
        <w:rPr>
          <w:rFonts w:eastAsiaTheme="minorHAnsi"/>
          <w:i/>
          <w:sz w:val="24"/>
          <w:szCs w:val="24"/>
        </w:rPr>
      </w:pPr>
      <w:r w:rsidRPr="00657AAB">
        <w:rPr>
          <w:rFonts w:eastAsiaTheme="minorHAnsi"/>
          <w:i/>
          <w:sz w:val="24"/>
          <w:szCs w:val="24"/>
          <w:u w:val="single"/>
        </w:rPr>
        <w:t>Evidence of Compliance</w:t>
      </w:r>
      <w:r w:rsidRPr="00657AAB">
        <w:rPr>
          <w:rFonts w:eastAsiaTheme="minorHAnsi"/>
          <w:i/>
          <w:sz w:val="24"/>
          <w:szCs w:val="24"/>
        </w:rPr>
        <w:t xml:space="preserve">: Written policy and procedure. Written appointment. Job description. Agency organizational chart. </w:t>
      </w:r>
    </w:p>
    <w:p w14:paraId="0A7A2F4D" w14:textId="0F424529" w:rsidR="00657AAB" w:rsidRPr="00657AAB" w:rsidRDefault="00657AAB" w:rsidP="00C86CDC">
      <w:pPr>
        <w:overflowPunct/>
        <w:autoSpaceDE/>
        <w:autoSpaceDN/>
        <w:adjustRightInd/>
        <w:spacing w:after="120"/>
        <w:textAlignment w:val="auto"/>
        <w:rPr>
          <w:rFonts w:eastAsiaTheme="minorHAnsi"/>
          <w:sz w:val="24"/>
          <w:szCs w:val="24"/>
        </w:rPr>
      </w:pPr>
      <w:r w:rsidRPr="00657AAB">
        <w:rPr>
          <w:rFonts w:eastAsiaTheme="minorHAnsi"/>
          <w:sz w:val="24"/>
          <w:szCs w:val="24"/>
          <w:u w:val="single"/>
        </w:rPr>
        <w:t>HREM.2</w:t>
      </w:r>
    </w:p>
    <w:p w14:paraId="0A7A2F50" w14:textId="262013E2" w:rsidR="00657AAB" w:rsidRPr="00661154" w:rsidRDefault="00657AAB" w:rsidP="00C86CDC">
      <w:pPr>
        <w:spacing w:after="120"/>
        <w:rPr>
          <w:sz w:val="24"/>
        </w:rPr>
      </w:pPr>
      <w:r w:rsidRPr="00661154">
        <w:rPr>
          <w:sz w:val="24"/>
        </w:rPr>
        <w:t>County staff or service providers responsible for electronic monitoring programs shall receive training in the following areas:</w:t>
      </w:r>
    </w:p>
    <w:p w14:paraId="0A7A2F52" w14:textId="31B93634" w:rsidR="00657AAB" w:rsidRPr="00302D36" w:rsidRDefault="00657AAB" w:rsidP="00C86CDC">
      <w:pPr>
        <w:numPr>
          <w:ilvl w:val="0"/>
          <w:numId w:val="19"/>
        </w:numPr>
        <w:overflowPunct/>
        <w:autoSpaceDE/>
        <w:autoSpaceDN/>
        <w:adjustRightInd/>
        <w:spacing w:after="120"/>
        <w:ind w:left="720"/>
        <w:textAlignment w:val="auto"/>
        <w:rPr>
          <w:rFonts w:eastAsiaTheme="minorHAnsi"/>
          <w:sz w:val="24"/>
          <w:szCs w:val="24"/>
        </w:rPr>
      </w:pPr>
      <w:r w:rsidRPr="00657AAB">
        <w:rPr>
          <w:rFonts w:eastAsiaTheme="minorHAnsi"/>
          <w:sz w:val="24"/>
          <w:szCs w:val="24"/>
        </w:rPr>
        <w:t>Theory, use, and limitations of electronic monitoring equipment;</w:t>
      </w:r>
    </w:p>
    <w:p w14:paraId="0A7A2F54" w14:textId="4D77C41C" w:rsidR="00657AAB" w:rsidRPr="00302D36" w:rsidRDefault="00657AAB" w:rsidP="00C86CDC">
      <w:pPr>
        <w:numPr>
          <w:ilvl w:val="0"/>
          <w:numId w:val="19"/>
        </w:numPr>
        <w:overflowPunct/>
        <w:autoSpaceDE/>
        <w:autoSpaceDN/>
        <w:adjustRightInd/>
        <w:spacing w:after="120"/>
        <w:ind w:left="720"/>
        <w:textAlignment w:val="auto"/>
        <w:rPr>
          <w:rFonts w:eastAsiaTheme="minorHAnsi"/>
          <w:sz w:val="24"/>
          <w:szCs w:val="24"/>
        </w:rPr>
      </w:pPr>
      <w:r w:rsidRPr="00657AAB">
        <w:rPr>
          <w:rFonts w:eastAsiaTheme="minorHAnsi"/>
          <w:sz w:val="24"/>
          <w:szCs w:val="24"/>
        </w:rPr>
        <w:t>Installation, attachment, and testing of electronic monitoring equipment. In cases where a staff person is responsible for such, there must be written documents in the staff person’s training or personnel file verifying that the person has been qualified to do so;</w:t>
      </w:r>
    </w:p>
    <w:p w14:paraId="0A7A2F56" w14:textId="35E98D34" w:rsidR="00657AAB" w:rsidRPr="00302D36" w:rsidRDefault="00657AAB" w:rsidP="00C86CDC">
      <w:pPr>
        <w:numPr>
          <w:ilvl w:val="0"/>
          <w:numId w:val="19"/>
        </w:numPr>
        <w:overflowPunct/>
        <w:autoSpaceDE/>
        <w:autoSpaceDN/>
        <w:adjustRightInd/>
        <w:spacing w:after="120"/>
        <w:ind w:left="720"/>
        <w:textAlignment w:val="auto"/>
        <w:rPr>
          <w:rFonts w:eastAsiaTheme="minorHAnsi"/>
          <w:sz w:val="24"/>
          <w:szCs w:val="24"/>
        </w:rPr>
      </w:pPr>
      <w:r w:rsidRPr="00657AAB">
        <w:rPr>
          <w:rFonts w:eastAsiaTheme="minorHAnsi"/>
          <w:sz w:val="24"/>
          <w:szCs w:val="24"/>
        </w:rPr>
        <w:t>Equipment use and operational practices for monitoring and supervising inmates participating in an electronic monitoring program; and</w:t>
      </w:r>
    </w:p>
    <w:p w14:paraId="0A7A2F58" w14:textId="12B7ADEA" w:rsidR="00657AAB" w:rsidRPr="00302D36" w:rsidRDefault="00657AAB" w:rsidP="00C86CDC">
      <w:pPr>
        <w:numPr>
          <w:ilvl w:val="0"/>
          <w:numId w:val="19"/>
        </w:numPr>
        <w:overflowPunct/>
        <w:autoSpaceDE/>
        <w:autoSpaceDN/>
        <w:adjustRightInd/>
        <w:spacing w:after="120"/>
        <w:ind w:left="720"/>
        <w:textAlignment w:val="auto"/>
        <w:rPr>
          <w:rFonts w:eastAsiaTheme="minorHAnsi"/>
          <w:sz w:val="24"/>
          <w:szCs w:val="24"/>
        </w:rPr>
      </w:pPr>
      <w:r w:rsidRPr="00657AAB">
        <w:rPr>
          <w:rFonts w:eastAsiaTheme="minorHAnsi"/>
          <w:sz w:val="24"/>
          <w:szCs w:val="24"/>
        </w:rPr>
        <w:t>Statutory requirements for home release electronic monitoring programs pursuant to Maine Title 30-A §1659-A.</w:t>
      </w:r>
    </w:p>
    <w:p w14:paraId="0A7A2F5A" w14:textId="10ADDB36" w:rsidR="00657AAB" w:rsidRPr="00657AAB" w:rsidRDefault="00657AAB" w:rsidP="00C86CDC">
      <w:pPr>
        <w:overflowPunct/>
        <w:autoSpaceDE/>
        <w:autoSpaceDN/>
        <w:adjustRightInd/>
        <w:spacing w:after="240"/>
        <w:textAlignment w:val="auto"/>
        <w:rPr>
          <w:rFonts w:eastAsiaTheme="minorHAnsi"/>
          <w:i/>
          <w:sz w:val="24"/>
          <w:szCs w:val="24"/>
        </w:rPr>
      </w:pPr>
      <w:r w:rsidRPr="00657AAB">
        <w:rPr>
          <w:rFonts w:eastAsiaTheme="minorHAnsi"/>
          <w:i/>
          <w:sz w:val="24"/>
          <w:szCs w:val="24"/>
          <w:u w:val="single"/>
        </w:rPr>
        <w:t>Evidence of Compliance</w:t>
      </w:r>
      <w:r w:rsidRPr="00657AAB">
        <w:rPr>
          <w:rFonts w:eastAsiaTheme="minorHAnsi"/>
          <w:i/>
          <w:sz w:val="24"/>
          <w:szCs w:val="24"/>
        </w:rPr>
        <w:t>: Written policy and procedure. Training curriculum. Training Records</w:t>
      </w:r>
      <w:r w:rsidR="006D2A3E">
        <w:rPr>
          <w:rFonts w:eastAsiaTheme="minorHAnsi"/>
          <w:i/>
          <w:sz w:val="24"/>
          <w:szCs w:val="24"/>
        </w:rPr>
        <w:t xml:space="preserve">. </w:t>
      </w:r>
      <w:r w:rsidRPr="00657AAB">
        <w:rPr>
          <w:rFonts w:eastAsiaTheme="minorHAnsi"/>
          <w:i/>
          <w:sz w:val="24"/>
          <w:szCs w:val="24"/>
        </w:rPr>
        <w:t>Interviews.</w:t>
      </w:r>
    </w:p>
    <w:p w14:paraId="0A7A2F5B" w14:textId="1992BAF0" w:rsidR="00657AAB" w:rsidRPr="00657AAB" w:rsidRDefault="00657AAB" w:rsidP="00C86CDC">
      <w:pPr>
        <w:overflowPunct/>
        <w:autoSpaceDE/>
        <w:autoSpaceDN/>
        <w:adjustRightInd/>
        <w:spacing w:after="120"/>
        <w:textAlignment w:val="auto"/>
        <w:rPr>
          <w:rFonts w:eastAsiaTheme="minorHAnsi"/>
          <w:sz w:val="24"/>
          <w:szCs w:val="24"/>
        </w:rPr>
      </w:pPr>
      <w:r w:rsidRPr="00657AAB">
        <w:rPr>
          <w:rFonts w:eastAsiaTheme="minorHAnsi"/>
          <w:sz w:val="24"/>
          <w:szCs w:val="24"/>
          <w:u w:val="single"/>
        </w:rPr>
        <w:t>HREM.3</w:t>
      </w:r>
    </w:p>
    <w:p w14:paraId="0A7A2F5E" w14:textId="3CE77165" w:rsidR="00657AAB" w:rsidRPr="00C86CDC" w:rsidRDefault="00657AAB" w:rsidP="00C86CDC">
      <w:pPr>
        <w:spacing w:after="120"/>
        <w:rPr>
          <w:sz w:val="24"/>
          <w:szCs w:val="24"/>
        </w:rPr>
      </w:pPr>
      <w:r w:rsidRPr="00C86CDC">
        <w:rPr>
          <w:sz w:val="24"/>
          <w:szCs w:val="24"/>
        </w:rPr>
        <w:t>Contracted service providers operating home release electronic monitoring programs shall maintain liability insurance.</w:t>
      </w:r>
    </w:p>
    <w:p w14:paraId="0A7A2F60" w14:textId="15F6015E" w:rsidR="00657AAB" w:rsidRPr="00302D36" w:rsidRDefault="00657AAB" w:rsidP="00C86CDC">
      <w:pPr>
        <w:overflowPunct/>
        <w:autoSpaceDE/>
        <w:autoSpaceDN/>
        <w:adjustRightInd/>
        <w:spacing w:after="240"/>
        <w:textAlignment w:val="auto"/>
        <w:rPr>
          <w:rFonts w:eastAsiaTheme="minorHAnsi"/>
          <w:i/>
          <w:sz w:val="24"/>
          <w:szCs w:val="24"/>
        </w:rPr>
      </w:pPr>
      <w:r w:rsidRPr="00657AAB">
        <w:rPr>
          <w:rFonts w:eastAsiaTheme="minorHAnsi"/>
          <w:i/>
          <w:sz w:val="24"/>
          <w:szCs w:val="24"/>
          <w:u w:val="single"/>
        </w:rPr>
        <w:t>Evidence of Compliance</w:t>
      </w:r>
      <w:r w:rsidRPr="00657AAB">
        <w:rPr>
          <w:rFonts w:eastAsiaTheme="minorHAnsi"/>
          <w:i/>
          <w:sz w:val="24"/>
          <w:szCs w:val="24"/>
        </w:rPr>
        <w:t xml:space="preserve">: Contracts/Agreements. Copy of insurance policy. </w:t>
      </w:r>
    </w:p>
    <w:p w14:paraId="0A7A2F61" w14:textId="09885A94" w:rsidR="00657AAB" w:rsidRPr="00657AAB" w:rsidRDefault="00657AAB" w:rsidP="00C86CDC">
      <w:pPr>
        <w:overflowPunct/>
        <w:autoSpaceDE/>
        <w:autoSpaceDN/>
        <w:adjustRightInd/>
        <w:spacing w:after="120"/>
        <w:textAlignment w:val="auto"/>
        <w:rPr>
          <w:rFonts w:eastAsiaTheme="minorHAnsi"/>
          <w:sz w:val="24"/>
          <w:szCs w:val="24"/>
        </w:rPr>
      </w:pPr>
      <w:r w:rsidRPr="00657AAB">
        <w:rPr>
          <w:rFonts w:eastAsiaTheme="minorHAnsi"/>
          <w:sz w:val="24"/>
          <w:szCs w:val="24"/>
          <w:u w:val="single"/>
        </w:rPr>
        <w:t>HREM.4</w:t>
      </w:r>
    </w:p>
    <w:p w14:paraId="0A7A2F63" w14:textId="77777777" w:rsidR="00657AAB" w:rsidRPr="00C86CDC" w:rsidRDefault="00657AAB" w:rsidP="00C86CDC">
      <w:pPr>
        <w:spacing w:after="120"/>
        <w:rPr>
          <w:sz w:val="24"/>
          <w:szCs w:val="24"/>
        </w:rPr>
      </w:pPr>
      <w:r w:rsidRPr="00C86CDC">
        <w:rPr>
          <w:sz w:val="24"/>
          <w:szCs w:val="24"/>
        </w:rPr>
        <w:t>Electronic monitoring equipment and software shall be covered by a system maintenance plan.</w:t>
      </w:r>
    </w:p>
    <w:p w14:paraId="0A7A2F65" w14:textId="2A662CD1" w:rsidR="00657AAB" w:rsidRPr="00C86CDC" w:rsidRDefault="00657AAB" w:rsidP="00C86CDC">
      <w:pPr>
        <w:spacing w:after="120"/>
        <w:rPr>
          <w:sz w:val="24"/>
          <w:szCs w:val="24"/>
        </w:rPr>
      </w:pPr>
      <w:r w:rsidRPr="00C86CDC">
        <w:rPr>
          <w:sz w:val="24"/>
          <w:szCs w:val="24"/>
        </w:rPr>
        <w:t>Electronic monitoring systems shall include backup equipment and software for use in the case of system failure. Procedures for system recovery shall be maintained.</w:t>
      </w:r>
    </w:p>
    <w:p w14:paraId="0A7A2F67" w14:textId="2CD214E2" w:rsidR="00657AAB" w:rsidRPr="00302D36" w:rsidRDefault="00657AAB" w:rsidP="00C86CDC">
      <w:pPr>
        <w:overflowPunct/>
        <w:autoSpaceDE/>
        <w:autoSpaceDN/>
        <w:adjustRightInd/>
        <w:spacing w:after="240"/>
        <w:textAlignment w:val="auto"/>
        <w:rPr>
          <w:rFonts w:eastAsiaTheme="minorHAnsi"/>
          <w:i/>
          <w:sz w:val="24"/>
          <w:szCs w:val="24"/>
        </w:rPr>
      </w:pPr>
      <w:r w:rsidRPr="00657AAB">
        <w:rPr>
          <w:rFonts w:eastAsiaTheme="minorHAnsi"/>
          <w:i/>
          <w:sz w:val="24"/>
          <w:szCs w:val="24"/>
          <w:u w:val="single"/>
        </w:rPr>
        <w:t>Evidence of Compliance</w:t>
      </w:r>
      <w:r w:rsidRPr="00657AAB">
        <w:rPr>
          <w:rFonts w:eastAsiaTheme="minorHAnsi"/>
          <w:i/>
          <w:sz w:val="24"/>
          <w:szCs w:val="24"/>
        </w:rPr>
        <w:t>: Written policy and procedure. Equipment/software specs. Maintenance plan(s).</w:t>
      </w:r>
    </w:p>
    <w:p w14:paraId="0A7A2F69" w14:textId="1277FC78" w:rsidR="00657AAB" w:rsidRPr="00657AAB" w:rsidRDefault="00657AAB" w:rsidP="00C86CDC">
      <w:pPr>
        <w:overflowPunct/>
        <w:autoSpaceDE/>
        <w:autoSpaceDN/>
        <w:adjustRightInd/>
        <w:spacing w:after="120"/>
        <w:textAlignment w:val="auto"/>
        <w:rPr>
          <w:rFonts w:eastAsiaTheme="minorHAnsi"/>
          <w:sz w:val="24"/>
          <w:szCs w:val="24"/>
        </w:rPr>
      </w:pPr>
      <w:r w:rsidRPr="00657AAB">
        <w:rPr>
          <w:rFonts w:eastAsiaTheme="minorHAnsi"/>
          <w:sz w:val="24"/>
          <w:szCs w:val="24"/>
          <w:u w:val="single"/>
        </w:rPr>
        <w:t>HREM.5</w:t>
      </w:r>
      <w:r w:rsidRPr="00657AAB">
        <w:rPr>
          <w:rFonts w:eastAsiaTheme="minorHAnsi"/>
          <w:sz w:val="24"/>
          <w:szCs w:val="24"/>
        </w:rPr>
        <w:t xml:space="preserve"> </w:t>
      </w:r>
    </w:p>
    <w:p w14:paraId="0A7A2F6C" w14:textId="7D0F039C" w:rsidR="00657AAB" w:rsidRPr="00C86CDC" w:rsidRDefault="00657AAB" w:rsidP="00C86CDC">
      <w:pPr>
        <w:spacing w:after="120"/>
        <w:rPr>
          <w:sz w:val="24"/>
          <w:szCs w:val="24"/>
        </w:rPr>
      </w:pPr>
      <w:r w:rsidRPr="00C86CDC">
        <w:rPr>
          <w:sz w:val="24"/>
          <w:szCs w:val="24"/>
        </w:rPr>
        <w:t>Electronic monitoring equipment shall be monitored by on duty or on call staff 24 hours a day.</w:t>
      </w:r>
    </w:p>
    <w:p w14:paraId="0A7A2F6E" w14:textId="440A739A" w:rsidR="00657AAB" w:rsidRDefault="00657AAB" w:rsidP="00C86CDC">
      <w:pPr>
        <w:overflowPunct/>
        <w:autoSpaceDE/>
        <w:autoSpaceDN/>
        <w:adjustRightInd/>
        <w:spacing w:after="240"/>
        <w:textAlignment w:val="auto"/>
        <w:rPr>
          <w:rFonts w:eastAsiaTheme="minorHAnsi"/>
          <w:i/>
          <w:sz w:val="24"/>
          <w:szCs w:val="24"/>
        </w:rPr>
      </w:pPr>
      <w:r w:rsidRPr="00657AAB">
        <w:rPr>
          <w:rFonts w:eastAsiaTheme="minorHAnsi"/>
          <w:i/>
          <w:sz w:val="24"/>
          <w:szCs w:val="24"/>
          <w:u w:val="single"/>
        </w:rPr>
        <w:t>Evidence of Compliance</w:t>
      </w:r>
      <w:r w:rsidRPr="00657AAB">
        <w:rPr>
          <w:rFonts w:eastAsiaTheme="minorHAnsi"/>
          <w:i/>
          <w:sz w:val="24"/>
          <w:szCs w:val="24"/>
        </w:rPr>
        <w:t>: Written policy and procedure. Staffing plans. Monitoring logs. Incident reports. Interviews.</w:t>
      </w:r>
    </w:p>
    <w:p w14:paraId="24F8CA6A" w14:textId="777A15A7" w:rsidR="00C86CDC" w:rsidRPr="00657AAB" w:rsidRDefault="00C86CDC" w:rsidP="00C86CDC">
      <w:pPr>
        <w:overflowPunct/>
        <w:autoSpaceDE/>
        <w:autoSpaceDN/>
        <w:adjustRightInd/>
        <w:spacing w:after="200" w:line="276" w:lineRule="auto"/>
        <w:textAlignment w:val="auto"/>
        <w:rPr>
          <w:rFonts w:eastAsiaTheme="minorHAnsi"/>
          <w:i/>
          <w:sz w:val="24"/>
          <w:szCs w:val="24"/>
        </w:rPr>
      </w:pPr>
      <w:r>
        <w:rPr>
          <w:rFonts w:eastAsiaTheme="minorHAnsi"/>
          <w:i/>
          <w:sz w:val="24"/>
          <w:szCs w:val="24"/>
        </w:rPr>
        <w:br w:type="page"/>
      </w:r>
    </w:p>
    <w:p w14:paraId="0A7A2F6F" w14:textId="57688778" w:rsidR="00657AAB" w:rsidRPr="00657AAB" w:rsidRDefault="00657AAB" w:rsidP="00C86CDC">
      <w:pPr>
        <w:overflowPunct/>
        <w:autoSpaceDE/>
        <w:autoSpaceDN/>
        <w:adjustRightInd/>
        <w:spacing w:after="120"/>
        <w:textAlignment w:val="auto"/>
        <w:rPr>
          <w:sz w:val="24"/>
          <w:szCs w:val="24"/>
        </w:rPr>
      </w:pPr>
      <w:r w:rsidRPr="00657AAB">
        <w:rPr>
          <w:sz w:val="24"/>
          <w:szCs w:val="24"/>
          <w:u w:val="single"/>
        </w:rPr>
        <w:lastRenderedPageBreak/>
        <w:t>HREM.6</w:t>
      </w:r>
    </w:p>
    <w:p w14:paraId="0A7A2F72" w14:textId="53D23873" w:rsidR="00657AAB" w:rsidRPr="00657AAB" w:rsidRDefault="00657AAB" w:rsidP="00C86CDC">
      <w:pPr>
        <w:spacing w:after="120"/>
        <w:rPr>
          <w:sz w:val="24"/>
          <w:szCs w:val="24"/>
        </w:rPr>
      </w:pPr>
      <w:r w:rsidRPr="00657AAB">
        <w:rPr>
          <w:sz w:val="24"/>
          <w:szCs w:val="24"/>
        </w:rPr>
        <w:t>Electronic monitoring systems shall include both periodic tracking appropriate to the offender risk level and passive monitoring (programmed contact such as voice verification).</w:t>
      </w:r>
    </w:p>
    <w:p w14:paraId="0A7A2F74" w14:textId="41D1218C" w:rsidR="00657AAB" w:rsidRPr="00657AAB" w:rsidRDefault="00657AAB" w:rsidP="00C86CDC">
      <w:pPr>
        <w:overflowPunct/>
        <w:autoSpaceDE/>
        <w:autoSpaceDN/>
        <w:adjustRightInd/>
        <w:spacing w:after="240"/>
        <w:textAlignment w:val="auto"/>
        <w:rPr>
          <w:rFonts w:eastAsiaTheme="minorHAnsi"/>
          <w:i/>
          <w:sz w:val="24"/>
          <w:szCs w:val="24"/>
        </w:rPr>
      </w:pPr>
      <w:r w:rsidRPr="00657AAB">
        <w:rPr>
          <w:rFonts w:eastAsiaTheme="minorHAnsi"/>
          <w:i/>
          <w:sz w:val="24"/>
          <w:szCs w:val="24"/>
          <w:u w:val="single"/>
        </w:rPr>
        <w:t>Evidence of Compliance</w:t>
      </w:r>
      <w:r w:rsidRPr="00657AAB">
        <w:rPr>
          <w:rFonts w:eastAsiaTheme="minorHAnsi"/>
          <w:i/>
          <w:sz w:val="24"/>
          <w:szCs w:val="24"/>
        </w:rPr>
        <w:t>: Written policy and procedure. Written post orders. Inmate records. Monitoring logs. Incident reports. Interviews.</w:t>
      </w:r>
    </w:p>
    <w:p w14:paraId="0A7A2F75" w14:textId="041557AC" w:rsidR="00657AAB" w:rsidRPr="00657AAB" w:rsidRDefault="00657AAB" w:rsidP="00C86CDC">
      <w:pPr>
        <w:overflowPunct/>
        <w:autoSpaceDE/>
        <w:autoSpaceDN/>
        <w:adjustRightInd/>
        <w:spacing w:after="120"/>
        <w:textAlignment w:val="auto"/>
        <w:rPr>
          <w:sz w:val="24"/>
          <w:szCs w:val="24"/>
        </w:rPr>
      </w:pPr>
      <w:r w:rsidRPr="00657AAB">
        <w:rPr>
          <w:sz w:val="24"/>
          <w:szCs w:val="24"/>
          <w:u w:val="single"/>
        </w:rPr>
        <w:t>HREM.7</w:t>
      </w:r>
    </w:p>
    <w:p w14:paraId="0A7A2F78" w14:textId="0FA0ED1B" w:rsidR="00657AAB" w:rsidRPr="00302D36" w:rsidRDefault="00657AAB" w:rsidP="00C86CDC">
      <w:pPr>
        <w:spacing w:after="120"/>
        <w:rPr>
          <w:sz w:val="24"/>
          <w:szCs w:val="24"/>
        </w:rPr>
      </w:pPr>
      <w:r w:rsidRPr="00657AAB">
        <w:rPr>
          <w:sz w:val="24"/>
          <w:szCs w:val="24"/>
        </w:rPr>
        <w:t>Periodic field contacts between staff and inmates participating in home release monitoring programs shall be made. The frequency of contact will depend on the level of supervision needed.</w:t>
      </w:r>
    </w:p>
    <w:p w14:paraId="0A7A2F7A" w14:textId="2BB4EE2A" w:rsidR="00657AAB" w:rsidRPr="00657AAB" w:rsidRDefault="00657AAB" w:rsidP="00C86CDC">
      <w:pPr>
        <w:overflowPunct/>
        <w:autoSpaceDE/>
        <w:autoSpaceDN/>
        <w:adjustRightInd/>
        <w:spacing w:after="240"/>
        <w:textAlignment w:val="auto"/>
        <w:rPr>
          <w:rFonts w:eastAsiaTheme="minorHAnsi"/>
          <w:i/>
          <w:sz w:val="24"/>
          <w:szCs w:val="24"/>
        </w:rPr>
      </w:pPr>
      <w:r w:rsidRPr="00657AAB">
        <w:rPr>
          <w:rFonts w:eastAsiaTheme="minorHAnsi"/>
          <w:i/>
          <w:sz w:val="24"/>
          <w:szCs w:val="24"/>
          <w:u w:val="single"/>
        </w:rPr>
        <w:t>Evidence of Compliance</w:t>
      </w:r>
      <w:r w:rsidRPr="00657AAB">
        <w:rPr>
          <w:rFonts w:eastAsiaTheme="minorHAnsi"/>
          <w:i/>
          <w:sz w:val="24"/>
          <w:szCs w:val="24"/>
        </w:rPr>
        <w:t>: Written policy and procedure. Written post orders. Inmate records. Monitoring logs. Incident reports.</w:t>
      </w:r>
    </w:p>
    <w:p w14:paraId="0A7A2F7B" w14:textId="3E480B44" w:rsidR="00657AAB" w:rsidRPr="00657AAB" w:rsidRDefault="00657AAB" w:rsidP="00C86CDC">
      <w:pPr>
        <w:overflowPunct/>
        <w:autoSpaceDE/>
        <w:autoSpaceDN/>
        <w:adjustRightInd/>
        <w:spacing w:after="120"/>
        <w:textAlignment w:val="auto"/>
        <w:rPr>
          <w:sz w:val="24"/>
          <w:szCs w:val="24"/>
        </w:rPr>
      </w:pPr>
      <w:r w:rsidRPr="00657AAB">
        <w:rPr>
          <w:sz w:val="24"/>
          <w:szCs w:val="24"/>
          <w:u w:val="single"/>
        </w:rPr>
        <w:t>HREM.8</w:t>
      </w:r>
    </w:p>
    <w:p w14:paraId="0A7A2F7E" w14:textId="202C19D5" w:rsidR="00657AAB" w:rsidRPr="00302D36" w:rsidRDefault="00657AAB" w:rsidP="00C86CDC">
      <w:pPr>
        <w:spacing w:after="120"/>
        <w:rPr>
          <w:sz w:val="24"/>
          <w:szCs w:val="24"/>
        </w:rPr>
      </w:pPr>
      <w:r w:rsidRPr="00657AAB">
        <w:rPr>
          <w:sz w:val="24"/>
          <w:szCs w:val="24"/>
        </w:rPr>
        <w:t>Written or electronic documentation, including the time, date, results, and any necessary action taken, shall be kept on file for all inmates monitored electronically as well as on field contacts made by staff.</w:t>
      </w:r>
    </w:p>
    <w:p w14:paraId="0A7A2F80" w14:textId="56E7CF81" w:rsidR="00657AAB" w:rsidRPr="00657AAB" w:rsidRDefault="00657AAB" w:rsidP="00C86CDC">
      <w:pPr>
        <w:overflowPunct/>
        <w:autoSpaceDE/>
        <w:autoSpaceDN/>
        <w:adjustRightInd/>
        <w:spacing w:after="240"/>
        <w:textAlignment w:val="auto"/>
        <w:rPr>
          <w:rFonts w:eastAsiaTheme="minorHAnsi"/>
          <w:i/>
          <w:sz w:val="24"/>
          <w:szCs w:val="24"/>
        </w:rPr>
      </w:pPr>
      <w:r w:rsidRPr="00657AAB">
        <w:rPr>
          <w:rFonts w:eastAsiaTheme="minorHAnsi"/>
          <w:i/>
          <w:sz w:val="24"/>
          <w:szCs w:val="24"/>
          <w:u w:val="single"/>
        </w:rPr>
        <w:t>Evidence of Compliance</w:t>
      </w:r>
      <w:r w:rsidRPr="00657AAB">
        <w:rPr>
          <w:rFonts w:eastAsiaTheme="minorHAnsi"/>
          <w:i/>
          <w:sz w:val="24"/>
          <w:szCs w:val="24"/>
        </w:rPr>
        <w:t>: Written policy and procedure. Written post orders. Inmate records. Monitoring logs. Incident reports.</w:t>
      </w:r>
    </w:p>
    <w:p w14:paraId="0A7A2F81" w14:textId="0C6D147B" w:rsidR="00657AAB" w:rsidRPr="00657AAB" w:rsidRDefault="00657AAB" w:rsidP="00C86CDC">
      <w:pPr>
        <w:overflowPunct/>
        <w:autoSpaceDE/>
        <w:autoSpaceDN/>
        <w:adjustRightInd/>
        <w:spacing w:after="120"/>
        <w:textAlignment w:val="auto"/>
        <w:rPr>
          <w:sz w:val="24"/>
          <w:szCs w:val="24"/>
        </w:rPr>
      </w:pPr>
      <w:r w:rsidRPr="00657AAB">
        <w:rPr>
          <w:sz w:val="24"/>
          <w:szCs w:val="24"/>
          <w:u w:val="single"/>
        </w:rPr>
        <w:t>HREM.10</w:t>
      </w:r>
    </w:p>
    <w:p w14:paraId="198B53A9" w14:textId="3ACE43E6" w:rsidR="000C31F3" w:rsidRPr="000C31F3" w:rsidRDefault="000C31F3" w:rsidP="00C86CDC">
      <w:pPr>
        <w:spacing w:after="120"/>
        <w:rPr>
          <w:sz w:val="24"/>
          <w:szCs w:val="24"/>
        </w:rPr>
      </w:pPr>
      <w:r w:rsidRPr="000C31F3">
        <w:rPr>
          <w:sz w:val="24"/>
          <w:szCs w:val="24"/>
        </w:rPr>
        <w:t>Only those inmates who have been found eligible pursuant to Maine Title 30-A §1659-A, have been recommended by the Administrator and received approval of the Sheriff may be granted the privilege of participating in a home release monitoring program.</w:t>
      </w:r>
    </w:p>
    <w:p w14:paraId="77FD2E1B" w14:textId="61D8C667" w:rsidR="000C31F3" w:rsidRPr="00EA14B0" w:rsidRDefault="000C31F3" w:rsidP="00C86CDC">
      <w:pPr>
        <w:spacing w:after="120"/>
        <w:rPr>
          <w:sz w:val="24"/>
          <w:szCs w:val="24"/>
        </w:rPr>
      </w:pPr>
      <w:r w:rsidRPr="00EA14B0">
        <w:rPr>
          <w:sz w:val="24"/>
          <w:szCs w:val="24"/>
        </w:rPr>
        <w:t>In the case of an inmate who is sentenced for a domestic violence crime, before the Administrator may recommend the inmate to participate in a home release monitoring program, the Administrator shall comply with all of the requirements of Maine Title 30-A §1659-A, sub-§2, ¶C-1 and shall certify on a form provided by the Department of Corrections compliance with those requirements</w:t>
      </w:r>
      <w:r w:rsidR="006D2A3E">
        <w:rPr>
          <w:sz w:val="24"/>
          <w:szCs w:val="24"/>
        </w:rPr>
        <w:t xml:space="preserve">. </w:t>
      </w:r>
      <w:r w:rsidRPr="00EA14B0">
        <w:rPr>
          <w:sz w:val="24"/>
          <w:szCs w:val="24"/>
        </w:rPr>
        <w:t>The form shall be signed by the Administrator and provided to the Sheriff for review prior to the Sheriff's approving the inmate to participate in a home release monitoring program.</w:t>
      </w:r>
    </w:p>
    <w:p w14:paraId="0A7A2F84" w14:textId="42C2008A" w:rsidR="00657AAB" w:rsidRPr="00EA14B0" w:rsidRDefault="000C31F3" w:rsidP="00C86CDC">
      <w:pPr>
        <w:spacing w:after="120"/>
        <w:rPr>
          <w:sz w:val="24"/>
          <w:szCs w:val="24"/>
        </w:rPr>
      </w:pPr>
      <w:r w:rsidRPr="00EA14B0">
        <w:rPr>
          <w:sz w:val="24"/>
          <w:szCs w:val="24"/>
        </w:rPr>
        <w:t>If the Sheriff approves an inmate who is sentenced for a domestic violence crime to participate in a home release monitoring program, the Sheriff shall ensure that there is made a good faith attempt to notify the victim of that crime of the approval at least 10 days prior to the inmate's release from the jail to participate in the program</w:t>
      </w:r>
      <w:r w:rsidR="006D2A3E">
        <w:rPr>
          <w:sz w:val="24"/>
          <w:szCs w:val="24"/>
        </w:rPr>
        <w:t xml:space="preserve">. </w:t>
      </w:r>
      <w:r w:rsidRPr="00EA14B0">
        <w:rPr>
          <w:sz w:val="24"/>
          <w:szCs w:val="24"/>
        </w:rPr>
        <w:t>The attempt to notify the victim must be made both by mail and by phone and in person.</w:t>
      </w:r>
    </w:p>
    <w:p w14:paraId="0A7A2F86" w14:textId="55634FBD" w:rsidR="00657AAB" w:rsidRPr="00302D36" w:rsidRDefault="00657AAB" w:rsidP="00C86CDC">
      <w:pPr>
        <w:overflowPunct/>
        <w:autoSpaceDE/>
        <w:autoSpaceDN/>
        <w:adjustRightInd/>
        <w:spacing w:after="240"/>
        <w:textAlignment w:val="auto"/>
        <w:rPr>
          <w:rFonts w:eastAsiaTheme="minorHAnsi"/>
          <w:i/>
          <w:sz w:val="24"/>
          <w:szCs w:val="24"/>
        </w:rPr>
      </w:pPr>
      <w:r w:rsidRPr="00657AAB">
        <w:rPr>
          <w:rFonts w:eastAsiaTheme="minorHAnsi"/>
          <w:i/>
          <w:sz w:val="24"/>
          <w:szCs w:val="24"/>
          <w:u w:val="single"/>
        </w:rPr>
        <w:t>Evidence of Compliance</w:t>
      </w:r>
      <w:r w:rsidRPr="00657AAB">
        <w:rPr>
          <w:rFonts w:eastAsiaTheme="minorHAnsi"/>
          <w:i/>
          <w:sz w:val="24"/>
          <w:szCs w:val="24"/>
        </w:rPr>
        <w:t xml:space="preserve">: </w:t>
      </w:r>
      <w:r w:rsidR="000C31F3" w:rsidRPr="000C31F3">
        <w:rPr>
          <w:rFonts w:eastAsiaTheme="minorHAnsi"/>
          <w:i/>
          <w:sz w:val="24"/>
          <w:szCs w:val="24"/>
        </w:rPr>
        <w:t xml:space="preserve">Written policy and procedure. Inmate records. </w:t>
      </w:r>
      <w:r w:rsidR="000C31F3" w:rsidRPr="00B4501C">
        <w:rPr>
          <w:rFonts w:eastAsiaTheme="minorHAnsi"/>
          <w:i/>
          <w:sz w:val="24"/>
          <w:szCs w:val="24"/>
        </w:rPr>
        <w:t>Copies of Certification forms.</w:t>
      </w:r>
      <w:r w:rsidR="000C31F3" w:rsidRPr="000C31F3">
        <w:rPr>
          <w:rFonts w:eastAsiaTheme="minorHAnsi"/>
          <w:i/>
          <w:sz w:val="24"/>
          <w:szCs w:val="24"/>
        </w:rPr>
        <w:t xml:space="preserve"> Written notice(s).</w:t>
      </w:r>
    </w:p>
    <w:p w14:paraId="0A7A2F87" w14:textId="2F32BB3B" w:rsidR="00657AAB" w:rsidRPr="00657AAB" w:rsidRDefault="00657AAB" w:rsidP="00C86CDC">
      <w:pPr>
        <w:overflowPunct/>
        <w:autoSpaceDE/>
        <w:autoSpaceDN/>
        <w:adjustRightInd/>
        <w:spacing w:after="120"/>
        <w:textAlignment w:val="auto"/>
        <w:rPr>
          <w:sz w:val="24"/>
          <w:szCs w:val="24"/>
        </w:rPr>
      </w:pPr>
      <w:r w:rsidRPr="00657AAB">
        <w:rPr>
          <w:sz w:val="24"/>
          <w:szCs w:val="24"/>
          <w:u w:val="single"/>
        </w:rPr>
        <w:t>HREM.11</w:t>
      </w:r>
    </w:p>
    <w:p w14:paraId="08E822D8" w14:textId="5FB165D0" w:rsidR="00657AAB" w:rsidRPr="00657AAB" w:rsidRDefault="00657AAB" w:rsidP="00C86CDC">
      <w:pPr>
        <w:spacing w:after="120"/>
        <w:rPr>
          <w:sz w:val="24"/>
          <w:szCs w:val="24"/>
        </w:rPr>
      </w:pPr>
      <w:r w:rsidRPr="00657AAB">
        <w:rPr>
          <w:sz w:val="24"/>
          <w:szCs w:val="24"/>
        </w:rPr>
        <w:t>Inmates shall not be placed in a home release electronic monitoring program solely for the purpose of living at home. All inmates participating in a home release electronic monitoring program shall be participating in a structured program of restitution, work, education, or treatment.</w:t>
      </w:r>
    </w:p>
    <w:p w14:paraId="0A7A2F8B" w14:textId="77777777" w:rsidR="00657AAB" w:rsidRPr="00657AAB" w:rsidRDefault="00657AAB" w:rsidP="00C86CDC">
      <w:pPr>
        <w:overflowPunct/>
        <w:autoSpaceDE/>
        <w:autoSpaceDN/>
        <w:adjustRightInd/>
        <w:spacing w:after="120"/>
        <w:textAlignment w:val="auto"/>
        <w:rPr>
          <w:sz w:val="24"/>
          <w:szCs w:val="24"/>
          <w:u w:val="single"/>
        </w:rPr>
      </w:pPr>
      <w:r w:rsidRPr="00657AAB">
        <w:rPr>
          <w:sz w:val="24"/>
          <w:szCs w:val="24"/>
          <w:u w:val="single"/>
        </w:rPr>
        <w:t>HREM.12</w:t>
      </w:r>
    </w:p>
    <w:p w14:paraId="0A7A2F8E" w14:textId="2D8AC3FF" w:rsidR="00657AAB" w:rsidRPr="00C86CDC" w:rsidRDefault="00657AAB" w:rsidP="00C86CDC">
      <w:pPr>
        <w:spacing w:after="120"/>
        <w:rPr>
          <w:sz w:val="24"/>
          <w:szCs w:val="24"/>
        </w:rPr>
      </w:pPr>
      <w:r w:rsidRPr="00C86CDC">
        <w:rPr>
          <w:sz w:val="24"/>
          <w:szCs w:val="24"/>
        </w:rPr>
        <w:t>Each home release electronic monitoring program shall establish rules, regulations, and conditions governing the behavior of the inmates who participate in the program. Before being placed in the program, each inmate shall sign a copy of the rules and regulations verifying that the inmate understands and is willing to abide by these rules, regulations, and conditions.</w:t>
      </w:r>
    </w:p>
    <w:p w14:paraId="0A7A2F90" w14:textId="3F8DE48E" w:rsidR="00657AAB" w:rsidRPr="00302D36" w:rsidRDefault="00657AAB" w:rsidP="00C86CDC">
      <w:pPr>
        <w:overflowPunct/>
        <w:autoSpaceDE/>
        <w:autoSpaceDN/>
        <w:adjustRightInd/>
        <w:spacing w:after="240"/>
        <w:textAlignment w:val="auto"/>
        <w:rPr>
          <w:rFonts w:eastAsiaTheme="minorHAnsi"/>
          <w:i/>
          <w:sz w:val="24"/>
          <w:szCs w:val="24"/>
        </w:rPr>
      </w:pPr>
      <w:r w:rsidRPr="00657AAB">
        <w:rPr>
          <w:rFonts w:eastAsiaTheme="minorHAnsi"/>
          <w:i/>
          <w:sz w:val="24"/>
          <w:szCs w:val="24"/>
          <w:u w:val="single"/>
        </w:rPr>
        <w:lastRenderedPageBreak/>
        <w:t>Evidence of Compliance</w:t>
      </w:r>
      <w:r w:rsidRPr="00657AAB">
        <w:rPr>
          <w:rFonts w:eastAsiaTheme="minorHAnsi"/>
          <w:i/>
          <w:sz w:val="24"/>
          <w:szCs w:val="24"/>
        </w:rPr>
        <w:t>: Written policy and procedure. Inmate records. Signed agreement(s).</w:t>
      </w:r>
    </w:p>
    <w:p w14:paraId="0A7A2F91" w14:textId="4185EA09" w:rsidR="00657AAB" w:rsidRPr="00657AAB" w:rsidRDefault="00657AAB" w:rsidP="00C86CDC">
      <w:pPr>
        <w:overflowPunct/>
        <w:autoSpaceDE/>
        <w:autoSpaceDN/>
        <w:adjustRightInd/>
        <w:spacing w:after="120"/>
        <w:textAlignment w:val="auto"/>
        <w:rPr>
          <w:sz w:val="24"/>
          <w:szCs w:val="24"/>
        </w:rPr>
      </w:pPr>
      <w:r w:rsidRPr="00657AAB">
        <w:rPr>
          <w:sz w:val="24"/>
          <w:szCs w:val="24"/>
          <w:u w:val="single"/>
        </w:rPr>
        <w:t>HREM.13</w:t>
      </w:r>
    </w:p>
    <w:p w14:paraId="0A7A2F94" w14:textId="66FA7D22" w:rsidR="00657AAB" w:rsidRPr="00661154" w:rsidRDefault="00657AAB" w:rsidP="00C86CDC">
      <w:pPr>
        <w:spacing w:after="120"/>
        <w:rPr>
          <w:sz w:val="24"/>
        </w:rPr>
      </w:pPr>
      <w:r w:rsidRPr="00661154">
        <w:rPr>
          <w:sz w:val="24"/>
        </w:rPr>
        <w:t>The following requirements apply to each inmate participating in a home release monitoring program:</w:t>
      </w:r>
    </w:p>
    <w:p w14:paraId="0A7A2F95" w14:textId="77777777" w:rsidR="00657AAB" w:rsidRPr="00657AAB" w:rsidRDefault="00657AAB" w:rsidP="00C86CDC">
      <w:pPr>
        <w:numPr>
          <w:ilvl w:val="0"/>
          <w:numId w:val="20"/>
        </w:numPr>
        <w:overflowPunct/>
        <w:autoSpaceDE/>
        <w:autoSpaceDN/>
        <w:adjustRightInd/>
        <w:spacing w:after="120"/>
        <w:ind w:left="720"/>
        <w:textAlignment w:val="auto"/>
        <w:rPr>
          <w:sz w:val="24"/>
          <w:szCs w:val="24"/>
        </w:rPr>
      </w:pPr>
      <w:r w:rsidRPr="00657AAB">
        <w:rPr>
          <w:sz w:val="24"/>
          <w:szCs w:val="24"/>
        </w:rPr>
        <w:t>The inmate must, at a minimum, be supervised on an intermittent basis (at least 3 times a week) or monitored electronically during release or curfew hours when an inmate must be at that inmate’s residence or place of employment as determined by the Sheriff or designee;</w:t>
      </w:r>
    </w:p>
    <w:p w14:paraId="0A7A2F96" w14:textId="77777777" w:rsidR="00657AAB" w:rsidRPr="00657AAB" w:rsidRDefault="00657AAB" w:rsidP="00C86CDC">
      <w:pPr>
        <w:numPr>
          <w:ilvl w:val="0"/>
          <w:numId w:val="20"/>
        </w:numPr>
        <w:overflowPunct/>
        <w:autoSpaceDE/>
        <w:autoSpaceDN/>
        <w:adjustRightInd/>
        <w:spacing w:after="120"/>
        <w:ind w:left="720"/>
        <w:textAlignment w:val="auto"/>
        <w:rPr>
          <w:sz w:val="24"/>
          <w:szCs w:val="24"/>
        </w:rPr>
      </w:pPr>
      <w:r w:rsidRPr="00657AAB">
        <w:rPr>
          <w:sz w:val="24"/>
          <w:szCs w:val="24"/>
        </w:rPr>
        <w:t>The Sheriff or designee must give advance approval for any travel. Such travel shall be limited to a specific time and place directly related to approved employment, formal education, job search, public service work, treatment, or other specific purposes;</w:t>
      </w:r>
    </w:p>
    <w:p w14:paraId="0A7A2F97" w14:textId="77777777" w:rsidR="00657AAB" w:rsidRPr="00657AAB" w:rsidRDefault="00657AAB" w:rsidP="00C86CDC">
      <w:pPr>
        <w:numPr>
          <w:ilvl w:val="0"/>
          <w:numId w:val="20"/>
        </w:numPr>
        <w:overflowPunct/>
        <w:autoSpaceDE/>
        <w:autoSpaceDN/>
        <w:adjustRightInd/>
        <w:spacing w:after="120"/>
        <w:ind w:left="720"/>
        <w:textAlignment w:val="auto"/>
        <w:rPr>
          <w:sz w:val="24"/>
          <w:szCs w:val="24"/>
        </w:rPr>
      </w:pPr>
      <w:r w:rsidRPr="00657AAB">
        <w:rPr>
          <w:sz w:val="24"/>
          <w:szCs w:val="24"/>
        </w:rPr>
        <w:t>The inmate must agree to searches of the inmate’s person, residence, vehicle, electronic communication and storage devices, papers, and effects without warrant and without probable cause, for items prohibited by law or by conditions of participation in this program or otherwise subject to seizure or inspection, upon the request of the Sheriff or designee, without prior notice. The Sheriff or designee may prohibit an inmate from residing with anyone who does not consent to this requirement;</w:t>
      </w:r>
    </w:p>
    <w:p w14:paraId="0A7A2F98" w14:textId="77777777" w:rsidR="00657AAB" w:rsidRPr="00657AAB" w:rsidRDefault="00657AAB" w:rsidP="00C86CDC">
      <w:pPr>
        <w:numPr>
          <w:ilvl w:val="0"/>
          <w:numId w:val="20"/>
        </w:numPr>
        <w:overflowPunct/>
        <w:autoSpaceDE/>
        <w:autoSpaceDN/>
        <w:adjustRightInd/>
        <w:spacing w:after="120"/>
        <w:ind w:left="720"/>
        <w:textAlignment w:val="auto"/>
        <w:rPr>
          <w:sz w:val="24"/>
          <w:szCs w:val="24"/>
        </w:rPr>
      </w:pPr>
      <w:r w:rsidRPr="00657AAB">
        <w:rPr>
          <w:sz w:val="24"/>
          <w:szCs w:val="24"/>
        </w:rPr>
        <w:t>The inmate may not use illegal drugs or other illegal substances, may not use alcohol or marijuana, and may not abuse any legal substance;</w:t>
      </w:r>
    </w:p>
    <w:p w14:paraId="0A7A2F99" w14:textId="77777777" w:rsidR="00657AAB" w:rsidRPr="00657AAB" w:rsidRDefault="00657AAB" w:rsidP="00C86CDC">
      <w:pPr>
        <w:numPr>
          <w:ilvl w:val="0"/>
          <w:numId w:val="20"/>
        </w:numPr>
        <w:overflowPunct/>
        <w:autoSpaceDE/>
        <w:autoSpaceDN/>
        <w:adjustRightInd/>
        <w:spacing w:after="120"/>
        <w:ind w:left="720"/>
        <w:textAlignment w:val="auto"/>
        <w:rPr>
          <w:sz w:val="24"/>
          <w:szCs w:val="24"/>
        </w:rPr>
      </w:pPr>
      <w:r w:rsidRPr="00657AAB">
        <w:rPr>
          <w:sz w:val="24"/>
          <w:szCs w:val="24"/>
        </w:rPr>
        <w:t>The inmate must submit to urinalysis, breath testing, or any other chemical test without probable cause, at the request of the Sheriff or designee;</w:t>
      </w:r>
    </w:p>
    <w:p w14:paraId="0A7A2F9A" w14:textId="77777777" w:rsidR="00657AAB" w:rsidRPr="00657AAB" w:rsidRDefault="00657AAB" w:rsidP="00C86CDC">
      <w:pPr>
        <w:numPr>
          <w:ilvl w:val="0"/>
          <w:numId w:val="20"/>
        </w:numPr>
        <w:overflowPunct/>
        <w:autoSpaceDE/>
        <w:autoSpaceDN/>
        <w:adjustRightInd/>
        <w:spacing w:after="120"/>
        <w:ind w:left="720"/>
        <w:textAlignment w:val="auto"/>
        <w:rPr>
          <w:sz w:val="24"/>
          <w:szCs w:val="24"/>
        </w:rPr>
      </w:pPr>
      <w:r w:rsidRPr="00657AAB">
        <w:rPr>
          <w:sz w:val="24"/>
          <w:szCs w:val="24"/>
        </w:rPr>
        <w:t>Any inmate having made any contact with a law enforcement officer must inform the officer of the inmate’s status as an inmate participating in a home release monitoring program. The inmate must notify the Sheriff or designee of the contact within 12 hours of any such contact;</w:t>
      </w:r>
    </w:p>
    <w:p w14:paraId="0A7A2F9C" w14:textId="77777777" w:rsidR="00657AAB" w:rsidRPr="00657AAB" w:rsidRDefault="00657AAB" w:rsidP="00C86CDC">
      <w:pPr>
        <w:numPr>
          <w:ilvl w:val="0"/>
          <w:numId w:val="20"/>
        </w:numPr>
        <w:overflowPunct/>
        <w:autoSpaceDE/>
        <w:autoSpaceDN/>
        <w:adjustRightInd/>
        <w:spacing w:after="120"/>
        <w:ind w:left="720"/>
        <w:textAlignment w:val="auto"/>
        <w:rPr>
          <w:sz w:val="24"/>
          <w:szCs w:val="24"/>
        </w:rPr>
      </w:pPr>
      <w:r w:rsidRPr="00657AAB">
        <w:rPr>
          <w:sz w:val="24"/>
          <w:szCs w:val="24"/>
        </w:rPr>
        <w:t>The inmate may not violate state or federal laws or any condition of the inmate’s release; and</w:t>
      </w:r>
    </w:p>
    <w:p w14:paraId="0A7A2F9D" w14:textId="5302F0D1" w:rsidR="00657AAB" w:rsidRPr="00657AAB" w:rsidRDefault="00657AAB" w:rsidP="00C86CDC">
      <w:pPr>
        <w:numPr>
          <w:ilvl w:val="0"/>
          <w:numId w:val="20"/>
        </w:numPr>
        <w:overflowPunct/>
        <w:autoSpaceDE/>
        <w:autoSpaceDN/>
        <w:adjustRightInd/>
        <w:spacing w:after="120"/>
        <w:ind w:left="720"/>
        <w:textAlignment w:val="auto"/>
        <w:rPr>
          <w:sz w:val="24"/>
          <w:szCs w:val="24"/>
        </w:rPr>
      </w:pPr>
      <w:r w:rsidRPr="00657AAB">
        <w:rPr>
          <w:sz w:val="24"/>
          <w:szCs w:val="24"/>
        </w:rPr>
        <w:t>The inmate must pay the cost of the inmate’s participation in a home release electronic monitoring program when required by the Sheriff or designee.</w:t>
      </w:r>
    </w:p>
    <w:p w14:paraId="67876735" w14:textId="36E61051" w:rsidR="00EE47F3" w:rsidRPr="00795C74" w:rsidRDefault="00657AAB" w:rsidP="00C86CDC">
      <w:pPr>
        <w:overflowPunct/>
        <w:autoSpaceDE/>
        <w:autoSpaceDN/>
        <w:adjustRightInd/>
        <w:spacing w:after="240"/>
        <w:textAlignment w:val="auto"/>
        <w:rPr>
          <w:rFonts w:eastAsiaTheme="minorHAnsi"/>
          <w:i/>
          <w:sz w:val="24"/>
          <w:szCs w:val="24"/>
        </w:rPr>
      </w:pPr>
      <w:r w:rsidRPr="00657AAB">
        <w:rPr>
          <w:rFonts w:eastAsiaTheme="minorHAnsi"/>
          <w:i/>
          <w:sz w:val="24"/>
          <w:szCs w:val="24"/>
          <w:u w:val="single"/>
        </w:rPr>
        <w:t>Evidence of Compliance</w:t>
      </w:r>
      <w:r w:rsidRPr="00657AAB">
        <w:rPr>
          <w:rFonts w:eastAsiaTheme="minorHAnsi"/>
          <w:i/>
          <w:sz w:val="24"/>
          <w:szCs w:val="24"/>
        </w:rPr>
        <w:t>: Written policy and procedure. Program rules. Inmate records. Monitoring logs. Signed agreement(s).</w:t>
      </w:r>
    </w:p>
    <w:p w14:paraId="0A7A2FA0" w14:textId="1AC67CAD" w:rsidR="00657AAB" w:rsidRPr="00657AAB" w:rsidRDefault="00657AAB" w:rsidP="00C86CDC">
      <w:pPr>
        <w:overflowPunct/>
        <w:autoSpaceDE/>
        <w:autoSpaceDN/>
        <w:adjustRightInd/>
        <w:spacing w:after="120"/>
        <w:textAlignment w:val="auto"/>
        <w:rPr>
          <w:sz w:val="24"/>
          <w:szCs w:val="24"/>
        </w:rPr>
      </w:pPr>
      <w:r w:rsidRPr="00657AAB">
        <w:rPr>
          <w:sz w:val="24"/>
          <w:szCs w:val="24"/>
          <w:u w:val="single"/>
        </w:rPr>
        <w:t>HREM.14</w:t>
      </w:r>
    </w:p>
    <w:p w14:paraId="0A7A2FA3" w14:textId="70FFFA3A" w:rsidR="00657AAB" w:rsidRPr="00795C74" w:rsidRDefault="00657AAB" w:rsidP="00C86CDC">
      <w:pPr>
        <w:spacing w:after="120"/>
        <w:rPr>
          <w:sz w:val="24"/>
          <w:szCs w:val="24"/>
        </w:rPr>
      </w:pPr>
      <w:r w:rsidRPr="00657AAB">
        <w:rPr>
          <w:sz w:val="24"/>
          <w:szCs w:val="24"/>
        </w:rPr>
        <w:t xml:space="preserve">The Sheriff shall establish written procedures for the termination of an inmate who violates the conditions of </w:t>
      </w:r>
      <w:r w:rsidR="00CF327F" w:rsidRPr="00CF327F">
        <w:rPr>
          <w:sz w:val="24"/>
          <w:szCs w:val="24"/>
        </w:rPr>
        <w:t>their</w:t>
      </w:r>
      <w:r w:rsidRPr="00657AAB">
        <w:rPr>
          <w:sz w:val="24"/>
          <w:szCs w:val="24"/>
        </w:rPr>
        <w:t xml:space="preserve"> release or the law. The Sheriff or designee may terminate an inmate’s participation at any time and return the inmate to confinement for any violations of the conditions of release or the law. </w:t>
      </w:r>
    </w:p>
    <w:p w14:paraId="0A7A2FA5" w14:textId="3B979C99" w:rsidR="00657AAB" w:rsidRPr="00657AAB" w:rsidRDefault="00657AAB" w:rsidP="00C86CDC">
      <w:pPr>
        <w:overflowPunct/>
        <w:autoSpaceDE/>
        <w:autoSpaceDN/>
        <w:adjustRightInd/>
        <w:spacing w:after="240"/>
        <w:textAlignment w:val="auto"/>
        <w:rPr>
          <w:rFonts w:eastAsiaTheme="minorHAnsi"/>
          <w:i/>
          <w:sz w:val="24"/>
          <w:szCs w:val="24"/>
        </w:rPr>
      </w:pPr>
      <w:r w:rsidRPr="00657AAB">
        <w:rPr>
          <w:rFonts w:eastAsiaTheme="minorHAnsi"/>
          <w:i/>
          <w:sz w:val="24"/>
          <w:szCs w:val="24"/>
          <w:u w:val="single"/>
        </w:rPr>
        <w:t>Evidence of Compliance</w:t>
      </w:r>
      <w:r w:rsidRPr="00657AAB">
        <w:rPr>
          <w:rFonts w:eastAsiaTheme="minorHAnsi"/>
          <w:i/>
          <w:sz w:val="24"/>
          <w:szCs w:val="24"/>
        </w:rPr>
        <w:t>: Written policy and procedure. Program rules. Inmate records. Monitoring logs. Signed agreement(s). Incident reports.</w:t>
      </w:r>
    </w:p>
    <w:p w14:paraId="0A7A2FA6" w14:textId="4BF927A3" w:rsidR="00657AAB" w:rsidRPr="00657AAB" w:rsidRDefault="00657AAB" w:rsidP="00C86CDC">
      <w:pPr>
        <w:overflowPunct/>
        <w:autoSpaceDE/>
        <w:autoSpaceDN/>
        <w:adjustRightInd/>
        <w:spacing w:after="120"/>
        <w:textAlignment w:val="auto"/>
        <w:rPr>
          <w:rFonts w:eastAsiaTheme="minorHAnsi"/>
          <w:sz w:val="24"/>
          <w:szCs w:val="24"/>
        </w:rPr>
      </w:pPr>
      <w:r w:rsidRPr="00657AAB">
        <w:rPr>
          <w:rFonts w:eastAsiaTheme="minorHAnsi"/>
          <w:sz w:val="24"/>
          <w:szCs w:val="24"/>
          <w:u w:val="single"/>
        </w:rPr>
        <w:t>HREM.15</w:t>
      </w:r>
    </w:p>
    <w:p w14:paraId="0A7A2FA9" w14:textId="425F5AFF" w:rsidR="00657AAB" w:rsidRPr="00C86CDC" w:rsidRDefault="00657AAB" w:rsidP="00C86CDC">
      <w:pPr>
        <w:spacing w:after="120"/>
        <w:rPr>
          <w:sz w:val="24"/>
          <w:szCs w:val="24"/>
        </w:rPr>
      </w:pPr>
      <w:r w:rsidRPr="00C86CDC">
        <w:rPr>
          <w:sz w:val="24"/>
          <w:szCs w:val="24"/>
        </w:rPr>
        <w:t>All funds generated as a result of participation in a home release monitoring program must be used to support the home release electronic monitoring program. The County Treasurer shall establish a home release monitoring program account for all revenues generated and expenditures made. Funds unexpended at the end of the year may not lapse but must be carried forward. Home release monitoring program funds must be accounted for through the normal budget process.</w:t>
      </w:r>
    </w:p>
    <w:p w14:paraId="2C1A3FFF" w14:textId="339BCBD5" w:rsidR="00EE47F3" w:rsidRDefault="00657AAB" w:rsidP="00C86CDC">
      <w:pPr>
        <w:overflowPunct/>
        <w:autoSpaceDE/>
        <w:autoSpaceDN/>
        <w:adjustRightInd/>
        <w:spacing w:after="240"/>
        <w:textAlignment w:val="auto"/>
        <w:rPr>
          <w:rFonts w:ascii="Arial Black" w:hAnsi="Arial Black"/>
          <w:sz w:val="28"/>
        </w:rPr>
      </w:pPr>
      <w:r w:rsidRPr="00657AAB">
        <w:rPr>
          <w:rFonts w:eastAsiaTheme="minorHAnsi"/>
          <w:i/>
          <w:sz w:val="24"/>
          <w:szCs w:val="24"/>
          <w:u w:val="single"/>
        </w:rPr>
        <w:t>Evidence of Compliance</w:t>
      </w:r>
      <w:r w:rsidRPr="00657AAB">
        <w:rPr>
          <w:rFonts w:eastAsiaTheme="minorHAnsi"/>
          <w:i/>
          <w:sz w:val="24"/>
          <w:szCs w:val="24"/>
        </w:rPr>
        <w:t>: Written policy and procedure. Detailed ledgers.</w:t>
      </w:r>
      <w:r w:rsidR="00EE47F3">
        <w:br w:type="page"/>
      </w:r>
    </w:p>
    <w:p w14:paraId="08E29E72" w14:textId="2C8ECCAE" w:rsidR="00DA7B66" w:rsidRPr="00734FEE" w:rsidRDefault="00C51F92" w:rsidP="00795C74">
      <w:pPr>
        <w:pStyle w:val="Heading1"/>
        <w:spacing w:after="240"/>
        <w:jc w:val="center"/>
      </w:pPr>
      <w:bookmarkStart w:id="47" w:name="_Toc53482614"/>
      <w:bookmarkStart w:id="48" w:name="_Toc188858071"/>
      <w:r w:rsidRPr="00F11AE1">
        <w:lastRenderedPageBreak/>
        <w:t>S</w:t>
      </w:r>
      <w:r>
        <w:t>ECTION</w:t>
      </w:r>
      <w:r w:rsidR="00EA68A1" w:rsidRPr="00734FEE">
        <w:t xml:space="preserve"> IV</w:t>
      </w:r>
      <w:r w:rsidR="002679DD">
        <w:t xml:space="preserve"> </w:t>
      </w:r>
      <w:r w:rsidR="00EA68A1" w:rsidRPr="00734FEE">
        <w:t>b</w:t>
      </w:r>
      <w:r>
        <w:t>:</w:t>
      </w:r>
      <w:r w:rsidR="006D3DA1" w:rsidRPr="00734FEE">
        <w:t xml:space="preserve"> </w:t>
      </w:r>
      <w:r w:rsidR="00EA68A1" w:rsidRPr="00734FEE">
        <w:t>COMMUNITY CORRECTIONS:</w:t>
      </w:r>
      <w:r w:rsidR="006D3DA1" w:rsidRPr="00734FEE">
        <w:t xml:space="preserve"> </w:t>
      </w:r>
      <w:r w:rsidR="00EA68A1" w:rsidRPr="00734FEE">
        <w:t>ALTERNATIVE SENTENCING PROGRAMS</w:t>
      </w:r>
      <w:bookmarkEnd w:id="47"/>
      <w:bookmarkEnd w:id="48"/>
    </w:p>
    <w:p w14:paraId="0A7A2FDD" w14:textId="316EB62E" w:rsidR="00CE6391" w:rsidRPr="00CE6391" w:rsidRDefault="00CE6391" w:rsidP="00C86CDC">
      <w:pPr>
        <w:spacing w:after="120"/>
        <w:rPr>
          <w:sz w:val="24"/>
          <w:szCs w:val="24"/>
        </w:rPr>
      </w:pPr>
      <w:r w:rsidRPr="00CE6391">
        <w:rPr>
          <w:sz w:val="24"/>
          <w:szCs w:val="24"/>
          <w:u w:val="single"/>
        </w:rPr>
        <w:t>ASP.1</w:t>
      </w:r>
    </w:p>
    <w:p w14:paraId="0A7A2FE0" w14:textId="14E46B52" w:rsidR="00CE6391" w:rsidRPr="00CE6391" w:rsidRDefault="00CE6391" w:rsidP="00C86CDC">
      <w:pPr>
        <w:overflowPunct/>
        <w:autoSpaceDE/>
        <w:autoSpaceDN/>
        <w:adjustRightInd/>
        <w:spacing w:after="120"/>
        <w:textAlignment w:val="auto"/>
        <w:rPr>
          <w:rFonts w:eastAsiaTheme="minorHAnsi"/>
          <w:sz w:val="24"/>
          <w:szCs w:val="24"/>
        </w:rPr>
      </w:pPr>
      <w:r w:rsidRPr="00CE6391">
        <w:rPr>
          <w:rFonts w:eastAsiaTheme="minorHAnsi"/>
          <w:sz w:val="24"/>
          <w:szCs w:val="24"/>
        </w:rPr>
        <w:t>There shall be sufficient qualified staff to perform all functions related to the security, custody, programs, and supervision of all inmates participating in an alternative sentencing program</w:t>
      </w:r>
      <w:r w:rsidR="006D2A3E">
        <w:rPr>
          <w:rFonts w:eastAsiaTheme="minorHAnsi"/>
          <w:sz w:val="24"/>
          <w:szCs w:val="24"/>
        </w:rPr>
        <w:t xml:space="preserve">. </w:t>
      </w:r>
      <w:r w:rsidRPr="00CE6391">
        <w:rPr>
          <w:rFonts w:eastAsiaTheme="minorHAnsi"/>
          <w:sz w:val="24"/>
          <w:szCs w:val="24"/>
        </w:rPr>
        <w:t>For each alternative sentencing program, the Administrator or designee shall complete and submit to the Department of Corrections, Inspections Division a staffing inventory to include all security, custody, program, and support staff by shift.</w:t>
      </w:r>
    </w:p>
    <w:p w14:paraId="0A7A2FE2" w14:textId="2CDBDF47" w:rsidR="00CE6391" w:rsidRPr="00CE6391" w:rsidRDefault="00CE6391" w:rsidP="00795C74">
      <w:pPr>
        <w:overflowPunct/>
        <w:autoSpaceDE/>
        <w:autoSpaceDN/>
        <w:adjustRightInd/>
        <w:spacing w:after="240"/>
        <w:textAlignment w:val="auto"/>
        <w:rPr>
          <w:rFonts w:eastAsiaTheme="minorHAnsi"/>
          <w:i/>
          <w:sz w:val="24"/>
          <w:szCs w:val="24"/>
        </w:rPr>
      </w:pPr>
      <w:r w:rsidRPr="00CE6391">
        <w:rPr>
          <w:rFonts w:eastAsiaTheme="minorHAnsi"/>
          <w:i/>
          <w:sz w:val="24"/>
          <w:szCs w:val="24"/>
          <w:u w:val="single"/>
        </w:rPr>
        <w:t>Evidence of Compliance</w:t>
      </w:r>
      <w:r w:rsidRPr="00CE6391">
        <w:rPr>
          <w:rFonts w:eastAsiaTheme="minorHAnsi"/>
          <w:i/>
          <w:sz w:val="24"/>
          <w:szCs w:val="24"/>
        </w:rPr>
        <w:t xml:space="preserve">: Documentation of submission/receipt of staffing inventory with specific names referenced. Training records. </w:t>
      </w:r>
    </w:p>
    <w:p w14:paraId="0A7A2FE3" w14:textId="57BDCF5B" w:rsidR="00CE6391" w:rsidRPr="00CE6391" w:rsidRDefault="00CE6391" w:rsidP="000178A0">
      <w:pPr>
        <w:spacing w:after="120"/>
        <w:rPr>
          <w:rFonts w:eastAsiaTheme="minorHAnsi"/>
          <w:sz w:val="24"/>
          <w:szCs w:val="24"/>
        </w:rPr>
      </w:pPr>
      <w:r w:rsidRPr="00CE6391">
        <w:rPr>
          <w:rFonts w:eastAsiaTheme="minorHAnsi"/>
          <w:sz w:val="24"/>
          <w:szCs w:val="24"/>
          <w:u w:val="single"/>
        </w:rPr>
        <w:t>ASP.2</w:t>
      </w:r>
    </w:p>
    <w:p w14:paraId="0A7A2FE6" w14:textId="27C8C46E" w:rsidR="00CE6391" w:rsidRPr="00CE6391" w:rsidRDefault="00CE6391" w:rsidP="00C86CDC">
      <w:pPr>
        <w:overflowPunct/>
        <w:autoSpaceDE/>
        <w:autoSpaceDN/>
        <w:adjustRightInd/>
        <w:spacing w:after="120"/>
        <w:textAlignment w:val="auto"/>
        <w:rPr>
          <w:rFonts w:eastAsiaTheme="minorHAnsi"/>
          <w:sz w:val="24"/>
          <w:szCs w:val="24"/>
        </w:rPr>
      </w:pPr>
      <w:r w:rsidRPr="00CE6391">
        <w:rPr>
          <w:rFonts w:eastAsiaTheme="minorHAnsi"/>
          <w:sz w:val="24"/>
          <w:szCs w:val="24"/>
        </w:rPr>
        <w:t>Correctional officers and other staff responsible for inmate supervision shall receive and maintain certification in Cardiopulmonary Resuscitation (CPR).</w:t>
      </w:r>
    </w:p>
    <w:p w14:paraId="0A7A2FE8" w14:textId="5C2478CA" w:rsidR="00CE6391" w:rsidRPr="00CE6391" w:rsidRDefault="00CE6391" w:rsidP="00795C74">
      <w:pPr>
        <w:overflowPunct/>
        <w:autoSpaceDE/>
        <w:autoSpaceDN/>
        <w:adjustRightInd/>
        <w:spacing w:after="240"/>
        <w:textAlignment w:val="auto"/>
        <w:rPr>
          <w:rFonts w:eastAsiaTheme="minorHAnsi"/>
          <w:i/>
          <w:sz w:val="24"/>
          <w:szCs w:val="24"/>
        </w:rPr>
      </w:pPr>
      <w:r w:rsidRPr="00CE6391">
        <w:rPr>
          <w:rFonts w:eastAsiaTheme="minorHAnsi"/>
          <w:i/>
          <w:sz w:val="24"/>
          <w:szCs w:val="24"/>
          <w:u w:val="single"/>
        </w:rPr>
        <w:t>Evidence of Compliance</w:t>
      </w:r>
      <w:r w:rsidRPr="00CE6391">
        <w:rPr>
          <w:rFonts w:eastAsiaTheme="minorHAnsi"/>
          <w:i/>
          <w:sz w:val="24"/>
          <w:szCs w:val="24"/>
        </w:rPr>
        <w:t>: Shift rosters. Training records.</w:t>
      </w:r>
    </w:p>
    <w:p w14:paraId="0A7A2FE9" w14:textId="30C432A7" w:rsidR="00CE6391" w:rsidRPr="00CE6391" w:rsidRDefault="00CE6391" w:rsidP="00C86CDC">
      <w:pPr>
        <w:spacing w:after="120"/>
        <w:rPr>
          <w:rFonts w:eastAsiaTheme="minorHAnsi"/>
          <w:sz w:val="24"/>
          <w:szCs w:val="24"/>
        </w:rPr>
      </w:pPr>
      <w:r w:rsidRPr="00CE6391">
        <w:rPr>
          <w:rFonts w:eastAsiaTheme="minorHAnsi"/>
          <w:sz w:val="24"/>
          <w:szCs w:val="24"/>
          <w:u w:val="single"/>
        </w:rPr>
        <w:t>ASP.3</w:t>
      </w:r>
    </w:p>
    <w:p w14:paraId="0A7A2FEC" w14:textId="45DDEB32" w:rsidR="00CE6391" w:rsidRPr="00661154" w:rsidRDefault="00CE6391" w:rsidP="00C86CDC">
      <w:pPr>
        <w:spacing w:after="120"/>
        <w:rPr>
          <w:sz w:val="24"/>
        </w:rPr>
      </w:pPr>
      <w:r w:rsidRPr="00661154">
        <w:rPr>
          <w:sz w:val="24"/>
        </w:rPr>
        <w:t>Written orientation materials shall be provided to the inmate as part of the admissions process. These materials shall include, at a minimum:</w:t>
      </w:r>
    </w:p>
    <w:p w14:paraId="0A7A2FEE" w14:textId="00C1BC3B" w:rsidR="00CE6391" w:rsidRPr="00795C74" w:rsidRDefault="00CE6391" w:rsidP="00C86CDC">
      <w:pPr>
        <w:numPr>
          <w:ilvl w:val="0"/>
          <w:numId w:val="21"/>
        </w:numPr>
        <w:overflowPunct/>
        <w:autoSpaceDE/>
        <w:autoSpaceDN/>
        <w:adjustRightInd/>
        <w:spacing w:after="120"/>
        <w:ind w:left="720"/>
        <w:textAlignment w:val="auto"/>
        <w:rPr>
          <w:rFonts w:eastAsiaTheme="minorHAnsi"/>
          <w:sz w:val="24"/>
          <w:szCs w:val="24"/>
        </w:rPr>
      </w:pPr>
      <w:r w:rsidRPr="00CE6391">
        <w:rPr>
          <w:rFonts w:eastAsiaTheme="minorHAnsi"/>
          <w:sz w:val="24"/>
          <w:szCs w:val="24"/>
        </w:rPr>
        <w:t>Inmate rules and regulations, including sanctions;</w:t>
      </w:r>
    </w:p>
    <w:p w14:paraId="0A7A2FF0" w14:textId="34F46152" w:rsidR="00CE6391" w:rsidRPr="00795C74" w:rsidRDefault="00CE6391" w:rsidP="00C86CDC">
      <w:pPr>
        <w:numPr>
          <w:ilvl w:val="0"/>
          <w:numId w:val="21"/>
        </w:numPr>
        <w:overflowPunct/>
        <w:autoSpaceDE/>
        <w:autoSpaceDN/>
        <w:adjustRightInd/>
        <w:spacing w:after="120"/>
        <w:ind w:left="720"/>
        <w:textAlignment w:val="auto"/>
        <w:rPr>
          <w:rFonts w:eastAsiaTheme="minorHAnsi"/>
          <w:sz w:val="24"/>
          <w:szCs w:val="24"/>
        </w:rPr>
      </w:pPr>
      <w:r w:rsidRPr="00CE6391">
        <w:rPr>
          <w:rFonts w:eastAsiaTheme="minorHAnsi"/>
          <w:sz w:val="24"/>
          <w:szCs w:val="24"/>
        </w:rPr>
        <w:t>Daily activity schedule;</w:t>
      </w:r>
    </w:p>
    <w:p w14:paraId="0A7A2FF2" w14:textId="2EDC6100" w:rsidR="00CE6391" w:rsidRPr="00795C74" w:rsidRDefault="00CE6391" w:rsidP="00C86CDC">
      <w:pPr>
        <w:numPr>
          <w:ilvl w:val="0"/>
          <w:numId w:val="21"/>
        </w:numPr>
        <w:overflowPunct/>
        <w:autoSpaceDE/>
        <w:autoSpaceDN/>
        <w:adjustRightInd/>
        <w:spacing w:after="120"/>
        <w:ind w:left="720"/>
        <w:textAlignment w:val="auto"/>
        <w:rPr>
          <w:rFonts w:eastAsiaTheme="minorHAnsi"/>
          <w:sz w:val="24"/>
          <w:szCs w:val="24"/>
        </w:rPr>
      </w:pPr>
      <w:r w:rsidRPr="00CE6391">
        <w:rPr>
          <w:rFonts w:eastAsiaTheme="minorHAnsi"/>
          <w:sz w:val="24"/>
          <w:szCs w:val="24"/>
        </w:rPr>
        <w:t>Housekeeping plan;</w:t>
      </w:r>
    </w:p>
    <w:p w14:paraId="0A7A2FF4" w14:textId="0F773240" w:rsidR="00CE6391" w:rsidRPr="00795C74" w:rsidRDefault="00CE6391" w:rsidP="00C86CDC">
      <w:pPr>
        <w:numPr>
          <w:ilvl w:val="0"/>
          <w:numId w:val="21"/>
        </w:numPr>
        <w:overflowPunct/>
        <w:autoSpaceDE/>
        <w:autoSpaceDN/>
        <w:adjustRightInd/>
        <w:spacing w:after="120"/>
        <w:ind w:left="720"/>
        <w:textAlignment w:val="auto"/>
        <w:rPr>
          <w:rFonts w:eastAsiaTheme="minorHAnsi"/>
          <w:sz w:val="24"/>
          <w:szCs w:val="24"/>
        </w:rPr>
      </w:pPr>
      <w:r w:rsidRPr="00CE6391">
        <w:rPr>
          <w:rFonts w:eastAsiaTheme="minorHAnsi"/>
          <w:sz w:val="24"/>
          <w:szCs w:val="24"/>
        </w:rPr>
        <w:t>Menu;</w:t>
      </w:r>
    </w:p>
    <w:p w14:paraId="0A7A2FF6" w14:textId="3B4C7780" w:rsidR="00CE6391" w:rsidRPr="00795C74" w:rsidRDefault="00CE6391" w:rsidP="00C86CDC">
      <w:pPr>
        <w:numPr>
          <w:ilvl w:val="0"/>
          <w:numId w:val="21"/>
        </w:numPr>
        <w:overflowPunct/>
        <w:autoSpaceDE/>
        <w:autoSpaceDN/>
        <w:adjustRightInd/>
        <w:spacing w:after="120"/>
        <w:ind w:left="720"/>
        <w:textAlignment w:val="auto"/>
        <w:rPr>
          <w:rFonts w:eastAsiaTheme="minorHAnsi"/>
          <w:sz w:val="24"/>
          <w:szCs w:val="24"/>
        </w:rPr>
      </w:pPr>
      <w:r w:rsidRPr="00CE6391">
        <w:rPr>
          <w:rFonts w:eastAsiaTheme="minorHAnsi"/>
          <w:sz w:val="24"/>
          <w:szCs w:val="24"/>
        </w:rPr>
        <w:t>Programs; and</w:t>
      </w:r>
    </w:p>
    <w:p w14:paraId="0A7A2FF8" w14:textId="1EF82799" w:rsidR="00CE6391" w:rsidRPr="00795C74" w:rsidRDefault="00CE6391" w:rsidP="00C86CDC">
      <w:pPr>
        <w:numPr>
          <w:ilvl w:val="0"/>
          <w:numId w:val="21"/>
        </w:numPr>
        <w:overflowPunct/>
        <w:autoSpaceDE/>
        <w:autoSpaceDN/>
        <w:adjustRightInd/>
        <w:spacing w:after="120"/>
        <w:ind w:left="720"/>
        <w:textAlignment w:val="auto"/>
        <w:rPr>
          <w:rFonts w:eastAsiaTheme="minorHAnsi"/>
          <w:sz w:val="24"/>
          <w:szCs w:val="24"/>
        </w:rPr>
      </w:pPr>
      <w:r w:rsidRPr="00CE6391">
        <w:rPr>
          <w:rFonts w:eastAsiaTheme="minorHAnsi"/>
          <w:sz w:val="24"/>
          <w:szCs w:val="24"/>
        </w:rPr>
        <w:t>PREA.</w:t>
      </w:r>
    </w:p>
    <w:p w14:paraId="0A7A2FFA" w14:textId="63052605" w:rsidR="00CE6391" w:rsidRPr="00CE6391" w:rsidRDefault="00CE6391" w:rsidP="00C86CDC">
      <w:pPr>
        <w:overflowPunct/>
        <w:autoSpaceDE/>
        <w:autoSpaceDN/>
        <w:adjustRightInd/>
        <w:spacing w:after="120"/>
        <w:textAlignment w:val="auto"/>
        <w:rPr>
          <w:rFonts w:eastAsiaTheme="minorHAnsi"/>
          <w:sz w:val="24"/>
          <w:szCs w:val="24"/>
        </w:rPr>
      </w:pPr>
      <w:r w:rsidRPr="00CE6391">
        <w:rPr>
          <w:rFonts w:eastAsiaTheme="minorHAnsi"/>
          <w:sz w:val="24"/>
          <w:szCs w:val="24"/>
        </w:rPr>
        <w:t>Inmates shall be required to verify receipt of orientation in writing.</w:t>
      </w:r>
    </w:p>
    <w:p w14:paraId="63C8769E" w14:textId="5F967821" w:rsidR="00EE47F3" w:rsidRPr="00795C74" w:rsidRDefault="00CE6391" w:rsidP="00795C74">
      <w:pPr>
        <w:overflowPunct/>
        <w:autoSpaceDE/>
        <w:autoSpaceDN/>
        <w:adjustRightInd/>
        <w:spacing w:after="240"/>
        <w:textAlignment w:val="auto"/>
        <w:rPr>
          <w:rFonts w:eastAsiaTheme="minorHAnsi"/>
          <w:i/>
          <w:sz w:val="24"/>
          <w:szCs w:val="24"/>
        </w:rPr>
      </w:pPr>
      <w:r w:rsidRPr="00CE6391">
        <w:rPr>
          <w:rFonts w:eastAsiaTheme="minorHAnsi"/>
          <w:i/>
          <w:sz w:val="24"/>
          <w:szCs w:val="24"/>
          <w:u w:val="single"/>
        </w:rPr>
        <w:t>Evidence of Compliance</w:t>
      </w:r>
      <w:r w:rsidRPr="00CE6391">
        <w:rPr>
          <w:rFonts w:eastAsiaTheme="minorHAnsi"/>
          <w:i/>
          <w:sz w:val="24"/>
          <w:szCs w:val="24"/>
        </w:rPr>
        <w:t>: Written policy and procedure. Post orders. Written orientation. Signed acknowledgement of orientation.</w:t>
      </w:r>
    </w:p>
    <w:p w14:paraId="0A7A2FFD" w14:textId="5C74F7F6" w:rsidR="00CE6391" w:rsidRPr="00CE6391" w:rsidRDefault="00CE6391" w:rsidP="000178A0">
      <w:pPr>
        <w:spacing w:after="120"/>
        <w:rPr>
          <w:rFonts w:eastAsiaTheme="minorHAnsi"/>
          <w:sz w:val="24"/>
          <w:szCs w:val="24"/>
        </w:rPr>
      </w:pPr>
      <w:r w:rsidRPr="00CE6391">
        <w:rPr>
          <w:rFonts w:eastAsiaTheme="minorHAnsi"/>
          <w:sz w:val="24"/>
          <w:szCs w:val="24"/>
          <w:u w:val="single"/>
        </w:rPr>
        <w:t>ASP.4</w:t>
      </w:r>
    </w:p>
    <w:p w14:paraId="0A7A3000" w14:textId="0E596D57" w:rsidR="00CE6391" w:rsidRPr="00CE6391" w:rsidRDefault="00CE6391" w:rsidP="00C86CDC">
      <w:pPr>
        <w:overflowPunct/>
        <w:autoSpaceDE/>
        <w:autoSpaceDN/>
        <w:adjustRightInd/>
        <w:spacing w:after="120"/>
        <w:textAlignment w:val="auto"/>
        <w:rPr>
          <w:rFonts w:eastAsiaTheme="minorHAnsi"/>
          <w:sz w:val="24"/>
          <w:szCs w:val="24"/>
        </w:rPr>
      </w:pPr>
      <w:r w:rsidRPr="00CE6391">
        <w:rPr>
          <w:rFonts w:eastAsiaTheme="minorHAnsi"/>
          <w:sz w:val="24"/>
          <w:szCs w:val="24"/>
        </w:rPr>
        <w:t>Each alternative sentencing program location shall provide, at a minimum, 25 square feet of sleeping area per inmate partitioned from common areas. Female inmates shall be provided sleeping quarters separate from male inmate sleeping quarters.</w:t>
      </w:r>
    </w:p>
    <w:p w14:paraId="0A7A3002" w14:textId="17C45556" w:rsidR="00CE6391" w:rsidRPr="00CE6391" w:rsidRDefault="00CE6391" w:rsidP="00795C74">
      <w:pPr>
        <w:overflowPunct/>
        <w:autoSpaceDE/>
        <w:autoSpaceDN/>
        <w:adjustRightInd/>
        <w:spacing w:after="240"/>
        <w:textAlignment w:val="auto"/>
        <w:rPr>
          <w:rFonts w:eastAsiaTheme="minorHAnsi"/>
          <w:i/>
          <w:sz w:val="24"/>
          <w:szCs w:val="24"/>
        </w:rPr>
      </w:pPr>
      <w:r w:rsidRPr="00CE6391">
        <w:rPr>
          <w:rFonts w:eastAsiaTheme="minorHAnsi"/>
          <w:i/>
          <w:sz w:val="24"/>
          <w:szCs w:val="24"/>
          <w:u w:val="single"/>
        </w:rPr>
        <w:t>Evidence of Compliance</w:t>
      </w:r>
      <w:r w:rsidRPr="00CE6391">
        <w:rPr>
          <w:rFonts w:eastAsiaTheme="minorHAnsi"/>
          <w:i/>
          <w:sz w:val="24"/>
          <w:szCs w:val="24"/>
        </w:rPr>
        <w:t>: Written policy and procedure. Post orders. Detailed schematic. Interviews. Observations.</w:t>
      </w:r>
    </w:p>
    <w:p w14:paraId="0A7A3003" w14:textId="46748175" w:rsidR="00CE6391" w:rsidRPr="00CE6391" w:rsidRDefault="00CE6391" w:rsidP="000178A0">
      <w:pPr>
        <w:spacing w:after="120"/>
        <w:rPr>
          <w:rFonts w:eastAsiaTheme="minorHAnsi"/>
          <w:sz w:val="24"/>
          <w:szCs w:val="24"/>
        </w:rPr>
      </w:pPr>
      <w:r w:rsidRPr="00CE6391">
        <w:rPr>
          <w:rFonts w:eastAsiaTheme="minorHAnsi"/>
          <w:sz w:val="24"/>
          <w:szCs w:val="24"/>
          <w:u w:val="single"/>
        </w:rPr>
        <w:t>ASP.5</w:t>
      </w:r>
    </w:p>
    <w:p w14:paraId="0A7A3006" w14:textId="7E972FFB" w:rsidR="00CE6391" w:rsidRPr="00795C74" w:rsidRDefault="00CE6391" w:rsidP="00C86CDC">
      <w:pPr>
        <w:overflowPunct/>
        <w:autoSpaceDE/>
        <w:autoSpaceDN/>
        <w:adjustRightInd/>
        <w:spacing w:after="120"/>
        <w:textAlignment w:val="auto"/>
        <w:rPr>
          <w:rFonts w:eastAsiaTheme="minorHAnsi"/>
          <w:sz w:val="24"/>
          <w:szCs w:val="24"/>
        </w:rPr>
      </w:pPr>
      <w:r w:rsidRPr="00CE6391">
        <w:rPr>
          <w:rFonts w:eastAsiaTheme="minorHAnsi"/>
          <w:sz w:val="24"/>
          <w:szCs w:val="24"/>
        </w:rPr>
        <w:t>Each alternative sentencing program location shall provide 15 square feet for dayroom or lounge space per inmate.</w:t>
      </w:r>
    </w:p>
    <w:p w14:paraId="0A7A3008" w14:textId="09189F28" w:rsidR="00CE6391" w:rsidRDefault="00CE6391" w:rsidP="00795C74">
      <w:pPr>
        <w:overflowPunct/>
        <w:autoSpaceDE/>
        <w:autoSpaceDN/>
        <w:adjustRightInd/>
        <w:spacing w:after="240"/>
        <w:textAlignment w:val="auto"/>
        <w:rPr>
          <w:rFonts w:eastAsiaTheme="minorHAnsi"/>
          <w:i/>
          <w:sz w:val="24"/>
          <w:szCs w:val="24"/>
        </w:rPr>
      </w:pPr>
      <w:r w:rsidRPr="00CE6391">
        <w:rPr>
          <w:rFonts w:eastAsiaTheme="minorHAnsi"/>
          <w:i/>
          <w:sz w:val="24"/>
          <w:szCs w:val="24"/>
          <w:u w:val="single"/>
        </w:rPr>
        <w:t>Evidence of Compliance</w:t>
      </w:r>
      <w:r w:rsidRPr="00CE6391">
        <w:rPr>
          <w:rFonts w:eastAsiaTheme="minorHAnsi"/>
          <w:i/>
          <w:sz w:val="24"/>
          <w:szCs w:val="24"/>
        </w:rPr>
        <w:t>: Detailed schematic. Observations.</w:t>
      </w:r>
    </w:p>
    <w:p w14:paraId="6094CC0F" w14:textId="4765579B" w:rsidR="00C86CDC" w:rsidRPr="00795C74" w:rsidRDefault="00C86CDC" w:rsidP="00C86CDC">
      <w:pPr>
        <w:overflowPunct/>
        <w:autoSpaceDE/>
        <w:autoSpaceDN/>
        <w:adjustRightInd/>
        <w:spacing w:after="200" w:line="276" w:lineRule="auto"/>
        <w:textAlignment w:val="auto"/>
        <w:rPr>
          <w:rFonts w:eastAsiaTheme="minorHAnsi"/>
          <w:i/>
          <w:sz w:val="24"/>
          <w:szCs w:val="24"/>
        </w:rPr>
      </w:pPr>
      <w:r>
        <w:rPr>
          <w:rFonts w:eastAsiaTheme="minorHAnsi"/>
          <w:i/>
          <w:sz w:val="24"/>
          <w:szCs w:val="24"/>
        </w:rPr>
        <w:br w:type="page"/>
      </w:r>
    </w:p>
    <w:p w14:paraId="0A7A3009" w14:textId="2A0CDEA0" w:rsidR="00CE6391" w:rsidRPr="00CE6391" w:rsidRDefault="00CE6391" w:rsidP="00C86CDC">
      <w:pPr>
        <w:spacing w:after="120"/>
        <w:rPr>
          <w:rFonts w:eastAsiaTheme="minorHAnsi"/>
          <w:sz w:val="24"/>
          <w:szCs w:val="24"/>
        </w:rPr>
      </w:pPr>
      <w:r w:rsidRPr="00CE6391">
        <w:rPr>
          <w:rFonts w:eastAsiaTheme="minorHAnsi"/>
          <w:sz w:val="24"/>
          <w:szCs w:val="24"/>
          <w:u w:val="single"/>
        </w:rPr>
        <w:lastRenderedPageBreak/>
        <w:t>ASP.6</w:t>
      </w:r>
    </w:p>
    <w:p w14:paraId="0A7A300C" w14:textId="4AC560CA" w:rsidR="00CE6391" w:rsidRPr="00CE6391" w:rsidRDefault="00CE6391" w:rsidP="00C86CDC">
      <w:pPr>
        <w:overflowPunct/>
        <w:autoSpaceDE/>
        <w:autoSpaceDN/>
        <w:adjustRightInd/>
        <w:spacing w:after="120"/>
        <w:textAlignment w:val="auto"/>
        <w:rPr>
          <w:rFonts w:eastAsiaTheme="minorHAnsi"/>
          <w:sz w:val="24"/>
          <w:szCs w:val="24"/>
        </w:rPr>
      </w:pPr>
      <w:r w:rsidRPr="00CE6391">
        <w:rPr>
          <w:rFonts w:eastAsiaTheme="minorHAnsi"/>
          <w:sz w:val="24"/>
          <w:szCs w:val="24"/>
        </w:rPr>
        <w:t>Each alternative sentencing program location shall provide 1 shower per 8 inmates.</w:t>
      </w:r>
    </w:p>
    <w:p w14:paraId="0A7A300E" w14:textId="111EF5DC" w:rsidR="00CE6391" w:rsidRPr="00CE6391" w:rsidRDefault="00CE6391" w:rsidP="00795C74">
      <w:pPr>
        <w:overflowPunct/>
        <w:autoSpaceDE/>
        <w:autoSpaceDN/>
        <w:adjustRightInd/>
        <w:spacing w:after="240"/>
        <w:textAlignment w:val="auto"/>
        <w:rPr>
          <w:rFonts w:eastAsiaTheme="minorHAnsi"/>
          <w:i/>
          <w:sz w:val="24"/>
          <w:szCs w:val="24"/>
        </w:rPr>
      </w:pPr>
      <w:r w:rsidRPr="00CE6391">
        <w:rPr>
          <w:rFonts w:eastAsiaTheme="minorHAnsi"/>
          <w:i/>
          <w:sz w:val="24"/>
          <w:szCs w:val="24"/>
          <w:u w:val="single"/>
        </w:rPr>
        <w:t>Evidence of Compliance</w:t>
      </w:r>
      <w:r w:rsidRPr="00CE6391">
        <w:rPr>
          <w:rFonts w:eastAsiaTheme="minorHAnsi"/>
          <w:i/>
          <w:sz w:val="24"/>
          <w:szCs w:val="24"/>
        </w:rPr>
        <w:t xml:space="preserve">: Detailed schematic. Observations. </w:t>
      </w:r>
    </w:p>
    <w:p w14:paraId="0A7A300F" w14:textId="59BD514B" w:rsidR="00CE6391" w:rsidRPr="00CE6391" w:rsidRDefault="00CE6391" w:rsidP="000178A0">
      <w:pPr>
        <w:spacing w:after="120"/>
        <w:rPr>
          <w:sz w:val="24"/>
          <w:szCs w:val="24"/>
        </w:rPr>
      </w:pPr>
      <w:r w:rsidRPr="00CE6391">
        <w:rPr>
          <w:sz w:val="24"/>
          <w:szCs w:val="24"/>
          <w:u w:val="single"/>
        </w:rPr>
        <w:t>ASP.7</w:t>
      </w:r>
    </w:p>
    <w:p w14:paraId="0A7A3012" w14:textId="4EE4965E" w:rsidR="00CE6391" w:rsidRPr="00C86CDC" w:rsidRDefault="00CE6391" w:rsidP="00C86CDC">
      <w:pPr>
        <w:overflowPunct/>
        <w:autoSpaceDE/>
        <w:autoSpaceDN/>
        <w:adjustRightInd/>
        <w:spacing w:after="120"/>
        <w:textAlignment w:val="auto"/>
        <w:rPr>
          <w:rFonts w:eastAsiaTheme="minorHAnsi"/>
          <w:sz w:val="24"/>
          <w:szCs w:val="24"/>
        </w:rPr>
      </w:pPr>
      <w:r w:rsidRPr="00C86CDC">
        <w:rPr>
          <w:rFonts w:eastAsiaTheme="minorHAnsi"/>
          <w:sz w:val="24"/>
          <w:szCs w:val="24"/>
        </w:rPr>
        <w:t>Each alternative sentencing program location shall provide 1 toilet per 8 female inmates and 1 toilet per 12 male inmates. Half of the required toilets may be substituted for by urinals for only male inmates.</w:t>
      </w:r>
    </w:p>
    <w:p w14:paraId="0A7A3014" w14:textId="72B37181" w:rsidR="00CE6391" w:rsidRPr="00CE6391" w:rsidRDefault="00CE6391" w:rsidP="00795C74">
      <w:pPr>
        <w:overflowPunct/>
        <w:autoSpaceDE/>
        <w:autoSpaceDN/>
        <w:adjustRightInd/>
        <w:spacing w:after="240"/>
        <w:textAlignment w:val="auto"/>
        <w:rPr>
          <w:rFonts w:eastAsiaTheme="minorHAnsi"/>
          <w:i/>
          <w:sz w:val="24"/>
          <w:szCs w:val="24"/>
        </w:rPr>
      </w:pPr>
      <w:r w:rsidRPr="00CE6391">
        <w:rPr>
          <w:rFonts w:eastAsiaTheme="minorHAnsi"/>
          <w:i/>
          <w:sz w:val="24"/>
          <w:szCs w:val="24"/>
          <w:u w:val="single"/>
        </w:rPr>
        <w:t>Evidence of Compliance</w:t>
      </w:r>
      <w:r w:rsidRPr="00CE6391">
        <w:rPr>
          <w:rFonts w:eastAsiaTheme="minorHAnsi"/>
          <w:i/>
          <w:sz w:val="24"/>
          <w:szCs w:val="24"/>
        </w:rPr>
        <w:t>: Detailed schematic. Observations.</w:t>
      </w:r>
    </w:p>
    <w:p w14:paraId="0A7A3015" w14:textId="39B1B5CA" w:rsidR="00CE6391" w:rsidRPr="00CE6391" w:rsidRDefault="00CE6391" w:rsidP="000178A0">
      <w:pPr>
        <w:spacing w:after="120"/>
        <w:rPr>
          <w:sz w:val="24"/>
          <w:szCs w:val="24"/>
        </w:rPr>
      </w:pPr>
      <w:r w:rsidRPr="00CE6391">
        <w:rPr>
          <w:sz w:val="24"/>
          <w:szCs w:val="24"/>
          <w:u w:val="single"/>
        </w:rPr>
        <w:t>ASP.8</w:t>
      </w:r>
    </w:p>
    <w:p w14:paraId="0A7A3018" w14:textId="691644B1" w:rsidR="00CE6391" w:rsidRPr="00C86CDC" w:rsidRDefault="00CE6391" w:rsidP="00C86CDC">
      <w:pPr>
        <w:overflowPunct/>
        <w:autoSpaceDE/>
        <w:autoSpaceDN/>
        <w:adjustRightInd/>
        <w:spacing w:after="120"/>
        <w:textAlignment w:val="auto"/>
        <w:rPr>
          <w:rFonts w:eastAsiaTheme="minorHAnsi"/>
          <w:sz w:val="24"/>
          <w:szCs w:val="24"/>
        </w:rPr>
      </w:pPr>
      <w:r w:rsidRPr="00C86CDC">
        <w:rPr>
          <w:rFonts w:eastAsiaTheme="minorHAnsi"/>
          <w:sz w:val="24"/>
          <w:szCs w:val="24"/>
        </w:rPr>
        <w:t>Each alternative sentencing program location shall provide 1 wash basin per 12 inmates.</w:t>
      </w:r>
    </w:p>
    <w:p w14:paraId="0A7A301A" w14:textId="16562A9F" w:rsidR="00CE6391" w:rsidRPr="00CE6391" w:rsidRDefault="00CE6391" w:rsidP="00795C74">
      <w:pPr>
        <w:overflowPunct/>
        <w:autoSpaceDE/>
        <w:autoSpaceDN/>
        <w:adjustRightInd/>
        <w:spacing w:after="240"/>
        <w:textAlignment w:val="auto"/>
        <w:rPr>
          <w:rFonts w:eastAsiaTheme="minorHAnsi"/>
          <w:i/>
          <w:sz w:val="24"/>
          <w:szCs w:val="24"/>
        </w:rPr>
      </w:pPr>
      <w:r w:rsidRPr="00CE6391">
        <w:rPr>
          <w:rFonts w:eastAsiaTheme="minorHAnsi"/>
          <w:i/>
          <w:sz w:val="24"/>
          <w:szCs w:val="24"/>
          <w:u w:val="single"/>
        </w:rPr>
        <w:t>Evidence of Compliance</w:t>
      </w:r>
      <w:r w:rsidRPr="00CE6391">
        <w:rPr>
          <w:rFonts w:eastAsiaTheme="minorHAnsi"/>
          <w:i/>
          <w:sz w:val="24"/>
          <w:szCs w:val="24"/>
        </w:rPr>
        <w:t>: Detailed schematic. Observations</w:t>
      </w:r>
    </w:p>
    <w:p w14:paraId="0A7A301B" w14:textId="61A90856" w:rsidR="00CE6391" w:rsidRPr="00CE6391" w:rsidRDefault="00CE6391" w:rsidP="000178A0">
      <w:pPr>
        <w:spacing w:after="120"/>
        <w:rPr>
          <w:sz w:val="24"/>
          <w:szCs w:val="24"/>
        </w:rPr>
      </w:pPr>
      <w:r w:rsidRPr="00CE6391">
        <w:rPr>
          <w:sz w:val="24"/>
          <w:szCs w:val="24"/>
          <w:u w:val="single"/>
        </w:rPr>
        <w:t>ASP.9</w:t>
      </w:r>
    </w:p>
    <w:p w14:paraId="0A7A301E" w14:textId="06E04508" w:rsidR="00CE6391" w:rsidRPr="00795C74" w:rsidRDefault="00CE6391" w:rsidP="00C86CDC">
      <w:pPr>
        <w:overflowPunct/>
        <w:autoSpaceDE/>
        <w:autoSpaceDN/>
        <w:adjustRightInd/>
        <w:spacing w:after="120"/>
        <w:textAlignment w:val="auto"/>
        <w:rPr>
          <w:sz w:val="24"/>
          <w:szCs w:val="24"/>
        </w:rPr>
      </w:pPr>
      <w:r w:rsidRPr="00C86CDC">
        <w:rPr>
          <w:rFonts w:eastAsiaTheme="minorHAnsi"/>
          <w:sz w:val="24"/>
          <w:szCs w:val="24"/>
        </w:rPr>
        <w:t>When food services are provided in the alternative sentencing program location, there shall be adequate</w:t>
      </w:r>
      <w:r w:rsidRPr="00CE6391">
        <w:rPr>
          <w:sz w:val="24"/>
          <w:szCs w:val="24"/>
        </w:rPr>
        <w:t xml:space="preserve"> space and equipment for dining and food services.</w:t>
      </w:r>
    </w:p>
    <w:p w14:paraId="0A7A3020" w14:textId="0AD8CE4E" w:rsidR="00CE6391" w:rsidRPr="00CE6391" w:rsidRDefault="00CE6391" w:rsidP="00795C74">
      <w:pPr>
        <w:overflowPunct/>
        <w:autoSpaceDE/>
        <w:autoSpaceDN/>
        <w:adjustRightInd/>
        <w:spacing w:after="240"/>
        <w:textAlignment w:val="auto"/>
        <w:rPr>
          <w:rFonts w:eastAsiaTheme="minorHAnsi"/>
          <w:i/>
          <w:sz w:val="24"/>
          <w:szCs w:val="24"/>
        </w:rPr>
      </w:pPr>
      <w:r w:rsidRPr="00CE6391">
        <w:rPr>
          <w:rFonts w:eastAsiaTheme="minorHAnsi"/>
          <w:i/>
          <w:sz w:val="24"/>
          <w:szCs w:val="24"/>
          <w:u w:val="single"/>
        </w:rPr>
        <w:t>Evidence of Compliance</w:t>
      </w:r>
      <w:r w:rsidRPr="00CE6391">
        <w:rPr>
          <w:rFonts w:eastAsiaTheme="minorHAnsi"/>
          <w:i/>
          <w:sz w:val="24"/>
          <w:szCs w:val="24"/>
        </w:rPr>
        <w:t>: Program schedule. Detailed schematic. Observations</w:t>
      </w:r>
      <w:r w:rsidR="006D2A3E">
        <w:rPr>
          <w:rFonts w:eastAsiaTheme="minorHAnsi"/>
          <w:i/>
          <w:sz w:val="24"/>
          <w:szCs w:val="24"/>
        </w:rPr>
        <w:t xml:space="preserve">. </w:t>
      </w:r>
    </w:p>
    <w:p w14:paraId="0A7A3021" w14:textId="06C753BA" w:rsidR="00CE6391" w:rsidRPr="00CE6391" w:rsidRDefault="00CE6391" w:rsidP="000178A0">
      <w:pPr>
        <w:spacing w:after="120"/>
        <w:rPr>
          <w:sz w:val="24"/>
          <w:szCs w:val="24"/>
        </w:rPr>
      </w:pPr>
      <w:r w:rsidRPr="00CE6391">
        <w:rPr>
          <w:sz w:val="24"/>
          <w:szCs w:val="24"/>
          <w:u w:val="single"/>
        </w:rPr>
        <w:t>ASP.10</w:t>
      </w:r>
    </w:p>
    <w:p w14:paraId="0A7A3024" w14:textId="27E3A8AA" w:rsidR="00CE6391" w:rsidRPr="00CE6391" w:rsidRDefault="00CE6391" w:rsidP="00C86CDC">
      <w:pPr>
        <w:overflowPunct/>
        <w:autoSpaceDE/>
        <w:autoSpaceDN/>
        <w:adjustRightInd/>
        <w:spacing w:after="120"/>
        <w:textAlignment w:val="auto"/>
        <w:rPr>
          <w:rFonts w:eastAsiaTheme="minorHAnsi"/>
          <w:sz w:val="24"/>
          <w:szCs w:val="24"/>
        </w:rPr>
      </w:pPr>
      <w:r w:rsidRPr="00CE6391">
        <w:rPr>
          <w:rFonts w:eastAsiaTheme="minorHAnsi"/>
          <w:sz w:val="24"/>
          <w:szCs w:val="24"/>
        </w:rPr>
        <w:t>In jurisdictions where applicable, the alternative sentencing program locations shall comply with existing local and state sanitation and health codes. Facilities shall be inspected at least annually by a local health code officer or the Department of Human Services. All inspections shall be documented and kept on file.</w:t>
      </w:r>
    </w:p>
    <w:p w14:paraId="0A7A3026" w14:textId="63CA4E08" w:rsidR="00CE6391" w:rsidRPr="00795C74" w:rsidRDefault="00CE6391" w:rsidP="00795C74">
      <w:pPr>
        <w:overflowPunct/>
        <w:autoSpaceDE/>
        <w:autoSpaceDN/>
        <w:adjustRightInd/>
        <w:spacing w:after="240"/>
        <w:textAlignment w:val="auto"/>
        <w:rPr>
          <w:rFonts w:eastAsiaTheme="minorHAnsi"/>
          <w:i/>
          <w:sz w:val="24"/>
          <w:szCs w:val="24"/>
        </w:rPr>
      </w:pPr>
      <w:r w:rsidRPr="00CE6391">
        <w:rPr>
          <w:rFonts w:eastAsiaTheme="minorHAnsi"/>
          <w:i/>
          <w:sz w:val="24"/>
          <w:szCs w:val="24"/>
          <w:u w:val="single"/>
        </w:rPr>
        <w:t>Evidence of Compliance</w:t>
      </w:r>
      <w:r w:rsidRPr="00CE6391">
        <w:rPr>
          <w:rFonts w:eastAsiaTheme="minorHAnsi"/>
          <w:i/>
          <w:sz w:val="24"/>
          <w:szCs w:val="24"/>
        </w:rPr>
        <w:t xml:space="preserve">: Inspection reports. Licensure. </w:t>
      </w:r>
    </w:p>
    <w:p w14:paraId="0A7A3027" w14:textId="632085A9" w:rsidR="00CE6391" w:rsidRPr="00CE6391" w:rsidRDefault="00CE6391" w:rsidP="000178A0">
      <w:pPr>
        <w:spacing w:after="120"/>
        <w:rPr>
          <w:sz w:val="24"/>
          <w:szCs w:val="24"/>
        </w:rPr>
      </w:pPr>
      <w:r w:rsidRPr="00CE6391">
        <w:rPr>
          <w:sz w:val="24"/>
          <w:szCs w:val="24"/>
          <w:u w:val="single"/>
        </w:rPr>
        <w:t>ASP.11</w:t>
      </w:r>
    </w:p>
    <w:p w14:paraId="0A7A302A" w14:textId="71B48ECA" w:rsidR="00CE6391" w:rsidRPr="00CE6391" w:rsidRDefault="00CE6391" w:rsidP="00C86CDC">
      <w:pPr>
        <w:overflowPunct/>
        <w:autoSpaceDE/>
        <w:autoSpaceDN/>
        <w:adjustRightInd/>
        <w:spacing w:after="120"/>
        <w:textAlignment w:val="auto"/>
        <w:rPr>
          <w:rFonts w:eastAsiaTheme="minorHAnsi"/>
          <w:sz w:val="24"/>
          <w:szCs w:val="24"/>
        </w:rPr>
      </w:pPr>
      <w:r w:rsidRPr="00CE6391">
        <w:rPr>
          <w:rFonts w:eastAsiaTheme="minorHAnsi"/>
          <w:sz w:val="24"/>
          <w:szCs w:val="24"/>
        </w:rPr>
        <w:t>All facilities shall comply with required plumbing, electrical, and applicable building codes. Each alternative sentencing program location shall keep documentation on file verifying compliance with applicable codes.</w:t>
      </w:r>
    </w:p>
    <w:p w14:paraId="0A7A302C" w14:textId="36D6D8E3" w:rsidR="00CE6391" w:rsidRPr="00CE6391" w:rsidRDefault="00CE6391" w:rsidP="00795C74">
      <w:pPr>
        <w:overflowPunct/>
        <w:autoSpaceDE/>
        <w:autoSpaceDN/>
        <w:adjustRightInd/>
        <w:spacing w:after="240"/>
        <w:textAlignment w:val="auto"/>
        <w:rPr>
          <w:rFonts w:eastAsiaTheme="minorHAnsi"/>
          <w:i/>
          <w:sz w:val="24"/>
          <w:szCs w:val="24"/>
        </w:rPr>
      </w:pPr>
      <w:r w:rsidRPr="00CE6391">
        <w:rPr>
          <w:rFonts w:eastAsiaTheme="minorHAnsi"/>
          <w:i/>
          <w:sz w:val="24"/>
          <w:szCs w:val="24"/>
          <w:u w:val="single"/>
        </w:rPr>
        <w:t>Evidence of Compliance</w:t>
      </w:r>
      <w:r w:rsidRPr="00CE6391">
        <w:rPr>
          <w:rFonts w:eastAsiaTheme="minorHAnsi"/>
          <w:i/>
          <w:sz w:val="24"/>
          <w:szCs w:val="24"/>
        </w:rPr>
        <w:t xml:space="preserve">: Code enforcement compliance. Occupancy license. </w:t>
      </w:r>
    </w:p>
    <w:p w14:paraId="0A7A302D" w14:textId="45AAAF74" w:rsidR="00CE6391" w:rsidRPr="00CE6391" w:rsidRDefault="00CE6391" w:rsidP="000178A0">
      <w:pPr>
        <w:spacing w:after="120"/>
        <w:rPr>
          <w:sz w:val="24"/>
          <w:szCs w:val="24"/>
        </w:rPr>
      </w:pPr>
      <w:r w:rsidRPr="00CE6391">
        <w:rPr>
          <w:sz w:val="24"/>
          <w:szCs w:val="24"/>
          <w:u w:val="single"/>
        </w:rPr>
        <w:t>ASP.12</w:t>
      </w:r>
    </w:p>
    <w:p w14:paraId="0A7A3030" w14:textId="4019D845" w:rsidR="00CE6391" w:rsidRPr="00C86CDC" w:rsidRDefault="00CE6391" w:rsidP="00C86CDC">
      <w:pPr>
        <w:overflowPunct/>
        <w:autoSpaceDE/>
        <w:autoSpaceDN/>
        <w:adjustRightInd/>
        <w:spacing w:after="120"/>
        <w:textAlignment w:val="auto"/>
        <w:rPr>
          <w:rFonts w:eastAsiaTheme="minorHAnsi"/>
          <w:sz w:val="24"/>
          <w:szCs w:val="24"/>
        </w:rPr>
      </w:pPr>
      <w:r w:rsidRPr="00C86CDC">
        <w:rPr>
          <w:rFonts w:eastAsiaTheme="minorHAnsi"/>
          <w:sz w:val="24"/>
          <w:szCs w:val="24"/>
        </w:rPr>
        <w:t>The standards set forth in the NFPA Life Safety Code, published by the National Fire Protection Association and adopted by the Maine Department of Public Safety, shall be followed in all alternative sentencing program facilities. Documentation of compliance from the State Fire Marshal’s Office or local fire authority shall be kept on file.</w:t>
      </w:r>
    </w:p>
    <w:p w14:paraId="4B77E7FB" w14:textId="3A8AB4D2" w:rsidR="00EE47F3" w:rsidRDefault="00CE6391" w:rsidP="00795C74">
      <w:pPr>
        <w:spacing w:after="240"/>
        <w:rPr>
          <w:rFonts w:ascii="Arial Black" w:hAnsi="Arial Black"/>
          <w:sz w:val="28"/>
        </w:rPr>
      </w:pPr>
      <w:r w:rsidRPr="00CE6391">
        <w:rPr>
          <w:i/>
          <w:sz w:val="24"/>
          <w:u w:val="single"/>
        </w:rPr>
        <w:t>Evidence of Compliance</w:t>
      </w:r>
      <w:r w:rsidRPr="00CE6391">
        <w:rPr>
          <w:i/>
          <w:sz w:val="24"/>
        </w:rPr>
        <w:t>: Documentation of NFPA compliance from the State Fire Marshal’s Office or local fire authority.</w:t>
      </w:r>
      <w:r w:rsidR="00EE47F3">
        <w:br w:type="page"/>
      </w:r>
    </w:p>
    <w:p w14:paraId="0A7A305D" w14:textId="6510AADE" w:rsidR="00B262D9" w:rsidRPr="00734FEE" w:rsidRDefault="00C51F92" w:rsidP="00734FEE">
      <w:pPr>
        <w:pStyle w:val="Heading1"/>
        <w:jc w:val="center"/>
      </w:pPr>
      <w:bookmarkStart w:id="49" w:name="_Toc53482615"/>
      <w:bookmarkStart w:id="50" w:name="_Toc188858072"/>
      <w:r w:rsidRPr="00F11AE1">
        <w:lastRenderedPageBreak/>
        <w:t>S</w:t>
      </w:r>
      <w:r>
        <w:t>ECTION V:</w:t>
      </w:r>
      <w:r w:rsidR="006D3DA1" w:rsidRPr="00734FEE">
        <w:t xml:space="preserve">  </w:t>
      </w:r>
      <w:r w:rsidR="00B262D9" w:rsidRPr="00734FEE">
        <w:t>A</w:t>
      </w:r>
      <w:r w:rsidR="006050D5">
        <w:t>PPENDICES</w:t>
      </w:r>
      <w:bookmarkEnd w:id="49"/>
      <w:bookmarkEnd w:id="50"/>
    </w:p>
    <w:p w14:paraId="0A7A3069" w14:textId="1BE81543" w:rsidR="0057083E" w:rsidRDefault="0057083E">
      <w:pPr>
        <w:overflowPunct/>
        <w:autoSpaceDE/>
        <w:autoSpaceDN/>
        <w:adjustRightInd/>
        <w:spacing w:after="200" w:line="276" w:lineRule="auto"/>
        <w:textAlignment w:val="auto"/>
        <w:rPr>
          <w:bCs/>
          <w:sz w:val="24"/>
          <w:szCs w:val="24"/>
        </w:rPr>
      </w:pPr>
      <w:r>
        <w:rPr>
          <w:bCs/>
          <w:sz w:val="24"/>
          <w:szCs w:val="24"/>
        </w:rPr>
        <w:br w:type="page"/>
      </w:r>
    </w:p>
    <w:p w14:paraId="0A7A306A" w14:textId="16466665" w:rsidR="00016B16" w:rsidRPr="00335481" w:rsidRDefault="00016B16" w:rsidP="00221FBF">
      <w:pPr>
        <w:pStyle w:val="Heading3"/>
        <w:rPr>
          <w:color w:val="365F91" w:themeColor="accent1" w:themeShade="BF"/>
        </w:rPr>
      </w:pPr>
      <w:bookmarkStart w:id="51" w:name="_Toc53482616"/>
      <w:bookmarkStart w:id="52" w:name="_Toc188858073"/>
      <w:bookmarkStart w:id="53" w:name="_Hlk150244928"/>
      <w:bookmarkStart w:id="54" w:name="_Hlk188858268"/>
      <w:r w:rsidRPr="00335481">
        <w:rPr>
          <w:color w:val="365F91" w:themeColor="accent1" w:themeShade="BF"/>
        </w:rPr>
        <w:lastRenderedPageBreak/>
        <w:t>Appendix A</w:t>
      </w:r>
      <w:bookmarkEnd w:id="51"/>
      <w:r w:rsidR="00592C2A" w:rsidRPr="00335481">
        <w:rPr>
          <w:color w:val="365F91" w:themeColor="accent1" w:themeShade="BF"/>
        </w:rPr>
        <w:t xml:space="preserve"> – Title 34-A  Section 1208</w:t>
      </w:r>
      <w:bookmarkEnd w:id="52"/>
    </w:p>
    <w:p w14:paraId="0A7A306B" w14:textId="77777777" w:rsidR="00016B16" w:rsidRPr="00016B16" w:rsidRDefault="00016B16" w:rsidP="002C6965">
      <w:pPr>
        <w:overflowPunct/>
        <w:autoSpaceDE/>
        <w:autoSpaceDN/>
        <w:adjustRightInd/>
        <w:jc w:val="center"/>
        <w:textAlignment w:val="auto"/>
        <w:rPr>
          <w:rFonts w:ascii="Helvetica" w:eastAsiaTheme="minorEastAsia" w:hAnsi="Helvetica" w:cstheme="minorBidi"/>
          <w:b/>
          <w:color w:val="000000"/>
          <w:sz w:val="24"/>
          <w:szCs w:val="22"/>
        </w:rPr>
      </w:pPr>
    </w:p>
    <w:p w14:paraId="0A7A306C" w14:textId="77777777" w:rsidR="00016B16" w:rsidRPr="00016B16" w:rsidRDefault="00016B16" w:rsidP="002C6965">
      <w:pPr>
        <w:overflowPunct/>
        <w:autoSpaceDE/>
        <w:autoSpaceDN/>
        <w:adjustRightInd/>
        <w:jc w:val="center"/>
        <w:textAlignment w:val="auto"/>
        <w:rPr>
          <w:rFonts w:asciiTheme="minorHAnsi" w:eastAsiaTheme="minorEastAsia" w:hAnsiTheme="minorHAnsi" w:cstheme="minorBidi"/>
          <w:sz w:val="22"/>
          <w:szCs w:val="22"/>
        </w:rPr>
      </w:pPr>
      <w:r w:rsidRPr="00016B16">
        <w:rPr>
          <w:rFonts w:ascii="Helvetica" w:eastAsiaTheme="minorEastAsia" w:hAnsi="Helvetica" w:cstheme="minorBidi"/>
          <w:b/>
          <w:color w:val="000000"/>
          <w:sz w:val="24"/>
          <w:szCs w:val="22"/>
        </w:rPr>
        <w:t>Maine Revised Statutes</w:t>
      </w:r>
    </w:p>
    <w:p w14:paraId="0A7A306D" w14:textId="77777777" w:rsidR="00016B16" w:rsidRPr="00016B16" w:rsidRDefault="00016B16" w:rsidP="002C6965">
      <w:pPr>
        <w:overflowPunct/>
        <w:autoSpaceDE/>
        <w:autoSpaceDN/>
        <w:adjustRightInd/>
        <w:spacing w:before="100"/>
        <w:ind w:left="-1260" w:firstLine="1260"/>
        <w:jc w:val="center"/>
        <w:textAlignment w:val="auto"/>
        <w:rPr>
          <w:rFonts w:asciiTheme="minorHAnsi" w:eastAsiaTheme="minorEastAsia" w:hAnsiTheme="minorHAnsi" w:cstheme="minorBidi"/>
          <w:sz w:val="22"/>
          <w:szCs w:val="22"/>
        </w:rPr>
      </w:pPr>
      <w:r w:rsidRPr="00016B16">
        <w:rPr>
          <w:rFonts w:ascii="Helvetica" w:eastAsiaTheme="minorEastAsia" w:hAnsi="Helvetica" w:cstheme="minorBidi"/>
          <w:b/>
          <w:color w:val="000000"/>
          <w:sz w:val="28"/>
          <w:szCs w:val="22"/>
        </w:rPr>
        <w:t>Title 34-A: CORRECTIONS</w:t>
      </w:r>
    </w:p>
    <w:p w14:paraId="0A7A306E" w14:textId="77777777" w:rsidR="00016B16" w:rsidRPr="00016B16" w:rsidRDefault="00016B16" w:rsidP="002C6965">
      <w:pPr>
        <w:overflowPunct/>
        <w:autoSpaceDE/>
        <w:autoSpaceDN/>
        <w:adjustRightInd/>
        <w:spacing w:before="120"/>
        <w:jc w:val="center"/>
        <w:textAlignment w:val="auto"/>
        <w:rPr>
          <w:rFonts w:asciiTheme="minorHAnsi" w:eastAsiaTheme="minorEastAsia" w:hAnsiTheme="minorHAnsi" w:cstheme="minorBidi"/>
          <w:sz w:val="22"/>
          <w:szCs w:val="22"/>
        </w:rPr>
      </w:pPr>
      <w:r w:rsidRPr="00016B16">
        <w:rPr>
          <w:rFonts w:ascii="Helvetica" w:eastAsiaTheme="minorEastAsia" w:hAnsi="Helvetica" w:cstheme="minorBidi"/>
          <w:b/>
          <w:color w:val="000000"/>
          <w:sz w:val="24"/>
          <w:szCs w:val="22"/>
        </w:rPr>
        <w:t>Chapter 1: GENERAL PROVISIONS</w:t>
      </w:r>
    </w:p>
    <w:p w14:paraId="0D5B3554" w14:textId="36E21DE8" w:rsidR="00F70417" w:rsidRPr="00F70417" w:rsidRDefault="00016B16" w:rsidP="00FE6AD7">
      <w:pPr>
        <w:keepNext/>
        <w:overflowPunct/>
        <w:autoSpaceDE/>
        <w:autoSpaceDN/>
        <w:adjustRightInd/>
        <w:spacing w:before="400" w:after="120"/>
        <w:ind w:left="-634" w:right="-346" w:firstLine="634"/>
        <w:textAlignment w:val="auto"/>
        <w:rPr>
          <w:rFonts w:ascii="Helvetica" w:eastAsiaTheme="minorEastAsia" w:hAnsi="Helvetica" w:cstheme="minorBidi"/>
          <w:b/>
          <w:color w:val="000000"/>
          <w:sz w:val="24"/>
          <w:szCs w:val="22"/>
        </w:rPr>
      </w:pPr>
      <w:r w:rsidRPr="00016B16">
        <w:rPr>
          <w:rFonts w:ascii="Helvetica" w:eastAsiaTheme="minorEastAsia" w:hAnsi="Helvetica" w:cstheme="minorBidi"/>
          <w:b/>
          <w:color w:val="000000"/>
          <w:sz w:val="24"/>
          <w:szCs w:val="22"/>
        </w:rPr>
        <w:t>§1208. STANDARDS FOR COUNTY AND MUNICIPAL DETENTION FACILITIES</w:t>
      </w:r>
      <w:bookmarkStart w:id="55" w:name="d1e1489"/>
    </w:p>
    <w:bookmarkEnd w:id="55"/>
    <w:p w14:paraId="0FD1340A" w14:textId="1EAA8D32" w:rsidR="00EF73B5" w:rsidRPr="00CD5759" w:rsidRDefault="00EF73B5" w:rsidP="00FE6AD7">
      <w:pPr>
        <w:overflowPunct/>
        <w:autoSpaceDE/>
        <w:autoSpaceDN/>
        <w:adjustRightInd/>
        <w:spacing w:after="120"/>
        <w:ind w:right="-346" w:firstLine="446"/>
        <w:textAlignment w:val="auto"/>
        <w:rPr>
          <w:rFonts w:ascii="Courier" w:eastAsiaTheme="minorEastAsia" w:hAnsi="Courier" w:cstheme="minorBidi"/>
          <w:color w:val="000000"/>
          <w:szCs w:val="22"/>
        </w:rPr>
      </w:pPr>
      <w:r w:rsidRPr="00B41AD6">
        <w:rPr>
          <w:rFonts w:ascii="Times" w:eastAsiaTheme="minorEastAsia" w:hAnsi="Times" w:cstheme="minorBidi"/>
          <w:color w:val="000000"/>
          <w:szCs w:val="22"/>
        </w:rPr>
        <w:t>The commissioner shall establish standards, pursuant to the Maine Administrative Procedure Act, Title 5, chapter 375, for county and municipal jails, holding facilities and short-term detention areas, referred to in this section as county and municipal detention facilities, as follows and shall enforce them</w:t>
      </w:r>
      <w:r w:rsidR="00CD5759">
        <w:rPr>
          <w:rFonts w:ascii="Times" w:eastAsiaTheme="minorEastAsia" w:hAnsi="Times" w:cstheme="minorBidi"/>
          <w:color w:val="000000"/>
          <w:szCs w:val="22"/>
        </w:rPr>
        <w:t>.</w:t>
      </w:r>
      <w:r w:rsidRPr="00F70417">
        <w:rPr>
          <w:rFonts w:ascii="Times" w:eastAsiaTheme="minorEastAsia" w:hAnsi="Times" w:cstheme="minorBidi"/>
          <w:color w:val="000000"/>
          <w:szCs w:val="22"/>
        </w:rPr>
        <w:t xml:space="preserve">  </w:t>
      </w:r>
      <w:r w:rsidRPr="00CD5759">
        <w:rPr>
          <w:rFonts w:ascii="Courier" w:eastAsiaTheme="minorEastAsia" w:hAnsi="Courier" w:cstheme="minorBidi"/>
          <w:color w:val="000000"/>
          <w:szCs w:val="22"/>
        </w:rPr>
        <w:t>[PL 1983, c. 581, §§10, 59 (NEW).]</w:t>
      </w:r>
    </w:p>
    <w:p w14:paraId="67C616BB" w14:textId="7A27C346" w:rsidR="00EF73B5" w:rsidRPr="00B41AD6" w:rsidRDefault="00EF73B5" w:rsidP="00595C28">
      <w:pPr>
        <w:pStyle w:val="ListParagraph"/>
        <w:numPr>
          <w:ilvl w:val="0"/>
          <w:numId w:val="82"/>
        </w:numPr>
        <w:spacing w:after="120" w:line="240" w:lineRule="auto"/>
        <w:ind w:left="0" w:firstLine="360"/>
        <w:contextualSpacing w:val="0"/>
        <w:rPr>
          <w:rFonts w:ascii="Times" w:eastAsiaTheme="minorEastAsia" w:hAnsi="Times"/>
          <w:color w:val="000000"/>
          <w:sz w:val="20"/>
        </w:rPr>
      </w:pPr>
      <w:r w:rsidRPr="00B41AD6">
        <w:rPr>
          <w:rFonts w:ascii="Times" w:eastAsiaTheme="minorEastAsia" w:hAnsi="Times"/>
          <w:b/>
          <w:color w:val="000000"/>
          <w:sz w:val="20"/>
        </w:rPr>
        <w:t xml:space="preserve">Establishment.  </w:t>
      </w:r>
      <w:r w:rsidRPr="00B41AD6">
        <w:rPr>
          <w:rFonts w:ascii="Times" w:eastAsiaTheme="minorEastAsia" w:hAnsi="Times"/>
          <w:color w:val="000000"/>
          <w:sz w:val="20"/>
        </w:rPr>
        <w:t>The commissioner shall establish both mandatory and desirable standards for all county and municipal detention facilities, setting forth requirements for maintaining safe, healthful and secure facilities. Standards adopted pursuant to this subsection must be evidence-based, must take into consideration cost impact and must reflect best practices for the operation and administration of jails.</w:t>
      </w:r>
    </w:p>
    <w:p w14:paraId="3562FF7E" w14:textId="77777777" w:rsidR="00EF73B5" w:rsidRPr="00B41AD6" w:rsidRDefault="00EF73B5" w:rsidP="00FE6AD7">
      <w:pPr>
        <w:overflowPunct/>
        <w:autoSpaceDE/>
        <w:autoSpaceDN/>
        <w:adjustRightInd/>
        <w:spacing w:after="120"/>
        <w:textAlignment w:val="auto"/>
        <w:rPr>
          <w:rFonts w:ascii="Courier" w:eastAsiaTheme="minorEastAsia" w:hAnsi="Courier" w:cstheme="minorBidi"/>
          <w:color w:val="000000"/>
          <w:szCs w:val="22"/>
        </w:rPr>
      </w:pPr>
      <w:r w:rsidRPr="00B41AD6">
        <w:rPr>
          <w:rFonts w:ascii="Courier" w:eastAsiaTheme="minorEastAsia" w:hAnsi="Courier" w:cstheme="minorBidi"/>
          <w:color w:val="000000"/>
          <w:szCs w:val="22"/>
        </w:rPr>
        <w:t>[PL 2021, c. 171, §1 (AMD).]</w:t>
      </w:r>
    </w:p>
    <w:p w14:paraId="31F04C68" w14:textId="4E8AEB51" w:rsidR="00EF73B5" w:rsidRPr="00B41AD6" w:rsidRDefault="00EF73B5" w:rsidP="00595C28">
      <w:pPr>
        <w:pStyle w:val="ListParagraph"/>
        <w:numPr>
          <w:ilvl w:val="0"/>
          <w:numId w:val="82"/>
        </w:numPr>
        <w:spacing w:after="120" w:line="240" w:lineRule="auto"/>
        <w:ind w:left="0" w:firstLine="360"/>
        <w:contextualSpacing w:val="0"/>
        <w:rPr>
          <w:rFonts w:ascii="Times" w:eastAsiaTheme="minorEastAsia" w:hAnsi="Times"/>
          <w:color w:val="000000"/>
          <w:sz w:val="20"/>
        </w:rPr>
      </w:pPr>
      <w:r w:rsidRPr="00B41AD6">
        <w:rPr>
          <w:rFonts w:ascii="Times" w:eastAsiaTheme="minorEastAsia" w:hAnsi="Times"/>
          <w:b/>
          <w:color w:val="000000"/>
          <w:sz w:val="20"/>
        </w:rPr>
        <w:t xml:space="preserve">Inspections.  </w:t>
      </w:r>
      <w:r w:rsidRPr="00B41AD6">
        <w:rPr>
          <w:rFonts w:ascii="Times" w:eastAsiaTheme="minorEastAsia" w:hAnsi="Times"/>
          <w:color w:val="000000"/>
          <w:sz w:val="20"/>
        </w:rPr>
        <w:t>Inspections of county and municipal detention facilities are governed as follows.</w:t>
      </w:r>
    </w:p>
    <w:p w14:paraId="6AAFFE22" w14:textId="77777777" w:rsidR="00EF73B5" w:rsidRPr="00CD5759" w:rsidRDefault="00EF73B5" w:rsidP="00FE6AD7">
      <w:pPr>
        <w:spacing w:after="120"/>
        <w:ind w:left="360"/>
        <w:rPr>
          <w:rFonts w:ascii="Courier" w:eastAsiaTheme="minorEastAsia" w:hAnsi="Courier" w:cstheme="minorBidi"/>
          <w:color w:val="000000"/>
          <w:szCs w:val="22"/>
        </w:rPr>
      </w:pPr>
      <w:r w:rsidRPr="00CD5759">
        <w:t xml:space="preserve">A.  </w:t>
      </w:r>
      <w:r w:rsidRPr="00CD5759">
        <w:rPr>
          <w:rFonts w:ascii="Times" w:eastAsiaTheme="minorEastAsia" w:hAnsi="Times" w:cstheme="minorBidi"/>
          <w:color w:val="000000"/>
          <w:szCs w:val="22"/>
        </w:rPr>
        <w:t>The commissioner shall conduct a comprehensive inspection of each county and municipal detention facility every 2 years, in order to provide the department with information, verified by on-site inspection, regarding compliance with all department standards. The commissioner may dispense with this inspection if, when it is due, the facility is accredited by a nationally recognized correctional accrediting body.</w:t>
      </w:r>
      <w:r w:rsidRPr="00CD5759">
        <w:t xml:space="preserve">  </w:t>
      </w:r>
      <w:r w:rsidRPr="00CD5759">
        <w:rPr>
          <w:rFonts w:ascii="Courier" w:eastAsiaTheme="minorEastAsia" w:hAnsi="Courier" w:cstheme="minorBidi"/>
          <w:color w:val="000000"/>
          <w:szCs w:val="22"/>
        </w:rPr>
        <w:t>[PL 2013, c. 27, §1 (AMD).]</w:t>
      </w:r>
    </w:p>
    <w:p w14:paraId="7CB53BB5" w14:textId="77777777" w:rsidR="00EF73B5" w:rsidRPr="00CD5759" w:rsidRDefault="00EF73B5" w:rsidP="00FE6AD7">
      <w:pPr>
        <w:spacing w:after="120"/>
        <w:ind w:left="360"/>
        <w:rPr>
          <w:rFonts w:ascii="Courier" w:eastAsiaTheme="minorEastAsia" w:hAnsi="Courier" w:cstheme="minorBidi"/>
          <w:color w:val="000000"/>
          <w:szCs w:val="22"/>
        </w:rPr>
      </w:pPr>
      <w:r w:rsidRPr="00CD5759">
        <w:t>B</w:t>
      </w:r>
      <w:r w:rsidRPr="00CD5759">
        <w:rPr>
          <w:rFonts w:ascii="Times" w:eastAsiaTheme="minorEastAsia" w:hAnsi="Times" w:cstheme="minorBidi"/>
          <w:color w:val="000000"/>
          <w:szCs w:val="22"/>
        </w:rPr>
        <w:t xml:space="preserve">.  The commissioner shall conduct every 2 years no fewer than 3 inspections of each county and municipal detention facility that are in addition to any comprehensive inspections conducted pursuant to paragraph A in order to determine continued compliance with standards.  </w:t>
      </w:r>
      <w:r w:rsidRPr="00CD5759">
        <w:rPr>
          <w:rFonts w:ascii="Courier" w:eastAsiaTheme="minorEastAsia" w:hAnsi="Courier" w:cstheme="minorBidi"/>
          <w:color w:val="000000"/>
          <w:szCs w:val="22"/>
        </w:rPr>
        <w:t>[PL 2013, c. 27, §2 (AMD).]</w:t>
      </w:r>
    </w:p>
    <w:p w14:paraId="4FC09B65" w14:textId="77777777" w:rsidR="00EF73B5" w:rsidRPr="00CD5759" w:rsidRDefault="00EF73B5" w:rsidP="00FE6AD7">
      <w:pPr>
        <w:spacing w:after="120"/>
        <w:ind w:left="360"/>
        <w:rPr>
          <w:rFonts w:ascii="Courier" w:eastAsiaTheme="minorEastAsia" w:hAnsi="Courier" w:cstheme="minorBidi"/>
          <w:color w:val="000000"/>
          <w:szCs w:val="22"/>
        </w:rPr>
      </w:pPr>
      <w:r w:rsidRPr="00CD5759">
        <w:rPr>
          <w:rFonts w:ascii="Times" w:eastAsiaTheme="minorEastAsia" w:hAnsi="Times" w:cstheme="minorBidi"/>
          <w:color w:val="000000"/>
          <w:szCs w:val="22"/>
        </w:rPr>
        <w:t xml:space="preserve">C.  The commissioner may inspect a county or municipal detention facility at any time, without prior notice, to determine compliance with standards.  </w:t>
      </w:r>
      <w:r w:rsidRPr="00CD5759">
        <w:rPr>
          <w:rFonts w:ascii="Courier" w:eastAsiaTheme="minorEastAsia" w:hAnsi="Courier" w:cstheme="minorBidi"/>
          <w:color w:val="000000"/>
          <w:szCs w:val="22"/>
        </w:rPr>
        <w:t>[PL 1983, c. 581, §§10, 59 (NEW).]</w:t>
      </w:r>
    </w:p>
    <w:p w14:paraId="2B164949" w14:textId="77777777" w:rsidR="00EF73B5" w:rsidRPr="00CD5759" w:rsidRDefault="00EF73B5" w:rsidP="00FE6AD7">
      <w:pPr>
        <w:spacing w:after="120"/>
        <w:ind w:left="360"/>
        <w:rPr>
          <w:rFonts w:ascii="Courier" w:eastAsiaTheme="minorEastAsia" w:hAnsi="Courier" w:cstheme="minorBidi"/>
          <w:color w:val="000000"/>
          <w:szCs w:val="22"/>
        </w:rPr>
      </w:pPr>
      <w:r w:rsidRPr="00CD5759">
        <w:rPr>
          <w:rFonts w:ascii="Times" w:eastAsiaTheme="minorEastAsia" w:hAnsi="Times" w:cstheme="minorBidi"/>
          <w:color w:val="000000"/>
          <w:szCs w:val="22"/>
        </w:rPr>
        <w:t xml:space="preserve">C-1.  As part of any inspection, the commissioner may access any records, including, but not limited to, the records of persons detained or committed in the facility, as considered necessary by the commissioner in order to determine compliance with standards.  </w:t>
      </w:r>
      <w:r w:rsidRPr="00CD5759">
        <w:rPr>
          <w:rFonts w:ascii="Courier" w:eastAsiaTheme="minorEastAsia" w:hAnsi="Courier" w:cstheme="minorBidi"/>
          <w:color w:val="000000"/>
          <w:szCs w:val="22"/>
        </w:rPr>
        <w:t>[PL 2007, c. 102, §6 (NEW).]</w:t>
      </w:r>
    </w:p>
    <w:p w14:paraId="110635F6" w14:textId="77777777" w:rsidR="00EF73B5" w:rsidRPr="00CD5759" w:rsidRDefault="00EF73B5" w:rsidP="00FE6AD7">
      <w:pPr>
        <w:spacing w:after="120"/>
        <w:ind w:left="360"/>
        <w:rPr>
          <w:rFonts w:ascii="Times" w:eastAsiaTheme="minorEastAsia" w:hAnsi="Times" w:cstheme="minorBidi"/>
          <w:color w:val="000000"/>
          <w:szCs w:val="22"/>
        </w:rPr>
      </w:pPr>
      <w:r w:rsidRPr="00CD5759">
        <w:rPr>
          <w:rFonts w:ascii="Times" w:eastAsiaTheme="minorEastAsia" w:hAnsi="Times" w:cstheme="minorBidi"/>
          <w:color w:val="000000"/>
          <w:szCs w:val="22"/>
        </w:rPr>
        <w:t>D.  The commissioner shall prepare a written report of each inspection and shall send a copy of the report to appropriate county or municipal officials within 15 days after the inspection.</w:t>
      </w:r>
    </w:p>
    <w:p w14:paraId="3650D9F0" w14:textId="77777777" w:rsidR="00EF73B5" w:rsidRPr="00CD5759" w:rsidRDefault="00EF73B5" w:rsidP="00FE6AD7">
      <w:pPr>
        <w:overflowPunct/>
        <w:autoSpaceDE/>
        <w:autoSpaceDN/>
        <w:adjustRightInd/>
        <w:spacing w:after="120"/>
        <w:ind w:left="806"/>
        <w:textAlignment w:val="auto"/>
        <w:rPr>
          <w:rFonts w:ascii="Times" w:eastAsiaTheme="minorEastAsia" w:hAnsi="Times" w:cstheme="minorBidi"/>
          <w:color w:val="000000"/>
          <w:szCs w:val="22"/>
        </w:rPr>
      </w:pPr>
      <w:r w:rsidRPr="00CD5759">
        <w:rPr>
          <w:rFonts w:ascii="Times" w:eastAsiaTheme="minorEastAsia" w:hAnsi="Times" w:cstheme="minorBidi"/>
          <w:color w:val="000000"/>
          <w:szCs w:val="22"/>
        </w:rPr>
        <w:t>(1)  The report shall summarize inspection findings.</w:t>
      </w:r>
    </w:p>
    <w:p w14:paraId="56C58F2C" w14:textId="77777777" w:rsidR="00EF73B5" w:rsidRPr="00CD5759" w:rsidRDefault="00EF73B5" w:rsidP="00FE6AD7">
      <w:pPr>
        <w:overflowPunct/>
        <w:autoSpaceDE/>
        <w:autoSpaceDN/>
        <w:adjustRightInd/>
        <w:spacing w:after="120"/>
        <w:ind w:left="806"/>
        <w:textAlignment w:val="auto"/>
        <w:rPr>
          <w:rFonts w:ascii="Courier" w:eastAsiaTheme="minorEastAsia" w:hAnsi="Courier" w:cstheme="minorBidi"/>
          <w:color w:val="000000"/>
          <w:szCs w:val="22"/>
        </w:rPr>
      </w:pPr>
      <w:r w:rsidRPr="00CD5759">
        <w:rPr>
          <w:rFonts w:ascii="Times" w:eastAsiaTheme="minorEastAsia" w:hAnsi="Times" w:cstheme="minorBidi"/>
          <w:color w:val="000000"/>
          <w:szCs w:val="22"/>
        </w:rPr>
        <w:t xml:space="preserve">(2)  The report shall list the standards with which the facility does not comply and set forth the reasons for noncompliance.  </w:t>
      </w:r>
      <w:r w:rsidRPr="00CD5759">
        <w:rPr>
          <w:rFonts w:ascii="Courier" w:eastAsiaTheme="minorEastAsia" w:hAnsi="Courier" w:cstheme="minorBidi"/>
          <w:color w:val="000000"/>
          <w:szCs w:val="22"/>
        </w:rPr>
        <w:t>[PL 1983, c. 581, §§10, 59 (NEW).]</w:t>
      </w:r>
    </w:p>
    <w:p w14:paraId="741273A8" w14:textId="77777777" w:rsidR="00EF73B5" w:rsidRPr="00CD5759" w:rsidRDefault="00EF73B5" w:rsidP="00FE6AD7">
      <w:pPr>
        <w:spacing w:after="120"/>
        <w:ind w:left="360"/>
        <w:rPr>
          <w:rFonts w:ascii="Courier" w:eastAsiaTheme="minorEastAsia" w:hAnsi="Courier" w:cstheme="minorBidi"/>
          <w:color w:val="000000"/>
          <w:szCs w:val="22"/>
        </w:rPr>
      </w:pPr>
      <w:r w:rsidRPr="00CD5759">
        <w:rPr>
          <w:rFonts w:ascii="Times" w:eastAsiaTheme="minorEastAsia" w:hAnsi="Times" w:cstheme="minorBidi"/>
          <w:color w:val="000000"/>
          <w:szCs w:val="22"/>
        </w:rPr>
        <w:t>E.  The commissioner shall order the noncomplying county or municipality to respond to this report in accordance with subsection 3</w:t>
      </w:r>
      <w:r w:rsidRPr="00CD5759">
        <w:rPr>
          <w:rFonts w:ascii="Courier" w:eastAsiaTheme="minorEastAsia" w:hAnsi="Courier" w:cstheme="minorBidi"/>
          <w:color w:val="000000"/>
          <w:szCs w:val="22"/>
        </w:rPr>
        <w:t>.  [PL 1983, c. 581, §§10, 59 (NEW).]</w:t>
      </w:r>
    </w:p>
    <w:p w14:paraId="02EBEAB9" w14:textId="77777777" w:rsidR="00EF73B5" w:rsidRPr="00CD5759" w:rsidRDefault="00EF73B5" w:rsidP="00FE6AD7">
      <w:pPr>
        <w:overflowPunct/>
        <w:autoSpaceDE/>
        <w:autoSpaceDN/>
        <w:adjustRightInd/>
        <w:spacing w:after="120"/>
        <w:textAlignment w:val="auto"/>
        <w:rPr>
          <w:rFonts w:ascii="Courier" w:eastAsiaTheme="minorEastAsia" w:hAnsi="Courier" w:cstheme="minorBidi"/>
          <w:color w:val="000000"/>
          <w:szCs w:val="22"/>
        </w:rPr>
      </w:pPr>
      <w:r w:rsidRPr="00CD5759">
        <w:rPr>
          <w:rFonts w:ascii="Courier" w:eastAsiaTheme="minorEastAsia" w:hAnsi="Courier" w:cstheme="minorBidi"/>
          <w:color w:val="000000"/>
          <w:szCs w:val="22"/>
        </w:rPr>
        <w:t>[PL 2013, c. 27, §§1, 2 (AMD).]</w:t>
      </w:r>
    </w:p>
    <w:p w14:paraId="2F9863E5" w14:textId="62B898C5" w:rsidR="00EF73B5" w:rsidRPr="00CD5759" w:rsidRDefault="00EF73B5" w:rsidP="00595C28">
      <w:pPr>
        <w:pStyle w:val="ListParagraph"/>
        <w:numPr>
          <w:ilvl w:val="0"/>
          <w:numId w:val="82"/>
        </w:numPr>
        <w:spacing w:after="120" w:line="240" w:lineRule="auto"/>
        <w:ind w:left="0" w:firstLine="360"/>
        <w:contextualSpacing w:val="0"/>
        <w:rPr>
          <w:rFonts w:ascii="Times" w:eastAsiaTheme="minorEastAsia" w:hAnsi="Times"/>
          <w:color w:val="000000"/>
          <w:sz w:val="20"/>
        </w:rPr>
      </w:pPr>
      <w:r w:rsidRPr="00CD5759">
        <w:rPr>
          <w:rFonts w:ascii="Times" w:eastAsiaTheme="minorEastAsia" w:hAnsi="Times"/>
          <w:b/>
          <w:color w:val="000000"/>
          <w:sz w:val="20"/>
        </w:rPr>
        <w:t xml:space="preserve">Standards compliance.  </w:t>
      </w:r>
      <w:r w:rsidRPr="00CD5759">
        <w:rPr>
          <w:rFonts w:ascii="Times" w:eastAsiaTheme="minorEastAsia" w:hAnsi="Times"/>
          <w:color w:val="000000"/>
          <w:sz w:val="20"/>
        </w:rPr>
        <w:t>Each county and municipal detention facility shall, unless granted a variance pursuant to subsection 5, comply with the mandatory standards established by the commissioner.</w:t>
      </w:r>
    </w:p>
    <w:p w14:paraId="043D13E0" w14:textId="77777777" w:rsidR="00EF73B5" w:rsidRPr="00CD5759" w:rsidRDefault="00EF73B5" w:rsidP="00FE6AD7">
      <w:pPr>
        <w:overflowPunct/>
        <w:autoSpaceDE/>
        <w:autoSpaceDN/>
        <w:adjustRightInd/>
        <w:spacing w:after="120"/>
        <w:ind w:left="360"/>
        <w:textAlignment w:val="auto"/>
        <w:rPr>
          <w:rFonts w:ascii="Times" w:eastAsiaTheme="minorEastAsia" w:hAnsi="Times" w:cstheme="minorBidi"/>
          <w:color w:val="000000"/>
          <w:szCs w:val="22"/>
        </w:rPr>
      </w:pPr>
      <w:r w:rsidRPr="00CD5759">
        <w:rPr>
          <w:rFonts w:ascii="Times" w:eastAsiaTheme="minorEastAsia" w:hAnsi="Times" w:cstheme="minorBidi"/>
          <w:color w:val="000000"/>
          <w:szCs w:val="22"/>
        </w:rPr>
        <w:t>A.  Within 60 days from the receipt of an inspection report for each mandatory standard listed in subsection 2, paragraph D, subparagraph (2), the county or municipality shall either:</w:t>
      </w:r>
    </w:p>
    <w:p w14:paraId="36302E06" w14:textId="77777777" w:rsidR="00EF73B5" w:rsidRPr="00CD5759" w:rsidRDefault="00EF73B5" w:rsidP="00FE6AD7">
      <w:pPr>
        <w:overflowPunct/>
        <w:autoSpaceDE/>
        <w:autoSpaceDN/>
        <w:adjustRightInd/>
        <w:spacing w:after="120"/>
        <w:ind w:left="800"/>
        <w:textAlignment w:val="auto"/>
        <w:rPr>
          <w:rFonts w:ascii="Times" w:eastAsiaTheme="minorEastAsia" w:hAnsi="Times" w:cstheme="minorBidi"/>
          <w:color w:val="000000"/>
          <w:szCs w:val="22"/>
        </w:rPr>
      </w:pPr>
      <w:r w:rsidRPr="00CD5759">
        <w:rPr>
          <w:rFonts w:ascii="Times" w:eastAsiaTheme="minorEastAsia" w:hAnsi="Times" w:cstheme="minorBidi"/>
          <w:color w:val="000000"/>
          <w:szCs w:val="22"/>
        </w:rPr>
        <w:t>(1)  Correct deficiencies listed in the report and submit to the department a written response listing the corrections made; or</w:t>
      </w:r>
    </w:p>
    <w:p w14:paraId="7162781D" w14:textId="77777777" w:rsidR="00EF73B5" w:rsidRPr="00272011" w:rsidRDefault="00EF73B5" w:rsidP="00FE6AD7">
      <w:pPr>
        <w:overflowPunct/>
        <w:autoSpaceDE/>
        <w:autoSpaceDN/>
        <w:adjustRightInd/>
        <w:spacing w:after="120"/>
        <w:ind w:left="800"/>
        <w:textAlignment w:val="auto"/>
        <w:rPr>
          <w:rFonts w:ascii="Courier" w:eastAsiaTheme="minorEastAsia" w:hAnsi="Courier" w:cstheme="minorBidi"/>
          <w:color w:val="000000"/>
          <w:szCs w:val="22"/>
        </w:rPr>
      </w:pPr>
      <w:r w:rsidRPr="00CD5759">
        <w:rPr>
          <w:rFonts w:ascii="Times" w:eastAsiaTheme="minorEastAsia" w:hAnsi="Times" w:cstheme="minorBidi"/>
          <w:color w:val="000000"/>
          <w:szCs w:val="22"/>
        </w:rPr>
        <w:t xml:space="preserve">(2)  Offer a plan to correct those deficiencies for consideration by the department.  </w:t>
      </w:r>
      <w:r w:rsidRPr="00272011">
        <w:rPr>
          <w:rFonts w:ascii="Courier" w:eastAsiaTheme="minorEastAsia" w:hAnsi="Courier" w:cstheme="minorBidi"/>
          <w:color w:val="000000"/>
          <w:szCs w:val="22"/>
        </w:rPr>
        <w:t>[PL 1983, c. 581, §§10, 59 (NEW).]</w:t>
      </w:r>
    </w:p>
    <w:p w14:paraId="69A6EBDD" w14:textId="77777777" w:rsidR="00EF73B5" w:rsidRPr="00CD5759" w:rsidRDefault="00EF73B5" w:rsidP="00FE6AD7">
      <w:pPr>
        <w:overflowPunct/>
        <w:autoSpaceDE/>
        <w:autoSpaceDN/>
        <w:adjustRightInd/>
        <w:spacing w:after="120"/>
        <w:ind w:left="360"/>
        <w:textAlignment w:val="auto"/>
        <w:rPr>
          <w:rFonts w:ascii="Times" w:eastAsiaTheme="minorEastAsia" w:hAnsi="Times" w:cstheme="minorBidi"/>
          <w:color w:val="000000"/>
          <w:szCs w:val="22"/>
        </w:rPr>
      </w:pPr>
      <w:r w:rsidRPr="00CD5759">
        <w:rPr>
          <w:rFonts w:ascii="Times" w:eastAsiaTheme="minorEastAsia" w:hAnsi="Times" w:cstheme="minorBidi"/>
          <w:color w:val="000000"/>
          <w:szCs w:val="22"/>
        </w:rPr>
        <w:t>B.  If a county or municipality fails to correct deficiencies and offers no plan of correction, or if the plan of correction offered to the department is determined inadequate by the commissioner, the commissioner shall determine an appropriate action to restrict or modify the operations of the facility, consistent with the nature of the uncorrected deficiencies, which action may include ordering an entire facility closed until the deficiencies have been corrected.</w:t>
      </w:r>
    </w:p>
    <w:p w14:paraId="43B37CE3" w14:textId="77777777" w:rsidR="00EF73B5" w:rsidRPr="00CD5759" w:rsidRDefault="00EF73B5" w:rsidP="00FE6AD7">
      <w:pPr>
        <w:overflowPunct/>
        <w:autoSpaceDE/>
        <w:autoSpaceDN/>
        <w:adjustRightInd/>
        <w:spacing w:after="120"/>
        <w:ind w:left="800"/>
        <w:textAlignment w:val="auto"/>
        <w:rPr>
          <w:rFonts w:ascii="Times" w:eastAsiaTheme="minorEastAsia" w:hAnsi="Times" w:cstheme="minorBidi"/>
          <w:color w:val="000000"/>
          <w:szCs w:val="22"/>
        </w:rPr>
      </w:pPr>
      <w:r w:rsidRPr="00CD5759">
        <w:rPr>
          <w:rFonts w:ascii="Times" w:eastAsiaTheme="minorEastAsia" w:hAnsi="Times" w:cstheme="minorBidi"/>
          <w:color w:val="000000"/>
          <w:szCs w:val="22"/>
        </w:rPr>
        <w:lastRenderedPageBreak/>
        <w:t>(1)  Before any such action is taken, the commissioner shall notify the county or municipality in writing of the planned action and shall offer the opportunity to meet and discuss the planned action.</w:t>
      </w:r>
    </w:p>
    <w:p w14:paraId="57CAF71E" w14:textId="77777777" w:rsidR="00EF73B5" w:rsidRPr="00272011" w:rsidRDefault="00EF73B5" w:rsidP="00FE6AD7">
      <w:pPr>
        <w:overflowPunct/>
        <w:autoSpaceDE/>
        <w:autoSpaceDN/>
        <w:adjustRightInd/>
        <w:spacing w:after="120"/>
        <w:ind w:left="800"/>
        <w:textAlignment w:val="auto"/>
        <w:rPr>
          <w:rFonts w:ascii="Courier" w:eastAsiaTheme="minorEastAsia" w:hAnsi="Courier" w:cstheme="minorBidi"/>
          <w:color w:val="000000"/>
          <w:szCs w:val="22"/>
        </w:rPr>
      </w:pPr>
      <w:r w:rsidRPr="00CD5759">
        <w:rPr>
          <w:rFonts w:ascii="Times" w:eastAsiaTheme="minorEastAsia" w:hAnsi="Times" w:cstheme="minorBidi"/>
          <w:color w:val="000000"/>
          <w:szCs w:val="22"/>
        </w:rPr>
        <w:t xml:space="preserve">(2)  If a meeting is not requested by the county or municipality within 15 days after the county or municipality receives notice of the planned action, or if a meeting is held and fails to produce a plan of correction acceptable to the commissioner, the commissioner shall take the planned action.  </w:t>
      </w:r>
      <w:r w:rsidRPr="00272011">
        <w:rPr>
          <w:rFonts w:ascii="Courier" w:eastAsiaTheme="minorEastAsia" w:hAnsi="Courier" w:cstheme="minorBidi"/>
          <w:color w:val="000000"/>
          <w:szCs w:val="22"/>
        </w:rPr>
        <w:t>[PL 1983, c. 581, §§10, 59 (NEW).]</w:t>
      </w:r>
    </w:p>
    <w:p w14:paraId="20770DE5" w14:textId="77777777" w:rsidR="00EF73B5" w:rsidRPr="00272011" w:rsidRDefault="00EF73B5" w:rsidP="00FE6AD7">
      <w:pPr>
        <w:overflowPunct/>
        <w:autoSpaceDE/>
        <w:autoSpaceDN/>
        <w:adjustRightInd/>
        <w:spacing w:after="120"/>
        <w:textAlignment w:val="auto"/>
        <w:rPr>
          <w:rFonts w:ascii="Courier" w:eastAsiaTheme="minorEastAsia" w:hAnsi="Courier" w:cstheme="minorBidi"/>
          <w:color w:val="000000"/>
          <w:szCs w:val="22"/>
        </w:rPr>
      </w:pPr>
      <w:r w:rsidRPr="00272011">
        <w:rPr>
          <w:rFonts w:ascii="Courier" w:eastAsiaTheme="minorEastAsia" w:hAnsi="Courier" w:cstheme="minorBidi"/>
          <w:color w:val="000000"/>
          <w:szCs w:val="22"/>
        </w:rPr>
        <w:t>[PL 1983, c. 581, §§10, 59 (NEW).]</w:t>
      </w:r>
    </w:p>
    <w:p w14:paraId="125CD56C" w14:textId="2C689D97" w:rsidR="00EF73B5" w:rsidRPr="00272011" w:rsidRDefault="00EF73B5" w:rsidP="00595C28">
      <w:pPr>
        <w:pStyle w:val="ListParagraph"/>
        <w:numPr>
          <w:ilvl w:val="0"/>
          <w:numId w:val="82"/>
        </w:numPr>
        <w:spacing w:after="120" w:line="240" w:lineRule="auto"/>
        <w:ind w:left="0" w:firstLine="360"/>
        <w:contextualSpacing w:val="0"/>
        <w:rPr>
          <w:rFonts w:ascii="Times" w:hAnsi="Times" w:cs="Times"/>
        </w:rPr>
      </w:pPr>
      <w:r w:rsidRPr="00272011">
        <w:rPr>
          <w:rFonts w:ascii="Times" w:eastAsiaTheme="minorEastAsia" w:hAnsi="Times"/>
          <w:b/>
          <w:color w:val="000000"/>
          <w:sz w:val="20"/>
        </w:rPr>
        <w:t xml:space="preserve">Emergency powers.  </w:t>
      </w:r>
      <w:r w:rsidRPr="00272011">
        <w:rPr>
          <w:rFonts w:ascii="Times" w:hAnsi="Times" w:cs="Times"/>
          <w:sz w:val="20"/>
          <w:szCs w:val="20"/>
        </w:rPr>
        <w:t>The commissioner may take immediate action in response to noncompliance with a mandatory standard, if the noncompliance is determined to endanger the safety of the staff, inmates or visitors of any county or municipal detention facility.</w:t>
      </w:r>
    </w:p>
    <w:p w14:paraId="0E7451CD" w14:textId="77777777" w:rsidR="00EF73B5" w:rsidRPr="00272011" w:rsidRDefault="00EF73B5" w:rsidP="00FE6AD7">
      <w:pPr>
        <w:overflowPunct/>
        <w:autoSpaceDE/>
        <w:autoSpaceDN/>
        <w:adjustRightInd/>
        <w:spacing w:after="120"/>
        <w:ind w:left="360"/>
        <w:textAlignment w:val="auto"/>
        <w:rPr>
          <w:rFonts w:ascii="Courier" w:eastAsiaTheme="minorEastAsia" w:hAnsi="Courier" w:cstheme="minorBidi"/>
          <w:color w:val="000000"/>
          <w:szCs w:val="22"/>
        </w:rPr>
      </w:pPr>
      <w:r w:rsidRPr="00272011">
        <w:rPr>
          <w:rFonts w:ascii="Times" w:eastAsiaTheme="minorEastAsia" w:hAnsi="Times" w:cstheme="minorBidi"/>
          <w:color w:val="000000"/>
          <w:szCs w:val="22"/>
        </w:rPr>
        <w:t xml:space="preserve">A.  The commissioner's action under this subsection shall expire within 90 days or upon compliance with the mandatory standard.  </w:t>
      </w:r>
      <w:r w:rsidRPr="00272011">
        <w:rPr>
          <w:rFonts w:ascii="Courier" w:eastAsiaTheme="minorEastAsia" w:hAnsi="Courier" w:cstheme="minorBidi"/>
          <w:color w:val="000000"/>
          <w:szCs w:val="22"/>
        </w:rPr>
        <w:t>[PL 1983, c. 581, §§10, 59 (NEW).]</w:t>
      </w:r>
    </w:p>
    <w:p w14:paraId="1F72D67A" w14:textId="77777777" w:rsidR="00EF73B5" w:rsidRPr="00272011" w:rsidRDefault="00EF73B5" w:rsidP="00FE6AD7">
      <w:pPr>
        <w:overflowPunct/>
        <w:autoSpaceDE/>
        <w:autoSpaceDN/>
        <w:adjustRightInd/>
        <w:spacing w:after="120"/>
        <w:ind w:left="360"/>
        <w:textAlignment w:val="auto"/>
        <w:rPr>
          <w:rFonts w:ascii="Courier" w:eastAsiaTheme="minorEastAsia" w:hAnsi="Courier" w:cstheme="minorBidi"/>
          <w:color w:val="000000"/>
          <w:szCs w:val="22"/>
        </w:rPr>
      </w:pPr>
      <w:r w:rsidRPr="00272011">
        <w:rPr>
          <w:rFonts w:ascii="Times" w:eastAsiaTheme="minorEastAsia" w:hAnsi="Times" w:cstheme="minorBidi"/>
          <w:color w:val="000000"/>
          <w:szCs w:val="22"/>
        </w:rPr>
        <w:t xml:space="preserve">B.  After having taken action under this section, the commissioner shall send a written inspection report to the affected facility.  </w:t>
      </w:r>
      <w:r w:rsidRPr="00272011">
        <w:rPr>
          <w:rFonts w:ascii="Courier" w:eastAsiaTheme="minorEastAsia" w:hAnsi="Courier" w:cstheme="minorBidi"/>
          <w:color w:val="000000"/>
          <w:szCs w:val="22"/>
        </w:rPr>
        <w:t>[PL 1983, c. 581, §§10, 59 (NEW).]</w:t>
      </w:r>
    </w:p>
    <w:p w14:paraId="139AD838" w14:textId="77777777" w:rsidR="00EF73B5" w:rsidRPr="00272011" w:rsidRDefault="00EF73B5" w:rsidP="00FE6AD7">
      <w:pPr>
        <w:overflowPunct/>
        <w:autoSpaceDE/>
        <w:autoSpaceDN/>
        <w:adjustRightInd/>
        <w:spacing w:after="120"/>
        <w:ind w:left="360"/>
        <w:textAlignment w:val="auto"/>
        <w:rPr>
          <w:rFonts w:ascii="Courier" w:eastAsiaTheme="minorEastAsia" w:hAnsi="Courier" w:cstheme="minorBidi"/>
          <w:color w:val="000000"/>
          <w:szCs w:val="22"/>
        </w:rPr>
      </w:pPr>
      <w:r w:rsidRPr="00272011">
        <w:rPr>
          <w:rFonts w:ascii="Times" w:eastAsiaTheme="minorEastAsia" w:hAnsi="Times" w:cstheme="minorBidi"/>
          <w:color w:val="000000"/>
          <w:szCs w:val="22"/>
        </w:rPr>
        <w:t xml:space="preserve">C.  The commissioner shall decide what long-term action to take with respect to the affected facility on the basis of county or municipality response to the inspection report and subsequent meetings.  </w:t>
      </w:r>
      <w:r w:rsidRPr="00272011">
        <w:rPr>
          <w:rFonts w:ascii="Courier" w:eastAsiaTheme="minorEastAsia" w:hAnsi="Courier" w:cstheme="minorBidi"/>
          <w:color w:val="000000"/>
          <w:szCs w:val="22"/>
        </w:rPr>
        <w:t>[PL 1983, c. 581, §§10, 59 (NEW).]</w:t>
      </w:r>
    </w:p>
    <w:p w14:paraId="3665A447" w14:textId="77777777" w:rsidR="00EF73B5" w:rsidRPr="00272011" w:rsidRDefault="00EF73B5" w:rsidP="00FE6AD7">
      <w:pPr>
        <w:overflowPunct/>
        <w:autoSpaceDE/>
        <w:autoSpaceDN/>
        <w:adjustRightInd/>
        <w:spacing w:after="120"/>
        <w:textAlignment w:val="auto"/>
        <w:rPr>
          <w:rFonts w:ascii="Courier" w:eastAsiaTheme="minorEastAsia" w:hAnsi="Courier" w:cstheme="minorBidi"/>
          <w:color w:val="000000"/>
          <w:szCs w:val="22"/>
        </w:rPr>
      </w:pPr>
      <w:r w:rsidRPr="00272011">
        <w:rPr>
          <w:rFonts w:ascii="Courier" w:eastAsiaTheme="minorEastAsia" w:hAnsi="Courier" w:cstheme="minorBidi"/>
          <w:color w:val="000000"/>
          <w:szCs w:val="22"/>
        </w:rPr>
        <w:t>[PL 1983, c. 581, §§10, 59 (NEW).]</w:t>
      </w:r>
    </w:p>
    <w:p w14:paraId="745BF9A7" w14:textId="571F29FF" w:rsidR="00EF73B5" w:rsidRPr="00272011" w:rsidRDefault="00EF73B5" w:rsidP="00595C28">
      <w:pPr>
        <w:pStyle w:val="ListParagraph"/>
        <w:numPr>
          <w:ilvl w:val="0"/>
          <w:numId w:val="82"/>
        </w:numPr>
        <w:spacing w:after="120" w:line="240" w:lineRule="auto"/>
        <w:ind w:left="0" w:firstLine="360"/>
        <w:contextualSpacing w:val="0"/>
        <w:rPr>
          <w:rFonts w:ascii="Times" w:eastAsiaTheme="minorEastAsia" w:hAnsi="Times"/>
          <w:color w:val="000000"/>
          <w:sz w:val="20"/>
        </w:rPr>
      </w:pPr>
      <w:r w:rsidRPr="00272011">
        <w:rPr>
          <w:rFonts w:ascii="Times" w:eastAsiaTheme="minorEastAsia" w:hAnsi="Times"/>
          <w:b/>
          <w:color w:val="000000"/>
          <w:sz w:val="20"/>
        </w:rPr>
        <w:t xml:space="preserve">Variances.  </w:t>
      </w:r>
      <w:r w:rsidRPr="00272011">
        <w:rPr>
          <w:rFonts w:ascii="Times" w:eastAsiaTheme="minorEastAsia" w:hAnsi="Times"/>
          <w:color w:val="000000"/>
          <w:sz w:val="20"/>
        </w:rPr>
        <w:t>The commissioner shall establish written procedures to govern the submission and consideration of requests for variances from established departmental standards, including provisions for department consideration of appeals of decisions.</w:t>
      </w:r>
    </w:p>
    <w:p w14:paraId="07856EE9" w14:textId="77777777" w:rsidR="00EF73B5" w:rsidRPr="00272011" w:rsidRDefault="00EF73B5" w:rsidP="00FE6AD7">
      <w:pPr>
        <w:overflowPunct/>
        <w:autoSpaceDE/>
        <w:autoSpaceDN/>
        <w:adjustRightInd/>
        <w:spacing w:after="120"/>
        <w:ind w:left="360"/>
        <w:textAlignment w:val="auto"/>
        <w:rPr>
          <w:rFonts w:ascii="Courier" w:eastAsiaTheme="minorEastAsia" w:hAnsi="Courier" w:cstheme="minorBidi"/>
          <w:color w:val="000000"/>
          <w:szCs w:val="22"/>
        </w:rPr>
      </w:pPr>
      <w:r w:rsidRPr="00272011">
        <w:rPr>
          <w:rFonts w:ascii="Times" w:eastAsiaTheme="minorEastAsia" w:hAnsi="Times" w:cstheme="minorBidi"/>
          <w:color w:val="000000"/>
          <w:szCs w:val="22"/>
        </w:rPr>
        <w:t xml:space="preserve">A.  The commissioner may grant a variance only when he determines that the variance will not result in diminishing the safety, health or security of staff, inmates or visitors of a county or municipal detention facility.  </w:t>
      </w:r>
      <w:r w:rsidRPr="00272011">
        <w:rPr>
          <w:rFonts w:ascii="Courier" w:eastAsiaTheme="minorEastAsia" w:hAnsi="Courier" w:cstheme="minorBidi"/>
          <w:color w:val="000000"/>
          <w:szCs w:val="22"/>
        </w:rPr>
        <w:t>[PL 1983, c. 581, §§10, 59 (NEW).]</w:t>
      </w:r>
    </w:p>
    <w:p w14:paraId="24FCA235" w14:textId="77777777" w:rsidR="00EF73B5" w:rsidRPr="00272011" w:rsidRDefault="00EF73B5" w:rsidP="00FE6AD7">
      <w:pPr>
        <w:overflowPunct/>
        <w:autoSpaceDE/>
        <w:autoSpaceDN/>
        <w:adjustRightInd/>
        <w:spacing w:after="120"/>
        <w:ind w:left="360"/>
        <w:textAlignment w:val="auto"/>
        <w:rPr>
          <w:rFonts w:ascii="Courier" w:eastAsiaTheme="minorEastAsia" w:hAnsi="Courier" w:cstheme="minorBidi"/>
          <w:color w:val="000000"/>
          <w:szCs w:val="22"/>
        </w:rPr>
      </w:pPr>
      <w:r w:rsidRPr="00272011">
        <w:rPr>
          <w:rFonts w:ascii="Times" w:eastAsiaTheme="minorEastAsia" w:hAnsi="Times" w:cstheme="minorBidi"/>
          <w:color w:val="000000"/>
          <w:szCs w:val="22"/>
        </w:rPr>
        <w:t xml:space="preserve">B.  The commissioner may grant variances to counties and municipalities for periods of up to 2 years.  </w:t>
      </w:r>
      <w:r w:rsidRPr="00272011">
        <w:rPr>
          <w:rFonts w:ascii="Courier" w:eastAsiaTheme="minorEastAsia" w:hAnsi="Courier" w:cstheme="minorBidi"/>
          <w:color w:val="000000"/>
          <w:szCs w:val="22"/>
        </w:rPr>
        <w:t>[PL 1983, c. 581, §§10, 59 (NEW).]</w:t>
      </w:r>
    </w:p>
    <w:p w14:paraId="0AE7A2A0" w14:textId="77777777" w:rsidR="00EF73B5" w:rsidRPr="00272011" w:rsidRDefault="00EF73B5" w:rsidP="00FE6AD7">
      <w:pPr>
        <w:overflowPunct/>
        <w:autoSpaceDE/>
        <w:autoSpaceDN/>
        <w:adjustRightInd/>
        <w:spacing w:after="120"/>
        <w:ind w:left="360"/>
        <w:textAlignment w:val="auto"/>
        <w:rPr>
          <w:rFonts w:ascii="Times" w:eastAsiaTheme="minorEastAsia" w:hAnsi="Times" w:cstheme="minorBidi"/>
          <w:color w:val="000000"/>
          <w:szCs w:val="22"/>
        </w:rPr>
      </w:pPr>
      <w:r w:rsidRPr="00272011">
        <w:rPr>
          <w:rFonts w:ascii="Times" w:eastAsiaTheme="minorEastAsia" w:hAnsi="Times" w:cstheme="minorBidi"/>
          <w:color w:val="000000"/>
          <w:szCs w:val="22"/>
        </w:rPr>
        <w:t>C.  County and municipal officials may request variances from mandatory department standards if:</w:t>
      </w:r>
    </w:p>
    <w:p w14:paraId="73567FA8" w14:textId="77777777" w:rsidR="00EF73B5" w:rsidRPr="00272011" w:rsidRDefault="00EF73B5" w:rsidP="00FE6AD7">
      <w:pPr>
        <w:overflowPunct/>
        <w:autoSpaceDE/>
        <w:autoSpaceDN/>
        <w:adjustRightInd/>
        <w:spacing w:after="120"/>
        <w:ind w:left="800"/>
        <w:textAlignment w:val="auto"/>
        <w:rPr>
          <w:rFonts w:ascii="Times" w:eastAsiaTheme="minorEastAsia" w:hAnsi="Times" w:cstheme="minorBidi"/>
          <w:color w:val="000000"/>
          <w:szCs w:val="22"/>
        </w:rPr>
      </w:pPr>
      <w:r w:rsidRPr="00272011">
        <w:rPr>
          <w:rFonts w:ascii="Times" w:eastAsiaTheme="minorEastAsia" w:hAnsi="Times" w:cstheme="minorBidi"/>
          <w:color w:val="000000"/>
          <w:szCs w:val="22"/>
        </w:rPr>
        <w:t>(1)  Efforts are underway to achieve compliance and continued failure to comply is only temporary; or</w:t>
      </w:r>
    </w:p>
    <w:p w14:paraId="586C3E53" w14:textId="77777777" w:rsidR="00EF73B5" w:rsidRPr="00272011" w:rsidRDefault="00EF73B5" w:rsidP="00FE6AD7">
      <w:pPr>
        <w:overflowPunct/>
        <w:autoSpaceDE/>
        <w:autoSpaceDN/>
        <w:adjustRightInd/>
        <w:spacing w:after="120"/>
        <w:ind w:left="800"/>
        <w:textAlignment w:val="auto"/>
        <w:rPr>
          <w:rFonts w:ascii="Courier" w:eastAsiaTheme="minorEastAsia" w:hAnsi="Courier" w:cstheme="minorBidi"/>
          <w:color w:val="000000"/>
          <w:szCs w:val="22"/>
        </w:rPr>
      </w:pPr>
      <w:r w:rsidRPr="00272011">
        <w:rPr>
          <w:rFonts w:ascii="Times" w:eastAsiaTheme="minorEastAsia" w:hAnsi="Times" w:cstheme="minorBidi"/>
          <w:color w:val="000000"/>
          <w:szCs w:val="22"/>
        </w:rPr>
        <w:t xml:space="preserve">(2)  The intent and spirit of the standards may be attained through other means.  </w:t>
      </w:r>
      <w:r w:rsidRPr="00272011">
        <w:rPr>
          <w:rFonts w:ascii="Courier" w:eastAsiaTheme="minorEastAsia" w:hAnsi="Courier" w:cstheme="minorBidi"/>
          <w:color w:val="000000"/>
          <w:szCs w:val="22"/>
        </w:rPr>
        <w:t>[PL 1983, c. 581, §§10, 59 (NEW).]</w:t>
      </w:r>
    </w:p>
    <w:p w14:paraId="4B9FDE61" w14:textId="77777777" w:rsidR="00EF73B5" w:rsidRPr="00272011" w:rsidRDefault="00EF73B5" w:rsidP="00FE6AD7">
      <w:pPr>
        <w:spacing w:after="120"/>
        <w:ind w:left="360"/>
        <w:rPr>
          <w:rFonts w:ascii="Courier" w:eastAsiaTheme="minorEastAsia" w:hAnsi="Courier" w:cstheme="minorBidi"/>
          <w:color w:val="000000"/>
          <w:szCs w:val="22"/>
        </w:rPr>
      </w:pPr>
      <w:r w:rsidRPr="00272011">
        <w:rPr>
          <w:rFonts w:ascii="Times" w:eastAsiaTheme="minorEastAsia" w:hAnsi="Times" w:cstheme="minorBidi"/>
          <w:color w:val="000000"/>
          <w:szCs w:val="22"/>
        </w:rPr>
        <w:t xml:space="preserve">D.  The officials applying for a variance have the burden of showing clear justification for the variance.  </w:t>
      </w:r>
      <w:r w:rsidRPr="00272011">
        <w:rPr>
          <w:rFonts w:ascii="Courier" w:eastAsiaTheme="minorEastAsia" w:hAnsi="Courier" w:cstheme="minorBidi"/>
          <w:color w:val="000000"/>
          <w:szCs w:val="22"/>
        </w:rPr>
        <w:t>[PL 1983, c. 581, §§10, 59 (NEW).]</w:t>
      </w:r>
    </w:p>
    <w:p w14:paraId="4F22FC1D" w14:textId="77777777" w:rsidR="00EF73B5" w:rsidRPr="00EF73B5" w:rsidRDefault="00EF73B5" w:rsidP="00FE6AD7">
      <w:pPr>
        <w:overflowPunct/>
        <w:autoSpaceDE/>
        <w:autoSpaceDN/>
        <w:adjustRightInd/>
        <w:spacing w:after="120"/>
        <w:textAlignment w:val="auto"/>
        <w:rPr>
          <w:highlight w:val="yellow"/>
        </w:rPr>
      </w:pPr>
      <w:r w:rsidRPr="00272011">
        <w:rPr>
          <w:rFonts w:ascii="Courier" w:eastAsiaTheme="minorEastAsia" w:hAnsi="Courier" w:cstheme="minorBidi"/>
          <w:color w:val="000000"/>
          <w:szCs w:val="22"/>
        </w:rPr>
        <w:t>[PL 1983, c. 581, §§10, 59 (NEW).]</w:t>
      </w:r>
    </w:p>
    <w:p w14:paraId="0C2ECC50" w14:textId="18B489A7" w:rsidR="00EF73B5" w:rsidRPr="00272011" w:rsidRDefault="00EF73B5" w:rsidP="00595C28">
      <w:pPr>
        <w:pStyle w:val="ListParagraph"/>
        <w:numPr>
          <w:ilvl w:val="0"/>
          <w:numId w:val="82"/>
        </w:numPr>
        <w:spacing w:after="120" w:line="240" w:lineRule="auto"/>
        <w:ind w:left="0" w:firstLine="360"/>
        <w:contextualSpacing w:val="0"/>
        <w:rPr>
          <w:rFonts w:ascii="Times" w:eastAsiaTheme="minorEastAsia" w:hAnsi="Times"/>
          <w:b/>
          <w:color w:val="000000"/>
          <w:sz w:val="20"/>
        </w:rPr>
      </w:pPr>
      <w:r w:rsidRPr="00272011">
        <w:rPr>
          <w:rFonts w:ascii="Times" w:eastAsiaTheme="minorEastAsia" w:hAnsi="Times"/>
          <w:b/>
          <w:color w:val="000000"/>
          <w:sz w:val="20"/>
        </w:rPr>
        <w:t xml:space="preserve">Advisory review. </w:t>
      </w:r>
    </w:p>
    <w:p w14:paraId="7A60E27D" w14:textId="77777777" w:rsidR="00EF73B5" w:rsidRPr="00272011" w:rsidRDefault="00EF73B5" w:rsidP="00FE6AD7">
      <w:pPr>
        <w:overflowPunct/>
        <w:autoSpaceDE/>
        <w:autoSpaceDN/>
        <w:adjustRightInd/>
        <w:spacing w:after="120"/>
        <w:textAlignment w:val="auto"/>
        <w:rPr>
          <w:rFonts w:ascii="Courier" w:eastAsiaTheme="minorEastAsia" w:hAnsi="Courier" w:cstheme="minorBidi"/>
          <w:color w:val="000000"/>
          <w:szCs w:val="22"/>
        </w:rPr>
      </w:pPr>
      <w:r w:rsidRPr="00272011">
        <w:rPr>
          <w:rFonts w:ascii="Courier" w:eastAsiaTheme="minorEastAsia" w:hAnsi="Courier" w:cstheme="minorBidi"/>
          <w:color w:val="000000"/>
          <w:szCs w:val="22"/>
        </w:rPr>
        <w:t>[PL 2023, c. 135, §2 (RP).]</w:t>
      </w:r>
    </w:p>
    <w:p w14:paraId="71DDD5E9" w14:textId="2709F6E2" w:rsidR="00EF73B5" w:rsidRPr="00272011" w:rsidRDefault="00EF73B5" w:rsidP="00595C28">
      <w:pPr>
        <w:pStyle w:val="ListParagraph"/>
        <w:numPr>
          <w:ilvl w:val="0"/>
          <w:numId w:val="82"/>
        </w:numPr>
        <w:spacing w:after="120" w:line="240" w:lineRule="auto"/>
        <w:ind w:left="0" w:firstLine="360"/>
        <w:contextualSpacing w:val="0"/>
      </w:pPr>
      <w:r w:rsidRPr="00272011">
        <w:rPr>
          <w:rFonts w:ascii="Times" w:eastAsiaTheme="minorEastAsia" w:hAnsi="Times"/>
          <w:b/>
          <w:color w:val="000000"/>
          <w:sz w:val="20"/>
        </w:rPr>
        <w:t xml:space="preserve">Technical assistance.  </w:t>
      </w:r>
      <w:r w:rsidRPr="00272011">
        <w:rPr>
          <w:rFonts w:ascii="Times" w:hAnsi="Times" w:cs="Times"/>
          <w:sz w:val="20"/>
          <w:szCs w:val="20"/>
        </w:rPr>
        <w:t>The commissioner may provide technical assistance to county and municipal detention facilities to facilitate compliance with standards.</w:t>
      </w:r>
    </w:p>
    <w:p w14:paraId="66643943" w14:textId="77777777" w:rsidR="00EF73B5" w:rsidRPr="00272011" w:rsidRDefault="00EF73B5" w:rsidP="00FE6AD7">
      <w:pPr>
        <w:overflowPunct/>
        <w:autoSpaceDE/>
        <w:autoSpaceDN/>
        <w:adjustRightInd/>
        <w:spacing w:after="120"/>
        <w:textAlignment w:val="auto"/>
        <w:rPr>
          <w:rFonts w:ascii="Courier" w:eastAsiaTheme="minorEastAsia" w:hAnsi="Courier" w:cstheme="minorBidi"/>
          <w:color w:val="000000"/>
          <w:szCs w:val="22"/>
        </w:rPr>
      </w:pPr>
      <w:r w:rsidRPr="00272011">
        <w:rPr>
          <w:rFonts w:ascii="Courier" w:eastAsiaTheme="minorEastAsia" w:hAnsi="Courier" w:cstheme="minorBidi"/>
          <w:color w:val="000000"/>
          <w:szCs w:val="22"/>
        </w:rPr>
        <w:t>[PL 1983, c. 581, §§10, 59 (NEW).]</w:t>
      </w:r>
    </w:p>
    <w:p w14:paraId="2DF5B5A7" w14:textId="45C42D58" w:rsidR="00EF73B5" w:rsidRPr="00272011" w:rsidRDefault="00EF73B5" w:rsidP="00595C28">
      <w:pPr>
        <w:pStyle w:val="ListParagraph"/>
        <w:numPr>
          <w:ilvl w:val="0"/>
          <w:numId w:val="82"/>
        </w:numPr>
        <w:spacing w:after="120" w:line="240" w:lineRule="auto"/>
        <w:ind w:left="0" w:firstLine="360"/>
        <w:contextualSpacing w:val="0"/>
        <w:rPr>
          <w:rFonts w:ascii="Times" w:hAnsi="Times" w:cs="Times"/>
          <w:sz w:val="20"/>
          <w:szCs w:val="20"/>
        </w:rPr>
      </w:pPr>
      <w:r w:rsidRPr="00272011">
        <w:rPr>
          <w:rFonts w:ascii="Times" w:eastAsiaTheme="minorEastAsia" w:hAnsi="Times"/>
          <w:b/>
          <w:color w:val="000000"/>
          <w:sz w:val="20"/>
        </w:rPr>
        <w:t xml:space="preserve">Standards regarding attorney-client communications.  </w:t>
      </w:r>
      <w:r w:rsidRPr="00272011">
        <w:rPr>
          <w:rFonts w:ascii="Times" w:hAnsi="Times" w:cs="Times"/>
          <w:sz w:val="20"/>
          <w:szCs w:val="20"/>
        </w:rPr>
        <w:t>The commissioner shall establish mandatory standards:</w:t>
      </w:r>
    </w:p>
    <w:p w14:paraId="46469A3D" w14:textId="77777777" w:rsidR="00EF73B5" w:rsidRPr="00272011" w:rsidRDefault="00EF73B5" w:rsidP="00FE6AD7">
      <w:pPr>
        <w:overflowPunct/>
        <w:autoSpaceDE/>
        <w:autoSpaceDN/>
        <w:adjustRightInd/>
        <w:spacing w:after="120"/>
        <w:ind w:left="360"/>
        <w:textAlignment w:val="auto"/>
        <w:rPr>
          <w:rFonts w:ascii="Times" w:eastAsiaTheme="minorEastAsia" w:hAnsi="Times" w:cstheme="minorBidi"/>
          <w:color w:val="000000"/>
          <w:szCs w:val="22"/>
        </w:rPr>
      </w:pPr>
      <w:r w:rsidRPr="00272011">
        <w:rPr>
          <w:rFonts w:ascii="Times" w:eastAsiaTheme="minorEastAsia" w:hAnsi="Times" w:cstheme="minorBidi"/>
          <w:color w:val="000000"/>
          <w:szCs w:val="22"/>
        </w:rPr>
        <w:t>A.  By January 1, 2024, for the protection of confidential attorney-client communications by each county and municipal detention facility. The standards must include, at a minimum:</w:t>
      </w:r>
    </w:p>
    <w:p w14:paraId="1D97F672" w14:textId="77777777" w:rsidR="00EF73B5" w:rsidRPr="00B24128" w:rsidRDefault="00EF73B5" w:rsidP="00FE6AD7">
      <w:pPr>
        <w:overflowPunct/>
        <w:autoSpaceDE/>
        <w:autoSpaceDN/>
        <w:adjustRightInd/>
        <w:spacing w:after="120"/>
        <w:ind w:left="800"/>
        <w:textAlignment w:val="auto"/>
        <w:rPr>
          <w:rFonts w:ascii="Times" w:eastAsiaTheme="minorEastAsia" w:hAnsi="Times" w:cstheme="minorBidi"/>
          <w:color w:val="000000"/>
          <w:szCs w:val="22"/>
        </w:rPr>
      </w:pPr>
      <w:r w:rsidRPr="00B24128">
        <w:rPr>
          <w:rFonts w:ascii="Times" w:eastAsiaTheme="minorEastAsia" w:hAnsi="Times" w:cstheme="minorBidi"/>
          <w:color w:val="000000"/>
          <w:szCs w:val="22"/>
        </w:rPr>
        <w:t>(1)  Processes to protect and ensure confidentiality of attorney-client communications, including but not limited to requirements that each facility develop and maintain a registry of the names, telephone numbers and other contact information for attorneys who provide legal services to residents of the facility and that the attorneys' names, telephone numbers and other contact information on the registry are confidential, except that each facility must proactively and by request of the attorney or the attorney's client who is a resident of the facility confirm the registration of an attorney's name, telephone number and other contact information; and</w:t>
      </w:r>
    </w:p>
    <w:p w14:paraId="69D6368C" w14:textId="77777777" w:rsidR="00EF73B5" w:rsidRPr="00B24128" w:rsidRDefault="00EF73B5" w:rsidP="00FE6AD7">
      <w:pPr>
        <w:overflowPunct/>
        <w:autoSpaceDE/>
        <w:autoSpaceDN/>
        <w:adjustRightInd/>
        <w:spacing w:after="120"/>
        <w:ind w:left="800"/>
        <w:textAlignment w:val="auto"/>
        <w:rPr>
          <w:rFonts w:ascii="Courier" w:eastAsiaTheme="minorEastAsia" w:hAnsi="Courier" w:cstheme="minorBidi"/>
          <w:color w:val="000000"/>
          <w:szCs w:val="22"/>
        </w:rPr>
      </w:pPr>
      <w:r w:rsidRPr="00B24128">
        <w:rPr>
          <w:rFonts w:ascii="Times" w:eastAsiaTheme="minorEastAsia" w:hAnsi="Times" w:cstheme="minorBidi"/>
          <w:color w:val="000000"/>
          <w:szCs w:val="22"/>
        </w:rPr>
        <w:lastRenderedPageBreak/>
        <w:t xml:space="preserve">(2)  Processes to be followed in the event that there is a breach of attorney-client confidentiality; and  </w:t>
      </w:r>
      <w:r w:rsidRPr="00B24128">
        <w:rPr>
          <w:rFonts w:ascii="Courier" w:eastAsiaTheme="minorEastAsia" w:hAnsi="Courier" w:cstheme="minorBidi"/>
          <w:color w:val="000000"/>
          <w:szCs w:val="22"/>
        </w:rPr>
        <w:t>[PL 2023, c. 394, Pt. A, §13 (NEW).]</w:t>
      </w:r>
    </w:p>
    <w:p w14:paraId="59F78F78" w14:textId="77777777" w:rsidR="00EF73B5" w:rsidRPr="00B24128" w:rsidRDefault="00EF73B5" w:rsidP="00FE6AD7">
      <w:pPr>
        <w:overflowPunct/>
        <w:autoSpaceDE/>
        <w:autoSpaceDN/>
        <w:adjustRightInd/>
        <w:spacing w:after="120"/>
        <w:ind w:left="360"/>
        <w:textAlignment w:val="auto"/>
        <w:rPr>
          <w:rFonts w:ascii="Courier" w:eastAsiaTheme="minorEastAsia" w:hAnsi="Courier" w:cstheme="minorBidi"/>
          <w:color w:val="000000"/>
          <w:szCs w:val="22"/>
        </w:rPr>
      </w:pPr>
      <w:r w:rsidRPr="00B24128">
        <w:rPr>
          <w:rFonts w:ascii="Times" w:eastAsiaTheme="minorEastAsia" w:hAnsi="Times" w:cstheme="minorBidi"/>
          <w:color w:val="000000"/>
          <w:szCs w:val="22"/>
        </w:rPr>
        <w:t xml:space="preserve">B.  By January 1, 2024, requiring each county and municipal detention facility to designate space within the facility for attorney-client meetings and the exchange of case materials and to make that space available to residents of the facility and their attorneys on a timely basis.  </w:t>
      </w:r>
      <w:r w:rsidRPr="00B24128">
        <w:rPr>
          <w:rFonts w:ascii="Courier" w:eastAsiaTheme="minorEastAsia" w:hAnsi="Courier" w:cstheme="minorBidi"/>
          <w:color w:val="000000"/>
          <w:szCs w:val="22"/>
        </w:rPr>
        <w:t>[PL 2023, c. 394, Pt. A, §13 (NEW).]</w:t>
      </w:r>
    </w:p>
    <w:p w14:paraId="0947DD0B" w14:textId="77777777" w:rsidR="00EF73B5" w:rsidRPr="00272011" w:rsidRDefault="00EF73B5" w:rsidP="00FE6AD7">
      <w:pPr>
        <w:overflowPunct/>
        <w:autoSpaceDE/>
        <w:autoSpaceDN/>
        <w:adjustRightInd/>
        <w:spacing w:after="120"/>
        <w:textAlignment w:val="auto"/>
        <w:rPr>
          <w:rFonts w:ascii="Courier" w:eastAsiaTheme="minorEastAsia" w:hAnsi="Courier" w:cstheme="minorBidi"/>
          <w:color w:val="000000"/>
          <w:szCs w:val="22"/>
        </w:rPr>
      </w:pPr>
      <w:r w:rsidRPr="00272011">
        <w:rPr>
          <w:rFonts w:ascii="Courier" w:eastAsiaTheme="minorEastAsia" w:hAnsi="Courier" w:cstheme="minorBidi"/>
          <w:color w:val="000000"/>
          <w:szCs w:val="22"/>
        </w:rPr>
        <w:t>[PL 2023, c. 394, Pt. A, §13 (NEW).]</w:t>
      </w:r>
    </w:p>
    <w:p w14:paraId="24F7986F" w14:textId="77777777" w:rsidR="00EF73B5" w:rsidRPr="00B24128" w:rsidRDefault="00EF73B5" w:rsidP="00B24128">
      <w:pPr>
        <w:overflowPunct/>
        <w:autoSpaceDE/>
        <w:autoSpaceDN/>
        <w:adjustRightInd/>
        <w:spacing w:before="240"/>
        <w:textAlignment w:val="auto"/>
        <w:rPr>
          <w:rFonts w:ascii="Courier" w:eastAsiaTheme="minorEastAsia" w:hAnsi="Courier" w:cstheme="minorBidi"/>
          <w:color w:val="000000"/>
          <w:szCs w:val="22"/>
        </w:rPr>
      </w:pPr>
      <w:r w:rsidRPr="00B24128">
        <w:rPr>
          <w:rFonts w:ascii="Courier" w:eastAsiaTheme="minorEastAsia" w:hAnsi="Courier" w:cstheme="minorBidi"/>
          <w:color w:val="000000"/>
          <w:szCs w:val="22"/>
        </w:rPr>
        <w:t>SECTION HISTORY</w:t>
      </w:r>
    </w:p>
    <w:p w14:paraId="499F9EF5" w14:textId="77777777" w:rsidR="00EF73B5" w:rsidRPr="00B24128" w:rsidRDefault="00EF73B5" w:rsidP="00B24128">
      <w:pPr>
        <w:overflowPunct/>
        <w:autoSpaceDE/>
        <w:autoSpaceDN/>
        <w:adjustRightInd/>
        <w:textAlignment w:val="auto"/>
        <w:rPr>
          <w:rFonts w:ascii="Courier" w:eastAsiaTheme="minorEastAsia" w:hAnsi="Courier" w:cstheme="minorBidi"/>
          <w:color w:val="000000"/>
          <w:szCs w:val="22"/>
        </w:rPr>
      </w:pPr>
      <w:r w:rsidRPr="00B24128">
        <w:rPr>
          <w:rFonts w:ascii="Courier" w:eastAsiaTheme="minorEastAsia" w:hAnsi="Courier" w:cstheme="minorBidi"/>
          <w:color w:val="000000"/>
          <w:szCs w:val="22"/>
        </w:rPr>
        <w:t xml:space="preserve">PL 1983, c. 581, §§10,59 (NEW). PL 2007, c. 102, §6 (AMD). PL 2013, c. 27, §§1, 2 (AMD). PL 2021, c. 171, §1 (AMD). PL 2023, c. 135, §2 (AMD). PL 2023, c. 394, Pt. A, §13 (AMD). </w:t>
      </w:r>
    </w:p>
    <w:p w14:paraId="0BA20588" w14:textId="77777777" w:rsidR="00EF73B5" w:rsidRPr="00B24128" w:rsidRDefault="00EF73B5" w:rsidP="00B24128">
      <w:pPr>
        <w:keepNext/>
        <w:overflowPunct/>
        <w:autoSpaceDE/>
        <w:autoSpaceDN/>
        <w:adjustRightInd/>
        <w:spacing w:before="240"/>
        <w:jc w:val="both"/>
        <w:textAlignment w:val="auto"/>
        <w:rPr>
          <w:rFonts w:ascii="Times" w:eastAsiaTheme="minorEastAsia" w:hAnsi="Times" w:cstheme="minorBidi"/>
          <w:color w:val="000000"/>
          <w:sz w:val="18"/>
          <w:szCs w:val="22"/>
        </w:rPr>
      </w:pPr>
      <w:r w:rsidRPr="00B24128">
        <w:rPr>
          <w:rFonts w:ascii="Times" w:eastAsiaTheme="minorEastAsia" w:hAnsi="Times" w:cstheme="minorBidi"/>
          <w:color w:val="000000"/>
          <w:sz w:val="18"/>
          <w:szCs w:val="22"/>
        </w:rPr>
        <w:t>The State of Maine claims a copyright in its codified statutes. If you intend to republish this material, we require that you include the following disclaimer in your publication:</w:t>
      </w:r>
    </w:p>
    <w:p w14:paraId="61BAF4CA" w14:textId="77777777" w:rsidR="00EF73B5" w:rsidRPr="00B24128" w:rsidRDefault="00EF73B5" w:rsidP="00B24128">
      <w:pPr>
        <w:keepNext/>
        <w:overflowPunct/>
        <w:autoSpaceDE/>
        <w:autoSpaceDN/>
        <w:adjustRightInd/>
        <w:spacing w:before="80"/>
        <w:jc w:val="both"/>
        <w:textAlignment w:val="auto"/>
        <w:rPr>
          <w:rFonts w:ascii="Times" w:eastAsiaTheme="minorEastAsia" w:hAnsi="Times" w:cstheme="minorBidi"/>
          <w:color w:val="000000"/>
          <w:sz w:val="18"/>
          <w:szCs w:val="22"/>
        </w:rPr>
      </w:pPr>
      <w:r w:rsidRPr="00B24128">
        <w:rPr>
          <w:rFonts w:ascii="Times" w:eastAsiaTheme="minorEastAsia" w:hAnsi="Times" w:cstheme="minorBidi"/>
          <w:i/>
          <w:color w:val="000000"/>
          <w:sz w:val="18"/>
          <w:szCs w:val="22"/>
        </w:rPr>
        <w:t>All</w:t>
      </w:r>
      <w:r w:rsidRPr="00B24128">
        <w:rPr>
          <w:rFonts w:ascii="Times" w:eastAsiaTheme="minorEastAsia" w:hAnsi="Times" w:cstheme="minorBidi"/>
          <w:color w:val="000000"/>
          <w:sz w:val="18"/>
          <w:szCs w:val="22"/>
        </w:rPr>
        <w:t xml:space="preserve"> copyrights and other rights to statutory text are reserved by the State of Maine. The text included in this publication reflects changes made through the First Regular and First Special Session of the 131st Maine Legislature and is current through November 1. 2023. The text is subject to change without notice. It is a version that has not been officially certified by the Secretary of State. Refer to the Maine Revised Statutes Annotated and supplements for certified text.</w:t>
      </w:r>
    </w:p>
    <w:p w14:paraId="5C4DE709" w14:textId="77777777" w:rsidR="00EF73B5" w:rsidRPr="00B24128" w:rsidRDefault="00EF73B5" w:rsidP="00B24128">
      <w:pPr>
        <w:overflowPunct/>
        <w:autoSpaceDE/>
        <w:autoSpaceDN/>
        <w:adjustRightInd/>
        <w:spacing w:before="80"/>
        <w:jc w:val="both"/>
        <w:textAlignment w:val="auto"/>
        <w:rPr>
          <w:rFonts w:ascii="Times" w:eastAsiaTheme="minorEastAsia" w:hAnsi="Times" w:cstheme="minorBidi"/>
          <w:color w:val="000000"/>
          <w:sz w:val="18"/>
          <w:szCs w:val="22"/>
        </w:rPr>
      </w:pPr>
      <w:r w:rsidRPr="00B24128">
        <w:rPr>
          <w:rFonts w:ascii="Times" w:eastAsiaTheme="minorEastAsia" w:hAnsi="Times" w:cstheme="minorBidi"/>
          <w:color w:val="000000"/>
          <w:sz w:val="18"/>
          <w:szCs w:val="22"/>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14:paraId="33A53590" w14:textId="77777777" w:rsidR="00EF73B5" w:rsidRPr="00B24128" w:rsidRDefault="00EF73B5" w:rsidP="00B24128">
      <w:pPr>
        <w:pBdr>
          <w:top w:val="single" w:sz="8" w:space="5" w:color="000000"/>
          <w:left w:val="single" w:sz="8" w:space="5" w:color="000000"/>
          <w:bottom w:val="single" w:sz="8" w:space="5" w:color="000000"/>
          <w:right w:val="single" w:sz="8" w:space="5" w:color="000000"/>
        </w:pBdr>
        <w:overflowPunct/>
        <w:autoSpaceDE/>
        <w:autoSpaceDN/>
        <w:adjustRightInd/>
        <w:spacing w:before="80"/>
        <w:jc w:val="both"/>
        <w:textAlignment w:val="auto"/>
        <w:rPr>
          <w:rFonts w:ascii="Times" w:eastAsiaTheme="minorEastAsia" w:hAnsi="Times" w:cstheme="minorBidi"/>
          <w:color w:val="000000"/>
          <w:sz w:val="18"/>
          <w:szCs w:val="22"/>
        </w:rPr>
      </w:pPr>
      <w:r w:rsidRPr="00B24128">
        <w:rPr>
          <w:rFonts w:ascii="Times" w:eastAsiaTheme="minorEastAsia" w:hAnsi="Times" w:cstheme="minorBidi"/>
          <w:color w:val="000000"/>
          <w:sz w:val="18"/>
          <w:szCs w:val="22"/>
        </w:rPr>
        <w:t>PLEASE NOTE: The Revisor's Office cannot perform research for or provide legal advice or interpretation of Maine law to the public. If you need legal assistance, please contact a qualified attorney.</w:t>
      </w:r>
    </w:p>
    <w:p w14:paraId="0A7A30A1" w14:textId="7647A963" w:rsidR="00795C74" w:rsidRDefault="00795C74">
      <w:pPr>
        <w:overflowPunct/>
        <w:autoSpaceDE/>
        <w:autoSpaceDN/>
        <w:adjustRightInd/>
        <w:spacing w:after="200" w:line="276" w:lineRule="auto"/>
        <w:textAlignment w:val="auto"/>
        <w:rPr>
          <w:sz w:val="24"/>
          <w:szCs w:val="24"/>
          <w:lang w:eastAsia="ja-JP"/>
        </w:rPr>
      </w:pPr>
      <w:r>
        <w:rPr>
          <w:sz w:val="24"/>
          <w:szCs w:val="24"/>
          <w:lang w:eastAsia="ja-JP"/>
        </w:rPr>
        <w:br w:type="page"/>
      </w:r>
    </w:p>
    <w:p w14:paraId="0A7A30B2" w14:textId="362A9F6D" w:rsidR="00016B16" w:rsidRPr="00335481" w:rsidRDefault="00016B16" w:rsidP="00221FBF">
      <w:pPr>
        <w:pStyle w:val="Heading3"/>
        <w:rPr>
          <w:color w:val="365F91" w:themeColor="accent1" w:themeShade="BF"/>
        </w:rPr>
      </w:pPr>
      <w:bookmarkStart w:id="56" w:name="_Toc53482617"/>
      <w:bookmarkStart w:id="57" w:name="_Toc188858074"/>
      <w:r w:rsidRPr="00335481">
        <w:rPr>
          <w:color w:val="365F91" w:themeColor="accent1" w:themeShade="BF"/>
        </w:rPr>
        <w:lastRenderedPageBreak/>
        <w:t>Appendix B</w:t>
      </w:r>
      <w:bookmarkEnd w:id="56"/>
      <w:r w:rsidR="00592C2A" w:rsidRPr="00335481">
        <w:rPr>
          <w:color w:val="365F91" w:themeColor="accent1" w:themeShade="BF"/>
        </w:rPr>
        <w:t xml:space="preserve"> – Title 34-A Section </w:t>
      </w:r>
      <w:r w:rsidR="00DF78DA" w:rsidRPr="00335481">
        <w:rPr>
          <w:color w:val="365F91" w:themeColor="accent1" w:themeShade="BF"/>
        </w:rPr>
        <w:t>12</w:t>
      </w:r>
      <w:r w:rsidR="00592C2A" w:rsidRPr="00335481">
        <w:rPr>
          <w:color w:val="365F91" w:themeColor="accent1" w:themeShade="BF"/>
        </w:rPr>
        <w:t>08-A</w:t>
      </w:r>
      <w:bookmarkEnd w:id="57"/>
    </w:p>
    <w:p w14:paraId="219369E7" w14:textId="77777777" w:rsidR="00592C2A" w:rsidRPr="00592C2A" w:rsidRDefault="00592C2A" w:rsidP="00592C2A"/>
    <w:p w14:paraId="69EED4EE" w14:textId="77777777" w:rsidR="00733879" w:rsidRPr="00016B16" w:rsidRDefault="00733879" w:rsidP="00733879">
      <w:pPr>
        <w:overflowPunct/>
        <w:autoSpaceDE/>
        <w:autoSpaceDN/>
        <w:adjustRightInd/>
        <w:jc w:val="center"/>
        <w:textAlignment w:val="auto"/>
        <w:rPr>
          <w:rFonts w:asciiTheme="minorHAnsi" w:eastAsiaTheme="minorEastAsia" w:hAnsiTheme="minorHAnsi" w:cstheme="minorBidi"/>
          <w:sz w:val="22"/>
          <w:szCs w:val="22"/>
        </w:rPr>
      </w:pPr>
      <w:r w:rsidRPr="00016B16">
        <w:rPr>
          <w:rFonts w:ascii="Helvetica" w:eastAsiaTheme="minorEastAsia" w:hAnsi="Helvetica" w:cstheme="minorBidi"/>
          <w:b/>
          <w:color w:val="000000"/>
          <w:sz w:val="24"/>
          <w:szCs w:val="22"/>
        </w:rPr>
        <w:t>Maine Revised Statutes</w:t>
      </w:r>
    </w:p>
    <w:p w14:paraId="0A6B8C33" w14:textId="77777777" w:rsidR="00733879" w:rsidRPr="00016B16" w:rsidRDefault="00733879" w:rsidP="00733879">
      <w:pPr>
        <w:overflowPunct/>
        <w:autoSpaceDE/>
        <w:autoSpaceDN/>
        <w:adjustRightInd/>
        <w:spacing w:before="100"/>
        <w:ind w:left="-1260" w:firstLine="1260"/>
        <w:jc w:val="center"/>
        <w:textAlignment w:val="auto"/>
        <w:rPr>
          <w:rFonts w:asciiTheme="minorHAnsi" w:eastAsiaTheme="minorEastAsia" w:hAnsiTheme="minorHAnsi" w:cstheme="minorBidi"/>
          <w:sz w:val="22"/>
          <w:szCs w:val="22"/>
        </w:rPr>
      </w:pPr>
      <w:r w:rsidRPr="00016B16">
        <w:rPr>
          <w:rFonts w:ascii="Helvetica" w:eastAsiaTheme="minorEastAsia" w:hAnsi="Helvetica" w:cstheme="minorBidi"/>
          <w:b/>
          <w:color w:val="000000"/>
          <w:sz w:val="28"/>
          <w:szCs w:val="22"/>
        </w:rPr>
        <w:t>Title 34-A: CORRECTIONS</w:t>
      </w:r>
    </w:p>
    <w:p w14:paraId="5AEE3CEB" w14:textId="77777777" w:rsidR="00733879" w:rsidRPr="00016B16" w:rsidRDefault="00733879" w:rsidP="00733879">
      <w:pPr>
        <w:overflowPunct/>
        <w:autoSpaceDE/>
        <w:autoSpaceDN/>
        <w:adjustRightInd/>
        <w:spacing w:before="120"/>
        <w:jc w:val="center"/>
        <w:textAlignment w:val="auto"/>
        <w:rPr>
          <w:rFonts w:asciiTheme="minorHAnsi" w:eastAsiaTheme="minorEastAsia" w:hAnsiTheme="minorHAnsi" w:cstheme="minorBidi"/>
          <w:sz w:val="22"/>
          <w:szCs w:val="22"/>
        </w:rPr>
      </w:pPr>
      <w:r w:rsidRPr="00016B16">
        <w:rPr>
          <w:rFonts w:ascii="Helvetica" w:eastAsiaTheme="minorEastAsia" w:hAnsi="Helvetica" w:cstheme="minorBidi"/>
          <w:b/>
          <w:color w:val="000000"/>
          <w:sz w:val="24"/>
          <w:szCs w:val="22"/>
        </w:rPr>
        <w:t>Chapter 1: GENERAL PROVISIONS</w:t>
      </w:r>
    </w:p>
    <w:p w14:paraId="0A7A30B8" w14:textId="17927648" w:rsidR="00016B16" w:rsidRPr="00016B16" w:rsidRDefault="00016B16" w:rsidP="00D431B3">
      <w:pPr>
        <w:keepNext/>
        <w:overflowPunct/>
        <w:autoSpaceDE/>
        <w:autoSpaceDN/>
        <w:adjustRightInd/>
        <w:spacing w:before="400" w:after="120"/>
        <w:ind w:left="-634" w:right="-346" w:firstLine="634"/>
        <w:textAlignment w:val="auto"/>
        <w:rPr>
          <w:rFonts w:asciiTheme="minorHAnsi" w:eastAsiaTheme="minorEastAsia" w:hAnsiTheme="minorHAnsi" w:cstheme="minorBidi"/>
          <w:sz w:val="22"/>
          <w:szCs w:val="22"/>
        </w:rPr>
      </w:pPr>
      <w:r w:rsidRPr="00016B16">
        <w:rPr>
          <w:rFonts w:ascii="Helvetica" w:eastAsiaTheme="minorEastAsia" w:hAnsi="Helvetica" w:cstheme="minorBidi"/>
          <w:b/>
          <w:color w:val="000000"/>
          <w:sz w:val="24"/>
          <w:szCs w:val="22"/>
        </w:rPr>
        <w:t>§1208-A. STANDARDS FOR ADDITIONAL ACCOMMODATIONS</w:t>
      </w:r>
      <w:bookmarkStart w:id="58" w:name="d1e1882"/>
    </w:p>
    <w:bookmarkEnd w:id="58"/>
    <w:p w14:paraId="0A7A30B9" w14:textId="77777777" w:rsidR="00016B16" w:rsidRPr="00B24128" w:rsidRDefault="00016B16" w:rsidP="00FE6AD7">
      <w:pPr>
        <w:overflowPunct/>
        <w:autoSpaceDE/>
        <w:autoSpaceDN/>
        <w:adjustRightInd/>
        <w:spacing w:after="120"/>
        <w:ind w:right="-346" w:firstLine="446"/>
        <w:textAlignment w:val="auto"/>
        <w:rPr>
          <w:rFonts w:ascii="Times" w:eastAsiaTheme="minorEastAsia" w:hAnsi="Times" w:cstheme="minorBidi"/>
          <w:color w:val="000000"/>
          <w:szCs w:val="22"/>
        </w:rPr>
      </w:pPr>
      <w:r w:rsidRPr="00016B16">
        <w:rPr>
          <w:rFonts w:ascii="Times" w:eastAsiaTheme="minorEastAsia" w:hAnsi="Times" w:cstheme="minorBidi"/>
          <w:color w:val="000000"/>
          <w:szCs w:val="22"/>
        </w:rPr>
        <w:t>The commissioner shall establish standards for facilities not covered by section 1208 that are used to house county prisoners, including secure detention facilities as defined in Title 15, section 3003, subsection 24-A and temporary holding resources as defined in Title 15, section 3003, subsection 26 and has the same power to determine compliance with and enforce those standards as provided under section 1208.</w:t>
      </w:r>
      <w:r w:rsidRPr="00B24128">
        <w:rPr>
          <w:rFonts w:ascii="Times" w:eastAsiaTheme="minorEastAsia" w:hAnsi="Times" w:cstheme="minorBidi"/>
          <w:color w:val="000000"/>
          <w:szCs w:val="22"/>
        </w:rPr>
        <w:t xml:space="preserve"> [2007, c. 102, §7 (AMD).]</w:t>
      </w:r>
    </w:p>
    <w:p w14:paraId="0A7A30BA" w14:textId="77777777" w:rsidR="00016B16" w:rsidRPr="00016B16" w:rsidRDefault="00016B16" w:rsidP="002C6965">
      <w:pPr>
        <w:overflowPunct/>
        <w:autoSpaceDE/>
        <w:autoSpaceDN/>
        <w:adjustRightInd/>
        <w:spacing w:before="200"/>
        <w:ind w:left="-1350" w:right="-342" w:firstLine="1350"/>
        <w:textAlignment w:val="auto"/>
        <w:rPr>
          <w:rFonts w:asciiTheme="minorHAnsi" w:eastAsiaTheme="minorEastAsia" w:hAnsiTheme="minorHAnsi" w:cstheme="minorBidi"/>
          <w:sz w:val="22"/>
          <w:szCs w:val="22"/>
        </w:rPr>
      </w:pPr>
      <w:r w:rsidRPr="00016B16">
        <w:rPr>
          <w:rFonts w:ascii="Courier" w:eastAsiaTheme="minorEastAsia" w:hAnsi="Courier" w:cstheme="minorBidi"/>
          <w:color w:val="000000"/>
          <w:szCs w:val="22"/>
        </w:rPr>
        <w:t>SECTION HISTORY</w:t>
      </w:r>
    </w:p>
    <w:p w14:paraId="0A7A30BB" w14:textId="77777777" w:rsidR="00016B16" w:rsidRPr="00016B16" w:rsidRDefault="00016B16" w:rsidP="002C6965">
      <w:pPr>
        <w:overflowPunct/>
        <w:autoSpaceDE/>
        <w:autoSpaceDN/>
        <w:adjustRightInd/>
        <w:ind w:left="-1350" w:right="-342" w:firstLine="1350"/>
        <w:textAlignment w:val="auto"/>
        <w:rPr>
          <w:rFonts w:asciiTheme="minorHAnsi" w:eastAsiaTheme="minorEastAsia" w:hAnsiTheme="minorHAnsi" w:cstheme="minorBidi"/>
          <w:sz w:val="22"/>
          <w:szCs w:val="22"/>
        </w:rPr>
      </w:pPr>
      <w:r w:rsidRPr="00016B16">
        <w:rPr>
          <w:rFonts w:ascii="Courier" w:eastAsiaTheme="minorEastAsia" w:hAnsi="Courier" w:cstheme="minorBidi"/>
          <w:color w:val="000000"/>
          <w:szCs w:val="22"/>
        </w:rPr>
        <w:t>1989, c. 321, §2 (NEW).  1991, c. 314, §16 (AMD).  2007, c. 102, §7 (AMD).</w:t>
      </w:r>
    </w:p>
    <w:p w14:paraId="0A7A30BC" w14:textId="77777777" w:rsidR="00016B16" w:rsidRPr="00016B16" w:rsidRDefault="00016B16" w:rsidP="002C6965">
      <w:pPr>
        <w:keepNext/>
        <w:overflowPunct/>
        <w:autoSpaceDE/>
        <w:autoSpaceDN/>
        <w:adjustRightInd/>
        <w:spacing w:before="240"/>
        <w:ind w:right="-342"/>
        <w:jc w:val="both"/>
        <w:textAlignment w:val="auto"/>
        <w:rPr>
          <w:rFonts w:asciiTheme="minorHAnsi" w:eastAsiaTheme="minorEastAsia" w:hAnsiTheme="minorHAnsi" w:cstheme="minorBidi"/>
          <w:sz w:val="22"/>
          <w:szCs w:val="22"/>
        </w:rPr>
      </w:pPr>
      <w:r w:rsidRPr="00016B16">
        <w:rPr>
          <w:rFonts w:ascii="Times" w:eastAsiaTheme="minorEastAsia" w:hAnsi="Times" w:cstheme="minorBidi"/>
          <w:color w:val="000000"/>
          <w:sz w:val="18"/>
          <w:szCs w:val="22"/>
        </w:rPr>
        <w:t>The State of Maine claims a copyright in its codified statutes. If you intend to republish this material, we require that you include the following disclaimer in your publication:</w:t>
      </w:r>
    </w:p>
    <w:p w14:paraId="0A7A30BD" w14:textId="77777777" w:rsidR="00016B16" w:rsidRPr="00016B16" w:rsidRDefault="00016B16" w:rsidP="002C6965">
      <w:pPr>
        <w:keepNext/>
        <w:overflowPunct/>
        <w:autoSpaceDE/>
        <w:autoSpaceDN/>
        <w:adjustRightInd/>
        <w:spacing w:before="80"/>
        <w:ind w:right="-342"/>
        <w:jc w:val="both"/>
        <w:textAlignment w:val="auto"/>
        <w:rPr>
          <w:rFonts w:asciiTheme="minorHAnsi" w:eastAsiaTheme="minorEastAsia" w:hAnsiTheme="minorHAnsi" w:cstheme="minorBidi"/>
          <w:sz w:val="22"/>
          <w:szCs w:val="22"/>
        </w:rPr>
      </w:pPr>
      <w:r w:rsidRPr="00016B16">
        <w:rPr>
          <w:rFonts w:ascii="Times" w:eastAsiaTheme="minorEastAsia" w:hAnsi="Times" w:cstheme="minorBidi"/>
          <w:i/>
          <w:color w:val="000000"/>
          <w:sz w:val="18"/>
          <w:szCs w:val="22"/>
        </w:rPr>
        <w:t>All copyrights and other rights to statutory text are reserved by the State of Maine. The text included in this publication reflects changes made through the Second Regular Session of the 127th Maine Legislature and is current through October 1, 2016. The text is subject to change without notice. It is a version that has not been officially certified by the Secretary of State. Refer to the Maine Revised Statutes Annotated and supplements for certified text.</w:t>
      </w:r>
    </w:p>
    <w:p w14:paraId="0A7A30BE" w14:textId="77777777" w:rsidR="00016B16" w:rsidRPr="00016B16" w:rsidRDefault="00016B16" w:rsidP="002C6965">
      <w:pPr>
        <w:overflowPunct/>
        <w:autoSpaceDE/>
        <w:autoSpaceDN/>
        <w:adjustRightInd/>
        <w:spacing w:before="80"/>
        <w:ind w:right="-342"/>
        <w:jc w:val="both"/>
        <w:textAlignment w:val="auto"/>
        <w:rPr>
          <w:rFonts w:asciiTheme="minorHAnsi" w:eastAsiaTheme="minorEastAsia" w:hAnsiTheme="minorHAnsi" w:cstheme="minorBidi"/>
          <w:sz w:val="22"/>
          <w:szCs w:val="22"/>
        </w:rPr>
      </w:pPr>
      <w:r w:rsidRPr="00016B16">
        <w:rPr>
          <w:rFonts w:ascii="Times" w:eastAsiaTheme="minorEastAsia" w:hAnsi="Times" w:cstheme="minorBidi"/>
          <w:color w:val="000000"/>
          <w:sz w:val="18"/>
          <w:szCs w:val="22"/>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14:paraId="0A7A30BF" w14:textId="77777777" w:rsidR="00016B16" w:rsidRPr="00016B16" w:rsidRDefault="00016B16" w:rsidP="002C6965">
      <w:pPr>
        <w:pBdr>
          <w:top w:val="single" w:sz="8" w:space="5" w:color="000000"/>
          <w:left w:val="single" w:sz="8" w:space="5" w:color="000000"/>
          <w:bottom w:val="single" w:sz="8" w:space="5" w:color="000000"/>
          <w:right w:val="single" w:sz="8" w:space="5" w:color="000000"/>
        </w:pBdr>
        <w:overflowPunct/>
        <w:autoSpaceDE/>
        <w:autoSpaceDN/>
        <w:adjustRightInd/>
        <w:spacing w:before="80"/>
        <w:ind w:right="-342"/>
        <w:jc w:val="both"/>
        <w:textAlignment w:val="auto"/>
        <w:rPr>
          <w:rFonts w:asciiTheme="minorHAnsi" w:eastAsiaTheme="minorEastAsia" w:hAnsiTheme="minorHAnsi" w:cstheme="minorBidi"/>
          <w:sz w:val="22"/>
          <w:szCs w:val="22"/>
        </w:rPr>
      </w:pPr>
      <w:r w:rsidRPr="00016B16">
        <w:rPr>
          <w:rFonts w:ascii="Times" w:eastAsiaTheme="minorEastAsia" w:hAnsi="Times" w:cstheme="minorBidi"/>
          <w:color w:val="000000"/>
          <w:sz w:val="18"/>
          <w:szCs w:val="22"/>
        </w:rPr>
        <w:t>PLEASE NOTE: The Revisor's Office cannot perform research for or provide legal advice or interpretation of Maine law to the public. If you need legal assistance, please contact a qualified attorney.</w:t>
      </w:r>
    </w:p>
    <w:p w14:paraId="0A7A30C0" w14:textId="10F84210" w:rsidR="00795C74" w:rsidRDefault="00795C74">
      <w:pPr>
        <w:overflowPunct/>
        <w:autoSpaceDE/>
        <w:autoSpaceDN/>
        <w:adjustRightInd/>
        <w:spacing w:after="200" w:line="276" w:lineRule="auto"/>
        <w:textAlignment w:val="auto"/>
        <w:rPr>
          <w:sz w:val="24"/>
          <w:szCs w:val="24"/>
          <w:lang w:eastAsia="ja-JP"/>
        </w:rPr>
      </w:pPr>
      <w:r>
        <w:rPr>
          <w:sz w:val="24"/>
          <w:szCs w:val="24"/>
          <w:lang w:eastAsia="ja-JP"/>
        </w:rPr>
        <w:br w:type="page"/>
      </w:r>
    </w:p>
    <w:p w14:paraId="0A7A30D4" w14:textId="37586F08" w:rsidR="00945600" w:rsidRPr="00335481" w:rsidRDefault="00945600" w:rsidP="00221FBF">
      <w:pPr>
        <w:pStyle w:val="Heading3"/>
        <w:rPr>
          <w:color w:val="365F91" w:themeColor="accent1" w:themeShade="BF"/>
        </w:rPr>
      </w:pPr>
      <w:bookmarkStart w:id="59" w:name="_Toc53482618"/>
      <w:bookmarkStart w:id="60" w:name="_Toc188858075"/>
      <w:r w:rsidRPr="00335481">
        <w:rPr>
          <w:color w:val="365F91" w:themeColor="accent1" w:themeShade="BF"/>
        </w:rPr>
        <w:lastRenderedPageBreak/>
        <w:t>Appendix C</w:t>
      </w:r>
      <w:bookmarkEnd w:id="59"/>
      <w:r w:rsidR="00592C2A" w:rsidRPr="00335481">
        <w:rPr>
          <w:color w:val="365F91" w:themeColor="accent1" w:themeShade="BF"/>
        </w:rPr>
        <w:t xml:space="preserve"> – Title 34-A Section 1208-B</w:t>
      </w:r>
      <w:bookmarkEnd w:id="60"/>
    </w:p>
    <w:p w14:paraId="0A7A30D5" w14:textId="77777777" w:rsidR="00945600" w:rsidRPr="00945600" w:rsidRDefault="00945600" w:rsidP="002C6965">
      <w:pPr>
        <w:overflowPunct/>
        <w:autoSpaceDE/>
        <w:autoSpaceDN/>
        <w:adjustRightInd/>
        <w:jc w:val="center"/>
        <w:textAlignment w:val="auto"/>
        <w:rPr>
          <w:rFonts w:ascii="Helvetica" w:eastAsiaTheme="minorEastAsia" w:hAnsi="Helvetica" w:cstheme="minorBidi"/>
          <w:b/>
          <w:color w:val="000000"/>
          <w:sz w:val="24"/>
          <w:szCs w:val="22"/>
        </w:rPr>
      </w:pPr>
    </w:p>
    <w:p w14:paraId="0A7A30D6" w14:textId="77777777" w:rsidR="00945600" w:rsidRPr="00945600" w:rsidRDefault="00945600" w:rsidP="002C6965">
      <w:pPr>
        <w:overflowPunct/>
        <w:autoSpaceDE/>
        <w:autoSpaceDN/>
        <w:adjustRightInd/>
        <w:jc w:val="center"/>
        <w:textAlignment w:val="auto"/>
        <w:rPr>
          <w:rFonts w:asciiTheme="minorHAnsi" w:eastAsiaTheme="minorEastAsia" w:hAnsiTheme="minorHAnsi" w:cstheme="minorBidi"/>
          <w:sz w:val="22"/>
          <w:szCs w:val="22"/>
        </w:rPr>
      </w:pPr>
      <w:r w:rsidRPr="00945600">
        <w:rPr>
          <w:rFonts w:ascii="Helvetica" w:eastAsiaTheme="minorEastAsia" w:hAnsi="Helvetica" w:cstheme="minorBidi"/>
          <w:b/>
          <w:color w:val="000000"/>
          <w:sz w:val="24"/>
          <w:szCs w:val="22"/>
        </w:rPr>
        <w:t>Maine Revised Statutes</w:t>
      </w:r>
    </w:p>
    <w:p w14:paraId="0A7A30D7" w14:textId="77777777" w:rsidR="00945600" w:rsidRPr="00945600" w:rsidRDefault="00945600" w:rsidP="002C6965">
      <w:pPr>
        <w:overflowPunct/>
        <w:autoSpaceDE/>
        <w:autoSpaceDN/>
        <w:adjustRightInd/>
        <w:spacing w:before="100"/>
        <w:jc w:val="center"/>
        <w:textAlignment w:val="auto"/>
        <w:rPr>
          <w:rFonts w:asciiTheme="minorHAnsi" w:eastAsiaTheme="minorEastAsia" w:hAnsiTheme="minorHAnsi" w:cstheme="minorBidi"/>
          <w:sz w:val="22"/>
          <w:szCs w:val="22"/>
        </w:rPr>
      </w:pPr>
      <w:r w:rsidRPr="00945600">
        <w:rPr>
          <w:rFonts w:ascii="Helvetica" w:eastAsiaTheme="minorEastAsia" w:hAnsi="Helvetica" w:cstheme="minorBidi"/>
          <w:b/>
          <w:color w:val="000000"/>
          <w:sz w:val="28"/>
          <w:szCs w:val="22"/>
        </w:rPr>
        <w:t>Title 34-A: CORRECTIONS</w:t>
      </w:r>
    </w:p>
    <w:p w14:paraId="0A7A30D8" w14:textId="77777777" w:rsidR="00945600" w:rsidRPr="00945600" w:rsidRDefault="00945600" w:rsidP="002C6965">
      <w:pPr>
        <w:overflowPunct/>
        <w:autoSpaceDE/>
        <w:autoSpaceDN/>
        <w:adjustRightInd/>
        <w:spacing w:before="120"/>
        <w:jc w:val="center"/>
        <w:textAlignment w:val="auto"/>
        <w:rPr>
          <w:rFonts w:asciiTheme="minorHAnsi" w:eastAsiaTheme="minorEastAsia" w:hAnsiTheme="minorHAnsi" w:cstheme="minorBidi"/>
          <w:sz w:val="22"/>
          <w:szCs w:val="22"/>
        </w:rPr>
      </w:pPr>
      <w:r w:rsidRPr="00945600">
        <w:rPr>
          <w:rFonts w:ascii="Helvetica" w:eastAsiaTheme="minorEastAsia" w:hAnsi="Helvetica" w:cstheme="minorBidi"/>
          <w:b/>
          <w:color w:val="000000"/>
          <w:sz w:val="24"/>
          <w:szCs w:val="22"/>
        </w:rPr>
        <w:t>Chapter 1: GENERAL PROVISIONS</w:t>
      </w:r>
    </w:p>
    <w:p w14:paraId="0A7A30D9" w14:textId="77777777" w:rsidR="00945600" w:rsidRPr="00B24128" w:rsidRDefault="00945600" w:rsidP="00FE6AD7">
      <w:pPr>
        <w:keepNext/>
        <w:overflowPunct/>
        <w:autoSpaceDE/>
        <w:autoSpaceDN/>
        <w:adjustRightInd/>
        <w:spacing w:before="400" w:after="120"/>
        <w:ind w:left="-634" w:right="-346" w:firstLine="634"/>
        <w:textAlignment w:val="auto"/>
        <w:rPr>
          <w:rFonts w:ascii="Helvetica" w:eastAsiaTheme="minorEastAsia" w:hAnsi="Helvetica" w:cstheme="minorBidi"/>
          <w:b/>
          <w:color w:val="000000"/>
          <w:sz w:val="24"/>
          <w:szCs w:val="22"/>
        </w:rPr>
      </w:pPr>
      <w:r w:rsidRPr="00945600">
        <w:rPr>
          <w:rFonts w:ascii="Helvetica" w:eastAsiaTheme="minorEastAsia" w:hAnsi="Helvetica" w:cstheme="minorBidi"/>
          <w:b/>
          <w:color w:val="000000"/>
          <w:sz w:val="24"/>
          <w:szCs w:val="22"/>
        </w:rPr>
        <w:t>§1208-B. STANDARDS, POLICIES AND PROCEDURES APPLICABLE TO JAILS</w:t>
      </w:r>
      <w:bookmarkStart w:id="61" w:name="d1e1911"/>
    </w:p>
    <w:p w14:paraId="5E86A597" w14:textId="1103A0C2" w:rsidR="00EF73B5" w:rsidRPr="00B24128" w:rsidRDefault="00EF73B5" w:rsidP="00595C28">
      <w:pPr>
        <w:pStyle w:val="ListParagraph"/>
        <w:numPr>
          <w:ilvl w:val="0"/>
          <w:numId w:val="83"/>
        </w:numPr>
        <w:spacing w:after="120" w:line="240" w:lineRule="auto"/>
        <w:ind w:left="0" w:firstLine="360"/>
        <w:contextualSpacing w:val="0"/>
      </w:pPr>
      <w:bookmarkStart w:id="62" w:name="_Toc53482619"/>
      <w:bookmarkEnd w:id="61"/>
      <w:r w:rsidRPr="00B24128">
        <w:rPr>
          <w:rFonts w:ascii="Times" w:eastAsiaTheme="minorEastAsia" w:hAnsi="Times"/>
          <w:b/>
          <w:color w:val="000000"/>
          <w:sz w:val="20"/>
        </w:rPr>
        <w:t>Establishment.</w:t>
      </w:r>
      <w:r w:rsidR="00B24128" w:rsidRPr="00B24128">
        <w:rPr>
          <w:rFonts w:ascii="Times" w:eastAsiaTheme="minorEastAsia" w:hAnsi="Times"/>
          <w:b/>
          <w:color w:val="000000"/>
          <w:sz w:val="20"/>
        </w:rPr>
        <w:t xml:space="preserve">  </w:t>
      </w:r>
      <w:r w:rsidRPr="00B24128">
        <w:rPr>
          <w:rFonts w:ascii="Times" w:hAnsi="Times" w:cs="Times"/>
          <w:sz w:val="20"/>
          <w:szCs w:val="20"/>
        </w:rPr>
        <w:t>The commissioner shall establish mandatory standards, policies and procedures for jails</w:t>
      </w:r>
      <w:r w:rsidR="006D2A3E">
        <w:rPr>
          <w:rFonts w:ascii="Times" w:hAnsi="Times" w:cs="Times"/>
          <w:sz w:val="20"/>
          <w:szCs w:val="20"/>
        </w:rPr>
        <w:t xml:space="preserve">. </w:t>
      </w:r>
      <w:r w:rsidRPr="00B24128">
        <w:rPr>
          <w:rFonts w:ascii="Times" w:hAnsi="Times" w:cs="Times"/>
          <w:sz w:val="20"/>
          <w:szCs w:val="20"/>
        </w:rPr>
        <w:t>The standards, policies and procedures must be established by rule and must be evidence-based, must take into consideration cost impact and must reflect best practices for the administration and operation of jails</w:t>
      </w:r>
      <w:r w:rsidR="006D2A3E">
        <w:rPr>
          <w:rFonts w:ascii="Times" w:hAnsi="Times" w:cs="Times"/>
          <w:sz w:val="20"/>
          <w:szCs w:val="20"/>
        </w:rPr>
        <w:t xml:space="preserve">. </w:t>
      </w:r>
      <w:r w:rsidRPr="00B24128">
        <w:rPr>
          <w:rFonts w:ascii="Times" w:hAnsi="Times" w:cs="Times"/>
          <w:sz w:val="20"/>
          <w:szCs w:val="20"/>
        </w:rPr>
        <w:t>The rules must include policies and procedures for assisting jails to achieve compliance and for imposing penalties for noncompliance.</w:t>
      </w:r>
    </w:p>
    <w:p w14:paraId="6E8B6D1E" w14:textId="77777777" w:rsidR="00EF73B5" w:rsidRPr="00B24128" w:rsidRDefault="00EF73B5" w:rsidP="00D431B3">
      <w:pPr>
        <w:spacing w:after="120"/>
        <w:ind w:left="360"/>
        <w:rPr>
          <w:rFonts w:ascii="Courier" w:eastAsiaTheme="minorEastAsia" w:hAnsi="Courier" w:cstheme="minorBidi"/>
          <w:color w:val="000000"/>
          <w:szCs w:val="22"/>
        </w:rPr>
      </w:pPr>
      <w:r w:rsidRPr="00CD4BD9">
        <w:rPr>
          <w:rFonts w:ascii="Times" w:eastAsiaTheme="minorEastAsia" w:hAnsi="Times" w:cstheme="minorBidi"/>
          <w:color w:val="000000"/>
          <w:szCs w:val="22"/>
        </w:rPr>
        <w:t>A.  The standards, policies and procedures must address record keeping and reporting of financial data, capital improvement planning, jail staffing, administration and management of prisoners, transfer of inmates, notification to prisoners of prohibition on contact with victims and other persons, pretrial assessments and services, evidence-based programming, literacy programs, mental health and substance use disorder programs and correctional officer training.</w:t>
      </w:r>
      <w:r w:rsidRPr="00B24128">
        <w:rPr>
          <w:rFonts w:ascii="Courier" w:eastAsiaTheme="minorEastAsia" w:hAnsi="Courier" w:cstheme="minorBidi"/>
          <w:color w:val="000000"/>
          <w:szCs w:val="22"/>
        </w:rPr>
        <w:t xml:space="preserve">  [PL 2017, c. 407, Pt. A, §152 (AMD).]</w:t>
      </w:r>
    </w:p>
    <w:p w14:paraId="75E5FAE0" w14:textId="77777777" w:rsidR="00EF73B5" w:rsidRPr="00CD4BD9" w:rsidRDefault="00EF73B5" w:rsidP="00D431B3">
      <w:pPr>
        <w:spacing w:after="120"/>
        <w:ind w:left="360"/>
        <w:rPr>
          <w:rFonts w:ascii="Times" w:eastAsiaTheme="minorEastAsia" w:hAnsi="Times" w:cstheme="minorBidi"/>
          <w:color w:val="000000"/>
          <w:szCs w:val="22"/>
        </w:rPr>
      </w:pPr>
      <w:r w:rsidRPr="00CD4BD9">
        <w:rPr>
          <w:rFonts w:ascii="Times" w:eastAsiaTheme="minorEastAsia" w:hAnsi="Times" w:cstheme="minorBidi"/>
          <w:color w:val="000000"/>
          <w:szCs w:val="22"/>
        </w:rPr>
        <w:t>B.  In administering and distributing funding to the jails pursuant to section 1210‑E, subsection 5, the commissioner shall:</w:t>
      </w:r>
    </w:p>
    <w:p w14:paraId="12D661A2" w14:textId="77777777" w:rsidR="00EF73B5" w:rsidRPr="00CD4BD9" w:rsidRDefault="00EF73B5" w:rsidP="00D431B3">
      <w:pPr>
        <w:overflowPunct/>
        <w:autoSpaceDE/>
        <w:autoSpaceDN/>
        <w:adjustRightInd/>
        <w:spacing w:after="120"/>
        <w:ind w:left="800"/>
        <w:textAlignment w:val="auto"/>
        <w:rPr>
          <w:rFonts w:ascii="Times" w:eastAsiaTheme="minorEastAsia" w:hAnsi="Times" w:cstheme="minorBidi"/>
          <w:color w:val="000000"/>
          <w:szCs w:val="22"/>
        </w:rPr>
      </w:pPr>
      <w:r w:rsidRPr="00CD4BD9">
        <w:rPr>
          <w:rFonts w:ascii="Times" w:eastAsiaTheme="minorEastAsia" w:hAnsi="Times" w:cstheme="minorBidi"/>
          <w:color w:val="000000"/>
          <w:szCs w:val="22"/>
        </w:rPr>
        <w:t>(1)  Require reporting of data that indicates average daily population of prisoners, that excludes federal prisoners, that indicates sending and receiving jails for transferred prisoners and that is useful in calculating the distributions to the counties pursuant to section 1210‑E, subsection 9; and</w:t>
      </w:r>
    </w:p>
    <w:p w14:paraId="456C39E0" w14:textId="57853BDC" w:rsidR="00EF73B5" w:rsidRPr="00CD4BD9" w:rsidRDefault="00EF73B5" w:rsidP="00D431B3">
      <w:pPr>
        <w:overflowPunct/>
        <w:autoSpaceDE/>
        <w:autoSpaceDN/>
        <w:adjustRightInd/>
        <w:spacing w:after="120"/>
        <w:ind w:left="800"/>
        <w:textAlignment w:val="auto"/>
        <w:rPr>
          <w:rFonts w:ascii="Courier" w:eastAsiaTheme="minorEastAsia" w:hAnsi="Courier" w:cstheme="minorBidi"/>
          <w:color w:val="000000"/>
          <w:szCs w:val="22"/>
        </w:rPr>
      </w:pPr>
      <w:r w:rsidRPr="00CD4BD9">
        <w:rPr>
          <w:rFonts w:ascii="Times" w:eastAsiaTheme="minorEastAsia" w:hAnsi="Times" w:cstheme="minorBidi"/>
          <w:color w:val="000000"/>
          <w:szCs w:val="22"/>
        </w:rPr>
        <w:t>(2)  Consider the performance of each jail in meeting the standards established pursuant to this section</w:t>
      </w:r>
      <w:r w:rsidR="006D2A3E">
        <w:rPr>
          <w:rFonts w:ascii="Times" w:eastAsiaTheme="minorEastAsia" w:hAnsi="Times" w:cstheme="minorBidi"/>
          <w:color w:val="000000"/>
          <w:szCs w:val="22"/>
        </w:rPr>
        <w:t xml:space="preserve">. </w:t>
      </w:r>
      <w:r w:rsidRPr="00CD4BD9">
        <w:rPr>
          <w:rFonts w:ascii="Times" w:eastAsiaTheme="minorEastAsia" w:hAnsi="Times" w:cstheme="minorBidi"/>
          <w:color w:val="000000"/>
          <w:szCs w:val="22"/>
        </w:rPr>
        <w:t>The commissioner shall work with the jails to assist them in achieving compliance with the standards</w:t>
      </w:r>
      <w:r w:rsidR="006D2A3E">
        <w:rPr>
          <w:rFonts w:ascii="Times" w:eastAsiaTheme="minorEastAsia" w:hAnsi="Times" w:cstheme="minorBidi"/>
          <w:color w:val="000000"/>
          <w:szCs w:val="22"/>
        </w:rPr>
        <w:t xml:space="preserve">. </w:t>
      </w:r>
      <w:r w:rsidRPr="00CD4BD9">
        <w:rPr>
          <w:rFonts w:ascii="Times" w:eastAsiaTheme="minorEastAsia" w:hAnsi="Times" w:cstheme="minorBidi"/>
          <w:color w:val="000000"/>
          <w:szCs w:val="22"/>
        </w:rPr>
        <w:t>The commissioner shall enforce the standards by imposition of monetary penalties upon a county for noncompliance by the county jail or regional jail</w:t>
      </w:r>
      <w:r w:rsidR="006D2A3E">
        <w:rPr>
          <w:rFonts w:ascii="Times" w:eastAsiaTheme="minorEastAsia" w:hAnsi="Times" w:cstheme="minorBidi"/>
          <w:color w:val="000000"/>
          <w:szCs w:val="22"/>
        </w:rPr>
        <w:t xml:space="preserve">. </w:t>
      </w:r>
      <w:r w:rsidRPr="00CD4BD9">
        <w:rPr>
          <w:rFonts w:ascii="Times" w:eastAsiaTheme="minorEastAsia" w:hAnsi="Times" w:cstheme="minorBidi"/>
          <w:color w:val="000000"/>
          <w:szCs w:val="22"/>
        </w:rPr>
        <w:t>A monetary penalty imposed under this subparagraph may not in any fiscal year exceed the County Jail Operations Fund distribution payable to a county for a fiscal year pursuant to section 1210‑E, subsection 5</w:t>
      </w:r>
      <w:r w:rsidR="00CD4BD9">
        <w:rPr>
          <w:rFonts w:ascii="Times" w:eastAsiaTheme="minorEastAsia" w:hAnsi="Times" w:cstheme="minorBidi"/>
          <w:color w:val="000000"/>
          <w:szCs w:val="22"/>
        </w:rPr>
        <w:t>.</w:t>
      </w:r>
      <w:r w:rsidRPr="00CD4BD9">
        <w:rPr>
          <w:rFonts w:ascii="Courier" w:eastAsiaTheme="minorEastAsia" w:hAnsi="Courier" w:cstheme="minorBidi"/>
          <w:color w:val="000000"/>
          <w:szCs w:val="22"/>
        </w:rPr>
        <w:t xml:space="preserve">  [PL 2021, c. 732, Pt. D, §3 (AMD); PL 2021, c. 732, Pt. D, §7 (AFF).]</w:t>
      </w:r>
    </w:p>
    <w:p w14:paraId="63F51ECA" w14:textId="77777777" w:rsidR="00EF73B5" w:rsidRPr="00CD4BD9" w:rsidRDefault="00EF73B5" w:rsidP="00D431B3">
      <w:pPr>
        <w:overflowPunct/>
        <w:autoSpaceDE/>
        <w:autoSpaceDN/>
        <w:adjustRightInd/>
        <w:spacing w:after="120"/>
        <w:textAlignment w:val="auto"/>
        <w:rPr>
          <w:rFonts w:ascii="Courier" w:eastAsiaTheme="minorEastAsia" w:hAnsi="Courier" w:cstheme="minorBidi"/>
          <w:color w:val="000000"/>
          <w:szCs w:val="22"/>
        </w:rPr>
      </w:pPr>
      <w:r w:rsidRPr="00CD4BD9">
        <w:rPr>
          <w:rFonts w:ascii="Courier" w:eastAsiaTheme="minorEastAsia" w:hAnsi="Courier" w:cstheme="minorBidi"/>
          <w:color w:val="000000"/>
          <w:szCs w:val="22"/>
        </w:rPr>
        <w:t>[PL 2021, c. 732, Pt. D, §3 (AMD); PL 2021, c. 732, Pt. D, §7 (AFF).]</w:t>
      </w:r>
    </w:p>
    <w:p w14:paraId="4DAB121C" w14:textId="32D17401" w:rsidR="00EF73B5" w:rsidRPr="00CD4BD9" w:rsidRDefault="00EF73B5" w:rsidP="00595C28">
      <w:pPr>
        <w:pStyle w:val="ListParagraph"/>
        <w:numPr>
          <w:ilvl w:val="0"/>
          <w:numId w:val="83"/>
        </w:numPr>
        <w:spacing w:after="120" w:line="240" w:lineRule="auto"/>
        <w:ind w:left="0" w:firstLine="360"/>
        <w:contextualSpacing w:val="0"/>
        <w:rPr>
          <w:rFonts w:ascii="Times" w:hAnsi="Times" w:cs="Times"/>
          <w:sz w:val="20"/>
          <w:szCs w:val="20"/>
        </w:rPr>
      </w:pPr>
      <w:r w:rsidRPr="00CD4BD9">
        <w:rPr>
          <w:rFonts w:ascii="Times" w:eastAsiaTheme="minorEastAsia" w:hAnsi="Times"/>
          <w:b/>
          <w:color w:val="000000"/>
          <w:sz w:val="20"/>
        </w:rPr>
        <w:t xml:space="preserve">Rulemaking.  </w:t>
      </w:r>
      <w:r w:rsidRPr="00CD4BD9">
        <w:rPr>
          <w:rFonts w:ascii="Times" w:hAnsi="Times" w:cs="Times"/>
          <w:sz w:val="20"/>
          <w:szCs w:val="20"/>
        </w:rPr>
        <w:t>Rules adopted pursuant to this section are routine technical rules as defined by Title 5, chapter 375, subchapter 2‑A.</w:t>
      </w:r>
    </w:p>
    <w:p w14:paraId="36E29723" w14:textId="77777777" w:rsidR="00EF73B5" w:rsidRPr="00CD4BD9" w:rsidRDefault="00EF73B5" w:rsidP="00D431B3">
      <w:pPr>
        <w:overflowPunct/>
        <w:autoSpaceDE/>
        <w:autoSpaceDN/>
        <w:adjustRightInd/>
        <w:spacing w:after="120"/>
        <w:textAlignment w:val="auto"/>
        <w:rPr>
          <w:rFonts w:ascii="Courier" w:eastAsiaTheme="minorEastAsia" w:hAnsi="Courier" w:cstheme="minorBidi"/>
          <w:color w:val="000000"/>
          <w:szCs w:val="22"/>
        </w:rPr>
      </w:pPr>
      <w:r w:rsidRPr="00CD4BD9">
        <w:rPr>
          <w:rFonts w:ascii="Courier" w:eastAsiaTheme="minorEastAsia" w:hAnsi="Courier" w:cstheme="minorBidi"/>
          <w:color w:val="000000"/>
          <w:szCs w:val="22"/>
        </w:rPr>
        <w:t>[PL 2021, c. 171, §2 (AMD); PL 2021, c. 263, §1 (AMD).]</w:t>
      </w:r>
    </w:p>
    <w:p w14:paraId="2DCCE0D3" w14:textId="3D2B1148" w:rsidR="00EF73B5" w:rsidRPr="00CD4BD9" w:rsidRDefault="00EF73B5" w:rsidP="00595C28">
      <w:pPr>
        <w:pStyle w:val="ListParagraph"/>
        <w:numPr>
          <w:ilvl w:val="0"/>
          <w:numId w:val="83"/>
        </w:numPr>
        <w:spacing w:after="120" w:line="240" w:lineRule="auto"/>
        <w:ind w:left="0" w:firstLine="360"/>
        <w:contextualSpacing w:val="0"/>
        <w:rPr>
          <w:rFonts w:ascii="Times" w:hAnsi="Times" w:cs="Times"/>
          <w:sz w:val="20"/>
          <w:szCs w:val="20"/>
        </w:rPr>
      </w:pPr>
      <w:r w:rsidRPr="00CD4BD9">
        <w:rPr>
          <w:rFonts w:ascii="Times" w:eastAsiaTheme="minorEastAsia" w:hAnsi="Times"/>
          <w:b/>
          <w:color w:val="000000"/>
          <w:sz w:val="20"/>
        </w:rPr>
        <w:t xml:space="preserve">Gender affirmation.  </w:t>
      </w:r>
      <w:r w:rsidRPr="00CD4BD9">
        <w:rPr>
          <w:rFonts w:ascii="Times" w:hAnsi="Times" w:cs="Times"/>
          <w:sz w:val="20"/>
          <w:szCs w:val="20"/>
        </w:rPr>
        <w:t>The standards, policies and procedures established pursuant to this section for the county jails and regional jail must require the jails to respect and acknowledge an incarcerated person's consistently held gender identity irrespective of anatomy or physique</w:t>
      </w:r>
      <w:r w:rsidR="006D2A3E">
        <w:rPr>
          <w:rFonts w:ascii="Times" w:hAnsi="Times" w:cs="Times"/>
          <w:sz w:val="20"/>
          <w:szCs w:val="20"/>
        </w:rPr>
        <w:t xml:space="preserve">. </w:t>
      </w:r>
      <w:r w:rsidRPr="00CD4BD9">
        <w:rPr>
          <w:rFonts w:ascii="Times" w:hAnsi="Times" w:cs="Times"/>
          <w:sz w:val="20"/>
          <w:szCs w:val="20"/>
        </w:rPr>
        <w:t>Housing placements and search practices must be consistent with the person's consistently held gender identity except when such placement or search would present significant management or security problems to the jail or threaten the health and safety of the person</w:t>
      </w:r>
      <w:r w:rsidR="006D2A3E">
        <w:rPr>
          <w:rFonts w:ascii="Times" w:hAnsi="Times" w:cs="Times"/>
          <w:sz w:val="20"/>
          <w:szCs w:val="20"/>
        </w:rPr>
        <w:t xml:space="preserve">. </w:t>
      </w:r>
      <w:r w:rsidRPr="00CD4BD9">
        <w:rPr>
          <w:rFonts w:ascii="Times" w:hAnsi="Times" w:cs="Times"/>
          <w:sz w:val="20"/>
          <w:szCs w:val="20"/>
        </w:rPr>
        <w:t>A person must have access to commissary items, clothing, personal property, programming and educational materials that are consistent with the person's consistently held gender identity</w:t>
      </w:r>
      <w:r w:rsidR="006D2A3E">
        <w:rPr>
          <w:rFonts w:ascii="Times" w:hAnsi="Times" w:cs="Times"/>
          <w:sz w:val="20"/>
          <w:szCs w:val="20"/>
        </w:rPr>
        <w:t xml:space="preserve">. </w:t>
      </w:r>
      <w:r w:rsidRPr="00CD4BD9">
        <w:rPr>
          <w:rFonts w:ascii="Times" w:hAnsi="Times" w:cs="Times"/>
          <w:sz w:val="20"/>
          <w:szCs w:val="20"/>
        </w:rPr>
        <w:t>County and regional jail staff shall address a person in a manner that is consistent with the person's consistently held gender identity.</w:t>
      </w:r>
    </w:p>
    <w:p w14:paraId="27D9C097" w14:textId="77777777" w:rsidR="00EF73B5" w:rsidRPr="00CD4BD9" w:rsidRDefault="00EF73B5" w:rsidP="00D431B3">
      <w:pPr>
        <w:overflowPunct/>
        <w:autoSpaceDE/>
        <w:autoSpaceDN/>
        <w:adjustRightInd/>
        <w:spacing w:after="120"/>
        <w:textAlignment w:val="auto"/>
        <w:rPr>
          <w:rFonts w:ascii="Courier" w:eastAsiaTheme="minorEastAsia" w:hAnsi="Courier" w:cstheme="minorBidi"/>
          <w:color w:val="000000"/>
          <w:szCs w:val="22"/>
        </w:rPr>
      </w:pPr>
      <w:r w:rsidRPr="00CD4BD9">
        <w:rPr>
          <w:rFonts w:ascii="Courier" w:eastAsiaTheme="minorEastAsia" w:hAnsi="Courier" w:cstheme="minorBidi"/>
          <w:color w:val="000000"/>
          <w:szCs w:val="22"/>
        </w:rPr>
        <w:t>[PL 2021, c. 263, §2 (NEW).]</w:t>
      </w:r>
    </w:p>
    <w:p w14:paraId="67BE34B3" w14:textId="7BB0E650" w:rsidR="00EF73B5" w:rsidRPr="00CD4BD9" w:rsidRDefault="00EF73B5" w:rsidP="00595C28">
      <w:pPr>
        <w:pStyle w:val="ListParagraph"/>
        <w:numPr>
          <w:ilvl w:val="0"/>
          <w:numId w:val="83"/>
        </w:numPr>
        <w:spacing w:after="120" w:line="240" w:lineRule="auto"/>
        <w:ind w:left="0" w:firstLine="360"/>
        <w:contextualSpacing w:val="0"/>
        <w:rPr>
          <w:rFonts w:ascii="Times" w:hAnsi="Times" w:cs="Times"/>
          <w:sz w:val="20"/>
          <w:szCs w:val="20"/>
        </w:rPr>
      </w:pPr>
      <w:r w:rsidRPr="00CD4BD9">
        <w:rPr>
          <w:rFonts w:ascii="Times" w:eastAsiaTheme="minorEastAsia" w:hAnsi="Times"/>
          <w:b/>
          <w:color w:val="000000"/>
          <w:sz w:val="20"/>
        </w:rPr>
        <w:t xml:space="preserve">Requirements; rulemaking by commissioner.  </w:t>
      </w:r>
      <w:r w:rsidRPr="00CD4BD9">
        <w:rPr>
          <w:rFonts w:ascii="Times" w:hAnsi="Times" w:cs="Times"/>
          <w:sz w:val="20"/>
          <w:szCs w:val="20"/>
        </w:rPr>
        <w:t>The jails shall operate in accordance with best practices applicable to facilities of their type and size, including the mandatory standards, policies and procedures established by rules adopted by the commissioner under subsection 1 and standards adopted under section 1208, and with the following requirements as set forth in rules adopted by the commissioner. In adopting rules and standards for the jails, the commissioner shall consider the advisory input of the County Corrections Professional Standards Council established pursuant to Title 5, section 12004‑G, subsection 6‑D.</w:t>
      </w:r>
    </w:p>
    <w:p w14:paraId="06F89AB0" w14:textId="76B1B44C" w:rsidR="00EF73B5" w:rsidRPr="00CD4BD9" w:rsidRDefault="00EF73B5" w:rsidP="00D431B3">
      <w:pPr>
        <w:spacing w:after="120"/>
        <w:ind w:left="360"/>
        <w:rPr>
          <w:rFonts w:ascii="Courier" w:eastAsiaTheme="minorEastAsia" w:hAnsi="Courier" w:cstheme="minorBidi"/>
          <w:color w:val="000000"/>
          <w:szCs w:val="22"/>
        </w:rPr>
      </w:pPr>
      <w:r w:rsidRPr="00CD4BD9">
        <w:rPr>
          <w:rFonts w:ascii="Times" w:eastAsiaTheme="minorEastAsia" w:hAnsi="Times" w:cstheme="minorBidi"/>
          <w:color w:val="000000"/>
          <w:szCs w:val="22"/>
        </w:rPr>
        <w:t>A.  Each jail shall participate in coordination of inmate transportation</w:t>
      </w:r>
      <w:r w:rsidR="006D2A3E">
        <w:rPr>
          <w:rFonts w:ascii="Times" w:eastAsiaTheme="minorEastAsia" w:hAnsi="Times" w:cstheme="minorBidi"/>
          <w:color w:val="000000"/>
          <w:szCs w:val="22"/>
        </w:rPr>
        <w:t xml:space="preserve">. </w:t>
      </w:r>
      <w:r w:rsidRPr="00CD4BD9">
        <w:rPr>
          <w:rFonts w:ascii="Times" w:eastAsiaTheme="minorEastAsia" w:hAnsi="Times" w:cstheme="minorBidi"/>
          <w:color w:val="000000"/>
          <w:szCs w:val="22"/>
        </w:rPr>
        <w:t xml:space="preserve">Coordination of transportation may be provided by the jail at which the inmate resides, by another jail or correctional facility or by a person or entity working under a contract with the jail at which the inmate resides.  </w:t>
      </w:r>
      <w:r w:rsidRPr="00CD4BD9">
        <w:rPr>
          <w:rFonts w:ascii="Courier" w:eastAsiaTheme="minorEastAsia" w:hAnsi="Courier" w:cstheme="minorBidi"/>
          <w:color w:val="000000"/>
          <w:szCs w:val="22"/>
        </w:rPr>
        <w:t>[PL 2021, c. 732, Pt. C, §1 (NEW).]</w:t>
      </w:r>
    </w:p>
    <w:p w14:paraId="0A52F562" w14:textId="77777777" w:rsidR="00EF73B5" w:rsidRPr="00CD4BD9" w:rsidRDefault="00EF73B5" w:rsidP="00D431B3">
      <w:pPr>
        <w:spacing w:after="120"/>
        <w:ind w:left="360"/>
        <w:rPr>
          <w:rFonts w:ascii="Times" w:eastAsiaTheme="minorEastAsia" w:hAnsi="Times" w:cstheme="minorBidi"/>
          <w:color w:val="000000"/>
          <w:szCs w:val="22"/>
        </w:rPr>
      </w:pPr>
      <w:r w:rsidRPr="00CD4BD9">
        <w:rPr>
          <w:rFonts w:ascii="Times" w:eastAsiaTheme="minorEastAsia" w:hAnsi="Times" w:cstheme="minorBidi"/>
          <w:color w:val="000000"/>
          <w:szCs w:val="22"/>
        </w:rPr>
        <w:lastRenderedPageBreak/>
        <w:t>B.  Each jail shall provide access to substance use disorder screening, assessment, medication, treatment, recovery and reentry services, including at a minimum:</w:t>
      </w:r>
    </w:p>
    <w:p w14:paraId="2B9C60DB" w14:textId="77777777" w:rsidR="00EF73B5" w:rsidRPr="00CD4BD9" w:rsidRDefault="00EF73B5" w:rsidP="00D431B3">
      <w:pPr>
        <w:overflowPunct/>
        <w:autoSpaceDE/>
        <w:autoSpaceDN/>
        <w:adjustRightInd/>
        <w:spacing w:after="120"/>
        <w:ind w:left="800"/>
        <w:textAlignment w:val="auto"/>
        <w:rPr>
          <w:rFonts w:ascii="Times" w:eastAsiaTheme="minorEastAsia" w:hAnsi="Times" w:cstheme="minorBidi"/>
          <w:color w:val="000000"/>
          <w:szCs w:val="22"/>
        </w:rPr>
      </w:pPr>
      <w:r w:rsidRPr="00CD4BD9">
        <w:rPr>
          <w:rFonts w:ascii="Times" w:eastAsiaTheme="minorEastAsia" w:hAnsi="Times" w:cstheme="minorBidi"/>
          <w:color w:val="000000"/>
          <w:szCs w:val="22"/>
        </w:rPr>
        <w:t>(1)  Screening on intake using evidence-based tools to assess the risk of overdose or withdrawal and the person's history of substance use disorder and to determine initial treatment options;</w:t>
      </w:r>
    </w:p>
    <w:p w14:paraId="293C8A80" w14:textId="77777777" w:rsidR="00EF73B5" w:rsidRPr="00CD4BD9" w:rsidRDefault="00EF73B5" w:rsidP="00D431B3">
      <w:pPr>
        <w:overflowPunct/>
        <w:autoSpaceDE/>
        <w:autoSpaceDN/>
        <w:adjustRightInd/>
        <w:spacing w:after="120"/>
        <w:ind w:left="800"/>
        <w:textAlignment w:val="auto"/>
        <w:rPr>
          <w:rFonts w:ascii="Times" w:eastAsiaTheme="minorEastAsia" w:hAnsi="Times" w:cstheme="minorBidi"/>
          <w:color w:val="000000"/>
          <w:szCs w:val="22"/>
        </w:rPr>
      </w:pPr>
      <w:r w:rsidRPr="00CD4BD9">
        <w:rPr>
          <w:rFonts w:ascii="Times" w:eastAsiaTheme="minorEastAsia" w:hAnsi="Times" w:cstheme="minorBidi"/>
          <w:color w:val="000000"/>
          <w:szCs w:val="22"/>
        </w:rPr>
        <w:t>(2)  Medically managed withdrawal treatment consistent with evidence-based medical standards;</w:t>
      </w:r>
    </w:p>
    <w:p w14:paraId="129A1B48" w14:textId="77777777" w:rsidR="00EF73B5" w:rsidRPr="00CD4BD9" w:rsidRDefault="00EF73B5" w:rsidP="00D431B3">
      <w:pPr>
        <w:overflowPunct/>
        <w:autoSpaceDE/>
        <w:autoSpaceDN/>
        <w:adjustRightInd/>
        <w:spacing w:after="120"/>
        <w:ind w:left="800"/>
        <w:textAlignment w:val="auto"/>
        <w:rPr>
          <w:rFonts w:ascii="Times" w:eastAsiaTheme="minorEastAsia" w:hAnsi="Times" w:cstheme="minorBidi"/>
          <w:color w:val="000000"/>
          <w:szCs w:val="22"/>
        </w:rPr>
      </w:pPr>
      <w:r w:rsidRPr="00CD4BD9">
        <w:rPr>
          <w:rFonts w:ascii="Times" w:eastAsiaTheme="minorEastAsia" w:hAnsi="Times" w:cstheme="minorBidi"/>
          <w:color w:val="000000"/>
          <w:szCs w:val="22"/>
        </w:rPr>
        <w:t>(3)  All forms of medication for addiction treatment, including at least one of each formulation of each United States Food and Drug Administration-approved medication-assisted treatments for substance use disorder, including alcohol use disorder and opioid use disorder, to ensure that each person receives the particular formulation found to be the most effective at treating and meeting the person's individual needs. Medication under this subparagraph must be offered for the duration of the person's incarceration;</w:t>
      </w:r>
    </w:p>
    <w:p w14:paraId="3D155746" w14:textId="77777777" w:rsidR="00EF73B5" w:rsidRPr="00CD4BD9" w:rsidRDefault="00EF73B5" w:rsidP="00D431B3">
      <w:pPr>
        <w:overflowPunct/>
        <w:autoSpaceDE/>
        <w:autoSpaceDN/>
        <w:adjustRightInd/>
        <w:spacing w:after="120"/>
        <w:ind w:left="800"/>
        <w:textAlignment w:val="auto"/>
        <w:rPr>
          <w:rFonts w:ascii="Times" w:eastAsiaTheme="minorEastAsia" w:hAnsi="Times" w:cstheme="minorBidi"/>
          <w:color w:val="000000"/>
          <w:szCs w:val="22"/>
        </w:rPr>
      </w:pPr>
      <w:r w:rsidRPr="00CD4BD9">
        <w:rPr>
          <w:rFonts w:ascii="Times" w:eastAsiaTheme="minorEastAsia" w:hAnsi="Times" w:cstheme="minorBidi"/>
          <w:color w:val="000000"/>
          <w:szCs w:val="22"/>
        </w:rPr>
        <w:t>(4)  Behavioral treatment options, such as group and individual counseling, and clinical support;</w:t>
      </w:r>
    </w:p>
    <w:p w14:paraId="76C1E228" w14:textId="77777777" w:rsidR="00EF73B5" w:rsidRPr="00CD4BD9" w:rsidRDefault="00EF73B5" w:rsidP="00D431B3">
      <w:pPr>
        <w:overflowPunct/>
        <w:autoSpaceDE/>
        <w:autoSpaceDN/>
        <w:adjustRightInd/>
        <w:spacing w:after="120"/>
        <w:ind w:left="800"/>
        <w:textAlignment w:val="auto"/>
        <w:rPr>
          <w:rFonts w:ascii="Times" w:eastAsiaTheme="minorEastAsia" w:hAnsi="Times" w:cstheme="minorBidi"/>
          <w:color w:val="000000"/>
          <w:szCs w:val="22"/>
        </w:rPr>
      </w:pPr>
      <w:r w:rsidRPr="00CD4BD9">
        <w:rPr>
          <w:rFonts w:ascii="Times" w:eastAsiaTheme="minorEastAsia" w:hAnsi="Times" w:cstheme="minorBidi"/>
          <w:color w:val="000000"/>
          <w:szCs w:val="22"/>
        </w:rPr>
        <w:t>(5)  Peer support services;</w:t>
      </w:r>
    </w:p>
    <w:p w14:paraId="070E0E8C" w14:textId="77777777" w:rsidR="00EF73B5" w:rsidRPr="00CD4BD9" w:rsidRDefault="00EF73B5" w:rsidP="00D431B3">
      <w:pPr>
        <w:overflowPunct/>
        <w:autoSpaceDE/>
        <w:autoSpaceDN/>
        <w:adjustRightInd/>
        <w:spacing w:after="120"/>
        <w:ind w:left="800"/>
        <w:textAlignment w:val="auto"/>
        <w:rPr>
          <w:rFonts w:ascii="Times" w:eastAsiaTheme="minorEastAsia" w:hAnsi="Times" w:cstheme="minorBidi"/>
          <w:color w:val="000000"/>
          <w:szCs w:val="22"/>
        </w:rPr>
      </w:pPr>
      <w:r w:rsidRPr="00CD4BD9">
        <w:rPr>
          <w:rFonts w:ascii="Times" w:eastAsiaTheme="minorEastAsia" w:hAnsi="Times" w:cstheme="minorBidi"/>
          <w:color w:val="000000"/>
          <w:szCs w:val="22"/>
        </w:rPr>
        <w:t>(6)  Reentry planning and transitional support such as coordination with community-based treatment and case management service providers and recovery organizations to ensure reentry and continuity of care after release, including appointments for services made prior to release; and</w:t>
      </w:r>
    </w:p>
    <w:p w14:paraId="4150C7A2" w14:textId="77777777" w:rsidR="00EF73B5" w:rsidRPr="00CD4BD9" w:rsidRDefault="00EF73B5" w:rsidP="00D431B3">
      <w:pPr>
        <w:overflowPunct/>
        <w:autoSpaceDE/>
        <w:autoSpaceDN/>
        <w:adjustRightInd/>
        <w:spacing w:after="120"/>
        <w:ind w:left="800"/>
        <w:textAlignment w:val="auto"/>
        <w:rPr>
          <w:rFonts w:ascii="Times" w:eastAsiaTheme="minorEastAsia" w:hAnsi="Times" w:cstheme="minorBidi"/>
          <w:color w:val="000000"/>
          <w:szCs w:val="22"/>
        </w:rPr>
      </w:pPr>
      <w:r w:rsidRPr="00CD4BD9">
        <w:rPr>
          <w:rFonts w:ascii="Times" w:eastAsiaTheme="minorEastAsia" w:hAnsi="Times" w:cstheme="minorBidi"/>
          <w:color w:val="000000"/>
          <w:szCs w:val="22"/>
        </w:rPr>
        <w:t>(7)  Assistance in obtaining health insurance prior to release.</w:t>
      </w:r>
    </w:p>
    <w:p w14:paraId="53076339" w14:textId="14881C32" w:rsidR="00EF73B5" w:rsidRPr="00CD4BD9" w:rsidRDefault="00EF73B5" w:rsidP="00D431B3">
      <w:pPr>
        <w:overflowPunct/>
        <w:autoSpaceDE/>
        <w:autoSpaceDN/>
        <w:adjustRightInd/>
        <w:spacing w:after="120"/>
        <w:ind w:left="800"/>
        <w:textAlignment w:val="auto"/>
        <w:rPr>
          <w:rFonts w:ascii="Courier" w:eastAsiaTheme="minorEastAsia" w:hAnsi="Courier" w:cstheme="minorBidi"/>
          <w:color w:val="000000"/>
          <w:szCs w:val="22"/>
        </w:rPr>
      </w:pPr>
      <w:r w:rsidRPr="00CD4BD9">
        <w:rPr>
          <w:rFonts w:ascii="Times" w:eastAsiaTheme="minorEastAsia" w:hAnsi="Times" w:cstheme="minorBidi"/>
          <w:color w:val="000000"/>
          <w:szCs w:val="22"/>
        </w:rPr>
        <w:t>Substance use disorder services required by this paragraph may be provided at the jail at which the person resides or at another jail or correctional facility or by a service provider or entity working under a contract with the jail at which the person resides</w:t>
      </w:r>
      <w:r w:rsidR="00CD4BD9">
        <w:rPr>
          <w:rFonts w:ascii="Times" w:eastAsiaTheme="minorEastAsia" w:hAnsi="Times" w:cstheme="minorBidi"/>
          <w:color w:val="000000"/>
          <w:szCs w:val="22"/>
        </w:rPr>
        <w:t>.</w:t>
      </w:r>
      <w:r w:rsidRPr="00CD4BD9">
        <w:rPr>
          <w:rFonts w:ascii="Courier" w:eastAsiaTheme="minorEastAsia" w:hAnsi="Courier" w:cstheme="minorBidi"/>
          <w:color w:val="000000"/>
          <w:szCs w:val="22"/>
        </w:rPr>
        <w:t xml:space="preserve">  [PL 2021, c. 732, Pt. C, §1 (NEW).]</w:t>
      </w:r>
    </w:p>
    <w:p w14:paraId="5D766596" w14:textId="3F2D3EDE" w:rsidR="00EF73B5" w:rsidRPr="00CD4BD9" w:rsidRDefault="00EF73B5" w:rsidP="00D431B3">
      <w:pPr>
        <w:spacing w:after="120"/>
        <w:ind w:left="360"/>
        <w:rPr>
          <w:rFonts w:ascii="Courier" w:eastAsiaTheme="minorEastAsia" w:hAnsi="Courier" w:cstheme="minorBidi"/>
          <w:color w:val="000000"/>
          <w:szCs w:val="22"/>
        </w:rPr>
      </w:pPr>
      <w:r w:rsidRPr="00CD4BD9">
        <w:rPr>
          <w:rFonts w:ascii="Times" w:eastAsiaTheme="minorEastAsia" w:hAnsi="Times" w:cstheme="minorBidi"/>
          <w:color w:val="000000"/>
          <w:szCs w:val="22"/>
        </w:rPr>
        <w:t>C.  Each jail shall provide mental health treatment, including at a minimum providing a licensed clinician or licensed professional organization that will be available to assist an inmate who is a person receiving mental health treatment</w:t>
      </w:r>
      <w:r w:rsidR="006D2A3E">
        <w:rPr>
          <w:rFonts w:ascii="Times" w:eastAsiaTheme="minorEastAsia" w:hAnsi="Times" w:cstheme="minorBidi"/>
          <w:color w:val="000000"/>
          <w:szCs w:val="22"/>
        </w:rPr>
        <w:t xml:space="preserve">. </w:t>
      </w:r>
      <w:r w:rsidRPr="00CD4BD9">
        <w:rPr>
          <w:rFonts w:ascii="Times" w:eastAsiaTheme="minorEastAsia" w:hAnsi="Times" w:cstheme="minorBidi"/>
          <w:color w:val="000000"/>
          <w:szCs w:val="22"/>
        </w:rPr>
        <w:t xml:space="preserve">Mental health treatment required by this paragraph may be provided at the jail at which the person resides or at another jail or correctional facility or by a service provider or entity working under a contract with the jail at which the person resides.  </w:t>
      </w:r>
      <w:r w:rsidRPr="00CD4BD9">
        <w:rPr>
          <w:rFonts w:ascii="Courier" w:eastAsiaTheme="minorEastAsia" w:hAnsi="Courier" w:cstheme="minorBidi"/>
          <w:color w:val="000000"/>
          <w:szCs w:val="22"/>
        </w:rPr>
        <w:t>[PL 2021, c. 732, Pt. C, §1 (NEW).]</w:t>
      </w:r>
    </w:p>
    <w:p w14:paraId="22240A34" w14:textId="77777777" w:rsidR="00EF73B5" w:rsidRPr="00CD4BD9" w:rsidRDefault="00EF73B5" w:rsidP="00D431B3">
      <w:pPr>
        <w:spacing w:after="120"/>
        <w:ind w:left="360"/>
        <w:rPr>
          <w:rFonts w:ascii="Courier" w:eastAsiaTheme="minorEastAsia" w:hAnsi="Courier" w:cstheme="minorBidi"/>
          <w:color w:val="000000"/>
          <w:szCs w:val="22"/>
        </w:rPr>
      </w:pPr>
      <w:r w:rsidRPr="00CD4BD9">
        <w:rPr>
          <w:rFonts w:ascii="Times" w:eastAsiaTheme="minorEastAsia" w:hAnsi="Times" w:cstheme="minorBidi"/>
          <w:color w:val="000000"/>
          <w:szCs w:val="22"/>
        </w:rPr>
        <w:t xml:space="preserve">D.  Each jail shall provide community programs and services as required by this subchapter, including at a minimum pretrial or conditional release, alternative sentencing or housing programs and electronic monitoring.  </w:t>
      </w:r>
      <w:r w:rsidRPr="00CD4BD9">
        <w:rPr>
          <w:rFonts w:ascii="Courier" w:eastAsiaTheme="minorEastAsia" w:hAnsi="Courier" w:cstheme="minorBidi"/>
          <w:color w:val="000000"/>
          <w:szCs w:val="22"/>
        </w:rPr>
        <w:t>[PL 2021, c. 732, Pt. C, §1 (NEW).]</w:t>
      </w:r>
    </w:p>
    <w:p w14:paraId="5BA83725" w14:textId="77777777" w:rsidR="00EF73B5" w:rsidRPr="00CD4BD9" w:rsidRDefault="00EF73B5" w:rsidP="00D431B3">
      <w:pPr>
        <w:spacing w:after="120"/>
        <w:ind w:left="360"/>
        <w:rPr>
          <w:rFonts w:ascii="Courier" w:eastAsiaTheme="minorEastAsia" w:hAnsi="Courier" w:cstheme="minorBidi"/>
          <w:color w:val="000000"/>
          <w:szCs w:val="22"/>
        </w:rPr>
      </w:pPr>
      <w:r w:rsidRPr="00CD4BD9">
        <w:rPr>
          <w:rFonts w:ascii="Times" w:eastAsiaTheme="minorEastAsia" w:hAnsi="Times" w:cstheme="minorBidi"/>
          <w:color w:val="000000"/>
          <w:szCs w:val="22"/>
        </w:rPr>
        <w:t xml:space="preserve">E.  Each jail shall provide initial and ongoing training and technical assistance for facility staff and health care practitioners on screening, assessment, medication and treatment protocols for substance use disorder.  </w:t>
      </w:r>
      <w:r w:rsidRPr="00CD4BD9">
        <w:rPr>
          <w:rFonts w:ascii="Courier" w:eastAsiaTheme="minorEastAsia" w:hAnsi="Courier" w:cstheme="minorBidi"/>
          <w:color w:val="000000"/>
          <w:szCs w:val="22"/>
        </w:rPr>
        <w:t>[PL 2021, c. 732, Pt. C, §1 (NEW).]</w:t>
      </w:r>
    </w:p>
    <w:p w14:paraId="5F586081" w14:textId="77777777" w:rsidR="00EF73B5" w:rsidRPr="00CD4BD9" w:rsidRDefault="00EF73B5" w:rsidP="00D431B3">
      <w:pPr>
        <w:overflowPunct/>
        <w:autoSpaceDE/>
        <w:autoSpaceDN/>
        <w:adjustRightInd/>
        <w:spacing w:after="120"/>
        <w:textAlignment w:val="auto"/>
        <w:rPr>
          <w:rFonts w:ascii="Courier" w:eastAsiaTheme="minorEastAsia" w:hAnsi="Courier" w:cstheme="minorBidi"/>
          <w:color w:val="000000"/>
          <w:szCs w:val="22"/>
        </w:rPr>
      </w:pPr>
      <w:r w:rsidRPr="00CD4BD9">
        <w:rPr>
          <w:rFonts w:ascii="Courier" w:eastAsiaTheme="minorEastAsia" w:hAnsi="Courier" w:cstheme="minorBidi"/>
          <w:color w:val="000000"/>
          <w:szCs w:val="22"/>
        </w:rPr>
        <w:t>[PL 2023, c. 135, §3 (AMD).]</w:t>
      </w:r>
    </w:p>
    <w:p w14:paraId="5C7B1B70" w14:textId="10417F79" w:rsidR="00EF73B5" w:rsidRPr="00CD4BD9" w:rsidRDefault="00EF73B5" w:rsidP="00595C28">
      <w:pPr>
        <w:pStyle w:val="ListParagraph"/>
        <w:numPr>
          <w:ilvl w:val="0"/>
          <w:numId w:val="83"/>
        </w:numPr>
        <w:spacing w:after="120" w:line="240" w:lineRule="auto"/>
        <w:ind w:left="0" w:firstLine="360"/>
        <w:contextualSpacing w:val="0"/>
        <w:rPr>
          <w:rFonts w:ascii="Times" w:hAnsi="Times" w:cs="Times"/>
          <w:sz w:val="20"/>
          <w:szCs w:val="20"/>
        </w:rPr>
      </w:pPr>
      <w:r w:rsidRPr="00CD4BD9">
        <w:rPr>
          <w:rFonts w:ascii="Times" w:eastAsiaTheme="minorEastAsia" w:hAnsi="Times"/>
          <w:b/>
          <w:color w:val="000000"/>
          <w:sz w:val="20"/>
        </w:rPr>
        <w:t xml:space="preserve">Requirements; rulemaking by the council.  </w:t>
      </w:r>
      <w:r w:rsidRPr="00CD4BD9">
        <w:rPr>
          <w:rFonts w:ascii="Times" w:hAnsi="Times" w:cs="Times"/>
          <w:sz w:val="20"/>
          <w:szCs w:val="20"/>
        </w:rPr>
        <w:t>The jails shall operate in accordance with rules adopted pursuant to this subsection. The County Corrections Professional Standards Council, established pursuant to Title 5, section 12004‑G, subsection 6‑D, shall adopt rules governing the collection and reporting of data by jails as necessary to implement this section. The rules may consider the cost impacts of policy decisions by jails and the State, best practices for the operation of jails, the cost-effective delivery of services by jails, program participation, categories of inmates and reasons for detention or incarceration. In adopting data collection rules, the council shall at minimum require jails to report the following data:</w:t>
      </w:r>
    </w:p>
    <w:p w14:paraId="79D88B13" w14:textId="77777777" w:rsidR="00EF73B5" w:rsidRPr="00CD4BD9" w:rsidRDefault="00EF73B5" w:rsidP="00D431B3">
      <w:pPr>
        <w:spacing w:after="120"/>
        <w:ind w:left="360"/>
        <w:rPr>
          <w:rFonts w:ascii="Courier" w:eastAsiaTheme="minorEastAsia" w:hAnsi="Courier" w:cstheme="minorBidi"/>
          <w:color w:val="000000"/>
          <w:szCs w:val="22"/>
        </w:rPr>
      </w:pPr>
      <w:r w:rsidRPr="00CD4BD9">
        <w:rPr>
          <w:rFonts w:ascii="Times" w:eastAsiaTheme="minorEastAsia" w:hAnsi="Times" w:cstheme="minorBidi"/>
          <w:color w:val="000000"/>
          <w:szCs w:val="22"/>
        </w:rPr>
        <w:t xml:space="preserve">A.  The revenues and expenses associated with operating the jail;  </w:t>
      </w:r>
      <w:r w:rsidRPr="00CD4BD9">
        <w:rPr>
          <w:rFonts w:ascii="Courier" w:eastAsiaTheme="minorEastAsia" w:hAnsi="Courier" w:cstheme="minorBidi"/>
          <w:color w:val="000000"/>
          <w:szCs w:val="22"/>
        </w:rPr>
        <w:t>[PL 2021, c. 732, Pt. C, §2 (NEW).]</w:t>
      </w:r>
    </w:p>
    <w:p w14:paraId="035C4D9E" w14:textId="1566CF2E" w:rsidR="00EF73B5" w:rsidRPr="00CD4BD9" w:rsidRDefault="00EF73B5" w:rsidP="00D431B3">
      <w:pPr>
        <w:spacing w:after="120"/>
        <w:ind w:left="360"/>
        <w:rPr>
          <w:rFonts w:ascii="Courier" w:eastAsiaTheme="minorEastAsia" w:hAnsi="Courier" w:cstheme="minorBidi"/>
          <w:color w:val="000000"/>
          <w:szCs w:val="22"/>
        </w:rPr>
      </w:pPr>
      <w:r w:rsidRPr="00CD4BD9">
        <w:rPr>
          <w:rFonts w:ascii="Times" w:eastAsiaTheme="minorEastAsia" w:hAnsi="Times" w:cstheme="minorBidi"/>
          <w:color w:val="000000"/>
          <w:szCs w:val="22"/>
        </w:rPr>
        <w:t>B.  The population of persons detained or committed to the custody of the sheriff</w:t>
      </w:r>
      <w:r w:rsidR="006D2A3E">
        <w:rPr>
          <w:rFonts w:ascii="Times" w:eastAsiaTheme="minorEastAsia" w:hAnsi="Times" w:cstheme="minorBidi"/>
          <w:color w:val="000000"/>
          <w:szCs w:val="22"/>
        </w:rPr>
        <w:t xml:space="preserve">. </w:t>
      </w:r>
      <w:r w:rsidRPr="00CD4BD9">
        <w:rPr>
          <w:rFonts w:ascii="Times" w:eastAsiaTheme="minorEastAsia" w:hAnsi="Times" w:cstheme="minorBidi"/>
          <w:color w:val="000000"/>
          <w:szCs w:val="22"/>
        </w:rPr>
        <w:t xml:space="preserve">The rules must require population reporting on a daily basis and must provide data to the department on actual daily population of persons who are detained or incarcerated and persons on all forms of community release. Population data must be reported in the format required by the rule; and  </w:t>
      </w:r>
      <w:r w:rsidRPr="00CD4BD9">
        <w:rPr>
          <w:rFonts w:ascii="Courier" w:eastAsiaTheme="minorEastAsia" w:hAnsi="Courier" w:cstheme="minorBidi"/>
          <w:color w:val="000000"/>
          <w:szCs w:val="22"/>
        </w:rPr>
        <w:t>[PL 2021, c. 732, Pt. C, §2 (NEW).]</w:t>
      </w:r>
    </w:p>
    <w:p w14:paraId="071A67AA" w14:textId="77777777" w:rsidR="00EF73B5" w:rsidRPr="00CD4BD9" w:rsidRDefault="00EF73B5" w:rsidP="00D431B3">
      <w:pPr>
        <w:spacing w:after="120"/>
        <w:ind w:left="360"/>
        <w:rPr>
          <w:rFonts w:ascii="Courier" w:eastAsiaTheme="minorEastAsia" w:hAnsi="Courier" w:cstheme="minorBidi"/>
          <w:color w:val="000000"/>
          <w:szCs w:val="22"/>
        </w:rPr>
      </w:pPr>
      <w:r w:rsidRPr="00CD4BD9">
        <w:rPr>
          <w:rFonts w:ascii="Times" w:eastAsiaTheme="minorEastAsia" w:hAnsi="Times" w:cstheme="minorBidi"/>
          <w:color w:val="000000"/>
          <w:szCs w:val="22"/>
        </w:rPr>
        <w:t xml:space="preserve">C.  The funds used for programs and services as required by section 1208‑B, subsection 4, paragraph B.  </w:t>
      </w:r>
      <w:r w:rsidRPr="00CD4BD9">
        <w:rPr>
          <w:rFonts w:ascii="Courier" w:eastAsiaTheme="minorEastAsia" w:hAnsi="Courier" w:cstheme="minorBidi"/>
          <w:color w:val="000000"/>
          <w:szCs w:val="22"/>
        </w:rPr>
        <w:t>[PL 2021, c. 732, Pt. C, §2 (NEW).]</w:t>
      </w:r>
    </w:p>
    <w:p w14:paraId="1B07A041" w14:textId="77777777" w:rsidR="00EF73B5" w:rsidRPr="00CD4BD9" w:rsidRDefault="00EF73B5" w:rsidP="00D431B3">
      <w:pPr>
        <w:spacing w:after="120"/>
        <w:ind w:left="360"/>
        <w:rPr>
          <w:rFonts w:ascii="Times" w:eastAsiaTheme="minorEastAsia" w:hAnsi="Times" w:cstheme="minorBidi"/>
          <w:color w:val="000000"/>
          <w:szCs w:val="22"/>
        </w:rPr>
      </w:pPr>
      <w:r w:rsidRPr="00CD4BD9">
        <w:rPr>
          <w:rFonts w:ascii="Times" w:eastAsiaTheme="minorEastAsia" w:hAnsi="Times" w:cstheme="minorBidi"/>
          <w:color w:val="000000"/>
          <w:szCs w:val="22"/>
        </w:rPr>
        <w:t>The council shall establish the rules, definitions and reporting requirements for a centralized data system for county jails.</w:t>
      </w:r>
    </w:p>
    <w:p w14:paraId="0E9B99A2" w14:textId="77777777" w:rsidR="00EF73B5" w:rsidRPr="00CD4BD9" w:rsidRDefault="00EF73B5" w:rsidP="00D431B3">
      <w:pPr>
        <w:spacing w:after="120"/>
        <w:ind w:left="360"/>
        <w:rPr>
          <w:rFonts w:ascii="Courier" w:eastAsiaTheme="minorEastAsia" w:hAnsi="Courier" w:cstheme="minorBidi"/>
          <w:color w:val="000000"/>
          <w:szCs w:val="22"/>
        </w:rPr>
      </w:pPr>
      <w:r w:rsidRPr="00CD4BD9">
        <w:rPr>
          <w:rFonts w:ascii="Courier" w:eastAsiaTheme="minorEastAsia" w:hAnsi="Courier" w:cstheme="minorBidi"/>
          <w:color w:val="000000"/>
          <w:szCs w:val="22"/>
        </w:rPr>
        <w:t>[PL 2021, c. 732, Pt. C, §2 (NEW).]</w:t>
      </w:r>
    </w:p>
    <w:p w14:paraId="0261A24A" w14:textId="77777777" w:rsidR="00EF73B5" w:rsidRPr="00CD4BD9" w:rsidRDefault="00EF73B5" w:rsidP="00CD4BD9">
      <w:pPr>
        <w:overflowPunct/>
        <w:autoSpaceDE/>
        <w:autoSpaceDN/>
        <w:adjustRightInd/>
        <w:spacing w:before="240"/>
        <w:textAlignment w:val="auto"/>
        <w:rPr>
          <w:rFonts w:ascii="Courier" w:eastAsiaTheme="minorEastAsia" w:hAnsi="Courier" w:cstheme="minorBidi"/>
          <w:color w:val="000000"/>
          <w:szCs w:val="22"/>
        </w:rPr>
      </w:pPr>
      <w:r w:rsidRPr="00CD4BD9">
        <w:rPr>
          <w:rFonts w:ascii="Courier" w:eastAsiaTheme="minorEastAsia" w:hAnsi="Courier" w:cstheme="minorBidi"/>
          <w:color w:val="000000"/>
          <w:szCs w:val="22"/>
        </w:rPr>
        <w:t>SECTION HISTORY</w:t>
      </w:r>
    </w:p>
    <w:p w14:paraId="769B9A77" w14:textId="77777777" w:rsidR="00EF73B5" w:rsidRPr="00CD4BD9" w:rsidRDefault="00EF73B5" w:rsidP="00CD4BD9">
      <w:pPr>
        <w:overflowPunct/>
        <w:autoSpaceDE/>
        <w:autoSpaceDN/>
        <w:adjustRightInd/>
        <w:textAlignment w:val="auto"/>
        <w:rPr>
          <w:rFonts w:ascii="Courier" w:eastAsiaTheme="minorEastAsia" w:hAnsi="Courier" w:cstheme="minorBidi"/>
          <w:color w:val="000000"/>
          <w:szCs w:val="22"/>
        </w:rPr>
      </w:pPr>
      <w:r w:rsidRPr="00CD4BD9">
        <w:rPr>
          <w:rFonts w:ascii="Courier" w:eastAsiaTheme="minorEastAsia" w:hAnsi="Courier" w:cstheme="minorBidi"/>
          <w:color w:val="000000"/>
          <w:szCs w:val="22"/>
        </w:rPr>
        <w:t xml:space="preserve">PL 2015, c. 335, §22 (NEW). PL 2017, c. 407, Pt. A, §152 (AMD). RR 2019, c. 2, Pt. A, §32 (COR). PL 2021, c. 171, §2 (AMD). PL 2021, c. 263, §§1, 2 (AMD). PL 2021, c. </w:t>
      </w:r>
      <w:r w:rsidRPr="00CD4BD9">
        <w:rPr>
          <w:rFonts w:ascii="Courier" w:eastAsiaTheme="minorEastAsia" w:hAnsi="Courier" w:cstheme="minorBidi"/>
          <w:color w:val="000000"/>
          <w:szCs w:val="22"/>
        </w:rPr>
        <w:lastRenderedPageBreak/>
        <w:t xml:space="preserve">732, Pt. C, §§1, 2 (AMD). PL 2021, c. 732, Pt. D, §3 (AMD). PL 2021, c. 732, Pt. D, §7 (AFF). PL 2023, c. 135, §3 (AMD). </w:t>
      </w:r>
    </w:p>
    <w:p w14:paraId="4A81C02B" w14:textId="77777777" w:rsidR="00EF73B5" w:rsidRPr="00CD4BD9" w:rsidRDefault="00EF73B5" w:rsidP="00EF73B5">
      <w:pPr>
        <w:keepNext/>
        <w:spacing w:before="240"/>
      </w:pPr>
      <w:r w:rsidRPr="00CD4BD9">
        <w:rPr>
          <w:rFonts w:ascii="Times" w:hAnsi="Times"/>
          <w:color w:val="000000"/>
          <w:sz w:val="18"/>
        </w:rPr>
        <w:t>The State of Maine claims a copyright in its codified statutes. If you intend to republish this material, we require that you include the following disclaimer in your publication:</w:t>
      </w:r>
    </w:p>
    <w:p w14:paraId="6EB6029E" w14:textId="77777777" w:rsidR="00EF73B5" w:rsidRPr="00CD4BD9" w:rsidRDefault="00EF73B5" w:rsidP="00EF73B5">
      <w:pPr>
        <w:keepNext/>
        <w:spacing w:before="80"/>
      </w:pPr>
      <w:r w:rsidRPr="00CD4BD9">
        <w:rPr>
          <w:rFonts w:ascii="Times" w:hAnsi="Times"/>
          <w:i/>
          <w:color w:val="000000"/>
          <w:sz w:val="18"/>
        </w:rPr>
        <w:t>All copyrights and other rights to statutory text are reserved by the State of Maine. The text included in this publication reflects changes made through the First Regular and First Special Session of the 131st Maine Legislature and is current through November 1. 2023. The text is subject to change without notice. It is a version that has not been officially certified by the Secretary of State. Refer to the Maine Revised Statutes Annotated and supplements for certified text.</w:t>
      </w:r>
    </w:p>
    <w:p w14:paraId="578F4ECC" w14:textId="77777777" w:rsidR="00EF73B5" w:rsidRPr="00CD4BD9" w:rsidRDefault="00EF73B5" w:rsidP="00EF73B5">
      <w:pPr>
        <w:spacing w:before="80"/>
      </w:pPr>
      <w:r w:rsidRPr="00CD4BD9">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14:paraId="2FCEDB6D" w14:textId="77777777" w:rsidR="00EF73B5" w:rsidRDefault="00EF73B5" w:rsidP="00EF73B5">
      <w:pPr>
        <w:pBdr>
          <w:top w:val="single" w:sz="8" w:space="5" w:color="000000"/>
          <w:left w:val="single" w:sz="8" w:space="5" w:color="000000"/>
          <w:bottom w:val="single" w:sz="8" w:space="5" w:color="000000"/>
          <w:right w:val="single" w:sz="8" w:space="5" w:color="000000"/>
        </w:pBdr>
        <w:spacing w:before="80"/>
      </w:pPr>
      <w:r w:rsidRPr="00CD4BD9">
        <w:rPr>
          <w:rFonts w:ascii="Times" w:hAnsi="Times"/>
          <w:color w:val="000000"/>
          <w:sz w:val="18"/>
        </w:rPr>
        <w:t>PLEASE NOTE: The Revisor's Office cannot perform research for or provide legal advice or interpretation of Maine law to the public. If you need legal assistance, please contact a qualified attorney.</w:t>
      </w:r>
    </w:p>
    <w:p w14:paraId="094797C9" w14:textId="77777777" w:rsidR="00795C74" w:rsidRPr="00795C74" w:rsidRDefault="00795C74">
      <w:pPr>
        <w:overflowPunct/>
        <w:autoSpaceDE/>
        <w:autoSpaceDN/>
        <w:adjustRightInd/>
        <w:spacing w:after="200" w:line="276" w:lineRule="auto"/>
        <w:textAlignment w:val="auto"/>
        <w:rPr>
          <w:rFonts w:asciiTheme="majorHAnsi" w:eastAsiaTheme="majorEastAsia" w:hAnsiTheme="majorHAnsi" w:cstheme="majorBidi"/>
          <w:b/>
          <w:bCs/>
        </w:rPr>
      </w:pPr>
      <w:r>
        <w:br w:type="page"/>
      </w:r>
    </w:p>
    <w:p w14:paraId="46D97E4A" w14:textId="1E3EF027" w:rsidR="00EF73B5" w:rsidRPr="00335481" w:rsidRDefault="00EF73B5" w:rsidP="00EF73B5">
      <w:pPr>
        <w:pStyle w:val="Heading3"/>
        <w:rPr>
          <w:color w:val="365F91" w:themeColor="accent1" w:themeShade="BF"/>
        </w:rPr>
      </w:pPr>
      <w:bookmarkStart w:id="63" w:name="_Toc188858076"/>
      <w:r w:rsidRPr="00335481">
        <w:rPr>
          <w:color w:val="365F91" w:themeColor="accent1" w:themeShade="BF"/>
        </w:rPr>
        <w:lastRenderedPageBreak/>
        <w:t>Appendix D – Title 34-A Section 1402(5)</w:t>
      </w:r>
      <w:bookmarkEnd w:id="63"/>
    </w:p>
    <w:p w14:paraId="20CEAD48" w14:textId="77777777" w:rsidR="00EF73B5" w:rsidRPr="00B119ED" w:rsidRDefault="00EF73B5" w:rsidP="00EF73B5">
      <w:pPr>
        <w:overflowPunct/>
        <w:autoSpaceDE/>
        <w:autoSpaceDN/>
        <w:adjustRightInd/>
        <w:jc w:val="center"/>
        <w:textAlignment w:val="auto"/>
        <w:rPr>
          <w:rFonts w:ascii="Helvetica" w:eastAsiaTheme="minorEastAsia" w:hAnsi="Helvetica" w:cstheme="minorBidi"/>
          <w:b/>
          <w:color w:val="000000"/>
          <w:sz w:val="24"/>
          <w:szCs w:val="22"/>
          <w:highlight w:val="yellow"/>
        </w:rPr>
      </w:pPr>
    </w:p>
    <w:p w14:paraId="1E45808B" w14:textId="77777777" w:rsidR="00EF73B5" w:rsidRPr="002B670C" w:rsidRDefault="00EF73B5" w:rsidP="00EF73B5">
      <w:pPr>
        <w:overflowPunct/>
        <w:autoSpaceDE/>
        <w:autoSpaceDN/>
        <w:adjustRightInd/>
        <w:jc w:val="center"/>
        <w:textAlignment w:val="auto"/>
        <w:rPr>
          <w:rFonts w:asciiTheme="minorHAnsi" w:eastAsiaTheme="minorEastAsia" w:hAnsiTheme="minorHAnsi" w:cstheme="minorBidi"/>
          <w:sz w:val="22"/>
          <w:szCs w:val="22"/>
        </w:rPr>
      </w:pPr>
      <w:r w:rsidRPr="002B670C">
        <w:rPr>
          <w:rFonts w:ascii="Helvetica" w:eastAsiaTheme="minorEastAsia" w:hAnsi="Helvetica" w:cstheme="minorBidi"/>
          <w:b/>
          <w:color w:val="000000"/>
          <w:sz w:val="24"/>
          <w:szCs w:val="22"/>
        </w:rPr>
        <w:t>Maine Revised Statutes</w:t>
      </w:r>
    </w:p>
    <w:p w14:paraId="6B611F0C" w14:textId="77777777" w:rsidR="00EF73B5" w:rsidRPr="002B670C" w:rsidRDefault="00EF73B5" w:rsidP="00EF73B5">
      <w:pPr>
        <w:overflowPunct/>
        <w:autoSpaceDE/>
        <w:autoSpaceDN/>
        <w:adjustRightInd/>
        <w:spacing w:before="100"/>
        <w:ind w:left="-1260" w:firstLine="1260"/>
        <w:jc w:val="center"/>
        <w:textAlignment w:val="auto"/>
        <w:rPr>
          <w:rFonts w:asciiTheme="minorHAnsi" w:eastAsiaTheme="minorEastAsia" w:hAnsiTheme="minorHAnsi" w:cstheme="minorBidi"/>
          <w:sz w:val="22"/>
          <w:szCs w:val="22"/>
        </w:rPr>
      </w:pPr>
      <w:r w:rsidRPr="002B670C">
        <w:rPr>
          <w:rFonts w:ascii="Helvetica" w:eastAsiaTheme="minorEastAsia" w:hAnsi="Helvetica" w:cstheme="minorBidi"/>
          <w:b/>
          <w:color w:val="000000"/>
          <w:sz w:val="28"/>
          <w:szCs w:val="22"/>
        </w:rPr>
        <w:t>Title 34-A: CORRECTIONS</w:t>
      </w:r>
    </w:p>
    <w:p w14:paraId="5D11EA3D" w14:textId="77ED1760" w:rsidR="00EF73B5" w:rsidRPr="003E4302" w:rsidRDefault="00EF73B5" w:rsidP="003E4302">
      <w:pPr>
        <w:overflowPunct/>
        <w:autoSpaceDE/>
        <w:autoSpaceDN/>
        <w:adjustRightInd/>
        <w:spacing w:before="120"/>
        <w:jc w:val="center"/>
        <w:textAlignment w:val="auto"/>
        <w:rPr>
          <w:rFonts w:asciiTheme="minorHAnsi" w:eastAsiaTheme="minorEastAsia" w:hAnsiTheme="minorHAnsi" w:cstheme="minorBidi"/>
          <w:sz w:val="22"/>
          <w:szCs w:val="22"/>
        </w:rPr>
      </w:pPr>
      <w:r w:rsidRPr="002B670C">
        <w:rPr>
          <w:rFonts w:ascii="Helvetica" w:eastAsiaTheme="minorEastAsia" w:hAnsi="Helvetica" w:cstheme="minorBidi"/>
          <w:b/>
          <w:color w:val="000000"/>
          <w:sz w:val="24"/>
          <w:szCs w:val="22"/>
        </w:rPr>
        <w:t>Chapter</w:t>
      </w:r>
      <w:r w:rsidR="002B670C" w:rsidRPr="002B670C">
        <w:rPr>
          <w:rFonts w:ascii="Helvetica" w:eastAsiaTheme="minorEastAsia" w:hAnsi="Helvetica" w:cstheme="minorBidi"/>
          <w:b/>
          <w:color w:val="000000"/>
          <w:sz w:val="24"/>
          <w:szCs w:val="22"/>
        </w:rPr>
        <w:t xml:space="preserve"> </w:t>
      </w:r>
      <w:r w:rsidRPr="002B670C">
        <w:rPr>
          <w:rFonts w:ascii="Helvetica" w:eastAsiaTheme="minorEastAsia" w:hAnsi="Helvetica" w:cstheme="minorBidi"/>
          <w:b/>
          <w:color w:val="000000"/>
          <w:sz w:val="24"/>
          <w:szCs w:val="22"/>
        </w:rPr>
        <w:t>1: GENERAL PROVISIONS</w:t>
      </w:r>
    </w:p>
    <w:p w14:paraId="2F34F12F" w14:textId="21954D7E" w:rsidR="00B119ED" w:rsidRPr="00CD4BD9" w:rsidRDefault="00B119ED" w:rsidP="00D431B3">
      <w:pPr>
        <w:keepNext/>
        <w:overflowPunct/>
        <w:autoSpaceDE/>
        <w:autoSpaceDN/>
        <w:adjustRightInd/>
        <w:spacing w:before="400" w:after="120"/>
        <w:ind w:left="-634" w:right="-346" w:firstLine="634"/>
        <w:textAlignment w:val="auto"/>
        <w:rPr>
          <w:rFonts w:ascii="Helvetica" w:eastAsiaTheme="minorEastAsia" w:hAnsi="Helvetica" w:cstheme="minorBidi"/>
          <w:b/>
          <w:color w:val="000000"/>
          <w:sz w:val="24"/>
          <w:szCs w:val="22"/>
        </w:rPr>
      </w:pPr>
      <w:r w:rsidRPr="00CD4BD9">
        <w:rPr>
          <w:rFonts w:ascii="Helvetica" w:eastAsiaTheme="minorEastAsia" w:hAnsi="Helvetica" w:cstheme="minorBidi"/>
          <w:b/>
          <w:color w:val="000000"/>
          <w:sz w:val="24"/>
          <w:szCs w:val="22"/>
        </w:rPr>
        <w:t xml:space="preserve">§1402. </w:t>
      </w:r>
      <w:r w:rsidR="00D431B3" w:rsidRPr="00CD4BD9">
        <w:rPr>
          <w:rFonts w:ascii="Helvetica" w:eastAsiaTheme="minorEastAsia" w:hAnsi="Helvetica" w:cstheme="minorBidi"/>
          <w:b/>
          <w:color w:val="000000"/>
          <w:sz w:val="24"/>
          <w:szCs w:val="22"/>
        </w:rPr>
        <w:t xml:space="preserve"> DUTIES</w:t>
      </w:r>
    </w:p>
    <w:p w14:paraId="1D155E5C" w14:textId="77777777" w:rsidR="00B119ED" w:rsidRPr="002B670C" w:rsidRDefault="00B119ED" w:rsidP="00D431B3">
      <w:pPr>
        <w:overflowPunct/>
        <w:autoSpaceDE/>
        <w:autoSpaceDN/>
        <w:adjustRightInd/>
        <w:spacing w:after="120"/>
        <w:ind w:right="-342" w:firstLine="450"/>
        <w:textAlignment w:val="auto"/>
        <w:rPr>
          <w:rFonts w:ascii="Courier" w:eastAsiaTheme="minorEastAsia" w:hAnsi="Courier" w:cstheme="minorBidi"/>
          <w:color w:val="000000"/>
          <w:szCs w:val="22"/>
        </w:rPr>
      </w:pPr>
      <w:r w:rsidRPr="00CD4BD9">
        <w:rPr>
          <w:rFonts w:ascii="Times" w:eastAsiaTheme="minorEastAsia" w:hAnsi="Times" w:cstheme="minorBidi"/>
          <w:color w:val="000000"/>
          <w:szCs w:val="22"/>
        </w:rPr>
        <w:t xml:space="preserve">In addition to other duties set out in this Title, the commissioner has the following duties.  </w:t>
      </w:r>
      <w:r w:rsidRPr="002B670C">
        <w:rPr>
          <w:rFonts w:ascii="Courier" w:eastAsiaTheme="minorEastAsia" w:hAnsi="Courier" w:cstheme="minorBidi"/>
          <w:color w:val="000000"/>
          <w:szCs w:val="22"/>
        </w:rPr>
        <w:t>[PL 1983, c. 459, §6 (NEW).]</w:t>
      </w:r>
    </w:p>
    <w:p w14:paraId="0F1D3937" w14:textId="2BA88BEE" w:rsidR="00F6676D" w:rsidRPr="00F6676D" w:rsidRDefault="00F6676D" w:rsidP="00F6676D">
      <w:pPr>
        <w:spacing w:after="120"/>
        <w:ind w:firstLine="360"/>
        <w:rPr>
          <w:rFonts w:ascii="Times" w:hAnsi="Times" w:cs="Times"/>
          <w:bCs/>
        </w:rPr>
      </w:pPr>
      <w:r w:rsidRPr="00F6676D">
        <w:rPr>
          <w:rFonts w:ascii="Times" w:hAnsi="Times" w:cs="Times"/>
          <w:b/>
          <w:bCs/>
        </w:rPr>
        <w:t>5.</w:t>
      </w:r>
      <w:r>
        <w:rPr>
          <w:rFonts w:ascii="Times" w:hAnsi="Times" w:cs="Times"/>
          <w:b/>
          <w:bCs/>
        </w:rPr>
        <w:t xml:space="preserve"> </w:t>
      </w:r>
      <w:r w:rsidRPr="00F6676D">
        <w:rPr>
          <w:rFonts w:ascii="Times" w:hAnsi="Times" w:cs="Times"/>
          <w:b/>
          <w:bCs/>
        </w:rPr>
        <w:t xml:space="preserve"> Grievance procedures.</w:t>
      </w:r>
      <w:r>
        <w:rPr>
          <w:rFonts w:ascii="Times" w:hAnsi="Times" w:cs="Times"/>
          <w:b/>
          <w:bCs/>
        </w:rPr>
        <w:t xml:space="preserve">  </w:t>
      </w:r>
      <w:r w:rsidRPr="00F6676D">
        <w:rPr>
          <w:rFonts w:ascii="Times" w:hAnsi="Times" w:cs="Times"/>
          <w:bCs/>
        </w:rPr>
        <w:t>The commissioner shall establish procedures for hearing grievances of clients</w:t>
      </w:r>
      <w:r w:rsidR="006D2A3E">
        <w:rPr>
          <w:rFonts w:ascii="Times" w:hAnsi="Times" w:cs="Times"/>
          <w:bCs/>
        </w:rPr>
        <w:t xml:space="preserve">. </w:t>
      </w:r>
      <w:r w:rsidRPr="00F6676D">
        <w:rPr>
          <w:rFonts w:ascii="Times" w:hAnsi="Times" w:cs="Times"/>
          <w:bCs/>
        </w:rPr>
        <w:t>The commissioner shall establish a separate grievance process for addressing complaints by prisoners about their medical and mental health treatment as well as a separate grievance process for addressing complaints regarding compliance with the standards established pursuant to sections 1208, 1208</w:t>
      </w:r>
      <w:r w:rsidRPr="00F6676D">
        <w:rPr>
          <w:rFonts w:ascii="Times" w:hAnsi="Times" w:cs="Times"/>
          <w:bCs/>
        </w:rPr>
        <w:noBreakHyphen/>
        <w:t>A and 1208</w:t>
      </w:r>
      <w:r w:rsidRPr="00F6676D">
        <w:rPr>
          <w:rFonts w:ascii="Times" w:hAnsi="Times" w:cs="Times"/>
          <w:bCs/>
        </w:rPr>
        <w:noBreakHyphen/>
        <w:t>B</w:t>
      </w:r>
      <w:r w:rsidR="006D2A3E">
        <w:rPr>
          <w:rFonts w:ascii="Times" w:hAnsi="Times" w:cs="Times"/>
          <w:bCs/>
        </w:rPr>
        <w:t xml:space="preserve">. </w:t>
      </w:r>
      <w:r w:rsidRPr="00F6676D">
        <w:rPr>
          <w:rFonts w:ascii="Times" w:hAnsi="Times" w:cs="Times"/>
          <w:bCs/>
        </w:rPr>
        <w:t>The commissioner shall track data for all grievances filed by prisoners about their medical or mental health treatment and shall publish monthly on the department's publicly accessible website the data tracked pursuant to this subsection in a manner that does not violate the confidentiality requirements of section 1216 or any other provision of state or federal law.</w:t>
      </w:r>
    </w:p>
    <w:p w14:paraId="18F5F867" w14:textId="6D86FAB1" w:rsidR="00F6676D" w:rsidRPr="00F6676D" w:rsidRDefault="00F6676D" w:rsidP="00F6676D">
      <w:pPr>
        <w:overflowPunct/>
        <w:autoSpaceDE/>
        <w:autoSpaceDN/>
        <w:adjustRightInd/>
        <w:spacing w:after="120"/>
        <w:textAlignment w:val="auto"/>
        <w:rPr>
          <w:rFonts w:ascii="Courier" w:eastAsiaTheme="minorEastAsia" w:hAnsi="Courier" w:cstheme="minorBidi"/>
          <w:color w:val="000000"/>
          <w:szCs w:val="22"/>
        </w:rPr>
      </w:pPr>
      <w:r w:rsidRPr="00F6676D">
        <w:rPr>
          <w:rFonts w:ascii="Courier" w:eastAsiaTheme="minorEastAsia" w:hAnsi="Courier" w:cstheme="minorBidi"/>
          <w:color w:val="000000"/>
          <w:szCs w:val="22"/>
        </w:rPr>
        <w:t>[PL 2023, c. 659, §1 (AMD).]</w:t>
      </w:r>
    </w:p>
    <w:p w14:paraId="33FAE53B" w14:textId="77777777" w:rsidR="00EF73B5" w:rsidRPr="002B670C" w:rsidRDefault="00EF73B5" w:rsidP="00EF73B5">
      <w:pPr>
        <w:keepNext/>
        <w:spacing w:before="240"/>
      </w:pPr>
      <w:r w:rsidRPr="002B670C">
        <w:rPr>
          <w:rFonts w:ascii="Times" w:hAnsi="Times"/>
          <w:color w:val="000000"/>
          <w:sz w:val="18"/>
        </w:rPr>
        <w:t>The State of Maine claims a copyright in its codified statutes. If you intend to republish this material, we require that you include the following disclaimer in your publication:</w:t>
      </w:r>
    </w:p>
    <w:p w14:paraId="3B38E62B" w14:textId="77777777" w:rsidR="00EF73B5" w:rsidRPr="002B670C" w:rsidRDefault="00EF73B5" w:rsidP="00EF73B5">
      <w:pPr>
        <w:keepNext/>
        <w:spacing w:before="80"/>
      </w:pPr>
      <w:r w:rsidRPr="002B670C">
        <w:rPr>
          <w:rFonts w:ascii="Times" w:hAnsi="Times"/>
          <w:i/>
          <w:color w:val="000000"/>
          <w:sz w:val="18"/>
        </w:rPr>
        <w:t>All copyrights and other rights to statutory text are reserved by the State of Maine. The text included in this publication reflects changes made through the Second Regular Session of the 129th Maine Legislature and is current through October 1, 2020. The text is subject to change without notice. It is a version that has not been officially certified by the Secretary of State. Refer to the Maine Revised Statutes Annotated and supplements for certified text.</w:t>
      </w:r>
    </w:p>
    <w:p w14:paraId="10E2E261" w14:textId="77777777" w:rsidR="00EF73B5" w:rsidRPr="002B670C" w:rsidRDefault="00EF73B5" w:rsidP="00EF73B5">
      <w:pPr>
        <w:spacing w:before="80"/>
      </w:pPr>
      <w:r w:rsidRPr="002B670C">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14:paraId="6B136626" w14:textId="77777777" w:rsidR="00EF73B5" w:rsidRDefault="00EF73B5" w:rsidP="00EF73B5">
      <w:pPr>
        <w:pBdr>
          <w:top w:val="single" w:sz="8" w:space="5" w:color="000000"/>
          <w:left w:val="single" w:sz="8" w:space="5" w:color="000000"/>
          <w:bottom w:val="single" w:sz="8" w:space="5" w:color="000000"/>
          <w:right w:val="single" w:sz="8" w:space="5" w:color="000000"/>
        </w:pBdr>
        <w:spacing w:before="80"/>
      </w:pPr>
      <w:r w:rsidRPr="002B670C">
        <w:rPr>
          <w:rFonts w:ascii="Times" w:hAnsi="Times"/>
          <w:color w:val="000000"/>
          <w:sz w:val="18"/>
        </w:rPr>
        <w:t>PLEASE NOTE: The Revisor's Office cannot perform research for or provide legal advice or interpretation of Maine law to the public. If you need legal assistance, please contact a qualified attorney.</w:t>
      </w:r>
    </w:p>
    <w:p w14:paraId="6242A182" w14:textId="77777777" w:rsidR="00EF73B5" w:rsidRDefault="00EF73B5" w:rsidP="00EF73B5">
      <w:pPr>
        <w:overflowPunct/>
        <w:autoSpaceDE/>
        <w:autoSpaceDN/>
        <w:adjustRightInd/>
        <w:spacing w:after="200" w:line="276" w:lineRule="auto"/>
        <w:textAlignment w:val="auto"/>
        <w:rPr>
          <w:rFonts w:ascii="Helvetica" w:eastAsiaTheme="minorEastAsia" w:hAnsi="Helvetica" w:cstheme="minorBidi"/>
          <w:b/>
          <w:color w:val="000000"/>
          <w:sz w:val="24"/>
          <w:szCs w:val="22"/>
        </w:rPr>
      </w:pPr>
      <w:r>
        <w:rPr>
          <w:rFonts w:ascii="Helvetica" w:eastAsiaTheme="minorEastAsia" w:hAnsi="Helvetica" w:cstheme="minorBidi"/>
          <w:b/>
          <w:color w:val="000000"/>
          <w:sz w:val="24"/>
          <w:szCs w:val="22"/>
        </w:rPr>
        <w:br w:type="page"/>
      </w:r>
    </w:p>
    <w:p w14:paraId="0A7A30E8" w14:textId="00DF4AF3" w:rsidR="009410D8" w:rsidRPr="00335481" w:rsidRDefault="009410D8" w:rsidP="00221FBF">
      <w:pPr>
        <w:pStyle w:val="Heading3"/>
        <w:rPr>
          <w:color w:val="365F91" w:themeColor="accent1" w:themeShade="BF"/>
        </w:rPr>
      </w:pPr>
      <w:bookmarkStart w:id="64" w:name="_Toc188858077"/>
      <w:r w:rsidRPr="00335481">
        <w:rPr>
          <w:color w:val="365F91" w:themeColor="accent1" w:themeShade="BF"/>
        </w:rPr>
        <w:lastRenderedPageBreak/>
        <w:t xml:space="preserve">Appendix </w:t>
      </w:r>
      <w:bookmarkEnd w:id="62"/>
      <w:r w:rsidR="00B119ED" w:rsidRPr="00335481">
        <w:rPr>
          <w:color w:val="365F91" w:themeColor="accent1" w:themeShade="BF"/>
        </w:rPr>
        <w:t>E</w:t>
      </w:r>
      <w:r w:rsidR="00592C2A" w:rsidRPr="00335481">
        <w:rPr>
          <w:color w:val="365F91" w:themeColor="accent1" w:themeShade="BF"/>
        </w:rPr>
        <w:t xml:space="preserve"> – Title 30-A Section 1556-A</w:t>
      </w:r>
      <w:bookmarkEnd w:id="64"/>
    </w:p>
    <w:p w14:paraId="0A7A30E9" w14:textId="77777777" w:rsidR="009410D8" w:rsidRPr="009410D8" w:rsidRDefault="009410D8" w:rsidP="002C6965">
      <w:pPr>
        <w:overflowPunct/>
        <w:autoSpaceDE/>
        <w:autoSpaceDN/>
        <w:adjustRightInd/>
        <w:jc w:val="center"/>
        <w:textAlignment w:val="auto"/>
        <w:rPr>
          <w:rFonts w:ascii="Helvetica" w:eastAsiaTheme="minorEastAsia" w:hAnsi="Helvetica" w:cstheme="minorBidi"/>
          <w:b/>
          <w:color w:val="000000"/>
          <w:sz w:val="24"/>
          <w:szCs w:val="22"/>
        </w:rPr>
      </w:pPr>
    </w:p>
    <w:p w14:paraId="187303F1" w14:textId="77777777" w:rsidR="00160F74" w:rsidRPr="009410D8" w:rsidRDefault="00160F74" w:rsidP="00160F74">
      <w:pPr>
        <w:overflowPunct/>
        <w:autoSpaceDE/>
        <w:autoSpaceDN/>
        <w:adjustRightInd/>
        <w:jc w:val="center"/>
        <w:textAlignment w:val="auto"/>
        <w:rPr>
          <w:rFonts w:asciiTheme="minorHAnsi" w:eastAsiaTheme="minorEastAsia" w:hAnsiTheme="minorHAnsi" w:cstheme="minorBidi"/>
          <w:sz w:val="22"/>
          <w:szCs w:val="22"/>
        </w:rPr>
      </w:pPr>
      <w:r w:rsidRPr="009410D8">
        <w:rPr>
          <w:rFonts w:ascii="Helvetica" w:eastAsiaTheme="minorEastAsia" w:hAnsi="Helvetica" w:cstheme="minorBidi"/>
          <w:b/>
          <w:color w:val="000000"/>
          <w:sz w:val="24"/>
          <w:szCs w:val="22"/>
        </w:rPr>
        <w:t>Maine Revised Statutes</w:t>
      </w:r>
    </w:p>
    <w:p w14:paraId="0F6AE449" w14:textId="77777777" w:rsidR="00160F74" w:rsidRPr="009410D8" w:rsidRDefault="00160F74" w:rsidP="00160F74">
      <w:pPr>
        <w:overflowPunct/>
        <w:autoSpaceDE/>
        <w:autoSpaceDN/>
        <w:adjustRightInd/>
        <w:spacing w:before="100"/>
        <w:jc w:val="center"/>
        <w:textAlignment w:val="auto"/>
        <w:rPr>
          <w:rFonts w:asciiTheme="minorHAnsi" w:eastAsiaTheme="minorEastAsia" w:hAnsiTheme="minorHAnsi" w:cstheme="minorBidi"/>
          <w:sz w:val="22"/>
          <w:szCs w:val="22"/>
        </w:rPr>
      </w:pPr>
      <w:r w:rsidRPr="009410D8">
        <w:rPr>
          <w:rFonts w:ascii="Helvetica" w:eastAsiaTheme="minorEastAsia" w:hAnsi="Helvetica" w:cstheme="minorBidi"/>
          <w:b/>
          <w:color w:val="000000"/>
          <w:sz w:val="28"/>
          <w:szCs w:val="22"/>
        </w:rPr>
        <w:t>Title 30-A: MUNICIPALITIES AND COUNTIES</w:t>
      </w:r>
    </w:p>
    <w:p w14:paraId="185FA6DE" w14:textId="419FFFEB" w:rsidR="00160F74" w:rsidRPr="00D431B3" w:rsidRDefault="00160F74" w:rsidP="00D431B3">
      <w:pPr>
        <w:overflowPunct/>
        <w:autoSpaceDE/>
        <w:autoSpaceDN/>
        <w:adjustRightInd/>
        <w:spacing w:before="120"/>
        <w:jc w:val="center"/>
        <w:textAlignment w:val="auto"/>
        <w:rPr>
          <w:rFonts w:asciiTheme="minorHAnsi" w:eastAsiaTheme="minorEastAsia" w:hAnsiTheme="minorHAnsi" w:cstheme="minorBidi"/>
          <w:sz w:val="22"/>
          <w:szCs w:val="22"/>
        </w:rPr>
      </w:pPr>
      <w:r w:rsidRPr="009410D8">
        <w:rPr>
          <w:rFonts w:ascii="Helvetica" w:eastAsiaTheme="minorEastAsia" w:hAnsi="Helvetica" w:cstheme="minorBidi"/>
          <w:b/>
          <w:color w:val="000000"/>
          <w:sz w:val="24"/>
          <w:szCs w:val="22"/>
        </w:rPr>
        <w:t>Chapter 13: COUNTY JAILS AND JAILERS</w:t>
      </w:r>
    </w:p>
    <w:p w14:paraId="7C316C01" w14:textId="7CB18749" w:rsidR="00160F74" w:rsidRPr="00FE6AD7" w:rsidRDefault="00160F74" w:rsidP="00D431B3">
      <w:pPr>
        <w:keepNext/>
        <w:overflowPunct/>
        <w:autoSpaceDE/>
        <w:autoSpaceDN/>
        <w:adjustRightInd/>
        <w:spacing w:before="400" w:after="120"/>
        <w:ind w:left="-634" w:right="-346" w:firstLine="634"/>
        <w:textAlignment w:val="auto"/>
        <w:rPr>
          <w:rFonts w:ascii="Helvetica" w:eastAsiaTheme="minorEastAsia" w:hAnsi="Helvetica" w:cstheme="minorBidi"/>
          <w:b/>
          <w:color w:val="000000"/>
          <w:sz w:val="24"/>
          <w:szCs w:val="22"/>
        </w:rPr>
      </w:pPr>
      <w:r w:rsidRPr="00FE6AD7">
        <w:rPr>
          <w:rFonts w:ascii="Helvetica" w:eastAsiaTheme="minorEastAsia" w:hAnsi="Helvetica" w:cstheme="minorBidi"/>
          <w:b/>
          <w:color w:val="000000"/>
          <w:sz w:val="24"/>
          <w:szCs w:val="22"/>
        </w:rPr>
        <w:t xml:space="preserve">§1556-A.  VISITATION </w:t>
      </w:r>
    </w:p>
    <w:p w14:paraId="0EEEBC35" w14:textId="3229BE40" w:rsidR="00733879" w:rsidRPr="00160F74" w:rsidRDefault="00160F74" w:rsidP="00D431B3">
      <w:pPr>
        <w:spacing w:after="120"/>
        <w:ind w:left="360" w:firstLine="360"/>
        <w:rPr>
          <w:rFonts w:ascii="Courier New" w:hAnsi="Courier New" w:cs="Courier New"/>
        </w:rPr>
      </w:pPr>
      <w:r>
        <w:t xml:space="preserve">Except as otherwise provided in this section, and subject to any conditions and limitations required for the safety and security of a county jail as determined on a case-by-case basis by the sheriff of the county jail, the sheriff shall provide for in-person visitation between a prisoner and a visitor of the prisoner.  </w:t>
      </w:r>
      <w:r w:rsidRPr="00160F74">
        <w:rPr>
          <w:rFonts w:ascii="Courier New" w:hAnsi="Courier New" w:cs="Courier New"/>
        </w:rPr>
        <w:t>[PL 2019, c. 76, §1 (NEW).]</w:t>
      </w:r>
    </w:p>
    <w:p w14:paraId="60B1F532" w14:textId="172B1657" w:rsidR="00733879" w:rsidRPr="00D431B3" w:rsidRDefault="00160F74" w:rsidP="00D431B3">
      <w:pPr>
        <w:spacing w:after="120"/>
        <w:ind w:firstLine="360"/>
      </w:pPr>
      <w:r>
        <w:rPr>
          <w:b/>
        </w:rPr>
        <w:t xml:space="preserve">1.  Video-only visitation. </w:t>
      </w:r>
      <w:r>
        <w:t xml:space="preserve"> Upon a determination by the sheriff of a county jail that in-person visitation between a particular prisoner and a visitor of the prisoner may jeopardize the safety and security of the jail, the sheriff may restrict that prisoner to video-only visitation</w:t>
      </w:r>
      <w:r w:rsidR="006D2A3E">
        <w:t xml:space="preserve">. </w:t>
      </w:r>
      <w:r>
        <w:t>Upon a determination by the sheriff that the jail facility is unable to provide a safe and secure location for any in-person visitation, the sheriff, on a short-term basis only, may restrict all visitation at the jail to video-only visitation.</w:t>
      </w:r>
      <w:r w:rsidR="00733879">
        <w:t xml:space="preserve"> </w:t>
      </w:r>
      <w:r w:rsidRPr="00160F74">
        <w:rPr>
          <w:rFonts w:ascii="Courier New" w:hAnsi="Courier New" w:cs="Courier New"/>
        </w:rPr>
        <w:t>[PL 2019, c. 76, §1 (NEW).]</w:t>
      </w:r>
    </w:p>
    <w:p w14:paraId="4044005B" w14:textId="3DC4569F" w:rsidR="00160F74" w:rsidRPr="00D431B3" w:rsidRDefault="00160F74" w:rsidP="00D431B3">
      <w:pPr>
        <w:spacing w:after="120"/>
        <w:ind w:firstLine="360"/>
      </w:pPr>
      <w:r>
        <w:rPr>
          <w:b/>
        </w:rPr>
        <w:t xml:space="preserve">2.  Contact visitation. </w:t>
      </w:r>
      <w:r>
        <w:t xml:space="preserve"> Subject to any conditions and limitations required for the safety and security of a county jail as determined on a case-by-case basis by the sheriff, the sheriff shall provide opportunities for in-person visitation involving physical contact between a prisoner and a visitor of the prisoner, unless the sheriff determines that the jail facility is unable to provide a safe and secure location for any in-person visitation involving physical contact.</w:t>
      </w:r>
      <w:r w:rsidR="00733879">
        <w:t xml:space="preserve"> </w:t>
      </w:r>
      <w:r w:rsidRPr="00160F74">
        <w:rPr>
          <w:rFonts w:ascii="Courier New" w:hAnsi="Courier New" w:cs="Courier New"/>
        </w:rPr>
        <w:t>[PL 2019, c. 76, §1 (NEW).]</w:t>
      </w:r>
    </w:p>
    <w:p w14:paraId="4BC4E3B4" w14:textId="531DFB71" w:rsidR="00160F74" w:rsidRPr="00160F74" w:rsidRDefault="00160F74" w:rsidP="00D431B3">
      <w:pPr>
        <w:rPr>
          <w:rFonts w:ascii="Courier New" w:hAnsi="Courier New" w:cs="Courier New"/>
        </w:rPr>
      </w:pPr>
      <w:r w:rsidRPr="00160F74">
        <w:rPr>
          <w:rFonts w:ascii="Courier New" w:hAnsi="Courier New" w:cs="Courier New"/>
        </w:rPr>
        <w:t>SECTION HISTORY</w:t>
      </w:r>
    </w:p>
    <w:p w14:paraId="5B604942" w14:textId="14B9DA60" w:rsidR="00160F74" w:rsidRPr="00160F74" w:rsidRDefault="00160F74" w:rsidP="00D431B3">
      <w:pPr>
        <w:rPr>
          <w:rFonts w:ascii="Courier New" w:hAnsi="Courier New" w:cs="Courier New"/>
        </w:rPr>
      </w:pPr>
      <w:r w:rsidRPr="00160F74">
        <w:rPr>
          <w:rFonts w:ascii="Courier New" w:hAnsi="Courier New" w:cs="Courier New"/>
        </w:rPr>
        <w:t>PL 2019, c. 76, §1 (NEW).</w:t>
      </w:r>
    </w:p>
    <w:p w14:paraId="17E743CB" w14:textId="77777777" w:rsidR="00160F74" w:rsidRDefault="00160F74" w:rsidP="00160F74">
      <w:pPr>
        <w:keepNext/>
        <w:spacing w:before="240"/>
      </w:pPr>
      <w:r>
        <w:rPr>
          <w:rFonts w:ascii="Times" w:hAnsi="Times"/>
          <w:color w:val="000000"/>
          <w:sz w:val="18"/>
        </w:rPr>
        <w:t>The State of Maine claims a copyright in its codified statutes. If you intend to republish this material, we require that you include the following disclaimer in your publication:</w:t>
      </w:r>
    </w:p>
    <w:p w14:paraId="1E207BEB" w14:textId="77777777" w:rsidR="00160F74" w:rsidRDefault="00160F74" w:rsidP="00160F74">
      <w:pPr>
        <w:keepNext/>
        <w:spacing w:before="80"/>
      </w:pPr>
      <w:r>
        <w:rPr>
          <w:rFonts w:ascii="Times" w:hAnsi="Times"/>
          <w:i/>
          <w:color w:val="000000"/>
          <w:sz w:val="18"/>
        </w:rPr>
        <w:t>All copyrights and other rights to statutory text are reserved by the State of Maine. The text included in this publication reflects changes made through the Second Regular Session of the 129th Maine Legislature and is current through October 1, 2020. The text is subject to change without notice. It is a version that has not been officially certified by the Secretary of State. Refer to the Maine Revised Statutes Annotated and supplements for certified text.</w:t>
      </w:r>
    </w:p>
    <w:p w14:paraId="5F3EB08C" w14:textId="77777777" w:rsidR="00160F74" w:rsidRDefault="00160F74" w:rsidP="00160F74">
      <w:pPr>
        <w:spacing w:before="80"/>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14:paraId="0307E452" w14:textId="77777777" w:rsidR="00160F74" w:rsidRDefault="00160F74" w:rsidP="00160F74">
      <w:pPr>
        <w:pBdr>
          <w:top w:val="single" w:sz="8" w:space="5" w:color="000000"/>
          <w:left w:val="single" w:sz="8" w:space="5" w:color="000000"/>
          <w:bottom w:val="single" w:sz="8" w:space="5" w:color="000000"/>
          <w:right w:val="single" w:sz="8" w:space="5" w:color="000000"/>
        </w:pBdr>
        <w:spacing w:before="80"/>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p w14:paraId="393894DF" w14:textId="3E7AE997" w:rsidR="00B119ED" w:rsidRDefault="002B670C">
      <w:pPr>
        <w:overflowPunct/>
        <w:autoSpaceDE/>
        <w:autoSpaceDN/>
        <w:adjustRightInd/>
        <w:spacing w:after="200" w:line="276" w:lineRule="auto"/>
        <w:textAlignment w:val="auto"/>
        <w:rPr>
          <w:rFonts w:ascii="Helvetica" w:eastAsiaTheme="minorEastAsia" w:hAnsi="Helvetica" w:cstheme="minorBidi"/>
          <w:b/>
          <w:color w:val="000000"/>
          <w:sz w:val="24"/>
          <w:szCs w:val="22"/>
        </w:rPr>
      </w:pPr>
      <w:r>
        <w:rPr>
          <w:rFonts w:ascii="Helvetica" w:eastAsiaTheme="minorEastAsia" w:hAnsi="Helvetica" w:cstheme="minorBidi"/>
          <w:b/>
          <w:color w:val="000000"/>
          <w:sz w:val="24"/>
          <w:szCs w:val="22"/>
        </w:rPr>
        <w:br w:type="page"/>
      </w:r>
    </w:p>
    <w:p w14:paraId="1F0461C2" w14:textId="77777777" w:rsidR="00B119ED" w:rsidRPr="00335481" w:rsidRDefault="00B119ED" w:rsidP="00B119ED">
      <w:pPr>
        <w:pStyle w:val="Heading3"/>
        <w:rPr>
          <w:color w:val="365F91" w:themeColor="accent1" w:themeShade="BF"/>
        </w:rPr>
      </w:pPr>
      <w:bookmarkStart w:id="65" w:name="_Toc188858078"/>
      <w:r w:rsidRPr="00335481">
        <w:rPr>
          <w:color w:val="365F91" w:themeColor="accent1" w:themeShade="BF"/>
        </w:rPr>
        <w:lastRenderedPageBreak/>
        <w:t>Appendix F – Title 30-A Section 1561</w:t>
      </w:r>
      <w:bookmarkEnd w:id="65"/>
    </w:p>
    <w:p w14:paraId="0627110B" w14:textId="77777777" w:rsidR="00B119ED" w:rsidRDefault="00B119ED" w:rsidP="00B119ED">
      <w:pPr>
        <w:overflowPunct/>
        <w:autoSpaceDE/>
        <w:autoSpaceDN/>
        <w:adjustRightInd/>
        <w:jc w:val="center"/>
        <w:textAlignment w:val="auto"/>
        <w:rPr>
          <w:rFonts w:ascii="Helvetica" w:eastAsiaTheme="minorEastAsia" w:hAnsi="Helvetica" w:cstheme="minorBidi"/>
          <w:b/>
          <w:color w:val="000000"/>
          <w:sz w:val="24"/>
          <w:szCs w:val="22"/>
        </w:rPr>
      </w:pPr>
    </w:p>
    <w:p w14:paraId="23C58400" w14:textId="77777777" w:rsidR="00B119ED" w:rsidRPr="009410D8" w:rsidRDefault="00B119ED" w:rsidP="00B119ED">
      <w:pPr>
        <w:overflowPunct/>
        <w:autoSpaceDE/>
        <w:autoSpaceDN/>
        <w:adjustRightInd/>
        <w:jc w:val="center"/>
        <w:textAlignment w:val="auto"/>
        <w:rPr>
          <w:rFonts w:asciiTheme="minorHAnsi" w:eastAsiaTheme="minorEastAsia" w:hAnsiTheme="minorHAnsi" w:cstheme="minorBidi"/>
          <w:sz w:val="22"/>
          <w:szCs w:val="22"/>
        </w:rPr>
      </w:pPr>
      <w:r w:rsidRPr="009410D8">
        <w:rPr>
          <w:rFonts w:ascii="Helvetica" w:eastAsiaTheme="minorEastAsia" w:hAnsi="Helvetica" w:cstheme="minorBidi"/>
          <w:b/>
          <w:color w:val="000000"/>
          <w:sz w:val="24"/>
          <w:szCs w:val="22"/>
        </w:rPr>
        <w:t>Maine Revised Statutes</w:t>
      </w:r>
    </w:p>
    <w:p w14:paraId="6B65C5E5" w14:textId="77777777" w:rsidR="00B119ED" w:rsidRPr="009410D8" w:rsidRDefault="00B119ED" w:rsidP="00B119ED">
      <w:pPr>
        <w:overflowPunct/>
        <w:autoSpaceDE/>
        <w:autoSpaceDN/>
        <w:adjustRightInd/>
        <w:spacing w:before="100"/>
        <w:jc w:val="center"/>
        <w:textAlignment w:val="auto"/>
        <w:rPr>
          <w:rFonts w:asciiTheme="minorHAnsi" w:eastAsiaTheme="minorEastAsia" w:hAnsiTheme="minorHAnsi" w:cstheme="minorBidi"/>
          <w:sz w:val="22"/>
          <w:szCs w:val="22"/>
        </w:rPr>
      </w:pPr>
      <w:r w:rsidRPr="009410D8">
        <w:rPr>
          <w:rFonts w:ascii="Helvetica" w:eastAsiaTheme="minorEastAsia" w:hAnsi="Helvetica" w:cstheme="minorBidi"/>
          <w:b/>
          <w:color w:val="000000"/>
          <w:sz w:val="28"/>
          <w:szCs w:val="22"/>
        </w:rPr>
        <w:t>Title 30-A: MUNICIPALITIES AND COUNTIES</w:t>
      </w:r>
    </w:p>
    <w:p w14:paraId="6EFC0D45" w14:textId="46DEAE35" w:rsidR="00B119ED" w:rsidRPr="00D431B3" w:rsidRDefault="00B119ED" w:rsidP="00D431B3">
      <w:pPr>
        <w:overflowPunct/>
        <w:autoSpaceDE/>
        <w:autoSpaceDN/>
        <w:adjustRightInd/>
        <w:spacing w:before="120"/>
        <w:jc w:val="center"/>
        <w:textAlignment w:val="auto"/>
        <w:rPr>
          <w:rFonts w:ascii="Helvetica" w:eastAsiaTheme="minorEastAsia" w:hAnsi="Helvetica" w:cstheme="minorBidi"/>
          <w:b/>
          <w:color w:val="000000"/>
          <w:sz w:val="24"/>
          <w:szCs w:val="22"/>
        </w:rPr>
      </w:pPr>
      <w:r w:rsidRPr="009410D8">
        <w:rPr>
          <w:rFonts w:ascii="Helvetica" w:eastAsiaTheme="minorEastAsia" w:hAnsi="Helvetica" w:cstheme="minorBidi"/>
          <w:b/>
          <w:color w:val="000000"/>
          <w:sz w:val="24"/>
          <w:szCs w:val="22"/>
        </w:rPr>
        <w:t>Chapter 13: COUNTY JAILS AND JAILERS</w:t>
      </w:r>
    </w:p>
    <w:p w14:paraId="5409AF43" w14:textId="67CE0776" w:rsidR="00B119ED" w:rsidRPr="00D431B3" w:rsidRDefault="00B119ED" w:rsidP="00D431B3">
      <w:pPr>
        <w:keepNext/>
        <w:overflowPunct/>
        <w:autoSpaceDE/>
        <w:autoSpaceDN/>
        <w:adjustRightInd/>
        <w:spacing w:before="400" w:after="120"/>
        <w:ind w:left="-634" w:right="-346" w:firstLine="634"/>
        <w:textAlignment w:val="auto"/>
        <w:rPr>
          <w:rFonts w:ascii="Helvetica" w:eastAsiaTheme="minorEastAsia" w:hAnsi="Helvetica" w:cstheme="minorBidi"/>
          <w:b/>
          <w:color w:val="000000"/>
          <w:sz w:val="24"/>
          <w:szCs w:val="22"/>
        </w:rPr>
      </w:pPr>
      <w:r w:rsidRPr="00FE6AD7">
        <w:rPr>
          <w:rFonts w:ascii="Helvetica" w:eastAsiaTheme="minorEastAsia" w:hAnsi="Helvetica" w:cstheme="minorBidi"/>
          <w:b/>
          <w:color w:val="000000"/>
          <w:sz w:val="24"/>
          <w:szCs w:val="22"/>
        </w:rPr>
        <w:t>§1561.  MEDICAL CARE AND EXPENSES</w:t>
      </w:r>
    </w:p>
    <w:p w14:paraId="0AAB15A7" w14:textId="3B7115B8" w:rsidR="00B119ED" w:rsidRPr="00D431B3" w:rsidRDefault="00B119ED" w:rsidP="00D431B3">
      <w:pPr>
        <w:spacing w:after="120"/>
        <w:ind w:firstLine="450"/>
        <w:rPr>
          <w:rFonts w:ascii="Courier New" w:hAnsi="Courier New" w:cs="Courier New"/>
        </w:rPr>
      </w:pPr>
      <w:r>
        <w:t>Any person incarcerated in a county jail has a right to adequate professional medical care, which does not include medical treatment requested by the prisoner that the facility's treating physician determines unnecessary</w:t>
      </w:r>
      <w:r w:rsidR="006D2A3E">
        <w:t xml:space="preserve">. </w:t>
      </w:r>
      <w:r>
        <w:t>The county commissioners may establish medical and dental fees not to exceed $5 for the medical and dental services that are provided pursuant to this section and a fee not to exceed $5 for prescriptions, medication or prosthetic devices</w:t>
      </w:r>
      <w:r w:rsidR="006D2A3E">
        <w:t xml:space="preserve">. </w:t>
      </w:r>
      <w:r>
        <w:t>Except as provided in subsection 1, every prisoner may be charged a medical or dental services fee for each medical or dental visit and a fee for each prescription, medication or prosthetic device</w:t>
      </w:r>
      <w:r w:rsidR="006D2A3E">
        <w:t xml:space="preserve">. </w:t>
      </w:r>
      <w:r>
        <w:t>The facility shall collect the fee</w:t>
      </w:r>
      <w:r w:rsidR="006D2A3E">
        <w:t xml:space="preserve">. </w:t>
      </w:r>
      <w:r>
        <w:t xml:space="preserve">All money received by a county jail under this section is retained by the jail to offset the costs of medical and dental services fees and fees for prescriptions, medication or prosthetic devices.  </w:t>
      </w:r>
      <w:r w:rsidRPr="00733879">
        <w:rPr>
          <w:rFonts w:ascii="Courier New" w:hAnsi="Courier New" w:cs="Courier New"/>
        </w:rPr>
        <w:t>[PL 1995, c. 201, §1 (RPR).]</w:t>
      </w:r>
    </w:p>
    <w:p w14:paraId="606A6F99" w14:textId="77777777" w:rsidR="00B119ED" w:rsidRDefault="00B119ED" w:rsidP="00D431B3">
      <w:pPr>
        <w:spacing w:after="120"/>
        <w:ind w:firstLine="360"/>
      </w:pPr>
      <w:r>
        <w:rPr>
          <w:b/>
        </w:rPr>
        <w:t xml:space="preserve">1.  Exemption from fees. </w:t>
      </w:r>
      <w:r>
        <w:t xml:space="preserve"> A prisoner is exempt from payment of medical and dental services fees and fees for prescriptions, medication or prosthetic devices when the prisoner:</w:t>
      </w:r>
    </w:p>
    <w:p w14:paraId="6E4828CE" w14:textId="77777777" w:rsidR="00B119ED" w:rsidRDefault="00B119ED" w:rsidP="00D431B3">
      <w:pPr>
        <w:spacing w:after="120"/>
        <w:ind w:left="360"/>
      </w:pPr>
      <w:r>
        <w:t xml:space="preserve">A.  Receives treatment initiated by county jail staff;  </w:t>
      </w:r>
      <w:r w:rsidRPr="00733879">
        <w:rPr>
          <w:rFonts w:ascii="Courier New" w:hAnsi="Courier New" w:cs="Courier New"/>
        </w:rPr>
        <w:t>[PL 1995, c. 201, §1 (NEW).]</w:t>
      </w:r>
    </w:p>
    <w:p w14:paraId="61525A13" w14:textId="77777777" w:rsidR="00B119ED" w:rsidRPr="00733879" w:rsidRDefault="00B119ED" w:rsidP="00D431B3">
      <w:pPr>
        <w:spacing w:after="120"/>
        <w:ind w:left="360"/>
        <w:rPr>
          <w:rFonts w:ascii="Courier New" w:hAnsi="Courier New" w:cs="Courier New"/>
        </w:rPr>
      </w:pPr>
      <w:r>
        <w:t xml:space="preserve">B.  Is a juvenile;  </w:t>
      </w:r>
      <w:r w:rsidRPr="00733879">
        <w:rPr>
          <w:rFonts w:ascii="Courier New" w:hAnsi="Courier New" w:cs="Courier New"/>
        </w:rPr>
        <w:t>[PL 1995, c. 201, §1 (NEW).]</w:t>
      </w:r>
    </w:p>
    <w:p w14:paraId="2F5672D4" w14:textId="77777777" w:rsidR="00B119ED" w:rsidRDefault="00B119ED" w:rsidP="00D431B3">
      <w:pPr>
        <w:spacing w:after="120"/>
        <w:ind w:left="360"/>
      </w:pPr>
      <w:r>
        <w:t xml:space="preserve">C.  Is pregnant;  </w:t>
      </w:r>
      <w:r w:rsidRPr="00733879">
        <w:rPr>
          <w:rFonts w:ascii="Courier New" w:hAnsi="Courier New" w:cs="Courier New"/>
        </w:rPr>
        <w:t>[PL 1995, c. 201, §1 (NEW).]</w:t>
      </w:r>
    </w:p>
    <w:p w14:paraId="22800662" w14:textId="3B8EE567" w:rsidR="00B119ED" w:rsidRPr="00733879" w:rsidRDefault="00B119ED" w:rsidP="00D431B3">
      <w:pPr>
        <w:spacing w:after="120"/>
        <w:ind w:left="360"/>
        <w:rPr>
          <w:rFonts w:ascii="Courier New" w:hAnsi="Courier New" w:cs="Courier New"/>
        </w:rPr>
      </w:pPr>
      <w:r>
        <w:t>D.  Is seriously mentally ill or developmentally disabled</w:t>
      </w:r>
      <w:r w:rsidR="006D2A3E">
        <w:t xml:space="preserve">. </w:t>
      </w:r>
      <w:r>
        <w:t>For the purposes of this paragraph, "seriously mentally ill" or "developmentally disabled" means a prisoner who, as a result of a mental disorder or developmental disability, exhibits emotional or behavioral functioning that is so impaired as to interfere substantially with the prisoner's capacity to remain in the general prison population without supportive treatment or services of a long-term or indefinite duration, as determined by the facility's psychiatrist or psychologist</w:t>
      </w:r>
      <w:r w:rsidR="006D2A3E">
        <w:t xml:space="preserve">. </w:t>
      </w:r>
      <w:r>
        <w:t xml:space="preserve">The exemption under this paragraph applies only to supportive treatment or services being provided to improve the prisoner's emotional or behavioral functioning;  </w:t>
      </w:r>
      <w:r w:rsidRPr="00733879">
        <w:rPr>
          <w:rFonts w:ascii="Courier New" w:hAnsi="Courier New" w:cs="Courier New"/>
        </w:rPr>
        <w:t>[PL 2015, c. 291, §2 (AMD).]</w:t>
      </w:r>
    </w:p>
    <w:p w14:paraId="2481AF80" w14:textId="77777777" w:rsidR="00B119ED" w:rsidRPr="00733879" w:rsidRDefault="00B119ED" w:rsidP="00D431B3">
      <w:pPr>
        <w:spacing w:after="120"/>
        <w:ind w:left="360"/>
        <w:rPr>
          <w:rFonts w:ascii="Courier New" w:hAnsi="Courier New" w:cs="Courier New"/>
        </w:rPr>
      </w:pPr>
      <w:r>
        <w:t xml:space="preserve">E.  Is an inpatient at a state-funded mental health facility or is a resident at a state-funded facility for individuals with adult developmental disabilities;  </w:t>
      </w:r>
      <w:r w:rsidRPr="00733879">
        <w:rPr>
          <w:rFonts w:ascii="Courier New" w:hAnsi="Courier New" w:cs="Courier New"/>
        </w:rPr>
        <w:t>[PL 2011, c. 542, Pt. A, §53 (AMD).]</w:t>
      </w:r>
    </w:p>
    <w:p w14:paraId="1E36896F" w14:textId="77777777" w:rsidR="00B119ED" w:rsidRPr="00917EF3" w:rsidRDefault="00B119ED" w:rsidP="00D431B3">
      <w:pPr>
        <w:spacing w:after="120"/>
        <w:ind w:left="360"/>
        <w:rPr>
          <w:rFonts w:ascii="Courier New" w:hAnsi="Courier New" w:cs="Courier New"/>
        </w:rPr>
      </w:pPr>
      <w:r>
        <w:t xml:space="preserve">F.  Is undergoing follow-up treatment;  </w:t>
      </w:r>
      <w:r w:rsidRPr="00917EF3">
        <w:rPr>
          <w:rFonts w:ascii="Courier New" w:hAnsi="Courier New" w:cs="Courier New"/>
        </w:rPr>
        <w:t>[PL 1995, c. 201, §1 (NEW).]</w:t>
      </w:r>
    </w:p>
    <w:p w14:paraId="2D432930" w14:textId="77777777" w:rsidR="00B119ED" w:rsidRPr="00917EF3" w:rsidRDefault="00B119ED" w:rsidP="00D431B3">
      <w:pPr>
        <w:spacing w:after="120"/>
        <w:ind w:left="360"/>
        <w:rPr>
          <w:rFonts w:ascii="Courier New" w:hAnsi="Courier New" w:cs="Courier New"/>
        </w:rPr>
      </w:pPr>
      <w:r>
        <w:t xml:space="preserve">G.  Receives emergency treatment as determined by the county jail's medical or dental staff; or  </w:t>
      </w:r>
      <w:r>
        <w:rPr>
          <w:rFonts w:ascii="Arial" w:hAnsi="Arial" w:cs="Arial"/>
          <w:sz w:val="22"/>
          <w:szCs w:val="22"/>
        </w:rPr>
        <w:t>[</w:t>
      </w:r>
      <w:r w:rsidRPr="00917EF3">
        <w:rPr>
          <w:rFonts w:ascii="Courier New" w:hAnsi="Courier New" w:cs="Courier New"/>
        </w:rPr>
        <w:t>PL 1995, c. 201, §1 (NEW).]</w:t>
      </w:r>
    </w:p>
    <w:p w14:paraId="048FE351" w14:textId="77777777" w:rsidR="00B119ED" w:rsidRPr="00917EF3" w:rsidRDefault="00B119ED" w:rsidP="00D431B3">
      <w:pPr>
        <w:spacing w:after="120"/>
        <w:ind w:left="360"/>
        <w:rPr>
          <w:rFonts w:ascii="Courier New" w:hAnsi="Courier New" w:cs="Courier New"/>
        </w:rPr>
      </w:pPr>
      <w:r>
        <w:t xml:space="preserve">H.  Has less than $15 in the prisoner's facility account and did not receive additional money from any source for 6 months following the medical or dental service or provision of the prescription, medication or prosthetic device.  </w:t>
      </w:r>
      <w:r w:rsidRPr="00917EF3">
        <w:rPr>
          <w:rFonts w:ascii="Courier New" w:hAnsi="Courier New" w:cs="Courier New"/>
        </w:rPr>
        <w:t>[PL 1995, c. 201, §1 (NEW).]</w:t>
      </w:r>
    </w:p>
    <w:p w14:paraId="51A01089" w14:textId="7272DC0E" w:rsidR="00B119ED" w:rsidRPr="00917EF3" w:rsidRDefault="00B119ED" w:rsidP="003E4302">
      <w:pPr>
        <w:spacing w:after="120"/>
        <w:rPr>
          <w:rFonts w:ascii="Courier New" w:hAnsi="Courier New" w:cs="Courier New"/>
        </w:rPr>
      </w:pPr>
      <w:r w:rsidRPr="00917EF3">
        <w:rPr>
          <w:rFonts w:ascii="Courier New" w:hAnsi="Courier New" w:cs="Courier New"/>
        </w:rPr>
        <w:t>[PL 2015, c. 291, §2 (AMD).]</w:t>
      </w:r>
    </w:p>
    <w:p w14:paraId="04A731EA" w14:textId="77777777" w:rsidR="00B119ED" w:rsidRDefault="00B119ED" w:rsidP="00D431B3">
      <w:pPr>
        <w:spacing w:after="120"/>
        <w:ind w:firstLine="360"/>
      </w:pPr>
      <w:r>
        <w:rPr>
          <w:b/>
        </w:rPr>
        <w:t xml:space="preserve">2.  Civil action for recovery of expenses. </w:t>
      </w:r>
      <w:r>
        <w:t xml:space="preserve"> Notwithstanding the other provisions of this section, a county may bring a civil action in a court of competent jurisdiction to recover the cost of medical, dental, psychiatric or psychological expenses incurred by a county on behalf of a prisoner incarcerated in a facility. The following assets are not subject to judgment under this subsection:</w:t>
      </w:r>
    </w:p>
    <w:p w14:paraId="1D327ED4" w14:textId="77777777" w:rsidR="00B119ED" w:rsidRDefault="00B119ED" w:rsidP="00D431B3">
      <w:pPr>
        <w:spacing w:after="120"/>
        <w:ind w:left="360"/>
      </w:pPr>
      <w:r>
        <w:t xml:space="preserve">A.  Joint ownership, if any, that the prisoner may have in real property;  </w:t>
      </w:r>
      <w:r w:rsidRPr="00917EF3">
        <w:rPr>
          <w:rFonts w:ascii="Courier New" w:hAnsi="Courier New" w:cs="Courier New"/>
        </w:rPr>
        <w:t>[PL 1995, c. 201, §1 (NEW).]</w:t>
      </w:r>
    </w:p>
    <w:p w14:paraId="353853EC" w14:textId="77777777" w:rsidR="00B119ED" w:rsidRPr="00917EF3" w:rsidRDefault="00B119ED" w:rsidP="00D431B3">
      <w:pPr>
        <w:spacing w:after="120"/>
        <w:ind w:left="360"/>
        <w:rPr>
          <w:rFonts w:ascii="Courier New" w:hAnsi="Courier New" w:cs="Courier New"/>
        </w:rPr>
      </w:pPr>
      <w:r>
        <w:t xml:space="preserve">B.  Joint ownership, if any, that the prisoner may have in any assets, earnings or other sources of income; and  </w:t>
      </w:r>
      <w:r w:rsidRPr="00917EF3">
        <w:rPr>
          <w:rFonts w:ascii="Courier New" w:hAnsi="Courier New" w:cs="Courier New"/>
        </w:rPr>
        <w:t>[PL 1995, c. 201, §1 (NEW).]</w:t>
      </w:r>
    </w:p>
    <w:p w14:paraId="4CF85475" w14:textId="77777777" w:rsidR="00B119ED" w:rsidRPr="00917EF3" w:rsidRDefault="00B119ED" w:rsidP="00D431B3">
      <w:pPr>
        <w:spacing w:after="120"/>
        <w:ind w:left="360"/>
        <w:rPr>
          <w:rFonts w:ascii="Courier New" w:hAnsi="Courier New" w:cs="Courier New"/>
        </w:rPr>
      </w:pPr>
      <w:r>
        <w:t xml:space="preserve">C.  The income, assets, earnings or other property, both real and personal, owned by the prisoner's spouse or family.  </w:t>
      </w:r>
      <w:r w:rsidRPr="00917EF3">
        <w:rPr>
          <w:rFonts w:ascii="Courier New" w:hAnsi="Courier New" w:cs="Courier New"/>
        </w:rPr>
        <w:t>[PL 1995, c. 201, §1 (NEW).]</w:t>
      </w:r>
    </w:p>
    <w:p w14:paraId="6DCCF088" w14:textId="722D5016" w:rsidR="00B119ED" w:rsidRDefault="00B119ED" w:rsidP="00D431B3">
      <w:pPr>
        <w:spacing w:after="120"/>
        <w:ind w:left="360"/>
        <w:rPr>
          <w:rFonts w:ascii="Courier New" w:hAnsi="Courier New" w:cs="Courier New"/>
        </w:rPr>
      </w:pPr>
      <w:r w:rsidRPr="00917EF3">
        <w:rPr>
          <w:rFonts w:ascii="Courier New" w:hAnsi="Courier New" w:cs="Courier New"/>
        </w:rPr>
        <w:t>[PL 1995, c. 462, Pt. D, §5 (AMD).]</w:t>
      </w:r>
    </w:p>
    <w:p w14:paraId="4F665932" w14:textId="77777777" w:rsidR="003E4302" w:rsidRPr="00917EF3" w:rsidRDefault="003E4302" w:rsidP="00D431B3">
      <w:pPr>
        <w:spacing w:after="120"/>
        <w:ind w:left="360"/>
        <w:rPr>
          <w:rFonts w:ascii="Courier New" w:hAnsi="Courier New" w:cs="Courier New"/>
        </w:rPr>
      </w:pPr>
    </w:p>
    <w:p w14:paraId="6A347E0D" w14:textId="420363D7" w:rsidR="00B119ED" w:rsidRDefault="00B119ED" w:rsidP="00D431B3">
      <w:pPr>
        <w:spacing w:after="120"/>
        <w:ind w:firstLine="360"/>
      </w:pPr>
      <w:r>
        <w:rPr>
          <w:b/>
        </w:rPr>
        <w:lastRenderedPageBreak/>
        <w:t>3.  Assets of offender's spouse or family</w:t>
      </w:r>
      <w:r w:rsidR="006D2A3E">
        <w:rPr>
          <w:b/>
        </w:rPr>
        <w:t xml:space="preserve">. </w:t>
      </w:r>
    </w:p>
    <w:p w14:paraId="4A3AD6A3" w14:textId="25D1889E" w:rsidR="00B119ED" w:rsidRPr="00917EF3" w:rsidRDefault="00B119ED" w:rsidP="003E4302">
      <w:pPr>
        <w:spacing w:after="120"/>
        <w:rPr>
          <w:rFonts w:ascii="Courier New" w:hAnsi="Courier New" w:cs="Courier New"/>
        </w:rPr>
      </w:pPr>
      <w:r w:rsidRPr="00917EF3">
        <w:rPr>
          <w:rFonts w:ascii="Courier New" w:hAnsi="Courier New" w:cs="Courier New"/>
        </w:rPr>
        <w:t>[PL 1995, c. 201, §1 (RP).]</w:t>
      </w:r>
    </w:p>
    <w:p w14:paraId="4E4902A8" w14:textId="5F2BE2AF" w:rsidR="00B119ED" w:rsidRDefault="00B119ED" w:rsidP="00D431B3">
      <w:pPr>
        <w:spacing w:after="120"/>
        <w:ind w:firstLine="360"/>
      </w:pPr>
      <w:r>
        <w:rPr>
          <w:b/>
        </w:rPr>
        <w:t xml:space="preserve">4.  Limitation on reimbursement rate to medical service providers for services outside county jail. </w:t>
      </w:r>
      <w:r>
        <w:t xml:space="preserve"> A county may pay to a provider of a medical service for a prisoner an amount no greater than the reimbursement rate applicable to that provider and that service as established by rule of the Department of Health and Human Services for the MaineCare program under Title 22</w:t>
      </w:r>
      <w:r w:rsidR="006D2A3E">
        <w:t xml:space="preserve">. </w:t>
      </w:r>
      <w:r>
        <w:t>This limitation applies to all medical care services, goods, prescription drugs and medications provided to a prisoner outside the county jail.</w:t>
      </w:r>
    </w:p>
    <w:p w14:paraId="78899E5D" w14:textId="09EEB63A" w:rsidR="00B119ED" w:rsidRPr="00917EF3" w:rsidRDefault="00B119ED" w:rsidP="00D431B3">
      <w:pPr>
        <w:spacing w:after="120"/>
        <w:ind w:left="360"/>
        <w:rPr>
          <w:rFonts w:ascii="Courier New" w:hAnsi="Courier New" w:cs="Courier New"/>
        </w:rPr>
      </w:pPr>
      <w:r w:rsidRPr="00917EF3">
        <w:rPr>
          <w:rFonts w:ascii="Courier New" w:hAnsi="Courier New" w:cs="Courier New"/>
        </w:rPr>
        <w:t>[PL 2003, c. 461, §1 (NEW); PL 2003, c. 689, Pt. B, §6 (REV).]</w:t>
      </w:r>
    </w:p>
    <w:p w14:paraId="528D3E62" w14:textId="77777777" w:rsidR="00B119ED" w:rsidRPr="00917EF3" w:rsidRDefault="00B119ED" w:rsidP="00D431B3">
      <w:pPr>
        <w:rPr>
          <w:rFonts w:ascii="Courier New" w:hAnsi="Courier New" w:cs="Courier New"/>
        </w:rPr>
      </w:pPr>
      <w:r w:rsidRPr="00917EF3">
        <w:rPr>
          <w:rFonts w:ascii="Courier New" w:hAnsi="Courier New" w:cs="Courier New"/>
        </w:rPr>
        <w:t>SECTION HISTORY</w:t>
      </w:r>
    </w:p>
    <w:p w14:paraId="0F9F2553" w14:textId="77777777" w:rsidR="00B119ED" w:rsidRPr="00917EF3" w:rsidRDefault="00B119ED" w:rsidP="00D431B3">
      <w:pPr>
        <w:rPr>
          <w:rFonts w:ascii="Courier New" w:hAnsi="Courier New" w:cs="Courier New"/>
        </w:rPr>
      </w:pPr>
      <w:r w:rsidRPr="00917EF3">
        <w:rPr>
          <w:rFonts w:ascii="Courier New" w:hAnsi="Courier New" w:cs="Courier New"/>
        </w:rPr>
        <w:t xml:space="preserve">PL 1987, c. 737, §§A2,C106 (NEW). PL 1989, c. 6 (AMD). PL 1989, c. 9, §2 (AMD). PL 1989, c. 104, §§C8,10 (AMD). PL 1995, c. 201, §1 (RPR). PL 1995, c. 462, §D5 (AMD). PL 2003, c. 461, §1 (AMD). PL 2003, c. 689, §B6 (REV). PL 2011, c. 542, Pt. A, §53 (AMD). PL 2015, c. 291, §2 (AMD). </w:t>
      </w:r>
    </w:p>
    <w:p w14:paraId="67678DF5" w14:textId="77777777" w:rsidR="00B119ED" w:rsidRDefault="00B119ED" w:rsidP="00B119ED">
      <w:pPr>
        <w:keepNext/>
        <w:spacing w:before="240"/>
      </w:pPr>
      <w:r>
        <w:rPr>
          <w:rFonts w:ascii="Times" w:hAnsi="Times"/>
          <w:color w:val="000000"/>
          <w:sz w:val="18"/>
        </w:rPr>
        <w:t>The State of Maine claims a copyright in its codified statutes. If you intend to republish this material, we require that you include the following disclaimer in your publication:</w:t>
      </w:r>
    </w:p>
    <w:p w14:paraId="0ABDE1AC" w14:textId="77777777" w:rsidR="00B119ED" w:rsidRDefault="00B119ED" w:rsidP="00B119ED">
      <w:pPr>
        <w:keepNext/>
        <w:spacing w:before="80"/>
      </w:pPr>
      <w:r>
        <w:rPr>
          <w:rFonts w:ascii="Times" w:hAnsi="Times"/>
          <w:i/>
          <w:color w:val="000000"/>
          <w:sz w:val="18"/>
        </w:rPr>
        <w:t>All copyrights and other rights to statutory text are reserved by the State of Maine. The text included in this publication reflects changes made through the Second Regular Session of the 129th Maine Legislature and is current through October 1, 2020. The text is subject to change without notice. It is a version that has not been officially certified by the Secretary of State. Refer to the Maine Revised Statutes Annotated and supplements for certified text.</w:t>
      </w:r>
    </w:p>
    <w:p w14:paraId="31874C04" w14:textId="77777777" w:rsidR="00B119ED" w:rsidRDefault="00B119ED" w:rsidP="00B119ED">
      <w:pPr>
        <w:spacing w:before="80"/>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14:paraId="2E7C08B3" w14:textId="77777777" w:rsidR="00B119ED" w:rsidRDefault="00B119ED" w:rsidP="00B119ED">
      <w:pPr>
        <w:pBdr>
          <w:top w:val="single" w:sz="8" w:space="5" w:color="000000"/>
          <w:left w:val="single" w:sz="8" w:space="5" w:color="000000"/>
          <w:bottom w:val="single" w:sz="8" w:space="5" w:color="000000"/>
          <w:right w:val="single" w:sz="8" w:space="5" w:color="000000"/>
        </w:pBdr>
        <w:spacing w:before="80"/>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p w14:paraId="1566919A" w14:textId="4AB4064E" w:rsidR="00795C74" w:rsidRDefault="00795C74">
      <w:pPr>
        <w:overflowPunct/>
        <w:autoSpaceDE/>
        <w:autoSpaceDN/>
        <w:adjustRightInd/>
        <w:spacing w:after="200" w:line="276" w:lineRule="auto"/>
        <w:textAlignment w:val="auto"/>
        <w:rPr>
          <w:rFonts w:ascii="Helvetica" w:eastAsiaTheme="minorEastAsia" w:hAnsi="Helvetica" w:cstheme="minorBidi"/>
          <w:b/>
          <w:color w:val="000000"/>
          <w:sz w:val="24"/>
          <w:szCs w:val="22"/>
        </w:rPr>
      </w:pPr>
      <w:r>
        <w:rPr>
          <w:rFonts w:ascii="Helvetica" w:eastAsiaTheme="minorEastAsia" w:hAnsi="Helvetica" w:cstheme="minorBidi"/>
          <w:b/>
          <w:color w:val="000000"/>
          <w:sz w:val="24"/>
          <w:szCs w:val="22"/>
        </w:rPr>
        <w:br w:type="page"/>
      </w:r>
    </w:p>
    <w:p w14:paraId="0E4E3867" w14:textId="67EB290E" w:rsidR="00733879" w:rsidRPr="00335481" w:rsidRDefault="00733879" w:rsidP="00733879">
      <w:pPr>
        <w:pStyle w:val="Heading3"/>
        <w:rPr>
          <w:color w:val="365F91" w:themeColor="accent1" w:themeShade="BF"/>
        </w:rPr>
      </w:pPr>
      <w:bookmarkStart w:id="66" w:name="_Toc188858079"/>
      <w:r w:rsidRPr="00335481">
        <w:rPr>
          <w:color w:val="365F91" w:themeColor="accent1" w:themeShade="BF"/>
        </w:rPr>
        <w:lastRenderedPageBreak/>
        <w:t xml:space="preserve">Appendix </w:t>
      </w:r>
      <w:r w:rsidR="00B119ED" w:rsidRPr="00335481">
        <w:rPr>
          <w:color w:val="365F91" w:themeColor="accent1" w:themeShade="BF"/>
        </w:rPr>
        <w:t>G</w:t>
      </w:r>
      <w:r w:rsidR="00592C2A" w:rsidRPr="00335481">
        <w:rPr>
          <w:color w:val="365F91" w:themeColor="accent1" w:themeShade="BF"/>
        </w:rPr>
        <w:t xml:space="preserve"> – Title 30-A Section </w:t>
      </w:r>
      <w:r w:rsidR="00B119ED" w:rsidRPr="00335481">
        <w:rPr>
          <w:color w:val="365F91" w:themeColor="accent1" w:themeShade="BF"/>
        </w:rPr>
        <w:t>1561-A</w:t>
      </w:r>
      <w:bookmarkEnd w:id="66"/>
    </w:p>
    <w:p w14:paraId="69D6878E" w14:textId="77777777" w:rsidR="00733879" w:rsidRPr="009410D8" w:rsidRDefault="00733879" w:rsidP="00733879">
      <w:pPr>
        <w:overflowPunct/>
        <w:autoSpaceDE/>
        <w:autoSpaceDN/>
        <w:adjustRightInd/>
        <w:jc w:val="center"/>
        <w:textAlignment w:val="auto"/>
        <w:rPr>
          <w:rFonts w:ascii="Helvetica" w:eastAsiaTheme="minorEastAsia" w:hAnsi="Helvetica" w:cstheme="minorBidi"/>
          <w:b/>
          <w:color w:val="000000"/>
          <w:sz w:val="24"/>
          <w:szCs w:val="22"/>
        </w:rPr>
      </w:pPr>
    </w:p>
    <w:p w14:paraId="3E4D0332" w14:textId="77777777" w:rsidR="00733879" w:rsidRPr="009410D8" w:rsidRDefault="00733879" w:rsidP="00733879">
      <w:pPr>
        <w:overflowPunct/>
        <w:autoSpaceDE/>
        <w:autoSpaceDN/>
        <w:adjustRightInd/>
        <w:jc w:val="center"/>
        <w:textAlignment w:val="auto"/>
        <w:rPr>
          <w:rFonts w:asciiTheme="minorHAnsi" w:eastAsiaTheme="minorEastAsia" w:hAnsiTheme="minorHAnsi" w:cstheme="minorBidi"/>
          <w:sz w:val="22"/>
          <w:szCs w:val="22"/>
        </w:rPr>
      </w:pPr>
      <w:r w:rsidRPr="009410D8">
        <w:rPr>
          <w:rFonts w:ascii="Helvetica" w:eastAsiaTheme="minorEastAsia" w:hAnsi="Helvetica" w:cstheme="minorBidi"/>
          <w:b/>
          <w:color w:val="000000"/>
          <w:sz w:val="24"/>
          <w:szCs w:val="22"/>
        </w:rPr>
        <w:t>Maine Revised Statutes</w:t>
      </w:r>
    </w:p>
    <w:p w14:paraId="2B807C58" w14:textId="77777777" w:rsidR="00733879" w:rsidRPr="009410D8" w:rsidRDefault="00733879" w:rsidP="00733879">
      <w:pPr>
        <w:overflowPunct/>
        <w:autoSpaceDE/>
        <w:autoSpaceDN/>
        <w:adjustRightInd/>
        <w:spacing w:before="100"/>
        <w:jc w:val="center"/>
        <w:textAlignment w:val="auto"/>
        <w:rPr>
          <w:rFonts w:asciiTheme="minorHAnsi" w:eastAsiaTheme="minorEastAsia" w:hAnsiTheme="minorHAnsi" w:cstheme="minorBidi"/>
          <w:sz w:val="22"/>
          <w:szCs w:val="22"/>
        </w:rPr>
      </w:pPr>
      <w:r w:rsidRPr="009410D8">
        <w:rPr>
          <w:rFonts w:ascii="Helvetica" w:eastAsiaTheme="minorEastAsia" w:hAnsi="Helvetica" w:cstheme="minorBidi"/>
          <w:b/>
          <w:color w:val="000000"/>
          <w:sz w:val="28"/>
          <w:szCs w:val="22"/>
        </w:rPr>
        <w:t>Title 30-A: MUNICIPALITIES AND COUNTIES</w:t>
      </w:r>
    </w:p>
    <w:p w14:paraId="7B2EF403" w14:textId="77777777" w:rsidR="00733879" w:rsidRPr="009410D8" w:rsidRDefault="00733879" w:rsidP="00733879">
      <w:pPr>
        <w:overflowPunct/>
        <w:autoSpaceDE/>
        <w:autoSpaceDN/>
        <w:adjustRightInd/>
        <w:spacing w:before="120"/>
        <w:jc w:val="center"/>
        <w:textAlignment w:val="auto"/>
        <w:rPr>
          <w:rFonts w:asciiTheme="minorHAnsi" w:eastAsiaTheme="minorEastAsia" w:hAnsiTheme="minorHAnsi" w:cstheme="minorBidi"/>
          <w:sz w:val="22"/>
          <w:szCs w:val="22"/>
        </w:rPr>
      </w:pPr>
      <w:r w:rsidRPr="009410D8">
        <w:rPr>
          <w:rFonts w:ascii="Helvetica" w:eastAsiaTheme="minorEastAsia" w:hAnsi="Helvetica" w:cstheme="minorBidi"/>
          <w:b/>
          <w:color w:val="000000"/>
          <w:sz w:val="24"/>
          <w:szCs w:val="22"/>
        </w:rPr>
        <w:t>Chapter 13: COUNTY JAILS AND JAILERS</w:t>
      </w:r>
    </w:p>
    <w:p w14:paraId="53494EEC" w14:textId="579453AA" w:rsidR="00F70417" w:rsidRPr="00D431B3" w:rsidRDefault="00B119ED" w:rsidP="00D431B3">
      <w:pPr>
        <w:keepNext/>
        <w:overflowPunct/>
        <w:autoSpaceDE/>
        <w:autoSpaceDN/>
        <w:adjustRightInd/>
        <w:spacing w:before="400" w:after="120"/>
        <w:ind w:right="-270"/>
        <w:textAlignment w:val="auto"/>
        <w:rPr>
          <w:rFonts w:ascii="Helvetica" w:eastAsiaTheme="minorEastAsia" w:hAnsi="Helvetica" w:cstheme="minorBidi"/>
          <w:b/>
          <w:color w:val="000000"/>
          <w:sz w:val="24"/>
          <w:szCs w:val="22"/>
        </w:rPr>
      </w:pPr>
      <w:r w:rsidRPr="00B119ED">
        <w:rPr>
          <w:rFonts w:ascii="Helvetica" w:eastAsiaTheme="minorEastAsia" w:hAnsi="Helvetica" w:cstheme="minorBidi"/>
          <w:b/>
          <w:color w:val="000000"/>
          <w:sz w:val="24"/>
          <w:szCs w:val="22"/>
        </w:rPr>
        <w:t xml:space="preserve">§1561-A.  </w:t>
      </w:r>
      <w:r w:rsidR="00D431B3" w:rsidRPr="00B119ED">
        <w:rPr>
          <w:rFonts w:ascii="Helvetica" w:eastAsiaTheme="minorEastAsia" w:hAnsi="Helvetica" w:cstheme="minorBidi"/>
          <w:b/>
          <w:color w:val="000000"/>
          <w:sz w:val="24"/>
          <w:szCs w:val="22"/>
        </w:rPr>
        <w:t>TRANSPORTATION OF FEMALE PRISONERS TO AND FROM MEDICAL APPOINTMENTS</w:t>
      </w:r>
    </w:p>
    <w:p w14:paraId="1E7DC5CF" w14:textId="6C1FF2C3" w:rsidR="00B119ED" w:rsidRPr="00D431B3" w:rsidRDefault="00B119ED" w:rsidP="00D431B3">
      <w:pPr>
        <w:spacing w:after="120"/>
        <w:ind w:firstLine="450"/>
        <w:rPr>
          <w:rFonts w:ascii="Courier New" w:hAnsi="Courier New" w:cs="Courier New"/>
        </w:rPr>
      </w:pPr>
      <w:r>
        <w:t>A county jail housing female prisoners shall ensure to the greatest extent practicable the presence of a female corrections officer during the transportation of a female prisoner to and from a medical appointment and shall ensure that the prisoner is afforded the greatest amount of privacy practicable during the appointment consistent with safety and security considerations</w:t>
      </w:r>
      <w:r w:rsidR="00D431B3">
        <w:t>.</w:t>
      </w:r>
      <w:r w:rsidRPr="00D431B3">
        <w:rPr>
          <w:rFonts w:ascii="Courier New" w:hAnsi="Courier New" w:cs="Courier New"/>
        </w:rPr>
        <w:t xml:space="preserve">  [PL 2021, c. 620, §2 (NEW).]</w:t>
      </w:r>
    </w:p>
    <w:p w14:paraId="5A1A58A9" w14:textId="77777777" w:rsidR="00B119ED" w:rsidRPr="00D431B3" w:rsidRDefault="00B119ED" w:rsidP="00D431B3">
      <w:pPr>
        <w:rPr>
          <w:rFonts w:ascii="Courier New" w:hAnsi="Courier New" w:cs="Courier New"/>
        </w:rPr>
      </w:pPr>
      <w:r w:rsidRPr="00D431B3">
        <w:rPr>
          <w:rFonts w:ascii="Courier New" w:hAnsi="Courier New" w:cs="Courier New"/>
        </w:rPr>
        <w:t>SECTION HISTORY</w:t>
      </w:r>
    </w:p>
    <w:p w14:paraId="3FC829A8" w14:textId="77777777" w:rsidR="00B119ED" w:rsidRPr="00D431B3" w:rsidRDefault="00B119ED" w:rsidP="00D431B3">
      <w:pPr>
        <w:rPr>
          <w:rFonts w:ascii="Courier New" w:hAnsi="Courier New" w:cs="Courier New"/>
        </w:rPr>
      </w:pPr>
      <w:r w:rsidRPr="00D431B3">
        <w:rPr>
          <w:rFonts w:ascii="Courier New" w:hAnsi="Courier New" w:cs="Courier New"/>
        </w:rPr>
        <w:t xml:space="preserve">PL 2021, c. 620, §2 (NEW). </w:t>
      </w:r>
    </w:p>
    <w:p w14:paraId="7CF2D8D6" w14:textId="77777777" w:rsidR="00B119ED" w:rsidRDefault="00B119ED" w:rsidP="00B119ED">
      <w:pPr>
        <w:keepNext/>
        <w:spacing w:before="240"/>
      </w:pPr>
      <w:r>
        <w:rPr>
          <w:rFonts w:ascii="Times" w:hAnsi="Times"/>
          <w:color w:val="000000"/>
          <w:sz w:val="18"/>
        </w:rPr>
        <w:t>The State of Maine claims a copyright in its codified statutes. If you intend to republish this material, we require that you include the following disclaimer in your publication:</w:t>
      </w:r>
    </w:p>
    <w:p w14:paraId="0B757C89" w14:textId="77777777" w:rsidR="00B119ED" w:rsidRDefault="00B119ED" w:rsidP="00B119ED">
      <w:pPr>
        <w:keepNext/>
        <w:spacing w:before="80"/>
      </w:pPr>
      <w:r>
        <w:rPr>
          <w:rFonts w:ascii="Times" w:hAnsi="Times"/>
          <w:i/>
          <w:color w:val="000000"/>
          <w:sz w:val="18"/>
        </w:rPr>
        <w:t>All copyrights and other rights to statutory text are reserved by the State of Maine. The text included in this publication reflects changes made through the First Regular and First Special Session of the 131st Maine Legislature and is current through November 1. 2023. The text is subject to change without notice. It is a version that has not been officially certified by the Secretary of State. Refer to the Maine Revised Statutes Annotated and supplements for certified text.</w:t>
      </w:r>
    </w:p>
    <w:p w14:paraId="353751BC" w14:textId="77777777" w:rsidR="00B119ED" w:rsidRDefault="00B119ED" w:rsidP="00B119ED">
      <w:pPr>
        <w:spacing w:before="80"/>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14:paraId="26477B74" w14:textId="77777777" w:rsidR="00B119ED" w:rsidRDefault="00B119ED" w:rsidP="00B119ED">
      <w:pPr>
        <w:pBdr>
          <w:top w:val="single" w:sz="8" w:space="5" w:color="000000"/>
          <w:left w:val="single" w:sz="8" w:space="5" w:color="000000"/>
          <w:bottom w:val="single" w:sz="8" w:space="5" w:color="000000"/>
          <w:right w:val="single" w:sz="8" w:space="5" w:color="000000"/>
        </w:pBdr>
        <w:spacing w:before="80"/>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p w14:paraId="2E622C8B" w14:textId="07539176" w:rsidR="00B24128" w:rsidRPr="00B24128" w:rsidRDefault="002B670C" w:rsidP="002B670C">
      <w:pPr>
        <w:overflowPunct/>
        <w:autoSpaceDE/>
        <w:autoSpaceDN/>
        <w:adjustRightInd/>
        <w:spacing w:after="200" w:line="276" w:lineRule="auto"/>
        <w:textAlignment w:val="auto"/>
      </w:pPr>
      <w:r>
        <w:br w:type="page"/>
      </w:r>
    </w:p>
    <w:p w14:paraId="273E2690" w14:textId="481076F5" w:rsidR="00B119ED" w:rsidRPr="00335481" w:rsidRDefault="00B119ED" w:rsidP="00B119ED">
      <w:pPr>
        <w:pStyle w:val="Heading3"/>
        <w:rPr>
          <w:color w:val="365F91" w:themeColor="accent1" w:themeShade="BF"/>
        </w:rPr>
      </w:pPr>
      <w:bookmarkStart w:id="67" w:name="_Toc188858080"/>
      <w:r w:rsidRPr="00335481">
        <w:rPr>
          <w:color w:val="365F91" w:themeColor="accent1" w:themeShade="BF"/>
        </w:rPr>
        <w:lastRenderedPageBreak/>
        <w:t>Appendix H – Title 30-A Section 1565</w:t>
      </w:r>
      <w:bookmarkEnd w:id="67"/>
      <w:r w:rsidRPr="00335481">
        <w:rPr>
          <w:color w:val="365F91" w:themeColor="accent1" w:themeShade="BF"/>
        </w:rPr>
        <w:t xml:space="preserve"> </w:t>
      </w:r>
    </w:p>
    <w:p w14:paraId="165A3543" w14:textId="77777777" w:rsidR="00B119ED" w:rsidRPr="009410D8" w:rsidRDefault="00B119ED" w:rsidP="00B119ED">
      <w:pPr>
        <w:overflowPunct/>
        <w:autoSpaceDE/>
        <w:autoSpaceDN/>
        <w:adjustRightInd/>
        <w:jc w:val="center"/>
        <w:textAlignment w:val="auto"/>
        <w:rPr>
          <w:rFonts w:ascii="Helvetica" w:eastAsiaTheme="minorEastAsia" w:hAnsi="Helvetica" w:cstheme="minorBidi"/>
          <w:b/>
          <w:color w:val="000000"/>
          <w:sz w:val="24"/>
          <w:szCs w:val="22"/>
        </w:rPr>
      </w:pPr>
    </w:p>
    <w:p w14:paraId="1DBA01BD" w14:textId="77777777" w:rsidR="00B119ED" w:rsidRPr="009410D8" w:rsidRDefault="00B119ED" w:rsidP="00B119ED">
      <w:pPr>
        <w:overflowPunct/>
        <w:autoSpaceDE/>
        <w:autoSpaceDN/>
        <w:adjustRightInd/>
        <w:jc w:val="center"/>
        <w:textAlignment w:val="auto"/>
        <w:rPr>
          <w:rFonts w:asciiTheme="minorHAnsi" w:eastAsiaTheme="minorEastAsia" w:hAnsiTheme="minorHAnsi" w:cstheme="minorBidi"/>
          <w:sz w:val="22"/>
          <w:szCs w:val="22"/>
        </w:rPr>
      </w:pPr>
      <w:r w:rsidRPr="009410D8">
        <w:rPr>
          <w:rFonts w:ascii="Helvetica" w:eastAsiaTheme="minorEastAsia" w:hAnsi="Helvetica" w:cstheme="minorBidi"/>
          <w:b/>
          <w:color w:val="000000"/>
          <w:sz w:val="24"/>
          <w:szCs w:val="22"/>
        </w:rPr>
        <w:t>Maine Revised Statutes</w:t>
      </w:r>
    </w:p>
    <w:p w14:paraId="03E1848F" w14:textId="77777777" w:rsidR="00B119ED" w:rsidRPr="009410D8" w:rsidRDefault="00B119ED" w:rsidP="00B119ED">
      <w:pPr>
        <w:overflowPunct/>
        <w:autoSpaceDE/>
        <w:autoSpaceDN/>
        <w:adjustRightInd/>
        <w:spacing w:before="100"/>
        <w:jc w:val="center"/>
        <w:textAlignment w:val="auto"/>
        <w:rPr>
          <w:rFonts w:asciiTheme="minorHAnsi" w:eastAsiaTheme="minorEastAsia" w:hAnsiTheme="minorHAnsi" w:cstheme="minorBidi"/>
          <w:sz w:val="22"/>
          <w:szCs w:val="22"/>
        </w:rPr>
      </w:pPr>
      <w:r w:rsidRPr="009410D8">
        <w:rPr>
          <w:rFonts w:ascii="Helvetica" w:eastAsiaTheme="minorEastAsia" w:hAnsi="Helvetica" w:cstheme="minorBidi"/>
          <w:b/>
          <w:color w:val="000000"/>
          <w:sz w:val="28"/>
          <w:szCs w:val="22"/>
        </w:rPr>
        <w:t>Title 30-A: MUNICIPALITIES AND COUNTIES</w:t>
      </w:r>
    </w:p>
    <w:p w14:paraId="7DA70DB4" w14:textId="77777777" w:rsidR="00B119ED" w:rsidRPr="009410D8" w:rsidRDefault="00B119ED" w:rsidP="00B119ED">
      <w:pPr>
        <w:overflowPunct/>
        <w:autoSpaceDE/>
        <w:autoSpaceDN/>
        <w:adjustRightInd/>
        <w:spacing w:before="120"/>
        <w:jc w:val="center"/>
        <w:textAlignment w:val="auto"/>
        <w:rPr>
          <w:rFonts w:asciiTheme="minorHAnsi" w:eastAsiaTheme="minorEastAsia" w:hAnsiTheme="minorHAnsi" w:cstheme="minorBidi"/>
          <w:sz w:val="22"/>
          <w:szCs w:val="22"/>
        </w:rPr>
      </w:pPr>
      <w:r w:rsidRPr="009410D8">
        <w:rPr>
          <w:rFonts w:ascii="Helvetica" w:eastAsiaTheme="minorEastAsia" w:hAnsi="Helvetica" w:cstheme="minorBidi"/>
          <w:b/>
          <w:color w:val="000000"/>
          <w:sz w:val="24"/>
          <w:szCs w:val="22"/>
        </w:rPr>
        <w:t>Chapter 13: COUNTY JAILS AND JAILERS</w:t>
      </w:r>
    </w:p>
    <w:p w14:paraId="42A190A5" w14:textId="1B4D52D9" w:rsidR="00B119ED" w:rsidRPr="00B41AD6" w:rsidRDefault="00B119ED" w:rsidP="00FE6AD7">
      <w:pPr>
        <w:keepNext/>
        <w:overflowPunct/>
        <w:autoSpaceDE/>
        <w:autoSpaceDN/>
        <w:adjustRightInd/>
        <w:spacing w:before="400" w:after="120"/>
        <w:ind w:left="-634" w:right="-346" w:firstLine="634"/>
        <w:textAlignment w:val="auto"/>
        <w:rPr>
          <w:rFonts w:ascii="Helvetica" w:eastAsiaTheme="minorEastAsia" w:hAnsi="Helvetica" w:cstheme="minorBidi"/>
          <w:b/>
          <w:color w:val="000000"/>
          <w:sz w:val="24"/>
          <w:szCs w:val="22"/>
        </w:rPr>
      </w:pPr>
      <w:r w:rsidRPr="00B41AD6">
        <w:rPr>
          <w:rFonts w:ascii="Helvetica" w:eastAsiaTheme="minorEastAsia" w:hAnsi="Helvetica" w:cstheme="minorBidi"/>
          <w:b/>
          <w:color w:val="000000"/>
          <w:sz w:val="24"/>
          <w:szCs w:val="22"/>
        </w:rPr>
        <w:t xml:space="preserve">§1565.  </w:t>
      </w:r>
      <w:r w:rsidR="00D431B3" w:rsidRPr="00B41AD6">
        <w:rPr>
          <w:rFonts w:ascii="Helvetica" w:eastAsiaTheme="minorEastAsia" w:hAnsi="Helvetica" w:cstheme="minorBidi"/>
          <w:b/>
          <w:color w:val="000000"/>
          <w:sz w:val="24"/>
          <w:szCs w:val="22"/>
        </w:rPr>
        <w:t>MENSTRUAL PRODUCTS</w:t>
      </w:r>
    </w:p>
    <w:p w14:paraId="4B36F23E" w14:textId="77777777" w:rsidR="00B119ED" w:rsidRPr="00D431B3" w:rsidRDefault="00B119ED" w:rsidP="00D431B3">
      <w:pPr>
        <w:spacing w:after="120"/>
        <w:ind w:firstLine="446"/>
        <w:rPr>
          <w:rFonts w:ascii="Courier New" w:hAnsi="Courier New" w:cs="Courier New"/>
        </w:rPr>
      </w:pPr>
      <w:r w:rsidRPr="001B01DA">
        <w:rPr>
          <w:rFonts w:ascii="Times" w:hAnsi="Times" w:cs="Times"/>
        </w:rPr>
        <w:t>Any person who is incarcerated in a jail or other county correctional facility who menstruates has a right to comprehensive access to menstrual products, including, but not limited to, sanitary pads and tampons, provided and available at all times and without inconvenience or charge to the incarcerated person.</w:t>
      </w:r>
      <w:r>
        <w:t xml:space="preserve">  </w:t>
      </w:r>
      <w:r w:rsidRPr="00D431B3">
        <w:rPr>
          <w:rFonts w:ascii="Courier New" w:hAnsi="Courier New" w:cs="Courier New"/>
        </w:rPr>
        <w:t>[PL 2019, c. 139, §1 (NEW).]</w:t>
      </w:r>
    </w:p>
    <w:p w14:paraId="15F8085F" w14:textId="77777777" w:rsidR="00B119ED" w:rsidRPr="00D431B3" w:rsidRDefault="00B119ED" w:rsidP="00D431B3">
      <w:pPr>
        <w:rPr>
          <w:rFonts w:ascii="Courier New" w:hAnsi="Courier New" w:cs="Courier New"/>
        </w:rPr>
      </w:pPr>
      <w:r w:rsidRPr="00D431B3">
        <w:rPr>
          <w:rFonts w:ascii="Courier New" w:hAnsi="Courier New" w:cs="Courier New"/>
        </w:rPr>
        <w:t>SECTION HISTORY</w:t>
      </w:r>
    </w:p>
    <w:p w14:paraId="6765E1CD" w14:textId="2F0A4D2E" w:rsidR="00B119ED" w:rsidRPr="00D431B3" w:rsidRDefault="00B119ED" w:rsidP="00D431B3">
      <w:pPr>
        <w:rPr>
          <w:rFonts w:ascii="Courier New" w:hAnsi="Courier New" w:cs="Courier New"/>
        </w:rPr>
      </w:pPr>
      <w:r w:rsidRPr="00D431B3">
        <w:rPr>
          <w:rFonts w:ascii="Courier New" w:hAnsi="Courier New" w:cs="Courier New"/>
        </w:rPr>
        <w:t>PL 2019, c. 139, §1 (NEW).</w:t>
      </w:r>
    </w:p>
    <w:p w14:paraId="4A9465A4" w14:textId="77777777" w:rsidR="00B119ED" w:rsidRDefault="00B119ED" w:rsidP="00B119ED">
      <w:pPr>
        <w:keepNext/>
        <w:spacing w:before="240"/>
      </w:pPr>
      <w:r>
        <w:rPr>
          <w:rFonts w:ascii="Times" w:hAnsi="Times"/>
          <w:color w:val="000000"/>
          <w:sz w:val="18"/>
        </w:rPr>
        <w:t>The State of Maine claims a copyright in its codified statutes. If you intend to republish this material, we require that you include the following disclaimer in your publication:</w:t>
      </w:r>
    </w:p>
    <w:p w14:paraId="3A0C1B32" w14:textId="77777777" w:rsidR="00B119ED" w:rsidRDefault="00B119ED" w:rsidP="00B119ED">
      <w:pPr>
        <w:keepNext/>
        <w:spacing w:before="80"/>
      </w:pPr>
      <w:r>
        <w:rPr>
          <w:rFonts w:ascii="Times" w:hAnsi="Times"/>
          <w:i/>
          <w:color w:val="000000"/>
          <w:sz w:val="18"/>
        </w:rPr>
        <w:t>All copyrights and other rights to statutory text are reserved by the State of Maine. The text included in this publication reflects changes made through the First Regular and First Special Session of the 131st Maine Legislature and is current through November 1. 2023. The text is subject to change without notice. It is a version that has not been officially certified by the Secretary of State. Refer to the Maine Revised Statutes Annotated and supplements for certified text.</w:t>
      </w:r>
    </w:p>
    <w:p w14:paraId="7D7C261A" w14:textId="77777777" w:rsidR="00B119ED" w:rsidRDefault="00B119ED" w:rsidP="00B119ED">
      <w:pPr>
        <w:spacing w:before="80"/>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14:paraId="1ECEA497" w14:textId="77777777" w:rsidR="00B119ED" w:rsidRDefault="00B119ED" w:rsidP="00B119ED">
      <w:pPr>
        <w:pBdr>
          <w:top w:val="single" w:sz="8" w:space="5" w:color="000000"/>
          <w:left w:val="single" w:sz="8" w:space="5" w:color="000000"/>
          <w:bottom w:val="single" w:sz="8" w:space="5" w:color="000000"/>
          <w:right w:val="single" w:sz="8" w:space="5" w:color="000000"/>
        </w:pBdr>
        <w:spacing w:before="80"/>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p w14:paraId="306B496D" w14:textId="1EEC9CB0" w:rsidR="00B119ED" w:rsidRPr="00B119ED" w:rsidRDefault="00D431B3" w:rsidP="00D431B3">
      <w:pPr>
        <w:overflowPunct/>
        <w:autoSpaceDE/>
        <w:autoSpaceDN/>
        <w:adjustRightInd/>
        <w:spacing w:after="200" w:line="276" w:lineRule="auto"/>
        <w:textAlignment w:val="auto"/>
      </w:pPr>
      <w:r>
        <w:br w:type="page"/>
      </w:r>
    </w:p>
    <w:p w14:paraId="40787C4C" w14:textId="47239C00" w:rsidR="00B119ED" w:rsidRPr="00335481" w:rsidRDefault="00B119ED" w:rsidP="00B119ED">
      <w:pPr>
        <w:pStyle w:val="Heading3"/>
        <w:rPr>
          <w:color w:val="365F91" w:themeColor="accent1" w:themeShade="BF"/>
        </w:rPr>
      </w:pPr>
      <w:bookmarkStart w:id="68" w:name="_Toc188858081"/>
      <w:r w:rsidRPr="00335481">
        <w:rPr>
          <w:color w:val="365F91" w:themeColor="accent1" w:themeShade="BF"/>
        </w:rPr>
        <w:lastRenderedPageBreak/>
        <w:t>Appendix I – Title 30-A Sections 158</w:t>
      </w:r>
      <w:r w:rsidR="001B01DA" w:rsidRPr="00335481">
        <w:rPr>
          <w:color w:val="365F91" w:themeColor="accent1" w:themeShade="BF"/>
        </w:rPr>
        <w:t>1, 1582 &amp;</w:t>
      </w:r>
      <w:r w:rsidRPr="00335481">
        <w:rPr>
          <w:color w:val="365F91" w:themeColor="accent1" w:themeShade="BF"/>
        </w:rPr>
        <w:t xml:space="preserve"> 1583</w:t>
      </w:r>
      <w:bookmarkEnd w:id="68"/>
    </w:p>
    <w:p w14:paraId="69454207" w14:textId="77777777" w:rsidR="00B119ED" w:rsidRPr="009410D8" w:rsidRDefault="00B119ED" w:rsidP="00B119ED">
      <w:pPr>
        <w:overflowPunct/>
        <w:autoSpaceDE/>
        <w:autoSpaceDN/>
        <w:adjustRightInd/>
        <w:jc w:val="center"/>
        <w:textAlignment w:val="auto"/>
        <w:rPr>
          <w:rFonts w:ascii="Helvetica" w:eastAsiaTheme="minorEastAsia" w:hAnsi="Helvetica" w:cstheme="minorBidi"/>
          <w:b/>
          <w:color w:val="000000"/>
          <w:sz w:val="24"/>
          <w:szCs w:val="22"/>
        </w:rPr>
      </w:pPr>
    </w:p>
    <w:p w14:paraId="2102FF41" w14:textId="77777777" w:rsidR="00B119ED" w:rsidRPr="009410D8" w:rsidRDefault="00B119ED" w:rsidP="00B119ED">
      <w:pPr>
        <w:overflowPunct/>
        <w:autoSpaceDE/>
        <w:autoSpaceDN/>
        <w:adjustRightInd/>
        <w:jc w:val="center"/>
        <w:textAlignment w:val="auto"/>
        <w:rPr>
          <w:rFonts w:asciiTheme="minorHAnsi" w:eastAsiaTheme="minorEastAsia" w:hAnsiTheme="minorHAnsi" w:cstheme="minorBidi"/>
          <w:sz w:val="22"/>
          <w:szCs w:val="22"/>
        </w:rPr>
      </w:pPr>
      <w:r w:rsidRPr="009410D8">
        <w:rPr>
          <w:rFonts w:ascii="Helvetica" w:eastAsiaTheme="minorEastAsia" w:hAnsi="Helvetica" w:cstheme="minorBidi"/>
          <w:b/>
          <w:color w:val="000000"/>
          <w:sz w:val="24"/>
          <w:szCs w:val="22"/>
        </w:rPr>
        <w:t>Maine Revised Statutes</w:t>
      </w:r>
    </w:p>
    <w:p w14:paraId="0B072BFF" w14:textId="77777777" w:rsidR="00B119ED" w:rsidRPr="009410D8" w:rsidRDefault="00B119ED" w:rsidP="00B119ED">
      <w:pPr>
        <w:overflowPunct/>
        <w:autoSpaceDE/>
        <w:autoSpaceDN/>
        <w:adjustRightInd/>
        <w:spacing w:before="100"/>
        <w:jc w:val="center"/>
        <w:textAlignment w:val="auto"/>
        <w:rPr>
          <w:rFonts w:asciiTheme="minorHAnsi" w:eastAsiaTheme="minorEastAsia" w:hAnsiTheme="minorHAnsi" w:cstheme="minorBidi"/>
          <w:sz w:val="22"/>
          <w:szCs w:val="22"/>
        </w:rPr>
      </w:pPr>
      <w:r w:rsidRPr="009410D8">
        <w:rPr>
          <w:rFonts w:ascii="Helvetica" w:eastAsiaTheme="minorEastAsia" w:hAnsi="Helvetica" w:cstheme="minorBidi"/>
          <w:b/>
          <w:color w:val="000000"/>
          <w:sz w:val="28"/>
          <w:szCs w:val="22"/>
        </w:rPr>
        <w:t>Title 30-A: MUNICIPALITIES AND COUNTIES</w:t>
      </w:r>
    </w:p>
    <w:p w14:paraId="2D2F7EC6" w14:textId="77777777" w:rsidR="00B119ED" w:rsidRPr="009410D8" w:rsidRDefault="00B119ED" w:rsidP="00B119ED">
      <w:pPr>
        <w:overflowPunct/>
        <w:autoSpaceDE/>
        <w:autoSpaceDN/>
        <w:adjustRightInd/>
        <w:spacing w:before="120"/>
        <w:jc w:val="center"/>
        <w:textAlignment w:val="auto"/>
        <w:rPr>
          <w:rFonts w:asciiTheme="minorHAnsi" w:eastAsiaTheme="minorEastAsia" w:hAnsiTheme="minorHAnsi" w:cstheme="minorBidi"/>
          <w:sz w:val="22"/>
          <w:szCs w:val="22"/>
        </w:rPr>
      </w:pPr>
      <w:r w:rsidRPr="009410D8">
        <w:rPr>
          <w:rFonts w:ascii="Helvetica" w:eastAsiaTheme="minorEastAsia" w:hAnsi="Helvetica" w:cstheme="minorBidi"/>
          <w:b/>
          <w:color w:val="000000"/>
          <w:sz w:val="24"/>
          <w:szCs w:val="22"/>
        </w:rPr>
        <w:t>Chapter 13: COUNTY JAILS AND JAILERS</w:t>
      </w:r>
    </w:p>
    <w:p w14:paraId="2CD98F3E" w14:textId="39D93680" w:rsidR="001B01DA" w:rsidRPr="001B01DA" w:rsidRDefault="001B01DA" w:rsidP="001B01DA">
      <w:pPr>
        <w:keepNext/>
        <w:overflowPunct/>
        <w:autoSpaceDE/>
        <w:autoSpaceDN/>
        <w:adjustRightInd/>
        <w:spacing w:before="400" w:after="120"/>
        <w:ind w:left="-634" w:right="-346" w:firstLine="634"/>
        <w:textAlignment w:val="auto"/>
        <w:rPr>
          <w:rFonts w:ascii="Helvetica" w:eastAsiaTheme="minorEastAsia" w:hAnsi="Helvetica" w:cstheme="minorBidi"/>
          <w:b/>
          <w:color w:val="000000"/>
          <w:sz w:val="24"/>
          <w:szCs w:val="22"/>
        </w:rPr>
      </w:pPr>
      <w:r w:rsidRPr="001B01DA">
        <w:rPr>
          <w:rFonts w:ascii="Helvetica" w:eastAsiaTheme="minorEastAsia" w:hAnsi="Helvetica" w:cstheme="minorBidi"/>
          <w:b/>
          <w:color w:val="000000"/>
          <w:sz w:val="24"/>
          <w:szCs w:val="22"/>
        </w:rPr>
        <w:t>§1581.</w:t>
      </w:r>
      <w:r>
        <w:rPr>
          <w:rFonts w:ascii="Helvetica" w:eastAsiaTheme="minorEastAsia" w:hAnsi="Helvetica" w:cstheme="minorBidi"/>
          <w:b/>
          <w:color w:val="000000"/>
          <w:sz w:val="24"/>
          <w:szCs w:val="22"/>
        </w:rPr>
        <w:t xml:space="preserve"> </w:t>
      </w:r>
      <w:r w:rsidRPr="001B01DA">
        <w:rPr>
          <w:rFonts w:ascii="Helvetica" w:eastAsiaTheme="minorEastAsia" w:hAnsi="Helvetica" w:cstheme="minorBidi"/>
          <w:b/>
          <w:color w:val="000000"/>
          <w:sz w:val="24"/>
          <w:szCs w:val="22"/>
        </w:rPr>
        <w:t>DEFINITIONS</w:t>
      </w:r>
    </w:p>
    <w:p w14:paraId="3158FCFD" w14:textId="77777777" w:rsidR="001B01DA" w:rsidRPr="001B01DA" w:rsidRDefault="001B01DA" w:rsidP="001B01DA">
      <w:pPr>
        <w:pStyle w:val="NormalWeb"/>
        <w:ind w:left="360"/>
        <w:rPr>
          <w:rFonts w:ascii="Courier" w:eastAsiaTheme="minorEastAsia" w:hAnsi="Courier" w:cstheme="minorBidi"/>
          <w:color w:val="000000"/>
          <w:sz w:val="20"/>
          <w:szCs w:val="22"/>
        </w:rPr>
      </w:pPr>
      <w:r w:rsidRPr="001B01DA">
        <w:rPr>
          <w:rFonts w:ascii="Times" w:hAnsi="Times" w:cs="Times"/>
          <w:sz w:val="20"/>
          <w:szCs w:val="20"/>
        </w:rPr>
        <w:t xml:space="preserve">As used in this subchapter, unless the context otherwise indicates, the following terms have the following meanings.  </w:t>
      </w:r>
      <w:r w:rsidRPr="001B01DA">
        <w:rPr>
          <w:rFonts w:ascii="Courier" w:eastAsiaTheme="minorEastAsia" w:hAnsi="Courier" w:cstheme="minorBidi"/>
          <w:color w:val="000000"/>
          <w:sz w:val="20"/>
          <w:szCs w:val="22"/>
        </w:rPr>
        <w:t>[PL 2015, c. 315, §2 (NEW).]</w:t>
      </w:r>
    </w:p>
    <w:p w14:paraId="3DEE49FB" w14:textId="4B533ECE" w:rsidR="001B01DA" w:rsidRPr="001B01DA" w:rsidRDefault="001B01DA" w:rsidP="001B01DA">
      <w:pPr>
        <w:pStyle w:val="ListParagraph"/>
        <w:spacing w:after="120" w:line="240" w:lineRule="auto"/>
        <w:ind w:left="0" w:firstLine="360"/>
        <w:rPr>
          <w:rFonts w:ascii="Times" w:eastAsiaTheme="minorEastAsia" w:hAnsi="Times"/>
          <w:bCs/>
          <w:color w:val="000000"/>
          <w:sz w:val="20"/>
          <w:szCs w:val="20"/>
        </w:rPr>
      </w:pPr>
      <w:r w:rsidRPr="001B01DA">
        <w:rPr>
          <w:rFonts w:ascii="Times" w:eastAsiaTheme="minorEastAsia" w:hAnsi="Times"/>
          <w:b/>
          <w:color w:val="000000"/>
          <w:sz w:val="20"/>
          <w:szCs w:val="20"/>
        </w:rPr>
        <w:t>1.  Corrections officer.</w:t>
      </w:r>
      <w:r>
        <w:rPr>
          <w:rFonts w:ascii="Times" w:eastAsiaTheme="minorEastAsia" w:hAnsi="Times"/>
          <w:b/>
          <w:color w:val="000000"/>
          <w:sz w:val="20"/>
          <w:szCs w:val="20"/>
        </w:rPr>
        <w:t xml:space="preserve">  </w:t>
      </w:r>
      <w:r w:rsidRPr="001B01DA">
        <w:rPr>
          <w:rFonts w:ascii="Times" w:eastAsiaTheme="minorEastAsia" w:hAnsi="Times"/>
          <w:bCs/>
          <w:color w:val="000000"/>
          <w:sz w:val="20"/>
          <w:szCs w:val="20"/>
        </w:rPr>
        <w:t>"Corrections officer" means a person who is responsible for the custody or direct supervision of a person confined in a jail, prison or state correctional facility pursuant to an order of a court or as a result of an arrest and who possesses a current and valid certificate issued by the Board of Trustees of the Maine Criminal Justice Academy pursuant to Title 25, section 2803</w:t>
      </w:r>
      <w:r w:rsidRPr="001B01DA">
        <w:rPr>
          <w:rFonts w:ascii="Times" w:eastAsiaTheme="minorEastAsia" w:hAnsi="Times"/>
          <w:bCs/>
          <w:color w:val="000000"/>
          <w:sz w:val="20"/>
          <w:szCs w:val="20"/>
        </w:rPr>
        <w:noBreakHyphen/>
        <w:t>A.</w:t>
      </w:r>
    </w:p>
    <w:p w14:paraId="7998F460" w14:textId="77777777" w:rsidR="001B01DA" w:rsidRPr="001B01DA" w:rsidRDefault="001B01DA" w:rsidP="001B01DA">
      <w:pPr>
        <w:overflowPunct/>
        <w:autoSpaceDE/>
        <w:autoSpaceDN/>
        <w:adjustRightInd/>
        <w:spacing w:after="120"/>
        <w:textAlignment w:val="auto"/>
        <w:rPr>
          <w:rFonts w:ascii="Courier" w:eastAsiaTheme="minorEastAsia" w:hAnsi="Courier" w:cstheme="minorBidi"/>
          <w:color w:val="000000"/>
          <w:szCs w:val="22"/>
        </w:rPr>
      </w:pPr>
      <w:r w:rsidRPr="001B01DA">
        <w:rPr>
          <w:rFonts w:ascii="Courier" w:eastAsiaTheme="minorEastAsia" w:hAnsi="Courier" w:cstheme="minorBidi"/>
          <w:color w:val="000000"/>
          <w:szCs w:val="22"/>
        </w:rPr>
        <w:t>[PL 2015, c. 315, §2 (NEW).]</w:t>
      </w:r>
    </w:p>
    <w:p w14:paraId="7BE4110A" w14:textId="77777777" w:rsidR="001B01DA" w:rsidRPr="001B01DA" w:rsidRDefault="001B01DA" w:rsidP="001B01DA">
      <w:pPr>
        <w:pStyle w:val="ListParagraph"/>
        <w:spacing w:after="120" w:line="240" w:lineRule="auto"/>
        <w:ind w:left="0" w:firstLine="360"/>
        <w:rPr>
          <w:rFonts w:ascii="Times" w:eastAsiaTheme="minorEastAsia" w:hAnsi="Times"/>
          <w:bCs/>
          <w:color w:val="000000"/>
          <w:sz w:val="20"/>
          <w:szCs w:val="20"/>
        </w:rPr>
      </w:pPr>
      <w:r w:rsidRPr="001B01DA">
        <w:rPr>
          <w:rFonts w:ascii="Times" w:eastAsiaTheme="minorEastAsia" w:hAnsi="Times"/>
          <w:b/>
          <w:color w:val="000000"/>
          <w:sz w:val="20"/>
          <w:szCs w:val="20"/>
        </w:rPr>
        <w:t>2.  Labor.</w:t>
      </w:r>
      <w:r w:rsidRPr="001B01DA">
        <w:rPr>
          <w:rFonts w:ascii="Times" w:eastAsiaTheme="minorEastAsia" w:hAnsi="Times"/>
          <w:bCs/>
          <w:color w:val="000000"/>
          <w:sz w:val="20"/>
          <w:szCs w:val="20"/>
        </w:rPr>
        <w:t> </w:t>
      </w:r>
      <w:r w:rsidRPr="001B01DA">
        <w:rPr>
          <w:rFonts w:ascii="Times" w:eastAsiaTheme="minorEastAsia" w:hAnsi="Times"/>
          <w:b/>
          <w:color w:val="000000"/>
          <w:sz w:val="20"/>
          <w:szCs w:val="20"/>
        </w:rPr>
        <w:t> </w:t>
      </w:r>
      <w:r w:rsidRPr="001B01DA">
        <w:rPr>
          <w:rFonts w:ascii="Times" w:eastAsiaTheme="minorEastAsia" w:hAnsi="Times"/>
          <w:bCs/>
          <w:color w:val="000000"/>
          <w:sz w:val="20"/>
          <w:szCs w:val="20"/>
        </w:rPr>
        <w:t>"Labor" means the period of time before a birth during which contractions are of sufficient frequency, intensity and duration to bring about effacement and progressive dilation of the cervix.</w:t>
      </w:r>
    </w:p>
    <w:p w14:paraId="776EAABC" w14:textId="77777777" w:rsidR="001B01DA" w:rsidRPr="001B01DA" w:rsidRDefault="001B01DA" w:rsidP="001B01DA">
      <w:pPr>
        <w:overflowPunct/>
        <w:autoSpaceDE/>
        <w:autoSpaceDN/>
        <w:adjustRightInd/>
        <w:spacing w:after="120"/>
        <w:textAlignment w:val="auto"/>
        <w:rPr>
          <w:rFonts w:ascii="Courier" w:eastAsiaTheme="minorEastAsia" w:hAnsi="Courier" w:cstheme="minorBidi"/>
          <w:color w:val="000000"/>
          <w:szCs w:val="22"/>
        </w:rPr>
      </w:pPr>
      <w:r w:rsidRPr="001B01DA">
        <w:rPr>
          <w:rFonts w:ascii="Courier" w:eastAsiaTheme="minorEastAsia" w:hAnsi="Courier" w:cstheme="minorBidi"/>
          <w:color w:val="000000"/>
          <w:szCs w:val="22"/>
        </w:rPr>
        <w:t>[PL 2015, c. 315, §2 (NEW).]</w:t>
      </w:r>
    </w:p>
    <w:p w14:paraId="6B98E31C" w14:textId="77777777" w:rsidR="001B01DA" w:rsidRPr="001B01DA" w:rsidRDefault="001B01DA" w:rsidP="001B01DA">
      <w:pPr>
        <w:pStyle w:val="ListParagraph"/>
        <w:spacing w:after="120" w:line="240" w:lineRule="auto"/>
        <w:ind w:left="0" w:firstLine="360"/>
        <w:rPr>
          <w:rFonts w:ascii="Times" w:eastAsiaTheme="minorEastAsia" w:hAnsi="Times"/>
          <w:bCs/>
          <w:color w:val="000000"/>
          <w:sz w:val="20"/>
          <w:szCs w:val="20"/>
        </w:rPr>
      </w:pPr>
      <w:r w:rsidRPr="001B01DA">
        <w:rPr>
          <w:rFonts w:ascii="Times" w:eastAsiaTheme="minorEastAsia" w:hAnsi="Times"/>
          <w:b/>
          <w:color w:val="000000"/>
          <w:sz w:val="20"/>
          <w:szCs w:val="20"/>
        </w:rPr>
        <w:t>3.  Postpartum recovery. </w:t>
      </w:r>
      <w:r w:rsidRPr="001B01DA">
        <w:rPr>
          <w:rFonts w:ascii="Times" w:eastAsiaTheme="minorEastAsia" w:hAnsi="Times"/>
          <w:bCs/>
          <w:color w:val="000000"/>
          <w:sz w:val="20"/>
          <w:szCs w:val="20"/>
        </w:rPr>
        <w:t> "Postpartum recovery" means, as determined by a woman's physician, the period immediately following delivery, including the entire period the woman is in the hospital or infirmary after giving birth.</w:t>
      </w:r>
    </w:p>
    <w:p w14:paraId="634D89E7" w14:textId="77777777" w:rsidR="001B01DA" w:rsidRPr="001B01DA" w:rsidRDefault="001B01DA" w:rsidP="001B01DA">
      <w:pPr>
        <w:overflowPunct/>
        <w:autoSpaceDE/>
        <w:autoSpaceDN/>
        <w:adjustRightInd/>
        <w:spacing w:after="120"/>
        <w:textAlignment w:val="auto"/>
        <w:rPr>
          <w:rFonts w:ascii="Courier" w:eastAsiaTheme="minorEastAsia" w:hAnsi="Courier" w:cstheme="minorBidi"/>
          <w:color w:val="000000"/>
          <w:szCs w:val="22"/>
        </w:rPr>
      </w:pPr>
      <w:r w:rsidRPr="001B01DA">
        <w:rPr>
          <w:rFonts w:ascii="Courier" w:eastAsiaTheme="minorEastAsia" w:hAnsi="Courier" w:cstheme="minorBidi"/>
          <w:color w:val="000000"/>
          <w:szCs w:val="22"/>
        </w:rPr>
        <w:t>[PL 2015, c. 315, §2 (NEW).]</w:t>
      </w:r>
    </w:p>
    <w:p w14:paraId="30B04FF1" w14:textId="77777777" w:rsidR="001B01DA" w:rsidRPr="001B01DA" w:rsidRDefault="001B01DA" w:rsidP="001B01DA">
      <w:pPr>
        <w:pStyle w:val="ListParagraph"/>
        <w:spacing w:after="120" w:line="240" w:lineRule="auto"/>
        <w:ind w:left="0" w:firstLine="360"/>
        <w:rPr>
          <w:rFonts w:ascii="Times" w:eastAsiaTheme="minorEastAsia" w:hAnsi="Times"/>
          <w:bCs/>
          <w:color w:val="000000"/>
          <w:sz w:val="20"/>
          <w:szCs w:val="20"/>
        </w:rPr>
      </w:pPr>
      <w:r w:rsidRPr="001B01DA">
        <w:rPr>
          <w:rFonts w:ascii="Times" w:eastAsiaTheme="minorEastAsia" w:hAnsi="Times"/>
          <w:b/>
          <w:color w:val="000000"/>
          <w:sz w:val="20"/>
          <w:szCs w:val="20"/>
        </w:rPr>
        <w:t>4.  Restraints. </w:t>
      </w:r>
      <w:r w:rsidRPr="001B01DA">
        <w:rPr>
          <w:rFonts w:ascii="Times" w:eastAsiaTheme="minorEastAsia" w:hAnsi="Times"/>
          <w:bCs/>
          <w:color w:val="000000"/>
          <w:sz w:val="20"/>
          <w:szCs w:val="20"/>
        </w:rPr>
        <w:t> "Restraints" means any physical restraint or mechanical device used to control the movement of a prisoner's or juvenile's body or limbs, including, but not limited to, disposable or soft restraints, handcuffs, a security restraint system that combines handcuffs with a rigid component, leg irons, belly chains, a security or tether chain and a convex shield.</w:t>
      </w:r>
    </w:p>
    <w:p w14:paraId="76F78F0A" w14:textId="77777777" w:rsidR="001B01DA" w:rsidRPr="001B01DA" w:rsidRDefault="001B01DA" w:rsidP="001B01DA">
      <w:pPr>
        <w:overflowPunct/>
        <w:autoSpaceDE/>
        <w:autoSpaceDN/>
        <w:adjustRightInd/>
        <w:spacing w:after="120"/>
        <w:textAlignment w:val="auto"/>
        <w:rPr>
          <w:rFonts w:ascii="Courier" w:eastAsiaTheme="minorEastAsia" w:hAnsi="Courier" w:cstheme="minorBidi"/>
          <w:color w:val="000000"/>
          <w:szCs w:val="22"/>
        </w:rPr>
      </w:pPr>
      <w:r w:rsidRPr="001B01DA">
        <w:rPr>
          <w:rFonts w:ascii="Courier" w:eastAsiaTheme="minorEastAsia" w:hAnsi="Courier" w:cstheme="minorBidi"/>
          <w:color w:val="000000"/>
          <w:szCs w:val="22"/>
        </w:rPr>
        <w:t>[PL 2015, c. 315, §2 (NEW).]</w:t>
      </w:r>
    </w:p>
    <w:p w14:paraId="12375F35" w14:textId="77777777" w:rsidR="001B01DA" w:rsidRPr="001B01DA" w:rsidRDefault="001B01DA" w:rsidP="001B01DA">
      <w:pPr>
        <w:overflowPunct/>
        <w:autoSpaceDE/>
        <w:autoSpaceDN/>
        <w:adjustRightInd/>
        <w:spacing w:before="240"/>
        <w:textAlignment w:val="auto"/>
        <w:rPr>
          <w:rFonts w:ascii="Courier" w:eastAsiaTheme="minorEastAsia" w:hAnsi="Courier" w:cstheme="minorBidi"/>
          <w:color w:val="000000"/>
          <w:szCs w:val="22"/>
        </w:rPr>
      </w:pPr>
      <w:r w:rsidRPr="001B01DA">
        <w:rPr>
          <w:rFonts w:ascii="Courier" w:eastAsiaTheme="minorEastAsia" w:hAnsi="Courier" w:cstheme="minorBidi"/>
          <w:color w:val="000000"/>
          <w:szCs w:val="22"/>
        </w:rPr>
        <w:t>SECTION HISTORY</w:t>
      </w:r>
    </w:p>
    <w:p w14:paraId="714C2F5F" w14:textId="77777777" w:rsidR="001B01DA" w:rsidRPr="001B01DA" w:rsidRDefault="001B01DA" w:rsidP="001B01DA">
      <w:pPr>
        <w:overflowPunct/>
        <w:autoSpaceDE/>
        <w:autoSpaceDN/>
        <w:adjustRightInd/>
        <w:spacing w:after="120"/>
        <w:textAlignment w:val="auto"/>
        <w:rPr>
          <w:rFonts w:ascii="Courier" w:eastAsiaTheme="minorEastAsia" w:hAnsi="Courier" w:cstheme="minorBidi"/>
          <w:color w:val="000000"/>
          <w:szCs w:val="22"/>
        </w:rPr>
      </w:pPr>
      <w:r w:rsidRPr="001B01DA">
        <w:rPr>
          <w:rFonts w:ascii="Courier" w:eastAsiaTheme="minorEastAsia" w:hAnsi="Courier" w:cstheme="minorBidi"/>
          <w:color w:val="000000"/>
          <w:szCs w:val="22"/>
        </w:rPr>
        <w:t>PL 2015, c. 315, §2 (NEW).</w:t>
      </w:r>
    </w:p>
    <w:p w14:paraId="121F410F" w14:textId="3BDB8B1B" w:rsidR="00B119ED" w:rsidRPr="00FE6AD7" w:rsidRDefault="00B119ED" w:rsidP="00D431B3">
      <w:pPr>
        <w:keepNext/>
        <w:overflowPunct/>
        <w:autoSpaceDE/>
        <w:autoSpaceDN/>
        <w:adjustRightInd/>
        <w:spacing w:before="400" w:after="120"/>
        <w:ind w:left="-634" w:right="-346" w:firstLine="634"/>
        <w:textAlignment w:val="auto"/>
        <w:rPr>
          <w:rFonts w:ascii="Helvetica" w:eastAsiaTheme="minorEastAsia" w:hAnsi="Helvetica" w:cstheme="minorBidi"/>
          <w:b/>
          <w:color w:val="000000"/>
          <w:sz w:val="24"/>
          <w:szCs w:val="22"/>
        </w:rPr>
      </w:pPr>
      <w:r w:rsidRPr="009410D8">
        <w:rPr>
          <w:rFonts w:ascii="Helvetica" w:eastAsiaTheme="minorEastAsia" w:hAnsi="Helvetica" w:cstheme="minorBidi"/>
          <w:b/>
          <w:color w:val="000000"/>
          <w:sz w:val="24"/>
          <w:szCs w:val="22"/>
        </w:rPr>
        <w:t>§1582. RESTRAINT OF PREGNANT PRISONERS AND PREGNANT JUVENILES</w:t>
      </w:r>
    </w:p>
    <w:p w14:paraId="540F88BB" w14:textId="30868A7F" w:rsidR="00B119ED" w:rsidRPr="001B01DA" w:rsidRDefault="00B119ED" w:rsidP="00595C28">
      <w:pPr>
        <w:pStyle w:val="ListParagraph"/>
        <w:numPr>
          <w:ilvl w:val="0"/>
          <w:numId w:val="84"/>
        </w:numPr>
        <w:spacing w:after="120" w:line="240" w:lineRule="auto"/>
        <w:ind w:left="0" w:firstLine="360"/>
        <w:rPr>
          <w:rFonts w:eastAsiaTheme="minorEastAsia"/>
          <w:sz w:val="20"/>
          <w:szCs w:val="20"/>
        </w:rPr>
      </w:pPr>
      <w:r w:rsidRPr="001B01DA">
        <w:rPr>
          <w:rFonts w:ascii="Times" w:eastAsiaTheme="minorEastAsia" w:hAnsi="Times"/>
          <w:b/>
          <w:color w:val="000000"/>
          <w:sz w:val="20"/>
          <w:szCs w:val="20"/>
        </w:rPr>
        <w:t xml:space="preserve">Restraints prohibited. </w:t>
      </w:r>
      <w:r w:rsidRPr="001B01DA">
        <w:rPr>
          <w:rFonts w:ascii="Times" w:eastAsiaTheme="minorEastAsia" w:hAnsi="Times"/>
          <w:color w:val="000000"/>
          <w:sz w:val="20"/>
          <w:szCs w:val="20"/>
        </w:rPr>
        <w:t>  A jail may not use restraints on a prisoner or juvenile known to be pregnant, including during transport to a medical facility or birthing center, labor, delivery and postpartum recovery, unless the jail administrator or the designee of the jail administrator makes a determination that the prisoner or juvenile presents an extraordinary circumstance as described in subsection 2.</w:t>
      </w:r>
    </w:p>
    <w:p w14:paraId="72FD552F" w14:textId="77777777" w:rsidR="00B119ED" w:rsidRPr="009410D8" w:rsidRDefault="00B119ED" w:rsidP="00D431B3">
      <w:pPr>
        <w:overflowPunct/>
        <w:autoSpaceDE/>
        <w:autoSpaceDN/>
        <w:adjustRightInd/>
        <w:spacing w:after="120"/>
        <w:textAlignment w:val="auto"/>
        <w:rPr>
          <w:rFonts w:asciiTheme="minorHAnsi" w:eastAsiaTheme="minorEastAsia" w:hAnsiTheme="minorHAnsi" w:cstheme="minorBidi"/>
          <w:sz w:val="22"/>
          <w:szCs w:val="22"/>
        </w:rPr>
      </w:pPr>
      <w:r w:rsidRPr="009410D8">
        <w:rPr>
          <w:rFonts w:ascii="Courier" w:eastAsiaTheme="minorEastAsia" w:hAnsi="Courier" w:cstheme="minorBidi"/>
          <w:color w:val="000000"/>
          <w:szCs w:val="22"/>
        </w:rPr>
        <w:t>[ 2015, c. 315, §2 (NEW) .]</w:t>
      </w:r>
    </w:p>
    <w:p w14:paraId="7BB9D173" w14:textId="6F8AFF3A" w:rsidR="00B119ED" w:rsidRPr="009410D8" w:rsidRDefault="00B119ED" w:rsidP="004F1FED">
      <w:pPr>
        <w:overflowPunct/>
        <w:autoSpaceDE/>
        <w:autoSpaceDN/>
        <w:adjustRightInd/>
        <w:spacing w:after="120"/>
        <w:ind w:firstLine="360"/>
        <w:textAlignment w:val="auto"/>
        <w:rPr>
          <w:rFonts w:asciiTheme="minorHAnsi" w:eastAsiaTheme="minorEastAsia" w:hAnsiTheme="minorHAnsi" w:cstheme="minorBidi"/>
          <w:sz w:val="22"/>
          <w:szCs w:val="22"/>
        </w:rPr>
      </w:pPr>
      <w:r w:rsidRPr="009410D8">
        <w:rPr>
          <w:rFonts w:ascii="Times" w:eastAsiaTheme="minorEastAsia" w:hAnsi="Times" w:cstheme="minorBidi"/>
          <w:b/>
          <w:color w:val="000000"/>
          <w:szCs w:val="22"/>
        </w:rPr>
        <w:t>2</w:t>
      </w:r>
      <w:r w:rsidRPr="009410D8">
        <w:rPr>
          <w:rFonts w:ascii="Times" w:eastAsiaTheme="minorEastAsia" w:hAnsi="Times" w:cstheme="minorBidi"/>
          <w:color w:val="000000"/>
          <w:szCs w:val="22"/>
        </w:rPr>
        <w:t>.</w:t>
      </w:r>
      <w:r w:rsidR="00D431B3">
        <w:rPr>
          <w:rFonts w:ascii="Times" w:eastAsiaTheme="minorEastAsia" w:hAnsi="Times" w:cstheme="minorBidi"/>
          <w:color w:val="000000"/>
          <w:szCs w:val="22"/>
        </w:rPr>
        <w:t xml:space="preserve">  </w:t>
      </w:r>
      <w:r w:rsidRPr="009410D8">
        <w:rPr>
          <w:rFonts w:ascii="Times" w:eastAsiaTheme="minorEastAsia" w:hAnsi="Times" w:cstheme="minorBidi"/>
          <w:b/>
          <w:color w:val="000000"/>
          <w:szCs w:val="22"/>
        </w:rPr>
        <w:t>Exceptions.</w:t>
      </w:r>
      <w:r w:rsidRPr="009410D8">
        <w:rPr>
          <w:rFonts w:ascii="Times" w:eastAsiaTheme="minorEastAsia" w:hAnsi="Times" w:cstheme="minorBidi"/>
          <w:color w:val="000000"/>
          <w:szCs w:val="22"/>
        </w:rPr>
        <w:t>  Use of restraints on a pregnant prisoner or a pregnant juvenile for an extraordinary circumstance is permitted only if a jail administrator or designee of the jail administrator makes a determination that there is a substantial flight risk or other extraordinary medical or security circumstance that requires restraints to be used to ensure the safety and security of the pregnant prisoner or pregnant juvenile, the staff of the jail or medical facility, other prisoners or juveniles or the public, except that:</w:t>
      </w:r>
    </w:p>
    <w:p w14:paraId="22A51FD7" w14:textId="77777777" w:rsidR="00B119ED" w:rsidRPr="009410D8" w:rsidRDefault="00B119ED" w:rsidP="00D431B3">
      <w:pPr>
        <w:overflowPunct/>
        <w:autoSpaceDE/>
        <w:autoSpaceDN/>
        <w:adjustRightInd/>
        <w:spacing w:after="120"/>
        <w:ind w:left="400"/>
        <w:textAlignment w:val="auto"/>
        <w:rPr>
          <w:rFonts w:asciiTheme="minorHAnsi" w:eastAsiaTheme="minorEastAsia" w:hAnsiTheme="minorHAnsi" w:cstheme="minorBidi"/>
          <w:sz w:val="22"/>
          <w:szCs w:val="22"/>
        </w:rPr>
      </w:pPr>
      <w:r w:rsidRPr="009410D8">
        <w:rPr>
          <w:rFonts w:ascii="Times" w:eastAsiaTheme="minorEastAsia" w:hAnsi="Times" w:cstheme="minorBidi"/>
          <w:color w:val="000000"/>
          <w:szCs w:val="22"/>
        </w:rPr>
        <w:t>A. If a doctor, nurse or other health professional treating the prisoner or juvenile requests that restraints not be used, the corrections officer accompanying the prisoner or juvenile shall immediately remove all restraints; and</w:t>
      </w:r>
      <w:r w:rsidRPr="009410D8">
        <w:rPr>
          <w:rFonts w:ascii="Courier" w:eastAsiaTheme="minorEastAsia" w:hAnsi="Courier" w:cstheme="minorBidi"/>
          <w:color w:val="000000"/>
          <w:szCs w:val="22"/>
        </w:rPr>
        <w:t xml:space="preserve"> [2015, c. 315, §2 (NEW).]</w:t>
      </w:r>
    </w:p>
    <w:p w14:paraId="33C346B6" w14:textId="77777777" w:rsidR="00B119ED" w:rsidRPr="009410D8" w:rsidRDefault="00B119ED" w:rsidP="00D431B3">
      <w:pPr>
        <w:overflowPunct/>
        <w:autoSpaceDE/>
        <w:autoSpaceDN/>
        <w:adjustRightInd/>
        <w:spacing w:after="120"/>
        <w:ind w:left="400"/>
        <w:textAlignment w:val="auto"/>
        <w:rPr>
          <w:rFonts w:asciiTheme="minorHAnsi" w:eastAsiaTheme="minorEastAsia" w:hAnsiTheme="minorHAnsi" w:cstheme="minorBidi"/>
          <w:sz w:val="22"/>
          <w:szCs w:val="22"/>
        </w:rPr>
      </w:pPr>
      <w:r w:rsidRPr="009410D8">
        <w:rPr>
          <w:rFonts w:ascii="Times" w:eastAsiaTheme="minorEastAsia" w:hAnsi="Times" w:cstheme="minorBidi"/>
          <w:color w:val="000000"/>
          <w:szCs w:val="22"/>
        </w:rPr>
        <w:t>B. Notwithstanding this subsection, leg or waist restraints may not be used at any time, and restraints may not be used on a prisoner or juvenile in labor or childbirth.</w:t>
      </w:r>
      <w:r w:rsidRPr="009410D8">
        <w:rPr>
          <w:rFonts w:ascii="Courier" w:eastAsiaTheme="minorEastAsia" w:hAnsi="Courier" w:cstheme="minorBidi"/>
          <w:color w:val="000000"/>
          <w:szCs w:val="22"/>
        </w:rPr>
        <w:t xml:space="preserve"> [2015, c. 315, §2 (NEW).]</w:t>
      </w:r>
    </w:p>
    <w:p w14:paraId="657C7228" w14:textId="77777777" w:rsidR="00B119ED" w:rsidRPr="009410D8" w:rsidRDefault="00B119ED" w:rsidP="00D431B3">
      <w:pPr>
        <w:overflowPunct/>
        <w:autoSpaceDE/>
        <w:autoSpaceDN/>
        <w:adjustRightInd/>
        <w:spacing w:after="120"/>
        <w:textAlignment w:val="auto"/>
        <w:rPr>
          <w:rFonts w:asciiTheme="minorHAnsi" w:eastAsiaTheme="minorEastAsia" w:hAnsiTheme="minorHAnsi" w:cstheme="minorBidi"/>
          <w:sz w:val="22"/>
          <w:szCs w:val="22"/>
        </w:rPr>
      </w:pPr>
      <w:r w:rsidRPr="009410D8">
        <w:rPr>
          <w:rFonts w:ascii="Courier" w:eastAsiaTheme="minorEastAsia" w:hAnsi="Courier" w:cstheme="minorBidi"/>
          <w:color w:val="000000"/>
          <w:szCs w:val="22"/>
        </w:rPr>
        <w:t>[ 2015, c. 315, §2 (NEW) .]</w:t>
      </w:r>
    </w:p>
    <w:p w14:paraId="723451A7" w14:textId="3088D660" w:rsidR="00B119ED" w:rsidRPr="009410D8" w:rsidRDefault="00B119ED" w:rsidP="004F1FED">
      <w:pPr>
        <w:overflowPunct/>
        <w:autoSpaceDE/>
        <w:autoSpaceDN/>
        <w:adjustRightInd/>
        <w:spacing w:after="120"/>
        <w:ind w:firstLine="360"/>
        <w:textAlignment w:val="auto"/>
        <w:rPr>
          <w:rFonts w:asciiTheme="minorHAnsi" w:eastAsiaTheme="minorEastAsia" w:hAnsiTheme="minorHAnsi" w:cstheme="minorBidi"/>
          <w:sz w:val="22"/>
          <w:szCs w:val="22"/>
        </w:rPr>
      </w:pPr>
      <w:r w:rsidRPr="009410D8">
        <w:rPr>
          <w:rFonts w:ascii="Times" w:eastAsiaTheme="minorEastAsia" w:hAnsi="Times" w:cstheme="minorBidi"/>
          <w:b/>
          <w:color w:val="000000"/>
          <w:szCs w:val="22"/>
        </w:rPr>
        <w:t>3</w:t>
      </w:r>
      <w:r w:rsidRPr="009410D8">
        <w:rPr>
          <w:rFonts w:ascii="Times" w:eastAsiaTheme="minorEastAsia" w:hAnsi="Times" w:cstheme="minorBidi"/>
          <w:color w:val="000000"/>
          <w:szCs w:val="22"/>
        </w:rPr>
        <w:t>.</w:t>
      </w:r>
      <w:r w:rsidR="004F1FED">
        <w:rPr>
          <w:rFonts w:ascii="Times" w:eastAsiaTheme="minorEastAsia" w:hAnsi="Times" w:cstheme="minorBidi"/>
          <w:color w:val="000000"/>
          <w:szCs w:val="22"/>
        </w:rPr>
        <w:t xml:space="preserve">  </w:t>
      </w:r>
      <w:r w:rsidRPr="009410D8">
        <w:rPr>
          <w:rFonts w:ascii="Times" w:eastAsiaTheme="minorEastAsia" w:hAnsi="Times" w:cstheme="minorBidi"/>
          <w:b/>
          <w:color w:val="000000"/>
          <w:szCs w:val="22"/>
        </w:rPr>
        <w:t>Procedures.</w:t>
      </w:r>
      <w:r w:rsidRPr="009410D8">
        <w:rPr>
          <w:rFonts w:ascii="Times" w:eastAsiaTheme="minorEastAsia" w:hAnsi="Times" w:cstheme="minorBidi"/>
          <w:color w:val="000000"/>
          <w:szCs w:val="22"/>
        </w:rPr>
        <w:t>  If restraints are used on a pregnant prisoner or pregnant juvenile pursuant to subsection 2:</w:t>
      </w:r>
    </w:p>
    <w:p w14:paraId="5C2D6DCD" w14:textId="77777777" w:rsidR="00B119ED" w:rsidRPr="009410D8" w:rsidRDefault="00B119ED" w:rsidP="00D431B3">
      <w:pPr>
        <w:overflowPunct/>
        <w:autoSpaceDE/>
        <w:autoSpaceDN/>
        <w:adjustRightInd/>
        <w:spacing w:after="120"/>
        <w:ind w:left="400"/>
        <w:textAlignment w:val="auto"/>
        <w:rPr>
          <w:rFonts w:asciiTheme="minorHAnsi" w:eastAsiaTheme="minorEastAsia" w:hAnsiTheme="minorHAnsi" w:cstheme="minorBidi"/>
          <w:sz w:val="22"/>
          <w:szCs w:val="22"/>
        </w:rPr>
      </w:pPr>
      <w:r w:rsidRPr="009410D8">
        <w:rPr>
          <w:rFonts w:ascii="Times" w:eastAsiaTheme="minorEastAsia" w:hAnsi="Times" w:cstheme="minorBidi"/>
          <w:color w:val="000000"/>
          <w:szCs w:val="22"/>
        </w:rPr>
        <w:lastRenderedPageBreak/>
        <w:t>A. The corrections officer must apply the least restrictive type of restraints in the least restrictive manner necessary; and</w:t>
      </w:r>
      <w:r w:rsidRPr="009410D8">
        <w:rPr>
          <w:rFonts w:ascii="Courier" w:eastAsiaTheme="minorEastAsia" w:hAnsi="Courier" w:cstheme="minorBidi"/>
          <w:color w:val="000000"/>
          <w:szCs w:val="22"/>
        </w:rPr>
        <w:t xml:space="preserve"> [2015, c. 315, §2 (NEW).]</w:t>
      </w:r>
    </w:p>
    <w:p w14:paraId="55DA2E4F" w14:textId="77777777" w:rsidR="00B119ED" w:rsidRPr="009410D8" w:rsidRDefault="00B119ED" w:rsidP="00D431B3">
      <w:pPr>
        <w:overflowPunct/>
        <w:autoSpaceDE/>
        <w:autoSpaceDN/>
        <w:adjustRightInd/>
        <w:spacing w:after="120"/>
        <w:ind w:left="400"/>
        <w:textAlignment w:val="auto"/>
        <w:rPr>
          <w:rFonts w:asciiTheme="minorHAnsi" w:eastAsiaTheme="minorEastAsia" w:hAnsiTheme="minorHAnsi" w:cstheme="minorBidi"/>
          <w:sz w:val="22"/>
          <w:szCs w:val="22"/>
        </w:rPr>
      </w:pPr>
      <w:r w:rsidRPr="009410D8">
        <w:rPr>
          <w:rFonts w:ascii="Times" w:eastAsiaTheme="minorEastAsia" w:hAnsi="Times" w:cstheme="minorBidi"/>
          <w:color w:val="000000"/>
          <w:szCs w:val="22"/>
        </w:rPr>
        <w:t>B. The jail administrator or designee of the jail administrator shall make written findings within 10 days as to the extraordinary circumstance that required the use of the restraints. These findings must be kept on file by the jail for at least 5 years and must be made available for public inspection, except that individually identifying information of any prisoner or juvenile may not be made public under this paragraph without the prior written consent of the prisoner or juvenile.</w:t>
      </w:r>
      <w:r w:rsidRPr="009410D8">
        <w:rPr>
          <w:rFonts w:ascii="Courier" w:eastAsiaTheme="minorEastAsia" w:hAnsi="Courier" w:cstheme="minorBidi"/>
          <w:color w:val="000000"/>
          <w:szCs w:val="22"/>
        </w:rPr>
        <w:t xml:space="preserve"> [2015, c. 315, §2 (NEW).]</w:t>
      </w:r>
    </w:p>
    <w:p w14:paraId="2E2F6890" w14:textId="77777777" w:rsidR="00B119ED" w:rsidRPr="009410D8" w:rsidRDefault="00B119ED" w:rsidP="00D431B3">
      <w:pPr>
        <w:overflowPunct/>
        <w:autoSpaceDE/>
        <w:autoSpaceDN/>
        <w:adjustRightInd/>
        <w:spacing w:after="120"/>
        <w:textAlignment w:val="auto"/>
        <w:rPr>
          <w:rFonts w:asciiTheme="minorHAnsi" w:eastAsiaTheme="minorEastAsia" w:hAnsiTheme="minorHAnsi" w:cstheme="minorBidi"/>
          <w:sz w:val="22"/>
          <w:szCs w:val="22"/>
        </w:rPr>
      </w:pPr>
      <w:r w:rsidRPr="009410D8">
        <w:rPr>
          <w:rFonts w:ascii="Courier" w:eastAsiaTheme="minorEastAsia" w:hAnsi="Courier" w:cstheme="minorBidi"/>
          <w:color w:val="000000"/>
          <w:szCs w:val="22"/>
        </w:rPr>
        <w:t>[ 2015, c. 315, §2 (NEW) .]</w:t>
      </w:r>
    </w:p>
    <w:p w14:paraId="6BCB2A4F" w14:textId="74A3F8A5" w:rsidR="00B119ED" w:rsidRPr="004F1FED" w:rsidRDefault="00B119ED" w:rsidP="00595C28">
      <w:pPr>
        <w:pStyle w:val="ListParagraph"/>
        <w:numPr>
          <w:ilvl w:val="0"/>
          <w:numId w:val="81"/>
        </w:numPr>
        <w:spacing w:after="120"/>
        <w:ind w:left="0" w:firstLine="360"/>
        <w:rPr>
          <w:rFonts w:eastAsiaTheme="minorEastAsia"/>
        </w:rPr>
      </w:pPr>
      <w:r w:rsidRPr="004F1FED">
        <w:rPr>
          <w:rFonts w:ascii="Times" w:eastAsiaTheme="minorEastAsia" w:hAnsi="Times"/>
          <w:b/>
          <w:color w:val="000000"/>
          <w:sz w:val="20"/>
          <w:szCs w:val="20"/>
        </w:rPr>
        <w:t>Privacy.</w:t>
      </w:r>
      <w:r w:rsidRPr="004F1FED">
        <w:rPr>
          <w:rFonts w:ascii="Times" w:eastAsiaTheme="minorEastAsia" w:hAnsi="Times"/>
          <w:color w:val="000000"/>
          <w:sz w:val="20"/>
          <w:szCs w:val="20"/>
        </w:rPr>
        <w:t>  When a prisoner or juvenile is admitted to a medical facility or birthing center for labor or childbirth, a corrections officer may not be present in the room during labor or childbirth unless specifically requested by medical personnel. If a corrections officer's presence is requested by medical personnel, the corrections officer must be female if practicable.</w:t>
      </w:r>
    </w:p>
    <w:p w14:paraId="6C231C45" w14:textId="77777777" w:rsidR="00B119ED" w:rsidRPr="009410D8" w:rsidRDefault="00B119ED" w:rsidP="00D431B3">
      <w:pPr>
        <w:overflowPunct/>
        <w:autoSpaceDE/>
        <w:autoSpaceDN/>
        <w:adjustRightInd/>
        <w:spacing w:after="120"/>
        <w:textAlignment w:val="auto"/>
        <w:rPr>
          <w:rFonts w:asciiTheme="minorHAnsi" w:eastAsiaTheme="minorEastAsia" w:hAnsiTheme="minorHAnsi" w:cstheme="minorBidi"/>
          <w:sz w:val="22"/>
          <w:szCs w:val="22"/>
        </w:rPr>
      </w:pPr>
      <w:r w:rsidRPr="009410D8">
        <w:rPr>
          <w:rFonts w:ascii="Courier" w:eastAsiaTheme="minorEastAsia" w:hAnsi="Courier" w:cstheme="minorBidi"/>
          <w:color w:val="000000"/>
          <w:szCs w:val="22"/>
        </w:rPr>
        <w:t>[ 2015, c. 315, §2 (NEW) .]</w:t>
      </w:r>
    </w:p>
    <w:p w14:paraId="1A0081C6" w14:textId="77777777" w:rsidR="00B119ED" w:rsidRPr="009410D8" w:rsidRDefault="00B119ED" w:rsidP="00B119ED">
      <w:pPr>
        <w:overflowPunct/>
        <w:autoSpaceDE/>
        <w:autoSpaceDN/>
        <w:adjustRightInd/>
        <w:spacing w:before="240"/>
        <w:textAlignment w:val="auto"/>
        <w:rPr>
          <w:rFonts w:asciiTheme="minorHAnsi" w:eastAsiaTheme="minorEastAsia" w:hAnsiTheme="minorHAnsi" w:cstheme="minorBidi"/>
          <w:sz w:val="22"/>
          <w:szCs w:val="22"/>
        </w:rPr>
      </w:pPr>
      <w:r w:rsidRPr="009410D8">
        <w:rPr>
          <w:rFonts w:ascii="Courier" w:eastAsiaTheme="minorEastAsia" w:hAnsi="Courier" w:cstheme="minorBidi"/>
          <w:color w:val="000000"/>
          <w:szCs w:val="22"/>
        </w:rPr>
        <w:t>SECTION HISTORY</w:t>
      </w:r>
    </w:p>
    <w:p w14:paraId="207F4267" w14:textId="77777777" w:rsidR="00B119ED" w:rsidRPr="005B6B14" w:rsidRDefault="00B119ED" w:rsidP="00B119ED">
      <w:pPr>
        <w:overflowPunct/>
        <w:autoSpaceDE/>
        <w:autoSpaceDN/>
        <w:adjustRightInd/>
        <w:textAlignment w:val="auto"/>
        <w:rPr>
          <w:rFonts w:ascii="Courier" w:eastAsiaTheme="minorEastAsia" w:hAnsi="Courier" w:cstheme="minorBidi"/>
          <w:color w:val="000000"/>
          <w:szCs w:val="22"/>
        </w:rPr>
      </w:pPr>
      <w:r w:rsidRPr="009410D8">
        <w:rPr>
          <w:rFonts w:ascii="Courier" w:eastAsiaTheme="minorEastAsia" w:hAnsi="Courier" w:cstheme="minorBidi"/>
          <w:color w:val="000000"/>
          <w:szCs w:val="22"/>
        </w:rPr>
        <w:t>2015, c. 315, §2 (NEW).</w:t>
      </w:r>
    </w:p>
    <w:p w14:paraId="4D23291B" w14:textId="77777777" w:rsidR="00B119ED" w:rsidRPr="009410D8" w:rsidRDefault="00B119ED" w:rsidP="00D431B3">
      <w:pPr>
        <w:keepNext/>
        <w:overflowPunct/>
        <w:autoSpaceDE/>
        <w:autoSpaceDN/>
        <w:adjustRightInd/>
        <w:spacing w:before="400" w:after="120"/>
        <w:textAlignment w:val="auto"/>
        <w:rPr>
          <w:rFonts w:asciiTheme="minorHAnsi" w:eastAsiaTheme="minorEastAsia" w:hAnsiTheme="minorHAnsi" w:cstheme="minorBidi"/>
          <w:sz w:val="22"/>
          <w:szCs w:val="22"/>
        </w:rPr>
      </w:pPr>
      <w:r w:rsidRPr="009410D8">
        <w:rPr>
          <w:rFonts w:ascii="Helvetica" w:eastAsiaTheme="minorEastAsia" w:hAnsi="Helvetica" w:cstheme="minorBidi"/>
          <w:b/>
          <w:color w:val="000000"/>
          <w:sz w:val="24"/>
          <w:szCs w:val="22"/>
        </w:rPr>
        <w:t>§1583. STANDARDS; NOTICE TO FEMALE PRISONERS AND JUVENILES</w:t>
      </w:r>
    </w:p>
    <w:p w14:paraId="58ECD9C8" w14:textId="6498EDE8" w:rsidR="00B119ED" w:rsidRPr="004F1FED" w:rsidRDefault="00B119ED" w:rsidP="00595C28">
      <w:pPr>
        <w:pStyle w:val="ListParagraph"/>
        <w:numPr>
          <w:ilvl w:val="0"/>
          <w:numId w:val="85"/>
        </w:numPr>
        <w:spacing w:after="120"/>
        <w:ind w:left="0" w:firstLine="360"/>
        <w:rPr>
          <w:rFonts w:eastAsiaTheme="minorEastAsia"/>
          <w:sz w:val="20"/>
          <w:szCs w:val="20"/>
        </w:rPr>
      </w:pPr>
      <w:r w:rsidRPr="004F1FED">
        <w:rPr>
          <w:rFonts w:ascii="Times" w:eastAsiaTheme="minorEastAsia" w:hAnsi="Times"/>
          <w:b/>
          <w:color w:val="000000"/>
          <w:sz w:val="20"/>
          <w:szCs w:val="20"/>
        </w:rPr>
        <w:t>Mandatory minimum standards for pregnant prisoners and juveniles.</w:t>
      </w:r>
      <w:r w:rsidRPr="004F1FED">
        <w:rPr>
          <w:rFonts w:ascii="Times" w:eastAsiaTheme="minorEastAsia" w:hAnsi="Times"/>
          <w:color w:val="000000"/>
          <w:sz w:val="20"/>
          <w:szCs w:val="20"/>
        </w:rPr>
        <w:t>  The Commissioner of Corrections shall adopt rules to establish mandatory minimum standards necessary to implement this subchapter and must enforce those standards as provided under Title 34-A, section 1208. Rules adopted pursuant to this subsection are routine technical rules as defined in Title 5, chapter 375, subchapter 2-A.</w:t>
      </w:r>
    </w:p>
    <w:p w14:paraId="116BB9DB" w14:textId="77777777" w:rsidR="00B119ED" w:rsidRPr="009410D8" w:rsidRDefault="00B119ED" w:rsidP="00D431B3">
      <w:pPr>
        <w:overflowPunct/>
        <w:autoSpaceDE/>
        <w:autoSpaceDN/>
        <w:adjustRightInd/>
        <w:spacing w:after="120"/>
        <w:textAlignment w:val="auto"/>
        <w:rPr>
          <w:rFonts w:asciiTheme="minorHAnsi" w:eastAsiaTheme="minorEastAsia" w:hAnsiTheme="minorHAnsi" w:cstheme="minorBidi"/>
          <w:sz w:val="22"/>
          <w:szCs w:val="22"/>
        </w:rPr>
      </w:pPr>
      <w:r w:rsidRPr="009410D8">
        <w:rPr>
          <w:rFonts w:ascii="Courier" w:eastAsiaTheme="minorEastAsia" w:hAnsi="Courier" w:cstheme="minorBidi"/>
          <w:color w:val="000000"/>
          <w:szCs w:val="22"/>
        </w:rPr>
        <w:t>[ 2015, c. 315, §2 (NEW) .]</w:t>
      </w:r>
    </w:p>
    <w:p w14:paraId="6CC5C51F" w14:textId="46D31167" w:rsidR="00B119ED" w:rsidRPr="004F1FED" w:rsidRDefault="00B119ED" w:rsidP="00595C28">
      <w:pPr>
        <w:pStyle w:val="ListParagraph"/>
        <w:numPr>
          <w:ilvl w:val="0"/>
          <w:numId w:val="85"/>
        </w:numPr>
        <w:spacing w:after="120"/>
        <w:ind w:left="0" w:firstLine="360"/>
        <w:rPr>
          <w:rFonts w:eastAsiaTheme="minorEastAsia"/>
          <w:sz w:val="20"/>
          <w:szCs w:val="20"/>
        </w:rPr>
      </w:pPr>
      <w:r w:rsidRPr="004F1FED">
        <w:rPr>
          <w:rFonts w:ascii="Times" w:eastAsiaTheme="minorEastAsia" w:hAnsi="Times"/>
          <w:b/>
          <w:color w:val="000000"/>
          <w:sz w:val="20"/>
          <w:szCs w:val="20"/>
        </w:rPr>
        <w:t>Notice.</w:t>
      </w:r>
      <w:r w:rsidRPr="004F1FED">
        <w:rPr>
          <w:rFonts w:ascii="Times" w:eastAsiaTheme="minorEastAsia" w:hAnsi="Times"/>
          <w:color w:val="000000"/>
          <w:sz w:val="20"/>
          <w:szCs w:val="20"/>
        </w:rPr>
        <w:t>  The jail administrator or the jail administrator's designee shall inform all female prisoners and female juveniles upon admission to the jail of the mandatory minimum standards adopted pursuant to subsection 1</w:t>
      </w:r>
    </w:p>
    <w:p w14:paraId="7A2829CC" w14:textId="77777777" w:rsidR="00B119ED" w:rsidRPr="009410D8" w:rsidRDefault="00B119ED" w:rsidP="00D431B3">
      <w:pPr>
        <w:overflowPunct/>
        <w:autoSpaceDE/>
        <w:autoSpaceDN/>
        <w:adjustRightInd/>
        <w:spacing w:after="120"/>
        <w:textAlignment w:val="auto"/>
        <w:rPr>
          <w:rFonts w:asciiTheme="minorHAnsi" w:eastAsiaTheme="minorEastAsia" w:hAnsiTheme="minorHAnsi" w:cstheme="minorBidi"/>
          <w:sz w:val="22"/>
          <w:szCs w:val="22"/>
        </w:rPr>
      </w:pPr>
      <w:r w:rsidRPr="009410D8">
        <w:rPr>
          <w:rFonts w:ascii="Courier" w:eastAsiaTheme="minorEastAsia" w:hAnsi="Courier" w:cstheme="minorBidi"/>
          <w:color w:val="000000"/>
          <w:szCs w:val="22"/>
        </w:rPr>
        <w:t>[ 2015, c. 315, §2 (NEW) .]</w:t>
      </w:r>
    </w:p>
    <w:p w14:paraId="71D87AE8" w14:textId="77777777" w:rsidR="00B119ED" w:rsidRPr="009410D8" w:rsidRDefault="00B119ED" w:rsidP="00B119ED">
      <w:pPr>
        <w:overflowPunct/>
        <w:autoSpaceDE/>
        <w:autoSpaceDN/>
        <w:adjustRightInd/>
        <w:spacing w:before="240"/>
        <w:textAlignment w:val="auto"/>
        <w:rPr>
          <w:rFonts w:asciiTheme="minorHAnsi" w:eastAsiaTheme="minorEastAsia" w:hAnsiTheme="minorHAnsi" w:cstheme="minorBidi"/>
          <w:sz w:val="22"/>
          <w:szCs w:val="22"/>
        </w:rPr>
      </w:pPr>
      <w:r w:rsidRPr="009410D8">
        <w:rPr>
          <w:rFonts w:ascii="Courier" w:eastAsiaTheme="minorEastAsia" w:hAnsi="Courier" w:cstheme="minorBidi"/>
          <w:color w:val="000000"/>
          <w:szCs w:val="22"/>
        </w:rPr>
        <w:t>SECTION HISTORY</w:t>
      </w:r>
    </w:p>
    <w:p w14:paraId="18F0039B" w14:textId="77777777" w:rsidR="00B119ED" w:rsidRPr="009410D8" w:rsidRDefault="00B119ED" w:rsidP="00B119ED">
      <w:pPr>
        <w:overflowPunct/>
        <w:autoSpaceDE/>
        <w:autoSpaceDN/>
        <w:adjustRightInd/>
        <w:textAlignment w:val="auto"/>
        <w:rPr>
          <w:rFonts w:asciiTheme="minorHAnsi" w:eastAsiaTheme="minorEastAsia" w:hAnsiTheme="minorHAnsi" w:cstheme="minorBidi"/>
          <w:sz w:val="22"/>
          <w:szCs w:val="22"/>
        </w:rPr>
      </w:pPr>
      <w:r w:rsidRPr="009410D8">
        <w:rPr>
          <w:rFonts w:ascii="Courier" w:eastAsiaTheme="minorEastAsia" w:hAnsi="Courier" w:cstheme="minorBidi"/>
          <w:color w:val="000000"/>
          <w:szCs w:val="22"/>
        </w:rPr>
        <w:t>2015, c. 315, §2 (NEW).</w:t>
      </w:r>
    </w:p>
    <w:p w14:paraId="4AC70562" w14:textId="77777777" w:rsidR="00B119ED" w:rsidRPr="009410D8" w:rsidRDefault="00B119ED" w:rsidP="00B119ED">
      <w:pPr>
        <w:keepNext/>
        <w:overflowPunct/>
        <w:autoSpaceDE/>
        <w:autoSpaceDN/>
        <w:adjustRightInd/>
        <w:spacing w:before="240"/>
        <w:jc w:val="both"/>
        <w:textAlignment w:val="auto"/>
        <w:rPr>
          <w:rFonts w:asciiTheme="minorHAnsi" w:eastAsiaTheme="minorEastAsia" w:hAnsiTheme="minorHAnsi" w:cstheme="minorBidi"/>
          <w:sz w:val="22"/>
          <w:szCs w:val="22"/>
        </w:rPr>
      </w:pPr>
      <w:r w:rsidRPr="009410D8">
        <w:rPr>
          <w:rFonts w:ascii="Times" w:eastAsiaTheme="minorEastAsia" w:hAnsi="Times" w:cstheme="minorBidi"/>
          <w:color w:val="000000"/>
          <w:sz w:val="18"/>
          <w:szCs w:val="22"/>
        </w:rPr>
        <w:t>The State of Maine claims a copyright in its codified statutes. If you intend to republish this material, we require that you include the following disclaimer in your publication:</w:t>
      </w:r>
    </w:p>
    <w:p w14:paraId="502663A8" w14:textId="77777777" w:rsidR="00B119ED" w:rsidRPr="009410D8" w:rsidRDefault="00B119ED" w:rsidP="00B119ED">
      <w:pPr>
        <w:keepNext/>
        <w:overflowPunct/>
        <w:autoSpaceDE/>
        <w:autoSpaceDN/>
        <w:adjustRightInd/>
        <w:spacing w:before="80"/>
        <w:jc w:val="both"/>
        <w:textAlignment w:val="auto"/>
        <w:rPr>
          <w:rFonts w:asciiTheme="minorHAnsi" w:eastAsiaTheme="minorEastAsia" w:hAnsiTheme="minorHAnsi" w:cstheme="minorBidi"/>
          <w:sz w:val="22"/>
          <w:szCs w:val="22"/>
        </w:rPr>
      </w:pPr>
      <w:r w:rsidRPr="009410D8">
        <w:rPr>
          <w:rFonts w:ascii="Times" w:eastAsiaTheme="minorEastAsia" w:hAnsi="Times" w:cstheme="minorBidi"/>
          <w:i/>
          <w:color w:val="000000"/>
          <w:sz w:val="18"/>
          <w:szCs w:val="22"/>
        </w:rPr>
        <w:t>All copyrights and other rights to statutory text are reserved by the State of Maine. The text included in this publication reflects changes made through the Second Regular Session of the 127th Maine Legislature and is current through October 1, 2016. The text is subject to change without notice. It is a version that has not been officially certified by the Secretary of State. Refer to the Maine Revised Statutes Annotated and supplements for certified text.</w:t>
      </w:r>
    </w:p>
    <w:p w14:paraId="6BCA02D0" w14:textId="77777777" w:rsidR="00B119ED" w:rsidRPr="009410D8" w:rsidRDefault="00B119ED" w:rsidP="00B119ED">
      <w:pPr>
        <w:overflowPunct/>
        <w:autoSpaceDE/>
        <w:autoSpaceDN/>
        <w:adjustRightInd/>
        <w:spacing w:before="80"/>
        <w:jc w:val="both"/>
        <w:textAlignment w:val="auto"/>
        <w:rPr>
          <w:rFonts w:asciiTheme="minorHAnsi" w:eastAsiaTheme="minorEastAsia" w:hAnsiTheme="minorHAnsi" w:cstheme="minorBidi"/>
          <w:sz w:val="22"/>
          <w:szCs w:val="22"/>
        </w:rPr>
      </w:pPr>
      <w:r w:rsidRPr="009410D8">
        <w:rPr>
          <w:rFonts w:ascii="Times" w:eastAsiaTheme="minorEastAsia" w:hAnsi="Times" w:cstheme="minorBidi"/>
          <w:color w:val="000000"/>
          <w:sz w:val="18"/>
          <w:szCs w:val="22"/>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14:paraId="52B9E44F" w14:textId="54BB0047" w:rsidR="00B119ED" w:rsidRDefault="00B119ED" w:rsidP="00B119ED">
      <w:pPr>
        <w:overflowPunct/>
        <w:autoSpaceDE/>
        <w:autoSpaceDN/>
        <w:adjustRightInd/>
        <w:spacing w:after="200" w:line="276" w:lineRule="auto"/>
        <w:textAlignment w:val="auto"/>
        <w:rPr>
          <w:rFonts w:ascii="Times" w:eastAsiaTheme="minorEastAsia" w:hAnsi="Times" w:cstheme="minorBidi"/>
          <w:color w:val="000000"/>
          <w:sz w:val="18"/>
          <w:szCs w:val="22"/>
        </w:rPr>
      </w:pPr>
      <w:r w:rsidRPr="009410D8">
        <w:rPr>
          <w:rFonts w:ascii="Times" w:eastAsiaTheme="minorEastAsia" w:hAnsi="Times" w:cstheme="minorBidi"/>
          <w:color w:val="000000"/>
          <w:sz w:val="18"/>
          <w:szCs w:val="22"/>
        </w:rPr>
        <w:t>PLEASE NOTE: The Revisor's Office cannot perform research for or provide legal advice or interpretation of Maine law to the public. If you need legal assistance, please contact a qualified attorney.</w:t>
      </w:r>
    </w:p>
    <w:p w14:paraId="1C1F74B3" w14:textId="7DCCBBF5" w:rsidR="00B119ED" w:rsidRDefault="002B670C" w:rsidP="00B119ED">
      <w:pPr>
        <w:overflowPunct/>
        <w:autoSpaceDE/>
        <w:autoSpaceDN/>
        <w:adjustRightInd/>
        <w:spacing w:after="200" w:line="276" w:lineRule="auto"/>
        <w:textAlignment w:val="auto"/>
        <w:rPr>
          <w:rFonts w:ascii="Times" w:eastAsiaTheme="minorEastAsia" w:hAnsi="Times" w:cstheme="minorBidi"/>
          <w:color w:val="000000"/>
          <w:sz w:val="18"/>
          <w:szCs w:val="22"/>
        </w:rPr>
      </w:pPr>
      <w:r>
        <w:rPr>
          <w:rFonts w:ascii="Times" w:eastAsiaTheme="minorEastAsia" w:hAnsi="Times" w:cstheme="minorBidi"/>
          <w:color w:val="000000"/>
          <w:sz w:val="18"/>
          <w:szCs w:val="22"/>
        </w:rPr>
        <w:br w:type="page"/>
      </w:r>
    </w:p>
    <w:p w14:paraId="00C0A4BE" w14:textId="4EBD09C2" w:rsidR="00917EF3" w:rsidRPr="00335481" w:rsidRDefault="00917EF3" w:rsidP="00917EF3">
      <w:pPr>
        <w:pStyle w:val="Heading3"/>
        <w:rPr>
          <w:color w:val="365F91" w:themeColor="accent1" w:themeShade="BF"/>
        </w:rPr>
      </w:pPr>
      <w:bookmarkStart w:id="69" w:name="_Toc188858082"/>
      <w:bookmarkStart w:id="70" w:name="_Toc53482620"/>
      <w:r w:rsidRPr="00335481">
        <w:rPr>
          <w:color w:val="365F91" w:themeColor="accent1" w:themeShade="BF"/>
        </w:rPr>
        <w:lastRenderedPageBreak/>
        <w:t xml:space="preserve">Appendix </w:t>
      </w:r>
      <w:r w:rsidR="002B670C" w:rsidRPr="00335481">
        <w:rPr>
          <w:color w:val="365F91" w:themeColor="accent1" w:themeShade="BF"/>
        </w:rPr>
        <w:t>J</w:t>
      </w:r>
      <w:r w:rsidR="00592C2A" w:rsidRPr="00335481">
        <w:rPr>
          <w:color w:val="365F91" w:themeColor="accent1" w:themeShade="BF"/>
        </w:rPr>
        <w:t xml:space="preserve"> – Title 30-A Section 1651</w:t>
      </w:r>
      <w:bookmarkEnd w:id="69"/>
    </w:p>
    <w:p w14:paraId="05148F0D" w14:textId="77777777" w:rsidR="00917EF3" w:rsidRDefault="00917EF3" w:rsidP="00917EF3">
      <w:pPr>
        <w:overflowPunct/>
        <w:autoSpaceDE/>
        <w:autoSpaceDN/>
        <w:adjustRightInd/>
        <w:jc w:val="center"/>
        <w:textAlignment w:val="auto"/>
        <w:rPr>
          <w:rFonts w:ascii="Helvetica" w:eastAsiaTheme="minorEastAsia" w:hAnsi="Helvetica" w:cstheme="minorBidi"/>
          <w:b/>
          <w:color w:val="000000"/>
          <w:sz w:val="24"/>
          <w:szCs w:val="22"/>
        </w:rPr>
      </w:pPr>
    </w:p>
    <w:p w14:paraId="248ACC12" w14:textId="337AB23D" w:rsidR="00917EF3" w:rsidRPr="009410D8" w:rsidRDefault="00917EF3" w:rsidP="00917EF3">
      <w:pPr>
        <w:overflowPunct/>
        <w:autoSpaceDE/>
        <w:autoSpaceDN/>
        <w:adjustRightInd/>
        <w:jc w:val="center"/>
        <w:textAlignment w:val="auto"/>
        <w:rPr>
          <w:rFonts w:asciiTheme="minorHAnsi" w:eastAsiaTheme="minorEastAsia" w:hAnsiTheme="minorHAnsi" w:cstheme="minorBidi"/>
          <w:sz w:val="22"/>
          <w:szCs w:val="22"/>
        </w:rPr>
      </w:pPr>
      <w:r w:rsidRPr="009410D8">
        <w:rPr>
          <w:rFonts w:ascii="Helvetica" w:eastAsiaTheme="minorEastAsia" w:hAnsi="Helvetica" w:cstheme="minorBidi"/>
          <w:b/>
          <w:color w:val="000000"/>
          <w:sz w:val="24"/>
          <w:szCs w:val="22"/>
        </w:rPr>
        <w:t>Maine Revised Statutes</w:t>
      </w:r>
    </w:p>
    <w:p w14:paraId="7BC3A00F" w14:textId="77777777" w:rsidR="00917EF3" w:rsidRPr="009410D8" w:rsidRDefault="00917EF3" w:rsidP="00917EF3">
      <w:pPr>
        <w:overflowPunct/>
        <w:autoSpaceDE/>
        <w:autoSpaceDN/>
        <w:adjustRightInd/>
        <w:spacing w:before="100"/>
        <w:jc w:val="center"/>
        <w:textAlignment w:val="auto"/>
        <w:rPr>
          <w:rFonts w:asciiTheme="minorHAnsi" w:eastAsiaTheme="minorEastAsia" w:hAnsiTheme="minorHAnsi" w:cstheme="minorBidi"/>
          <w:sz w:val="22"/>
          <w:szCs w:val="22"/>
        </w:rPr>
      </w:pPr>
      <w:r w:rsidRPr="009410D8">
        <w:rPr>
          <w:rFonts w:ascii="Helvetica" w:eastAsiaTheme="minorEastAsia" w:hAnsi="Helvetica" w:cstheme="minorBidi"/>
          <w:b/>
          <w:color w:val="000000"/>
          <w:sz w:val="28"/>
          <w:szCs w:val="22"/>
        </w:rPr>
        <w:t>Title 30-A: MUNICIPALITIES AND COUNTIES</w:t>
      </w:r>
    </w:p>
    <w:p w14:paraId="563D90FE" w14:textId="2A4F889E" w:rsidR="00917EF3" w:rsidRDefault="00917EF3" w:rsidP="004F1FED">
      <w:pPr>
        <w:overflowPunct/>
        <w:autoSpaceDE/>
        <w:autoSpaceDN/>
        <w:adjustRightInd/>
        <w:spacing w:before="120"/>
        <w:jc w:val="center"/>
        <w:textAlignment w:val="auto"/>
        <w:rPr>
          <w:rFonts w:ascii="Helvetica" w:eastAsiaTheme="minorEastAsia" w:hAnsi="Helvetica" w:cstheme="minorBidi"/>
          <w:b/>
          <w:color w:val="000000"/>
          <w:sz w:val="24"/>
          <w:szCs w:val="22"/>
        </w:rPr>
      </w:pPr>
      <w:r w:rsidRPr="009410D8">
        <w:rPr>
          <w:rFonts w:ascii="Helvetica" w:eastAsiaTheme="minorEastAsia" w:hAnsi="Helvetica" w:cstheme="minorBidi"/>
          <w:b/>
          <w:color w:val="000000"/>
          <w:sz w:val="24"/>
          <w:szCs w:val="22"/>
        </w:rPr>
        <w:t>Chapter 13: COUNTY JAILS AND JAILERS</w:t>
      </w:r>
    </w:p>
    <w:p w14:paraId="37ABCA49" w14:textId="3532DF69" w:rsidR="00917EF3" w:rsidRPr="004F1FED" w:rsidRDefault="00917EF3" w:rsidP="004F1FED">
      <w:pPr>
        <w:keepNext/>
        <w:overflowPunct/>
        <w:autoSpaceDE/>
        <w:autoSpaceDN/>
        <w:adjustRightInd/>
        <w:spacing w:before="400" w:after="120"/>
        <w:ind w:left="-634" w:right="-346" w:firstLine="634"/>
        <w:textAlignment w:val="auto"/>
        <w:rPr>
          <w:rFonts w:ascii="Helvetica" w:eastAsiaTheme="minorEastAsia" w:hAnsi="Helvetica" w:cstheme="minorBidi"/>
          <w:b/>
          <w:color w:val="000000"/>
          <w:sz w:val="24"/>
          <w:szCs w:val="22"/>
        </w:rPr>
      </w:pPr>
      <w:r w:rsidRPr="00FE6AD7">
        <w:rPr>
          <w:rFonts w:ascii="Helvetica" w:eastAsiaTheme="minorEastAsia" w:hAnsi="Helvetica" w:cstheme="minorBidi"/>
          <w:b/>
          <w:color w:val="000000"/>
          <w:sz w:val="24"/>
          <w:szCs w:val="22"/>
        </w:rPr>
        <w:t>§1651.  EXAM</w:t>
      </w:r>
      <w:r w:rsidR="00777903">
        <w:rPr>
          <w:rFonts w:ascii="Helvetica" w:eastAsiaTheme="minorEastAsia" w:hAnsi="Helvetica" w:cstheme="minorBidi"/>
          <w:b/>
          <w:color w:val="000000"/>
          <w:sz w:val="24"/>
          <w:szCs w:val="22"/>
        </w:rPr>
        <w:t>I</w:t>
      </w:r>
      <w:r w:rsidRPr="00FE6AD7">
        <w:rPr>
          <w:rFonts w:ascii="Helvetica" w:eastAsiaTheme="minorEastAsia" w:hAnsi="Helvetica" w:cstheme="minorBidi"/>
          <w:b/>
          <w:color w:val="000000"/>
          <w:sz w:val="24"/>
          <w:szCs w:val="22"/>
        </w:rPr>
        <w:t>NATION OF JAILS; BOARD OF VISITORS</w:t>
      </w:r>
    </w:p>
    <w:bookmarkEnd w:id="70"/>
    <w:p w14:paraId="493E93C6" w14:textId="46C181CA" w:rsidR="00777903" w:rsidRPr="00777903" w:rsidRDefault="00777903" w:rsidP="00595C28">
      <w:pPr>
        <w:pStyle w:val="ListParagraph"/>
        <w:numPr>
          <w:ilvl w:val="0"/>
          <w:numId w:val="86"/>
        </w:numPr>
        <w:ind w:left="0" w:firstLine="360"/>
        <w:rPr>
          <w:rFonts w:ascii="Times" w:eastAsiaTheme="minorEastAsia" w:hAnsi="Times" w:cs="Times"/>
          <w:b/>
          <w:color w:val="000000"/>
          <w:sz w:val="20"/>
          <w:szCs w:val="20"/>
        </w:rPr>
      </w:pPr>
      <w:r w:rsidRPr="00777903">
        <w:rPr>
          <w:rFonts w:ascii="Times" w:eastAsiaTheme="minorEastAsia" w:hAnsi="Times" w:cs="Times"/>
          <w:b/>
          <w:color w:val="000000"/>
          <w:sz w:val="20"/>
          <w:szCs w:val="20"/>
        </w:rPr>
        <w:t>Examination.</w:t>
      </w:r>
      <w:r w:rsidRPr="00777903">
        <w:rPr>
          <w:rFonts w:ascii="Times" w:eastAsiaTheme="minorEastAsia" w:hAnsi="Times" w:cs="Times"/>
          <w:bCs/>
          <w:color w:val="000000"/>
          <w:sz w:val="20"/>
          <w:szCs w:val="20"/>
        </w:rPr>
        <w:t xml:space="preserve">  At the commencement of each session required by law, the county commissioners shall examine the jail in their county and take necessary precautions for the security of prisoners, for the prevention of infection and sickness and for the accommodations of the prisoners.</w:t>
      </w:r>
    </w:p>
    <w:p w14:paraId="00B7EC66" w14:textId="77777777" w:rsidR="00777903" w:rsidRPr="00777903" w:rsidRDefault="00777903" w:rsidP="00D22112">
      <w:pPr>
        <w:overflowPunct/>
        <w:autoSpaceDE/>
        <w:autoSpaceDN/>
        <w:adjustRightInd/>
        <w:spacing w:after="120"/>
        <w:textAlignment w:val="auto"/>
        <w:rPr>
          <w:rFonts w:ascii="Courier" w:eastAsiaTheme="minorEastAsia" w:hAnsi="Courier" w:cstheme="minorBidi"/>
          <w:color w:val="000000"/>
          <w:szCs w:val="22"/>
        </w:rPr>
      </w:pPr>
      <w:r w:rsidRPr="00777903">
        <w:rPr>
          <w:rFonts w:ascii="Courier" w:eastAsiaTheme="minorEastAsia" w:hAnsi="Courier" w:cstheme="minorBidi"/>
          <w:color w:val="000000"/>
          <w:szCs w:val="22"/>
        </w:rPr>
        <w:t>[PL 2003, c. 482, Pt. A, §1 (NEW).]</w:t>
      </w:r>
    </w:p>
    <w:p w14:paraId="2AF4B3E3" w14:textId="53EDC421" w:rsidR="00777903" w:rsidRPr="00D22112" w:rsidRDefault="00777903" w:rsidP="00595C28">
      <w:pPr>
        <w:pStyle w:val="ListParagraph"/>
        <w:numPr>
          <w:ilvl w:val="0"/>
          <w:numId w:val="86"/>
        </w:numPr>
        <w:spacing w:after="120" w:line="240" w:lineRule="auto"/>
        <w:ind w:left="0" w:firstLine="360"/>
        <w:contextualSpacing w:val="0"/>
        <w:rPr>
          <w:rFonts w:ascii="Times" w:eastAsiaTheme="minorEastAsia" w:hAnsi="Times" w:cs="Times"/>
          <w:b/>
          <w:color w:val="000000"/>
          <w:sz w:val="20"/>
          <w:szCs w:val="20"/>
        </w:rPr>
      </w:pPr>
      <w:r w:rsidRPr="00D22112">
        <w:rPr>
          <w:rFonts w:ascii="Times" w:eastAsiaTheme="minorEastAsia" w:hAnsi="Times" w:cs="Times"/>
          <w:b/>
          <w:color w:val="000000"/>
          <w:sz w:val="20"/>
          <w:szCs w:val="20"/>
        </w:rPr>
        <w:t xml:space="preserve">Appointment.  </w:t>
      </w:r>
      <w:r w:rsidRPr="00D22112">
        <w:rPr>
          <w:rFonts w:ascii="Times" w:eastAsiaTheme="minorEastAsia" w:hAnsi="Times" w:cs="Times"/>
          <w:bCs/>
          <w:color w:val="000000"/>
          <w:sz w:val="20"/>
          <w:szCs w:val="20"/>
        </w:rPr>
        <w:t>The sheriff for each county shall appoint a board of 7 visitors for each jail or other county correctional facility under the sheriff's supervision.</w:t>
      </w:r>
    </w:p>
    <w:p w14:paraId="08A5D31A" w14:textId="77777777" w:rsidR="00777903" w:rsidRPr="00777903" w:rsidRDefault="00777903" w:rsidP="00777903">
      <w:pPr>
        <w:ind w:left="360"/>
        <w:rPr>
          <w:rFonts w:ascii="Courier" w:eastAsiaTheme="minorEastAsia" w:hAnsi="Courier" w:cstheme="minorBidi"/>
          <w:color w:val="000000"/>
          <w:szCs w:val="22"/>
        </w:rPr>
      </w:pPr>
      <w:r>
        <w:t xml:space="preserve">A.  Members of the boards of visitors serve for terms of 3 years.  </w:t>
      </w:r>
      <w:r w:rsidRPr="00777903">
        <w:rPr>
          <w:rFonts w:ascii="Courier" w:eastAsiaTheme="minorEastAsia" w:hAnsi="Courier" w:cstheme="minorBidi"/>
          <w:color w:val="000000"/>
          <w:szCs w:val="22"/>
        </w:rPr>
        <w:t>[PL 2023, c. 383, §1 (AMD).]</w:t>
      </w:r>
    </w:p>
    <w:p w14:paraId="5CA03DEF" w14:textId="7F921742" w:rsidR="00777903" w:rsidRPr="00777903" w:rsidRDefault="00777903" w:rsidP="00777903">
      <w:pPr>
        <w:ind w:left="360"/>
        <w:rPr>
          <w:rFonts w:ascii="Courier" w:eastAsiaTheme="minorEastAsia" w:hAnsi="Courier" w:cstheme="minorBidi"/>
          <w:color w:val="000000"/>
          <w:szCs w:val="22"/>
        </w:rPr>
      </w:pPr>
      <w:r>
        <w:t>B.  Members of the boards of visitors are eligible for reappointment at the expiration of their terms</w:t>
      </w:r>
      <w:r w:rsidR="006D2A3E">
        <w:t xml:space="preserve">. </w:t>
      </w:r>
      <w:r>
        <w:t>The boards of visitors must be representative of a broad range of professionals, family members and citizens interested in the well-being of prisoners, including representatives of advocacy groups for human and civil rights, medical and psychiatric professionals, persons who have served in corrections settings and other interested citizens</w:t>
      </w:r>
      <w:r w:rsidR="006D2A3E">
        <w:t xml:space="preserve">. </w:t>
      </w:r>
      <w:r>
        <w:t>One member of each board of visitors must be a person with knowledge of issues related to the incarceration of women</w:t>
      </w:r>
      <w:r w:rsidR="006D2A3E">
        <w:t xml:space="preserve">. </w:t>
      </w:r>
      <w:r>
        <w:t xml:space="preserve">One member of each board of visitors must be a woman who has been incarcerated in the State and who has prior child welfare experience with the Department of Health and Human Services, Office of Child and Family Services. One member of each board of visitors must have experience in the field of mental or behavioral health.  </w:t>
      </w:r>
      <w:r w:rsidRPr="00777903">
        <w:rPr>
          <w:rFonts w:ascii="Courier" w:eastAsiaTheme="minorEastAsia" w:hAnsi="Courier" w:cstheme="minorBidi"/>
          <w:color w:val="000000"/>
          <w:szCs w:val="22"/>
        </w:rPr>
        <w:t>[PL 2023, c. 383, §1 (AMD).]</w:t>
      </w:r>
    </w:p>
    <w:p w14:paraId="0A74E5D6" w14:textId="77777777" w:rsidR="00777903" w:rsidRPr="00777903" w:rsidRDefault="00777903" w:rsidP="00777903">
      <w:pPr>
        <w:ind w:left="360"/>
        <w:rPr>
          <w:rFonts w:ascii="Courier" w:eastAsiaTheme="minorEastAsia" w:hAnsi="Courier" w:cstheme="minorBidi"/>
          <w:color w:val="000000"/>
          <w:szCs w:val="22"/>
        </w:rPr>
      </w:pPr>
      <w:r>
        <w:t xml:space="preserve">C.  A member of the Legislature or an employee of a sheriff's department may not serve on a board of visitors.  </w:t>
      </w:r>
      <w:r w:rsidRPr="00777903">
        <w:rPr>
          <w:rFonts w:ascii="Courier" w:eastAsiaTheme="minorEastAsia" w:hAnsi="Courier" w:cstheme="minorBidi"/>
          <w:color w:val="000000"/>
          <w:szCs w:val="22"/>
        </w:rPr>
        <w:t>[PL 2023, c. 383, §1 (AMD).]</w:t>
      </w:r>
    </w:p>
    <w:p w14:paraId="41A20308" w14:textId="77777777" w:rsidR="00777903" w:rsidRPr="00777903" w:rsidRDefault="00777903" w:rsidP="001B01DA">
      <w:pPr>
        <w:ind w:firstLine="360"/>
        <w:rPr>
          <w:rFonts w:ascii="Courier" w:eastAsiaTheme="minorEastAsia" w:hAnsi="Courier" w:cstheme="minorBidi"/>
          <w:color w:val="000000"/>
          <w:szCs w:val="22"/>
        </w:rPr>
      </w:pPr>
      <w:r>
        <w:t xml:space="preserve">D.  The sheriffs of 2 or more counties, at their discretion, may appoint a joint board of visitors of 7 or more members.  </w:t>
      </w:r>
      <w:r w:rsidRPr="00777903">
        <w:rPr>
          <w:rFonts w:ascii="Courier" w:eastAsiaTheme="minorEastAsia" w:hAnsi="Courier" w:cstheme="minorBidi"/>
          <w:color w:val="000000"/>
          <w:szCs w:val="22"/>
        </w:rPr>
        <w:t>[PL 2021, c. 620, §3 (AMD).]</w:t>
      </w:r>
    </w:p>
    <w:p w14:paraId="0946B738" w14:textId="77777777" w:rsidR="00777903" w:rsidRDefault="00777903" w:rsidP="00D22112">
      <w:pPr>
        <w:overflowPunct/>
        <w:autoSpaceDE/>
        <w:autoSpaceDN/>
        <w:adjustRightInd/>
        <w:spacing w:after="120"/>
        <w:textAlignment w:val="auto"/>
        <w:rPr>
          <w:rFonts w:ascii="Courier" w:eastAsiaTheme="minorEastAsia" w:hAnsi="Courier" w:cstheme="minorBidi"/>
          <w:color w:val="000000"/>
          <w:szCs w:val="22"/>
        </w:rPr>
      </w:pPr>
      <w:r w:rsidRPr="00777903">
        <w:rPr>
          <w:rFonts w:ascii="Courier" w:eastAsiaTheme="minorEastAsia" w:hAnsi="Courier" w:cstheme="minorBidi"/>
          <w:color w:val="000000"/>
          <w:szCs w:val="22"/>
        </w:rPr>
        <w:t>[PL 2023, c. 383, §1 (AMD).]</w:t>
      </w:r>
    </w:p>
    <w:p w14:paraId="6596F225" w14:textId="458FD632" w:rsidR="00777903" w:rsidRPr="00777903" w:rsidRDefault="00777903" w:rsidP="00595C28">
      <w:pPr>
        <w:pStyle w:val="ListParagraph"/>
        <w:numPr>
          <w:ilvl w:val="0"/>
          <w:numId w:val="86"/>
        </w:numPr>
        <w:ind w:left="0" w:firstLine="360"/>
        <w:rPr>
          <w:rFonts w:ascii="Times New Roman" w:eastAsia="Times New Roman" w:hAnsi="Times New Roman" w:cs="Times New Roman"/>
          <w:b/>
          <w:sz w:val="20"/>
          <w:szCs w:val="20"/>
        </w:rPr>
      </w:pPr>
      <w:r w:rsidRPr="00777903">
        <w:rPr>
          <w:rFonts w:ascii="Times New Roman" w:eastAsia="Times New Roman" w:hAnsi="Times New Roman" w:cs="Times New Roman"/>
          <w:b/>
          <w:sz w:val="20"/>
          <w:szCs w:val="20"/>
        </w:rPr>
        <w:t xml:space="preserve">Powers. </w:t>
      </w:r>
    </w:p>
    <w:p w14:paraId="6AD45D5D" w14:textId="77777777" w:rsidR="00777903" w:rsidRPr="00777903" w:rsidRDefault="00777903" w:rsidP="00D22112">
      <w:pPr>
        <w:overflowPunct/>
        <w:autoSpaceDE/>
        <w:autoSpaceDN/>
        <w:adjustRightInd/>
        <w:spacing w:after="120"/>
        <w:textAlignment w:val="auto"/>
        <w:rPr>
          <w:rFonts w:ascii="Courier" w:eastAsiaTheme="minorEastAsia" w:hAnsi="Courier" w:cstheme="minorBidi"/>
          <w:color w:val="000000"/>
          <w:szCs w:val="22"/>
        </w:rPr>
      </w:pPr>
      <w:r w:rsidRPr="00777903">
        <w:rPr>
          <w:rFonts w:ascii="Courier" w:eastAsiaTheme="minorEastAsia" w:hAnsi="Courier" w:cstheme="minorBidi"/>
          <w:color w:val="000000"/>
          <w:szCs w:val="22"/>
        </w:rPr>
        <w:t>[PL 2023, c. 383, §1 (RP).]</w:t>
      </w:r>
    </w:p>
    <w:p w14:paraId="700EB683" w14:textId="401A34B0" w:rsidR="00777903" w:rsidRPr="00D22112" w:rsidRDefault="00777903" w:rsidP="00595C28">
      <w:pPr>
        <w:pStyle w:val="ListParagraph"/>
        <w:numPr>
          <w:ilvl w:val="0"/>
          <w:numId w:val="86"/>
        </w:numPr>
        <w:spacing w:after="120" w:line="240" w:lineRule="auto"/>
        <w:ind w:left="0" w:firstLine="360"/>
        <w:contextualSpacing w:val="0"/>
        <w:rPr>
          <w:rFonts w:ascii="Times New Roman" w:eastAsia="Times New Roman" w:hAnsi="Times New Roman" w:cs="Times New Roman"/>
          <w:b/>
          <w:sz w:val="20"/>
          <w:szCs w:val="20"/>
        </w:rPr>
      </w:pPr>
      <w:r w:rsidRPr="00D22112">
        <w:rPr>
          <w:rFonts w:ascii="Times New Roman" w:eastAsia="Times New Roman" w:hAnsi="Times New Roman" w:cs="Times New Roman"/>
          <w:b/>
          <w:sz w:val="20"/>
          <w:szCs w:val="20"/>
        </w:rPr>
        <w:t xml:space="preserve">Duties.  </w:t>
      </w:r>
      <w:r w:rsidRPr="00D22112">
        <w:rPr>
          <w:rFonts w:ascii="Times New Roman" w:eastAsia="Times New Roman" w:hAnsi="Times New Roman" w:cs="Times New Roman"/>
          <w:bCs/>
          <w:sz w:val="20"/>
          <w:szCs w:val="20"/>
        </w:rPr>
        <w:t>Boards of visitors have the following duties.</w:t>
      </w:r>
    </w:p>
    <w:p w14:paraId="7F7CB7FF" w14:textId="77777777" w:rsidR="00777903" w:rsidRPr="00777903" w:rsidRDefault="00777903" w:rsidP="00D22112">
      <w:pPr>
        <w:ind w:left="360"/>
        <w:rPr>
          <w:rFonts w:ascii="Courier" w:eastAsiaTheme="minorEastAsia" w:hAnsi="Courier" w:cstheme="minorBidi"/>
          <w:color w:val="000000"/>
          <w:szCs w:val="22"/>
        </w:rPr>
      </w:pPr>
      <w:r>
        <w:t xml:space="preserve">A.  Each board of visitors shall inspect the jail or other county correctional facility to which it is assigned. Each board of visitors must be provided open access to all physical areas of the jail or other county correctional facility, including access to areas housing prisoners. Each board of visitors must be provided the opportunity to speak to prisoners and to staff. Members of the board of visitors shall comply with all sheriff's office policies and procedures and security practices regarding access to the jail or other county correctional facility, shall adhere to all federal and state laws regarding confidentiality and shall refer concerns or complaints regarding specific individuals to the jail administrator or advocate or other county correctional facility administrator or advocate.  </w:t>
      </w:r>
      <w:r w:rsidRPr="00777903">
        <w:rPr>
          <w:rFonts w:ascii="Courier" w:eastAsiaTheme="minorEastAsia" w:hAnsi="Courier" w:cstheme="minorBidi"/>
          <w:color w:val="000000"/>
          <w:szCs w:val="22"/>
        </w:rPr>
        <w:t>[PL 2023, c. 383, §1 (NEW).]</w:t>
      </w:r>
    </w:p>
    <w:p w14:paraId="6EABADF1" w14:textId="77777777" w:rsidR="00777903" w:rsidRDefault="00777903" w:rsidP="00D22112">
      <w:pPr>
        <w:ind w:left="360"/>
      </w:pPr>
      <w:r>
        <w:t xml:space="preserve">B.  Each board of visitors shall make recommendations to the sheriff regarding services or treatment for prisoners who have mental health challenges or are mentally ill.  </w:t>
      </w:r>
      <w:r w:rsidRPr="00777903">
        <w:rPr>
          <w:rFonts w:ascii="Courier" w:eastAsiaTheme="minorEastAsia" w:hAnsi="Courier" w:cstheme="minorBidi"/>
          <w:color w:val="000000"/>
          <w:szCs w:val="22"/>
        </w:rPr>
        <w:t>[PL 2023, c. 383, §1 (NEW).]</w:t>
      </w:r>
    </w:p>
    <w:p w14:paraId="4B3CDD94" w14:textId="77777777" w:rsidR="00777903" w:rsidRDefault="00777903" w:rsidP="00D22112">
      <w:pPr>
        <w:ind w:left="360"/>
      </w:pPr>
      <w:r>
        <w:t xml:space="preserve">C.  Each board of visitors shall review the management of the jail or other county correctional facility to which it is assigned to determine whether that management is consistent with the philosophy, mission and policy goals of the sheriff's office and facility. On or before February 15th of each calendar year, each board of visitors shall prepare an annual report including its recommendations and shall provide copies of its report to the jail administrator, the county correctional facility administrator, the county commissioners and the joint standing committee of the Legislature having jurisdiction over criminal justice and public safety matters. The sheriff shall provide copies with the sheriff's response to the reports to the joint standing committee of the Legislature having jurisdiction over criminal justice and public safety matters within one month of receiving the annual reports.  </w:t>
      </w:r>
      <w:r w:rsidRPr="00777903">
        <w:rPr>
          <w:rFonts w:ascii="Courier" w:eastAsiaTheme="minorEastAsia" w:hAnsi="Courier" w:cstheme="minorBidi"/>
          <w:color w:val="000000"/>
          <w:szCs w:val="22"/>
        </w:rPr>
        <w:t>[PL 2023, c. 383, §1 (NEW).]</w:t>
      </w:r>
    </w:p>
    <w:p w14:paraId="790D474F" w14:textId="77777777" w:rsidR="00777903" w:rsidRPr="00777903" w:rsidRDefault="00777903" w:rsidP="00D22112">
      <w:pPr>
        <w:ind w:left="360"/>
        <w:rPr>
          <w:rFonts w:ascii="Courier" w:eastAsiaTheme="minorEastAsia" w:hAnsi="Courier" w:cstheme="minorBidi"/>
          <w:color w:val="000000"/>
          <w:szCs w:val="22"/>
        </w:rPr>
      </w:pPr>
      <w:r>
        <w:t xml:space="preserve">D.  Each board of visitors shall appear before the joint standing committee of the Legislature having jurisdiction over criminal justice and public safety matters upon request.  </w:t>
      </w:r>
      <w:r w:rsidRPr="00777903">
        <w:rPr>
          <w:rFonts w:ascii="Courier" w:eastAsiaTheme="minorEastAsia" w:hAnsi="Courier" w:cstheme="minorBidi"/>
          <w:color w:val="000000"/>
          <w:szCs w:val="22"/>
        </w:rPr>
        <w:t>[PL 2023, c. 383, §1 (NEW).]</w:t>
      </w:r>
    </w:p>
    <w:p w14:paraId="0D75AC05" w14:textId="77777777" w:rsidR="00777903" w:rsidRDefault="00777903" w:rsidP="00D22112">
      <w:pPr>
        <w:ind w:left="360"/>
      </w:pPr>
      <w:r>
        <w:t xml:space="preserve">E.  Each board of visitors shall meet regularly and tour the jail or other county correctional facility to which it is assigned at least 4 times a year. At each meeting, a board of visitors may request and must receive information from the jail administrator or a county correctional facility administrator that the board determines will assist in the review of the </w:t>
      </w:r>
      <w:r>
        <w:lastRenderedPageBreak/>
        <w:t xml:space="preserve">management of the jail. To the extent that a board of visitors is not discussing matters made confidential by federal or state law, a meeting of the board is a public proceeding and must be conducted in accordance with Title 1, section 403. Boards of visitors may meet jointly.  </w:t>
      </w:r>
      <w:r w:rsidRPr="00777903">
        <w:rPr>
          <w:rFonts w:ascii="Courier" w:eastAsiaTheme="minorEastAsia" w:hAnsi="Courier" w:cstheme="minorBidi"/>
          <w:color w:val="000000"/>
          <w:szCs w:val="22"/>
        </w:rPr>
        <w:t>[PL 2023, c. 383, §1 (NEW).]</w:t>
      </w:r>
    </w:p>
    <w:p w14:paraId="7654FB47" w14:textId="77777777" w:rsidR="00777903" w:rsidRPr="00777903" w:rsidRDefault="00777903" w:rsidP="00D22112">
      <w:pPr>
        <w:ind w:left="360"/>
        <w:rPr>
          <w:rFonts w:ascii="Courier" w:eastAsiaTheme="minorEastAsia" w:hAnsi="Courier" w:cstheme="minorBidi"/>
          <w:color w:val="000000"/>
          <w:szCs w:val="22"/>
        </w:rPr>
      </w:pPr>
      <w:r>
        <w:t xml:space="preserve">F.  Each board of visitors shall share copies of that board's annual report with the other boards of visitors of that sheriff's office.  </w:t>
      </w:r>
      <w:r w:rsidRPr="00777903">
        <w:rPr>
          <w:rFonts w:ascii="Courier" w:eastAsiaTheme="minorEastAsia" w:hAnsi="Courier" w:cstheme="minorBidi"/>
          <w:color w:val="000000"/>
          <w:szCs w:val="22"/>
        </w:rPr>
        <w:t>[PL 2023, c. 383, §1 (NEW).]</w:t>
      </w:r>
    </w:p>
    <w:p w14:paraId="3538CD3A" w14:textId="77777777" w:rsidR="00777903" w:rsidRPr="00777903" w:rsidRDefault="00777903" w:rsidP="00D22112">
      <w:pPr>
        <w:overflowPunct/>
        <w:autoSpaceDE/>
        <w:autoSpaceDN/>
        <w:adjustRightInd/>
        <w:spacing w:after="120"/>
        <w:textAlignment w:val="auto"/>
        <w:rPr>
          <w:rFonts w:ascii="Courier" w:eastAsiaTheme="minorEastAsia" w:hAnsi="Courier" w:cstheme="minorBidi"/>
          <w:color w:val="000000"/>
          <w:szCs w:val="22"/>
        </w:rPr>
      </w:pPr>
      <w:r w:rsidRPr="00777903">
        <w:rPr>
          <w:rFonts w:ascii="Courier" w:eastAsiaTheme="minorEastAsia" w:hAnsi="Courier" w:cstheme="minorBidi"/>
          <w:color w:val="000000"/>
          <w:szCs w:val="22"/>
        </w:rPr>
        <w:t>[PL 2023, c. 383, §1 (NEW).]</w:t>
      </w:r>
    </w:p>
    <w:p w14:paraId="5F25FC6A" w14:textId="344D1C6B" w:rsidR="00777903" w:rsidRPr="00D22112" w:rsidRDefault="00777903" w:rsidP="00595C28">
      <w:pPr>
        <w:pStyle w:val="ListParagraph"/>
        <w:numPr>
          <w:ilvl w:val="0"/>
          <w:numId w:val="86"/>
        </w:numPr>
        <w:spacing w:after="120" w:line="240" w:lineRule="auto"/>
        <w:ind w:left="0" w:firstLine="360"/>
        <w:contextualSpacing w:val="0"/>
        <w:rPr>
          <w:rFonts w:ascii="Times New Roman" w:eastAsia="Times New Roman" w:hAnsi="Times New Roman" w:cs="Times New Roman"/>
          <w:b/>
          <w:sz w:val="20"/>
          <w:szCs w:val="20"/>
        </w:rPr>
      </w:pPr>
      <w:r w:rsidRPr="00D22112">
        <w:rPr>
          <w:rFonts w:ascii="Times New Roman" w:eastAsia="Times New Roman" w:hAnsi="Times New Roman" w:cs="Times New Roman"/>
          <w:b/>
          <w:sz w:val="20"/>
          <w:szCs w:val="20"/>
        </w:rPr>
        <w:t>Orientation and training.</w:t>
      </w:r>
      <w:r w:rsidRPr="00D22112">
        <w:rPr>
          <w:rFonts w:ascii="Times New Roman" w:eastAsia="Times New Roman" w:hAnsi="Times New Roman" w:cs="Times New Roman"/>
          <w:bCs/>
          <w:sz w:val="20"/>
          <w:szCs w:val="20"/>
        </w:rPr>
        <w:t xml:space="preserve">  A board of visitors must receive annual training, including:</w:t>
      </w:r>
    </w:p>
    <w:p w14:paraId="4F516040" w14:textId="77777777" w:rsidR="00777903" w:rsidRPr="00777903" w:rsidRDefault="00777903" w:rsidP="00D22112">
      <w:pPr>
        <w:ind w:left="360"/>
        <w:rPr>
          <w:rFonts w:ascii="Courier" w:eastAsiaTheme="minorEastAsia" w:hAnsi="Courier" w:cstheme="minorBidi"/>
          <w:color w:val="000000"/>
          <w:szCs w:val="22"/>
        </w:rPr>
      </w:pPr>
      <w:r>
        <w:t>A.  Facilities orientation, including a tour of the jail or other county correctional facility to which the board of visitors is assigned, explanation of the facility command structure and receipt of the Department of Corrections' publication regarding detention and correctional standards for Maine counties and municipalities, facility prisoner handbooks, volunteer policies and board of visitors policies</w:t>
      </w:r>
      <w:r w:rsidRPr="00777903">
        <w:t>;</w:t>
      </w:r>
      <w:r w:rsidRPr="00777903">
        <w:rPr>
          <w:rFonts w:ascii="Courier" w:eastAsiaTheme="minorEastAsia" w:hAnsi="Courier" w:cstheme="minorBidi"/>
          <w:color w:val="000000"/>
          <w:szCs w:val="22"/>
        </w:rPr>
        <w:t xml:space="preserve">  [PL 2023, c. 383, §1 (NEW).]</w:t>
      </w:r>
    </w:p>
    <w:p w14:paraId="7FE646BF" w14:textId="77777777" w:rsidR="00777903" w:rsidRPr="00777903" w:rsidRDefault="00777903" w:rsidP="00D22112">
      <w:pPr>
        <w:ind w:left="360"/>
        <w:rPr>
          <w:rFonts w:ascii="Courier" w:eastAsiaTheme="minorEastAsia" w:hAnsi="Courier" w:cstheme="minorBidi"/>
          <w:color w:val="000000"/>
          <w:szCs w:val="22"/>
        </w:rPr>
      </w:pPr>
      <w:r>
        <w:t xml:space="preserve">B.  Review of the federal Americans with Disabilities Act of 1990 and guidance concerning domestic violence, substance use disorder including opioids, behavioral health and adverse childhood trauma;  </w:t>
      </w:r>
      <w:r w:rsidRPr="00777903">
        <w:rPr>
          <w:rFonts w:ascii="Courier" w:eastAsiaTheme="minorEastAsia" w:hAnsi="Courier" w:cstheme="minorBidi"/>
          <w:color w:val="000000"/>
          <w:szCs w:val="22"/>
        </w:rPr>
        <w:t>[PL 2023, c. 383, §1 (NEW).]</w:t>
      </w:r>
    </w:p>
    <w:p w14:paraId="403502E0" w14:textId="77777777" w:rsidR="00777903" w:rsidRPr="00777903" w:rsidRDefault="00777903" w:rsidP="00D22112">
      <w:pPr>
        <w:ind w:left="360"/>
        <w:rPr>
          <w:rFonts w:ascii="Courier" w:eastAsiaTheme="minorEastAsia" w:hAnsi="Courier" w:cstheme="minorBidi"/>
          <w:color w:val="000000"/>
          <w:szCs w:val="22"/>
        </w:rPr>
      </w:pPr>
      <w:r>
        <w:t xml:space="preserve">C.  A list and explanation of available community resources;  </w:t>
      </w:r>
      <w:r w:rsidRPr="00777903">
        <w:rPr>
          <w:rFonts w:ascii="Courier" w:eastAsiaTheme="minorEastAsia" w:hAnsi="Courier" w:cstheme="minorBidi"/>
          <w:color w:val="000000"/>
          <w:szCs w:val="22"/>
        </w:rPr>
        <w:t>[PL 2023, c. 383, §1 (NEW).]</w:t>
      </w:r>
    </w:p>
    <w:p w14:paraId="4CBC1E05" w14:textId="77777777" w:rsidR="00777903" w:rsidRPr="00777903" w:rsidRDefault="00777903" w:rsidP="00D22112">
      <w:pPr>
        <w:ind w:left="360"/>
        <w:rPr>
          <w:rFonts w:ascii="Courier" w:eastAsiaTheme="minorEastAsia" w:hAnsi="Courier" w:cstheme="minorBidi"/>
          <w:color w:val="000000"/>
          <w:szCs w:val="22"/>
        </w:rPr>
      </w:pPr>
      <w:r>
        <w:t xml:space="preserve">D.  The legal requirements of this section; and  </w:t>
      </w:r>
      <w:r w:rsidRPr="00777903">
        <w:rPr>
          <w:rFonts w:ascii="Courier" w:eastAsiaTheme="minorEastAsia" w:hAnsi="Courier" w:cstheme="minorBidi"/>
          <w:color w:val="000000"/>
          <w:szCs w:val="22"/>
        </w:rPr>
        <w:t>[PL 2023, c. 383, §1 (NEW).]</w:t>
      </w:r>
    </w:p>
    <w:p w14:paraId="67D88D11" w14:textId="77777777" w:rsidR="00777903" w:rsidRPr="00777903" w:rsidRDefault="00777903" w:rsidP="00D22112">
      <w:pPr>
        <w:ind w:left="360"/>
        <w:rPr>
          <w:rFonts w:ascii="Courier" w:eastAsiaTheme="minorEastAsia" w:hAnsi="Courier" w:cstheme="minorBidi"/>
          <w:color w:val="000000"/>
          <w:szCs w:val="22"/>
        </w:rPr>
      </w:pPr>
      <w:r>
        <w:t xml:space="preserve">E.  Training on any other subject as determined by the sheriff or chair of the board of visitors.  </w:t>
      </w:r>
      <w:r w:rsidRPr="00777903">
        <w:rPr>
          <w:rFonts w:ascii="Courier" w:eastAsiaTheme="minorEastAsia" w:hAnsi="Courier" w:cstheme="minorBidi"/>
          <w:color w:val="000000"/>
          <w:szCs w:val="22"/>
        </w:rPr>
        <w:t>[PL 2023, c. 383, §1 (NEW).]</w:t>
      </w:r>
    </w:p>
    <w:p w14:paraId="79A8AA8D" w14:textId="77777777" w:rsidR="00777903" w:rsidRPr="00777903" w:rsidRDefault="00777903" w:rsidP="00D22112">
      <w:pPr>
        <w:overflowPunct/>
        <w:autoSpaceDE/>
        <w:autoSpaceDN/>
        <w:adjustRightInd/>
        <w:spacing w:after="120"/>
        <w:textAlignment w:val="auto"/>
        <w:rPr>
          <w:rFonts w:ascii="Courier" w:eastAsiaTheme="minorEastAsia" w:hAnsi="Courier" w:cstheme="minorBidi"/>
          <w:color w:val="000000"/>
          <w:szCs w:val="22"/>
        </w:rPr>
      </w:pPr>
      <w:r w:rsidRPr="00777903">
        <w:rPr>
          <w:rFonts w:ascii="Courier" w:eastAsiaTheme="minorEastAsia" w:hAnsi="Courier" w:cstheme="minorBidi"/>
          <w:color w:val="000000"/>
          <w:szCs w:val="22"/>
        </w:rPr>
        <w:t>[PL 2023, c. 383, §1 (NEW).]</w:t>
      </w:r>
    </w:p>
    <w:p w14:paraId="56A3DA35" w14:textId="77777777" w:rsidR="00777903" w:rsidRPr="00777903" w:rsidRDefault="00777903" w:rsidP="00777903">
      <w:pPr>
        <w:overflowPunct/>
        <w:autoSpaceDE/>
        <w:autoSpaceDN/>
        <w:adjustRightInd/>
        <w:spacing w:before="240"/>
        <w:textAlignment w:val="auto"/>
        <w:rPr>
          <w:rFonts w:ascii="Courier" w:eastAsiaTheme="minorEastAsia" w:hAnsi="Courier" w:cstheme="minorBidi"/>
          <w:color w:val="000000"/>
          <w:szCs w:val="22"/>
        </w:rPr>
      </w:pPr>
      <w:r w:rsidRPr="00777903">
        <w:rPr>
          <w:rFonts w:ascii="Courier" w:eastAsiaTheme="minorEastAsia" w:hAnsi="Courier" w:cstheme="minorBidi"/>
          <w:color w:val="000000"/>
          <w:szCs w:val="22"/>
        </w:rPr>
        <w:t>SECTION HISTORY</w:t>
      </w:r>
    </w:p>
    <w:p w14:paraId="66F70E2D" w14:textId="77777777" w:rsidR="00777903" w:rsidRPr="00777903" w:rsidRDefault="00777903" w:rsidP="00777903">
      <w:pPr>
        <w:overflowPunct/>
        <w:autoSpaceDE/>
        <w:autoSpaceDN/>
        <w:adjustRightInd/>
        <w:spacing w:before="240"/>
        <w:textAlignment w:val="auto"/>
        <w:rPr>
          <w:rFonts w:ascii="Courier" w:eastAsiaTheme="minorEastAsia" w:hAnsi="Courier" w:cstheme="minorBidi"/>
          <w:color w:val="000000"/>
          <w:szCs w:val="22"/>
        </w:rPr>
      </w:pPr>
      <w:r w:rsidRPr="00777903">
        <w:rPr>
          <w:rFonts w:ascii="Courier" w:eastAsiaTheme="minorEastAsia" w:hAnsi="Courier" w:cstheme="minorBidi"/>
          <w:color w:val="000000"/>
          <w:szCs w:val="22"/>
        </w:rPr>
        <w:t xml:space="preserve">PL 1987, c. 737, §§A2,C106 (NEW). PL 1989, c. 6 (AMD). PL 1989, c. 9, §2 (AMD). PL 1989, c. 104, §§C8,10 (AMD). PL 2003, c. 482, §A1 (RPR). PL 2021, c. 620, §3 (AMD). PL 2023, c. 383, §1 (AMD). </w:t>
      </w:r>
    </w:p>
    <w:p w14:paraId="2EE7B5E8" w14:textId="77777777" w:rsidR="00777903" w:rsidRDefault="00777903" w:rsidP="00777903">
      <w:pPr>
        <w:keepNext/>
        <w:spacing w:before="240"/>
      </w:pPr>
      <w:r>
        <w:rPr>
          <w:rFonts w:ascii="Times" w:hAnsi="Times"/>
          <w:color w:val="000000"/>
          <w:sz w:val="18"/>
        </w:rPr>
        <w:t>The State of Maine claims a copyright in its codified statutes. If you intend to republish this material, we require that you include the following disclaimer in your publication:</w:t>
      </w:r>
    </w:p>
    <w:p w14:paraId="0A3A4BCB" w14:textId="77777777" w:rsidR="00777903" w:rsidRDefault="00777903" w:rsidP="00777903">
      <w:pPr>
        <w:keepNext/>
        <w:spacing w:before="80"/>
      </w:pPr>
      <w:r>
        <w:rPr>
          <w:rFonts w:ascii="Times" w:hAnsi="Times"/>
          <w:i/>
          <w:color w:val="000000"/>
          <w:sz w:val="18"/>
        </w:rPr>
        <w:t>All copyrights and other rights to statutory text are reserved by the State of Maine. The text included in this publication reflects changes made through the First Regular and First Special Session of the 131st Maine Legislature and is current through November 1. 2023. The text is subject to change without notice. It is a version that has not been officially certified by the Secretary of State. Refer to the Maine Revised Statutes Annotated and supplements for certified text.</w:t>
      </w:r>
    </w:p>
    <w:p w14:paraId="797A5B4C" w14:textId="77777777" w:rsidR="00777903" w:rsidRDefault="00777903" w:rsidP="00777903">
      <w:pPr>
        <w:spacing w:before="80"/>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14:paraId="660D676C" w14:textId="77777777" w:rsidR="00777903" w:rsidRDefault="00777903" w:rsidP="00777903">
      <w:pPr>
        <w:pBdr>
          <w:top w:val="single" w:sz="8" w:space="5" w:color="000000"/>
          <w:left w:val="single" w:sz="8" w:space="5" w:color="000000"/>
          <w:bottom w:val="single" w:sz="8" w:space="5" w:color="000000"/>
          <w:right w:val="single" w:sz="8" w:space="5" w:color="000000"/>
        </w:pBdr>
        <w:spacing w:before="80"/>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p w14:paraId="0A7A311F" w14:textId="71EC8045" w:rsidR="00795C74" w:rsidRDefault="00795C74">
      <w:pPr>
        <w:overflowPunct/>
        <w:autoSpaceDE/>
        <w:autoSpaceDN/>
        <w:adjustRightInd/>
        <w:spacing w:after="200" w:line="276" w:lineRule="auto"/>
        <w:textAlignment w:val="auto"/>
        <w:rPr>
          <w:rFonts w:ascii="Helvetica" w:eastAsiaTheme="minorEastAsia" w:hAnsi="Helvetica" w:cstheme="minorBidi"/>
          <w:b/>
          <w:color w:val="000000"/>
          <w:sz w:val="24"/>
          <w:szCs w:val="22"/>
        </w:rPr>
      </w:pPr>
      <w:r>
        <w:rPr>
          <w:rFonts w:ascii="Helvetica" w:eastAsiaTheme="minorEastAsia" w:hAnsi="Helvetica" w:cstheme="minorBidi"/>
          <w:b/>
          <w:color w:val="000000"/>
          <w:sz w:val="24"/>
          <w:szCs w:val="22"/>
        </w:rPr>
        <w:br w:type="page"/>
      </w:r>
    </w:p>
    <w:p w14:paraId="023A7AAB" w14:textId="4C4FD7E1" w:rsidR="00626958" w:rsidRPr="00335481" w:rsidRDefault="00626958" w:rsidP="00626958">
      <w:pPr>
        <w:pStyle w:val="Heading3"/>
        <w:rPr>
          <w:color w:val="365F91" w:themeColor="accent1" w:themeShade="BF"/>
        </w:rPr>
      </w:pPr>
      <w:bookmarkStart w:id="71" w:name="_Toc188858083"/>
      <w:r w:rsidRPr="00335481">
        <w:rPr>
          <w:color w:val="365F91" w:themeColor="accent1" w:themeShade="BF"/>
        </w:rPr>
        <w:lastRenderedPageBreak/>
        <w:t xml:space="preserve">Appendix </w:t>
      </w:r>
      <w:r w:rsidR="002B670C" w:rsidRPr="00335481">
        <w:rPr>
          <w:color w:val="365F91" w:themeColor="accent1" w:themeShade="BF"/>
        </w:rPr>
        <w:t>K</w:t>
      </w:r>
      <w:r w:rsidR="00592C2A" w:rsidRPr="00335481">
        <w:rPr>
          <w:color w:val="365F91" w:themeColor="accent1" w:themeShade="BF"/>
        </w:rPr>
        <w:t xml:space="preserve"> – Title 30-A Section 1658</w:t>
      </w:r>
      <w:bookmarkEnd w:id="71"/>
    </w:p>
    <w:p w14:paraId="5C097C62" w14:textId="77777777" w:rsidR="00626958" w:rsidRDefault="00626958" w:rsidP="002C6965">
      <w:pPr>
        <w:overflowPunct/>
        <w:autoSpaceDE/>
        <w:autoSpaceDN/>
        <w:adjustRightInd/>
        <w:jc w:val="center"/>
        <w:textAlignment w:val="auto"/>
        <w:rPr>
          <w:rFonts w:ascii="Helvetica" w:eastAsiaTheme="minorEastAsia" w:hAnsi="Helvetica" w:cstheme="minorBidi"/>
          <w:b/>
          <w:color w:val="000000"/>
          <w:sz w:val="24"/>
          <w:szCs w:val="22"/>
        </w:rPr>
      </w:pPr>
    </w:p>
    <w:p w14:paraId="0A7A3120" w14:textId="72F5A7F2" w:rsidR="006A6AEC" w:rsidRPr="006A6AEC" w:rsidRDefault="006A6AEC" w:rsidP="002C6965">
      <w:pPr>
        <w:overflowPunct/>
        <w:autoSpaceDE/>
        <w:autoSpaceDN/>
        <w:adjustRightInd/>
        <w:jc w:val="center"/>
        <w:textAlignment w:val="auto"/>
        <w:rPr>
          <w:rFonts w:asciiTheme="minorHAnsi" w:eastAsiaTheme="minorEastAsia" w:hAnsiTheme="minorHAnsi" w:cstheme="minorBidi"/>
          <w:sz w:val="22"/>
          <w:szCs w:val="22"/>
        </w:rPr>
      </w:pPr>
      <w:r w:rsidRPr="006A6AEC">
        <w:rPr>
          <w:rFonts w:ascii="Helvetica" w:eastAsiaTheme="minorEastAsia" w:hAnsi="Helvetica" w:cstheme="minorBidi"/>
          <w:b/>
          <w:color w:val="000000"/>
          <w:sz w:val="24"/>
          <w:szCs w:val="22"/>
        </w:rPr>
        <w:t>Maine Revised Statutes</w:t>
      </w:r>
    </w:p>
    <w:p w14:paraId="0A7A3121" w14:textId="77777777" w:rsidR="006A6AEC" w:rsidRPr="006A6AEC" w:rsidRDefault="006A6AEC" w:rsidP="002C6965">
      <w:pPr>
        <w:overflowPunct/>
        <w:autoSpaceDE/>
        <w:autoSpaceDN/>
        <w:adjustRightInd/>
        <w:spacing w:before="100"/>
        <w:jc w:val="center"/>
        <w:textAlignment w:val="auto"/>
        <w:rPr>
          <w:rFonts w:asciiTheme="minorHAnsi" w:eastAsiaTheme="minorEastAsia" w:hAnsiTheme="minorHAnsi" w:cstheme="minorBidi"/>
          <w:sz w:val="22"/>
          <w:szCs w:val="22"/>
        </w:rPr>
      </w:pPr>
      <w:r w:rsidRPr="006A6AEC">
        <w:rPr>
          <w:rFonts w:ascii="Helvetica" w:eastAsiaTheme="minorEastAsia" w:hAnsi="Helvetica" w:cstheme="minorBidi"/>
          <w:b/>
          <w:color w:val="000000"/>
          <w:sz w:val="28"/>
          <w:szCs w:val="22"/>
        </w:rPr>
        <w:t>Title 30-A: MUNICIPALITIES AND COUNTIES</w:t>
      </w:r>
    </w:p>
    <w:p w14:paraId="0A7A3122" w14:textId="77777777" w:rsidR="006A6AEC" w:rsidRPr="006A6AEC" w:rsidRDefault="006A6AEC" w:rsidP="002C6965">
      <w:pPr>
        <w:overflowPunct/>
        <w:autoSpaceDE/>
        <w:autoSpaceDN/>
        <w:adjustRightInd/>
        <w:spacing w:before="120"/>
        <w:jc w:val="center"/>
        <w:textAlignment w:val="auto"/>
        <w:rPr>
          <w:rFonts w:asciiTheme="minorHAnsi" w:eastAsiaTheme="minorEastAsia" w:hAnsiTheme="minorHAnsi" w:cstheme="minorBidi"/>
          <w:sz w:val="22"/>
          <w:szCs w:val="22"/>
        </w:rPr>
      </w:pPr>
      <w:r w:rsidRPr="006A6AEC">
        <w:rPr>
          <w:rFonts w:ascii="Helvetica" w:eastAsiaTheme="minorEastAsia" w:hAnsi="Helvetica" w:cstheme="minorBidi"/>
          <w:b/>
          <w:color w:val="000000"/>
          <w:sz w:val="24"/>
          <w:szCs w:val="22"/>
        </w:rPr>
        <w:t>Chapter 13: COUNTY JAILS AND JAILERS</w:t>
      </w:r>
    </w:p>
    <w:p w14:paraId="0A7A3124" w14:textId="11AD470A" w:rsidR="006A6AEC" w:rsidRPr="004F1FED" w:rsidRDefault="003C22CA" w:rsidP="004F1FED">
      <w:pPr>
        <w:keepNext/>
        <w:overflowPunct/>
        <w:autoSpaceDE/>
        <w:autoSpaceDN/>
        <w:adjustRightInd/>
        <w:spacing w:before="400" w:after="120"/>
        <w:ind w:left="-634" w:right="-346" w:firstLine="634"/>
        <w:textAlignment w:val="auto"/>
        <w:rPr>
          <w:rFonts w:ascii="Helvetica" w:eastAsiaTheme="minorEastAsia" w:hAnsi="Helvetica" w:cstheme="minorBidi"/>
          <w:b/>
          <w:color w:val="000000"/>
          <w:sz w:val="24"/>
          <w:szCs w:val="22"/>
        </w:rPr>
      </w:pPr>
      <w:bookmarkStart w:id="72" w:name="d1e30677"/>
      <w:r w:rsidRPr="003C22CA">
        <w:rPr>
          <w:rFonts w:ascii="Helvetica" w:eastAsiaTheme="minorEastAsia" w:hAnsi="Helvetica" w:cstheme="minorBidi"/>
          <w:b/>
          <w:color w:val="000000"/>
          <w:sz w:val="24"/>
          <w:szCs w:val="22"/>
        </w:rPr>
        <w:t>§1658. ADDITIONAL ACCOMMODATIONS</w:t>
      </w:r>
    </w:p>
    <w:bookmarkEnd w:id="72"/>
    <w:p w14:paraId="17B2EF94" w14:textId="77777777" w:rsidR="003C22CA" w:rsidRPr="003C22CA" w:rsidRDefault="003C22CA" w:rsidP="004F1FED">
      <w:pPr>
        <w:overflowPunct/>
        <w:autoSpaceDE/>
        <w:autoSpaceDN/>
        <w:adjustRightInd/>
        <w:spacing w:after="120"/>
        <w:ind w:firstLine="403"/>
        <w:textAlignment w:val="auto"/>
        <w:rPr>
          <w:rFonts w:ascii="Courier" w:eastAsiaTheme="minorEastAsia" w:hAnsi="Courier" w:cstheme="minorBidi"/>
          <w:color w:val="000000"/>
          <w:szCs w:val="22"/>
        </w:rPr>
      </w:pPr>
      <w:r w:rsidRPr="003C22CA">
        <w:rPr>
          <w:rFonts w:ascii="Times" w:eastAsiaTheme="minorEastAsia" w:hAnsi="Times" w:cstheme="minorBidi"/>
          <w:color w:val="000000"/>
          <w:szCs w:val="22"/>
        </w:rPr>
        <w:t xml:space="preserve">The county commissioners may make such additions in workshops, fences and other suitable accommodations in, adjoining or appurtenant to the jails in the several counties as may be found necessary for the safekeeping, governing and employing of offenders committed to the jails by authority of the State or the United States. For the better employing of these offenders, they may lease or purchase necessary lands or buildings anywhere within their respective counties and may authorize the employment on those lands for the benefit of the county or of dependent families of prisoners committed for crime, as provided in section 1601. Whenever the county commissioners determine that the use of the land and buildings is unnecessary for that use, they may sell and dispose of the land and buildings in the manner required by law. The county commissioners may raise by loan of their respective counties, or otherwise, a total sum not exceeding $5,000 to make those purchases, alterations and improvements, and may expend so much of that amount as is necessary. </w:t>
      </w:r>
      <w:r w:rsidRPr="003C22CA">
        <w:rPr>
          <w:rFonts w:ascii="Courier" w:eastAsiaTheme="minorEastAsia" w:hAnsi="Courier" w:cstheme="minorBidi"/>
          <w:color w:val="000000"/>
          <w:szCs w:val="22"/>
        </w:rPr>
        <w:t xml:space="preserve">[PL 1987, c. 737, Pt. A, §2 (NEW); PL 1987, c. 737, Pt. C, §106 (NEW); PL 1989, c. 6 (AMD); PL 1989, c. 9, §2 (AMD); PL 1989, c. 104, Pt. C, §§8, 10 (AMD).] </w:t>
      </w:r>
    </w:p>
    <w:p w14:paraId="2AB6C498" w14:textId="77777777" w:rsidR="003C22CA" w:rsidRPr="003C22CA" w:rsidRDefault="003C22CA" w:rsidP="004F1FED">
      <w:pPr>
        <w:overflowPunct/>
        <w:autoSpaceDE/>
        <w:autoSpaceDN/>
        <w:adjustRightInd/>
        <w:spacing w:after="120"/>
        <w:ind w:firstLine="403"/>
        <w:textAlignment w:val="auto"/>
        <w:rPr>
          <w:rFonts w:ascii="Courier" w:eastAsiaTheme="minorEastAsia" w:hAnsi="Courier" w:cstheme="minorBidi"/>
          <w:color w:val="000000"/>
          <w:szCs w:val="22"/>
        </w:rPr>
      </w:pPr>
      <w:r w:rsidRPr="003C22CA">
        <w:rPr>
          <w:rFonts w:ascii="Times" w:eastAsiaTheme="minorEastAsia" w:hAnsi="Times" w:cstheme="minorBidi"/>
          <w:color w:val="000000"/>
          <w:szCs w:val="22"/>
        </w:rPr>
        <w:t>The county commissioners may purchase, lease, contract or enter into agreements for the use of facilities to house minimum security prisoners who have been sentenced to the county jail. These prisoners must be involved in restitution, work or educational release, or rehabilitative programs. The funds to purchase, lease or contract for these facilities and to provide any programs in these facilities may be taken from the funds received by the counties pursuant to Title 34</w:t>
      </w:r>
      <w:r w:rsidRPr="003C22CA">
        <w:rPr>
          <w:rFonts w:ascii="Times" w:eastAsiaTheme="minorEastAsia" w:hAnsi="Times" w:cstheme="minorBidi"/>
          <w:color w:val="000000"/>
          <w:szCs w:val="22"/>
        </w:rPr>
        <w:noBreakHyphen/>
        <w:t>A, section 1210</w:t>
      </w:r>
      <w:r w:rsidRPr="003C22CA">
        <w:rPr>
          <w:rFonts w:ascii="Times" w:eastAsiaTheme="minorEastAsia" w:hAnsi="Times" w:cstheme="minorBidi"/>
          <w:color w:val="000000"/>
          <w:szCs w:val="22"/>
        </w:rPr>
        <w:noBreakHyphen/>
        <w:t>E. Any facilities used to house prisoners pursuant to the authority granted by this section are subject to standards established by the Department of Corrections pursuant to Title 34</w:t>
      </w:r>
      <w:r w:rsidRPr="003C22CA">
        <w:rPr>
          <w:rFonts w:ascii="Times" w:eastAsiaTheme="minorEastAsia" w:hAnsi="Times" w:cstheme="minorBidi"/>
          <w:color w:val="000000"/>
          <w:szCs w:val="22"/>
        </w:rPr>
        <w:noBreakHyphen/>
        <w:t>A, section 1208</w:t>
      </w:r>
      <w:r w:rsidRPr="003C22CA">
        <w:rPr>
          <w:rFonts w:ascii="Times" w:eastAsiaTheme="minorEastAsia" w:hAnsi="Times" w:cstheme="minorBidi"/>
          <w:color w:val="000000"/>
          <w:szCs w:val="22"/>
        </w:rPr>
        <w:noBreakHyphen/>
        <w:t xml:space="preserve">A. </w:t>
      </w:r>
      <w:r w:rsidRPr="003C22CA">
        <w:rPr>
          <w:rFonts w:ascii="Courier" w:eastAsiaTheme="minorEastAsia" w:hAnsi="Courier" w:cstheme="minorBidi"/>
          <w:color w:val="000000"/>
          <w:szCs w:val="22"/>
        </w:rPr>
        <w:t xml:space="preserve">[PL 2023, c. 405, Pt. A, §111 (AMD); PL 2023, c. 405, Pt. A, §112 (AFF).] </w:t>
      </w:r>
    </w:p>
    <w:p w14:paraId="1CD005ED" w14:textId="77777777" w:rsidR="003C22CA" w:rsidRPr="003C22CA" w:rsidRDefault="003C22CA" w:rsidP="003C22CA">
      <w:pPr>
        <w:overflowPunct/>
        <w:autoSpaceDE/>
        <w:autoSpaceDN/>
        <w:adjustRightInd/>
        <w:spacing w:before="200"/>
        <w:textAlignment w:val="auto"/>
        <w:rPr>
          <w:rFonts w:ascii="Courier" w:eastAsiaTheme="minorEastAsia" w:hAnsi="Courier" w:cstheme="minorBidi"/>
          <w:color w:val="000000"/>
          <w:szCs w:val="22"/>
        </w:rPr>
      </w:pPr>
      <w:r w:rsidRPr="003C22CA">
        <w:rPr>
          <w:rFonts w:ascii="Courier" w:eastAsiaTheme="minorEastAsia" w:hAnsi="Courier" w:cstheme="minorBidi"/>
          <w:color w:val="000000"/>
          <w:szCs w:val="22"/>
        </w:rPr>
        <w:t xml:space="preserve">SECTION HISTORY </w:t>
      </w:r>
    </w:p>
    <w:p w14:paraId="0A7A3126" w14:textId="26824B69" w:rsidR="006A6AEC" w:rsidRPr="003C22CA" w:rsidRDefault="003C22CA" w:rsidP="003C22CA">
      <w:pPr>
        <w:overflowPunct/>
        <w:autoSpaceDE/>
        <w:autoSpaceDN/>
        <w:adjustRightInd/>
        <w:spacing w:before="200"/>
        <w:textAlignment w:val="auto"/>
        <w:rPr>
          <w:rFonts w:ascii="Courier" w:eastAsiaTheme="minorEastAsia" w:hAnsi="Courier" w:cstheme="minorBidi"/>
          <w:color w:val="000000"/>
          <w:szCs w:val="22"/>
        </w:rPr>
      </w:pPr>
      <w:r w:rsidRPr="003C22CA">
        <w:rPr>
          <w:rFonts w:ascii="Courier" w:eastAsiaTheme="minorEastAsia" w:hAnsi="Courier" w:cstheme="minorBidi"/>
          <w:color w:val="000000"/>
          <w:szCs w:val="22"/>
        </w:rPr>
        <w:t>PL 1987, c. 737, §§A2,C106 (NEW). PL 1989, c. 6 (AMD). PL 1989, c. 9, §2 (AMD). PL 1989, c. 104, §§C8,10 (AMD). PL 1989, c. 321, §1 (AMD). PL 1999, c. 127, §A44 (AMD). PL 2007, c. 377, §6 (AMD). PL 2007, c. 377, §17 (AFF). PL 2021, c. 676, Pt. B, §3 (AMD). PL 2023, c. 405, Pt. A, §111 (AMD). PL 2023, c. 405, Pt. A, §112 (AFF).</w:t>
      </w:r>
    </w:p>
    <w:p w14:paraId="0A7A3129" w14:textId="77777777" w:rsidR="006A6AEC" w:rsidRPr="003C22CA" w:rsidRDefault="006A6AEC" w:rsidP="002C6965">
      <w:pPr>
        <w:keepNext/>
        <w:overflowPunct/>
        <w:autoSpaceDE/>
        <w:autoSpaceDN/>
        <w:adjustRightInd/>
        <w:spacing w:before="240"/>
        <w:jc w:val="both"/>
        <w:textAlignment w:val="auto"/>
        <w:rPr>
          <w:rFonts w:asciiTheme="minorHAnsi" w:eastAsiaTheme="minorEastAsia" w:hAnsiTheme="minorHAnsi" w:cstheme="minorBidi"/>
          <w:sz w:val="22"/>
          <w:szCs w:val="22"/>
        </w:rPr>
      </w:pPr>
      <w:r w:rsidRPr="003C22CA">
        <w:rPr>
          <w:rFonts w:ascii="Times" w:eastAsiaTheme="minorEastAsia" w:hAnsi="Times" w:cstheme="minorBidi"/>
          <w:color w:val="000000"/>
          <w:sz w:val="18"/>
          <w:szCs w:val="22"/>
        </w:rPr>
        <w:t>The State of Maine claims a copyright in its codified statutes. If you intend to republish this material, we require that you include the following disclaimer in your publication:</w:t>
      </w:r>
    </w:p>
    <w:p w14:paraId="0A7A312A" w14:textId="77777777" w:rsidR="006A6AEC" w:rsidRPr="003C22CA" w:rsidRDefault="006A6AEC" w:rsidP="002C6965">
      <w:pPr>
        <w:keepNext/>
        <w:overflowPunct/>
        <w:autoSpaceDE/>
        <w:autoSpaceDN/>
        <w:adjustRightInd/>
        <w:spacing w:before="80"/>
        <w:jc w:val="both"/>
        <w:textAlignment w:val="auto"/>
        <w:rPr>
          <w:rFonts w:asciiTheme="minorHAnsi" w:eastAsiaTheme="minorEastAsia" w:hAnsiTheme="minorHAnsi" w:cstheme="minorBidi"/>
          <w:sz w:val="22"/>
          <w:szCs w:val="22"/>
        </w:rPr>
      </w:pPr>
      <w:r w:rsidRPr="003C22CA">
        <w:rPr>
          <w:rFonts w:ascii="Times" w:eastAsiaTheme="minorEastAsia" w:hAnsi="Times" w:cstheme="minorBidi"/>
          <w:i/>
          <w:color w:val="000000"/>
          <w:sz w:val="18"/>
          <w:szCs w:val="22"/>
        </w:rPr>
        <w:t>All copyrights and other rights to statutory text are reserved by the State of Maine. The text included in this publication reflects changes made through the Second Regular Session of the 127th Maine Legislature and is current through October 1, 2016. The text is subject to change without notice. It is a version that has not been officially certified by the Secretary of State. Refer to the Maine Revised Statutes Annotated and supplements for certified text.</w:t>
      </w:r>
    </w:p>
    <w:p w14:paraId="0A7A312B" w14:textId="77777777" w:rsidR="006A6AEC" w:rsidRPr="003C22CA" w:rsidRDefault="006A6AEC" w:rsidP="002C6965">
      <w:pPr>
        <w:overflowPunct/>
        <w:autoSpaceDE/>
        <w:autoSpaceDN/>
        <w:adjustRightInd/>
        <w:spacing w:before="80"/>
        <w:jc w:val="both"/>
        <w:textAlignment w:val="auto"/>
        <w:rPr>
          <w:rFonts w:asciiTheme="minorHAnsi" w:eastAsiaTheme="minorEastAsia" w:hAnsiTheme="minorHAnsi" w:cstheme="minorBidi"/>
          <w:sz w:val="22"/>
          <w:szCs w:val="22"/>
        </w:rPr>
      </w:pPr>
      <w:r w:rsidRPr="003C22CA">
        <w:rPr>
          <w:rFonts w:ascii="Times" w:eastAsiaTheme="minorEastAsia" w:hAnsi="Times" w:cstheme="minorBidi"/>
          <w:color w:val="000000"/>
          <w:sz w:val="18"/>
          <w:szCs w:val="22"/>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14:paraId="0A7A312C" w14:textId="77777777" w:rsidR="006A6AEC" w:rsidRPr="006A6AEC" w:rsidRDefault="006A6AEC" w:rsidP="002C6965">
      <w:pPr>
        <w:pBdr>
          <w:top w:val="single" w:sz="8" w:space="5" w:color="000000"/>
          <w:left w:val="single" w:sz="8" w:space="5" w:color="000000"/>
          <w:bottom w:val="single" w:sz="8" w:space="5" w:color="000000"/>
          <w:right w:val="single" w:sz="8" w:space="5" w:color="000000"/>
        </w:pBdr>
        <w:overflowPunct/>
        <w:autoSpaceDE/>
        <w:autoSpaceDN/>
        <w:adjustRightInd/>
        <w:spacing w:before="80"/>
        <w:jc w:val="both"/>
        <w:textAlignment w:val="auto"/>
        <w:rPr>
          <w:rFonts w:asciiTheme="minorHAnsi" w:eastAsiaTheme="minorEastAsia" w:hAnsiTheme="minorHAnsi" w:cstheme="minorBidi"/>
          <w:sz w:val="22"/>
          <w:szCs w:val="22"/>
        </w:rPr>
      </w:pPr>
      <w:r w:rsidRPr="003C22CA">
        <w:rPr>
          <w:rFonts w:ascii="Times" w:eastAsiaTheme="minorEastAsia" w:hAnsi="Times" w:cstheme="minorBidi"/>
          <w:color w:val="000000"/>
          <w:sz w:val="18"/>
          <w:szCs w:val="22"/>
        </w:rPr>
        <w:t>PLEASE NOTE: The Revisor's Office cannot perform research for or provide legal advice or interpretation of Maine law to the public. If you need legal assistance, please contact a qualified attorney.</w:t>
      </w:r>
    </w:p>
    <w:p w14:paraId="0A7A312D" w14:textId="0F3DF8CE" w:rsidR="00795C74" w:rsidRDefault="00795C74">
      <w:pPr>
        <w:overflowPunct/>
        <w:autoSpaceDE/>
        <w:autoSpaceDN/>
        <w:adjustRightInd/>
        <w:spacing w:after="200" w:line="276" w:lineRule="auto"/>
        <w:textAlignment w:val="auto"/>
        <w:rPr>
          <w:sz w:val="24"/>
          <w:szCs w:val="24"/>
          <w:lang w:eastAsia="ja-JP"/>
        </w:rPr>
      </w:pPr>
      <w:r>
        <w:rPr>
          <w:sz w:val="24"/>
          <w:szCs w:val="24"/>
          <w:lang w:eastAsia="ja-JP"/>
        </w:rPr>
        <w:br w:type="page"/>
      </w:r>
    </w:p>
    <w:p w14:paraId="0A7A3131" w14:textId="2CE13A34" w:rsidR="0032626B" w:rsidRPr="00C66CC1" w:rsidRDefault="0032626B" w:rsidP="00221FBF">
      <w:pPr>
        <w:pStyle w:val="Heading3"/>
        <w:rPr>
          <w:rFonts w:eastAsiaTheme="minorEastAsia"/>
          <w:color w:val="000000"/>
          <w:sz w:val="18"/>
          <w:szCs w:val="18"/>
          <w:u w:val="single"/>
        </w:rPr>
      </w:pPr>
      <w:bookmarkStart w:id="73" w:name="_Toc53482621"/>
      <w:bookmarkStart w:id="74" w:name="_Toc188858084"/>
      <w:bookmarkStart w:id="75" w:name="_Hlk188855981"/>
      <w:r w:rsidRPr="00335481">
        <w:rPr>
          <w:color w:val="365F91" w:themeColor="accent1" w:themeShade="BF"/>
        </w:rPr>
        <w:lastRenderedPageBreak/>
        <w:t xml:space="preserve">Appendix </w:t>
      </w:r>
      <w:bookmarkEnd w:id="73"/>
      <w:r w:rsidR="002B670C" w:rsidRPr="00335481">
        <w:rPr>
          <w:color w:val="365F91" w:themeColor="accent1" w:themeShade="BF"/>
        </w:rPr>
        <w:t>L</w:t>
      </w:r>
      <w:r w:rsidR="00592C2A" w:rsidRPr="00335481">
        <w:rPr>
          <w:color w:val="365F91" w:themeColor="accent1" w:themeShade="BF"/>
        </w:rPr>
        <w:t xml:space="preserve"> – Title 30-A Section 1659-A</w:t>
      </w:r>
      <w:bookmarkEnd w:id="74"/>
    </w:p>
    <w:bookmarkEnd w:id="75"/>
    <w:p w14:paraId="0A7A3132" w14:textId="77777777" w:rsidR="0032626B" w:rsidRPr="00C66CC1" w:rsidRDefault="0032626B" w:rsidP="002C6965">
      <w:pPr>
        <w:overflowPunct/>
        <w:autoSpaceDE/>
        <w:autoSpaceDN/>
        <w:adjustRightInd/>
        <w:jc w:val="center"/>
        <w:textAlignment w:val="auto"/>
        <w:rPr>
          <w:rFonts w:ascii="Helvetica" w:eastAsiaTheme="minorEastAsia" w:hAnsi="Helvetica" w:cstheme="minorBidi"/>
          <w:b/>
          <w:color w:val="000000"/>
          <w:szCs w:val="18"/>
          <w:highlight w:val="yellow"/>
        </w:rPr>
      </w:pPr>
    </w:p>
    <w:p w14:paraId="0A7A3133" w14:textId="77777777" w:rsidR="0032626B" w:rsidRPr="004F1FED" w:rsidRDefault="0032626B" w:rsidP="002C6965">
      <w:pPr>
        <w:overflowPunct/>
        <w:autoSpaceDE/>
        <w:autoSpaceDN/>
        <w:adjustRightInd/>
        <w:jc w:val="center"/>
        <w:textAlignment w:val="auto"/>
        <w:rPr>
          <w:rFonts w:asciiTheme="minorHAnsi" w:eastAsiaTheme="minorEastAsia" w:hAnsiTheme="minorHAnsi" w:cstheme="minorBidi"/>
          <w:sz w:val="22"/>
          <w:szCs w:val="22"/>
        </w:rPr>
      </w:pPr>
      <w:r w:rsidRPr="004F1FED">
        <w:rPr>
          <w:rFonts w:ascii="Helvetica" w:eastAsiaTheme="minorEastAsia" w:hAnsi="Helvetica" w:cstheme="minorBidi"/>
          <w:b/>
          <w:color w:val="000000"/>
          <w:sz w:val="24"/>
          <w:szCs w:val="22"/>
        </w:rPr>
        <w:t>Maine Revised Statutes</w:t>
      </w:r>
    </w:p>
    <w:p w14:paraId="0A7A3134" w14:textId="77777777" w:rsidR="0032626B" w:rsidRPr="004F1FED" w:rsidRDefault="0032626B" w:rsidP="002C6965">
      <w:pPr>
        <w:overflowPunct/>
        <w:autoSpaceDE/>
        <w:autoSpaceDN/>
        <w:adjustRightInd/>
        <w:spacing w:before="100"/>
        <w:jc w:val="center"/>
        <w:textAlignment w:val="auto"/>
        <w:rPr>
          <w:rFonts w:asciiTheme="minorHAnsi" w:eastAsiaTheme="minorEastAsia" w:hAnsiTheme="minorHAnsi" w:cstheme="minorBidi"/>
          <w:sz w:val="22"/>
          <w:szCs w:val="22"/>
        </w:rPr>
      </w:pPr>
      <w:r w:rsidRPr="004F1FED">
        <w:rPr>
          <w:rFonts w:ascii="Helvetica" w:eastAsiaTheme="minorEastAsia" w:hAnsi="Helvetica" w:cstheme="minorBidi"/>
          <w:b/>
          <w:color w:val="000000"/>
          <w:sz w:val="28"/>
          <w:szCs w:val="22"/>
        </w:rPr>
        <w:t>Title 30-A: MUNICIPALITIES AND COUNTIES</w:t>
      </w:r>
    </w:p>
    <w:p w14:paraId="0A7A3135" w14:textId="77777777" w:rsidR="0032626B" w:rsidRPr="004F1FED" w:rsidRDefault="0032626B" w:rsidP="002C6965">
      <w:pPr>
        <w:overflowPunct/>
        <w:autoSpaceDE/>
        <w:autoSpaceDN/>
        <w:adjustRightInd/>
        <w:spacing w:before="120"/>
        <w:jc w:val="center"/>
        <w:textAlignment w:val="auto"/>
        <w:rPr>
          <w:rFonts w:asciiTheme="minorHAnsi" w:eastAsiaTheme="minorEastAsia" w:hAnsiTheme="minorHAnsi" w:cstheme="minorBidi"/>
          <w:sz w:val="22"/>
          <w:szCs w:val="22"/>
        </w:rPr>
      </w:pPr>
      <w:r w:rsidRPr="004F1FED">
        <w:rPr>
          <w:rFonts w:ascii="Helvetica" w:eastAsiaTheme="minorEastAsia" w:hAnsi="Helvetica" w:cstheme="minorBidi"/>
          <w:b/>
          <w:color w:val="000000"/>
          <w:sz w:val="24"/>
          <w:szCs w:val="22"/>
        </w:rPr>
        <w:t>Chapter 13: COUNTY JAILS AND JAILERS</w:t>
      </w:r>
    </w:p>
    <w:p w14:paraId="0A7A3137" w14:textId="7BA7386C" w:rsidR="0032626B" w:rsidRPr="004F1FED" w:rsidRDefault="0032626B" w:rsidP="004F1FED">
      <w:pPr>
        <w:keepNext/>
        <w:overflowPunct/>
        <w:autoSpaceDE/>
        <w:autoSpaceDN/>
        <w:adjustRightInd/>
        <w:spacing w:before="400" w:after="120"/>
        <w:ind w:left="-634" w:right="-346" w:firstLine="634"/>
        <w:textAlignment w:val="auto"/>
        <w:rPr>
          <w:rFonts w:ascii="Helvetica" w:eastAsiaTheme="minorEastAsia" w:hAnsi="Helvetica" w:cstheme="minorBidi"/>
          <w:b/>
          <w:color w:val="000000"/>
          <w:sz w:val="24"/>
          <w:szCs w:val="22"/>
        </w:rPr>
      </w:pPr>
      <w:r w:rsidRPr="00FE6AD7">
        <w:rPr>
          <w:rFonts w:ascii="Helvetica" w:eastAsiaTheme="minorEastAsia" w:hAnsi="Helvetica" w:cstheme="minorBidi"/>
          <w:b/>
          <w:color w:val="000000"/>
          <w:sz w:val="24"/>
          <w:szCs w:val="22"/>
        </w:rPr>
        <w:t>§1659-A. COMMUNITY CONFINEMENT MONITORING PROGRAM</w:t>
      </w:r>
      <w:bookmarkStart w:id="76" w:name="d1e31114"/>
    </w:p>
    <w:p w14:paraId="647B5C27" w14:textId="07A085CE" w:rsidR="00B41AD6" w:rsidRPr="003E4302" w:rsidRDefault="00B41AD6" w:rsidP="003E4302">
      <w:pPr>
        <w:spacing w:after="120"/>
        <w:ind w:firstLine="360"/>
        <w:rPr>
          <w:rFonts w:ascii="Courier" w:eastAsiaTheme="minorEastAsia" w:hAnsi="Courier" w:cstheme="minorBidi"/>
          <w:color w:val="000000"/>
          <w:szCs w:val="22"/>
        </w:rPr>
      </w:pPr>
      <w:bookmarkStart w:id="77" w:name="_Toc53482622"/>
      <w:bookmarkEnd w:id="76"/>
      <w:r w:rsidRPr="003E4302">
        <w:t>The sheriff of each county shall establish a program to permit certain inmates to serve a portion of their sentence of imprisonment in community confinement monitored by the county or a contract agency or another county or its contract agency</w:t>
      </w:r>
      <w:r w:rsidR="006D2A3E">
        <w:t xml:space="preserve">. </w:t>
      </w:r>
      <w:r w:rsidRPr="003E4302">
        <w:t xml:space="preserve">The county may contract only with a community confinement monitoring agency approved by the Department of Corrections.  </w:t>
      </w:r>
      <w:r w:rsidRPr="003E4302">
        <w:rPr>
          <w:rFonts w:ascii="Courier" w:eastAsiaTheme="minorEastAsia" w:hAnsi="Courier" w:cstheme="minorBidi"/>
          <w:color w:val="000000"/>
          <w:szCs w:val="22"/>
        </w:rPr>
        <w:t>[PL 2015, c. 335, §18 (AMD).]</w:t>
      </w:r>
    </w:p>
    <w:p w14:paraId="6B8B3289" w14:textId="2AE97036" w:rsidR="00B41AD6" w:rsidRPr="003E4302" w:rsidRDefault="00B41AD6" w:rsidP="004F1FED">
      <w:pPr>
        <w:spacing w:after="120"/>
        <w:ind w:firstLine="360"/>
      </w:pPr>
      <w:r w:rsidRPr="003E4302">
        <w:rPr>
          <w:b/>
        </w:rPr>
        <w:t xml:space="preserve">1.  Petition. </w:t>
      </w:r>
      <w:r w:rsidRPr="003E4302">
        <w:t xml:space="preserve"> A sheriff, upon written request from an inmate eligible under subsection 2 for participation in a community confinement monitoring program and recommended by the jail administrator, may assign the inmate to participate in a community confinement monitoring program</w:t>
      </w:r>
      <w:r w:rsidR="006D2A3E">
        <w:t xml:space="preserve">. </w:t>
      </w:r>
      <w:r w:rsidRPr="003E4302">
        <w:t>At the time of granting this privilege, the sheriff shall determine whether the inmate is responsible for the cost of participating in the program based on the inmate's ability to pay.</w:t>
      </w:r>
    </w:p>
    <w:p w14:paraId="561EA0F6" w14:textId="77777777" w:rsidR="00B41AD6" w:rsidRPr="003E4302" w:rsidRDefault="00B41AD6" w:rsidP="004F1FED">
      <w:pPr>
        <w:spacing w:after="120"/>
        <w:rPr>
          <w:rFonts w:ascii="Courier New" w:hAnsi="Courier New" w:cs="Courier New"/>
        </w:rPr>
      </w:pPr>
      <w:r w:rsidRPr="003E4302">
        <w:rPr>
          <w:rFonts w:ascii="Courier New" w:hAnsi="Courier New" w:cs="Courier New"/>
        </w:rPr>
        <w:t>[PL 2023, c. 250, §1 (AMD).]</w:t>
      </w:r>
    </w:p>
    <w:p w14:paraId="7011EC7C" w14:textId="77777777" w:rsidR="00B41AD6" w:rsidRPr="003E4302" w:rsidRDefault="00B41AD6" w:rsidP="004F1FED">
      <w:pPr>
        <w:spacing w:after="120"/>
        <w:ind w:firstLine="360"/>
      </w:pPr>
      <w:r w:rsidRPr="003E4302">
        <w:rPr>
          <w:b/>
        </w:rPr>
        <w:t xml:space="preserve">2.  Eligibility. </w:t>
      </w:r>
      <w:r w:rsidRPr="003E4302">
        <w:t xml:space="preserve"> Inmates are eligible to participate in a community confinement monitoring program if:</w:t>
      </w:r>
    </w:p>
    <w:p w14:paraId="7AAA3932" w14:textId="77777777" w:rsidR="00B41AD6" w:rsidRPr="003E4302" w:rsidRDefault="00B41AD6" w:rsidP="004F1FED">
      <w:pPr>
        <w:spacing w:after="120"/>
        <w:ind w:left="360"/>
        <w:rPr>
          <w:rFonts w:ascii="Courier" w:eastAsiaTheme="minorEastAsia" w:hAnsi="Courier" w:cstheme="minorBidi"/>
          <w:color w:val="000000"/>
          <w:szCs w:val="22"/>
        </w:rPr>
      </w:pPr>
      <w:r w:rsidRPr="003E4302">
        <w:t xml:space="preserve">A.  The inmate's residence is located within the State and in a location that does not in any way restrict the adequate monitoring of the inmate;  </w:t>
      </w:r>
      <w:r w:rsidRPr="003E4302">
        <w:rPr>
          <w:rFonts w:ascii="Courier" w:eastAsiaTheme="minorEastAsia" w:hAnsi="Courier" w:cstheme="minorBidi"/>
          <w:color w:val="000000"/>
          <w:szCs w:val="22"/>
        </w:rPr>
        <w:t>[PL 2009, c. 391, §6 (NEW).]</w:t>
      </w:r>
    </w:p>
    <w:p w14:paraId="6F611F95" w14:textId="77777777" w:rsidR="00B41AD6" w:rsidRPr="003E4302" w:rsidRDefault="00B41AD6" w:rsidP="004F1FED">
      <w:pPr>
        <w:spacing w:after="120"/>
        <w:ind w:left="360"/>
        <w:rPr>
          <w:rFonts w:ascii="Courier" w:eastAsiaTheme="minorEastAsia" w:hAnsi="Courier" w:cstheme="minorBidi"/>
          <w:color w:val="000000"/>
          <w:szCs w:val="22"/>
        </w:rPr>
      </w:pPr>
      <w:r w:rsidRPr="003E4302">
        <w:t xml:space="preserve">B.  The inmate has been sentenced to the county jail;  </w:t>
      </w:r>
      <w:r w:rsidRPr="003E4302">
        <w:rPr>
          <w:rFonts w:ascii="Courier" w:eastAsiaTheme="minorEastAsia" w:hAnsi="Courier" w:cstheme="minorBidi"/>
          <w:color w:val="000000"/>
          <w:szCs w:val="22"/>
        </w:rPr>
        <w:t>[PL 2009, c. 391, §6 (NEW).]</w:t>
      </w:r>
    </w:p>
    <w:p w14:paraId="7C059109" w14:textId="77777777" w:rsidR="00B41AD6" w:rsidRPr="003E4302" w:rsidRDefault="00B41AD6" w:rsidP="004F1FED">
      <w:pPr>
        <w:spacing w:after="120"/>
        <w:ind w:left="360"/>
        <w:rPr>
          <w:rFonts w:ascii="Courier" w:eastAsiaTheme="minorEastAsia" w:hAnsi="Courier" w:cstheme="minorBidi"/>
          <w:color w:val="000000"/>
          <w:szCs w:val="22"/>
        </w:rPr>
      </w:pPr>
      <w:r w:rsidRPr="003E4302">
        <w:t xml:space="preserve">C.  The inmate is not serving a sentence for a sex offense or a sexually violent offense as defined under Title 34‑A, section 11203;  </w:t>
      </w:r>
      <w:r w:rsidRPr="003E4302">
        <w:rPr>
          <w:rFonts w:ascii="Courier" w:eastAsiaTheme="minorEastAsia" w:hAnsi="Courier" w:cstheme="minorBidi"/>
          <w:color w:val="000000"/>
          <w:szCs w:val="22"/>
        </w:rPr>
        <w:t>[PL 2009, c. 391, §6 (NEW).]</w:t>
      </w:r>
    </w:p>
    <w:p w14:paraId="7C99F47C" w14:textId="77777777" w:rsidR="00B41AD6" w:rsidRPr="003E4302" w:rsidRDefault="00B41AD6" w:rsidP="004F1FED">
      <w:pPr>
        <w:spacing w:after="120"/>
        <w:ind w:left="360"/>
      </w:pPr>
      <w:r w:rsidRPr="003E4302">
        <w:t>C-1.  The inmate is not serving a sentence for a crime against a family or household member as defined in Title 19‑A, section 4102, subsection 6, unless the jail administrator has determined that the inmate is not reasonably likely to pose a risk to the safety of others in the community after the jail administrator has:</w:t>
      </w:r>
    </w:p>
    <w:p w14:paraId="394540BE" w14:textId="77777777" w:rsidR="00B41AD6" w:rsidRPr="003E4302" w:rsidRDefault="00B41AD6" w:rsidP="004F1FED">
      <w:pPr>
        <w:spacing w:after="120"/>
        <w:ind w:left="720"/>
      </w:pPr>
      <w:r w:rsidRPr="003E4302">
        <w:t>(1)  Reviewed the available criminal history record of the inmate to, at a minimum, identify any patterns of behavior that may indicate the inmate poses a risk to the safety of others in the community;</w:t>
      </w:r>
    </w:p>
    <w:p w14:paraId="30D19111" w14:textId="77777777" w:rsidR="00B41AD6" w:rsidRPr="003E4302" w:rsidRDefault="00B41AD6" w:rsidP="004F1FED">
      <w:pPr>
        <w:spacing w:after="120"/>
        <w:ind w:left="720"/>
      </w:pPr>
      <w:r w:rsidRPr="003E4302">
        <w:t>(2)  Reviewed and considered any other available evidence that the inmate poses a risk to the safety of others in the community, including the results of any validated, evidence-based domestic violence risk assessment that has been completed by law enforcement in accordance with Title 19‑A, section 4114, subsection 6, paragraph E as part of the criminal case for which the inmate is incarcerated;</w:t>
      </w:r>
    </w:p>
    <w:p w14:paraId="72B6FD0F" w14:textId="77777777" w:rsidR="00B41AD6" w:rsidRPr="003E4302" w:rsidRDefault="00B41AD6" w:rsidP="004F1FED">
      <w:pPr>
        <w:spacing w:after="120"/>
        <w:ind w:left="720"/>
      </w:pPr>
      <w:r w:rsidRPr="003E4302">
        <w:t>(3)  Made a good faith and documented effort to contact the victim of the crime for which the inmate is incarcerated to inform the victim of the inmate's application to participate in a community confinement monitoring program and inquire about any concerns the victim has for the victim's safety or the safety of any member of the victim's household in connection to the inmate's application to participate in a community confinement monitoring program;</w:t>
      </w:r>
    </w:p>
    <w:p w14:paraId="71171804" w14:textId="77777777" w:rsidR="00B41AD6" w:rsidRPr="003E4302" w:rsidRDefault="00B41AD6" w:rsidP="004F1FED">
      <w:pPr>
        <w:spacing w:after="120"/>
        <w:ind w:left="720"/>
      </w:pPr>
      <w:r w:rsidRPr="003E4302">
        <w:t>(4)  Considered any concerns provided pursuant to subparagraph (3) by the victim of the crime for which the inmate is incarcerated;</w:t>
      </w:r>
    </w:p>
    <w:p w14:paraId="1E013D21" w14:textId="77777777" w:rsidR="00B41AD6" w:rsidRPr="003E4302" w:rsidRDefault="00B41AD6" w:rsidP="004F1FED">
      <w:pPr>
        <w:spacing w:after="120"/>
        <w:ind w:left="720"/>
      </w:pPr>
      <w:r w:rsidRPr="003E4302">
        <w:t>(5)  Provided notice to the district attorney of the county in which the conviction was entered and a local domestic violence resource center; and</w:t>
      </w:r>
    </w:p>
    <w:p w14:paraId="3092CF37" w14:textId="24AFCBBE" w:rsidR="00B41AD6" w:rsidRPr="003E4302" w:rsidRDefault="00B41AD6" w:rsidP="004F1FED">
      <w:pPr>
        <w:spacing w:after="120"/>
        <w:ind w:left="720"/>
      </w:pPr>
      <w:r w:rsidRPr="003E4302">
        <w:t>(6)  Certified that each of the requirements in this subsection has been met</w:t>
      </w:r>
      <w:r w:rsidR="006D2A3E">
        <w:t xml:space="preserve">. </w:t>
      </w:r>
      <w:r w:rsidRPr="003E4302">
        <w:t>The certification must be on a form recommended by the inspections division of the Department of Corrections and must:</w:t>
      </w:r>
    </w:p>
    <w:p w14:paraId="0B243B9D" w14:textId="77777777" w:rsidR="00B41AD6" w:rsidRPr="003E4302" w:rsidRDefault="00B41AD6" w:rsidP="004F1FED">
      <w:pPr>
        <w:spacing w:after="120"/>
        <w:ind w:left="1080"/>
      </w:pPr>
      <w:r w:rsidRPr="003E4302">
        <w:t>(a)  Include details regarding any concerns provided pursuant to subparagraph (3) by the victim of the crime for which the inmate is incarcerated, unless the victim has requested otherwise;</w:t>
      </w:r>
    </w:p>
    <w:p w14:paraId="080FA638" w14:textId="77777777" w:rsidR="00B41AD6" w:rsidRPr="003E4302" w:rsidRDefault="00B41AD6" w:rsidP="004F1FED">
      <w:pPr>
        <w:spacing w:after="120"/>
        <w:ind w:left="1080"/>
      </w:pPr>
      <w:r w:rsidRPr="003E4302">
        <w:t>(b)  Be signed by the jail administrator; and</w:t>
      </w:r>
    </w:p>
    <w:p w14:paraId="5B685DF3" w14:textId="77777777" w:rsidR="00B41AD6" w:rsidRPr="003E4302" w:rsidRDefault="00B41AD6" w:rsidP="004F1FED">
      <w:pPr>
        <w:spacing w:after="120"/>
        <w:ind w:left="1080"/>
      </w:pPr>
      <w:r w:rsidRPr="003E4302">
        <w:t>(c)  Be provided to the sheriff for review prior to the sheriff's approving assignment of the inmate to a community confinement monitoring program.</w:t>
      </w:r>
    </w:p>
    <w:p w14:paraId="4DE9288A" w14:textId="77777777" w:rsidR="00B41AD6" w:rsidRPr="003E4302" w:rsidRDefault="00B41AD6" w:rsidP="004F1FED">
      <w:pPr>
        <w:spacing w:after="120"/>
        <w:ind w:left="360"/>
        <w:rPr>
          <w:rFonts w:ascii="Courier" w:eastAsiaTheme="minorEastAsia" w:hAnsi="Courier" w:cstheme="minorBidi"/>
          <w:color w:val="000000"/>
          <w:szCs w:val="22"/>
        </w:rPr>
      </w:pPr>
      <w:r w:rsidRPr="003E4302">
        <w:t xml:space="preserve">If a sheriff assigns an inmate serving a sentence for a crime against a family or household member as defined in Title 19‑A, section 4102, subsection 6 to a community confinement monitoring program, a representative from the county jail </w:t>
      </w:r>
      <w:r w:rsidRPr="003E4302">
        <w:lastRenderedPageBreak/>
        <w:t xml:space="preserve">to which the inmate has been sentenced shall make a good faith attempt to notify the victim of that crime of the assignment at least 10 days prior to the inmate's release from the county jail. Notification of the victim under this paragraph must be made both by mail and by phone or in person;  </w:t>
      </w:r>
      <w:r w:rsidRPr="003E4302">
        <w:rPr>
          <w:rFonts w:ascii="Courier" w:eastAsiaTheme="minorEastAsia" w:hAnsi="Courier" w:cstheme="minorBidi"/>
          <w:color w:val="000000"/>
          <w:szCs w:val="22"/>
        </w:rPr>
        <w:t>[PL 2023, c. 250, §2 (NEW).]</w:t>
      </w:r>
    </w:p>
    <w:p w14:paraId="04C51A3E" w14:textId="77777777" w:rsidR="00B41AD6" w:rsidRPr="003E4302" w:rsidRDefault="00B41AD6" w:rsidP="004F1FED">
      <w:pPr>
        <w:spacing w:after="120"/>
        <w:ind w:left="360"/>
        <w:rPr>
          <w:rFonts w:ascii="Courier" w:eastAsiaTheme="minorEastAsia" w:hAnsi="Courier" w:cstheme="minorBidi"/>
          <w:color w:val="000000"/>
          <w:szCs w:val="22"/>
        </w:rPr>
      </w:pPr>
      <w:r w:rsidRPr="003E4302">
        <w:t xml:space="preserve">D.  The inmate has a verified security classification level of "medium" or "minimum" and scores "moderate" or "less" on a validated risk assessment tool as defined by the Department of Corrections;  </w:t>
      </w:r>
      <w:r w:rsidRPr="003E4302">
        <w:rPr>
          <w:rFonts w:ascii="Courier" w:eastAsiaTheme="minorEastAsia" w:hAnsi="Courier" w:cstheme="minorBidi"/>
          <w:color w:val="000000"/>
          <w:szCs w:val="22"/>
        </w:rPr>
        <w:t>[PL 2015, c. 335, §19 (AMD).]</w:t>
      </w:r>
    </w:p>
    <w:p w14:paraId="188C636A" w14:textId="21E6FAA6" w:rsidR="00B41AD6" w:rsidRPr="003E4302" w:rsidRDefault="00B41AD6" w:rsidP="004F1FED">
      <w:pPr>
        <w:spacing w:after="120"/>
        <w:ind w:left="360"/>
      </w:pPr>
      <w:r w:rsidRPr="003E4302">
        <w:t>E.  The inmate serves a minimum of 1/3 of the term of imprisonment, or, in the case of a split sentence, a minimum of 1/3 of the unsuspended portion, prior to participating in a community confinement monitoring program</w:t>
      </w:r>
      <w:r w:rsidR="006D2A3E">
        <w:t xml:space="preserve">. </w:t>
      </w:r>
      <w:r w:rsidRPr="003E4302">
        <w:t xml:space="preserve">In calculating the amount of time served, deductions earned under Title 17‑A, section 2302, subsection 1; section 2305; section 2307; section 2308; section 2309; section 2310; or section 2311 and time reductions earned for charitable or public works projects under section 1606 must be counted; and  </w:t>
      </w:r>
      <w:r w:rsidRPr="003E4302">
        <w:rPr>
          <w:rFonts w:ascii="Courier" w:eastAsiaTheme="minorEastAsia" w:hAnsi="Courier" w:cstheme="minorBidi"/>
          <w:color w:val="000000"/>
          <w:szCs w:val="22"/>
        </w:rPr>
        <w:t>[PL 2019, c. 113, Pt. C, §81 (AMD).]</w:t>
      </w:r>
    </w:p>
    <w:p w14:paraId="5CCE9766" w14:textId="77777777" w:rsidR="00B41AD6" w:rsidRPr="003E4302" w:rsidRDefault="00B41AD6" w:rsidP="004F1FED">
      <w:pPr>
        <w:spacing w:after="120"/>
        <w:ind w:left="360"/>
        <w:rPr>
          <w:rFonts w:ascii="Courier" w:eastAsiaTheme="minorEastAsia" w:hAnsi="Courier" w:cstheme="minorBidi"/>
          <w:color w:val="000000"/>
          <w:szCs w:val="22"/>
        </w:rPr>
      </w:pPr>
      <w:r w:rsidRPr="003E4302">
        <w:t xml:space="preserve">F.  The inmate agrees to abide by the conditions of release pursuant to this section and any additional conditions imposed by the sheriff or jail administrator.  </w:t>
      </w:r>
      <w:r w:rsidRPr="003E4302">
        <w:rPr>
          <w:rFonts w:ascii="Courier" w:eastAsiaTheme="minorEastAsia" w:hAnsi="Courier" w:cstheme="minorBidi"/>
          <w:color w:val="000000"/>
          <w:szCs w:val="22"/>
        </w:rPr>
        <w:t>[PL 2009, c. 391, §6 (NEW).]</w:t>
      </w:r>
    </w:p>
    <w:p w14:paraId="7C92FF3D" w14:textId="77777777" w:rsidR="00B41AD6" w:rsidRPr="003E4302" w:rsidRDefault="00B41AD6" w:rsidP="004F1FED">
      <w:pPr>
        <w:spacing w:after="120"/>
        <w:rPr>
          <w:rFonts w:ascii="Courier New" w:hAnsi="Courier New" w:cs="Courier New"/>
        </w:rPr>
      </w:pPr>
      <w:r w:rsidRPr="003E4302">
        <w:rPr>
          <w:rFonts w:ascii="Courier New" w:hAnsi="Courier New" w:cs="Courier New"/>
        </w:rPr>
        <w:t>[PL 2023, c. 250, §2 (AMD).]</w:t>
      </w:r>
    </w:p>
    <w:p w14:paraId="2E56C989" w14:textId="77777777" w:rsidR="00B41AD6" w:rsidRPr="003E4302" w:rsidRDefault="00B41AD6" w:rsidP="004F1FED">
      <w:pPr>
        <w:spacing w:after="120"/>
        <w:ind w:firstLine="360"/>
      </w:pPr>
      <w:r w:rsidRPr="003E4302">
        <w:rPr>
          <w:b/>
        </w:rPr>
        <w:t xml:space="preserve">3.  Participation requirements. </w:t>
      </w:r>
      <w:r w:rsidRPr="003E4302">
        <w:t xml:space="preserve"> The following requirements of this subsection apply to inmates participating in a community confinement monitoring program.</w:t>
      </w:r>
    </w:p>
    <w:p w14:paraId="527E68B5" w14:textId="37DFCC33" w:rsidR="00B41AD6" w:rsidRPr="003E4302" w:rsidRDefault="00B41AD6" w:rsidP="004F1FED">
      <w:pPr>
        <w:spacing w:after="120"/>
        <w:ind w:left="360"/>
        <w:rPr>
          <w:rFonts w:ascii="Courier" w:eastAsiaTheme="minorEastAsia" w:hAnsi="Courier" w:cstheme="minorBidi"/>
          <w:color w:val="000000"/>
          <w:szCs w:val="22"/>
        </w:rPr>
      </w:pPr>
      <w:r w:rsidRPr="003E4302">
        <w:t>A.  Each inmate assigned to community confinement pursuant to this section shall participate in a structured program of work, education or treatment</w:t>
      </w:r>
      <w:r w:rsidR="006D2A3E">
        <w:t xml:space="preserve">. </w:t>
      </w:r>
      <w:r w:rsidRPr="003E4302">
        <w:t>Participation in a community confinement monitoring program may not be solely for the purpose of living at home</w:t>
      </w:r>
      <w:r w:rsidR="004F1FED" w:rsidRPr="003E4302">
        <w:t>.</w:t>
      </w:r>
      <w:r w:rsidRPr="003E4302">
        <w:rPr>
          <w:rFonts w:ascii="Courier" w:eastAsiaTheme="minorEastAsia" w:hAnsi="Courier" w:cstheme="minorBidi"/>
          <w:color w:val="000000"/>
          <w:szCs w:val="22"/>
        </w:rPr>
        <w:t xml:space="preserve">  [PL 2009, c. 391, §6 (NEW).]</w:t>
      </w:r>
    </w:p>
    <w:p w14:paraId="5683BCB9" w14:textId="77777777" w:rsidR="00B41AD6" w:rsidRPr="003E4302" w:rsidRDefault="00B41AD6" w:rsidP="004F1FED">
      <w:pPr>
        <w:spacing w:after="120"/>
        <w:ind w:left="360"/>
        <w:rPr>
          <w:rFonts w:ascii="Courier" w:eastAsiaTheme="minorEastAsia" w:hAnsi="Courier" w:cstheme="minorBidi"/>
          <w:color w:val="000000"/>
          <w:szCs w:val="22"/>
        </w:rPr>
      </w:pPr>
      <w:r w:rsidRPr="003E4302">
        <w:t xml:space="preserve">B.  At a minimum, the inmate shall report in person at least once per week to a community confinement monitor, even if being electronically monitored.  </w:t>
      </w:r>
      <w:r w:rsidRPr="003E4302">
        <w:rPr>
          <w:rFonts w:ascii="Courier" w:eastAsiaTheme="minorEastAsia" w:hAnsi="Courier" w:cstheme="minorBidi"/>
          <w:color w:val="000000"/>
          <w:szCs w:val="22"/>
        </w:rPr>
        <w:t>[PL 2009, c. 391, §6 (NEW).]</w:t>
      </w:r>
    </w:p>
    <w:p w14:paraId="16EBDE4D" w14:textId="77777777" w:rsidR="00B41AD6" w:rsidRPr="003E4302" w:rsidRDefault="00B41AD6" w:rsidP="004F1FED">
      <w:pPr>
        <w:spacing w:after="120"/>
        <w:ind w:left="360"/>
        <w:rPr>
          <w:rFonts w:ascii="Courier" w:eastAsiaTheme="minorEastAsia" w:hAnsi="Courier" w:cstheme="minorBidi"/>
          <w:color w:val="000000"/>
          <w:szCs w:val="22"/>
        </w:rPr>
      </w:pPr>
      <w:r w:rsidRPr="003E4302">
        <w:t xml:space="preserve">C.  The jail administrator, or a designee, shall restrict in advance any travel or movement limiting the inmate's travel to specific times and places directly related to approved employment, formal education, job search, public service work, treatment or other specific purposes.  </w:t>
      </w:r>
      <w:r w:rsidRPr="003E4302">
        <w:rPr>
          <w:rFonts w:ascii="Courier" w:eastAsiaTheme="minorEastAsia" w:hAnsi="Courier" w:cstheme="minorBidi"/>
          <w:color w:val="000000"/>
          <w:szCs w:val="22"/>
        </w:rPr>
        <w:t>[PL 2009, c. 391, §6 (NEW).]</w:t>
      </w:r>
    </w:p>
    <w:p w14:paraId="71BBE252" w14:textId="453E203B" w:rsidR="00B41AD6" w:rsidRPr="003E4302" w:rsidRDefault="00B41AD6" w:rsidP="004F1FED">
      <w:pPr>
        <w:spacing w:after="120"/>
        <w:ind w:left="360"/>
      </w:pPr>
      <w:r w:rsidRPr="003E4302">
        <w:t>D.  The inmate shall agree to searches of the inmate's person, residence, electronic monitoring equipment, vehicle, papers and effects and any property under the inmate's control, without a warrant and without probable cause, for items prohibited by law or by condition of participation in the program or otherwise subject to seizure or inspection upon the request of the jail administrator, a community confinement monitor or any law enforcement officer without prior notice</w:t>
      </w:r>
      <w:r w:rsidR="006D2A3E">
        <w:t xml:space="preserve">. </w:t>
      </w:r>
      <w:r w:rsidRPr="003E4302">
        <w:t xml:space="preserve">The sheriff or jail administrator may prohibit the inmate from residing with anyone who does not consent to a search or inspection of the residence to the extent necessary to search or inspect the inmate's person, residence, electronic equipment, papers and effects.  </w:t>
      </w:r>
      <w:r w:rsidRPr="003E4302">
        <w:rPr>
          <w:rFonts w:ascii="Courier" w:eastAsiaTheme="minorEastAsia" w:hAnsi="Courier" w:cstheme="minorBidi"/>
          <w:color w:val="000000"/>
          <w:szCs w:val="22"/>
        </w:rPr>
        <w:t>[PL 2009, c. 391, §6 (NEW).]</w:t>
      </w:r>
    </w:p>
    <w:p w14:paraId="4FE66663" w14:textId="77777777" w:rsidR="00B41AD6" w:rsidRPr="003E4302" w:rsidRDefault="00B41AD6" w:rsidP="004F1FED">
      <w:pPr>
        <w:spacing w:after="120"/>
        <w:ind w:left="360"/>
      </w:pPr>
      <w:r w:rsidRPr="003E4302">
        <w:t xml:space="preserve">E.  The inmate may not use alcohol or illegal drugs or other illegal substances or misuse any other legal substance.  </w:t>
      </w:r>
      <w:r w:rsidRPr="003E4302">
        <w:rPr>
          <w:rFonts w:ascii="Courier" w:eastAsiaTheme="minorEastAsia" w:hAnsi="Courier" w:cstheme="minorBidi"/>
          <w:color w:val="000000"/>
          <w:szCs w:val="22"/>
        </w:rPr>
        <w:t>[RR 2017, c. 2, §13 (COR).]</w:t>
      </w:r>
    </w:p>
    <w:p w14:paraId="54F2D4E1" w14:textId="77777777" w:rsidR="00B41AD6" w:rsidRPr="003E4302" w:rsidRDefault="00B41AD6" w:rsidP="004F1FED">
      <w:pPr>
        <w:spacing w:after="120"/>
        <w:ind w:left="360"/>
        <w:rPr>
          <w:rFonts w:ascii="Courier" w:eastAsiaTheme="minorEastAsia" w:hAnsi="Courier" w:cstheme="minorBidi"/>
          <w:color w:val="000000"/>
          <w:szCs w:val="22"/>
        </w:rPr>
      </w:pPr>
      <w:r w:rsidRPr="003E4302">
        <w:t xml:space="preserve">F.  The inmate shall submit to urinalysis, breath testing or other chemical tests without probable cause at the request of the jail administrator or a community confinement monitor.  </w:t>
      </w:r>
      <w:r w:rsidRPr="003E4302">
        <w:rPr>
          <w:rFonts w:ascii="Courier" w:eastAsiaTheme="minorEastAsia" w:hAnsi="Courier" w:cstheme="minorBidi"/>
          <w:color w:val="000000"/>
          <w:szCs w:val="22"/>
        </w:rPr>
        <w:t>[PL 2009, c. 391, §6 (NEW).]</w:t>
      </w:r>
    </w:p>
    <w:p w14:paraId="02DDB1AE" w14:textId="4507A337" w:rsidR="00B41AD6" w:rsidRPr="003E4302" w:rsidRDefault="00B41AD6" w:rsidP="004F1FED">
      <w:pPr>
        <w:spacing w:after="120"/>
        <w:ind w:left="360"/>
        <w:rPr>
          <w:rFonts w:ascii="Courier" w:eastAsiaTheme="minorEastAsia" w:hAnsi="Courier" w:cstheme="minorBidi"/>
          <w:color w:val="000000"/>
          <w:szCs w:val="22"/>
        </w:rPr>
      </w:pPr>
      <w:r w:rsidRPr="003E4302">
        <w:t>G.  If stopped or arrested by a law enforcement officer, the inmate shall notify that officer of the inmate's participation in a community confinement monitoring program</w:t>
      </w:r>
      <w:r w:rsidR="006D2A3E">
        <w:t xml:space="preserve">. </w:t>
      </w:r>
      <w:r w:rsidRPr="003E4302">
        <w:t xml:space="preserve">Within one hour of having been stopped or arrested, the inmate shall notify the jail administrator or a community confinement monitor.  </w:t>
      </w:r>
      <w:r w:rsidRPr="003E4302">
        <w:rPr>
          <w:rFonts w:ascii="Courier" w:eastAsiaTheme="minorEastAsia" w:hAnsi="Courier" w:cstheme="minorBidi"/>
          <w:color w:val="000000"/>
          <w:szCs w:val="22"/>
        </w:rPr>
        <w:t>[PL 2009, c. 391, §6 (NEW).]</w:t>
      </w:r>
    </w:p>
    <w:p w14:paraId="0DF60FF2" w14:textId="74B3E657" w:rsidR="00B41AD6" w:rsidRPr="003E4302" w:rsidRDefault="00B41AD6" w:rsidP="004F1FED">
      <w:pPr>
        <w:spacing w:after="120"/>
        <w:ind w:left="360"/>
        <w:rPr>
          <w:rFonts w:ascii="Courier" w:eastAsiaTheme="minorEastAsia" w:hAnsi="Courier" w:cstheme="minorBidi"/>
          <w:color w:val="000000"/>
          <w:szCs w:val="22"/>
        </w:rPr>
      </w:pPr>
      <w:r w:rsidRPr="003E4302">
        <w:t>H.  The inmate may not violate state or federal criminal law or any conditions of the inmate's release</w:t>
      </w:r>
      <w:r w:rsidR="003E4302" w:rsidRPr="003E4302">
        <w:t>.</w:t>
      </w:r>
      <w:r w:rsidRPr="003E4302">
        <w:rPr>
          <w:rFonts w:ascii="Courier" w:eastAsiaTheme="minorEastAsia" w:hAnsi="Courier" w:cstheme="minorBidi"/>
          <w:color w:val="000000"/>
          <w:szCs w:val="22"/>
        </w:rPr>
        <w:t xml:space="preserve">  [PL 2009, c. 391, §6 (NEW).]</w:t>
      </w:r>
    </w:p>
    <w:p w14:paraId="33CE5F14" w14:textId="060026B1" w:rsidR="00B41AD6" w:rsidRPr="003E4302" w:rsidRDefault="00B41AD6" w:rsidP="004F1FED">
      <w:pPr>
        <w:spacing w:after="120"/>
        <w:ind w:left="360"/>
      </w:pPr>
      <w:r w:rsidRPr="003E4302">
        <w:t>I.  As a condition of participation of an inmate in a community confinement monitoring program, the sheriff may, based upon an inmate's ability to pay, require the inmate to pay a fee including an electronic monitoring fee, if applicable, a substance testing fee, if applicable, or both</w:t>
      </w:r>
      <w:r w:rsidR="006D2A3E">
        <w:t xml:space="preserve">. </w:t>
      </w:r>
      <w:r w:rsidRPr="003E4302">
        <w:t>The fee charged may include the costs associated with a community confinement program for people who do not have the financial resources to pay the fees</w:t>
      </w:r>
      <w:r w:rsidR="003E4302" w:rsidRPr="003E4302">
        <w:t>.</w:t>
      </w:r>
      <w:r w:rsidRPr="003E4302">
        <w:rPr>
          <w:rFonts w:ascii="Courier" w:eastAsiaTheme="minorEastAsia" w:hAnsi="Courier" w:cstheme="minorBidi"/>
          <w:color w:val="000000"/>
          <w:szCs w:val="22"/>
        </w:rPr>
        <w:t xml:space="preserve">  [PL 2009, c. 391, §6 (NEW).]</w:t>
      </w:r>
    </w:p>
    <w:p w14:paraId="0F225A89" w14:textId="77777777" w:rsidR="00B41AD6" w:rsidRPr="003E4302" w:rsidRDefault="00B41AD6" w:rsidP="004F1FED">
      <w:pPr>
        <w:spacing w:after="120"/>
        <w:ind w:left="360"/>
        <w:rPr>
          <w:rFonts w:ascii="Courier" w:eastAsiaTheme="minorEastAsia" w:hAnsi="Courier" w:cstheme="minorBidi"/>
          <w:color w:val="000000"/>
          <w:szCs w:val="22"/>
        </w:rPr>
      </w:pPr>
      <w:r w:rsidRPr="003E4302">
        <w:t xml:space="preserve">J.  The inmate shall sign a statement verifying that the inmate understands and agrees to all of the conditions of release and participation in a community confinement monitoring program.  </w:t>
      </w:r>
      <w:r w:rsidRPr="003E4302">
        <w:rPr>
          <w:rFonts w:ascii="Courier" w:eastAsiaTheme="minorEastAsia" w:hAnsi="Courier" w:cstheme="minorBidi"/>
          <w:color w:val="000000"/>
          <w:szCs w:val="22"/>
        </w:rPr>
        <w:t>[PL 2009, c. 391, §6 (NEW).]</w:t>
      </w:r>
    </w:p>
    <w:p w14:paraId="33F7EC33" w14:textId="77777777" w:rsidR="00B41AD6" w:rsidRPr="003E4302" w:rsidRDefault="00B41AD6" w:rsidP="004F1FED">
      <w:pPr>
        <w:spacing w:after="120"/>
        <w:rPr>
          <w:rFonts w:ascii="Courier New" w:hAnsi="Courier New" w:cs="Courier New"/>
        </w:rPr>
      </w:pPr>
      <w:r w:rsidRPr="003E4302">
        <w:rPr>
          <w:rFonts w:ascii="Courier New" w:hAnsi="Courier New" w:cs="Courier New"/>
        </w:rPr>
        <w:t>[RR 2017, c. 2, §13 (COR).]</w:t>
      </w:r>
    </w:p>
    <w:p w14:paraId="492D1D5E" w14:textId="77777777" w:rsidR="00B41AD6" w:rsidRPr="003E4302" w:rsidRDefault="00B41AD6" w:rsidP="004F1FED">
      <w:pPr>
        <w:spacing w:after="120"/>
        <w:ind w:firstLine="360"/>
      </w:pPr>
      <w:r w:rsidRPr="003E4302">
        <w:rPr>
          <w:b/>
        </w:rPr>
        <w:t xml:space="preserve">4.  Termination of the privilege. </w:t>
      </w:r>
      <w:r w:rsidRPr="003E4302">
        <w:t xml:space="preserve"> The sheriff, jail administrator or a community confinement monitor may terminate an inmate's participation in a community confinement monitoring program at any time and return the inmate to the custody of </w:t>
      </w:r>
      <w:r w:rsidRPr="003E4302">
        <w:lastRenderedPageBreak/>
        <w:t>the county jail for any violation of the conditions of the inmate's release or upon the loss of an appropriate residence on the part of the inmate.</w:t>
      </w:r>
    </w:p>
    <w:p w14:paraId="62CC8BDE" w14:textId="77777777" w:rsidR="00B41AD6" w:rsidRPr="003E4302" w:rsidRDefault="00B41AD6" w:rsidP="004F1FED">
      <w:pPr>
        <w:spacing w:after="120"/>
        <w:rPr>
          <w:rFonts w:ascii="Courier New" w:hAnsi="Courier New" w:cs="Courier New"/>
        </w:rPr>
      </w:pPr>
      <w:r w:rsidRPr="003E4302">
        <w:rPr>
          <w:rFonts w:ascii="Courier New" w:hAnsi="Courier New" w:cs="Courier New"/>
        </w:rPr>
        <w:t>[PL 2009, c. 391, §6 (NEW).]</w:t>
      </w:r>
    </w:p>
    <w:p w14:paraId="5C1EB2FE" w14:textId="77777777" w:rsidR="00B41AD6" w:rsidRPr="003E4302" w:rsidRDefault="00B41AD6" w:rsidP="004F1FED">
      <w:pPr>
        <w:spacing w:after="120"/>
        <w:ind w:firstLine="360"/>
      </w:pPr>
      <w:r w:rsidRPr="003E4302">
        <w:rPr>
          <w:b/>
        </w:rPr>
        <w:t xml:space="preserve">5.  Crimes. </w:t>
      </w:r>
      <w:r w:rsidRPr="003E4302">
        <w:t xml:space="preserve"> The following penalties apply to violations of this section.</w:t>
      </w:r>
    </w:p>
    <w:p w14:paraId="20C590F8" w14:textId="74998B28" w:rsidR="00B41AD6" w:rsidRPr="003E4302" w:rsidRDefault="00B41AD6" w:rsidP="004F1FED">
      <w:pPr>
        <w:spacing w:after="120"/>
        <w:ind w:left="360"/>
        <w:rPr>
          <w:rFonts w:ascii="Courier" w:eastAsiaTheme="minorEastAsia" w:hAnsi="Courier" w:cstheme="minorBidi"/>
          <w:color w:val="000000"/>
          <w:szCs w:val="22"/>
        </w:rPr>
      </w:pPr>
      <w:r w:rsidRPr="003E4302">
        <w:t>A.  An inmate is guilty of the crime of violating a condition of release from the community confinement monitoring program if the inmate intentionally or knowingly violates a condition of release</w:t>
      </w:r>
      <w:r w:rsidR="006D2A3E">
        <w:t xml:space="preserve">. </w:t>
      </w:r>
      <w:r w:rsidRPr="003E4302">
        <w:t xml:space="preserve">Violation of this paragraph is a Class D crime.  </w:t>
      </w:r>
      <w:r w:rsidRPr="003E4302">
        <w:rPr>
          <w:rFonts w:ascii="Courier" w:eastAsiaTheme="minorEastAsia" w:hAnsi="Courier" w:cstheme="minorBidi"/>
          <w:color w:val="000000"/>
          <w:szCs w:val="22"/>
        </w:rPr>
        <w:t>[PL 2011, c. 464, §28 (RPR).]</w:t>
      </w:r>
    </w:p>
    <w:p w14:paraId="565733A3" w14:textId="77777777" w:rsidR="00B41AD6" w:rsidRPr="003E4302" w:rsidRDefault="00B41AD6" w:rsidP="004F1FED">
      <w:pPr>
        <w:spacing w:after="120"/>
        <w:ind w:left="360"/>
        <w:rPr>
          <w:rFonts w:ascii="Courier" w:eastAsiaTheme="minorEastAsia" w:hAnsi="Courier" w:cstheme="minorBidi"/>
          <w:color w:val="000000"/>
          <w:szCs w:val="22"/>
        </w:rPr>
      </w:pPr>
      <w:r w:rsidRPr="003E4302">
        <w:t xml:space="preserve">B.  An inmate is guilty of the crime of escape from the community confinement program as provided pursuant to Title 17‑A, section 755, subsection 1‑E.  </w:t>
      </w:r>
      <w:r w:rsidRPr="003E4302">
        <w:rPr>
          <w:rFonts w:ascii="Courier" w:eastAsiaTheme="minorEastAsia" w:hAnsi="Courier" w:cstheme="minorBidi"/>
          <w:color w:val="000000"/>
          <w:szCs w:val="22"/>
        </w:rPr>
        <w:t>[PL 2011, c. 464, §28 (RPR).]</w:t>
      </w:r>
    </w:p>
    <w:p w14:paraId="6A64E13C" w14:textId="77777777" w:rsidR="00B41AD6" w:rsidRPr="003E4302" w:rsidRDefault="00B41AD6" w:rsidP="004F1FED">
      <w:pPr>
        <w:spacing w:after="120"/>
        <w:rPr>
          <w:rFonts w:ascii="Courier New" w:hAnsi="Courier New" w:cs="Courier New"/>
        </w:rPr>
      </w:pPr>
      <w:r w:rsidRPr="003E4302">
        <w:rPr>
          <w:rFonts w:ascii="Courier New" w:hAnsi="Courier New" w:cs="Courier New"/>
        </w:rPr>
        <w:t>[PL 2011, c. 464, §28 (RPR).]</w:t>
      </w:r>
    </w:p>
    <w:p w14:paraId="3B219FA7" w14:textId="77777777" w:rsidR="00B41AD6" w:rsidRPr="003E4302" w:rsidRDefault="00B41AD6" w:rsidP="004F1FED">
      <w:pPr>
        <w:spacing w:after="120"/>
        <w:ind w:firstLine="360"/>
      </w:pPr>
      <w:r w:rsidRPr="003E4302">
        <w:rPr>
          <w:b/>
        </w:rPr>
        <w:t xml:space="preserve">6.  Minimum standards supervision of inmates in the community confinement monitoring program. </w:t>
      </w:r>
      <w:r w:rsidRPr="003E4302">
        <w:t xml:space="preserve"> The Department of Corrections shall establish minimum policy standards for the monitoring of inmates in the community confinement monitoring program.</w:t>
      </w:r>
    </w:p>
    <w:p w14:paraId="13F68FE1" w14:textId="77777777" w:rsidR="00B41AD6" w:rsidRPr="003E4302" w:rsidRDefault="00B41AD6" w:rsidP="004F1FED">
      <w:pPr>
        <w:spacing w:after="120"/>
        <w:rPr>
          <w:rFonts w:ascii="Courier New" w:hAnsi="Courier New" w:cs="Courier New"/>
        </w:rPr>
      </w:pPr>
      <w:r w:rsidRPr="003E4302">
        <w:rPr>
          <w:rFonts w:ascii="Courier New" w:hAnsi="Courier New" w:cs="Courier New"/>
        </w:rPr>
        <w:t>[PL 2015, c. 335, §20 (AMD).]</w:t>
      </w:r>
    </w:p>
    <w:p w14:paraId="74FA65C7" w14:textId="5C868E5B" w:rsidR="00B41AD6" w:rsidRPr="003E4302" w:rsidRDefault="00B41AD6" w:rsidP="004F1FED">
      <w:pPr>
        <w:spacing w:after="120"/>
        <w:ind w:firstLine="360"/>
      </w:pPr>
      <w:r w:rsidRPr="003E4302">
        <w:rPr>
          <w:b/>
        </w:rPr>
        <w:t xml:space="preserve">7.  Program funding. </w:t>
      </w:r>
      <w:r w:rsidRPr="003E4302">
        <w:t xml:space="preserve"> Funds collected pursuant to this section must be forwarded to an account designated by the Department of Corrections for the purpose of supporting pretrial, diversion or reentry activities</w:t>
      </w:r>
      <w:r w:rsidR="006D2A3E">
        <w:t xml:space="preserve">. </w:t>
      </w:r>
      <w:r w:rsidRPr="003E4302">
        <w:t>Community confinement monitoring program funds must be accounted for by the county through the normal budget process.</w:t>
      </w:r>
    </w:p>
    <w:p w14:paraId="451F8897" w14:textId="77777777" w:rsidR="00B41AD6" w:rsidRPr="003E4302" w:rsidRDefault="00B41AD6" w:rsidP="004F1FED">
      <w:pPr>
        <w:spacing w:after="120"/>
        <w:rPr>
          <w:rFonts w:ascii="Courier New" w:hAnsi="Courier New" w:cs="Courier New"/>
        </w:rPr>
      </w:pPr>
      <w:r w:rsidRPr="003E4302">
        <w:rPr>
          <w:rFonts w:ascii="Courier New" w:hAnsi="Courier New" w:cs="Courier New"/>
        </w:rPr>
        <w:t>[PL 2015, c. 335, §20 (AMD).]</w:t>
      </w:r>
    </w:p>
    <w:p w14:paraId="65C7E816" w14:textId="5360C846" w:rsidR="00B41AD6" w:rsidRPr="003E4302" w:rsidRDefault="00B41AD6" w:rsidP="004F1FED">
      <w:pPr>
        <w:spacing w:after="120"/>
        <w:ind w:firstLine="360"/>
      </w:pPr>
      <w:r w:rsidRPr="003E4302">
        <w:rPr>
          <w:b/>
        </w:rPr>
        <w:t xml:space="preserve">8.  Terminally ill or incapacitated inmate. </w:t>
      </w:r>
      <w:r w:rsidRPr="003E4302">
        <w:t xml:space="preserve"> The sheriff may grant the privilege of participation in a community confinement monitoring program to an inmate who does not meet the requirements of subsection 2, paragraphs C and E if the jail's treating physician has determined that the inmate has a terminal or severely incapacitating medical condition and that care outside the jail is medically appropriate</w:t>
      </w:r>
      <w:r w:rsidR="006D2A3E">
        <w:t xml:space="preserve">. </w:t>
      </w:r>
      <w:r w:rsidRPr="003E4302">
        <w:t>Except as set out in this subsection, the inmate shall live in a hospital or other appropriate care facility, such as a nursing facility, residential care facility or facility that is a licensed hospice program pursuant to Title 22, section 8622 approved by the sheriff</w:t>
      </w:r>
      <w:r w:rsidR="006D2A3E">
        <w:t xml:space="preserve">. </w:t>
      </w:r>
      <w:r w:rsidRPr="003E4302">
        <w:t>As approved by the sheriff, the inmate may receive hospice services from an entity licensed pursuant to Title 22, chapter 1681, subchapter 1 or other care services and, subject to approval by the sheriff, may live at home while receiving these services</w:t>
      </w:r>
      <w:r w:rsidR="006D2A3E">
        <w:t xml:space="preserve">. </w:t>
      </w:r>
      <w:r w:rsidRPr="003E4302">
        <w:t>The sheriff may exempt an inmate participating in community confinement monitoring pursuant to this subsection from any requirements under subsection 3 that the sheriff determines to be inapplicable</w:t>
      </w:r>
      <w:r w:rsidR="006D2A3E">
        <w:t xml:space="preserve">. </w:t>
      </w:r>
      <w:r w:rsidRPr="003E4302">
        <w:t>The inmate shall provide any information pertaining to the inmate's medical condition or care that is requested by the sheriff at any time while the inmate is in the community confinement monitoring program</w:t>
      </w:r>
      <w:r w:rsidR="006D2A3E">
        <w:t xml:space="preserve">. </w:t>
      </w:r>
      <w:r w:rsidRPr="003E4302">
        <w:t>If the sheriff determines that the inmate has failed to fully comply with a request, or if at any time the jail's treating physician determines that the inmate does not have a terminal or severely incapacitating medical condition or that care outside the jail is not medically appropriate, the sheriff shall terminate the inmate's participation in the community confinement monitoring program</w:t>
      </w:r>
      <w:r w:rsidR="006D2A3E">
        <w:t xml:space="preserve">. </w:t>
      </w:r>
      <w:r w:rsidRPr="003E4302">
        <w:t>Except as set out in this subsection, all other provisions of this section apply to community confinement monitoring pursuant to this subsection.</w:t>
      </w:r>
    </w:p>
    <w:p w14:paraId="411F8F06" w14:textId="77777777" w:rsidR="00B41AD6" w:rsidRPr="003E4302" w:rsidRDefault="00B41AD6" w:rsidP="004F1FED">
      <w:pPr>
        <w:spacing w:after="120"/>
        <w:rPr>
          <w:rFonts w:ascii="Courier New" w:hAnsi="Courier New" w:cs="Courier New"/>
        </w:rPr>
      </w:pPr>
      <w:r w:rsidRPr="003E4302">
        <w:rPr>
          <w:rFonts w:ascii="Courier New" w:hAnsi="Courier New" w:cs="Courier New"/>
        </w:rPr>
        <w:t>[PL 2009, c. 391, §6 (NEW).]</w:t>
      </w:r>
    </w:p>
    <w:p w14:paraId="72BEBCC2" w14:textId="77777777" w:rsidR="00B41AD6" w:rsidRPr="003E4302" w:rsidRDefault="00B41AD6" w:rsidP="004F1FED">
      <w:pPr>
        <w:spacing w:after="120"/>
        <w:ind w:firstLine="360"/>
      </w:pPr>
      <w:r w:rsidRPr="003E4302">
        <w:rPr>
          <w:b/>
        </w:rPr>
        <w:t xml:space="preserve">9.  Effective date. </w:t>
      </w:r>
      <w:r w:rsidRPr="003E4302">
        <w:t xml:space="preserve"> This section is effective January 1, 2010.</w:t>
      </w:r>
    </w:p>
    <w:p w14:paraId="1A5C47AE" w14:textId="77777777" w:rsidR="00B41AD6" w:rsidRPr="003E4302" w:rsidRDefault="00B41AD6" w:rsidP="004F1FED">
      <w:pPr>
        <w:spacing w:after="120"/>
        <w:rPr>
          <w:rFonts w:ascii="Courier New" w:hAnsi="Courier New" w:cs="Courier New"/>
        </w:rPr>
      </w:pPr>
      <w:r w:rsidRPr="003E4302">
        <w:rPr>
          <w:rFonts w:ascii="Courier New" w:hAnsi="Courier New" w:cs="Courier New"/>
        </w:rPr>
        <w:t>[PL 2009, c. 391, §6 (NEW).]</w:t>
      </w:r>
    </w:p>
    <w:p w14:paraId="61369296" w14:textId="77777777" w:rsidR="00B41AD6" w:rsidRPr="003E4302" w:rsidRDefault="00B41AD6" w:rsidP="003E4302">
      <w:pPr>
        <w:overflowPunct/>
        <w:autoSpaceDE/>
        <w:autoSpaceDN/>
        <w:adjustRightInd/>
        <w:textAlignment w:val="auto"/>
        <w:rPr>
          <w:rFonts w:ascii="Courier" w:eastAsiaTheme="minorEastAsia" w:hAnsi="Courier" w:cstheme="minorBidi"/>
          <w:color w:val="000000"/>
          <w:szCs w:val="22"/>
        </w:rPr>
      </w:pPr>
      <w:r w:rsidRPr="003E4302">
        <w:rPr>
          <w:rFonts w:ascii="Courier" w:eastAsiaTheme="minorEastAsia" w:hAnsi="Courier" w:cstheme="minorBidi"/>
          <w:color w:val="000000"/>
          <w:szCs w:val="22"/>
        </w:rPr>
        <w:t>SECTION HISTORY</w:t>
      </w:r>
    </w:p>
    <w:p w14:paraId="05A25D10" w14:textId="77777777" w:rsidR="00B41AD6" w:rsidRPr="003E4302" w:rsidRDefault="00B41AD6" w:rsidP="003E4302">
      <w:pPr>
        <w:overflowPunct/>
        <w:autoSpaceDE/>
        <w:autoSpaceDN/>
        <w:adjustRightInd/>
        <w:textAlignment w:val="auto"/>
        <w:rPr>
          <w:rFonts w:ascii="Courier" w:eastAsiaTheme="minorEastAsia" w:hAnsi="Courier" w:cstheme="minorBidi"/>
          <w:color w:val="000000"/>
          <w:szCs w:val="22"/>
        </w:rPr>
      </w:pPr>
      <w:r w:rsidRPr="003E4302">
        <w:rPr>
          <w:rFonts w:ascii="Courier" w:eastAsiaTheme="minorEastAsia" w:hAnsi="Courier" w:cstheme="minorBidi"/>
          <w:color w:val="000000"/>
          <w:szCs w:val="22"/>
        </w:rPr>
        <w:t xml:space="preserve">PL 2009, c. 391, §6 (NEW). PL 2011, c. 464, §28 (AMD). PL 2015, c. 335, §§18-20 (AMD). RR 2017, c. 2, §13 (COR). PL 2017, c. 407, Pt. A, §119 (AMD). PL 2019, c. 113, Pt. C, §81 (AMD). PL 2023, c. 250, §§1, 2 (AMD). </w:t>
      </w:r>
    </w:p>
    <w:p w14:paraId="40D8D6C0" w14:textId="77777777" w:rsidR="00B41AD6" w:rsidRPr="003E4302" w:rsidRDefault="00B41AD6" w:rsidP="00C66CC1">
      <w:pPr>
        <w:keepNext/>
        <w:spacing w:before="160"/>
      </w:pPr>
      <w:r w:rsidRPr="003E4302">
        <w:rPr>
          <w:rFonts w:ascii="Times" w:hAnsi="Times"/>
          <w:color w:val="000000"/>
          <w:sz w:val="18"/>
        </w:rPr>
        <w:t>The State of Maine claims a copyright in its codified statutes. If you intend to republish this material, we require that you include the following disclaimer in your publication:</w:t>
      </w:r>
    </w:p>
    <w:p w14:paraId="59B35678" w14:textId="77777777" w:rsidR="00B41AD6" w:rsidRPr="004F1FED" w:rsidRDefault="00B41AD6" w:rsidP="00B41AD6">
      <w:pPr>
        <w:keepNext/>
        <w:spacing w:before="80"/>
      </w:pPr>
      <w:r w:rsidRPr="003E4302">
        <w:rPr>
          <w:rFonts w:ascii="Times" w:hAnsi="Times"/>
          <w:i/>
          <w:color w:val="000000"/>
          <w:sz w:val="18"/>
        </w:rPr>
        <w:t>All copyrights and other rights to statutory text are reserved by the State of Maine. The text included in this publication reflects changes made through the First Regular and First Special Session of the 131st Maine Legislature and is current through November 1. 2023. The</w:t>
      </w:r>
      <w:r w:rsidRPr="004F1FED">
        <w:rPr>
          <w:rFonts w:ascii="Times" w:hAnsi="Times"/>
          <w:i/>
          <w:color w:val="000000"/>
          <w:sz w:val="18"/>
        </w:rPr>
        <w:t xml:space="preserve"> text is subject to change without notice. It is a version that has not been officially certified by the Secretary of State. Refer to the Maine Revised Statutes Annotated and supplements for certified text.</w:t>
      </w:r>
    </w:p>
    <w:p w14:paraId="500927D0" w14:textId="77777777" w:rsidR="00B41AD6" w:rsidRPr="004F1FED" w:rsidRDefault="00B41AD6" w:rsidP="00C66CC1">
      <w:pPr>
        <w:spacing w:before="60" w:after="60"/>
      </w:pPr>
      <w:r w:rsidRPr="004F1FED">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14:paraId="0A4937D3" w14:textId="77777777" w:rsidR="00B41AD6" w:rsidRDefault="00B41AD6" w:rsidP="00C66CC1">
      <w:pPr>
        <w:pBdr>
          <w:top w:val="single" w:sz="8" w:space="5" w:color="000000"/>
          <w:left w:val="single" w:sz="8" w:space="5" w:color="000000"/>
          <w:bottom w:val="single" w:sz="8" w:space="5" w:color="000000"/>
          <w:right w:val="single" w:sz="8" w:space="5" w:color="000000"/>
        </w:pBdr>
      </w:pPr>
      <w:r w:rsidRPr="004F1FED">
        <w:rPr>
          <w:rFonts w:ascii="Times" w:hAnsi="Times"/>
          <w:color w:val="000000"/>
          <w:sz w:val="18"/>
        </w:rPr>
        <w:t>PLEASE NOTE: The Revisor's Office cannot perform research for or provide legal advice or interpretation of Maine law to the public. If you need legal assistance, please contact a qualified attorney.</w:t>
      </w:r>
    </w:p>
    <w:p w14:paraId="135D429A" w14:textId="486D6CD8" w:rsidR="00A30CD8" w:rsidRPr="00335481" w:rsidRDefault="00A30CD8" w:rsidP="00A30CD8">
      <w:pPr>
        <w:pStyle w:val="Heading3"/>
        <w:spacing w:after="360"/>
        <w:rPr>
          <w:color w:val="365F91" w:themeColor="accent1" w:themeShade="BF"/>
        </w:rPr>
      </w:pPr>
      <w:bookmarkStart w:id="78" w:name="_Toc188858085"/>
      <w:bookmarkEnd w:id="53"/>
      <w:r w:rsidRPr="00335481">
        <w:rPr>
          <w:color w:val="365F91" w:themeColor="accent1" w:themeShade="BF"/>
        </w:rPr>
        <w:lastRenderedPageBreak/>
        <w:t>Appendix M – Title 25 Section 1502</w:t>
      </w:r>
      <w:bookmarkEnd w:id="78"/>
    </w:p>
    <w:p w14:paraId="0B918DDD" w14:textId="77777777" w:rsidR="00A30CD8" w:rsidRPr="004F1FED" w:rsidRDefault="00A30CD8" w:rsidP="00A30CD8">
      <w:pPr>
        <w:overflowPunct/>
        <w:autoSpaceDE/>
        <w:autoSpaceDN/>
        <w:adjustRightInd/>
        <w:jc w:val="center"/>
        <w:textAlignment w:val="auto"/>
        <w:rPr>
          <w:rFonts w:asciiTheme="minorHAnsi" w:eastAsiaTheme="minorEastAsia" w:hAnsiTheme="minorHAnsi" w:cstheme="minorBidi"/>
          <w:sz w:val="22"/>
          <w:szCs w:val="22"/>
        </w:rPr>
      </w:pPr>
      <w:r w:rsidRPr="004F1FED">
        <w:rPr>
          <w:rFonts w:ascii="Helvetica" w:eastAsiaTheme="minorEastAsia" w:hAnsi="Helvetica" w:cstheme="minorBidi"/>
          <w:b/>
          <w:color w:val="000000"/>
          <w:sz w:val="24"/>
          <w:szCs w:val="22"/>
        </w:rPr>
        <w:t>Maine Revised Statutes</w:t>
      </w:r>
    </w:p>
    <w:p w14:paraId="69FC0D3B" w14:textId="70AB4FA7" w:rsidR="00A30CD8" w:rsidRPr="004F1FED" w:rsidRDefault="00A30CD8" w:rsidP="00A30CD8">
      <w:pPr>
        <w:overflowPunct/>
        <w:autoSpaceDE/>
        <w:autoSpaceDN/>
        <w:adjustRightInd/>
        <w:spacing w:before="100"/>
        <w:jc w:val="center"/>
        <w:textAlignment w:val="auto"/>
        <w:rPr>
          <w:rFonts w:asciiTheme="minorHAnsi" w:eastAsiaTheme="minorEastAsia" w:hAnsiTheme="minorHAnsi" w:cstheme="minorBidi"/>
          <w:sz w:val="22"/>
          <w:szCs w:val="22"/>
        </w:rPr>
      </w:pPr>
      <w:r w:rsidRPr="004F1FED">
        <w:rPr>
          <w:rFonts w:ascii="Helvetica" w:eastAsiaTheme="minorEastAsia" w:hAnsi="Helvetica" w:cstheme="minorBidi"/>
          <w:b/>
          <w:color w:val="000000"/>
          <w:sz w:val="28"/>
          <w:szCs w:val="22"/>
        </w:rPr>
        <w:t xml:space="preserve">Title </w:t>
      </w:r>
      <w:r>
        <w:rPr>
          <w:rFonts w:ascii="Helvetica" w:eastAsiaTheme="minorEastAsia" w:hAnsi="Helvetica" w:cstheme="minorBidi"/>
          <w:b/>
          <w:color w:val="000000"/>
          <w:sz w:val="28"/>
          <w:szCs w:val="22"/>
        </w:rPr>
        <w:t>25</w:t>
      </w:r>
      <w:r w:rsidRPr="004F1FED">
        <w:rPr>
          <w:rFonts w:ascii="Helvetica" w:eastAsiaTheme="minorEastAsia" w:hAnsi="Helvetica" w:cstheme="minorBidi"/>
          <w:b/>
          <w:color w:val="000000"/>
          <w:sz w:val="28"/>
          <w:szCs w:val="22"/>
        </w:rPr>
        <w:t xml:space="preserve">: </w:t>
      </w:r>
      <w:r>
        <w:rPr>
          <w:rFonts w:ascii="Helvetica" w:eastAsiaTheme="minorEastAsia" w:hAnsi="Helvetica" w:cstheme="minorBidi"/>
          <w:b/>
          <w:color w:val="000000"/>
          <w:sz w:val="28"/>
          <w:szCs w:val="22"/>
        </w:rPr>
        <w:t>INTERNAL SECURITY AND PUBLIC SAFETY</w:t>
      </w:r>
    </w:p>
    <w:p w14:paraId="0594883F" w14:textId="544C8FB5" w:rsidR="00A30CD8" w:rsidRPr="004F1FED" w:rsidRDefault="00A30CD8" w:rsidP="00A30CD8">
      <w:pPr>
        <w:overflowPunct/>
        <w:autoSpaceDE/>
        <w:autoSpaceDN/>
        <w:adjustRightInd/>
        <w:spacing w:before="120"/>
        <w:jc w:val="center"/>
        <w:textAlignment w:val="auto"/>
        <w:rPr>
          <w:rFonts w:asciiTheme="minorHAnsi" w:eastAsiaTheme="minorEastAsia" w:hAnsiTheme="minorHAnsi" w:cstheme="minorBidi"/>
          <w:sz w:val="22"/>
          <w:szCs w:val="22"/>
        </w:rPr>
      </w:pPr>
      <w:r w:rsidRPr="004F1FED">
        <w:rPr>
          <w:rFonts w:ascii="Helvetica" w:eastAsiaTheme="minorEastAsia" w:hAnsi="Helvetica" w:cstheme="minorBidi"/>
          <w:b/>
          <w:color w:val="000000"/>
          <w:sz w:val="24"/>
          <w:szCs w:val="22"/>
        </w:rPr>
        <w:t>Chapter</w:t>
      </w:r>
      <w:r>
        <w:rPr>
          <w:rFonts w:ascii="Helvetica" w:eastAsiaTheme="minorEastAsia" w:hAnsi="Helvetica" w:cstheme="minorBidi"/>
          <w:b/>
          <w:color w:val="000000"/>
          <w:sz w:val="24"/>
          <w:szCs w:val="22"/>
        </w:rPr>
        <w:t xml:space="preserve"> </w:t>
      </w:r>
      <w:r w:rsidRPr="004F1FED">
        <w:rPr>
          <w:rFonts w:ascii="Helvetica" w:eastAsiaTheme="minorEastAsia" w:hAnsi="Helvetica" w:cstheme="minorBidi"/>
          <w:b/>
          <w:color w:val="000000"/>
          <w:sz w:val="24"/>
          <w:szCs w:val="22"/>
        </w:rPr>
        <w:t>1</w:t>
      </w:r>
      <w:r>
        <w:rPr>
          <w:rFonts w:ascii="Helvetica" w:eastAsiaTheme="minorEastAsia" w:hAnsi="Helvetica" w:cstheme="minorBidi"/>
          <w:b/>
          <w:color w:val="000000"/>
          <w:sz w:val="24"/>
          <w:szCs w:val="22"/>
        </w:rPr>
        <w:t>91</w:t>
      </w:r>
      <w:r w:rsidRPr="004F1FED">
        <w:rPr>
          <w:rFonts w:ascii="Helvetica" w:eastAsiaTheme="minorEastAsia" w:hAnsi="Helvetica" w:cstheme="minorBidi"/>
          <w:b/>
          <w:color w:val="000000"/>
          <w:sz w:val="24"/>
          <w:szCs w:val="22"/>
        </w:rPr>
        <w:t xml:space="preserve">: </w:t>
      </w:r>
      <w:r>
        <w:rPr>
          <w:rFonts w:ascii="Helvetica" w:eastAsiaTheme="minorEastAsia" w:hAnsi="Helvetica" w:cstheme="minorBidi"/>
          <w:b/>
          <w:color w:val="000000"/>
          <w:sz w:val="24"/>
          <w:szCs w:val="22"/>
        </w:rPr>
        <w:t>ORGANIZATION; POWERS AND DUTIES; UNIFORMS; COMPENSATION; RESERVE CORPS</w:t>
      </w:r>
    </w:p>
    <w:p w14:paraId="7BF66FDA" w14:textId="09F1A9F1" w:rsidR="00A30CD8" w:rsidRPr="00A30CD8" w:rsidRDefault="00A30CD8" w:rsidP="00A30CD8">
      <w:pPr>
        <w:keepNext/>
        <w:overflowPunct/>
        <w:autoSpaceDE/>
        <w:autoSpaceDN/>
        <w:adjustRightInd/>
        <w:spacing w:before="400" w:after="120"/>
        <w:ind w:left="-634" w:right="-346" w:firstLine="634"/>
        <w:textAlignment w:val="auto"/>
        <w:rPr>
          <w:sz w:val="22"/>
        </w:rPr>
      </w:pPr>
      <w:r w:rsidRPr="00A30CD8">
        <w:rPr>
          <w:rFonts w:ascii="Helvetica" w:eastAsiaTheme="minorEastAsia" w:hAnsi="Helvetica" w:cstheme="minorBidi"/>
          <w:b/>
          <w:color w:val="000000"/>
          <w:sz w:val="24"/>
          <w:szCs w:val="22"/>
        </w:rPr>
        <w:t>§1502.  Powers and duties; cooperation of others</w:t>
      </w:r>
    </w:p>
    <w:p w14:paraId="382DFA21" w14:textId="0F4B6746" w:rsidR="00A30CD8" w:rsidRPr="00A30CD8" w:rsidRDefault="00A30CD8" w:rsidP="00A30CD8">
      <w:pPr>
        <w:overflowPunct/>
        <w:autoSpaceDE/>
        <w:autoSpaceDN/>
        <w:adjustRightInd/>
        <w:spacing w:before="100" w:after="100"/>
        <w:ind w:left="360" w:firstLine="360"/>
        <w:jc w:val="both"/>
        <w:textAlignment w:val="auto"/>
        <w:rPr>
          <w:rFonts w:ascii="Courier" w:eastAsiaTheme="minorEastAsia" w:hAnsi="Courier" w:cstheme="minorBidi"/>
          <w:color w:val="000000"/>
          <w:szCs w:val="22"/>
        </w:rPr>
      </w:pPr>
      <w:r w:rsidRPr="00A30CD8">
        <w:t>The specific powers and duties of the State Police shall be to patrol the state highways and other important ways, especially outside the compact portion of cities and towns, for the purpose of enforcing the law, and all laws relating to motor-driven and horse-drawn vehicles and all rules and regulations in regard thereto, and of arresting all violators and prosecuting all offenders against the same. The State Police shall aid the Department of Transportation in the enforcement of its rules and orders and permit regulations. In addition to these duties and powers, the Chief and members of the State Police are vested with the same powers and duties throughout the several counties of the State as sheriffs have in their respective counties to serve criminal processes, to investigate and prosecute violators of any law of this State and to arrest the offenders thereof, and the same power and duty as sheriffs have to arrest without warrant and detain persons found violating or attempting to violate any other penal law of the State until a legal warrant can be obtained. As arresting officers, or aids, or witnesses in any criminal case, they shall be limited to the same fees as complainants under Title 15, section 1363</w:t>
      </w:r>
      <w:r w:rsidR="006D2A3E">
        <w:t xml:space="preserve">. </w:t>
      </w:r>
      <w:r w:rsidRPr="00A30CD8">
        <w:t xml:space="preserve">Fees shall be taxed on a bill of costs and shall be paid promptly each month to the Treasurer of State and credited to the General Highway Fund. They shall have the same rights as sheriffs to require aid in executing the duties of their office. They may serve any subpoenas, notices and processes issued by the Secretary of State or the Department of Transportation under authority of law. They shall at all times be subject to the call of the Governor for emergency purposes at the Governor's discretion.  </w:t>
      </w:r>
      <w:r w:rsidRPr="00A30CD8">
        <w:rPr>
          <w:rFonts w:ascii="Courier" w:eastAsiaTheme="minorEastAsia" w:hAnsi="Courier" w:cstheme="minorBidi"/>
          <w:color w:val="000000"/>
          <w:szCs w:val="22"/>
        </w:rPr>
        <w:t>[PL 1989, c. 757 (AMD).]</w:t>
      </w:r>
    </w:p>
    <w:p w14:paraId="56E1883F" w14:textId="77777777" w:rsidR="00A30CD8" w:rsidRPr="00A30CD8" w:rsidRDefault="00A30CD8" w:rsidP="00A30CD8">
      <w:pPr>
        <w:overflowPunct/>
        <w:autoSpaceDE/>
        <w:autoSpaceDN/>
        <w:adjustRightInd/>
        <w:spacing w:before="100" w:after="100"/>
        <w:ind w:left="360" w:firstLine="360"/>
        <w:jc w:val="both"/>
        <w:textAlignment w:val="auto"/>
      </w:pPr>
      <w:r w:rsidRPr="00A30CD8">
        <w:t>The State Police, sheriffs and deputy sheriffs, constables, city marshals, deputy marshals and police officers of cities and towns shall, so far as possible, cooperate in the detection of crime, the arrest and prosecution of criminals and the preservation of law and order throughout the State.</w:t>
      </w:r>
    </w:p>
    <w:p w14:paraId="2534C4EF" w14:textId="5B8DA780" w:rsidR="00A30CD8" w:rsidRPr="00A30CD8" w:rsidRDefault="00A30CD8" w:rsidP="00A30CD8">
      <w:pPr>
        <w:overflowPunct/>
        <w:autoSpaceDE/>
        <w:autoSpaceDN/>
        <w:adjustRightInd/>
        <w:spacing w:before="100" w:after="100"/>
        <w:ind w:left="360" w:firstLine="360"/>
        <w:jc w:val="both"/>
        <w:textAlignment w:val="auto"/>
        <w:rPr>
          <w:rFonts w:ascii="Courier" w:eastAsiaTheme="minorEastAsia" w:hAnsi="Courier" w:cstheme="minorBidi"/>
          <w:color w:val="000000"/>
          <w:szCs w:val="22"/>
        </w:rPr>
      </w:pPr>
      <w:r w:rsidRPr="00A30CD8">
        <w:t>The State Police may provide patrol services to the Maine Turnpike</w:t>
      </w:r>
      <w:r w:rsidR="006D2A3E">
        <w:t xml:space="preserve">. </w:t>
      </w:r>
      <w:r w:rsidRPr="00A30CD8">
        <w:t>The Chief of the State Police may charge the Maine Turnpike Authority for these services</w:t>
      </w:r>
      <w:r w:rsidR="006D2A3E">
        <w:t xml:space="preserve">. </w:t>
      </w:r>
      <w:r w:rsidRPr="00A30CD8">
        <w:t xml:space="preserve">Revenues received are allocated for the purpose of funding the cost of patrolling the Maine Turnpike.  </w:t>
      </w:r>
      <w:r w:rsidRPr="00A30CD8">
        <w:rPr>
          <w:rFonts w:ascii="Courier" w:eastAsiaTheme="minorEastAsia" w:hAnsi="Courier" w:cstheme="minorBidi"/>
          <w:color w:val="000000"/>
          <w:szCs w:val="22"/>
        </w:rPr>
        <w:t>[PL 1985, c. 403, Pt. A, §1 (NEW).]</w:t>
      </w:r>
    </w:p>
    <w:p w14:paraId="7473DBD0" w14:textId="2F298664" w:rsidR="00A30CD8" w:rsidRPr="00A30CD8" w:rsidRDefault="00A30CD8" w:rsidP="00A30CD8">
      <w:pPr>
        <w:overflowPunct/>
        <w:autoSpaceDE/>
        <w:autoSpaceDN/>
        <w:adjustRightInd/>
        <w:spacing w:before="100" w:after="100"/>
        <w:ind w:left="360" w:firstLine="360"/>
        <w:jc w:val="both"/>
        <w:textAlignment w:val="auto"/>
        <w:rPr>
          <w:rFonts w:ascii="Courier" w:eastAsiaTheme="minorEastAsia" w:hAnsi="Courier" w:cstheme="minorBidi"/>
          <w:color w:val="000000"/>
          <w:szCs w:val="22"/>
        </w:rPr>
      </w:pPr>
      <w:r w:rsidRPr="00A30CD8">
        <w:t>Upon the request of a federal agency or other person, the State Police may provide assistance for public safety purposes only to the federal agency or other person</w:t>
      </w:r>
      <w:r w:rsidR="006D2A3E">
        <w:t xml:space="preserve">. </w:t>
      </w:r>
      <w:r w:rsidRPr="00A30CD8">
        <w:t>The Chief of the State Police may charge the various federal agencies or other persons for these services</w:t>
      </w:r>
      <w:r w:rsidR="006D2A3E">
        <w:t xml:space="preserve">. </w:t>
      </w:r>
      <w:r w:rsidRPr="00A30CD8">
        <w:t>Revenues received from these agencies and other persons must be allocated for the purpose of funding the cost of providing the services</w:t>
      </w:r>
      <w:r w:rsidR="006D2A3E">
        <w:t xml:space="preserve">. </w:t>
      </w:r>
      <w:r w:rsidRPr="00A30CD8">
        <w:t>The State Police shall report to the joint standing committee of the Legislature having jurisdiction over criminal justice matters no later than January 15th of each year concerning the assistance provided to federal agencies and other persons during the previous calendar year</w:t>
      </w:r>
      <w:r w:rsidR="006D2A3E">
        <w:t xml:space="preserve">. </w:t>
      </w:r>
      <w:r w:rsidRPr="00A30CD8">
        <w:t xml:space="preserve">The report must contain information about the types of services provided, the number of services and the fees charged by the Chief of the State Police.  </w:t>
      </w:r>
      <w:r w:rsidRPr="00A30CD8">
        <w:rPr>
          <w:rFonts w:ascii="Courier" w:eastAsiaTheme="minorEastAsia" w:hAnsi="Courier" w:cstheme="minorBidi"/>
          <w:color w:val="000000"/>
          <w:szCs w:val="22"/>
        </w:rPr>
        <w:t>[PL 2001, c. 483, §1 (AMD).]</w:t>
      </w:r>
    </w:p>
    <w:p w14:paraId="1BC4B659" w14:textId="53591440" w:rsidR="00A30CD8" w:rsidRPr="00A30CD8" w:rsidRDefault="00A30CD8" w:rsidP="00A30CD8">
      <w:pPr>
        <w:overflowPunct/>
        <w:autoSpaceDE/>
        <w:autoSpaceDN/>
        <w:adjustRightInd/>
        <w:spacing w:before="100" w:after="100"/>
        <w:ind w:left="360" w:firstLine="360"/>
        <w:jc w:val="both"/>
        <w:textAlignment w:val="auto"/>
        <w:rPr>
          <w:rFonts w:ascii="Courier" w:eastAsiaTheme="minorEastAsia" w:hAnsi="Courier" w:cstheme="minorBidi"/>
          <w:color w:val="000000"/>
          <w:szCs w:val="22"/>
        </w:rPr>
      </w:pPr>
      <w:r w:rsidRPr="00A30CD8">
        <w:t>The Chief of the State Police may assign one or more state police officers to provide full-time or part-time police services to a municipality, or to no more than 3 adjoining municipalities, lacking an organized police department, if the municipality or municipalities pay the costs of training, compensation, including wages and fringe benefits, equipment and other expenses of the assigned state police officer or officers</w:t>
      </w:r>
      <w:r w:rsidR="006D2A3E">
        <w:t xml:space="preserve">. </w:t>
      </w:r>
      <w:r w:rsidRPr="00A30CD8">
        <w:t>The Chief of the State Police shall continue to exercise supervision and direction over a state police officer who is assigned to provide police services to a municipality or municipalities</w:t>
      </w:r>
      <w:r w:rsidR="006D2A3E">
        <w:t xml:space="preserve">. </w:t>
      </w:r>
      <w:r w:rsidRPr="00A30CD8">
        <w:t>The Chief of the State Police and the municipality or municipalities are authorized to enter into agreements and contracts for police services for a period not exceeding 3 years per agreement or contract</w:t>
      </w:r>
      <w:r w:rsidR="006D2A3E">
        <w:t xml:space="preserve">. </w:t>
      </w:r>
      <w:r w:rsidRPr="00A30CD8">
        <w:t xml:space="preserve">Revenues received from a municipality must be allocated for the purpose of funding the cost of providing the police services.  </w:t>
      </w:r>
      <w:r w:rsidRPr="00A30CD8">
        <w:rPr>
          <w:rFonts w:ascii="Courier" w:eastAsiaTheme="minorEastAsia" w:hAnsi="Courier" w:cstheme="minorBidi"/>
          <w:color w:val="000000"/>
          <w:szCs w:val="22"/>
        </w:rPr>
        <w:t>[PL 2005, c. 53, §1 (AMD).]</w:t>
      </w:r>
    </w:p>
    <w:p w14:paraId="64942A81" w14:textId="77777777" w:rsidR="00A30CD8" w:rsidRPr="00A30CD8" w:rsidRDefault="00A30CD8" w:rsidP="00A30CD8">
      <w:pPr>
        <w:overflowPunct/>
        <w:autoSpaceDE/>
        <w:autoSpaceDN/>
        <w:adjustRightInd/>
        <w:spacing w:before="100" w:after="100"/>
        <w:ind w:left="360" w:firstLine="360"/>
        <w:jc w:val="both"/>
        <w:textAlignment w:val="auto"/>
        <w:rPr>
          <w:rFonts w:ascii="Courier" w:eastAsiaTheme="minorEastAsia" w:hAnsi="Courier" w:cstheme="minorBidi"/>
          <w:color w:val="000000"/>
          <w:szCs w:val="22"/>
        </w:rPr>
      </w:pPr>
      <w:r w:rsidRPr="00A30CD8">
        <w:t>Municipal and county jails shall at all times be available for detention of persons arrested by state or any other law enforcement officers. In those municipalities where full-time supervision of the jail is not provided by the municipality, full responsibility for the safekeeping and welfare of any person detained shall rest solely with the arresting officer. Expense of any municipality or any damage to the jail resulting from the use of its jail by any arresting officer shall be reimbursed to the municipality by the law enforcement agency for which the arresting officer is acting.  [</w:t>
      </w:r>
      <w:r w:rsidRPr="00A30CD8">
        <w:rPr>
          <w:rFonts w:ascii="Courier" w:eastAsiaTheme="minorEastAsia" w:hAnsi="Courier" w:cstheme="minorBidi"/>
          <w:color w:val="000000"/>
          <w:szCs w:val="22"/>
        </w:rPr>
        <w:t>PL 1989, c. 757 (AMD).]</w:t>
      </w:r>
    </w:p>
    <w:p w14:paraId="232F7D38" w14:textId="77777777" w:rsidR="00A30CD8" w:rsidRPr="00A30CD8" w:rsidRDefault="00A30CD8" w:rsidP="00A30CD8">
      <w:pPr>
        <w:overflowPunct/>
        <w:autoSpaceDE/>
        <w:autoSpaceDN/>
        <w:adjustRightInd/>
        <w:spacing w:before="100" w:after="100"/>
        <w:ind w:left="360" w:firstLine="360"/>
        <w:jc w:val="both"/>
        <w:textAlignment w:val="auto"/>
      </w:pPr>
      <w:r w:rsidRPr="00A30CD8">
        <w:t>County commissioners of all the several counties are authorized to provide and pay for liability insurance protection for the keeper of the county jail.</w:t>
      </w:r>
    </w:p>
    <w:p w14:paraId="6FE38576" w14:textId="77777777" w:rsidR="00A30CD8" w:rsidRPr="00A30CD8" w:rsidRDefault="00A30CD8" w:rsidP="00A30CD8">
      <w:pPr>
        <w:overflowPunct/>
        <w:autoSpaceDE/>
        <w:autoSpaceDN/>
        <w:adjustRightInd/>
        <w:spacing w:before="100" w:after="100"/>
        <w:ind w:left="360" w:firstLine="360"/>
        <w:jc w:val="both"/>
        <w:textAlignment w:val="auto"/>
      </w:pPr>
      <w:r w:rsidRPr="00A30CD8">
        <w:lastRenderedPageBreak/>
        <w:t>The Bureau of State Police is authorized to establish 2 State Police Sergeant project positions to be temporarily assigned to the Maine Criminal Justice Academy for each training class at the academy.  [PL 2005, c. 519, Pt. Q, §1 (NEW).]</w:t>
      </w:r>
    </w:p>
    <w:p w14:paraId="068401F2" w14:textId="77777777" w:rsidR="00A30CD8" w:rsidRPr="00A30CD8" w:rsidRDefault="00A30CD8" w:rsidP="00A30CD8">
      <w:pPr>
        <w:overflowPunct/>
        <w:autoSpaceDE/>
        <w:autoSpaceDN/>
        <w:adjustRightInd/>
        <w:spacing w:before="100" w:after="100"/>
        <w:ind w:left="360"/>
        <w:jc w:val="both"/>
        <w:textAlignment w:val="auto"/>
        <w:rPr>
          <w:rFonts w:ascii="Courier" w:eastAsiaTheme="minorEastAsia" w:hAnsi="Courier" w:cstheme="minorBidi"/>
          <w:color w:val="000000"/>
          <w:szCs w:val="22"/>
        </w:rPr>
      </w:pPr>
      <w:r w:rsidRPr="00A30CD8">
        <w:rPr>
          <w:rFonts w:ascii="Courier" w:eastAsiaTheme="minorEastAsia" w:hAnsi="Courier" w:cstheme="minorBidi"/>
          <w:color w:val="000000"/>
          <w:szCs w:val="22"/>
        </w:rPr>
        <w:t>SECTION HISTORY</w:t>
      </w:r>
    </w:p>
    <w:p w14:paraId="114B60FB" w14:textId="77777777" w:rsidR="00A30CD8" w:rsidRPr="00A30CD8" w:rsidRDefault="00A30CD8" w:rsidP="00F6676D">
      <w:pPr>
        <w:spacing w:after="120"/>
        <w:ind w:left="360"/>
        <w:rPr>
          <w:rFonts w:ascii="Courier" w:eastAsiaTheme="minorEastAsia" w:hAnsi="Courier" w:cstheme="minorBidi"/>
          <w:color w:val="000000"/>
          <w:szCs w:val="22"/>
        </w:rPr>
      </w:pPr>
      <w:r w:rsidRPr="00A30CD8">
        <w:rPr>
          <w:rFonts w:ascii="Courier" w:eastAsiaTheme="minorEastAsia" w:hAnsi="Courier" w:cstheme="minorBidi"/>
          <w:color w:val="000000"/>
          <w:szCs w:val="22"/>
        </w:rPr>
        <w:t xml:space="preserve">PL 1971, c. 423, §3 (AMD). PL 1971, c. 593, §22 (AMD). PL 1979, c. 51, §1 (AMD). PL 1985, c. 403, §A1 (AMD). PL 1989, c. 757 (AMD). PL 1993, c. 123, §1 (AMD). PL 1999, c. 119, §1 (AMD). PL 1999, c. 653, §1 (AMD). PL 2001, c. 483, §1 (AMD). PL 2005, c. 53, §1 (AMD). PL 2005, c. 519, §Q1 (AMD). </w:t>
      </w:r>
    </w:p>
    <w:p w14:paraId="13D43C47" w14:textId="77777777" w:rsidR="00A30CD8" w:rsidRPr="00A30CD8" w:rsidRDefault="00A30CD8" w:rsidP="00A30CD8">
      <w:pPr>
        <w:keepNext/>
        <w:overflowPunct/>
        <w:autoSpaceDE/>
        <w:autoSpaceDN/>
        <w:adjustRightInd/>
        <w:spacing w:before="240"/>
        <w:jc w:val="both"/>
        <w:textAlignment w:val="auto"/>
        <w:rPr>
          <w:sz w:val="22"/>
        </w:rPr>
      </w:pPr>
      <w:r w:rsidRPr="00A30CD8">
        <w:rPr>
          <w:rFonts w:ascii="Times" w:hAnsi="Times"/>
          <w:color w:val="000000"/>
          <w:sz w:val="18"/>
        </w:rPr>
        <w:t>The State of Maine claims a copyright in its codified statutes. If you intend to republish this material, we require that you include the following disclaimer in your publication:</w:t>
      </w:r>
    </w:p>
    <w:p w14:paraId="50192105" w14:textId="77777777" w:rsidR="00A30CD8" w:rsidRPr="00A30CD8" w:rsidRDefault="00A30CD8" w:rsidP="00A30CD8">
      <w:pPr>
        <w:keepNext/>
        <w:overflowPunct/>
        <w:autoSpaceDE/>
        <w:autoSpaceDN/>
        <w:adjustRightInd/>
        <w:spacing w:before="80"/>
        <w:jc w:val="both"/>
        <w:textAlignment w:val="auto"/>
        <w:rPr>
          <w:sz w:val="22"/>
        </w:rPr>
      </w:pPr>
      <w:r w:rsidRPr="00A30CD8">
        <w:rPr>
          <w:rFonts w:ascii="Times" w:hAnsi="Times"/>
          <w:i/>
          <w:color w:val="000000"/>
          <w:sz w:val="18"/>
        </w:rPr>
        <w:t>All copyrights and other rights to statutory text are reserved by the State of Maine. The text included in this publication reflects changes made through the Second Regular Session of the 131st Maine Legislature and is current through January 1, 2025. The text is subject to change without notice. It is a version that has not been officially certified by the Secretary of State. Refer to the Maine Revised Statutes Annotated and supplements for certified text.</w:t>
      </w:r>
    </w:p>
    <w:p w14:paraId="6F14A39E" w14:textId="77777777" w:rsidR="00A30CD8" w:rsidRPr="00A30CD8" w:rsidRDefault="00A30CD8" w:rsidP="00A30CD8">
      <w:pPr>
        <w:overflowPunct/>
        <w:autoSpaceDE/>
        <w:autoSpaceDN/>
        <w:adjustRightInd/>
        <w:spacing w:before="80"/>
        <w:jc w:val="both"/>
        <w:textAlignment w:val="auto"/>
        <w:rPr>
          <w:sz w:val="22"/>
        </w:rPr>
      </w:pPr>
      <w:r w:rsidRPr="00A30CD8">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14:paraId="05D5C655" w14:textId="77777777" w:rsidR="00A30CD8" w:rsidRPr="00A30CD8" w:rsidRDefault="00A30CD8" w:rsidP="00A30CD8">
      <w:pPr>
        <w:pBdr>
          <w:top w:val="single" w:sz="8" w:space="5" w:color="000000"/>
          <w:left w:val="single" w:sz="8" w:space="5" w:color="000000"/>
          <w:bottom w:val="single" w:sz="8" w:space="5" w:color="000000"/>
          <w:right w:val="single" w:sz="8" w:space="5" w:color="000000"/>
        </w:pBdr>
        <w:overflowPunct/>
        <w:autoSpaceDE/>
        <w:autoSpaceDN/>
        <w:adjustRightInd/>
        <w:spacing w:before="80"/>
        <w:jc w:val="both"/>
        <w:textAlignment w:val="auto"/>
        <w:rPr>
          <w:sz w:val="22"/>
        </w:rPr>
      </w:pPr>
      <w:r w:rsidRPr="00A30CD8">
        <w:rPr>
          <w:rFonts w:ascii="Times" w:hAnsi="Times"/>
          <w:color w:val="000000"/>
          <w:sz w:val="18"/>
        </w:rPr>
        <w:t>PLEASE NOTE: The Revisor's Office cannot perform research for or provide legal advice or interpretation of Maine law to the public. If you need legal assistance, please contact a qualified attorney.</w:t>
      </w:r>
    </w:p>
    <w:p w14:paraId="5DAA0F69" w14:textId="601E12CC" w:rsidR="00A30CD8" w:rsidRPr="00A30CD8" w:rsidRDefault="00A30CD8" w:rsidP="00A30CD8">
      <w:pPr>
        <w:overflowPunct/>
        <w:autoSpaceDE/>
        <w:autoSpaceDN/>
        <w:adjustRightInd/>
        <w:spacing w:after="200" w:line="276" w:lineRule="auto"/>
        <w:textAlignment w:val="auto"/>
      </w:pPr>
      <w:r>
        <w:br w:type="page"/>
      </w:r>
    </w:p>
    <w:p w14:paraId="0A7A316B" w14:textId="212F3AE5" w:rsidR="006B0EF8" w:rsidRPr="00335481" w:rsidRDefault="006B0EF8" w:rsidP="00F818A0">
      <w:pPr>
        <w:pStyle w:val="Heading3"/>
        <w:spacing w:after="240"/>
        <w:rPr>
          <w:color w:val="365F91" w:themeColor="accent1" w:themeShade="BF"/>
        </w:rPr>
      </w:pPr>
      <w:bookmarkStart w:id="79" w:name="_Toc188858086"/>
      <w:r w:rsidRPr="00335481">
        <w:rPr>
          <w:color w:val="365F91" w:themeColor="accent1" w:themeShade="BF"/>
        </w:rPr>
        <w:lastRenderedPageBreak/>
        <w:t xml:space="preserve">Appendix </w:t>
      </w:r>
      <w:bookmarkEnd w:id="77"/>
      <w:r w:rsidR="00A30CD8" w:rsidRPr="00335481">
        <w:rPr>
          <w:color w:val="365F91" w:themeColor="accent1" w:themeShade="BF"/>
        </w:rPr>
        <w:t>N</w:t>
      </w:r>
      <w:r w:rsidR="00592C2A" w:rsidRPr="00335481">
        <w:rPr>
          <w:color w:val="365F91" w:themeColor="accent1" w:themeShade="BF"/>
        </w:rPr>
        <w:t xml:space="preserve"> – Rules for Strip Searches, Manual Mouth Searches, and Body Cavity Searches of Arrestees</w:t>
      </w:r>
      <w:bookmarkEnd w:id="79"/>
    </w:p>
    <w:p w14:paraId="30EA3441"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b/>
          <w:sz w:val="22"/>
          <w:szCs w:val="22"/>
        </w:rPr>
      </w:pPr>
      <w:bookmarkStart w:id="80" w:name="_Hlk192676723"/>
      <w:r w:rsidRPr="00F818A0">
        <w:rPr>
          <w:b/>
          <w:sz w:val="22"/>
          <w:szCs w:val="22"/>
        </w:rPr>
        <w:t>26-239</w:t>
      </w:r>
      <w:r w:rsidRPr="00F818A0">
        <w:rPr>
          <w:b/>
          <w:sz w:val="22"/>
          <w:szCs w:val="22"/>
        </w:rPr>
        <w:tab/>
      </w:r>
      <w:r w:rsidRPr="00F818A0">
        <w:rPr>
          <w:b/>
          <w:sz w:val="22"/>
          <w:szCs w:val="22"/>
        </w:rPr>
        <w:tab/>
        <w:t>DEPARTMENT OF ATTORNEY GENERAL</w:t>
      </w:r>
    </w:p>
    <w:p w14:paraId="23E36B1F"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b/>
          <w:sz w:val="22"/>
          <w:szCs w:val="22"/>
        </w:rPr>
      </w:pPr>
    </w:p>
    <w:p w14:paraId="66913F01"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40" w:hanging="1440"/>
        <w:textAlignment w:val="auto"/>
        <w:rPr>
          <w:b/>
          <w:sz w:val="22"/>
          <w:szCs w:val="22"/>
        </w:rPr>
      </w:pPr>
      <w:r w:rsidRPr="00F818A0">
        <w:rPr>
          <w:b/>
          <w:sz w:val="22"/>
          <w:szCs w:val="22"/>
        </w:rPr>
        <w:t>Chapter 1:</w:t>
      </w:r>
      <w:r w:rsidRPr="00F818A0">
        <w:rPr>
          <w:b/>
          <w:sz w:val="22"/>
          <w:szCs w:val="22"/>
        </w:rPr>
        <w:tab/>
        <w:t>RULES FOR STRIP SEARCHES, MANUAL MOUTH SEARCHES, AND BODY CAVITY SEARCHES OF ARRESTEES</w:t>
      </w:r>
    </w:p>
    <w:p w14:paraId="6D2AF2C9" w14:textId="77777777" w:rsidR="00F818A0" w:rsidRPr="00F818A0" w:rsidRDefault="00F818A0" w:rsidP="00F818A0">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sz w:val="22"/>
          <w:szCs w:val="22"/>
        </w:rPr>
      </w:pPr>
    </w:p>
    <w:p w14:paraId="23B0F8AA"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sz w:val="22"/>
          <w:szCs w:val="22"/>
        </w:rPr>
      </w:pPr>
    </w:p>
    <w:p w14:paraId="57405E1C"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sz w:val="22"/>
          <w:szCs w:val="22"/>
        </w:rPr>
      </w:pPr>
      <w:r w:rsidRPr="00F818A0">
        <w:rPr>
          <w:b/>
          <w:sz w:val="22"/>
          <w:szCs w:val="22"/>
        </w:rPr>
        <w:t>SUMMARY:</w:t>
      </w:r>
      <w:r w:rsidRPr="00F818A0">
        <w:rPr>
          <w:sz w:val="22"/>
          <w:szCs w:val="22"/>
        </w:rPr>
        <w:t xml:space="preserve"> These rules for strip searches, manual mouth searches, and body cavity searches of arrestees are promulgated pursuant to 5 M.R.S.A. § 200-G(l). They establish acceptable procedures for conducting these kinds of searches. To the extent that these rules do not address any aspect of these kinds of searches, the governing law is the Fourth Amendment to the United States Constitution and Article I, §5 of the Maine Constitution. Section I of the rules contains definitions. Section II specifies the preconditions for conducting strip searches, manual mouth searches, and body cavity searches. Section III identifies the people who may conduct strip searches, manual mouth searches, and body cavity searches and the procedures to be followed. Section IV sets forth the records that must be kept of these kinds of searches. Section V clarifies that these rules apply only to arrestees and do not apply to persons who are taken into custody for execution of a sentence, who have been remanded by a court to a facility, or who are already inmates of a facility and clarifies that these rules do not apply to other types of searches of arrestees or other persons.</w:t>
      </w:r>
    </w:p>
    <w:p w14:paraId="5B673588" w14:textId="77777777" w:rsidR="00F818A0" w:rsidRPr="00F818A0" w:rsidRDefault="00F818A0" w:rsidP="00F818A0">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sz w:val="22"/>
          <w:szCs w:val="22"/>
        </w:rPr>
      </w:pPr>
    </w:p>
    <w:p w14:paraId="217D88B0"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sz w:val="22"/>
          <w:szCs w:val="22"/>
        </w:rPr>
      </w:pPr>
    </w:p>
    <w:p w14:paraId="061AE27E" w14:textId="740D2A21" w:rsidR="00F818A0" w:rsidRPr="00F83721" w:rsidRDefault="00F818A0" w:rsidP="00F83721">
      <w:pPr>
        <w:pStyle w:val="ListParagraph"/>
        <w:numPr>
          <w:ilvl w:val="0"/>
          <w:numId w:val="90"/>
        </w:numPr>
        <w:spacing w:after="240" w:line="240" w:lineRule="auto"/>
        <w:contextualSpacing w:val="0"/>
        <w:rPr>
          <w:rFonts w:ascii="Times New Roman" w:hAnsi="Times New Roman" w:cs="Times New Roman"/>
          <w:b/>
          <w:bCs/>
        </w:rPr>
      </w:pPr>
      <w:r w:rsidRPr="00F83721">
        <w:rPr>
          <w:rFonts w:ascii="Times New Roman" w:hAnsi="Times New Roman" w:cs="Times New Roman"/>
          <w:b/>
          <w:bCs/>
        </w:rPr>
        <w:t>Definitions</w:t>
      </w:r>
    </w:p>
    <w:p w14:paraId="506FBE62"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40" w:hanging="720"/>
        <w:textAlignment w:val="auto"/>
        <w:rPr>
          <w:sz w:val="22"/>
          <w:szCs w:val="22"/>
        </w:rPr>
      </w:pPr>
      <w:r w:rsidRPr="00F818A0">
        <w:rPr>
          <w:sz w:val="22"/>
          <w:szCs w:val="22"/>
        </w:rPr>
        <w:t>1.</w:t>
      </w:r>
      <w:r w:rsidRPr="00F818A0">
        <w:rPr>
          <w:sz w:val="22"/>
          <w:szCs w:val="22"/>
        </w:rPr>
        <w:tab/>
      </w:r>
      <w:r w:rsidRPr="00F818A0">
        <w:rPr>
          <w:b/>
          <w:sz w:val="22"/>
          <w:szCs w:val="22"/>
        </w:rPr>
        <w:t>Arrestee</w:t>
      </w:r>
      <w:r w:rsidRPr="00F818A0">
        <w:rPr>
          <w:sz w:val="22"/>
          <w:szCs w:val="22"/>
        </w:rPr>
        <w:t>: a person who has been placed under custodial arrest by a law enforcement officer. Once remanded by a court to a facility, the person is no longer considered an arrestee.</w:t>
      </w:r>
    </w:p>
    <w:p w14:paraId="69E7A1CC"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textAlignment w:val="auto"/>
        <w:rPr>
          <w:sz w:val="22"/>
          <w:szCs w:val="22"/>
        </w:rPr>
      </w:pPr>
    </w:p>
    <w:p w14:paraId="7636F409"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40" w:hanging="720"/>
        <w:textAlignment w:val="auto"/>
        <w:rPr>
          <w:sz w:val="22"/>
          <w:szCs w:val="22"/>
        </w:rPr>
      </w:pPr>
      <w:r w:rsidRPr="00F818A0">
        <w:rPr>
          <w:sz w:val="22"/>
          <w:szCs w:val="22"/>
        </w:rPr>
        <w:t>2.</w:t>
      </w:r>
      <w:r w:rsidRPr="00F818A0">
        <w:rPr>
          <w:sz w:val="22"/>
          <w:szCs w:val="22"/>
        </w:rPr>
        <w:tab/>
      </w:r>
      <w:r w:rsidRPr="00F818A0">
        <w:rPr>
          <w:b/>
          <w:sz w:val="22"/>
          <w:szCs w:val="22"/>
        </w:rPr>
        <w:t>Body cavity search</w:t>
      </w:r>
      <w:r w:rsidRPr="00F818A0">
        <w:rPr>
          <w:sz w:val="22"/>
          <w:szCs w:val="22"/>
        </w:rPr>
        <w:t>: an inspection of an arrestee’s anal or vaginal cavity by insertion of fingers or instruments.</w:t>
      </w:r>
    </w:p>
    <w:p w14:paraId="353CF0CF"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textAlignment w:val="auto"/>
        <w:rPr>
          <w:sz w:val="22"/>
          <w:szCs w:val="22"/>
        </w:rPr>
      </w:pPr>
    </w:p>
    <w:p w14:paraId="7DEF12A2"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40" w:hanging="720"/>
        <w:textAlignment w:val="auto"/>
        <w:rPr>
          <w:sz w:val="22"/>
          <w:szCs w:val="22"/>
        </w:rPr>
      </w:pPr>
      <w:r w:rsidRPr="00F818A0">
        <w:rPr>
          <w:sz w:val="22"/>
          <w:szCs w:val="22"/>
        </w:rPr>
        <w:t>3.</w:t>
      </w:r>
      <w:r w:rsidRPr="00F818A0">
        <w:rPr>
          <w:sz w:val="22"/>
          <w:szCs w:val="22"/>
        </w:rPr>
        <w:tab/>
      </w:r>
      <w:r w:rsidRPr="00F818A0">
        <w:rPr>
          <w:b/>
          <w:sz w:val="22"/>
          <w:szCs w:val="22"/>
        </w:rPr>
        <w:t>Facility</w:t>
      </w:r>
      <w:r w:rsidRPr="00F818A0">
        <w:rPr>
          <w:sz w:val="22"/>
          <w:szCs w:val="22"/>
        </w:rPr>
        <w:t>: any state correctional or detention facility, county institution or facility, or local lockup.</w:t>
      </w:r>
    </w:p>
    <w:p w14:paraId="57AABE19"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textAlignment w:val="auto"/>
        <w:rPr>
          <w:sz w:val="22"/>
          <w:szCs w:val="22"/>
        </w:rPr>
      </w:pPr>
    </w:p>
    <w:p w14:paraId="4C4B98A0"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40" w:hanging="720"/>
        <w:textAlignment w:val="auto"/>
        <w:rPr>
          <w:sz w:val="22"/>
          <w:szCs w:val="22"/>
        </w:rPr>
      </w:pPr>
      <w:r w:rsidRPr="00F818A0">
        <w:rPr>
          <w:sz w:val="22"/>
          <w:szCs w:val="22"/>
        </w:rPr>
        <w:t>4.</w:t>
      </w:r>
      <w:r w:rsidRPr="00F818A0">
        <w:rPr>
          <w:sz w:val="22"/>
          <w:szCs w:val="22"/>
        </w:rPr>
        <w:tab/>
      </w:r>
      <w:r w:rsidRPr="00F818A0">
        <w:rPr>
          <w:b/>
          <w:sz w:val="22"/>
          <w:szCs w:val="22"/>
        </w:rPr>
        <w:t>Law enforcement officer</w:t>
      </w:r>
      <w:r w:rsidRPr="00F818A0">
        <w:rPr>
          <w:sz w:val="22"/>
          <w:szCs w:val="22"/>
        </w:rPr>
        <w:t>: For purposes of these rules, “law enforcement officer” means a “law enforcement officer” as defined in 17-A M.R.S.A. §2(17), a “law enforcement officer” as defined in 25 M.R.S.A. §2801-A(5), a “transport officer” as defined in 25 M.R.S.A. §2801-A(8), a “corrections officer” as defined in 17-A M.R.S.A. §2(5-A) and 25 M.R.S.A. §2801-A(2), a “corrections supervisor” as defined in 17-A M.R.S.A. §2(5-B), or a jailer, jailer’s assistant, or employee as provided for in 30-A M.R.S.A. §1501.</w:t>
      </w:r>
    </w:p>
    <w:p w14:paraId="0B2B2046"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textAlignment w:val="auto"/>
        <w:rPr>
          <w:sz w:val="22"/>
          <w:szCs w:val="22"/>
        </w:rPr>
      </w:pPr>
    </w:p>
    <w:p w14:paraId="1081D15C"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40" w:hanging="720"/>
        <w:textAlignment w:val="auto"/>
        <w:rPr>
          <w:sz w:val="22"/>
          <w:szCs w:val="22"/>
        </w:rPr>
      </w:pPr>
      <w:r w:rsidRPr="00F818A0">
        <w:rPr>
          <w:sz w:val="22"/>
          <w:szCs w:val="22"/>
        </w:rPr>
        <w:t>5.</w:t>
      </w:r>
      <w:r w:rsidRPr="00F818A0">
        <w:rPr>
          <w:sz w:val="22"/>
          <w:szCs w:val="22"/>
        </w:rPr>
        <w:tab/>
      </w:r>
      <w:r w:rsidRPr="00F818A0">
        <w:rPr>
          <w:b/>
          <w:sz w:val="22"/>
          <w:szCs w:val="22"/>
        </w:rPr>
        <w:t>Manual mouth search</w:t>
      </w:r>
      <w:r w:rsidRPr="00F818A0">
        <w:rPr>
          <w:sz w:val="22"/>
          <w:szCs w:val="22"/>
        </w:rPr>
        <w:t>: a search of an arrestee’s mouth, including any dentures located in the mouth, with the use of fingers or instruments.</w:t>
      </w:r>
    </w:p>
    <w:p w14:paraId="5F49652D"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textAlignment w:val="auto"/>
        <w:rPr>
          <w:sz w:val="22"/>
          <w:szCs w:val="22"/>
        </w:rPr>
      </w:pPr>
    </w:p>
    <w:p w14:paraId="1DBB5660"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40" w:hanging="720"/>
        <w:textAlignment w:val="auto"/>
        <w:rPr>
          <w:sz w:val="22"/>
          <w:szCs w:val="22"/>
        </w:rPr>
      </w:pPr>
      <w:r w:rsidRPr="00F818A0">
        <w:rPr>
          <w:sz w:val="22"/>
          <w:szCs w:val="22"/>
        </w:rPr>
        <w:t>6.</w:t>
      </w:r>
      <w:r w:rsidRPr="00F818A0">
        <w:rPr>
          <w:sz w:val="22"/>
          <w:szCs w:val="22"/>
        </w:rPr>
        <w:tab/>
      </w:r>
      <w:r w:rsidRPr="00F818A0">
        <w:rPr>
          <w:b/>
          <w:sz w:val="22"/>
          <w:szCs w:val="22"/>
        </w:rPr>
        <w:t>Medically trained personnel</w:t>
      </w:r>
      <w:r w:rsidRPr="00F818A0">
        <w:rPr>
          <w:sz w:val="22"/>
          <w:szCs w:val="22"/>
        </w:rPr>
        <w:t>: “Medically trained personnel” means a licensed physician, physician’s assistant, nurse practitioner, or registered nurse.</w:t>
      </w:r>
    </w:p>
    <w:p w14:paraId="36ED7159"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textAlignment w:val="auto"/>
        <w:rPr>
          <w:sz w:val="22"/>
          <w:szCs w:val="22"/>
        </w:rPr>
      </w:pPr>
    </w:p>
    <w:p w14:paraId="3B8F3256" w14:textId="5C75AEEB"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after="240"/>
        <w:ind w:left="1440" w:hanging="720"/>
        <w:textAlignment w:val="auto"/>
        <w:rPr>
          <w:sz w:val="22"/>
          <w:szCs w:val="22"/>
        </w:rPr>
      </w:pPr>
      <w:r w:rsidRPr="00F818A0">
        <w:rPr>
          <w:sz w:val="22"/>
          <w:szCs w:val="22"/>
        </w:rPr>
        <w:t>7.</w:t>
      </w:r>
      <w:r w:rsidRPr="00F818A0">
        <w:rPr>
          <w:sz w:val="22"/>
          <w:szCs w:val="22"/>
        </w:rPr>
        <w:tab/>
      </w:r>
      <w:r w:rsidRPr="00F818A0">
        <w:rPr>
          <w:b/>
          <w:sz w:val="22"/>
          <w:szCs w:val="22"/>
        </w:rPr>
        <w:t>Strip search</w:t>
      </w:r>
      <w:r w:rsidRPr="00F818A0">
        <w:rPr>
          <w:sz w:val="22"/>
          <w:szCs w:val="22"/>
        </w:rPr>
        <w:t>: a search during which any private part of an arrestee’s body, including an arrestee’s anal or genital area or buttocks or a female arrestee’s breasts, is visually inspected. There may not be any manual search of the arrestee during a strip search except for a manual mouth search unless the rules governing body cavity searches are complied with.</w:t>
      </w:r>
    </w:p>
    <w:p w14:paraId="22C8491F" w14:textId="1F6F07F7" w:rsidR="00F818A0" w:rsidRPr="00F83721" w:rsidRDefault="00F818A0" w:rsidP="00F83721">
      <w:pPr>
        <w:pStyle w:val="ListParagraph"/>
        <w:numPr>
          <w:ilvl w:val="0"/>
          <w:numId w:val="90"/>
        </w:numPr>
        <w:spacing w:after="240" w:line="240" w:lineRule="auto"/>
        <w:contextualSpacing w:val="0"/>
        <w:rPr>
          <w:rFonts w:ascii="Times New Roman" w:hAnsi="Times New Roman" w:cs="Times New Roman"/>
          <w:b/>
          <w:bCs/>
        </w:rPr>
      </w:pPr>
      <w:r w:rsidRPr="00F818A0">
        <w:rPr>
          <w:rFonts w:ascii="Times New Roman" w:hAnsi="Times New Roman" w:cs="Times New Roman"/>
          <w:b/>
          <w:bCs/>
        </w:rPr>
        <w:t>Preconditions for Searches</w:t>
      </w:r>
    </w:p>
    <w:p w14:paraId="78A9E0CE"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40" w:hanging="720"/>
        <w:textAlignment w:val="auto"/>
        <w:rPr>
          <w:sz w:val="22"/>
          <w:szCs w:val="22"/>
        </w:rPr>
      </w:pPr>
      <w:r w:rsidRPr="00F818A0">
        <w:rPr>
          <w:sz w:val="22"/>
          <w:szCs w:val="22"/>
        </w:rPr>
        <w:t>1.</w:t>
      </w:r>
      <w:r w:rsidRPr="00F818A0">
        <w:rPr>
          <w:sz w:val="22"/>
          <w:szCs w:val="22"/>
        </w:rPr>
        <w:tab/>
      </w:r>
      <w:r w:rsidRPr="00F818A0">
        <w:rPr>
          <w:b/>
          <w:sz w:val="22"/>
          <w:szCs w:val="22"/>
        </w:rPr>
        <w:t>Strip search and manual mouth search</w:t>
      </w:r>
      <w:r w:rsidRPr="00F818A0">
        <w:rPr>
          <w:sz w:val="22"/>
          <w:szCs w:val="22"/>
        </w:rPr>
        <w:t>. An arrestee may be subjected to a strip search and manual mouth search if either of the following preconditions for such searches exists:</w:t>
      </w:r>
    </w:p>
    <w:p w14:paraId="28224808"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160" w:hanging="720"/>
        <w:textAlignment w:val="auto"/>
        <w:rPr>
          <w:sz w:val="22"/>
          <w:szCs w:val="22"/>
        </w:rPr>
      </w:pPr>
    </w:p>
    <w:p w14:paraId="463224DC"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160" w:hanging="720"/>
        <w:textAlignment w:val="auto"/>
        <w:rPr>
          <w:sz w:val="22"/>
          <w:szCs w:val="22"/>
        </w:rPr>
      </w:pPr>
      <w:r w:rsidRPr="00F818A0">
        <w:rPr>
          <w:sz w:val="22"/>
          <w:szCs w:val="22"/>
        </w:rPr>
        <w:lastRenderedPageBreak/>
        <w:t>A.</w:t>
      </w:r>
      <w:r w:rsidRPr="00F818A0">
        <w:rPr>
          <w:sz w:val="22"/>
          <w:szCs w:val="22"/>
        </w:rPr>
        <w:tab/>
      </w:r>
      <w:r w:rsidRPr="00F818A0">
        <w:rPr>
          <w:b/>
          <w:sz w:val="22"/>
          <w:szCs w:val="22"/>
        </w:rPr>
        <w:t>Arrestee for a violent, weapon, or drug offense</w:t>
      </w:r>
      <w:r w:rsidRPr="00F818A0">
        <w:rPr>
          <w:sz w:val="22"/>
          <w:szCs w:val="22"/>
        </w:rPr>
        <w:t>. An arrestee for a violent, weapon, or drug offense, or a corresponding juvenile offense, may be subjected to a strip search and manual mouth search.</w:t>
      </w:r>
    </w:p>
    <w:p w14:paraId="0CBCF07B"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textAlignment w:val="auto"/>
        <w:rPr>
          <w:sz w:val="22"/>
          <w:szCs w:val="22"/>
        </w:rPr>
      </w:pPr>
    </w:p>
    <w:p w14:paraId="47624905"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160" w:right="-180" w:hanging="720"/>
        <w:textAlignment w:val="auto"/>
        <w:rPr>
          <w:sz w:val="22"/>
          <w:szCs w:val="22"/>
        </w:rPr>
      </w:pPr>
      <w:r w:rsidRPr="00F818A0">
        <w:rPr>
          <w:sz w:val="22"/>
          <w:szCs w:val="22"/>
        </w:rPr>
        <w:t>B.</w:t>
      </w:r>
      <w:r w:rsidRPr="00F818A0">
        <w:rPr>
          <w:sz w:val="22"/>
          <w:szCs w:val="22"/>
        </w:rPr>
        <w:tab/>
      </w:r>
      <w:r w:rsidRPr="00F818A0">
        <w:rPr>
          <w:b/>
          <w:sz w:val="22"/>
          <w:szCs w:val="22"/>
        </w:rPr>
        <w:t>All other arrestees</w:t>
      </w:r>
      <w:r w:rsidRPr="00F818A0">
        <w:rPr>
          <w:sz w:val="22"/>
          <w:szCs w:val="22"/>
        </w:rPr>
        <w:t>. An arrestee for other than a violent, weapon, or drug offense, or corresponding juvenile offense, may be subjected to a strip search and manual mouth search if the law enforcement officer authorizing such search has reasonable suspicion that the arrestee is concealing on or inside the arrestee’s body a weapon, contraband, or evidence of a crime. Reasonable suspicion may be based on such factors as the nature of any offense for which the arrestee has previously been arrested, any prior facility history of the arrestee, the arrestee’s appearance, the arrestee’s conduct, and items found during a less intrusive search.</w:t>
      </w:r>
    </w:p>
    <w:p w14:paraId="20981059"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textAlignment w:val="auto"/>
        <w:rPr>
          <w:sz w:val="22"/>
          <w:szCs w:val="22"/>
        </w:rPr>
      </w:pPr>
    </w:p>
    <w:p w14:paraId="04B7DD69"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40" w:hanging="720"/>
        <w:textAlignment w:val="auto"/>
        <w:rPr>
          <w:sz w:val="22"/>
          <w:szCs w:val="22"/>
        </w:rPr>
      </w:pPr>
      <w:r w:rsidRPr="00F818A0">
        <w:rPr>
          <w:sz w:val="22"/>
          <w:szCs w:val="22"/>
        </w:rPr>
        <w:t>2.</w:t>
      </w:r>
      <w:r w:rsidRPr="00F818A0">
        <w:rPr>
          <w:sz w:val="22"/>
          <w:szCs w:val="22"/>
        </w:rPr>
        <w:tab/>
      </w:r>
      <w:r w:rsidRPr="00F818A0">
        <w:rPr>
          <w:b/>
          <w:sz w:val="22"/>
          <w:szCs w:val="22"/>
        </w:rPr>
        <w:t>Body cavity search</w:t>
      </w:r>
      <w:r w:rsidRPr="00F818A0">
        <w:rPr>
          <w:sz w:val="22"/>
          <w:szCs w:val="22"/>
        </w:rPr>
        <w:t>. An arrestee may be subjected to a body cavity search if the law enforcement officer authorizing such search has probable cause to believe that the arrestee is concealing inside a body cavity a weapon, contraband, or evidence of a crime. The search shall be conducted pursuant to a search warrant issued upon probable cause. The warrant may be dispensed with, however, under the constitutionally recognized exceptions of exigent circumstances or consent. Consent must be written.</w:t>
      </w:r>
    </w:p>
    <w:p w14:paraId="7FA13E26"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sz w:val="22"/>
          <w:szCs w:val="22"/>
        </w:rPr>
      </w:pPr>
    </w:p>
    <w:p w14:paraId="3A97CB68" w14:textId="337FBC15" w:rsidR="00F818A0" w:rsidRPr="00F83721" w:rsidRDefault="00F818A0" w:rsidP="00F83721">
      <w:pPr>
        <w:pStyle w:val="ListParagraph"/>
        <w:numPr>
          <w:ilvl w:val="0"/>
          <w:numId w:val="90"/>
        </w:numPr>
        <w:spacing w:after="240" w:line="240" w:lineRule="auto"/>
        <w:contextualSpacing w:val="0"/>
        <w:rPr>
          <w:rFonts w:ascii="Times New Roman" w:hAnsi="Times New Roman" w:cs="Times New Roman"/>
          <w:b/>
          <w:bCs/>
        </w:rPr>
      </w:pPr>
      <w:r w:rsidRPr="00F818A0">
        <w:rPr>
          <w:rFonts w:ascii="Times New Roman" w:hAnsi="Times New Roman" w:cs="Times New Roman"/>
          <w:b/>
          <w:bCs/>
        </w:rPr>
        <w:t>Method of Search</w:t>
      </w:r>
    </w:p>
    <w:p w14:paraId="6C632926" w14:textId="77777777" w:rsidR="00F818A0" w:rsidRPr="00F818A0" w:rsidRDefault="00F818A0" w:rsidP="00F818A0">
      <w:pPr>
        <w:keepNext/>
        <w:keepLines/>
        <w:overflowPunct/>
        <w:autoSpaceDE/>
        <w:autoSpaceDN/>
        <w:adjustRightInd/>
        <w:ind w:left="720"/>
        <w:textAlignment w:val="auto"/>
        <w:rPr>
          <w:sz w:val="22"/>
          <w:szCs w:val="22"/>
        </w:rPr>
      </w:pPr>
      <w:r w:rsidRPr="00F818A0">
        <w:rPr>
          <w:sz w:val="22"/>
          <w:szCs w:val="22"/>
        </w:rPr>
        <w:t>1.</w:t>
      </w:r>
      <w:r w:rsidRPr="00F818A0">
        <w:rPr>
          <w:sz w:val="22"/>
          <w:szCs w:val="22"/>
        </w:rPr>
        <w:tab/>
      </w:r>
      <w:r w:rsidRPr="00F818A0">
        <w:rPr>
          <w:b/>
          <w:sz w:val="22"/>
          <w:szCs w:val="22"/>
        </w:rPr>
        <w:t>Strip search and manual mouth search</w:t>
      </w:r>
    </w:p>
    <w:p w14:paraId="332E84E0" w14:textId="77777777" w:rsidR="00F818A0" w:rsidRPr="00F818A0" w:rsidRDefault="00F818A0" w:rsidP="00F818A0">
      <w:pPr>
        <w:keepNext/>
        <w:keepLines/>
        <w:overflowPunct/>
        <w:autoSpaceDE/>
        <w:autoSpaceDN/>
        <w:adjustRightInd/>
        <w:ind w:left="720"/>
        <w:textAlignment w:val="auto"/>
        <w:rPr>
          <w:sz w:val="22"/>
          <w:szCs w:val="22"/>
        </w:rPr>
      </w:pPr>
    </w:p>
    <w:p w14:paraId="1AAC58C6" w14:textId="77777777" w:rsidR="00F818A0" w:rsidRPr="00F818A0" w:rsidRDefault="00F818A0" w:rsidP="00F818A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160" w:hanging="720"/>
        <w:textAlignment w:val="auto"/>
        <w:rPr>
          <w:sz w:val="22"/>
          <w:szCs w:val="22"/>
        </w:rPr>
      </w:pPr>
      <w:r w:rsidRPr="00F818A0">
        <w:rPr>
          <w:sz w:val="22"/>
          <w:szCs w:val="22"/>
        </w:rPr>
        <w:t>A.</w:t>
      </w:r>
      <w:r w:rsidRPr="00F818A0">
        <w:rPr>
          <w:sz w:val="22"/>
          <w:szCs w:val="22"/>
        </w:rPr>
        <w:tab/>
      </w:r>
      <w:r w:rsidRPr="00F818A0">
        <w:rPr>
          <w:b/>
          <w:sz w:val="22"/>
          <w:szCs w:val="22"/>
        </w:rPr>
        <w:t>Person to conduct search</w:t>
      </w:r>
      <w:r w:rsidRPr="00F818A0">
        <w:rPr>
          <w:sz w:val="22"/>
          <w:szCs w:val="22"/>
        </w:rPr>
        <w:t>. A strip search and manual mouth search must be conducted by</w:t>
      </w:r>
    </w:p>
    <w:p w14:paraId="60D65DC6"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textAlignment w:val="auto"/>
        <w:rPr>
          <w:sz w:val="22"/>
          <w:szCs w:val="22"/>
        </w:rPr>
      </w:pPr>
    </w:p>
    <w:p w14:paraId="1AD85777"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880" w:right="-180" w:hanging="720"/>
        <w:textAlignment w:val="auto"/>
        <w:rPr>
          <w:sz w:val="22"/>
          <w:szCs w:val="22"/>
        </w:rPr>
      </w:pPr>
      <w:r w:rsidRPr="00F818A0">
        <w:rPr>
          <w:sz w:val="22"/>
          <w:szCs w:val="22"/>
        </w:rPr>
        <w:t>1)</w:t>
      </w:r>
      <w:r w:rsidRPr="00F818A0">
        <w:rPr>
          <w:sz w:val="22"/>
          <w:szCs w:val="22"/>
        </w:rPr>
        <w:tab/>
        <w:t>a law enforcement officer or officers of the same gender as the arrestee, or</w:t>
      </w:r>
    </w:p>
    <w:p w14:paraId="78A01E3C"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textAlignment w:val="auto"/>
        <w:rPr>
          <w:sz w:val="22"/>
          <w:szCs w:val="22"/>
        </w:rPr>
      </w:pPr>
    </w:p>
    <w:p w14:paraId="31B4D1DE"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880" w:hanging="720"/>
        <w:textAlignment w:val="auto"/>
        <w:rPr>
          <w:sz w:val="22"/>
          <w:szCs w:val="22"/>
        </w:rPr>
      </w:pPr>
      <w:r w:rsidRPr="00F818A0">
        <w:rPr>
          <w:sz w:val="22"/>
          <w:szCs w:val="22"/>
        </w:rPr>
        <w:t>2)</w:t>
      </w:r>
      <w:r w:rsidRPr="00F818A0">
        <w:rPr>
          <w:sz w:val="22"/>
          <w:szCs w:val="22"/>
        </w:rPr>
        <w:tab/>
        <w:t>medically trained personnel of the same gender as the arrestee.</w:t>
      </w:r>
    </w:p>
    <w:p w14:paraId="00E4050C"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textAlignment w:val="auto"/>
        <w:rPr>
          <w:sz w:val="22"/>
          <w:szCs w:val="22"/>
        </w:rPr>
      </w:pPr>
    </w:p>
    <w:p w14:paraId="46A25734"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160" w:hanging="720"/>
        <w:textAlignment w:val="auto"/>
        <w:rPr>
          <w:sz w:val="22"/>
          <w:szCs w:val="22"/>
        </w:rPr>
      </w:pPr>
      <w:r w:rsidRPr="00F818A0">
        <w:rPr>
          <w:sz w:val="22"/>
          <w:szCs w:val="22"/>
        </w:rPr>
        <w:t>B.</w:t>
      </w:r>
      <w:r w:rsidRPr="00F818A0">
        <w:rPr>
          <w:sz w:val="22"/>
          <w:szCs w:val="22"/>
        </w:rPr>
        <w:tab/>
      </w:r>
      <w:r w:rsidRPr="00F818A0">
        <w:rPr>
          <w:b/>
          <w:sz w:val="22"/>
          <w:szCs w:val="22"/>
        </w:rPr>
        <w:t>Exclusion of third persons</w:t>
      </w:r>
      <w:r w:rsidRPr="00F818A0">
        <w:rPr>
          <w:sz w:val="22"/>
          <w:szCs w:val="22"/>
        </w:rPr>
        <w:t>. The search cannot be observed by persons other than</w:t>
      </w:r>
    </w:p>
    <w:p w14:paraId="5CF8486C"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160" w:hanging="720"/>
        <w:textAlignment w:val="auto"/>
        <w:rPr>
          <w:sz w:val="22"/>
          <w:szCs w:val="22"/>
        </w:rPr>
      </w:pPr>
    </w:p>
    <w:p w14:paraId="3BFF3711"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880" w:hanging="720"/>
        <w:textAlignment w:val="auto"/>
        <w:rPr>
          <w:sz w:val="22"/>
          <w:szCs w:val="22"/>
        </w:rPr>
      </w:pPr>
      <w:r w:rsidRPr="00F818A0">
        <w:rPr>
          <w:sz w:val="22"/>
          <w:szCs w:val="22"/>
        </w:rPr>
        <w:t>1)</w:t>
      </w:r>
      <w:r w:rsidRPr="00F818A0">
        <w:rPr>
          <w:sz w:val="22"/>
          <w:szCs w:val="22"/>
        </w:rPr>
        <w:tab/>
        <w:t>persons conducting the search as identified in III(l)(A) above, and</w:t>
      </w:r>
    </w:p>
    <w:p w14:paraId="48F06D3A"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160" w:hanging="720"/>
        <w:textAlignment w:val="auto"/>
        <w:rPr>
          <w:sz w:val="22"/>
          <w:szCs w:val="22"/>
        </w:rPr>
      </w:pPr>
    </w:p>
    <w:p w14:paraId="4A9B330B"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880" w:hanging="720"/>
        <w:textAlignment w:val="auto"/>
        <w:rPr>
          <w:sz w:val="22"/>
          <w:szCs w:val="22"/>
        </w:rPr>
      </w:pPr>
      <w:r w:rsidRPr="00F818A0">
        <w:rPr>
          <w:sz w:val="22"/>
          <w:szCs w:val="22"/>
        </w:rPr>
        <w:t>2)</w:t>
      </w:r>
      <w:r w:rsidRPr="00F818A0">
        <w:rPr>
          <w:sz w:val="22"/>
          <w:szCs w:val="22"/>
        </w:rPr>
        <w:tab/>
        <w:t>only the number of law enforcement officers of the same gender as the arrestee necessary to be present at the search for one or more law enforcement purposes, such as (a) the protection of the person conducting the search, (b) the witnessing of the removal of any weapon, contraband, or evidence of a crime from the body or clothing of the arrestee, (c) the seizure of such weapon, contraband, or evidence, and (d) any other legitimate law enforcement purpose.</w:t>
      </w:r>
    </w:p>
    <w:p w14:paraId="3F021931"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880" w:hanging="720"/>
        <w:textAlignment w:val="auto"/>
        <w:rPr>
          <w:sz w:val="22"/>
          <w:szCs w:val="22"/>
        </w:rPr>
      </w:pPr>
    </w:p>
    <w:p w14:paraId="4E8D51BB"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160" w:hanging="1440"/>
        <w:textAlignment w:val="auto"/>
        <w:rPr>
          <w:sz w:val="22"/>
          <w:szCs w:val="22"/>
        </w:rPr>
      </w:pPr>
      <w:r w:rsidRPr="00F818A0">
        <w:rPr>
          <w:sz w:val="22"/>
          <w:szCs w:val="22"/>
        </w:rPr>
        <w:tab/>
        <w:t>C.</w:t>
      </w:r>
      <w:r w:rsidRPr="00F818A0">
        <w:rPr>
          <w:sz w:val="22"/>
          <w:szCs w:val="22"/>
        </w:rPr>
        <w:tab/>
        <w:t>Persons conducting or observing the search shall treat the arrestee with respect to minimize embarrassment and indignity.</w:t>
      </w:r>
    </w:p>
    <w:p w14:paraId="1E85401D"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160" w:hanging="1440"/>
        <w:textAlignment w:val="auto"/>
        <w:rPr>
          <w:sz w:val="22"/>
          <w:szCs w:val="22"/>
        </w:rPr>
      </w:pPr>
    </w:p>
    <w:p w14:paraId="78F94F74" w14:textId="77777777" w:rsidR="00F818A0" w:rsidRPr="00F818A0" w:rsidRDefault="00F818A0" w:rsidP="00F83721">
      <w:pPr>
        <w:keepNext/>
        <w:keepLines/>
        <w:overflowPunct/>
        <w:autoSpaceDE/>
        <w:autoSpaceDN/>
        <w:adjustRightInd/>
        <w:ind w:left="720"/>
        <w:textAlignment w:val="auto"/>
        <w:rPr>
          <w:sz w:val="22"/>
          <w:szCs w:val="22"/>
        </w:rPr>
      </w:pPr>
      <w:r w:rsidRPr="00F818A0">
        <w:rPr>
          <w:sz w:val="22"/>
          <w:szCs w:val="22"/>
        </w:rPr>
        <w:t>2.</w:t>
      </w:r>
      <w:r w:rsidRPr="00F818A0">
        <w:rPr>
          <w:sz w:val="22"/>
          <w:szCs w:val="22"/>
        </w:rPr>
        <w:tab/>
      </w:r>
      <w:r w:rsidRPr="00F818A0">
        <w:rPr>
          <w:b/>
          <w:bCs/>
          <w:sz w:val="22"/>
          <w:szCs w:val="22"/>
        </w:rPr>
        <w:t>Body cavity search</w:t>
      </w:r>
    </w:p>
    <w:p w14:paraId="0F6A1AD1" w14:textId="77777777" w:rsidR="00F818A0" w:rsidRPr="00F818A0" w:rsidRDefault="00F818A0" w:rsidP="00F83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textAlignment w:val="auto"/>
        <w:rPr>
          <w:sz w:val="22"/>
          <w:szCs w:val="22"/>
        </w:rPr>
      </w:pPr>
    </w:p>
    <w:p w14:paraId="74937932"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160" w:hanging="720"/>
        <w:textAlignment w:val="auto"/>
        <w:rPr>
          <w:sz w:val="22"/>
          <w:szCs w:val="22"/>
        </w:rPr>
      </w:pPr>
      <w:r w:rsidRPr="00F818A0">
        <w:rPr>
          <w:sz w:val="22"/>
          <w:szCs w:val="22"/>
        </w:rPr>
        <w:t>A.</w:t>
      </w:r>
      <w:r w:rsidRPr="00F818A0">
        <w:rPr>
          <w:sz w:val="22"/>
          <w:szCs w:val="22"/>
        </w:rPr>
        <w:tab/>
      </w:r>
      <w:r w:rsidRPr="00F818A0">
        <w:rPr>
          <w:b/>
          <w:sz w:val="22"/>
          <w:szCs w:val="22"/>
        </w:rPr>
        <w:t>Person to conduct search</w:t>
      </w:r>
      <w:r w:rsidRPr="00F818A0">
        <w:rPr>
          <w:sz w:val="22"/>
          <w:szCs w:val="22"/>
        </w:rPr>
        <w:t>. A body cavity search must be conducted by medically trained personnel of the same gender as the arrestee. A body cavity search may not be conducted by law enforcement officers, unless the law enforcement officers are also medically trained personnel.</w:t>
      </w:r>
    </w:p>
    <w:p w14:paraId="589D78FC"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textAlignment w:val="auto"/>
        <w:rPr>
          <w:sz w:val="22"/>
          <w:szCs w:val="22"/>
        </w:rPr>
      </w:pPr>
    </w:p>
    <w:p w14:paraId="2C374546"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160" w:right="-180" w:hanging="720"/>
        <w:textAlignment w:val="auto"/>
        <w:rPr>
          <w:sz w:val="22"/>
          <w:szCs w:val="22"/>
        </w:rPr>
      </w:pPr>
      <w:r w:rsidRPr="00F818A0">
        <w:rPr>
          <w:sz w:val="22"/>
          <w:szCs w:val="22"/>
        </w:rPr>
        <w:t>B.</w:t>
      </w:r>
      <w:r w:rsidRPr="00F818A0">
        <w:rPr>
          <w:sz w:val="22"/>
          <w:szCs w:val="22"/>
        </w:rPr>
        <w:tab/>
      </w:r>
      <w:r w:rsidRPr="00F818A0">
        <w:rPr>
          <w:b/>
          <w:sz w:val="22"/>
          <w:szCs w:val="22"/>
        </w:rPr>
        <w:t>Exclusion of third persons</w:t>
      </w:r>
      <w:r w:rsidRPr="00F818A0">
        <w:rPr>
          <w:sz w:val="22"/>
          <w:szCs w:val="22"/>
        </w:rPr>
        <w:t>. The search cannot be observed by persons other than</w:t>
      </w:r>
    </w:p>
    <w:p w14:paraId="5F694D38"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160" w:hanging="720"/>
        <w:textAlignment w:val="auto"/>
        <w:rPr>
          <w:sz w:val="22"/>
          <w:szCs w:val="22"/>
        </w:rPr>
      </w:pPr>
    </w:p>
    <w:p w14:paraId="65C43F6C"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880" w:hanging="720"/>
        <w:textAlignment w:val="auto"/>
        <w:rPr>
          <w:sz w:val="22"/>
          <w:szCs w:val="22"/>
        </w:rPr>
      </w:pPr>
      <w:r w:rsidRPr="00F818A0">
        <w:rPr>
          <w:sz w:val="22"/>
          <w:szCs w:val="22"/>
        </w:rPr>
        <w:t>1)</w:t>
      </w:r>
      <w:r w:rsidRPr="00F818A0">
        <w:rPr>
          <w:sz w:val="22"/>
          <w:szCs w:val="22"/>
        </w:rPr>
        <w:tab/>
        <w:t>the medically trained personnel conducting the search, and</w:t>
      </w:r>
    </w:p>
    <w:p w14:paraId="34C20985"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160" w:hanging="720"/>
        <w:textAlignment w:val="auto"/>
        <w:rPr>
          <w:sz w:val="22"/>
          <w:szCs w:val="22"/>
        </w:rPr>
      </w:pPr>
    </w:p>
    <w:p w14:paraId="12F413C1"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880" w:hanging="720"/>
        <w:textAlignment w:val="auto"/>
        <w:rPr>
          <w:sz w:val="22"/>
          <w:szCs w:val="22"/>
        </w:rPr>
      </w:pPr>
      <w:r w:rsidRPr="00F818A0">
        <w:rPr>
          <w:sz w:val="22"/>
          <w:szCs w:val="22"/>
        </w:rPr>
        <w:t>2)</w:t>
      </w:r>
      <w:r w:rsidRPr="00F818A0">
        <w:rPr>
          <w:sz w:val="22"/>
          <w:szCs w:val="22"/>
        </w:rPr>
        <w:tab/>
        <w:t>only the number of law enforcement officers of the same gender as the arrestee necessary to be present at the search for one or more law enforcement purposes, such as (a) the protection of the medically trained personnel, (b) the witnessing of the removal of any weapon, contraband, or evidence of a crime from the body or clothing of the arrestee, (c) the seizure of such weapon, contraband, or evidence, and (d) any other legitimate law enforcement purpose.</w:t>
      </w:r>
    </w:p>
    <w:p w14:paraId="38A67DD3"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880" w:hanging="720"/>
        <w:textAlignment w:val="auto"/>
        <w:rPr>
          <w:sz w:val="22"/>
          <w:szCs w:val="22"/>
        </w:rPr>
      </w:pPr>
    </w:p>
    <w:p w14:paraId="6635CFA8"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160" w:hanging="1440"/>
        <w:textAlignment w:val="auto"/>
        <w:rPr>
          <w:sz w:val="22"/>
          <w:szCs w:val="22"/>
        </w:rPr>
      </w:pPr>
      <w:r w:rsidRPr="00F818A0">
        <w:rPr>
          <w:sz w:val="22"/>
          <w:szCs w:val="22"/>
        </w:rPr>
        <w:tab/>
        <w:t>C.</w:t>
      </w:r>
      <w:r w:rsidRPr="00F818A0">
        <w:rPr>
          <w:sz w:val="22"/>
          <w:szCs w:val="22"/>
        </w:rPr>
        <w:tab/>
        <w:t>Persons conducting or observing the search shall treat the arrestee with respect to minimize embarrassment and indignity.</w:t>
      </w:r>
    </w:p>
    <w:p w14:paraId="0B282CD4"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160" w:hanging="1440"/>
        <w:textAlignment w:val="auto"/>
        <w:rPr>
          <w:sz w:val="22"/>
          <w:szCs w:val="22"/>
        </w:rPr>
      </w:pPr>
    </w:p>
    <w:p w14:paraId="5542DEBE" w14:textId="43F2ECD9" w:rsidR="00F818A0" w:rsidRPr="00F83721" w:rsidRDefault="00F818A0" w:rsidP="00F83721">
      <w:pPr>
        <w:pStyle w:val="ListParagraph"/>
        <w:numPr>
          <w:ilvl w:val="0"/>
          <w:numId w:val="90"/>
        </w:numPr>
        <w:spacing w:after="240" w:line="240" w:lineRule="auto"/>
        <w:contextualSpacing w:val="0"/>
        <w:rPr>
          <w:rFonts w:ascii="Times New Roman" w:hAnsi="Times New Roman" w:cs="Times New Roman"/>
          <w:b/>
          <w:bCs/>
        </w:rPr>
      </w:pPr>
      <w:r w:rsidRPr="00F818A0">
        <w:rPr>
          <w:rFonts w:ascii="Times New Roman" w:hAnsi="Times New Roman" w:cs="Times New Roman"/>
          <w:b/>
          <w:bCs/>
        </w:rPr>
        <w:t>Records</w:t>
      </w:r>
    </w:p>
    <w:p w14:paraId="01680AED"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textAlignment w:val="auto"/>
        <w:rPr>
          <w:sz w:val="22"/>
          <w:szCs w:val="22"/>
        </w:rPr>
      </w:pPr>
      <w:r w:rsidRPr="00F818A0">
        <w:rPr>
          <w:sz w:val="22"/>
          <w:szCs w:val="22"/>
        </w:rPr>
        <w:t>Each strip search, manual mouth search, and body cavity search of an arrestee shall be recorded in a log kept by the law enforcement agency whose officers were involved in the search. The log shall be kept for a minimum of seven years.</w:t>
      </w:r>
    </w:p>
    <w:p w14:paraId="0F77C8CB"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textAlignment w:val="auto"/>
        <w:rPr>
          <w:sz w:val="22"/>
          <w:szCs w:val="22"/>
        </w:rPr>
      </w:pPr>
    </w:p>
    <w:p w14:paraId="015ECB0C"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textAlignment w:val="auto"/>
        <w:rPr>
          <w:sz w:val="22"/>
          <w:szCs w:val="22"/>
        </w:rPr>
      </w:pPr>
      <w:r w:rsidRPr="00F818A0">
        <w:rPr>
          <w:sz w:val="22"/>
          <w:szCs w:val="22"/>
        </w:rPr>
        <w:t>The log shall indicate the name of the officer who ordered the search, the name of the officer or medically trained personnel who conducted the search, the names of the officers present at the search, the name of the arrestee, the type of search conducted (strip search, manual mouth search, or body cavity search), the parts of the body searched, and the justification or justifications for the search, e.g., (1) search warrant, (2) exigent circumstances and probable cause, (3) consent, (4) arrestee for a violent, weapon, or drug crime, or corresponding juvenile offense, or (5) arrestee for other than a violent, weapon, or drug crime, or corresponding juvenile offense, combined with reasonable suspicion. Where the justification for a warrantless search is based on the existence of probable cause and exigent circumstances or reasonable suspicion, such probable cause and exigent circumstances or reasonable suspicion shall be summarized in the log. Where the justification for a warrantless search is consent, the written consent must be kept by the law enforcement agency for a minimum of seven years.</w:t>
      </w:r>
    </w:p>
    <w:p w14:paraId="2CA04C49"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sz w:val="22"/>
          <w:szCs w:val="22"/>
        </w:rPr>
      </w:pPr>
    </w:p>
    <w:p w14:paraId="10132BC7" w14:textId="6809B76C" w:rsidR="00F818A0" w:rsidRPr="00F83721" w:rsidRDefault="00F818A0" w:rsidP="00F83721">
      <w:pPr>
        <w:pStyle w:val="ListParagraph"/>
        <w:numPr>
          <w:ilvl w:val="0"/>
          <w:numId w:val="90"/>
        </w:numPr>
        <w:spacing w:after="240" w:line="240" w:lineRule="auto"/>
        <w:contextualSpacing w:val="0"/>
        <w:rPr>
          <w:rFonts w:ascii="Times New Roman" w:hAnsi="Times New Roman" w:cs="Times New Roman"/>
          <w:b/>
          <w:bCs/>
        </w:rPr>
      </w:pPr>
      <w:r w:rsidRPr="00F818A0">
        <w:rPr>
          <w:rFonts w:ascii="Times New Roman" w:hAnsi="Times New Roman" w:cs="Times New Roman"/>
          <w:b/>
          <w:bCs/>
        </w:rPr>
        <w:t>Inapplicability of Rules</w:t>
      </w:r>
    </w:p>
    <w:p w14:paraId="4A831E53"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textAlignment w:val="auto"/>
        <w:rPr>
          <w:sz w:val="22"/>
          <w:szCs w:val="22"/>
        </w:rPr>
      </w:pPr>
      <w:r w:rsidRPr="00F818A0">
        <w:rPr>
          <w:sz w:val="22"/>
          <w:szCs w:val="22"/>
        </w:rPr>
        <w:t>Pursuant to 5 M.R.S.A. §200-G, these rules do not apply to persons who are taken into custody for execution of a sentence, who have been remanded by a court to a facility, or who are already inmates of a facility. Strip searches, manual mouth searches, and body cavity searches of these persons are governed by the Fourth Amendment to the United States Constitution, Article I, §5 of the Maine Constitution, and existing policies and procedures of facilities. These rules do not apply to other types of searches of arrestees or other persons, including, but not limited to, pat down or frisk searches and visual mouth searches. These other searches are governed by the Fourth Amendment to the United States Constitution, Article I, §5 of the Maine Constitution, and existing policies and procedures of facilities.</w:t>
      </w:r>
    </w:p>
    <w:p w14:paraId="232F365D" w14:textId="77777777" w:rsidR="00F818A0" w:rsidRPr="00F818A0" w:rsidRDefault="00F818A0" w:rsidP="00F818A0">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sz w:val="22"/>
          <w:szCs w:val="22"/>
        </w:rPr>
      </w:pPr>
    </w:p>
    <w:p w14:paraId="2E32EA03"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sz w:val="22"/>
          <w:szCs w:val="22"/>
        </w:rPr>
      </w:pPr>
    </w:p>
    <w:p w14:paraId="72483CCB" w14:textId="77777777" w:rsidR="00F818A0" w:rsidRPr="00F818A0" w:rsidRDefault="00F818A0" w:rsidP="00F83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sz w:val="22"/>
          <w:szCs w:val="22"/>
        </w:rPr>
      </w:pPr>
      <w:r w:rsidRPr="00F818A0">
        <w:rPr>
          <w:sz w:val="22"/>
          <w:szCs w:val="22"/>
        </w:rPr>
        <w:t>STATUTORY AUTHORITY: 5 M.R.S.A. §200-G (1)</w:t>
      </w:r>
    </w:p>
    <w:p w14:paraId="5851316E" w14:textId="77777777" w:rsidR="00F818A0" w:rsidRPr="00F818A0" w:rsidRDefault="00F818A0" w:rsidP="00F83721"/>
    <w:p w14:paraId="3DE22233"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sz w:val="22"/>
          <w:szCs w:val="22"/>
        </w:rPr>
      </w:pPr>
      <w:r w:rsidRPr="00F818A0">
        <w:rPr>
          <w:sz w:val="22"/>
          <w:szCs w:val="22"/>
        </w:rPr>
        <w:t>EFFECTIVE DATE:</w:t>
      </w:r>
    </w:p>
    <w:p w14:paraId="2746E52E"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sz w:val="22"/>
          <w:szCs w:val="22"/>
        </w:rPr>
      </w:pPr>
      <w:r w:rsidRPr="00F818A0">
        <w:rPr>
          <w:sz w:val="22"/>
          <w:szCs w:val="22"/>
        </w:rPr>
        <w:tab/>
      </w:r>
      <w:smartTag w:uri="urn:schemas-microsoft-com:office:smarttags" w:element="date">
        <w:smartTagPr>
          <w:attr w:name="Month" w:val="8"/>
          <w:attr w:name="Day" w:val="1"/>
          <w:attr w:name="Year" w:val="1986"/>
        </w:smartTagPr>
        <w:r w:rsidRPr="00F818A0">
          <w:rPr>
            <w:sz w:val="22"/>
            <w:szCs w:val="22"/>
          </w:rPr>
          <w:t>August 1, 1986</w:t>
        </w:r>
      </w:smartTag>
    </w:p>
    <w:p w14:paraId="65D2E9B4"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sz w:val="22"/>
          <w:szCs w:val="22"/>
        </w:rPr>
      </w:pPr>
    </w:p>
    <w:p w14:paraId="675C8FFB"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sz w:val="22"/>
          <w:szCs w:val="22"/>
        </w:rPr>
      </w:pPr>
      <w:r w:rsidRPr="00F818A0">
        <w:rPr>
          <w:sz w:val="22"/>
          <w:szCs w:val="22"/>
        </w:rPr>
        <w:t>NON-SUBSTANTIVE CORRECTIONS:</w:t>
      </w:r>
    </w:p>
    <w:p w14:paraId="650C781B"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sz w:val="22"/>
          <w:szCs w:val="22"/>
        </w:rPr>
      </w:pPr>
      <w:r w:rsidRPr="00F818A0">
        <w:rPr>
          <w:sz w:val="22"/>
          <w:szCs w:val="22"/>
        </w:rPr>
        <w:tab/>
      </w:r>
      <w:smartTag w:uri="urn:schemas-microsoft-com:office:smarttags" w:element="date">
        <w:smartTagPr>
          <w:attr w:name="Month" w:val="4"/>
          <w:attr w:name="Day" w:val="4"/>
          <w:attr w:name="Year" w:val="2000"/>
        </w:smartTagPr>
        <w:r w:rsidRPr="00F818A0">
          <w:rPr>
            <w:sz w:val="22"/>
            <w:szCs w:val="22"/>
          </w:rPr>
          <w:t>April 4, 2000</w:t>
        </w:r>
      </w:smartTag>
    </w:p>
    <w:p w14:paraId="2A68A18A"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sz w:val="22"/>
          <w:szCs w:val="22"/>
        </w:rPr>
      </w:pPr>
    </w:p>
    <w:p w14:paraId="0B09FD08" w14:textId="77777777" w:rsidR="00F818A0" w:rsidRPr="00F818A0"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sz w:val="22"/>
          <w:szCs w:val="22"/>
        </w:rPr>
      </w:pPr>
      <w:r w:rsidRPr="00F818A0">
        <w:rPr>
          <w:sz w:val="22"/>
          <w:szCs w:val="22"/>
        </w:rPr>
        <w:t>REPEALED AND REPLACED:</w:t>
      </w:r>
    </w:p>
    <w:p w14:paraId="1BF3B6F5" w14:textId="0E20F7BB" w:rsidR="00A22BDB" w:rsidRPr="002679DD" w:rsidRDefault="00F818A0" w:rsidP="00F81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sz w:val="32"/>
          <w:szCs w:val="32"/>
          <w:u w:val="single" w:color="000000"/>
        </w:rPr>
      </w:pPr>
      <w:r w:rsidRPr="00F818A0">
        <w:rPr>
          <w:sz w:val="22"/>
          <w:szCs w:val="22"/>
        </w:rPr>
        <w:tab/>
        <w:t>October 9, 2006 – filing 2006-423</w:t>
      </w:r>
      <w:bookmarkEnd w:id="80"/>
      <w:r w:rsidR="002679DD">
        <w:rPr>
          <w:sz w:val="32"/>
          <w:szCs w:val="32"/>
          <w:u w:val="single" w:color="000000"/>
        </w:rPr>
        <w:br w:type="page"/>
      </w:r>
      <w:bookmarkStart w:id="81" w:name="_Toc53482623"/>
    </w:p>
    <w:p w14:paraId="4D7A8CA8" w14:textId="0817D66A" w:rsidR="00507066" w:rsidRPr="00335481" w:rsidRDefault="00507066" w:rsidP="00221FBF">
      <w:pPr>
        <w:pStyle w:val="Heading3"/>
        <w:rPr>
          <w:color w:val="365F91" w:themeColor="accent1" w:themeShade="BF"/>
        </w:rPr>
      </w:pPr>
      <w:bookmarkStart w:id="82" w:name="_Toc188858087"/>
      <w:r w:rsidRPr="00335481">
        <w:rPr>
          <w:color w:val="365F91" w:themeColor="accent1" w:themeShade="BF"/>
        </w:rPr>
        <w:lastRenderedPageBreak/>
        <w:t>Appendi</w:t>
      </w:r>
      <w:r w:rsidR="00062CD6" w:rsidRPr="00335481">
        <w:rPr>
          <w:color w:val="365F91" w:themeColor="accent1" w:themeShade="BF"/>
        </w:rPr>
        <w:t>x</w:t>
      </w:r>
      <w:r w:rsidR="00A172F5" w:rsidRPr="00335481">
        <w:rPr>
          <w:color w:val="365F91" w:themeColor="accent1" w:themeShade="BF"/>
        </w:rPr>
        <w:t xml:space="preserve"> </w:t>
      </w:r>
      <w:bookmarkEnd w:id="81"/>
      <w:r w:rsidR="00A30CD8" w:rsidRPr="00335481">
        <w:rPr>
          <w:color w:val="365F91" w:themeColor="accent1" w:themeShade="BF"/>
        </w:rPr>
        <w:t>O</w:t>
      </w:r>
      <w:r w:rsidR="00370D05" w:rsidRPr="00335481">
        <w:rPr>
          <w:color w:val="365F91" w:themeColor="accent1" w:themeShade="BF"/>
        </w:rPr>
        <w:t xml:space="preserve"> – Protocol for the Investigation of Deaths, Probable Deaths, and Missing Persons</w:t>
      </w:r>
      <w:bookmarkEnd w:id="82"/>
    </w:p>
    <w:p w14:paraId="1F45DB51" w14:textId="30A0EC1D" w:rsidR="00A22BDB" w:rsidRDefault="00A22BDB" w:rsidP="00A22BDB"/>
    <w:p w14:paraId="6FBE379F" w14:textId="77777777" w:rsid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Style w:val="InitialStyle"/>
          <w:rFonts w:ascii="Arial" w:hAnsi="Arial"/>
          <w:b/>
        </w:rPr>
      </w:pPr>
    </w:p>
    <w:p w14:paraId="6F68BEA1" w14:textId="77777777" w:rsid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Style w:val="InitialStyle"/>
          <w:rFonts w:ascii="Arial" w:hAnsi="Arial"/>
          <w:b/>
        </w:rPr>
      </w:pPr>
    </w:p>
    <w:p w14:paraId="206607AC" w14:textId="0BBD30E4" w:rsid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Arial" w:hAnsi="Arial"/>
          <w:b/>
        </w:rPr>
      </w:pPr>
      <w:r>
        <w:rPr>
          <w:rStyle w:val="InitialStyle"/>
          <w:b/>
          <w:bCs/>
          <w:noProof/>
          <w:sz w:val="28"/>
          <w:szCs w:val="28"/>
        </w:rPr>
        <w:drawing>
          <wp:inline distT="0" distB="0" distL="0" distR="0" wp14:anchorId="4B82B09C" wp14:editId="6B03D869">
            <wp:extent cx="3957955" cy="1364615"/>
            <wp:effectExtent l="0" t="0" r="4445" b="6985"/>
            <wp:docPr id="530722119" name="Picture 4" descr="Maine Office of the Attorney General and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722119" name="Picture 4" descr="Maine Office of the Attorney General and State se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7955" cy="1364615"/>
                    </a:xfrm>
                    <a:prstGeom prst="rect">
                      <a:avLst/>
                    </a:prstGeom>
                    <a:noFill/>
                    <a:ln>
                      <a:noFill/>
                    </a:ln>
                  </pic:spPr>
                </pic:pic>
              </a:graphicData>
            </a:graphic>
          </wp:inline>
        </w:drawing>
      </w:r>
    </w:p>
    <w:p w14:paraId="05411B98" w14:textId="77777777" w:rsid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Arial" w:hAnsi="Arial"/>
          <w:b/>
        </w:rPr>
      </w:pPr>
    </w:p>
    <w:p w14:paraId="2DCC3BFC" w14:textId="77777777" w:rsid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Copperplate Gothic Bold" w:hAnsi="Copperplate Gothic Bold"/>
          <w:b/>
          <w:sz w:val="72"/>
        </w:rPr>
      </w:pPr>
    </w:p>
    <w:p w14:paraId="0F25FB01" w14:textId="77777777" w:rsid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rStyle w:val="InitialStyle"/>
          <w:rFonts w:ascii="Copperplate Gothic Bold" w:hAnsi="Copperplate Gothic Bold"/>
          <w:b/>
          <w:sz w:val="72"/>
        </w:rPr>
      </w:pPr>
      <w:r>
        <w:rPr>
          <w:rStyle w:val="InitialStyle"/>
          <w:rFonts w:ascii="Copperplate Gothic Bold" w:hAnsi="Copperplate Gothic Bold"/>
          <w:b/>
          <w:sz w:val="72"/>
        </w:rPr>
        <w:t>Protocol for the</w:t>
      </w:r>
    </w:p>
    <w:p w14:paraId="3F1B21A4" w14:textId="77777777" w:rsid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rStyle w:val="InitialStyle"/>
          <w:rFonts w:ascii="Copperplate Gothic Bold" w:hAnsi="Copperplate Gothic Bold"/>
          <w:b/>
          <w:sz w:val="72"/>
        </w:rPr>
      </w:pPr>
      <w:r>
        <w:rPr>
          <w:rStyle w:val="InitialStyle"/>
          <w:rFonts w:ascii="Copperplate Gothic Bold" w:hAnsi="Copperplate Gothic Bold"/>
          <w:b/>
          <w:sz w:val="72"/>
        </w:rPr>
        <w:t>Investigation of Deaths,</w:t>
      </w:r>
    </w:p>
    <w:p w14:paraId="0EE666F9" w14:textId="77777777" w:rsid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rStyle w:val="InitialStyle"/>
          <w:rFonts w:ascii="Copperplate Gothic Bold" w:hAnsi="Copperplate Gothic Bold"/>
          <w:b/>
          <w:sz w:val="72"/>
        </w:rPr>
      </w:pPr>
      <w:r>
        <w:rPr>
          <w:rStyle w:val="InitialStyle"/>
          <w:rFonts w:ascii="Copperplate Gothic Bold" w:hAnsi="Copperplate Gothic Bold"/>
          <w:b/>
          <w:sz w:val="72"/>
        </w:rPr>
        <w:t>Probable Deaths,</w:t>
      </w:r>
    </w:p>
    <w:p w14:paraId="3809227E" w14:textId="77777777" w:rsid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rStyle w:val="InitialStyle"/>
          <w:rFonts w:ascii="Copperplate Gothic Bold" w:hAnsi="Copperplate Gothic Bold"/>
          <w:b/>
          <w:sz w:val="72"/>
        </w:rPr>
      </w:pPr>
      <w:r>
        <w:rPr>
          <w:rStyle w:val="InitialStyle"/>
          <w:rFonts w:ascii="Copperplate Gothic Bold" w:hAnsi="Copperplate Gothic Bold"/>
          <w:b/>
          <w:sz w:val="72"/>
        </w:rPr>
        <w:t>and</w:t>
      </w:r>
    </w:p>
    <w:p w14:paraId="517D12EA" w14:textId="77777777" w:rsid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rStyle w:val="InitialStyle"/>
          <w:rFonts w:ascii="Copperplate Gothic Bold" w:hAnsi="Copperplate Gothic Bold"/>
          <w:b/>
          <w:sz w:val="72"/>
        </w:rPr>
      </w:pPr>
      <w:r>
        <w:rPr>
          <w:rStyle w:val="InitialStyle"/>
          <w:rFonts w:ascii="Copperplate Gothic Bold" w:hAnsi="Copperplate Gothic Bold"/>
          <w:b/>
          <w:sz w:val="72"/>
        </w:rPr>
        <w:t>Missing Persons</w:t>
      </w:r>
    </w:p>
    <w:p w14:paraId="464B7E5D" w14:textId="77777777" w:rsid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Copperplate Gothic Bold" w:hAnsi="Copperplate Gothic Bold"/>
          <w:b/>
          <w:sz w:val="72"/>
        </w:rPr>
      </w:pPr>
    </w:p>
    <w:p w14:paraId="593B8A14" w14:textId="77777777" w:rsid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Arial" w:hAnsi="Arial"/>
          <w:b/>
        </w:rPr>
      </w:pPr>
    </w:p>
    <w:p w14:paraId="5C2D085E" w14:textId="77777777" w:rsid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Arial" w:hAnsi="Arial"/>
          <w:b/>
        </w:rPr>
      </w:pPr>
    </w:p>
    <w:p w14:paraId="46A6D597" w14:textId="77777777" w:rsid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Arial" w:hAnsi="Arial"/>
          <w:b/>
        </w:rPr>
      </w:pPr>
    </w:p>
    <w:p w14:paraId="095CDAB9" w14:textId="77777777" w:rsid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Arial" w:hAnsi="Arial"/>
          <w:b/>
        </w:rPr>
      </w:pPr>
    </w:p>
    <w:p w14:paraId="4A3FAF04" w14:textId="77777777" w:rsidR="00434836" w:rsidRPr="00005D27"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Arial" w:hAnsi="Arial"/>
          <w:b/>
          <w:sz w:val="36"/>
          <w:szCs w:val="36"/>
        </w:rPr>
      </w:pPr>
      <w:r>
        <w:rPr>
          <w:rStyle w:val="InitialStyle"/>
          <w:rFonts w:ascii="Arial" w:hAnsi="Arial"/>
          <w:b/>
          <w:sz w:val="36"/>
          <w:szCs w:val="36"/>
        </w:rPr>
        <w:t>AARON M. FREY</w:t>
      </w:r>
    </w:p>
    <w:p w14:paraId="082A150F" w14:textId="77777777" w:rsid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Arial" w:hAnsi="Arial"/>
          <w:b/>
        </w:rPr>
      </w:pPr>
      <w:r w:rsidRPr="00005D27">
        <w:rPr>
          <w:rStyle w:val="InitialStyle"/>
          <w:rFonts w:ascii="Arial" w:hAnsi="Arial"/>
          <w:b/>
          <w:sz w:val="36"/>
          <w:szCs w:val="36"/>
        </w:rPr>
        <w:t>Attorney General</w:t>
      </w:r>
    </w:p>
    <w:p w14:paraId="51768371" w14:textId="77777777" w:rsid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Arial" w:hAnsi="Arial"/>
          <w:b/>
        </w:rPr>
      </w:pPr>
    </w:p>
    <w:p w14:paraId="4C35E271" w14:textId="4A9D5939" w:rsidR="003E37D2" w:rsidRPr="00A22BDB" w:rsidRDefault="00434836" w:rsidP="00434836">
      <w:pPr>
        <w:jc w:val="center"/>
      </w:pPr>
      <w:r>
        <w:rPr>
          <w:rStyle w:val="InitialStyle"/>
          <w:rFonts w:ascii="Arial" w:hAnsi="Arial"/>
          <w:b/>
          <w:sz w:val="28"/>
          <w:szCs w:val="28"/>
        </w:rPr>
        <w:t>October 31, 2019</w:t>
      </w:r>
    </w:p>
    <w:p w14:paraId="79A3776B" w14:textId="5C588678" w:rsidR="002679DD" w:rsidRDefault="002679DD">
      <w:pPr>
        <w:overflowPunct/>
        <w:autoSpaceDE/>
        <w:autoSpaceDN/>
        <w:adjustRightInd/>
        <w:spacing w:after="200" w:line="276" w:lineRule="auto"/>
        <w:textAlignment w:val="auto"/>
        <w:rPr>
          <w:noProof/>
        </w:rPr>
      </w:pPr>
      <w:r>
        <w:rPr>
          <w:noProof/>
        </w:rPr>
        <w:br w:type="page"/>
      </w:r>
    </w:p>
    <w:p w14:paraId="3066B05D" w14:textId="29074040" w:rsid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
          <w:bCs/>
          <w:sz w:val="28"/>
          <w:szCs w:val="28"/>
        </w:rPr>
      </w:pPr>
      <w:r>
        <w:rPr>
          <w:rStyle w:val="InitialStyle"/>
          <w:b/>
          <w:bCs/>
          <w:noProof/>
          <w:sz w:val="28"/>
          <w:szCs w:val="28"/>
        </w:rPr>
        <w:lastRenderedPageBreak/>
        <w:drawing>
          <wp:inline distT="0" distB="0" distL="0" distR="0" wp14:anchorId="7AF1FC3D" wp14:editId="0D6B7BD3">
            <wp:extent cx="1569720" cy="539115"/>
            <wp:effectExtent l="0" t="0" r="0" b="0"/>
            <wp:docPr id="1964308195" name="Picture 5" descr="Text&#10;&#10;Maine Office of the Attorney General and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08195" name="Picture 5" descr="Text&#10;&#10;Maine Office of the Attorney General and State sea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9720" cy="539115"/>
                    </a:xfrm>
                    <a:prstGeom prst="rect">
                      <a:avLst/>
                    </a:prstGeom>
                    <a:noFill/>
                    <a:ln>
                      <a:noFill/>
                    </a:ln>
                  </pic:spPr>
                </pic:pic>
              </a:graphicData>
            </a:graphic>
          </wp:inline>
        </w:drawing>
      </w:r>
    </w:p>
    <w:p w14:paraId="6E88B188" w14:textId="77777777" w:rsidR="00434836" w:rsidRPr="00784241"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
          <w:szCs w:val="24"/>
        </w:rPr>
      </w:pPr>
      <w:r w:rsidRPr="00784241">
        <w:rPr>
          <w:rStyle w:val="InitialStyle"/>
          <w:rFonts w:ascii="Times New Roman" w:hAnsi="Times New Roman"/>
          <w:b/>
          <w:szCs w:val="24"/>
          <w:u w:val="single"/>
        </w:rPr>
        <w:t>INVESTIGATION OF DEATHS, PROBABLE DEATHS, AND MISSING PERSONS</w:t>
      </w:r>
    </w:p>
    <w:p w14:paraId="0D0F8EC4" w14:textId="77777777" w:rsidR="00434836" w:rsidRPr="00280EB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sz w:val="16"/>
          <w:szCs w:val="16"/>
        </w:rPr>
      </w:pPr>
    </w:p>
    <w:p w14:paraId="28E4BF75" w14:textId="77777777" w:rsidR="00434836" w:rsidRPr="00A555CD" w:rsidRDefault="00434836" w:rsidP="00434836">
      <w:pPr>
        <w:pStyle w:val="DefaultText"/>
        <w:pBdr>
          <w:top w:val="single" w:sz="4" w:space="1" w:color="auto"/>
          <w:left w:val="single" w:sz="4" w:space="4" w:color="auto"/>
          <w:bottom w:val="single" w:sz="4" w:space="1" w:color="auto"/>
          <w:right w:val="single" w:sz="4"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740"/>
          <w:tab w:val="left" w:pos="9270"/>
          <w:tab w:val="left" w:pos="10080"/>
          <w:tab w:val="left" w:pos="10800"/>
        </w:tabs>
        <w:ind w:left="1440" w:right="2160"/>
        <w:rPr>
          <w:rStyle w:val="InitialStyle"/>
          <w:rFonts w:ascii="Times New Roman" w:hAnsi="Times New Roman"/>
          <w:b/>
          <w:szCs w:val="24"/>
        </w:rPr>
      </w:pPr>
      <w:r w:rsidRPr="00A555CD">
        <w:rPr>
          <w:rStyle w:val="InitialStyle"/>
          <w:rFonts w:ascii="Times New Roman" w:hAnsi="Times New Roman"/>
          <w:b/>
          <w:szCs w:val="24"/>
        </w:rPr>
        <w:t>Augusta RCC</w:t>
      </w:r>
      <w:r w:rsidRPr="00A555CD">
        <w:rPr>
          <w:rStyle w:val="InitialStyle"/>
          <w:rFonts w:ascii="Times New Roman" w:hAnsi="Times New Roman"/>
          <w:b/>
          <w:szCs w:val="24"/>
        </w:rPr>
        <w:tab/>
      </w:r>
      <w:r>
        <w:rPr>
          <w:rStyle w:val="InitialStyle"/>
          <w:rFonts w:ascii="Times New Roman" w:hAnsi="Times New Roman"/>
          <w:b/>
          <w:szCs w:val="24"/>
        </w:rPr>
        <w:tab/>
        <w:t>624-7076</w:t>
      </w:r>
      <w:r>
        <w:rPr>
          <w:rStyle w:val="InitialStyle"/>
          <w:rFonts w:ascii="Times New Roman" w:hAnsi="Times New Roman"/>
          <w:b/>
          <w:szCs w:val="24"/>
        </w:rPr>
        <w:tab/>
      </w:r>
      <w:r w:rsidRPr="00A555CD">
        <w:rPr>
          <w:rStyle w:val="InitialStyle"/>
          <w:rFonts w:ascii="Times New Roman" w:hAnsi="Times New Roman"/>
          <w:b/>
          <w:szCs w:val="24"/>
        </w:rPr>
        <w:t>800-452-4664</w:t>
      </w:r>
    </w:p>
    <w:p w14:paraId="6A91C591" w14:textId="77777777" w:rsidR="00434836" w:rsidRPr="00A555CD" w:rsidRDefault="00434836" w:rsidP="00434836">
      <w:pPr>
        <w:pStyle w:val="DefaultText"/>
        <w:pBdr>
          <w:top w:val="single" w:sz="4" w:space="1" w:color="auto"/>
          <w:left w:val="single" w:sz="4" w:space="4" w:color="auto"/>
          <w:bottom w:val="single" w:sz="4" w:space="1" w:color="auto"/>
          <w:right w:val="single" w:sz="4"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740"/>
          <w:tab w:val="left" w:pos="9270"/>
          <w:tab w:val="left" w:pos="10080"/>
          <w:tab w:val="left" w:pos="10800"/>
        </w:tabs>
        <w:ind w:left="1440" w:right="2160"/>
        <w:rPr>
          <w:rStyle w:val="InitialStyle"/>
          <w:rFonts w:ascii="Times New Roman" w:hAnsi="Times New Roman"/>
          <w:b/>
          <w:szCs w:val="24"/>
        </w:rPr>
      </w:pPr>
      <w:r>
        <w:rPr>
          <w:rStyle w:val="InitialStyle"/>
          <w:rFonts w:ascii="Times New Roman" w:hAnsi="Times New Roman"/>
          <w:b/>
          <w:szCs w:val="24"/>
        </w:rPr>
        <w:t>Bangor</w:t>
      </w:r>
      <w:r w:rsidRPr="00A555CD">
        <w:rPr>
          <w:rStyle w:val="InitialStyle"/>
          <w:rFonts w:ascii="Times New Roman" w:hAnsi="Times New Roman"/>
          <w:b/>
          <w:szCs w:val="24"/>
        </w:rPr>
        <w:t xml:space="preserve"> RCC</w:t>
      </w:r>
      <w:r w:rsidRPr="00A555CD">
        <w:rPr>
          <w:rStyle w:val="InitialStyle"/>
          <w:rFonts w:ascii="Times New Roman" w:hAnsi="Times New Roman"/>
          <w:b/>
          <w:szCs w:val="24"/>
        </w:rPr>
        <w:tab/>
      </w:r>
      <w:r w:rsidRPr="00A555CD">
        <w:rPr>
          <w:rStyle w:val="InitialStyle"/>
          <w:rFonts w:ascii="Times New Roman" w:hAnsi="Times New Roman"/>
          <w:b/>
          <w:szCs w:val="24"/>
        </w:rPr>
        <w:tab/>
      </w:r>
      <w:r>
        <w:rPr>
          <w:rStyle w:val="InitialStyle"/>
          <w:rFonts w:ascii="Times New Roman" w:hAnsi="Times New Roman"/>
          <w:b/>
          <w:szCs w:val="24"/>
        </w:rPr>
        <w:t>973-3700</w:t>
      </w:r>
      <w:r>
        <w:rPr>
          <w:rStyle w:val="InitialStyle"/>
          <w:rFonts w:ascii="Times New Roman" w:hAnsi="Times New Roman"/>
          <w:b/>
          <w:szCs w:val="24"/>
        </w:rPr>
        <w:tab/>
      </w:r>
      <w:r w:rsidRPr="00A555CD">
        <w:rPr>
          <w:rStyle w:val="InitialStyle"/>
          <w:rFonts w:ascii="Times New Roman" w:hAnsi="Times New Roman"/>
          <w:b/>
          <w:szCs w:val="24"/>
        </w:rPr>
        <w:t>800-432-7381</w:t>
      </w:r>
    </w:p>
    <w:p w14:paraId="75553240" w14:textId="77777777" w:rsidR="00434836" w:rsidRDefault="00434836" w:rsidP="00434836">
      <w:pPr>
        <w:pStyle w:val="DefaultText"/>
        <w:pBdr>
          <w:top w:val="single" w:sz="4" w:space="1" w:color="auto"/>
          <w:left w:val="single" w:sz="4" w:space="4" w:color="auto"/>
          <w:bottom w:val="single" w:sz="4" w:space="1" w:color="auto"/>
          <w:right w:val="single" w:sz="4"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740"/>
          <w:tab w:val="left" w:pos="9270"/>
          <w:tab w:val="left" w:pos="10080"/>
          <w:tab w:val="left" w:pos="10800"/>
        </w:tabs>
        <w:ind w:left="1440" w:right="2160"/>
        <w:rPr>
          <w:rStyle w:val="InitialStyle"/>
          <w:rFonts w:ascii="Times New Roman" w:hAnsi="Times New Roman"/>
          <w:b/>
          <w:szCs w:val="24"/>
        </w:rPr>
      </w:pPr>
      <w:r>
        <w:rPr>
          <w:rStyle w:val="InitialStyle"/>
          <w:rFonts w:ascii="Times New Roman" w:hAnsi="Times New Roman"/>
          <w:b/>
          <w:szCs w:val="24"/>
        </w:rPr>
        <w:t>Houlton RCC</w:t>
      </w:r>
      <w:r>
        <w:rPr>
          <w:rStyle w:val="InitialStyle"/>
          <w:rFonts w:ascii="Times New Roman" w:hAnsi="Times New Roman"/>
          <w:b/>
          <w:szCs w:val="24"/>
        </w:rPr>
        <w:tab/>
      </w:r>
      <w:r>
        <w:rPr>
          <w:rStyle w:val="InitialStyle"/>
          <w:rFonts w:ascii="Times New Roman" w:hAnsi="Times New Roman"/>
          <w:b/>
          <w:szCs w:val="24"/>
        </w:rPr>
        <w:tab/>
        <w:t>532-5400</w:t>
      </w:r>
      <w:r>
        <w:rPr>
          <w:rStyle w:val="InitialStyle"/>
          <w:rFonts w:ascii="Times New Roman" w:hAnsi="Times New Roman"/>
          <w:b/>
          <w:szCs w:val="24"/>
        </w:rPr>
        <w:tab/>
      </w:r>
      <w:r w:rsidRPr="00A555CD">
        <w:rPr>
          <w:rStyle w:val="InitialStyle"/>
          <w:rFonts w:ascii="Times New Roman" w:hAnsi="Times New Roman"/>
          <w:b/>
          <w:szCs w:val="24"/>
        </w:rPr>
        <w:t>800-924-2261</w:t>
      </w:r>
    </w:p>
    <w:p w14:paraId="6075B4A3" w14:textId="77777777" w:rsidR="00434836" w:rsidRDefault="00434836" w:rsidP="00434836">
      <w:pPr>
        <w:pStyle w:val="DefaultText"/>
        <w:pBdr>
          <w:top w:val="single" w:sz="4" w:space="1" w:color="auto"/>
          <w:left w:val="single" w:sz="4" w:space="4" w:color="auto"/>
          <w:bottom w:val="single" w:sz="4" w:space="1" w:color="auto"/>
          <w:right w:val="single" w:sz="4"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740"/>
          <w:tab w:val="left" w:pos="8550"/>
          <w:tab w:val="left" w:pos="9270"/>
          <w:tab w:val="left" w:pos="10080"/>
          <w:tab w:val="left" w:pos="10800"/>
        </w:tabs>
        <w:ind w:left="1440" w:right="2160"/>
        <w:rPr>
          <w:rStyle w:val="InitialStyle"/>
          <w:rFonts w:ascii="Times New Roman" w:hAnsi="Times New Roman"/>
          <w:b/>
          <w:szCs w:val="24"/>
        </w:rPr>
      </w:pPr>
      <w:r>
        <w:rPr>
          <w:rStyle w:val="InitialStyle"/>
          <w:rFonts w:ascii="Times New Roman" w:hAnsi="Times New Roman"/>
          <w:b/>
          <w:szCs w:val="24"/>
        </w:rPr>
        <w:t>Bangor PD</w:t>
      </w:r>
      <w:r>
        <w:rPr>
          <w:rStyle w:val="InitialStyle"/>
          <w:rFonts w:ascii="Times New Roman" w:hAnsi="Times New Roman"/>
          <w:b/>
          <w:szCs w:val="24"/>
        </w:rPr>
        <w:tab/>
      </w:r>
      <w:r>
        <w:rPr>
          <w:rStyle w:val="InitialStyle"/>
          <w:rFonts w:ascii="Times New Roman" w:hAnsi="Times New Roman"/>
          <w:b/>
          <w:szCs w:val="24"/>
        </w:rPr>
        <w:tab/>
        <w:t>947-7382</w:t>
      </w:r>
      <w:r>
        <w:rPr>
          <w:rStyle w:val="InitialStyle"/>
          <w:rFonts w:ascii="Times New Roman" w:hAnsi="Times New Roman"/>
          <w:b/>
          <w:szCs w:val="24"/>
        </w:rPr>
        <w:tab/>
        <w:t>947-7382 x1 (CID)</w:t>
      </w:r>
    </w:p>
    <w:p w14:paraId="1E9FC6EE" w14:textId="77777777" w:rsidR="00434836" w:rsidRPr="00A555CD" w:rsidRDefault="00434836" w:rsidP="00434836">
      <w:pPr>
        <w:pStyle w:val="DefaultText"/>
        <w:pBdr>
          <w:top w:val="single" w:sz="4" w:space="1" w:color="auto"/>
          <w:left w:val="single" w:sz="4" w:space="4" w:color="auto"/>
          <w:bottom w:val="single" w:sz="4" w:space="1" w:color="auto"/>
          <w:right w:val="single" w:sz="4"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740"/>
          <w:tab w:val="left" w:pos="9270"/>
          <w:tab w:val="left" w:pos="10080"/>
          <w:tab w:val="left" w:pos="10800"/>
        </w:tabs>
        <w:ind w:left="1440" w:right="2160"/>
        <w:rPr>
          <w:rStyle w:val="InitialStyle"/>
          <w:rFonts w:ascii="Times New Roman" w:hAnsi="Times New Roman"/>
          <w:bCs/>
          <w:szCs w:val="24"/>
        </w:rPr>
      </w:pPr>
      <w:r>
        <w:rPr>
          <w:rStyle w:val="InitialStyle"/>
          <w:rFonts w:ascii="Times New Roman" w:hAnsi="Times New Roman"/>
          <w:b/>
          <w:szCs w:val="24"/>
        </w:rPr>
        <w:t>Portland PD</w:t>
      </w:r>
      <w:r>
        <w:rPr>
          <w:rStyle w:val="InitialStyle"/>
          <w:rFonts w:ascii="Times New Roman" w:hAnsi="Times New Roman"/>
          <w:b/>
          <w:szCs w:val="24"/>
        </w:rPr>
        <w:tab/>
      </w:r>
      <w:r>
        <w:rPr>
          <w:rStyle w:val="InitialStyle"/>
          <w:rFonts w:ascii="Times New Roman" w:hAnsi="Times New Roman"/>
          <w:b/>
          <w:szCs w:val="24"/>
        </w:rPr>
        <w:tab/>
        <w:t>874-8575</w:t>
      </w:r>
      <w:r>
        <w:rPr>
          <w:rStyle w:val="InitialStyle"/>
          <w:rFonts w:ascii="Times New Roman" w:hAnsi="Times New Roman"/>
          <w:b/>
          <w:szCs w:val="24"/>
        </w:rPr>
        <w:tab/>
        <w:t>874-8526 (CID)</w:t>
      </w:r>
    </w:p>
    <w:p w14:paraId="729F59A5" w14:textId="77777777" w:rsidR="00434836" w:rsidRPr="00363547"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center"/>
        <w:rPr>
          <w:rStyle w:val="InitialStyle"/>
          <w:rFonts w:ascii="Times New Roman" w:hAnsi="Times New Roman"/>
          <w:bCs/>
          <w:sz w:val="16"/>
          <w:szCs w:val="16"/>
        </w:rPr>
      </w:pPr>
    </w:p>
    <w:p w14:paraId="663F1031" w14:textId="77777777" w:rsidR="00434836" w:rsidRPr="008E6E21"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8550"/>
          <w:tab w:val="left" w:pos="8640"/>
          <w:tab w:val="left" w:pos="10080"/>
          <w:tab w:val="left" w:pos="10800"/>
        </w:tabs>
        <w:ind w:left="360" w:right="1440"/>
        <w:jc w:val="center"/>
        <w:rPr>
          <w:rStyle w:val="InitialStyle"/>
          <w:rFonts w:ascii="Times New Roman" w:hAnsi="Times New Roman"/>
          <w:b/>
          <w:bCs/>
          <w:sz w:val="28"/>
          <w:szCs w:val="28"/>
        </w:rPr>
      </w:pPr>
      <w:r>
        <w:rPr>
          <w:rStyle w:val="InitialStyle"/>
          <w:rFonts w:ascii="Times New Roman" w:hAnsi="Times New Roman"/>
          <w:b/>
          <w:bCs/>
          <w:szCs w:val="24"/>
        </w:rPr>
        <w:tab/>
      </w:r>
      <w:r>
        <w:rPr>
          <w:rStyle w:val="InitialStyle"/>
          <w:rFonts w:ascii="Times New Roman" w:hAnsi="Times New Roman"/>
          <w:b/>
          <w:bCs/>
          <w:szCs w:val="24"/>
        </w:rPr>
        <w:tab/>
      </w:r>
      <w:r w:rsidRPr="008E6E21">
        <w:rPr>
          <w:rStyle w:val="InitialStyle"/>
          <w:rFonts w:ascii="Times New Roman" w:hAnsi="Times New Roman"/>
          <w:b/>
          <w:bCs/>
          <w:sz w:val="28"/>
          <w:szCs w:val="28"/>
        </w:rPr>
        <w:t>Criminal Division – Office of the Attorney General</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1361"/>
        <w:gridCol w:w="1260"/>
        <w:gridCol w:w="1350"/>
      </w:tblGrid>
      <w:tr w:rsidR="00434836" w:rsidRPr="008E6E21" w14:paraId="013AA679" w14:textId="77777777" w:rsidTr="00A47988">
        <w:trPr>
          <w:jc w:val="center"/>
        </w:trPr>
        <w:tc>
          <w:tcPr>
            <w:tcW w:w="2869" w:type="dxa"/>
          </w:tcPr>
          <w:p w14:paraId="1C5D0E61" w14:textId="77777777" w:rsidR="00434836" w:rsidRPr="008E6E21" w:rsidRDefault="00434836" w:rsidP="00A47988">
            <w:pPr>
              <w:rPr>
                <w:b/>
                <w:i/>
                <w:sz w:val="22"/>
                <w:szCs w:val="22"/>
              </w:rPr>
            </w:pPr>
            <w:r w:rsidRPr="008E6E21">
              <w:rPr>
                <w:b/>
                <w:i/>
                <w:sz w:val="22"/>
                <w:szCs w:val="22"/>
              </w:rPr>
              <w:t>Name</w:t>
            </w:r>
          </w:p>
        </w:tc>
        <w:tc>
          <w:tcPr>
            <w:tcW w:w="1361" w:type="dxa"/>
          </w:tcPr>
          <w:p w14:paraId="38FD6C44" w14:textId="77777777" w:rsidR="00434836" w:rsidRPr="008E6E21" w:rsidRDefault="00434836" w:rsidP="00A47988">
            <w:pPr>
              <w:jc w:val="center"/>
              <w:rPr>
                <w:b/>
                <w:i/>
                <w:sz w:val="22"/>
                <w:szCs w:val="22"/>
              </w:rPr>
            </w:pPr>
            <w:r w:rsidRPr="008E6E21">
              <w:rPr>
                <w:b/>
                <w:i/>
                <w:sz w:val="22"/>
                <w:szCs w:val="22"/>
              </w:rPr>
              <w:t>Office</w:t>
            </w:r>
          </w:p>
        </w:tc>
        <w:tc>
          <w:tcPr>
            <w:tcW w:w="1260" w:type="dxa"/>
          </w:tcPr>
          <w:p w14:paraId="6D2F3C0D" w14:textId="77777777" w:rsidR="00434836" w:rsidRPr="008E6E21" w:rsidRDefault="00434836" w:rsidP="00A47988">
            <w:pPr>
              <w:jc w:val="center"/>
              <w:rPr>
                <w:b/>
                <w:i/>
                <w:sz w:val="22"/>
                <w:szCs w:val="22"/>
              </w:rPr>
            </w:pPr>
            <w:r w:rsidRPr="008E6E21">
              <w:rPr>
                <w:b/>
                <w:i/>
                <w:sz w:val="22"/>
                <w:szCs w:val="22"/>
              </w:rPr>
              <w:t>Work Cell</w:t>
            </w:r>
          </w:p>
        </w:tc>
        <w:tc>
          <w:tcPr>
            <w:tcW w:w="1350" w:type="dxa"/>
          </w:tcPr>
          <w:p w14:paraId="481FA646" w14:textId="77777777" w:rsidR="00434836" w:rsidRPr="008E6E21" w:rsidRDefault="00434836" w:rsidP="00A47988">
            <w:pPr>
              <w:jc w:val="center"/>
              <w:rPr>
                <w:b/>
                <w:i/>
                <w:sz w:val="22"/>
                <w:szCs w:val="22"/>
              </w:rPr>
            </w:pPr>
            <w:r w:rsidRPr="008E6E21">
              <w:rPr>
                <w:b/>
                <w:i/>
                <w:sz w:val="22"/>
                <w:szCs w:val="22"/>
              </w:rPr>
              <w:t>Personal Cell</w:t>
            </w:r>
          </w:p>
        </w:tc>
      </w:tr>
      <w:tr w:rsidR="00434836" w:rsidRPr="008E6E21" w14:paraId="5A6519A8" w14:textId="77777777" w:rsidTr="00A47988">
        <w:trPr>
          <w:jc w:val="center"/>
        </w:trPr>
        <w:tc>
          <w:tcPr>
            <w:tcW w:w="2869" w:type="dxa"/>
          </w:tcPr>
          <w:p w14:paraId="421117AB" w14:textId="77777777" w:rsidR="00434836" w:rsidRPr="008E6E21" w:rsidRDefault="00434836" w:rsidP="00A47988">
            <w:pPr>
              <w:rPr>
                <w:sz w:val="22"/>
                <w:szCs w:val="22"/>
              </w:rPr>
            </w:pPr>
            <w:r w:rsidRPr="008E6E21">
              <w:rPr>
                <w:sz w:val="22"/>
                <w:szCs w:val="22"/>
              </w:rPr>
              <w:t>Lisa Marchese, Deputy AG</w:t>
            </w:r>
          </w:p>
        </w:tc>
        <w:tc>
          <w:tcPr>
            <w:tcW w:w="1361" w:type="dxa"/>
          </w:tcPr>
          <w:p w14:paraId="24C5DF4E" w14:textId="77777777" w:rsidR="00434836" w:rsidRPr="008E6E21" w:rsidRDefault="00434836" w:rsidP="00A47988">
            <w:pPr>
              <w:jc w:val="center"/>
              <w:rPr>
                <w:sz w:val="22"/>
                <w:szCs w:val="22"/>
              </w:rPr>
            </w:pPr>
            <w:r w:rsidRPr="008E6E21">
              <w:rPr>
                <w:rStyle w:val="InitialStyle"/>
                <w:rFonts w:ascii="Times New Roman" w:hAnsi="Times New Roman"/>
                <w:bCs/>
                <w:sz w:val="22"/>
                <w:szCs w:val="22"/>
              </w:rPr>
              <w:t>626-8508</w:t>
            </w:r>
          </w:p>
        </w:tc>
        <w:tc>
          <w:tcPr>
            <w:tcW w:w="1260" w:type="dxa"/>
          </w:tcPr>
          <w:p w14:paraId="56146CA8" w14:textId="77777777" w:rsidR="00434836" w:rsidRPr="008E6E21" w:rsidRDefault="00434836" w:rsidP="00A47988">
            <w:pPr>
              <w:jc w:val="center"/>
              <w:rPr>
                <w:sz w:val="22"/>
                <w:szCs w:val="22"/>
              </w:rPr>
            </w:pPr>
            <w:r w:rsidRPr="008E6E21">
              <w:rPr>
                <w:rStyle w:val="InitialStyle"/>
                <w:rFonts w:ascii="Times New Roman" w:hAnsi="Times New Roman"/>
                <w:bCs/>
                <w:sz w:val="22"/>
                <w:szCs w:val="22"/>
              </w:rPr>
              <w:t>557-5688</w:t>
            </w:r>
          </w:p>
        </w:tc>
        <w:tc>
          <w:tcPr>
            <w:tcW w:w="1350" w:type="dxa"/>
          </w:tcPr>
          <w:p w14:paraId="68994125" w14:textId="77777777" w:rsidR="00434836" w:rsidRPr="008E6E21" w:rsidRDefault="00434836" w:rsidP="00A47988">
            <w:pPr>
              <w:jc w:val="center"/>
              <w:rPr>
                <w:sz w:val="22"/>
                <w:szCs w:val="22"/>
              </w:rPr>
            </w:pPr>
            <w:r w:rsidRPr="008E6E21">
              <w:rPr>
                <w:rStyle w:val="InitialStyle"/>
                <w:rFonts w:ascii="Times New Roman" w:hAnsi="Times New Roman"/>
                <w:bCs/>
                <w:sz w:val="22"/>
                <w:szCs w:val="22"/>
              </w:rPr>
              <w:t>831-9145</w:t>
            </w:r>
          </w:p>
        </w:tc>
      </w:tr>
      <w:tr w:rsidR="00434836" w:rsidRPr="008E6E21" w14:paraId="3A63E65D" w14:textId="77777777" w:rsidTr="00A47988">
        <w:trPr>
          <w:jc w:val="center"/>
        </w:trPr>
        <w:tc>
          <w:tcPr>
            <w:tcW w:w="2869" w:type="dxa"/>
          </w:tcPr>
          <w:p w14:paraId="73962D7A" w14:textId="77777777" w:rsidR="00434836" w:rsidRPr="008E6E21" w:rsidRDefault="00434836" w:rsidP="00A47988">
            <w:pPr>
              <w:rPr>
                <w:sz w:val="22"/>
                <w:szCs w:val="22"/>
              </w:rPr>
            </w:pPr>
            <w:r w:rsidRPr="008E6E21">
              <w:rPr>
                <w:sz w:val="22"/>
                <w:szCs w:val="22"/>
              </w:rPr>
              <w:t>Lisa Bogue, Assistant AG</w:t>
            </w:r>
          </w:p>
        </w:tc>
        <w:tc>
          <w:tcPr>
            <w:tcW w:w="1361" w:type="dxa"/>
          </w:tcPr>
          <w:p w14:paraId="635B8D4A" w14:textId="77777777" w:rsidR="00434836" w:rsidRPr="008E6E21" w:rsidRDefault="00434836" w:rsidP="00A47988">
            <w:pPr>
              <w:jc w:val="center"/>
              <w:rPr>
                <w:sz w:val="22"/>
                <w:szCs w:val="22"/>
              </w:rPr>
            </w:pPr>
            <w:r w:rsidRPr="008E6E21">
              <w:rPr>
                <w:rStyle w:val="InitialStyle"/>
                <w:rFonts w:ascii="Times New Roman" w:hAnsi="Times New Roman"/>
                <w:bCs/>
                <w:sz w:val="22"/>
                <w:szCs w:val="22"/>
              </w:rPr>
              <w:t>626-8567</w:t>
            </w:r>
          </w:p>
        </w:tc>
        <w:tc>
          <w:tcPr>
            <w:tcW w:w="1260" w:type="dxa"/>
          </w:tcPr>
          <w:p w14:paraId="4A484658" w14:textId="77777777" w:rsidR="00434836" w:rsidRPr="008E6E21" w:rsidRDefault="00434836" w:rsidP="00A47988">
            <w:pPr>
              <w:jc w:val="center"/>
              <w:rPr>
                <w:sz w:val="22"/>
                <w:szCs w:val="22"/>
              </w:rPr>
            </w:pPr>
            <w:r w:rsidRPr="008E6E21">
              <w:rPr>
                <w:rStyle w:val="InitialStyle"/>
                <w:rFonts w:ascii="Times New Roman" w:hAnsi="Times New Roman"/>
                <w:bCs/>
                <w:sz w:val="22"/>
                <w:szCs w:val="22"/>
              </w:rPr>
              <w:t>557-5655</w:t>
            </w:r>
          </w:p>
        </w:tc>
        <w:tc>
          <w:tcPr>
            <w:tcW w:w="1350" w:type="dxa"/>
          </w:tcPr>
          <w:p w14:paraId="51BF7E7A" w14:textId="77777777" w:rsidR="00434836" w:rsidRPr="008E6E21" w:rsidRDefault="00434836" w:rsidP="00A47988">
            <w:pPr>
              <w:jc w:val="center"/>
              <w:rPr>
                <w:sz w:val="22"/>
                <w:szCs w:val="22"/>
              </w:rPr>
            </w:pPr>
            <w:r w:rsidRPr="008E6E21">
              <w:rPr>
                <w:sz w:val="22"/>
                <w:szCs w:val="22"/>
              </w:rPr>
              <w:t>798-9791</w:t>
            </w:r>
          </w:p>
        </w:tc>
      </w:tr>
      <w:tr w:rsidR="00434836" w:rsidRPr="008E6E21" w14:paraId="359FB948" w14:textId="77777777" w:rsidTr="00A47988">
        <w:trPr>
          <w:trHeight w:val="305"/>
          <w:jc w:val="center"/>
        </w:trPr>
        <w:tc>
          <w:tcPr>
            <w:tcW w:w="2869" w:type="dxa"/>
          </w:tcPr>
          <w:p w14:paraId="258941AC" w14:textId="77777777" w:rsidR="00434836" w:rsidRPr="008E6E21" w:rsidRDefault="00434836" w:rsidP="00A47988">
            <w:pPr>
              <w:rPr>
                <w:sz w:val="22"/>
                <w:szCs w:val="22"/>
              </w:rPr>
            </w:pPr>
            <w:r w:rsidRPr="008E6E21">
              <w:rPr>
                <w:sz w:val="22"/>
                <w:szCs w:val="22"/>
              </w:rPr>
              <w:t xml:space="preserve">Jen Ackerman, Assistant AG                    </w:t>
            </w:r>
          </w:p>
        </w:tc>
        <w:tc>
          <w:tcPr>
            <w:tcW w:w="1361" w:type="dxa"/>
          </w:tcPr>
          <w:p w14:paraId="1DA92CB1" w14:textId="77777777" w:rsidR="00434836" w:rsidRPr="008E6E21" w:rsidRDefault="00434836" w:rsidP="00A47988">
            <w:pPr>
              <w:jc w:val="center"/>
              <w:rPr>
                <w:sz w:val="22"/>
                <w:szCs w:val="22"/>
              </w:rPr>
            </w:pPr>
            <w:r w:rsidRPr="008E6E21">
              <w:rPr>
                <w:rStyle w:val="InitialStyle"/>
                <w:rFonts w:ascii="Times New Roman" w:hAnsi="Times New Roman"/>
                <w:bCs/>
                <w:sz w:val="22"/>
                <w:szCs w:val="22"/>
              </w:rPr>
              <w:t>626-8580</w:t>
            </w:r>
          </w:p>
        </w:tc>
        <w:tc>
          <w:tcPr>
            <w:tcW w:w="1260" w:type="dxa"/>
          </w:tcPr>
          <w:p w14:paraId="7E244788" w14:textId="77777777" w:rsidR="00434836" w:rsidRPr="008E6E21" w:rsidRDefault="00434836" w:rsidP="00A47988">
            <w:pPr>
              <w:jc w:val="center"/>
              <w:rPr>
                <w:sz w:val="22"/>
                <w:szCs w:val="22"/>
              </w:rPr>
            </w:pPr>
            <w:r w:rsidRPr="008E6E21">
              <w:rPr>
                <w:rStyle w:val="InitialStyle"/>
                <w:rFonts w:ascii="Times New Roman" w:hAnsi="Times New Roman"/>
                <w:bCs/>
                <w:sz w:val="22"/>
                <w:szCs w:val="22"/>
              </w:rPr>
              <w:t>441-6149</w:t>
            </w:r>
          </w:p>
        </w:tc>
        <w:tc>
          <w:tcPr>
            <w:tcW w:w="1350" w:type="dxa"/>
          </w:tcPr>
          <w:p w14:paraId="50D92650" w14:textId="77777777" w:rsidR="00434836" w:rsidRPr="008E6E21" w:rsidRDefault="00434836" w:rsidP="00A47988">
            <w:pPr>
              <w:jc w:val="center"/>
              <w:rPr>
                <w:sz w:val="22"/>
                <w:szCs w:val="22"/>
              </w:rPr>
            </w:pPr>
            <w:r w:rsidRPr="008E6E21">
              <w:rPr>
                <w:rStyle w:val="InitialStyle"/>
                <w:rFonts w:ascii="Times New Roman" w:hAnsi="Times New Roman"/>
                <w:bCs/>
                <w:sz w:val="22"/>
                <w:szCs w:val="22"/>
              </w:rPr>
              <w:t>228-5612</w:t>
            </w:r>
          </w:p>
        </w:tc>
      </w:tr>
      <w:tr w:rsidR="00434836" w:rsidRPr="008E6E21" w14:paraId="67EA706A" w14:textId="77777777" w:rsidTr="00A47988">
        <w:trPr>
          <w:jc w:val="center"/>
        </w:trPr>
        <w:tc>
          <w:tcPr>
            <w:tcW w:w="2869" w:type="dxa"/>
          </w:tcPr>
          <w:p w14:paraId="4B93E06A" w14:textId="77777777" w:rsidR="00434836" w:rsidRPr="008E6E21" w:rsidRDefault="00434836" w:rsidP="00A47988">
            <w:pPr>
              <w:rPr>
                <w:sz w:val="22"/>
                <w:szCs w:val="22"/>
              </w:rPr>
            </w:pPr>
            <w:r w:rsidRPr="008E6E21">
              <w:rPr>
                <w:rStyle w:val="InitialStyle"/>
                <w:rFonts w:ascii="Times New Roman" w:hAnsi="Times New Roman"/>
                <w:bCs/>
                <w:sz w:val="22"/>
                <w:szCs w:val="22"/>
              </w:rPr>
              <w:t>Bud Ellis, Assistant AG</w:t>
            </w:r>
          </w:p>
        </w:tc>
        <w:tc>
          <w:tcPr>
            <w:tcW w:w="1361" w:type="dxa"/>
          </w:tcPr>
          <w:p w14:paraId="03151382" w14:textId="77777777" w:rsidR="00434836" w:rsidRPr="008E6E21" w:rsidRDefault="00434836" w:rsidP="00A47988">
            <w:pPr>
              <w:jc w:val="center"/>
              <w:rPr>
                <w:sz w:val="22"/>
                <w:szCs w:val="22"/>
              </w:rPr>
            </w:pPr>
            <w:r w:rsidRPr="008E6E21">
              <w:rPr>
                <w:sz w:val="22"/>
                <w:szCs w:val="22"/>
              </w:rPr>
              <w:t>626-8833</w:t>
            </w:r>
          </w:p>
        </w:tc>
        <w:tc>
          <w:tcPr>
            <w:tcW w:w="1260" w:type="dxa"/>
          </w:tcPr>
          <w:p w14:paraId="5A9A2343" w14:textId="77777777" w:rsidR="00434836" w:rsidRPr="008E6E21" w:rsidRDefault="00434836" w:rsidP="00A47988">
            <w:pPr>
              <w:jc w:val="center"/>
              <w:rPr>
                <w:sz w:val="22"/>
                <w:szCs w:val="22"/>
              </w:rPr>
            </w:pPr>
            <w:r w:rsidRPr="008E6E21">
              <w:rPr>
                <w:sz w:val="22"/>
                <w:szCs w:val="22"/>
              </w:rPr>
              <w:t>441-1024</w:t>
            </w:r>
          </w:p>
        </w:tc>
        <w:tc>
          <w:tcPr>
            <w:tcW w:w="1350" w:type="dxa"/>
          </w:tcPr>
          <w:p w14:paraId="6647B4A8" w14:textId="77777777" w:rsidR="00434836" w:rsidRPr="008E6E21" w:rsidRDefault="00434836" w:rsidP="00A47988">
            <w:pPr>
              <w:jc w:val="center"/>
              <w:rPr>
                <w:sz w:val="22"/>
                <w:szCs w:val="22"/>
              </w:rPr>
            </w:pPr>
            <w:r w:rsidRPr="008E6E21">
              <w:rPr>
                <w:sz w:val="22"/>
                <w:szCs w:val="22"/>
              </w:rPr>
              <w:t>239-0155</w:t>
            </w:r>
          </w:p>
        </w:tc>
      </w:tr>
      <w:tr w:rsidR="00434836" w:rsidRPr="008E6E21" w14:paraId="6803C058" w14:textId="77777777" w:rsidTr="00A47988">
        <w:trPr>
          <w:jc w:val="center"/>
        </w:trPr>
        <w:tc>
          <w:tcPr>
            <w:tcW w:w="2869" w:type="dxa"/>
          </w:tcPr>
          <w:p w14:paraId="27E7751E" w14:textId="77777777" w:rsidR="00434836" w:rsidRPr="008E6E21" w:rsidRDefault="00434836" w:rsidP="00A47988">
            <w:pPr>
              <w:rPr>
                <w:sz w:val="22"/>
                <w:szCs w:val="22"/>
              </w:rPr>
            </w:pPr>
            <w:r w:rsidRPr="008E6E21">
              <w:rPr>
                <w:rStyle w:val="InitialStyle"/>
                <w:rFonts w:ascii="Times New Roman" w:hAnsi="Times New Roman"/>
                <w:bCs/>
                <w:sz w:val="22"/>
                <w:szCs w:val="22"/>
              </w:rPr>
              <w:t>Kate Bozeman, Assistant AG</w:t>
            </w:r>
          </w:p>
        </w:tc>
        <w:tc>
          <w:tcPr>
            <w:tcW w:w="1361" w:type="dxa"/>
          </w:tcPr>
          <w:p w14:paraId="7584B4DF" w14:textId="77777777" w:rsidR="00434836" w:rsidRPr="008E6E21" w:rsidRDefault="00434836" w:rsidP="00A47988">
            <w:pPr>
              <w:jc w:val="center"/>
              <w:rPr>
                <w:sz w:val="22"/>
                <w:szCs w:val="22"/>
              </w:rPr>
            </w:pPr>
            <w:r w:rsidRPr="008E6E21">
              <w:rPr>
                <w:rStyle w:val="InitialStyle"/>
                <w:rFonts w:ascii="Times New Roman" w:hAnsi="Times New Roman"/>
                <w:bCs/>
                <w:sz w:val="22"/>
                <w:szCs w:val="22"/>
              </w:rPr>
              <w:t>626-8514</w:t>
            </w:r>
          </w:p>
        </w:tc>
        <w:tc>
          <w:tcPr>
            <w:tcW w:w="1260" w:type="dxa"/>
          </w:tcPr>
          <w:p w14:paraId="7F1BB8F5" w14:textId="77777777" w:rsidR="00434836" w:rsidRPr="008E6E21" w:rsidRDefault="00434836" w:rsidP="00A47988">
            <w:pPr>
              <w:jc w:val="center"/>
              <w:rPr>
                <w:sz w:val="22"/>
                <w:szCs w:val="22"/>
              </w:rPr>
            </w:pPr>
            <w:r w:rsidRPr="008E6E21">
              <w:rPr>
                <w:rStyle w:val="InitialStyle"/>
                <w:rFonts w:ascii="Times New Roman" w:hAnsi="Times New Roman"/>
                <w:bCs/>
                <w:sz w:val="22"/>
                <w:szCs w:val="22"/>
              </w:rPr>
              <w:t>446-2330</w:t>
            </w:r>
          </w:p>
        </w:tc>
        <w:tc>
          <w:tcPr>
            <w:tcW w:w="1350" w:type="dxa"/>
          </w:tcPr>
          <w:p w14:paraId="65938936" w14:textId="77777777" w:rsidR="00434836" w:rsidRPr="008E6E21" w:rsidRDefault="00434836" w:rsidP="00A47988">
            <w:pPr>
              <w:jc w:val="center"/>
              <w:rPr>
                <w:sz w:val="22"/>
                <w:szCs w:val="22"/>
              </w:rPr>
            </w:pPr>
            <w:r w:rsidRPr="008E6E21">
              <w:rPr>
                <w:rStyle w:val="InitialStyle"/>
                <w:rFonts w:ascii="Times New Roman" w:hAnsi="Times New Roman"/>
                <w:bCs/>
                <w:sz w:val="22"/>
                <w:szCs w:val="22"/>
              </w:rPr>
              <w:t>485-4367</w:t>
            </w:r>
          </w:p>
        </w:tc>
      </w:tr>
    </w:tbl>
    <w:p w14:paraId="72F6E71A" w14:textId="77777777" w:rsidR="00434836" w:rsidRPr="008E6E21"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
          <w:bCs/>
          <w:sz w:val="22"/>
          <w:szCs w:val="22"/>
        </w:rPr>
      </w:pPr>
    </w:p>
    <w:p w14:paraId="050CC94F" w14:textId="77777777" w:rsidR="00434836" w:rsidRPr="00A90322" w:rsidRDefault="00434836" w:rsidP="00434836">
      <w:pPr>
        <w:pStyle w:val="Default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
          <w:bCs/>
          <w:sz w:val="28"/>
          <w:szCs w:val="28"/>
        </w:rPr>
      </w:pPr>
      <w:r w:rsidRPr="00A90322">
        <w:rPr>
          <w:rStyle w:val="InitialStyle"/>
          <w:rFonts w:ascii="Times New Roman" w:hAnsi="Times New Roman"/>
          <w:b/>
          <w:bCs/>
          <w:sz w:val="28"/>
          <w:szCs w:val="28"/>
        </w:rPr>
        <w:t xml:space="preserve">In all cases, contact </w:t>
      </w:r>
      <w:r>
        <w:rPr>
          <w:rStyle w:val="InitialStyle"/>
          <w:rFonts w:ascii="Times New Roman" w:hAnsi="Times New Roman"/>
          <w:b/>
          <w:bCs/>
          <w:sz w:val="28"/>
          <w:szCs w:val="28"/>
        </w:rPr>
        <w:t xml:space="preserve">the </w:t>
      </w:r>
      <w:r w:rsidRPr="00A90322">
        <w:rPr>
          <w:rStyle w:val="InitialStyle"/>
          <w:rFonts w:ascii="Times New Roman" w:hAnsi="Times New Roman"/>
          <w:b/>
          <w:bCs/>
          <w:sz w:val="28"/>
          <w:szCs w:val="28"/>
        </w:rPr>
        <w:t>Office of Chief Medical Examiner –</w:t>
      </w:r>
      <w:r>
        <w:rPr>
          <w:rStyle w:val="InitialStyle"/>
          <w:rFonts w:ascii="Times New Roman" w:hAnsi="Times New Roman"/>
          <w:b/>
          <w:bCs/>
          <w:sz w:val="28"/>
          <w:szCs w:val="28"/>
        </w:rPr>
        <w:t xml:space="preserve"> 1-800-</w:t>
      </w:r>
      <w:r w:rsidRPr="00A90322">
        <w:rPr>
          <w:rStyle w:val="InitialStyle"/>
          <w:rFonts w:ascii="Times New Roman" w:hAnsi="Times New Roman"/>
          <w:b/>
          <w:bCs/>
          <w:sz w:val="28"/>
          <w:szCs w:val="28"/>
        </w:rPr>
        <w:t>870-8744</w:t>
      </w:r>
    </w:p>
    <w:p w14:paraId="56938EB9" w14:textId="77777777" w:rsidR="00434836" w:rsidRPr="00A90322" w:rsidRDefault="00434836" w:rsidP="00434836">
      <w:pPr>
        <w:pStyle w:val="Default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
          <w:bCs/>
          <w:szCs w:val="24"/>
        </w:rPr>
      </w:pPr>
      <w:r w:rsidRPr="00A90322">
        <w:rPr>
          <w:rStyle w:val="InitialStyle"/>
          <w:rFonts w:ascii="Times New Roman" w:hAnsi="Times New Roman"/>
          <w:b/>
          <w:bCs/>
          <w:szCs w:val="24"/>
        </w:rPr>
        <w:t>(</w:t>
      </w:r>
      <w:r>
        <w:rPr>
          <w:rStyle w:val="InitialStyle"/>
          <w:rFonts w:ascii="Times New Roman" w:hAnsi="Times New Roman"/>
          <w:b/>
          <w:bCs/>
          <w:szCs w:val="24"/>
        </w:rPr>
        <w:t>The toll-free</w:t>
      </w:r>
      <w:r w:rsidRPr="00A90322">
        <w:rPr>
          <w:rStyle w:val="InitialStyle"/>
          <w:rFonts w:ascii="Times New Roman" w:hAnsi="Times New Roman"/>
          <w:b/>
          <w:bCs/>
          <w:szCs w:val="24"/>
        </w:rPr>
        <w:t xml:space="preserve"> number is for law enforcement use only.)</w:t>
      </w:r>
    </w:p>
    <w:p w14:paraId="75D743CB" w14:textId="77777777" w:rsidR="00434836" w:rsidRP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
          <w:bCs/>
          <w:sz w:val="12"/>
          <w:szCs w:val="12"/>
        </w:rPr>
      </w:pPr>
    </w:p>
    <w:p w14:paraId="5E50B4DC" w14:textId="77777777" w:rsidR="00434836" w:rsidRPr="00972540" w:rsidRDefault="00434836" w:rsidP="00434836">
      <w:pPr>
        <w:pStyle w:val="Default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
          <w:i/>
          <w:iCs/>
          <w:sz w:val="22"/>
          <w:szCs w:val="22"/>
        </w:rPr>
      </w:pPr>
      <w:r w:rsidRPr="00972540">
        <w:rPr>
          <w:rStyle w:val="InitialStyle"/>
          <w:rFonts w:ascii="Times New Roman" w:hAnsi="Times New Roman"/>
          <w:b/>
          <w:i/>
          <w:iCs/>
          <w:sz w:val="22"/>
          <w:szCs w:val="22"/>
        </w:rPr>
        <w:t>FIRE AND EXPLOSION DEATH</w:t>
      </w:r>
    </w:p>
    <w:p w14:paraId="59374E56" w14:textId="77777777" w:rsidR="00434836" w:rsidRPr="00972540" w:rsidRDefault="00434836" w:rsidP="00434836">
      <w:pPr>
        <w:pStyle w:val="Default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Cs/>
          <w:sz w:val="22"/>
          <w:szCs w:val="22"/>
        </w:rPr>
      </w:pPr>
      <w:r w:rsidRPr="00972540">
        <w:rPr>
          <w:rStyle w:val="InitialStyle"/>
          <w:rFonts w:ascii="Times New Roman" w:hAnsi="Times New Roman"/>
          <w:bCs/>
          <w:sz w:val="22"/>
          <w:szCs w:val="22"/>
        </w:rPr>
        <w:t xml:space="preserve">Contact </w:t>
      </w:r>
      <w:r>
        <w:rPr>
          <w:rStyle w:val="InitialStyle"/>
          <w:rFonts w:ascii="Times New Roman" w:hAnsi="Times New Roman"/>
          <w:bCs/>
          <w:sz w:val="22"/>
          <w:szCs w:val="22"/>
        </w:rPr>
        <w:t xml:space="preserve">the </w:t>
      </w:r>
      <w:r w:rsidRPr="00972540">
        <w:rPr>
          <w:rStyle w:val="InitialStyle"/>
          <w:rFonts w:ascii="Times New Roman" w:hAnsi="Times New Roman"/>
          <w:bCs/>
          <w:sz w:val="22"/>
          <w:szCs w:val="22"/>
        </w:rPr>
        <w:t>Office of the State Fire Marshal</w:t>
      </w:r>
      <w:r>
        <w:rPr>
          <w:rStyle w:val="InitialStyle"/>
          <w:rFonts w:ascii="Times New Roman" w:hAnsi="Times New Roman"/>
          <w:bCs/>
          <w:sz w:val="22"/>
          <w:szCs w:val="22"/>
        </w:rPr>
        <w:t xml:space="preserve"> through RCC</w:t>
      </w:r>
    </w:p>
    <w:p w14:paraId="39C52118" w14:textId="77777777" w:rsidR="00434836" w:rsidRP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Cs/>
          <w:sz w:val="12"/>
          <w:szCs w:val="12"/>
        </w:rPr>
      </w:pPr>
    </w:p>
    <w:p w14:paraId="5A93661E" w14:textId="77777777" w:rsidR="00434836" w:rsidRPr="00972540" w:rsidRDefault="00434836" w:rsidP="00434836">
      <w:pPr>
        <w:pStyle w:val="Default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
          <w:i/>
          <w:iCs/>
          <w:sz w:val="22"/>
          <w:szCs w:val="22"/>
        </w:rPr>
      </w:pPr>
      <w:r w:rsidRPr="00972540">
        <w:rPr>
          <w:rStyle w:val="InitialStyle"/>
          <w:rFonts w:ascii="Times New Roman" w:hAnsi="Times New Roman"/>
          <w:b/>
          <w:i/>
          <w:iCs/>
          <w:sz w:val="22"/>
          <w:szCs w:val="22"/>
        </w:rPr>
        <w:t>HUNTING DEATH</w:t>
      </w:r>
    </w:p>
    <w:p w14:paraId="63C162EA" w14:textId="77777777" w:rsidR="00434836" w:rsidRPr="00972540" w:rsidRDefault="00434836" w:rsidP="00434836">
      <w:pPr>
        <w:pStyle w:val="Default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Cs/>
          <w:sz w:val="22"/>
          <w:szCs w:val="22"/>
        </w:rPr>
      </w:pPr>
      <w:r w:rsidRPr="00972540">
        <w:rPr>
          <w:rStyle w:val="InitialStyle"/>
          <w:rFonts w:ascii="Times New Roman" w:hAnsi="Times New Roman"/>
          <w:bCs/>
          <w:sz w:val="22"/>
          <w:szCs w:val="22"/>
        </w:rPr>
        <w:t xml:space="preserve">Contact </w:t>
      </w:r>
      <w:r>
        <w:rPr>
          <w:rStyle w:val="InitialStyle"/>
          <w:rFonts w:ascii="Times New Roman" w:hAnsi="Times New Roman"/>
          <w:bCs/>
          <w:sz w:val="22"/>
          <w:szCs w:val="22"/>
        </w:rPr>
        <w:t xml:space="preserve">the </w:t>
      </w:r>
      <w:r w:rsidRPr="00972540">
        <w:rPr>
          <w:rStyle w:val="InitialStyle"/>
          <w:rFonts w:ascii="Times New Roman" w:hAnsi="Times New Roman"/>
          <w:bCs/>
          <w:sz w:val="22"/>
          <w:szCs w:val="22"/>
        </w:rPr>
        <w:t>Maine Warden Service</w:t>
      </w:r>
      <w:r>
        <w:rPr>
          <w:rStyle w:val="InitialStyle"/>
          <w:rFonts w:ascii="Times New Roman" w:hAnsi="Times New Roman"/>
          <w:bCs/>
          <w:sz w:val="22"/>
          <w:szCs w:val="22"/>
        </w:rPr>
        <w:t xml:space="preserve"> through RCC</w:t>
      </w:r>
    </w:p>
    <w:p w14:paraId="0CFC98EE" w14:textId="01CB0CB6" w:rsidR="00434836" w:rsidRP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Cs/>
          <w:sz w:val="12"/>
          <w:szCs w:val="10"/>
        </w:rPr>
      </w:pPr>
    </w:p>
    <w:p w14:paraId="5183A7D8" w14:textId="77777777" w:rsidR="00434836" w:rsidRDefault="00434836" w:rsidP="00434836">
      <w:pPr>
        <w:pStyle w:val="Default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
          <w:i/>
          <w:iCs/>
          <w:sz w:val="22"/>
        </w:rPr>
      </w:pPr>
      <w:r>
        <w:rPr>
          <w:rStyle w:val="InitialStyle"/>
          <w:rFonts w:ascii="Times New Roman" w:hAnsi="Times New Roman"/>
          <w:b/>
          <w:i/>
          <w:iCs/>
          <w:sz w:val="22"/>
        </w:rPr>
        <w:t>DEATH WHILE IN CUSTODY OR CONFINEMENT</w:t>
      </w:r>
    </w:p>
    <w:p w14:paraId="42CAEAF3" w14:textId="77777777" w:rsidR="00434836" w:rsidRPr="00A631EE" w:rsidRDefault="00434836" w:rsidP="00434836">
      <w:pPr>
        <w:pStyle w:val="Default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Cs/>
          <w:sz w:val="20"/>
        </w:rPr>
      </w:pPr>
      <w:r w:rsidRPr="00A631EE">
        <w:rPr>
          <w:rStyle w:val="InitialStyle"/>
          <w:rFonts w:ascii="Times New Roman" w:hAnsi="Times New Roman"/>
          <w:bCs/>
          <w:sz w:val="20"/>
        </w:rPr>
        <w:t>(Jail, Holding Facility, Correctional Institution)</w:t>
      </w:r>
    </w:p>
    <w:p w14:paraId="7DA4522D" w14:textId="77777777" w:rsidR="00434836" w:rsidRDefault="00434836" w:rsidP="00434836">
      <w:pPr>
        <w:pStyle w:val="Default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Style w:val="InitialStyle"/>
          <w:rFonts w:ascii="Times New Roman" w:hAnsi="Times New Roman"/>
          <w:bCs/>
          <w:sz w:val="22"/>
        </w:rPr>
      </w:pPr>
      <w:r>
        <w:rPr>
          <w:rStyle w:val="InitialStyle"/>
          <w:rFonts w:ascii="Times New Roman" w:hAnsi="Times New Roman"/>
          <w:bCs/>
          <w:sz w:val="22"/>
        </w:rPr>
        <w:tab/>
      </w:r>
      <w:r>
        <w:rPr>
          <w:rStyle w:val="InitialStyle"/>
          <w:rFonts w:ascii="Times New Roman" w:hAnsi="Times New Roman"/>
          <w:bCs/>
          <w:sz w:val="22"/>
        </w:rPr>
        <w:tab/>
        <w:t>Contact the appropriate Major Crimes Unit through RCC</w:t>
      </w:r>
      <w:r>
        <w:rPr>
          <w:rStyle w:val="InitialStyle"/>
          <w:rFonts w:ascii="Times New Roman" w:hAnsi="Times New Roman"/>
          <w:bCs/>
          <w:sz w:val="22"/>
        </w:rPr>
        <w:tab/>
      </w:r>
      <w:r>
        <w:rPr>
          <w:rStyle w:val="InitialStyle"/>
          <w:rFonts w:ascii="Times New Roman" w:hAnsi="Times New Roman"/>
          <w:bCs/>
          <w:sz w:val="22"/>
        </w:rPr>
        <w:tab/>
      </w:r>
    </w:p>
    <w:p w14:paraId="23F189C0" w14:textId="77777777" w:rsidR="00434836" w:rsidRDefault="00434836" w:rsidP="00434836">
      <w:pPr>
        <w:pStyle w:val="Default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Style w:val="InitialStyle"/>
          <w:rFonts w:ascii="Times New Roman" w:hAnsi="Times New Roman"/>
          <w:bCs/>
          <w:sz w:val="22"/>
        </w:rPr>
      </w:pPr>
      <w:r>
        <w:rPr>
          <w:rStyle w:val="InitialStyle"/>
          <w:rFonts w:ascii="Times New Roman" w:hAnsi="Times New Roman"/>
          <w:bCs/>
          <w:sz w:val="22"/>
        </w:rPr>
        <w:tab/>
      </w:r>
      <w:r>
        <w:rPr>
          <w:rStyle w:val="InitialStyle"/>
          <w:rFonts w:ascii="Times New Roman" w:hAnsi="Times New Roman"/>
          <w:bCs/>
          <w:sz w:val="22"/>
        </w:rPr>
        <w:tab/>
        <w:t>Contact Department of Corrections:</w:t>
      </w:r>
    </w:p>
    <w:p w14:paraId="043E58E7" w14:textId="77777777" w:rsidR="00434836" w:rsidRPr="00B87A68" w:rsidRDefault="00434836" w:rsidP="00434836">
      <w:pPr>
        <w:pStyle w:val="DefaultText"/>
        <w:pBdr>
          <w:top w:val="single" w:sz="4" w:space="1" w:color="auto"/>
          <w:left w:val="single" w:sz="4" w:space="4" w:color="auto"/>
          <w:bottom w:val="single" w:sz="4" w:space="1" w:color="auto"/>
          <w:right w:val="single" w:sz="4" w:space="4" w:color="auto"/>
        </w:pBd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rStyle w:val="InitialStyle"/>
          <w:rFonts w:ascii="Times New Roman" w:hAnsi="Times New Roman"/>
          <w:bCs/>
          <w:sz w:val="22"/>
        </w:rPr>
        <w:tab/>
      </w:r>
      <w:r>
        <w:rPr>
          <w:rStyle w:val="InitialStyle"/>
          <w:rFonts w:ascii="Times New Roman" w:hAnsi="Times New Roman"/>
          <w:bCs/>
          <w:sz w:val="22"/>
        </w:rPr>
        <w:tab/>
      </w:r>
      <w:r>
        <w:rPr>
          <w:sz w:val="22"/>
          <w:szCs w:val="22"/>
        </w:rPr>
        <w:t xml:space="preserve">James Hancox 530-1540 </w:t>
      </w:r>
      <w:r w:rsidRPr="00B80517">
        <w:rPr>
          <w:b/>
          <w:sz w:val="22"/>
          <w:szCs w:val="22"/>
        </w:rPr>
        <w:t>or</w:t>
      </w:r>
      <w:r>
        <w:rPr>
          <w:b/>
          <w:sz w:val="22"/>
          <w:szCs w:val="22"/>
        </w:rPr>
        <w:t xml:space="preserve"> </w:t>
      </w:r>
      <w:r>
        <w:rPr>
          <w:sz w:val="22"/>
          <w:szCs w:val="22"/>
        </w:rPr>
        <w:t xml:space="preserve">Steven French 530-0116 </w:t>
      </w:r>
      <w:r w:rsidRPr="00B87A68">
        <w:rPr>
          <w:b/>
          <w:bCs/>
          <w:sz w:val="22"/>
          <w:szCs w:val="22"/>
        </w:rPr>
        <w:t>or</w:t>
      </w:r>
      <w:r>
        <w:rPr>
          <w:b/>
          <w:bCs/>
          <w:sz w:val="22"/>
          <w:szCs w:val="22"/>
        </w:rPr>
        <w:t xml:space="preserve"> </w:t>
      </w:r>
      <w:r w:rsidRPr="00B87A68">
        <w:rPr>
          <w:sz w:val="22"/>
          <w:szCs w:val="22"/>
        </w:rPr>
        <w:t>Cheryl Preble 816-1687</w:t>
      </w:r>
    </w:p>
    <w:p w14:paraId="66E55AB3" w14:textId="77777777" w:rsidR="00434836" w:rsidRPr="00434836" w:rsidRDefault="00434836" w:rsidP="004348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
          <w:i/>
          <w:iCs/>
          <w:sz w:val="12"/>
          <w:szCs w:val="12"/>
        </w:rPr>
      </w:pPr>
    </w:p>
    <w:p w14:paraId="07D57B7E" w14:textId="77777777" w:rsidR="00434836" w:rsidRPr="00956725" w:rsidRDefault="00434836" w:rsidP="00434836">
      <w:pPr>
        <w:pStyle w:val="Default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
          <w:i/>
          <w:iCs/>
          <w:sz w:val="22"/>
          <w:szCs w:val="22"/>
        </w:rPr>
      </w:pPr>
      <w:r>
        <w:rPr>
          <w:rStyle w:val="InitialStyle"/>
          <w:rFonts w:ascii="Times New Roman" w:hAnsi="Times New Roman"/>
          <w:b/>
          <w:i/>
          <w:iCs/>
          <w:sz w:val="22"/>
        </w:rPr>
        <w:t>USE OF DEADLY FORCE BY LAW ENFORCEMENT or</w:t>
      </w:r>
    </w:p>
    <w:p w14:paraId="23EF4AEB" w14:textId="77777777" w:rsidR="00434836" w:rsidRPr="00A631EE" w:rsidRDefault="00434836" w:rsidP="00434836">
      <w:pPr>
        <w:pStyle w:val="Default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
          <w:i/>
          <w:iCs/>
          <w:sz w:val="22"/>
        </w:rPr>
      </w:pPr>
      <w:r w:rsidRPr="00A631EE">
        <w:rPr>
          <w:rStyle w:val="InitialStyle"/>
          <w:rFonts w:ascii="Times New Roman" w:hAnsi="Times New Roman"/>
          <w:b/>
          <w:i/>
          <w:iCs/>
          <w:sz w:val="22"/>
        </w:rPr>
        <w:t xml:space="preserve">DEATH </w:t>
      </w:r>
      <w:r>
        <w:rPr>
          <w:rStyle w:val="InitialStyle"/>
          <w:rFonts w:ascii="Times New Roman" w:hAnsi="Times New Roman"/>
          <w:b/>
          <w:i/>
          <w:iCs/>
          <w:sz w:val="22"/>
        </w:rPr>
        <w:t>WHILE INTERACTING WITH LAW ENFORCEMENT</w:t>
      </w:r>
    </w:p>
    <w:p w14:paraId="2E19F16A" w14:textId="77777777" w:rsidR="00434836" w:rsidRDefault="00434836" w:rsidP="00434836">
      <w:pPr>
        <w:pStyle w:val="Default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Cs/>
          <w:sz w:val="22"/>
          <w:szCs w:val="22"/>
        </w:rPr>
      </w:pPr>
      <w:r>
        <w:rPr>
          <w:rStyle w:val="InitialStyle"/>
          <w:rFonts w:ascii="Times New Roman" w:hAnsi="Times New Roman"/>
          <w:bCs/>
          <w:sz w:val="22"/>
          <w:szCs w:val="22"/>
        </w:rPr>
        <w:t>Contact the Investigation Division of the Attorney General’s Office through RCC</w:t>
      </w:r>
    </w:p>
    <w:p w14:paraId="344F3365" w14:textId="77777777" w:rsidR="00434836" w:rsidRPr="00434836" w:rsidRDefault="00434836" w:rsidP="00434836">
      <w:pPr>
        <w:pStyle w:val="DefaultText"/>
        <w:rPr>
          <w:bCs/>
          <w:sz w:val="14"/>
          <w:szCs w:val="14"/>
        </w:rPr>
      </w:pPr>
    </w:p>
    <w:p w14:paraId="5D7372E5" w14:textId="77777777" w:rsidR="00434836" w:rsidRDefault="00434836" w:rsidP="00434836">
      <w:pPr>
        <w:pStyle w:val="DefaultText"/>
        <w:pBdr>
          <w:top w:val="single" w:sz="4" w:space="1" w:color="auto"/>
          <w:left w:val="single" w:sz="4" w:space="4" w:color="auto"/>
          <w:bottom w:val="single" w:sz="4" w:space="1" w:color="auto"/>
          <w:right w:val="single" w:sz="4" w:space="4" w:color="auto"/>
        </w:pBdr>
        <w:jc w:val="center"/>
        <w:rPr>
          <w:b/>
          <w:i/>
          <w:iCs/>
          <w:sz w:val="22"/>
        </w:rPr>
      </w:pPr>
      <w:r>
        <w:rPr>
          <w:b/>
          <w:i/>
          <w:iCs/>
          <w:sz w:val="22"/>
        </w:rPr>
        <w:t>WORKPLACE DEATH</w:t>
      </w:r>
    </w:p>
    <w:p w14:paraId="310BA6CA" w14:textId="77777777" w:rsidR="00434836" w:rsidRDefault="00434836" w:rsidP="00434836">
      <w:pPr>
        <w:pStyle w:val="DefaultText"/>
        <w:pBdr>
          <w:top w:val="single" w:sz="4" w:space="1" w:color="auto"/>
          <w:left w:val="single" w:sz="4" w:space="4" w:color="auto"/>
          <w:bottom w:val="single" w:sz="4" w:space="1" w:color="auto"/>
          <w:right w:val="single" w:sz="4" w:space="4" w:color="auto"/>
        </w:pBdr>
        <w:jc w:val="center"/>
        <w:rPr>
          <w:bCs/>
          <w:sz w:val="22"/>
        </w:rPr>
      </w:pPr>
      <w:r>
        <w:rPr>
          <w:bCs/>
          <w:sz w:val="22"/>
        </w:rPr>
        <w:t>Contact the Office of the Chief Medical Examiner</w:t>
      </w:r>
    </w:p>
    <w:p w14:paraId="270A66EE" w14:textId="77777777" w:rsidR="00434836" w:rsidRPr="00434836" w:rsidRDefault="00434836" w:rsidP="00434836">
      <w:pPr>
        <w:pStyle w:val="DefaultText"/>
        <w:rPr>
          <w:bCs/>
          <w:sz w:val="14"/>
          <w:szCs w:val="14"/>
        </w:rPr>
      </w:pPr>
    </w:p>
    <w:p w14:paraId="551B803E" w14:textId="77777777" w:rsidR="00434836" w:rsidRDefault="00434836" w:rsidP="00434836">
      <w:pPr>
        <w:pStyle w:val="DefaultText"/>
        <w:pBdr>
          <w:top w:val="single" w:sz="4" w:space="1" w:color="auto"/>
          <w:left w:val="single" w:sz="4" w:space="4" w:color="auto"/>
          <w:bottom w:val="single" w:sz="4" w:space="1" w:color="auto"/>
          <w:right w:val="single" w:sz="4" w:space="4" w:color="auto"/>
        </w:pBdr>
        <w:jc w:val="center"/>
        <w:rPr>
          <w:b/>
          <w:i/>
          <w:iCs/>
          <w:sz w:val="22"/>
        </w:rPr>
      </w:pPr>
      <w:r>
        <w:rPr>
          <w:b/>
          <w:i/>
          <w:iCs/>
          <w:sz w:val="22"/>
        </w:rPr>
        <w:t>MISSING PERSON</w:t>
      </w:r>
    </w:p>
    <w:p w14:paraId="1B13A4D1" w14:textId="77777777" w:rsidR="00434836" w:rsidRDefault="00434836" w:rsidP="00434836">
      <w:pPr>
        <w:pStyle w:val="DefaultText"/>
        <w:pBdr>
          <w:top w:val="single" w:sz="4" w:space="1" w:color="auto"/>
          <w:left w:val="single" w:sz="4" w:space="4" w:color="auto"/>
          <w:bottom w:val="single" w:sz="4" w:space="1" w:color="auto"/>
          <w:right w:val="single" w:sz="4" w:space="4" w:color="auto"/>
        </w:pBdr>
        <w:jc w:val="center"/>
        <w:rPr>
          <w:b/>
          <w:i/>
          <w:iCs/>
          <w:sz w:val="22"/>
        </w:rPr>
      </w:pPr>
      <w:r>
        <w:rPr>
          <w:b/>
          <w:i/>
          <w:iCs/>
          <w:sz w:val="22"/>
        </w:rPr>
        <w:t xml:space="preserve">Under appropriate circumstances explained in the Protocol </w:t>
      </w:r>
    </w:p>
    <w:p w14:paraId="5BA694AE" w14:textId="77777777" w:rsidR="00434836" w:rsidRDefault="00434836" w:rsidP="00434836">
      <w:pPr>
        <w:pStyle w:val="DefaultText"/>
        <w:pBdr>
          <w:top w:val="single" w:sz="4" w:space="1" w:color="auto"/>
          <w:left w:val="single" w:sz="4" w:space="4" w:color="auto"/>
          <w:bottom w:val="single" w:sz="4" w:space="1" w:color="auto"/>
          <w:right w:val="single" w:sz="4" w:space="4" w:color="auto"/>
        </w:pBdr>
        <w:jc w:val="center"/>
        <w:rPr>
          <w:bCs/>
          <w:sz w:val="22"/>
        </w:rPr>
      </w:pPr>
      <w:r>
        <w:rPr>
          <w:bCs/>
          <w:sz w:val="22"/>
        </w:rPr>
        <w:t>Contact the appropriate Major Crimes Unit through RCC and the Office of Chief Medical Examiner</w:t>
      </w:r>
    </w:p>
    <w:p w14:paraId="20A2BE3D" w14:textId="77777777" w:rsidR="00434836" w:rsidRPr="00CA2DC4" w:rsidRDefault="00434836" w:rsidP="00434836">
      <w:pPr>
        <w:pStyle w:val="DefaultText"/>
        <w:jc w:val="center"/>
        <w:rPr>
          <w:bCs/>
          <w:sz w:val="16"/>
          <w:szCs w:val="16"/>
        </w:rPr>
      </w:pPr>
    </w:p>
    <w:p w14:paraId="1E68FAA3" w14:textId="77777777" w:rsidR="00434836" w:rsidRPr="00A631EE" w:rsidRDefault="00434836" w:rsidP="00434836">
      <w:pPr>
        <w:pStyle w:val="DefaultText"/>
        <w:pBdr>
          <w:top w:val="single" w:sz="4" w:space="1" w:color="auto"/>
          <w:left w:val="single" w:sz="4" w:space="3"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
          <w:i/>
          <w:iCs/>
          <w:sz w:val="22"/>
        </w:rPr>
      </w:pPr>
      <w:r w:rsidRPr="00A631EE">
        <w:rPr>
          <w:rStyle w:val="InitialStyle"/>
          <w:rFonts w:ascii="Times New Roman" w:hAnsi="Times New Roman"/>
          <w:b/>
          <w:i/>
          <w:iCs/>
          <w:sz w:val="22"/>
        </w:rPr>
        <w:t>DEATH OF CHILD LESS THAN 3</w:t>
      </w:r>
      <w:r>
        <w:rPr>
          <w:rStyle w:val="InitialStyle"/>
          <w:rFonts w:ascii="Times New Roman" w:hAnsi="Times New Roman"/>
          <w:b/>
          <w:i/>
          <w:iCs/>
          <w:sz w:val="22"/>
        </w:rPr>
        <w:t xml:space="preserve"> YEARS OF AGE</w:t>
      </w:r>
    </w:p>
    <w:p w14:paraId="3C63F5D7" w14:textId="77777777" w:rsidR="00434836" w:rsidRPr="00A631EE" w:rsidRDefault="00434836" w:rsidP="00434836">
      <w:pPr>
        <w:pStyle w:val="DefaultText"/>
        <w:pBdr>
          <w:top w:val="single" w:sz="4" w:space="1" w:color="auto"/>
          <w:left w:val="single" w:sz="4" w:space="3"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
          <w:i/>
          <w:iCs/>
          <w:sz w:val="22"/>
        </w:rPr>
      </w:pPr>
      <w:r w:rsidRPr="00A631EE">
        <w:rPr>
          <w:rStyle w:val="InitialStyle"/>
          <w:rFonts w:ascii="Times New Roman" w:hAnsi="Times New Roman"/>
          <w:bCs/>
          <w:sz w:val="22"/>
        </w:rPr>
        <w:t xml:space="preserve">Contact </w:t>
      </w:r>
      <w:r>
        <w:rPr>
          <w:rStyle w:val="InitialStyle"/>
          <w:rFonts w:ascii="Times New Roman" w:hAnsi="Times New Roman"/>
          <w:bCs/>
          <w:sz w:val="22"/>
        </w:rPr>
        <w:t>the appropriate Major Crimes Unit through RCC and the Office of Chief Medical Examiner</w:t>
      </w:r>
    </w:p>
    <w:p w14:paraId="61DAFC8A" w14:textId="77777777" w:rsidR="00434836" w:rsidRPr="00434836" w:rsidRDefault="00434836" w:rsidP="0043483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Style w:val="InitialStyle"/>
          <w:rFonts w:ascii="Times New Roman" w:hAnsi="Times New Roman"/>
          <w:bCs/>
          <w:sz w:val="14"/>
          <w:szCs w:val="14"/>
        </w:rPr>
      </w:pPr>
    </w:p>
    <w:p w14:paraId="29172642" w14:textId="77777777" w:rsidR="00434836" w:rsidRPr="00363547" w:rsidRDefault="00434836" w:rsidP="00434836">
      <w:pPr>
        <w:pStyle w:val="DefaultText"/>
        <w:pBdr>
          <w:top w:val="single" w:sz="4" w:space="1" w:color="auto"/>
          <w:left w:val="single" w:sz="4" w:space="4" w:color="auto"/>
          <w:bottom w:val="single" w:sz="4" w:space="1" w:color="auto"/>
          <w:right w:val="single" w:sz="4" w:space="4"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
          <w:i/>
          <w:iCs/>
          <w:sz w:val="22"/>
        </w:rPr>
      </w:pPr>
      <w:r>
        <w:rPr>
          <w:rStyle w:val="InitialStyle"/>
          <w:rFonts w:ascii="Times New Roman" w:hAnsi="Times New Roman"/>
          <w:b/>
          <w:i/>
          <w:iCs/>
          <w:sz w:val="22"/>
        </w:rPr>
        <w:t>DRUG OVERDOSE</w:t>
      </w:r>
    </w:p>
    <w:p w14:paraId="78236992" w14:textId="77777777" w:rsidR="00434836" w:rsidRDefault="00434836" w:rsidP="00434836">
      <w:pPr>
        <w:pStyle w:val="DefaultText"/>
        <w:pBdr>
          <w:top w:val="single" w:sz="4" w:space="1" w:color="auto"/>
          <w:left w:val="single" w:sz="4" w:space="4" w:color="auto"/>
          <w:bottom w:val="single" w:sz="4" w:space="1" w:color="auto"/>
          <w:right w:val="single" w:sz="4" w:space="4"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Cs/>
          <w:sz w:val="22"/>
        </w:rPr>
      </w:pPr>
      <w:r>
        <w:rPr>
          <w:rStyle w:val="InitialStyle"/>
          <w:rFonts w:ascii="Times New Roman" w:hAnsi="Times New Roman"/>
          <w:bCs/>
          <w:sz w:val="22"/>
        </w:rPr>
        <w:t>Contact the MDEA District Supervisor through RCC</w:t>
      </w:r>
    </w:p>
    <w:p w14:paraId="0195FDB4" w14:textId="77777777" w:rsidR="00434836" w:rsidRPr="00434836" w:rsidRDefault="00434836" w:rsidP="0043483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Style w:val="InitialStyle"/>
          <w:rFonts w:ascii="Times New Roman" w:hAnsi="Times New Roman"/>
          <w:bCs/>
          <w:sz w:val="14"/>
          <w:szCs w:val="14"/>
        </w:rPr>
      </w:pPr>
    </w:p>
    <w:p w14:paraId="72329903" w14:textId="77777777" w:rsidR="00434836" w:rsidRDefault="00434836" w:rsidP="00434836">
      <w:pPr>
        <w:pStyle w:val="DefaultText"/>
        <w:pBdr>
          <w:top w:val="single" w:sz="4" w:space="1" w:color="auto"/>
          <w:left w:val="single" w:sz="4" w:space="4" w:color="auto"/>
          <w:bottom w:val="single" w:sz="4" w:space="1" w:color="auto"/>
          <w:right w:val="single" w:sz="4" w:space="4"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
          <w:i/>
          <w:iCs/>
          <w:sz w:val="22"/>
        </w:rPr>
      </w:pPr>
      <w:r>
        <w:rPr>
          <w:rStyle w:val="InitialStyle"/>
          <w:rFonts w:ascii="Times New Roman" w:hAnsi="Times New Roman"/>
          <w:b/>
          <w:i/>
          <w:iCs/>
          <w:sz w:val="22"/>
        </w:rPr>
        <w:t>SUICIDE OF PERSON LESS THAN 18 YEARS OF AGE</w:t>
      </w:r>
    </w:p>
    <w:p w14:paraId="1A24F1E4" w14:textId="77777777" w:rsidR="00434836" w:rsidRDefault="00434836" w:rsidP="00434836">
      <w:pPr>
        <w:pStyle w:val="DefaultText"/>
        <w:pBdr>
          <w:top w:val="single" w:sz="4" w:space="1" w:color="auto"/>
          <w:left w:val="single" w:sz="4" w:space="4" w:color="auto"/>
          <w:bottom w:val="single" w:sz="4" w:space="1" w:color="auto"/>
          <w:right w:val="single" w:sz="4" w:space="4"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Cs/>
          <w:sz w:val="22"/>
        </w:rPr>
      </w:pPr>
      <w:r>
        <w:rPr>
          <w:rStyle w:val="InitialStyle"/>
          <w:rFonts w:ascii="Times New Roman" w:hAnsi="Times New Roman"/>
          <w:bCs/>
          <w:sz w:val="22"/>
        </w:rPr>
        <w:t>Contact the appropriate Major Crimes Unit through RCC and the Office of Chief Medical Examiner</w:t>
      </w:r>
    </w:p>
    <w:p w14:paraId="6512EBF8" w14:textId="2F5F6D54" w:rsidR="00A22BDB" w:rsidRDefault="00A22BDB">
      <w:pPr>
        <w:overflowPunct/>
        <w:autoSpaceDE/>
        <w:autoSpaceDN/>
        <w:adjustRightInd/>
        <w:spacing w:after="200" w:line="276" w:lineRule="auto"/>
        <w:textAlignment w:val="auto"/>
      </w:pPr>
      <w:r>
        <w:br w:type="page"/>
      </w:r>
    </w:p>
    <w:p w14:paraId="333698DF" w14:textId="46826F88" w:rsidR="00A75C25" w:rsidRDefault="00A75C25" w:rsidP="00A75C25">
      <w:pPr>
        <w:jc w:val="center"/>
        <w:rPr>
          <w:rStyle w:val="InitialStyle"/>
          <w:b/>
          <w:bCs/>
          <w:sz w:val="28"/>
          <w:szCs w:val="28"/>
        </w:rPr>
      </w:pPr>
      <w:r>
        <w:rPr>
          <w:rStyle w:val="InitialStyle"/>
          <w:b/>
          <w:bCs/>
          <w:noProof/>
          <w:sz w:val="28"/>
          <w:szCs w:val="28"/>
        </w:rPr>
        <w:lastRenderedPageBreak/>
        <w:drawing>
          <wp:inline distT="0" distB="0" distL="0" distR="0" wp14:anchorId="6E50F792" wp14:editId="032A0120">
            <wp:extent cx="3425825" cy="1180465"/>
            <wp:effectExtent l="0" t="0" r="3175" b="635"/>
            <wp:docPr id="158313068" name="Picture 3" descr="Text&#10;Maine Office of the Attorney General and Main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3068" name="Picture 3" descr="Text&#10;Maine Office of the Attorney General and Maine State Se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5825" cy="1180465"/>
                    </a:xfrm>
                    <a:prstGeom prst="rect">
                      <a:avLst/>
                    </a:prstGeom>
                    <a:noFill/>
                    <a:ln>
                      <a:noFill/>
                    </a:ln>
                  </pic:spPr>
                </pic:pic>
              </a:graphicData>
            </a:graphic>
          </wp:inline>
        </w:drawing>
      </w:r>
    </w:p>
    <w:p w14:paraId="50936E2A" w14:textId="77777777" w:rsidR="00A75C25" w:rsidRPr="00525895" w:rsidRDefault="00A75C25" w:rsidP="00A75C25">
      <w:pPr>
        <w:pStyle w:val="Heading3"/>
        <w:rPr>
          <w:rStyle w:val="InitialStyle"/>
          <w:rFonts w:ascii="Times New Roman" w:hAnsi="Times New Roman"/>
          <w:bCs w:val="0"/>
          <w:szCs w:val="24"/>
        </w:rPr>
      </w:pPr>
    </w:p>
    <w:p w14:paraId="42F62237" w14:textId="77777777" w:rsidR="00A75C25" w:rsidRDefault="00A75C25" w:rsidP="00A75C25">
      <w:pPr>
        <w:pStyle w:val="Heading3"/>
        <w:jc w:val="center"/>
        <w:rPr>
          <w:rStyle w:val="InitialStyle"/>
          <w:rFonts w:ascii="Times New Roman" w:hAnsi="Times New Roman"/>
          <w:bCs w:val="0"/>
          <w:sz w:val="40"/>
          <w:szCs w:val="40"/>
        </w:rPr>
      </w:pPr>
      <w:r w:rsidRPr="00F17ADE">
        <w:rPr>
          <w:rStyle w:val="InitialStyle"/>
          <w:rFonts w:ascii="Times New Roman" w:hAnsi="Times New Roman"/>
          <w:bCs w:val="0"/>
          <w:sz w:val="40"/>
          <w:szCs w:val="40"/>
        </w:rPr>
        <w:t>Protocol f</w:t>
      </w:r>
      <w:r>
        <w:rPr>
          <w:rStyle w:val="InitialStyle"/>
          <w:rFonts w:ascii="Times New Roman" w:hAnsi="Times New Roman"/>
          <w:bCs w:val="0"/>
          <w:sz w:val="40"/>
          <w:szCs w:val="40"/>
        </w:rPr>
        <w:t>or the Investigation of Deaths,</w:t>
      </w:r>
    </w:p>
    <w:p w14:paraId="778B7377" w14:textId="77777777" w:rsidR="00A75C25" w:rsidRPr="00F17ADE" w:rsidRDefault="00A75C25" w:rsidP="00A75C25">
      <w:pPr>
        <w:pStyle w:val="Heading3"/>
        <w:spacing w:before="120"/>
        <w:jc w:val="center"/>
        <w:rPr>
          <w:rStyle w:val="InitialStyle"/>
          <w:rFonts w:ascii="Times New Roman" w:hAnsi="Times New Roman"/>
          <w:bCs w:val="0"/>
          <w:sz w:val="40"/>
          <w:szCs w:val="40"/>
        </w:rPr>
      </w:pPr>
      <w:r>
        <w:rPr>
          <w:rStyle w:val="InitialStyle"/>
          <w:rFonts w:ascii="Times New Roman" w:hAnsi="Times New Roman"/>
          <w:bCs w:val="0"/>
          <w:sz w:val="40"/>
          <w:szCs w:val="40"/>
        </w:rPr>
        <w:t>Probable</w:t>
      </w:r>
      <w:r w:rsidRPr="00F17ADE">
        <w:rPr>
          <w:rStyle w:val="InitialStyle"/>
          <w:rFonts w:ascii="Times New Roman" w:hAnsi="Times New Roman"/>
          <w:bCs w:val="0"/>
          <w:sz w:val="40"/>
          <w:szCs w:val="40"/>
        </w:rPr>
        <w:t xml:space="preserve"> Deaths, </w:t>
      </w:r>
      <w:r>
        <w:rPr>
          <w:rStyle w:val="InitialStyle"/>
          <w:rFonts w:ascii="Times New Roman" w:hAnsi="Times New Roman"/>
          <w:bCs w:val="0"/>
          <w:sz w:val="40"/>
          <w:szCs w:val="40"/>
        </w:rPr>
        <w:t>and</w:t>
      </w:r>
      <w:r w:rsidRPr="00F17ADE">
        <w:rPr>
          <w:rStyle w:val="InitialStyle"/>
          <w:rFonts w:ascii="Times New Roman" w:hAnsi="Times New Roman"/>
          <w:bCs w:val="0"/>
          <w:sz w:val="40"/>
          <w:szCs w:val="40"/>
        </w:rPr>
        <w:t xml:space="preserve"> Missing Persons</w:t>
      </w:r>
    </w:p>
    <w:p w14:paraId="3BD9941E" w14:textId="77777777" w:rsidR="00A75C25" w:rsidRPr="003224CC" w:rsidRDefault="00A75C25" w:rsidP="00A75C25">
      <w:pPr>
        <w:rPr>
          <w:rStyle w:val="InitialStyle"/>
          <w:rFonts w:ascii="Times New Roman" w:hAnsi="Times New Roman"/>
        </w:rPr>
      </w:pPr>
      <w:r w:rsidRPr="003224CC">
        <w:rPr>
          <w:rStyle w:val="InitialStyle"/>
          <w:rFonts w:ascii="Times New Roman" w:hAnsi="Times New Roman"/>
          <w:b/>
          <w:u w:val="double"/>
        </w:rPr>
        <w:t>______________________________________________________________________</w:t>
      </w:r>
    </w:p>
    <w:p w14:paraId="25140E5A" w14:textId="77777777" w:rsidR="00A75C25" w:rsidRPr="00525895" w:rsidRDefault="00A75C25" w:rsidP="00A75C25">
      <w:pPr>
        <w:jc w:val="both"/>
        <w:rPr>
          <w:rStyle w:val="InitialStyle"/>
          <w:rFonts w:ascii="Times New Roman" w:hAnsi="Times New Roman"/>
          <w:szCs w:val="24"/>
        </w:rPr>
      </w:pPr>
    </w:p>
    <w:p w14:paraId="0D77692A" w14:textId="77777777" w:rsidR="00A75C25" w:rsidRPr="00525895" w:rsidRDefault="00A75C25" w:rsidP="00A75C25">
      <w:pPr>
        <w:jc w:val="both"/>
        <w:rPr>
          <w:rStyle w:val="InitialStyle"/>
          <w:rFonts w:ascii="Times New Roman" w:hAnsi="Times New Roman"/>
          <w:szCs w:val="24"/>
        </w:rPr>
      </w:pPr>
      <w:r w:rsidRPr="00525895">
        <w:rPr>
          <w:rStyle w:val="InitialStyle"/>
          <w:rFonts w:ascii="Times New Roman" w:hAnsi="Times New Roman"/>
          <w:szCs w:val="24"/>
        </w:rPr>
        <w:t>I. BACKGROUND</w:t>
      </w:r>
    </w:p>
    <w:p w14:paraId="390A3B43" w14:textId="77777777" w:rsidR="00A75C25" w:rsidRPr="00525895" w:rsidRDefault="00A75C25" w:rsidP="00A75C25">
      <w:pPr>
        <w:jc w:val="both"/>
        <w:rPr>
          <w:rStyle w:val="InitialStyle"/>
          <w:rFonts w:ascii="Times New Roman" w:hAnsi="Times New Roman"/>
          <w:szCs w:val="24"/>
        </w:rPr>
      </w:pPr>
    </w:p>
    <w:p w14:paraId="58904C5C" w14:textId="77777777" w:rsidR="00A75C25" w:rsidRPr="00525895" w:rsidRDefault="00A75C25" w:rsidP="00A75C25">
      <w:pPr>
        <w:pStyle w:val="BodyTextIndent"/>
        <w:ind w:left="0"/>
        <w:jc w:val="both"/>
        <w:rPr>
          <w:rStyle w:val="InitialStyle"/>
          <w:rFonts w:ascii="Times New Roman" w:hAnsi="Times New Roman"/>
          <w:szCs w:val="24"/>
        </w:rPr>
      </w:pPr>
      <w:r w:rsidRPr="00525895">
        <w:rPr>
          <w:rStyle w:val="InitialStyle"/>
          <w:rFonts w:ascii="Times New Roman" w:hAnsi="Times New Roman"/>
          <w:szCs w:val="24"/>
        </w:rPr>
        <w:t xml:space="preserve">A.  The purpose of this protocol is to establish procedures for law enforcement agencies in cases involving deaths, situations where death appears imminent, situations where death is reasonably suspected, and missing persons.  Timely implementation of these procedures and notifications is often critical.  Accordingly, this protocol and its required notifications apply to cases of death, cases when it is reasonably anticipated that death may result, cases where death is reasonably suspected, or a missing person under suspicious or unusual circumstances.  </w:t>
      </w:r>
    </w:p>
    <w:p w14:paraId="32CE4927" w14:textId="77777777" w:rsidR="00A75C25" w:rsidRPr="00525895" w:rsidRDefault="00A75C25" w:rsidP="00A75C25">
      <w:pPr>
        <w:jc w:val="both"/>
        <w:rPr>
          <w:rStyle w:val="InitialStyle"/>
          <w:rFonts w:ascii="Times New Roman" w:hAnsi="Times New Roman"/>
          <w:szCs w:val="24"/>
        </w:rPr>
      </w:pPr>
    </w:p>
    <w:p w14:paraId="2ED92DF1" w14:textId="77777777" w:rsidR="00A75C25" w:rsidRPr="00525895" w:rsidRDefault="00A75C25" w:rsidP="00A75C25">
      <w:pPr>
        <w:pStyle w:val="BodyTextIndent2"/>
        <w:ind w:left="0"/>
        <w:jc w:val="both"/>
        <w:rPr>
          <w:rStyle w:val="InitialStyle"/>
          <w:rFonts w:ascii="Times New Roman" w:hAnsi="Times New Roman"/>
          <w:szCs w:val="24"/>
        </w:rPr>
      </w:pPr>
      <w:r w:rsidRPr="00525895">
        <w:rPr>
          <w:rStyle w:val="InitialStyle"/>
          <w:rFonts w:ascii="Times New Roman" w:hAnsi="Times New Roman"/>
          <w:szCs w:val="24"/>
        </w:rPr>
        <w:t>B. Technical assistance and expertise are indispensable to the successful investigation of these cases.  The Office of the Attorney General and the Office of Chief Medical Examiner will continue to rely upon the State Police Major Crimes Unit as its primary death investigative arm, except in the City of Portland and the City of Bangor where the respective police department is the primary death investigative arm.</w:t>
      </w:r>
      <w:r w:rsidRPr="00525895">
        <w:rPr>
          <w:rStyle w:val="FootnoteReference"/>
          <w:sz w:val="24"/>
          <w:szCs w:val="24"/>
        </w:rPr>
        <w:footnoteReference w:id="1"/>
      </w:r>
      <w:r w:rsidRPr="00525895">
        <w:rPr>
          <w:rStyle w:val="InitialStyle"/>
          <w:rFonts w:ascii="Times New Roman" w:hAnsi="Times New Roman"/>
          <w:szCs w:val="24"/>
        </w:rPr>
        <w:t xml:space="preserve">  </w:t>
      </w:r>
    </w:p>
    <w:p w14:paraId="5CC4490C" w14:textId="77777777" w:rsidR="00A75C25" w:rsidRPr="00525895" w:rsidRDefault="00A75C25" w:rsidP="00A75C25">
      <w:pPr>
        <w:jc w:val="both"/>
        <w:rPr>
          <w:rStyle w:val="InitialStyle"/>
          <w:rFonts w:ascii="Times New Roman" w:hAnsi="Times New Roman"/>
          <w:szCs w:val="24"/>
        </w:rPr>
      </w:pPr>
    </w:p>
    <w:p w14:paraId="71332AAC" w14:textId="77777777" w:rsidR="00A75C25" w:rsidRPr="00525895" w:rsidRDefault="00A75C25" w:rsidP="00A75C25">
      <w:pPr>
        <w:jc w:val="both"/>
        <w:rPr>
          <w:rStyle w:val="InitialStyle"/>
          <w:rFonts w:ascii="Times New Roman" w:hAnsi="Times New Roman"/>
          <w:szCs w:val="24"/>
        </w:rPr>
      </w:pPr>
      <w:r w:rsidRPr="00525895">
        <w:rPr>
          <w:rStyle w:val="InitialStyle"/>
          <w:rFonts w:ascii="Times New Roman" w:hAnsi="Times New Roman"/>
          <w:szCs w:val="24"/>
        </w:rPr>
        <w:t>II. IMPORTANCE OF DEATH SCENE CONTROL</w:t>
      </w:r>
    </w:p>
    <w:p w14:paraId="52F8F61B" w14:textId="77777777" w:rsidR="00A75C25" w:rsidRPr="00525895" w:rsidRDefault="00A75C25" w:rsidP="00A75C25">
      <w:pPr>
        <w:jc w:val="both"/>
        <w:rPr>
          <w:rStyle w:val="InitialStyle"/>
          <w:rFonts w:ascii="Times New Roman" w:hAnsi="Times New Roman"/>
          <w:szCs w:val="24"/>
        </w:rPr>
      </w:pPr>
    </w:p>
    <w:p w14:paraId="340639C2" w14:textId="77777777" w:rsidR="00A75C25" w:rsidRPr="00525895" w:rsidRDefault="00A75C25" w:rsidP="00A75C25">
      <w:pPr>
        <w:jc w:val="both"/>
        <w:rPr>
          <w:rStyle w:val="InitialStyle"/>
          <w:rFonts w:ascii="Times New Roman" w:hAnsi="Times New Roman"/>
          <w:szCs w:val="24"/>
        </w:rPr>
      </w:pPr>
      <w:r w:rsidRPr="00525895">
        <w:rPr>
          <w:rStyle w:val="InitialStyle"/>
          <w:rFonts w:ascii="Times New Roman" w:hAnsi="Times New Roman"/>
          <w:szCs w:val="24"/>
        </w:rPr>
        <w:t>Control of the death scene is a primary focus of these procedures.  Often, the medical examiner and medico-legal death investigator can gain valuable insight into the cause, manner and circumstances of death, as well as the time of death, from viewing the scene and viewing the body at the scene.  Moreover, the scene is sometimes replete with subtle clues that could aid in the identification or discovery of a perpetrator.  All, or a significant part, of this evidence could be lost through inadvertent disturbance of the scene by persons lacking the required expertise.</w:t>
      </w:r>
    </w:p>
    <w:p w14:paraId="6DE29A0C" w14:textId="77777777" w:rsidR="00A75C25" w:rsidRPr="00525895" w:rsidRDefault="00A75C25" w:rsidP="00A75C25">
      <w:pPr>
        <w:jc w:val="both"/>
        <w:rPr>
          <w:rStyle w:val="InitialStyle"/>
          <w:rFonts w:ascii="Times New Roman" w:hAnsi="Times New Roman"/>
          <w:szCs w:val="24"/>
        </w:rPr>
      </w:pPr>
    </w:p>
    <w:p w14:paraId="293C9EA5" w14:textId="77777777" w:rsidR="00A75C25" w:rsidRPr="00525895" w:rsidRDefault="00A75C25" w:rsidP="00A75C25">
      <w:pPr>
        <w:pStyle w:val="DefaultText"/>
        <w:jc w:val="both"/>
        <w:rPr>
          <w:rStyle w:val="InitialStyle"/>
          <w:rFonts w:ascii="Times New Roman" w:hAnsi="Times New Roman"/>
          <w:szCs w:val="24"/>
        </w:rPr>
      </w:pPr>
      <w:r w:rsidRPr="00525895">
        <w:rPr>
          <w:rStyle w:val="InitialStyle"/>
          <w:rFonts w:ascii="Times New Roman" w:hAnsi="Times New Roman"/>
          <w:szCs w:val="24"/>
        </w:rPr>
        <w:t>III. PROCEDURES IN ALL CASES</w:t>
      </w:r>
    </w:p>
    <w:p w14:paraId="4D5320BE" w14:textId="77777777" w:rsidR="00A75C25" w:rsidRDefault="00A75C25">
      <w:pPr>
        <w:overflowPunct/>
        <w:autoSpaceDE/>
        <w:autoSpaceDN/>
        <w:adjustRightInd/>
        <w:spacing w:after="200" w:line="276" w:lineRule="auto"/>
        <w:textAlignment w:val="auto"/>
      </w:pPr>
    </w:p>
    <w:p w14:paraId="4D34D8A5" w14:textId="7208D42C" w:rsidR="00A22BDB" w:rsidRDefault="00A22BDB">
      <w:pPr>
        <w:overflowPunct/>
        <w:autoSpaceDE/>
        <w:autoSpaceDN/>
        <w:adjustRightInd/>
        <w:spacing w:after="200" w:line="276" w:lineRule="auto"/>
        <w:textAlignment w:val="auto"/>
      </w:pPr>
    </w:p>
    <w:p w14:paraId="4B89F712" w14:textId="5AD89A8C" w:rsidR="00A22BDB" w:rsidRDefault="00A22BDB" w:rsidP="00A22BDB"/>
    <w:p w14:paraId="41E63E0B" w14:textId="77777777" w:rsidR="00A75C25" w:rsidRDefault="00A75C25" w:rsidP="00A22BDB"/>
    <w:p w14:paraId="4FD07B50" w14:textId="77777777" w:rsidR="00A75C25" w:rsidRDefault="00A75C25" w:rsidP="00A22BDB"/>
    <w:p w14:paraId="42ADC400" w14:textId="304429A8" w:rsidR="00A22BDB" w:rsidRPr="00A22BDB" w:rsidRDefault="00A22BDB" w:rsidP="00A22BDB">
      <w:pPr>
        <w:sectPr w:rsidR="00A22BDB" w:rsidRPr="00A22BDB" w:rsidSect="00706D98">
          <w:footerReference w:type="default" r:id="rId16"/>
          <w:footerReference w:type="first" r:id="rId17"/>
          <w:pgSz w:w="12240" w:h="15840" w:code="1"/>
          <w:pgMar w:top="900" w:right="900" w:bottom="900" w:left="1260" w:header="720" w:footer="157" w:gutter="0"/>
          <w:cols w:space="720"/>
          <w:titlePg/>
          <w:docGrid w:linePitch="360"/>
        </w:sectPr>
      </w:pPr>
    </w:p>
    <w:p w14:paraId="096ADD86" w14:textId="77777777" w:rsidR="00A75C25" w:rsidRPr="00525895" w:rsidRDefault="00A75C25" w:rsidP="00A75C25">
      <w:pPr>
        <w:jc w:val="both"/>
        <w:rPr>
          <w:rStyle w:val="InitialStyle"/>
          <w:rFonts w:ascii="Times New Roman" w:hAnsi="Times New Roman"/>
          <w:szCs w:val="24"/>
        </w:rPr>
      </w:pPr>
      <w:r w:rsidRPr="00525895">
        <w:rPr>
          <w:rStyle w:val="InitialStyle"/>
          <w:rFonts w:ascii="Times New Roman" w:hAnsi="Times New Roman"/>
          <w:szCs w:val="24"/>
        </w:rPr>
        <w:lastRenderedPageBreak/>
        <w:t>A.  Initial Procedures.  The first law enforcement officer at the scene of a death, a situation involving a probable death, or a missing person under suspicious or unusual circumstances should, without disturbing the body or scene:</w:t>
      </w:r>
      <w:r w:rsidRPr="00525895">
        <w:rPr>
          <w:rStyle w:val="FootnoteReference"/>
          <w:sz w:val="24"/>
          <w:szCs w:val="24"/>
        </w:rPr>
        <w:footnoteReference w:id="2"/>
      </w:r>
    </w:p>
    <w:p w14:paraId="63C1053D" w14:textId="77777777" w:rsidR="00A75C25" w:rsidRPr="00525895" w:rsidRDefault="00A75C25" w:rsidP="00A75C25">
      <w:pPr>
        <w:jc w:val="both"/>
        <w:rPr>
          <w:rStyle w:val="InitialStyle"/>
          <w:rFonts w:ascii="Times New Roman" w:hAnsi="Times New Roman"/>
          <w:szCs w:val="24"/>
        </w:rPr>
      </w:pPr>
    </w:p>
    <w:p w14:paraId="7EF2F1C3" w14:textId="77777777" w:rsidR="00A75C25" w:rsidRPr="00525895" w:rsidRDefault="00A75C25" w:rsidP="00A75C25">
      <w:pPr>
        <w:numPr>
          <w:ilvl w:val="0"/>
          <w:numId w:val="96"/>
        </w:numPr>
        <w:overflowPunct/>
        <w:autoSpaceDE/>
        <w:autoSpaceDN/>
        <w:adjustRightInd/>
        <w:jc w:val="both"/>
        <w:textAlignment w:val="auto"/>
        <w:rPr>
          <w:rStyle w:val="InitialStyle"/>
          <w:rFonts w:ascii="Times New Roman" w:hAnsi="Times New Roman"/>
          <w:szCs w:val="24"/>
        </w:rPr>
      </w:pPr>
      <w:r w:rsidRPr="00525895">
        <w:rPr>
          <w:rStyle w:val="InitialStyle"/>
          <w:rFonts w:ascii="Times New Roman" w:hAnsi="Times New Roman"/>
          <w:szCs w:val="24"/>
        </w:rPr>
        <w:t>Conduct a cursory search of the premises for the limited purpose of determining if there are perpetrators or other victims present.</w:t>
      </w:r>
    </w:p>
    <w:p w14:paraId="4931C8AA" w14:textId="77777777" w:rsidR="00A75C25" w:rsidRPr="00525895" w:rsidRDefault="00A75C25" w:rsidP="00A75C25">
      <w:pPr>
        <w:jc w:val="both"/>
        <w:rPr>
          <w:rStyle w:val="InitialStyle"/>
          <w:rFonts w:ascii="Times New Roman" w:hAnsi="Times New Roman"/>
          <w:szCs w:val="24"/>
        </w:rPr>
      </w:pPr>
    </w:p>
    <w:p w14:paraId="15EC014B" w14:textId="77777777" w:rsidR="00A75C25" w:rsidRPr="00525895" w:rsidRDefault="00A75C25" w:rsidP="00A75C25">
      <w:pPr>
        <w:numPr>
          <w:ilvl w:val="0"/>
          <w:numId w:val="96"/>
        </w:numPr>
        <w:overflowPunct/>
        <w:autoSpaceDE/>
        <w:autoSpaceDN/>
        <w:adjustRightInd/>
        <w:jc w:val="both"/>
        <w:textAlignment w:val="auto"/>
        <w:rPr>
          <w:rStyle w:val="InitialStyle"/>
          <w:rFonts w:ascii="Times New Roman" w:hAnsi="Times New Roman"/>
          <w:szCs w:val="24"/>
        </w:rPr>
      </w:pPr>
      <w:r w:rsidRPr="00525895">
        <w:rPr>
          <w:rStyle w:val="InitialStyle"/>
          <w:rFonts w:ascii="Times New Roman" w:hAnsi="Times New Roman"/>
          <w:szCs w:val="24"/>
        </w:rPr>
        <w:t>Determine that death has in fact occurred.  If there is any evidence of life, initiate all necessary life-sustaining measures.</w:t>
      </w:r>
    </w:p>
    <w:p w14:paraId="19FA646E" w14:textId="77777777" w:rsidR="00A75C25" w:rsidRPr="00525895" w:rsidRDefault="00A75C25" w:rsidP="00A75C25">
      <w:pPr>
        <w:jc w:val="both"/>
        <w:rPr>
          <w:rStyle w:val="InitialStyle"/>
          <w:rFonts w:ascii="Times New Roman" w:hAnsi="Times New Roman"/>
          <w:szCs w:val="24"/>
        </w:rPr>
      </w:pPr>
    </w:p>
    <w:p w14:paraId="35EB7CB2" w14:textId="77777777" w:rsidR="00A75C25" w:rsidRPr="00525895" w:rsidRDefault="00A75C25" w:rsidP="00A75C25">
      <w:pPr>
        <w:numPr>
          <w:ilvl w:val="0"/>
          <w:numId w:val="96"/>
        </w:numPr>
        <w:overflowPunct/>
        <w:autoSpaceDE/>
        <w:autoSpaceDN/>
        <w:adjustRightInd/>
        <w:jc w:val="both"/>
        <w:textAlignment w:val="auto"/>
        <w:rPr>
          <w:rStyle w:val="InitialStyle"/>
          <w:rFonts w:ascii="Times New Roman" w:hAnsi="Times New Roman"/>
          <w:szCs w:val="24"/>
        </w:rPr>
      </w:pPr>
      <w:r w:rsidRPr="00525895">
        <w:rPr>
          <w:rStyle w:val="InitialStyle"/>
          <w:rFonts w:ascii="Times New Roman" w:hAnsi="Times New Roman"/>
          <w:szCs w:val="24"/>
        </w:rPr>
        <w:t>Make a cursory examination of the scene to determine if the circumstances are at all suspicious.  (All deaths or injuries resulting from gunshot wounds are suspicious until a thorough investigation has determined otherwise.)  If the circumstances are at all suspicious (or there is no body, but there is a possibility that a death or foul play may have occurred), the following procedures will be followed:</w:t>
      </w:r>
    </w:p>
    <w:p w14:paraId="261B7D00" w14:textId="77777777" w:rsidR="00A75C25" w:rsidRPr="00525895" w:rsidRDefault="00A75C25" w:rsidP="00A75C25">
      <w:pPr>
        <w:jc w:val="both"/>
        <w:rPr>
          <w:rStyle w:val="InitialStyle"/>
          <w:rFonts w:ascii="Times New Roman" w:hAnsi="Times New Roman"/>
          <w:szCs w:val="24"/>
        </w:rPr>
      </w:pPr>
    </w:p>
    <w:p w14:paraId="079735A8" w14:textId="77777777" w:rsidR="00A75C25" w:rsidRPr="00525895" w:rsidRDefault="00A75C25" w:rsidP="00A75C25">
      <w:pPr>
        <w:numPr>
          <w:ilvl w:val="0"/>
          <w:numId w:val="95"/>
        </w:numPr>
        <w:overflowPunct/>
        <w:autoSpaceDE/>
        <w:autoSpaceDN/>
        <w:adjustRightInd/>
        <w:jc w:val="both"/>
        <w:textAlignment w:val="auto"/>
        <w:rPr>
          <w:rStyle w:val="InitialStyle"/>
          <w:rFonts w:ascii="Times New Roman" w:hAnsi="Times New Roman"/>
          <w:szCs w:val="24"/>
        </w:rPr>
      </w:pPr>
      <w:r w:rsidRPr="00525895">
        <w:rPr>
          <w:rStyle w:val="InitialStyle"/>
          <w:rFonts w:ascii="Times New Roman" w:hAnsi="Times New Roman"/>
          <w:szCs w:val="24"/>
        </w:rPr>
        <w:t>Secure and protect the scene.  Do not move or otherwise disturb a body unless it is in immediate danger of destruction or further damage.</w:t>
      </w:r>
    </w:p>
    <w:p w14:paraId="4EF21A8A" w14:textId="77777777" w:rsidR="00A75C25" w:rsidRPr="00525895" w:rsidRDefault="00A75C25" w:rsidP="00A75C25">
      <w:pPr>
        <w:ind w:left="2160"/>
        <w:jc w:val="both"/>
        <w:rPr>
          <w:rStyle w:val="InitialStyle"/>
          <w:rFonts w:ascii="Times New Roman" w:hAnsi="Times New Roman"/>
          <w:szCs w:val="24"/>
        </w:rPr>
      </w:pPr>
    </w:p>
    <w:p w14:paraId="38F0F5ED" w14:textId="77777777" w:rsidR="00A75C25" w:rsidRPr="00525895" w:rsidRDefault="00A75C25" w:rsidP="00A75C25">
      <w:pPr>
        <w:numPr>
          <w:ilvl w:val="0"/>
          <w:numId w:val="95"/>
        </w:numPr>
        <w:overflowPunct/>
        <w:autoSpaceDE/>
        <w:autoSpaceDN/>
        <w:adjustRightInd/>
        <w:jc w:val="both"/>
        <w:textAlignment w:val="auto"/>
        <w:rPr>
          <w:rStyle w:val="InitialStyle"/>
          <w:rFonts w:ascii="Times New Roman" w:hAnsi="Times New Roman"/>
          <w:szCs w:val="24"/>
        </w:rPr>
      </w:pPr>
      <w:r w:rsidRPr="00525895">
        <w:rPr>
          <w:rStyle w:val="InitialStyle"/>
          <w:rFonts w:ascii="Times New Roman" w:hAnsi="Times New Roman"/>
          <w:szCs w:val="24"/>
        </w:rPr>
        <w:t>Notify supervisors, the Office of Chief Medical Examiner, and MCU.  The Office of Chief Medical Examiner will notify the Office of the Attorney General.  If you wish, you may obtain the name and telephone number of the Attorney General Duty Officer from the Office of Chief Medical Examiner or the Regional Communications Center (RCC), enabling you to be in direct contact with the Duty Officer.</w:t>
      </w:r>
    </w:p>
    <w:p w14:paraId="0F175E1E" w14:textId="77777777" w:rsidR="00A75C25" w:rsidRPr="00525895" w:rsidRDefault="00A75C25" w:rsidP="00A75C25">
      <w:pPr>
        <w:jc w:val="both"/>
        <w:rPr>
          <w:rStyle w:val="InitialStyle"/>
          <w:rFonts w:ascii="Times New Roman" w:hAnsi="Times New Roman"/>
          <w:szCs w:val="24"/>
        </w:rPr>
      </w:pPr>
    </w:p>
    <w:p w14:paraId="0E825049" w14:textId="77777777" w:rsidR="00A75C25" w:rsidRPr="00525895" w:rsidRDefault="00A75C25" w:rsidP="00A75C25">
      <w:pPr>
        <w:numPr>
          <w:ilvl w:val="0"/>
          <w:numId w:val="95"/>
        </w:numPr>
        <w:overflowPunct/>
        <w:autoSpaceDE/>
        <w:autoSpaceDN/>
        <w:adjustRightInd/>
        <w:jc w:val="both"/>
        <w:textAlignment w:val="auto"/>
        <w:rPr>
          <w:rStyle w:val="InitialStyle"/>
          <w:rFonts w:ascii="Times New Roman" w:hAnsi="Times New Roman"/>
          <w:szCs w:val="24"/>
        </w:rPr>
      </w:pPr>
      <w:r w:rsidRPr="00525895">
        <w:rPr>
          <w:rStyle w:val="InitialStyle"/>
          <w:rFonts w:ascii="Times New Roman" w:hAnsi="Times New Roman"/>
          <w:szCs w:val="24"/>
        </w:rPr>
        <w:t>Record names, addresses, telephone numbers, and other pertinent information of all persons present or assign another person to this task.</w:t>
      </w:r>
    </w:p>
    <w:p w14:paraId="384EBA84" w14:textId="77777777" w:rsidR="00A75C25" w:rsidRPr="00525895" w:rsidRDefault="00A75C25" w:rsidP="00A75C25">
      <w:pPr>
        <w:jc w:val="both"/>
        <w:rPr>
          <w:rStyle w:val="InitialStyle"/>
          <w:rFonts w:ascii="Times New Roman" w:hAnsi="Times New Roman"/>
          <w:szCs w:val="24"/>
        </w:rPr>
      </w:pPr>
    </w:p>
    <w:p w14:paraId="3F56240F" w14:textId="77777777" w:rsidR="00A75C25" w:rsidRPr="00525895" w:rsidRDefault="00A75C25" w:rsidP="00A75C25">
      <w:pPr>
        <w:numPr>
          <w:ilvl w:val="0"/>
          <w:numId w:val="95"/>
        </w:numPr>
        <w:overflowPunct/>
        <w:autoSpaceDE/>
        <w:autoSpaceDN/>
        <w:adjustRightInd/>
        <w:jc w:val="both"/>
        <w:textAlignment w:val="auto"/>
        <w:rPr>
          <w:rStyle w:val="InitialStyle"/>
          <w:rFonts w:ascii="Times New Roman" w:hAnsi="Times New Roman"/>
          <w:szCs w:val="24"/>
        </w:rPr>
      </w:pPr>
      <w:r w:rsidRPr="00525895">
        <w:rPr>
          <w:rStyle w:val="InitialStyle"/>
          <w:rFonts w:ascii="Times New Roman" w:hAnsi="Times New Roman"/>
          <w:szCs w:val="24"/>
        </w:rPr>
        <w:t>Maintain a timetable of all persons arriving and leaving the scene.</w:t>
      </w:r>
    </w:p>
    <w:p w14:paraId="66B21F93" w14:textId="77777777" w:rsidR="00A75C25" w:rsidRPr="00525895" w:rsidRDefault="00A75C25" w:rsidP="00A75C25">
      <w:pPr>
        <w:jc w:val="both"/>
        <w:rPr>
          <w:rStyle w:val="InitialStyle"/>
          <w:rFonts w:ascii="Times New Roman" w:hAnsi="Times New Roman"/>
          <w:szCs w:val="24"/>
        </w:rPr>
      </w:pPr>
    </w:p>
    <w:p w14:paraId="5A723938" w14:textId="77777777" w:rsidR="00A75C25" w:rsidRPr="00525895" w:rsidRDefault="00A75C25" w:rsidP="00A75C25">
      <w:pPr>
        <w:numPr>
          <w:ilvl w:val="0"/>
          <w:numId w:val="95"/>
        </w:numPr>
        <w:overflowPunct/>
        <w:autoSpaceDE/>
        <w:autoSpaceDN/>
        <w:adjustRightInd/>
        <w:jc w:val="both"/>
        <w:textAlignment w:val="auto"/>
        <w:rPr>
          <w:rStyle w:val="InitialStyle"/>
          <w:rFonts w:ascii="Times New Roman" w:hAnsi="Times New Roman"/>
          <w:szCs w:val="24"/>
        </w:rPr>
      </w:pPr>
      <w:r w:rsidRPr="00525895">
        <w:rPr>
          <w:rStyle w:val="InitialStyle"/>
          <w:rFonts w:ascii="Times New Roman" w:hAnsi="Times New Roman"/>
          <w:szCs w:val="24"/>
        </w:rPr>
        <w:t>Unless circumstances require it, do not arrest or detain a suspect without prior authorization of the MCU detective in charge or the Attorney General Duty Officer.</w:t>
      </w:r>
    </w:p>
    <w:p w14:paraId="6B0A0BFB" w14:textId="77777777" w:rsidR="00A75C25" w:rsidRPr="00525895" w:rsidRDefault="00A75C25" w:rsidP="00A75C25">
      <w:pPr>
        <w:jc w:val="both"/>
        <w:rPr>
          <w:rStyle w:val="InitialStyle"/>
          <w:rFonts w:ascii="Times New Roman" w:hAnsi="Times New Roman"/>
          <w:szCs w:val="24"/>
        </w:rPr>
      </w:pPr>
    </w:p>
    <w:p w14:paraId="64A3428A" w14:textId="7B7A98F0" w:rsidR="00507066" w:rsidRDefault="00A75C25" w:rsidP="00A75C25">
      <w:r w:rsidRPr="00525895">
        <w:rPr>
          <w:rStyle w:val="InitialStyle"/>
          <w:rFonts w:ascii="Times New Roman" w:hAnsi="Times New Roman"/>
          <w:szCs w:val="24"/>
        </w:rPr>
        <w:t>If the circumstances require arresting or detaining a suspect, do not undertake questioning of the suspect without first discussing this procedure with the MCU detective in charge or the Attorney General Duty Officer.  Be prepared to electronically record any statements volunteered or spontaneously made by a suspect.</w:t>
      </w:r>
    </w:p>
    <w:p w14:paraId="54E3DAF3" w14:textId="71F03EC1" w:rsidR="00A75C25" w:rsidRDefault="00A75C25">
      <w:pPr>
        <w:sectPr w:rsidR="00A75C25" w:rsidSect="00407F12">
          <w:pgSz w:w="12240" w:h="15840" w:code="1"/>
          <w:pgMar w:top="1340" w:right="1340" w:bottom="960" w:left="1340" w:header="0" w:footer="775" w:gutter="0"/>
          <w:cols w:space="720"/>
        </w:sectPr>
      </w:pPr>
    </w:p>
    <w:p w14:paraId="231EAC3D" w14:textId="77777777" w:rsidR="00A75C25" w:rsidRPr="00525895" w:rsidRDefault="00A75C25" w:rsidP="00A75C25">
      <w:pPr>
        <w:numPr>
          <w:ilvl w:val="0"/>
          <w:numId w:val="97"/>
        </w:numPr>
        <w:overflowPunct/>
        <w:autoSpaceDE/>
        <w:autoSpaceDN/>
        <w:adjustRightInd/>
        <w:jc w:val="both"/>
        <w:textAlignment w:val="auto"/>
        <w:rPr>
          <w:rStyle w:val="InitialStyle"/>
          <w:rFonts w:ascii="Times New Roman" w:hAnsi="Times New Roman"/>
          <w:szCs w:val="24"/>
        </w:rPr>
      </w:pPr>
      <w:r w:rsidRPr="00525895">
        <w:rPr>
          <w:rStyle w:val="InitialStyle"/>
          <w:rFonts w:ascii="Times New Roman" w:hAnsi="Times New Roman"/>
          <w:szCs w:val="24"/>
        </w:rPr>
        <w:lastRenderedPageBreak/>
        <w:t>Determine if a child has lost both parents as a result of homicide or has lost one parent and the other parent has been arrested, detained or committed to a correctional facility or mental health facility for an offense related to a homicide, and advise MCU, which is then responsible for notifying the Maine Bureau of Child and Family Services at 800-452-1999.</w:t>
      </w:r>
      <w:r w:rsidRPr="00525895">
        <w:rPr>
          <w:rStyle w:val="FootnoteReference"/>
          <w:sz w:val="24"/>
          <w:szCs w:val="24"/>
        </w:rPr>
        <w:footnoteReference w:id="3"/>
      </w:r>
    </w:p>
    <w:p w14:paraId="6AC26B63" w14:textId="77777777" w:rsidR="00A75C25" w:rsidRPr="00525895" w:rsidRDefault="00A75C25" w:rsidP="00A75C25">
      <w:pPr>
        <w:jc w:val="both"/>
        <w:rPr>
          <w:rStyle w:val="InitialStyle"/>
          <w:rFonts w:ascii="Times New Roman" w:hAnsi="Times New Roman"/>
          <w:szCs w:val="24"/>
        </w:rPr>
      </w:pPr>
    </w:p>
    <w:p w14:paraId="3F9E9CE4" w14:textId="77777777" w:rsidR="00A75C25" w:rsidRPr="00525895" w:rsidRDefault="00A75C25" w:rsidP="00A75C25">
      <w:pPr>
        <w:jc w:val="both"/>
        <w:rPr>
          <w:rStyle w:val="InitialStyle"/>
          <w:rFonts w:ascii="Times New Roman" w:hAnsi="Times New Roman"/>
          <w:szCs w:val="24"/>
        </w:rPr>
      </w:pPr>
      <w:r w:rsidRPr="00525895">
        <w:rPr>
          <w:rStyle w:val="InitialStyle"/>
          <w:rFonts w:ascii="Times New Roman" w:hAnsi="Times New Roman"/>
          <w:szCs w:val="24"/>
        </w:rPr>
        <w:t xml:space="preserve">B.  In a case of an accidental death, including a motor vehicle crash, contact the Office of the District Attorney and the Office of Chief Medical Examiner. </w:t>
      </w:r>
    </w:p>
    <w:p w14:paraId="42F5AE32" w14:textId="77777777" w:rsidR="00A75C25" w:rsidRPr="00525895" w:rsidRDefault="00A75C25" w:rsidP="00A75C25">
      <w:pPr>
        <w:jc w:val="both"/>
        <w:rPr>
          <w:rStyle w:val="InitialStyle"/>
          <w:rFonts w:ascii="Times New Roman" w:hAnsi="Times New Roman"/>
          <w:szCs w:val="24"/>
        </w:rPr>
      </w:pPr>
    </w:p>
    <w:p w14:paraId="6628860F" w14:textId="77777777" w:rsidR="00A75C25" w:rsidRPr="00525895" w:rsidRDefault="00A75C25" w:rsidP="00A75C25">
      <w:pPr>
        <w:jc w:val="both"/>
        <w:rPr>
          <w:rStyle w:val="InitialStyle"/>
          <w:rFonts w:ascii="Times New Roman" w:hAnsi="Times New Roman"/>
          <w:szCs w:val="24"/>
        </w:rPr>
      </w:pPr>
      <w:r w:rsidRPr="00525895">
        <w:rPr>
          <w:rStyle w:val="InitialStyle"/>
          <w:rFonts w:ascii="Times New Roman" w:hAnsi="Times New Roman"/>
          <w:szCs w:val="24"/>
        </w:rPr>
        <w:t xml:space="preserve">C.  Deaths NOT reportable.  A death from natural causes that is certified by a physician and is not suspicious need not be reported to the Office of Chief Medical Examiner. </w:t>
      </w:r>
    </w:p>
    <w:p w14:paraId="3BABDBBF" w14:textId="77777777" w:rsidR="00A75C25" w:rsidRPr="00525895" w:rsidRDefault="00A75C25" w:rsidP="00A75C25">
      <w:pPr>
        <w:tabs>
          <w:tab w:val="num" w:pos="1800"/>
        </w:tabs>
        <w:jc w:val="both"/>
        <w:rPr>
          <w:rStyle w:val="InitialStyle"/>
          <w:rFonts w:ascii="Times New Roman" w:hAnsi="Times New Roman"/>
          <w:szCs w:val="24"/>
        </w:rPr>
      </w:pPr>
    </w:p>
    <w:p w14:paraId="4B19F040" w14:textId="77777777" w:rsidR="00A75C25" w:rsidRPr="00525895" w:rsidRDefault="00A75C25" w:rsidP="00A75C25">
      <w:pPr>
        <w:jc w:val="both"/>
        <w:rPr>
          <w:rStyle w:val="InitialStyle"/>
          <w:rFonts w:ascii="Times New Roman" w:hAnsi="Times New Roman"/>
          <w:szCs w:val="24"/>
        </w:rPr>
      </w:pPr>
      <w:r w:rsidRPr="00525895">
        <w:rPr>
          <w:rStyle w:val="InitialStyle"/>
          <w:rFonts w:ascii="Times New Roman" w:hAnsi="Times New Roman"/>
          <w:szCs w:val="24"/>
        </w:rPr>
        <w:t>D.  Attendance at Examination or Autopsy.  The Office of Chief Medical Examiner may arrange for a local medical examiner or medico-legal investigator to conduct an examination of a body at a local funeral home, or an autopsy may be conducted at the Office of Chief Medical Examiner in Augusta.  In either situation, the investigating officer or a representative of the investigating agency should be available for the examination or autopsy so that the medical examiner or investigator is fully aware of all the known facts and circumstances regarding the scene and the investigation.</w:t>
      </w:r>
      <w:r w:rsidRPr="00525895">
        <w:rPr>
          <w:rStyle w:val="FootnoteReference"/>
          <w:sz w:val="24"/>
          <w:szCs w:val="24"/>
        </w:rPr>
        <w:footnoteReference w:id="4"/>
      </w:r>
    </w:p>
    <w:p w14:paraId="3D229420" w14:textId="77777777" w:rsidR="00A75C25" w:rsidRPr="00525895" w:rsidRDefault="00A75C25" w:rsidP="00A75C25">
      <w:pPr>
        <w:jc w:val="both"/>
        <w:rPr>
          <w:rStyle w:val="InitialStyle"/>
          <w:rFonts w:ascii="Times New Roman" w:hAnsi="Times New Roman"/>
          <w:szCs w:val="24"/>
        </w:rPr>
      </w:pPr>
    </w:p>
    <w:p w14:paraId="72997766" w14:textId="77777777" w:rsidR="00A75C25" w:rsidRPr="00525895" w:rsidRDefault="00A75C25" w:rsidP="00A75C25">
      <w:pPr>
        <w:pStyle w:val="DefaultText"/>
        <w:jc w:val="both"/>
        <w:rPr>
          <w:rStyle w:val="InitialStyle"/>
          <w:rFonts w:ascii="Times New Roman" w:hAnsi="Times New Roman"/>
          <w:szCs w:val="24"/>
        </w:rPr>
      </w:pPr>
      <w:r w:rsidRPr="00525895">
        <w:rPr>
          <w:rStyle w:val="InitialStyle"/>
          <w:rFonts w:ascii="Times New Roman" w:hAnsi="Times New Roman"/>
          <w:szCs w:val="24"/>
        </w:rPr>
        <w:t>IV. PROCEDURES FOR CASES WITH SPECIAL CIRCUMSTANCES</w:t>
      </w:r>
    </w:p>
    <w:p w14:paraId="048673DA" w14:textId="77777777" w:rsidR="00A75C25" w:rsidRPr="00525895" w:rsidRDefault="00A75C25" w:rsidP="00A75C25">
      <w:pPr>
        <w:jc w:val="both"/>
        <w:rPr>
          <w:rStyle w:val="InitialStyle"/>
          <w:rFonts w:ascii="Times New Roman" w:hAnsi="Times New Roman"/>
          <w:szCs w:val="24"/>
        </w:rPr>
      </w:pPr>
    </w:p>
    <w:p w14:paraId="351725F9" w14:textId="77777777" w:rsidR="00A75C25" w:rsidRPr="00525895" w:rsidRDefault="00A75C25" w:rsidP="00A75C25">
      <w:pPr>
        <w:jc w:val="both"/>
        <w:rPr>
          <w:rStyle w:val="InitialStyle"/>
          <w:rFonts w:ascii="Times New Roman" w:hAnsi="Times New Roman"/>
          <w:b/>
          <w:i/>
          <w:szCs w:val="24"/>
        </w:rPr>
      </w:pPr>
      <w:r w:rsidRPr="00525895">
        <w:rPr>
          <w:rStyle w:val="InitialStyle"/>
          <w:rFonts w:ascii="Times New Roman" w:hAnsi="Times New Roman"/>
          <w:b/>
          <w:i/>
          <w:szCs w:val="24"/>
        </w:rPr>
        <w:t>A. Fire or Explosion Death</w:t>
      </w:r>
    </w:p>
    <w:p w14:paraId="541888A3" w14:textId="77777777" w:rsidR="00A75C25" w:rsidRPr="00525895" w:rsidRDefault="00A75C25" w:rsidP="00A75C25">
      <w:pPr>
        <w:jc w:val="both"/>
        <w:rPr>
          <w:rStyle w:val="InitialStyle"/>
          <w:rFonts w:ascii="Times New Roman" w:hAnsi="Times New Roman"/>
          <w:szCs w:val="24"/>
        </w:rPr>
      </w:pPr>
      <w:r w:rsidRPr="00525895">
        <w:rPr>
          <w:rStyle w:val="InitialStyle"/>
          <w:rFonts w:ascii="Times New Roman" w:hAnsi="Times New Roman"/>
          <w:szCs w:val="24"/>
        </w:rPr>
        <w:t xml:space="preserve">The State Fire Marshal is the official representative of the Attorney General in the investigation of fires or explosions resulting in a fatality.  The law enforcement officer or firefighter discovering a body in a fire or following an explosion shall notify the Office of the State Fire Marshal and the Office of Chief Medical Examiner.  The scene is not </w:t>
      </w:r>
      <w:r>
        <w:rPr>
          <w:rStyle w:val="InitialStyle"/>
          <w:rFonts w:ascii="Times New Roman" w:hAnsi="Times New Roman"/>
          <w:szCs w:val="24"/>
        </w:rPr>
        <w:t xml:space="preserve">to </w:t>
      </w:r>
      <w:r w:rsidRPr="00525895">
        <w:rPr>
          <w:rStyle w:val="InitialStyle"/>
          <w:rFonts w:ascii="Times New Roman" w:hAnsi="Times New Roman"/>
          <w:szCs w:val="24"/>
        </w:rPr>
        <w:t>be disturbed or the body moved, unless the body is in immediate danger of destruction or further damage.  If the case is one of suspected arson or an otherwise suspicious death, it is to be handled as any other suspicious death, which includes notifying the appropriate MCU.</w:t>
      </w:r>
    </w:p>
    <w:p w14:paraId="4C3EC47C" w14:textId="77777777" w:rsidR="00A75C25" w:rsidRPr="00525895" w:rsidRDefault="00A75C25" w:rsidP="00A75C25">
      <w:pPr>
        <w:jc w:val="both"/>
        <w:rPr>
          <w:rStyle w:val="InitialStyle"/>
          <w:rFonts w:ascii="Times New Roman" w:hAnsi="Times New Roman"/>
          <w:b/>
          <w:bCs/>
          <w:i/>
          <w:iCs/>
          <w:szCs w:val="24"/>
        </w:rPr>
      </w:pPr>
    </w:p>
    <w:p w14:paraId="1F0498C6" w14:textId="77777777" w:rsidR="00A75C25" w:rsidRPr="00525895" w:rsidRDefault="00A75C25" w:rsidP="00A75C25">
      <w:pPr>
        <w:jc w:val="both"/>
        <w:rPr>
          <w:rStyle w:val="InitialStyle"/>
          <w:rFonts w:ascii="Times New Roman" w:hAnsi="Times New Roman"/>
          <w:szCs w:val="24"/>
        </w:rPr>
      </w:pPr>
      <w:r w:rsidRPr="00525895">
        <w:rPr>
          <w:rStyle w:val="InitialStyle"/>
          <w:rFonts w:ascii="Times New Roman" w:hAnsi="Times New Roman"/>
          <w:b/>
          <w:bCs/>
          <w:i/>
          <w:iCs/>
          <w:szCs w:val="24"/>
        </w:rPr>
        <w:t>B. Hunting Death</w:t>
      </w:r>
    </w:p>
    <w:p w14:paraId="5D173916" w14:textId="77777777" w:rsidR="00A75C25" w:rsidRPr="00525895" w:rsidRDefault="00A75C25" w:rsidP="00A75C25">
      <w:pPr>
        <w:jc w:val="both"/>
        <w:rPr>
          <w:rStyle w:val="InitialStyle"/>
          <w:rFonts w:ascii="Times New Roman" w:hAnsi="Times New Roman"/>
          <w:szCs w:val="24"/>
        </w:rPr>
      </w:pPr>
      <w:r w:rsidRPr="00525895">
        <w:rPr>
          <w:rStyle w:val="InitialStyle"/>
          <w:rFonts w:ascii="Times New Roman" w:hAnsi="Times New Roman"/>
          <w:szCs w:val="24"/>
        </w:rPr>
        <w:t>The State Warden Service is the official representative of the Attorney General in the investigation of a hunting fatality.  The law enforcement officer encountering an apparent hunting fatality shall notify the State Warden Service by calling the appropriate RCC and the Office of Chief Medical Examiner.  The State Warden Service will in turn notify the appropriate MCU for assistance in conducting the investigation.  The scene is not to be disturbed or the body moved, unless the body is in immediate danger of destruction or further damage.</w:t>
      </w:r>
    </w:p>
    <w:p w14:paraId="5EF5F129" w14:textId="4BE2C953" w:rsidR="00956F6B" w:rsidRDefault="00956F6B">
      <w:pPr>
        <w:overflowPunct/>
        <w:autoSpaceDE/>
        <w:autoSpaceDN/>
        <w:adjustRightInd/>
        <w:spacing w:after="200" w:line="276" w:lineRule="auto"/>
        <w:textAlignment w:val="auto"/>
        <w:rPr>
          <w:rStyle w:val="InitialStyle"/>
          <w:rFonts w:ascii="Times New Roman" w:hAnsi="Times New Roman"/>
          <w:b/>
          <w:i/>
          <w:szCs w:val="24"/>
        </w:rPr>
      </w:pPr>
      <w:r>
        <w:rPr>
          <w:rStyle w:val="InitialStyle"/>
          <w:rFonts w:ascii="Times New Roman" w:hAnsi="Times New Roman"/>
          <w:b/>
          <w:i/>
          <w:szCs w:val="24"/>
        </w:rPr>
        <w:br w:type="page"/>
      </w:r>
    </w:p>
    <w:p w14:paraId="1C318884" w14:textId="77777777" w:rsidR="00A75C25" w:rsidRPr="00525895" w:rsidRDefault="00A75C25" w:rsidP="00A75C25">
      <w:pPr>
        <w:jc w:val="both"/>
        <w:rPr>
          <w:rStyle w:val="InitialStyle"/>
          <w:rFonts w:ascii="Times New Roman" w:hAnsi="Times New Roman"/>
          <w:b/>
          <w:i/>
          <w:szCs w:val="24"/>
        </w:rPr>
      </w:pPr>
      <w:r w:rsidRPr="00525895">
        <w:rPr>
          <w:rStyle w:val="InitialStyle"/>
          <w:rFonts w:ascii="Times New Roman" w:hAnsi="Times New Roman"/>
          <w:b/>
          <w:i/>
          <w:szCs w:val="24"/>
        </w:rPr>
        <w:lastRenderedPageBreak/>
        <w:t>C. Death while in custody or confinement</w:t>
      </w:r>
    </w:p>
    <w:p w14:paraId="334EE288" w14:textId="77777777" w:rsidR="00A75C25" w:rsidRPr="00525895" w:rsidRDefault="00A75C25" w:rsidP="00A75C25">
      <w:pPr>
        <w:jc w:val="both"/>
        <w:rPr>
          <w:sz w:val="24"/>
          <w:szCs w:val="24"/>
        </w:rPr>
      </w:pPr>
      <w:r w:rsidRPr="00525895">
        <w:rPr>
          <w:rStyle w:val="InitialStyle"/>
          <w:rFonts w:ascii="Times New Roman" w:hAnsi="Times New Roman"/>
          <w:b/>
          <w:szCs w:val="24"/>
        </w:rPr>
        <w:t>1. Jail, Holding Facility, Correctional Institution.</w:t>
      </w:r>
      <w:r w:rsidRPr="00525895">
        <w:rPr>
          <w:rStyle w:val="InitialStyle"/>
          <w:rFonts w:ascii="Times New Roman" w:hAnsi="Times New Roman"/>
          <w:szCs w:val="24"/>
        </w:rPr>
        <w:t xml:space="preserve">  The death or probable death of an individual while in custody or confinement in a jail, holding facility, or correctional institution, regardless of the likely cause, manner, and circumstances, is to be reported immediately to the Office of Chief Medical Examiner, </w:t>
      </w:r>
      <w:r w:rsidRPr="00525895">
        <w:rPr>
          <w:sz w:val="24"/>
          <w:szCs w:val="24"/>
        </w:rPr>
        <w:t>the appropriate MCU, and the Operations Division of the Department of Corrections.  These notifications are necessary for these agencies to carry out their responsibility of investigating the death to determine the cause, manner, and circumstances of death.  The Operations Division of the Department of Corrections is responsible for conducting an investigation into the operational practices, policies, and procedures to determine compliance with required standards.  The Attorney General’s Office will thereafter review all investigative results.</w:t>
      </w:r>
    </w:p>
    <w:p w14:paraId="7455462F" w14:textId="77777777" w:rsidR="00A75C25" w:rsidRPr="003C78F0" w:rsidRDefault="00A75C25" w:rsidP="00A75C25">
      <w:pPr>
        <w:jc w:val="both"/>
        <w:rPr>
          <w:sz w:val="16"/>
          <w:szCs w:val="16"/>
        </w:rPr>
      </w:pPr>
    </w:p>
    <w:p w14:paraId="06725D8F" w14:textId="77777777" w:rsidR="00A75C25" w:rsidRPr="00525895" w:rsidRDefault="00A75C25" w:rsidP="00A75C25">
      <w:pPr>
        <w:jc w:val="both"/>
        <w:rPr>
          <w:sz w:val="24"/>
          <w:szCs w:val="24"/>
        </w:rPr>
      </w:pPr>
      <w:r w:rsidRPr="00525895">
        <w:rPr>
          <w:rStyle w:val="InitialStyle"/>
          <w:rFonts w:ascii="Times New Roman" w:hAnsi="Times New Roman"/>
          <w:b/>
          <w:szCs w:val="24"/>
        </w:rPr>
        <w:t>2. Mental Health Facility.</w:t>
      </w:r>
      <w:r w:rsidRPr="00525895">
        <w:rPr>
          <w:rStyle w:val="InitialStyle"/>
          <w:rFonts w:ascii="Times New Roman" w:hAnsi="Times New Roman"/>
          <w:szCs w:val="24"/>
        </w:rPr>
        <w:t xml:space="preserve">  The death or probable death of an individual while in custody or confinement as a result of an order to undergo a mental health examination</w:t>
      </w:r>
      <w:r w:rsidRPr="00525895">
        <w:rPr>
          <w:rStyle w:val="FootnoteReference"/>
          <w:sz w:val="24"/>
          <w:szCs w:val="24"/>
        </w:rPr>
        <w:footnoteReference w:id="5"/>
      </w:r>
      <w:r w:rsidRPr="00525895">
        <w:rPr>
          <w:rStyle w:val="InitialStyle"/>
          <w:rFonts w:ascii="Times New Roman" w:hAnsi="Times New Roman"/>
          <w:szCs w:val="24"/>
        </w:rPr>
        <w:t>, being involuntarily committed to a mental institution</w:t>
      </w:r>
      <w:r w:rsidRPr="00525895">
        <w:rPr>
          <w:rStyle w:val="Strong"/>
          <w:b w:val="0"/>
          <w:bCs w:val="0"/>
          <w:sz w:val="24"/>
          <w:szCs w:val="24"/>
        </w:rPr>
        <w:t xml:space="preserve"> following acceptance of a negotiated insanity plea or following a verdict or finding of insanity</w:t>
      </w:r>
      <w:r w:rsidRPr="00525895">
        <w:rPr>
          <w:rStyle w:val="FootnoteReference"/>
          <w:sz w:val="24"/>
          <w:szCs w:val="24"/>
        </w:rPr>
        <w:footnoteReference w:id="6"/>
      </w:r>
      <w:r w:rsidRPr="00525895">
        <w:rPr>
          <w:rStyle w:val="Strong"/>
          <w:b w:val="0"/>
          <w:bCs w:val="0"/>
          <w:sz w:val="24"/>
          <w:szCs w:val="24"/>
        </w:rPr>
        <w:t>,</w:t>
      </w:r>
      <w:r w:rsidRPr="00525895">
        <w:rPr>
          <w:rStyle w:val="Strong"/>
          <w:sz w:val="24"/>
          <w:szCs w:val="24"/>
        </w:rPr>
        <w:t xml:space="preserve"> </w:t>
      </w:r>
      <w:r w:rsidRPr="00525895">
        <w:rPr>
          <w:rStyle w:val="Strong"/>
          <w:b w:val="0"/>
          <w:bCs w:val="0"/>
          <w:sz w:val="24"/>
          <w:szCs w:val="24"/>
        </w:rPr>
        <w:t>or having been taken into protective custody</w:t>
      </w:r>
      <w:r w:rsidRPr="00525895">
        <w:rPr>
          <w:rStyle w:val="FootnoteReference"/>
          <w:sz w:val="24"/>
          <w:szCs w:val="24"/>
        </w:rPr>
        <w:footnoteReference w:id="7"/>
      </w:r>
      <w:r w:rsidRPr="00525895">
        <w:rPr>
          <w:rStyle w:val="Strong"/>
          <w:b w:val="0"/>
          <w:bCs w:val="0"/>
          <w:sz w:val="24"/>
          <w:szCs w:val="24"/>
        </w:rPr>
        <w:t>, regardless of the likely cause, manner and circumstances, is to</w:t>
      </w:r>
      <w:r w:rsidRPr="00525895">
        <w:rPr>
          <w:rStyle w:val="InitialStyle"/>
          <w:rFonts w:ascii="Times New Roman" w:hAnsi="Times New Roman"/>
          <w:szCs w:val="24"/>
        </w:rPr>
        <w:t xml:space="preserve"> be reported immediately to the Office of Chief Medical Examiner and </w:t>
      </w:r>
      <w:r w:rsidRPr="00525895">
        <w:rPr>
          <w:sz w:val="24"/>
          <w:szCs w:val="24"/>
        </w:rPr>
        <w:t>the appropriate MCU.  These notifications are necessary for these agencies to carry out their responsibility of investigating the death to determine the cause, manner, and circumstances of death.  The Attorney General’s Office will thereafter review all investigative results.</w:t>
      </w:r>
    </w:p>
    <w:p w14:paraId="6C7BDA63" w14:textId="77777777" w:rsidR="00A75C25" w:rsidRPr="003C78F0" w:rsidRDefault="00A75C25" w:rsidP="00A75C25">
      <w:pPr>
        <w:jc w:val="both"/>
        <w:rPr>
          <w:sz w:val="16"/>
          <w:szCs w:val="16"/>
        </w:rPr>
      </w:pPr>
    </w:p>
    <w:p w14:paraId="667604F1" w14:textId="77777777" w:rsidR="00A75C25" w:rsidRPr="00525895" w:rsidRDefault="00A75C25" w:rsidP="00A75C25">
      <w:pPr>
        <w:jc w:val="both"/>
        <w:rPr>
          <w:sz w:val="24"/>
          <w:szCs w:val="24"/>
        </w:rPr>
      </w:pPr>
      <w:r w:rsidRPr="00525895">
        <w:rPr>
          <w:b/>
          <w:sz w:val="24"/>
          <w:szCs w:val="24"/>
        </w:rPr>
        <w:t>3. Death Attended by Law Enforcement</w:t>
      </w:r>
      <w:r w:rsidRPr="00525895">
        <w:rPr>
          <w:sz w:val="24"/>
          <w:szCs w:val="24"/>
        </w:rPr>
        <w:t>.  The death or probable death of an individual while interacting with law enforcement, regardless of the likely cause, manner, and circumstances, requires an immediate report to the Investigation Division of the Office of the Attorney General and the Office of Chief Medical Examiner.</w:t>
      </w:r>
    </w:p>
    <w:p w14:paraId="58A890DA" w14:textId="77777777" w:rsidR="00A75C25" w:rsidRPr="00525895" w:rsidRDefault="00A75C25" w:rsidP="00A75C25">
      <w:pPr>
        <w:jc w:val="both"/>
        <w:rPr>
          <w:rStyle w:val="InitialStyle"/>
          <w:rFonts w:ascii="Times New Roman" w:hAnsi="Times New Roman"/>
          <w:szCs w:val="24"/>
        </w:rPr>
      </w:pPr>
    </w:p>
    <w:p w14:paraId="55C9EC56" w14:textId="77777777" w:rsidR="00A75C25" w:rsidRPr="00525895" w:rsidRDefault="00A75C25" w:rsidP="00A75C25">
      <w:pPr>
        <w:jc w:val="both"/>
        <w:rPr>
          <w:rStyle w:val="InitialStyle"/>
          <w:rFonts w:ascii="Times New Roman" w:hAnsi="Times New Roman"/>
          <w:b/>
          <w:i/>
          <w:szCs w:val="24"/>
        </w:rPr>
      </w:pPr>
      <w:r w:rsidRPr="00525895">
        <w:rPr>
          <w:rStyle w:val="InitialStyle"/>
          <w:rFonts w:ascii="Times New Roman" w:hAnsi="Times New Roman"/>
          <w:b/>
          <w:bCs/>
          <w:szCs w:val="24"/>
        </w:rPr>
        <w:t xml:space="preserve">D. </w:t>
      </w:r>
      <w:r w:rsidRPr="00525895">
        <w:rPr>
          <w:rStyle w:val="InitialStyle"/>
          <w:rFonts w:ascii="Times New Roman" w:hAnsi="Times New Roman"/>
          <w:b/>
          <w:i/>
          <w:szCs w:val="24"/>
        </w:rPr>
        <w:t>Deadly Force by Law Enforcement</w:t>
      </w:r>
    </w:p>
    <w:p w14:paraId="3E7C83B9" w14:textId="77777777" w:rsidR="00A75C25" w:rsidRPr="00525895" w:rsidRDefault="00A75C25" w:rsidP="00A75C25">
      <w:pPr>
        <w:jc w:val="both"/>
        <w:rPr>
          <w:rStyle w:val="InitialStyle"/>
          <w:rFonts w:ascii="Times New Roman" w:hAnsi="Times New Roman"/>
          <w:szCs w:val="24"/>
        </w:rPr>
      </w:pPr>
      <w:r w:rsidRPr="00525895">
        <w:rPr>
          <w:rStyle w:val="InitialStyle"/>
          <w:rFonts w:ascii="Times New Roman" w:hAnsi="Times New Roman"/>
          <w:szCs w:val="24"/>
        </w:rPr>
        <w:t>When a law enforcement officer uses deadly force in the performance of the officer’s duties, regardless of the outcome, immediate reporting to the Investigation Division of the Attorney General’s Office is required.  If death was the outcome, the Attorney General’s Office will contact the Office of Chief Medical Examiner.</w:t>
      </w:r>
      <w:r w:rsidRPr="00525895">
        <w:rPr>
          <w:rStyle w:val="FootnoteReference"/>
          <w:sz w:val="24"/>
          <w:szCs w:val="24"/>
        </w:rPr>
        <w:footnoteReference w:id="8"/>
      </w:r>
    </w:p>
    <w:p w14:paraId="3D074325" w14:textId="317B1979" w:rsidR="00507066" w:rsidRDefault="00507066" w:rsidP="00212C3D">
      <w:pPr>
        <w:jc w:val="center"/>
        <w:sectPr w:rsidR="00507066" w:rsidSect="00407F12">
          <w:pgSz w:w="12240" w:h="15840" w:code="1"/>
          <w:pgMar w:top="1340" w:right="1340" w:bottom="960" w:left="1340" w:header="0" w:footer="775" w:gutter="0"/>
          <w:cols w:space="720"/>
        </w:sectPr>
      </w:pPr>
    </w:p>
    <w:p w14:paraId="0705CC47" w14:textId="77777777" w:rsidR="00956F6B" w:rsidRPr="00525895" w:rsidRDefault="00956F6B" w:rsidP="00956F6B">
      <w:pPr>
        <w:jc w:val="both"/>
        <w:rPr>
          <w:rStyle w:val="InitialStyle"/>
          <w:rFonts w:ascii="Times New Roman" w:hAnsi="Times New Roman"/>
          <w:b/>
          <w:i/>
          <w:szCs w:val="24"/>
        </w:rPr>
      </w:pPr>
      <w:r w:rsidRPr="00525895">
        <w:rPr>
          <w:rStyle w:val="InitialStyle"/>
          <w:rFonts w:ascii="Times New Roman" w:hAnsi="Times New Roman"/>
          <w:b/>
          <w:bCs/>
          <w:szCs w:val="24"/>
        </w:rPr>
        <w:lastRenderedPageBreak/>
        <w:t xml:space="preserve">E. </w:t>
      </w:r>
      <w:r w:rsidRPr="00525895">
        <w:rPr>
          <w:rStyle w:val="InitialStyle"/>
          <w:rFonts w:ascii="Times New Roman" w:hAnsi="Times New Roman"/>
          <w:b/>
          <w:i/>
          <w:szCs w:val="24"/>
        </w:rPr>
        <w:t>Workplace death</w:t>
      </w:r>
    </w:p>
    <w:p w14:paraId="047A79BC" w14:textId="77777777" w:rsidR="00956F6B" w:rsidRPr="00525895" w:rsidRDefault="00956F6B" w:rsidP="00956F6B">
      <w:pPr>
        <w:jc w:val="both"/>
        <w:rPr>
          <w:rStyle w:val="InitialStyle"/>
          <w:rFonts w:ascii="Times New Roman" w:hAnsi="Times New Roman"/>
          <w:szCs w:val="24"/>
        </w:rPr>
      </w:pPr>
      <w:r w:rsidRPr="00525895">
        <w:rPr>
          <w:rStyle w:val="InitialStyle"/>
          <w:rFonts w:ascii="Times New Roman" w:hAnsi="Times New Roman"/>
          <w:szCs w:val="24"/>
        </w:rPr>
        <w:t>The "workplace manslaughter" statute may be applicable to a situation where an employee dies in the workplace.  The investigation of a workplace death is the responsibility of the responding law enforcement agency, but requires an immediate report to the Office of Chief Medical Examiner.  The Office of Chief Medical Examiner will notify the Office of the Attorney General and, if necessary for assistance, the appropriate MCU.  It is also likely that investigators from the Occupational Health and Safety Administration (OSHA) or the Maine Bureau of Labor Standards (BLS) will be assigned to assist in the investigation.  In the initial scene investigation, law enforcement officers should treat the situation as they would a vehicular manslaughter, securing photographs, measurements, and other evidence.</w:t>
      </w:r>
    </w:p>
    <w:p w14:paraId="699CDC95" w14:textId="77777777" w:rsidR="00956F6B" w:rsidRPr="00525895" w:rsidRDefault="00956F6B" w:rsidP="00956F6B">
      <w:pPr>
        <w:jc w:val="both"/>
        <w:rPr>
          <w:rStyle w:val="InitialStyle"/>
          <w:rFonts w:ascii="Times New Roman" w:hAnsi="Times New Roman"/>
          <w:szCs w:val="24"/>
        </w:rPr>
      </w:pPr>
    </w:p>
    <w:p w14:paraId="41C72C1F" w14:textId="77777777" w:rsidR="00956F6B" w:rsidRPr="00525895" w:rsidRDefault="00956F6B" w:rsidP="00956F6B">
      <w:pPr>
        <w:pStyle w:val="NormalWeb"/>
        <w:spacing w:before="0" w:beforeAutospacing="0" w:after="0" w:afterAutospacing="0"/>
        <w:jc w:val="both"/>
        <w:rPr>
          <w:rStyle w:val="InitialStyle"/>
          <w:rFonts w:ascii="Times New Roman" w:hAnsi="Times New Roman"/>
          <w:color w:val="000000"/>
        </w:rPr>
      </w:pPr>
      <w:r w:rsidRPr="00525895">
        <w:rPr>
          <w:rStyle w:val="InitialStyle"/>
          <w:rFonts w:ascii="Times New Roman" w:hAnsi="Times New Roman"/>
          <w:b/>
          <w:i/>
        </w:rPr>
        <w:t>F. Death of Child less than 3 years</w:t>
      </w:r>
    </w:p>
    <w:p w14:paraId="10F4696C" w14:textId="77777777" w:rsidR="00956F6B" w:rsidRPr="00525895" w:rsidRDefault="00956F6B" w:rsidP="00956F6B">
      <w:pPr>
        <w:jc w:val="both"/>
        <w:rPr>
          <w:rStyle w:val="InitialStyle"/>
          <w:rFonts w:ascii="Times New Roman" w:hAnsi="Times New Roman"/>
          <w:szCs w:val="24"/>
        </w:rPr>
      </w:pPr>
      <w:r w:rsidRPr="00525895">
        <w:rPr>
          <w:rStyle w:val="InitialStyle"/>
          <w:rFonts w:ascii="Times New Roman" w:hAnsi="Times New Roman"/>
          <w:szCs w:val="24"/>
        </w:rPr>
        <w:t>Sections II and III are applicable when responding to a child death.  In addition to the Office of Chief Medical Examiner, MCU is to be contacted in any case of the death of a child under the age of three years.  Singling out deaths of young children for special investigation is necessary because of the different technical approach and types of inquiry required in pursuing the investigations.</w:t>
      </w:r>
    </w:p>
    <w:p w14:paraId="0B7D04A4" w14:textId="77777777" w:rsidR="00956F6B" w:rsidRPr="00525895" w:rsidRDefault="00956F6B" w:rsidP="00956F6B">
      <w:pPr>
        <w:jc w:val="both"/>
        <w:rPr>
          <w:rStyle w:val="InitialStyle"/>
          <w:rFonts w:ascii="Times New Roman" w:hAnsi="Times New Roman"/>
          <w:szCs w:val="24"/>
        </w:rPr>
      </w:pPr>
    </w:p>
    <w:p w14:paraId="5627C817" w14:textId="77777777" w:rsidR="00956F6B" w:rsidRPr="00525895" w:rsidRDefault="00956F6B" w:rsidP="00956F6B">
      <w:pPr>
        <w:jc w:val="both"/>
        <w:rPr>
          <w:rStyle w:val="InitialStyle"/>
          <w:rFonts w:ascii="Times New Roman" w:hAnsi="Times New Roman"/>
          <w:b/>
          <w:i/>
          <w:szCs w:val="24"/>
        </w:rPr>
      </w:pPr>
      <w:r w:rsidRPr="00525895">
        <w:rPr>
          <w:rStyle w:val="InitialStyle"/>
          <w:rFonts w:ascii="Times New Roman" w:hAnsi="Times New Roman"/>
          <w:b/>
          <w:i/>
          <w:szCs w:val="24"/>
        </w:rPr>
        <w:t>G.  Suicide</w:t>
      </w:r>
    </w:p>
    <w:p w14:paraId="4F340341" w14:textId="77777777" w:rsidR="00956F6B" w:rsidRPr="00525895" w:rsidRDefault="00956F6B" w:rsidP="00956F6B">
      <w:pPr>
        <w:jc w:val="both"/>
        <w:rPr>
          <w:rStyle w:val="InitialStyle"/>
          <w:rFonts w:ascii="Times New Roman" w:hAnsi="Times New Roman"/>
          <w:szCs w:val="24"/>
        </w:rPr>
      </w:pPr>
      <w:r w:rsidRPr="00525895">
        <w:rPr>
          <w:rStyle w:val="InitialStyle"/>
          <w:rFonts w:ascii="Times New Roman" w:hAnsi="Times New Roman"/>
          <w:szCs w:val="24"/>
        </w:rPr>
        <w:t>When the circumstances of death suggest a suicide, MCU and the Office of Chief Medical Examiner must be notified.</w:t>
      </w:r>
    </w:p>
    <w:p w14:paraId="196DB9D8" w14:textId="77777777" w:rsidR="00956F6B" w:rsidRPr="003C78F0" w:rsidRDefault="00956F6B" w:rsidP="00956F6B">
      <w:pPr>
        <w:jc w:val="both"/>
        <w:rPr>
          <w:rStyle w:val="InitialStyle"/>
          <w:rFonts w:ascii="Times New Roman" w:hAnsi="Times New Roman"/>
          <w:sz w:val="16"/>
          <w:szCs w:val="16"/>
        </w:rPr>
      </w:pPr>
    </w:p>
    <w:p w14:paraId="217F5628" w14:textId="77777777" w:rsidR="00956F6B" w:rsidRPr="00525895" w:rsidRDefault="00956F6B" w:rsidP="00956F6B">
      <w:pPr>
        <w:jc w:val="both"/>
        <w:rPr>
          <w:rStyle w:val="InitialStyle"/>
          <w:rFonts w:ascii="Times New Roman" w:hAnsi="Times New Roman"/>
          <w:szCs w:val="24"/>
        </w:rPr>
      </w:pPr>
      <w:r w:rsidRPr="00525895">
        <w:rPr>
          <w:rStyle w:val="InitialStyle"/>
          <w:rFonts w:ascii="Times New Roman" w:hAnsi="Times New Roman"/>
          <w:szCs w:val="24"/>
        </w:rPr>
        <w:t>Immediately send suicide notes to the Office of Chief Medical Examiner.</w:t>
      </w:r>
      <w:r w:rsidRPr="00525895">
        <w:rPr>
          <w:rStyle w:val="FootnoteReference"/>
          <w:sz w:val="24"/>
          <w:szCs w:val="24"/>
        </w:rPr>
        <w:footnoteReference w:id="9"/>
      </w:r>
      <w:r w:rsidRPr="00525895">
        <w:rPr>
          <w:rStyle w:val="InitialStyle"/>
          <w:rFonts w:ascii="Times New Roman" w:hAnsi="Times New Roman"/>
          <w:szCs w:val="24"/>
        </w:rPr>
        <w:t xml:space="preserve">  If not convenient, fax a copy or email a picture while the originals take their time through the mail or other transport.  Do not send such material with the body.</w:t>
      </w:r>
    </w:p>
    <w:p w14:paraId="2D190956" w14:textId="77777777" w:rsidR="00956F6B" w:rsidRPr="003C78F0" w:rsidRDefault="00956F6B" w:rsidP="00956F6B">
      <w:pPr>
        <w:jc w:val="both"/>
        <w:rPr>
          <w:rStyle w:val="InitialStyle"/>
          <w:rFonts w:ascii="Times New Roman" w:hAnsi="Times New Roman"/>
          <w:sz w:val="16"/>
          <w:szCs w:val="16"/>
        </w:rPr>
      </w:pPr>
    </w:p>
    <w:p w14:paraId="3487E2B0" w14:textId="77777777" w:rsidR="00956F6B" w:rsidRPr="00525895" w:rsidRDefault="00956F6B" w:rsidP="00956F6B">
      <w:pPr>
        <w:jc w:val="both"/>
        <w:rPr>
          <w:rStyle w:val="InitialStyle"/>
          <w:rFonts w:ascii="Times New Roman" w:hAnsi="Times New Roman"/>
          <w:szCs w:val="24"/>
        </w:rPr>
      </w:pPr>
      <w:r>
        <w:rPr>
          <w:rStyle w:val="InitialStyle"/>
          <w:rFonts w:ascii="Times New Roman" w:hAnsi="Times New Roman"/>
          <w:szCs w:val="24"/>
        </w:rPr>
        <w:t>Note</w:t>
      </w:r>
      <w:r w:rsidRPr="00525895">
        <w:rPr>
          <w:rStyle w:val="InitialStyle"/>
          <w:rFonts w:ascii="Times New Roman" w:hAnsi="Times New Roman"/>
          <w:szCs w:val="24"/>
        </w:rPr>
        <w:t>: If the deceased is less than 17 years of age or in custody or confinement, the death (or anticipated death) will be investigated by MCU.</w:t>
      </w:r>
    </w:p>
    <w:p w14:paraId="5C10477D" w14:textId="77777777" w:rsidR="00956F6B" w:rsidRPr="00525895" w:rsidRDefault="00956F6B" w:rsidP="00956F6B">
      <w:pPr>
        <w:jc w:val="both"/>
        <w:rPr>
          <w:rStyle w:val="InitialStyle"/>
          <w:rFonts w:ascii="Times New Roman" w:hAnsi="Times New Roman"/>
          <w:bCs/>
          <w:iCs/>
          <w:szCs w:val="24"/>
        </w:rPr>
      </w:pPr>
    </w:p>
    <w:p w14:paraId="7793602C" w14:textId="77777777" w:rsidR="00956F6B" w:rsidRPr="00525895" w:rsidRDefault="00956F6B" w:rsidP="00956F6B">
      <w:pPr>
        <w:jc w:val="both"/>
        <w:rPr>
          <w:rStyle w:val="InitialStyle"/>
          <w:rFonts w:ascii="Times New Roman" w:hAnsi="Times New Roman"/>
          <w:b/>
          <w:bCs/>
          <w:i/>
          <w:iCs/>
          <w:szCs w:val="24"/>
        </w:rPr>
      </w:pPr>
      <w:r w:rsidRPr="00525895">
        <w:rPr>
          <w:rStyle w:val="InitialStyle"/>
          <w:rFonts w:ascii="Times New Roman" w:hAnsi="Times New Roman"/>
          <w:b/>
          <w:bCs/>
          <w:i/>
          <w:iCs/>
          <w:szCs w:val="24"/>
        </w:rPr>
        <w:t>H. Suspected Drug Overdose</w:t>
      </w:r>
    </w:p>
    <w:p w14:paraId="707321E0" w14:textId="6BDD690C" w:rsidR="00507066" w:rsidRDefault="00956F6B" w:rsidP="00956F6B">
      <w:pPr>
        <w:sectPr w:rsidR="00507066" w:rsidSect="00407F12">
          <w:pgSz w:w="12240" w:h="15840" w:code="1"/>
          <w:pgMar w:top="1340" w:right="1340" w:bottom="960" w:left="1340" w:header="0" w:footer="775" w:gutter="0"/>
          <w:cols w:space="720"/>
        </w:sectPr>
      </w:pPr>
      <w:r w:rsidRPr="00525895">
        <w:rPr>
          <w:rStyle w:val="InitialStyle"/>
          <w:rFonts w:ascii="Times New Roman" w:hAnsi="Times New Roman"/>
          <w:szCs w:val="24"/>
        </w:rPr>
        <w:t>Cases of a suspected drug overdose resulting in death or serious bodily injury require special attention.  The purpose of the investigation in each case is to determine, to the extent possible, the cause, manner, and circumstances surrounding the drug overdose, the identity of the drug involved, and the source of the drug.  Furnishing scheduled drugs that result in the death or serious bodily injury of a person is a serious crime.  In all cases of suspected drug overdose, the following procedures are required:</w:t>
      </w:r>
    </w:p>
    <w:p w14:paraId="354A570A" w14:textId="77777777" w:rsidR="00956F6B" w:rsidRPr="00525895" w:rsidRDefault="00956F6B" w:rsidP="00956F6B">
      <w:pPr>
        <w:numPr>
          <w:ilvl w:val="0"/>
          <w:numId w:val="98"/>
        </w:numPr>
        <w:tabs>
          <w:tab w:val="clear" w:pos="720"/>
        </w:tabs>
        <w:overflowPunct/>
        <w:autoSpaceDE/>
        <w:autoSpaceDN/>
        <w:adjustRightInd/>
        <w:ind w:left="1440"/>
        <w:jc w:val="both"/>
        <w:textAlignment w:val="auto"/>
        <w:rPr>
          <w:rStyle w:val="InitialStyle"/>
          <w:rFonts w:ascii="Times New Roman" w:hAnsi="Times New Roman"/>
          <w:szCs w:val="24"/>
        </w:rPr>
      </w:pPr>
      <w:r w:rsidRPr="00525895">
        <w:rPr>
          <w:rStyle w:val="InitialStyle"/>
          <w:rFonts w:ascii="Times New Roman" w:hAnsi="Times New Roman"/>
          <w:szCs w:val="24"/>
        </w:rPr>
        <w:lastRenderedPageBreak/>
        <w:t>Notification of the Office of Chief Medical Examiner (if death has occurred or is reasonably anticipated) and MCU.</w:t>
      </w:r>
    </w:p>
    <w:p w14:paraId="7FF9EAA7" w14:textId="77777777" w:rsidR="00956F6B" w:rsidRPr="00525895" w:rsidRDefault="00956F6B" w:rsidP="00956F6B">
      <w:pPr>
        <w:ind w:left="1440"/>
        <w:jc w:val="both"/>
        <w:rPr>
          <w:rStyle w:val="InitialStyle"/>
          <w:rFonts w:ascii="Times New Roman" w:hAnsi="Times New Roman"/>
          <w:szCs w:val="24"/>
        </w:rPr>
      </w:pPr>
    </w:p>
    <w:p w14:paraId="31AC0892" w14:textId="77777777" w:rsidR="00956F6B" w:rsidRPr="00525895" w:rsidRDefault="00956F6B" w:rsidP="00956F6B">
      <w:pPr>
        <w:numPr>
          <w:ilvl w:val="0"/>
          <w:numId w:val="98"/>
        </w:numPr>
        <w:tabs>
          <w:tab w:val="clear" w:pos="720"/>
        </w:tabs>
        <w:overflowPunct/>
        <w:autoSpaceDE/>
        <w:autoSpaceDN/>
        <w:adjustRightInd/>
        <w:ind w:left="1440"/>
        <w:jc w:val="both"/>
        <w:textAlignment w:val="auto"/>
        <w:rPr>
          <w:rStyle w:val="InitialStyle"/>
          <w:rFonts w:ascii="Times New Roman" w:hAnsi="Times New Roman"/>
          <w:szCs w:val="24"/>
        </w:rPr>
      </w:pPr>
      <w:r w:rsidRPr="00525895">
        <w:rPr>
          <w:rStyle w:val="InitialStyle"/>
          <w:rFonts w:ascii="Times New Roman" w:hAnsi="Times New Roman"/>
          <w:szCs w:val="24"/>
        </w:rPr>
        <w:t xml:space="preserve">Notification of the appropriate MCU and the district supervisor of the Maine Drug Enforcement Agency (MDEA).  The MDEA supervisor will determine if sufficient information exists to initiate an investigation into the source of the drug(s) suspected of causing the overdose.  The responding agency, in consultation with MCU, is primarily responsible for all aspects of the investigation, to include proper crime scene processing and coordination with the Office of Chief Medical Examiner and MDEA.  The MDEA supervisor will immediately notify the appropriate prosecutor of the suspected overdose and the ensuing investigation.  </w:t>
      </w:r>
    </w:p>
    <w:p w14:paraId="2FD1A547" w14:textId="77777777" w:rsidR="00956F6B" w:rsidRPr="00525895" w:rsidRDefault="00956F6B" w:rsidP="00956F6B">
      <w:pPr>
        <w:ind w:left="1440"/>
        <w:jc w:val="both"/>
        <w:rPr>
          <w:rStyle w:val="InitialStyle"/>
          <w:rFonts w:ascii="Times New Roman" w:hAnsi="Times New Roman"/>
          <w:szCs w:val="24"/>
        </w:rPr>
      </w:pPr>
    </w:p>
    <w:p w14:paraId="18BE5F46" w14:textId="77777777" w:rsidR="00956F6B" w:rsidRPr="00525895" w:rsidRDefault="00956F6B" w:rsidP="00956F6B">
      <w:pPr>
        <w:numPr>
          <w:ilvl w:val="0"/>
          <w:numId w:val="98"/>
        </w:numPr>
        <w:tabs>
          <w:tab w:val="clear" w:pos="720"/>
        </w:tabs>
        <w:overflowPunct/>
        <w:autoSpaceDE/>
        <w:autoSpaceDN/>
        <w:adjustRightInd/>
        <w:ind w:left="1440"/>
        <w:jc w:val="both"/>
        <w:textAlignment w:val="auto"/>
        <w:rPr>
          <w:rStyle w:val="InitialStyle"/>
          <w:rFonts w:ascii="Times New Roman" w:hAnsi="Times New Roman"/>
          <w:szCs w:val="24"/>
        </w:rPr>
      </w:pPr>
      <w:r w:rsidRPr="00525895">
        <w:rPr>
          <w:rStyle w:val="InitialStyle"/>
          <w:rFonts w:ascii="Times New Roman" w:hAnsi="Times New Roman"/>
          <w:szCs w:val="24"/>
        </w:rPr>
        <w:t>A thorough scene investigation is necessary to determine the cause, manner, and circumstances surrounding the overdose.  This includes witness statements, inventory of any drugs or drug paraphernalia, cell phone information, information about the victim’s medical or mental health history, and identification of all known treating physicians.  One aspect of an investigation is to determine if the victim possessed any drugs other than those legally prescribed.</w:t>
      </w:r>
    </w:p>
    <w:p w14:paraId="5A59C909" w14:textId="77777777" w:rsidR="00956F6B" w:rsidRPr="00525895" w:rsidRDefault="00956F6B" w:rsidP="00956F6B">
      <w:pPr>
        <w:pStyle w:val="ListParagraph"/>
        <w:ind w:left="1440"/>
        <w:rPr>
          <w:rStyle w:val="InitialStyle"/>
          <w:rFonts w:ascii="Times New Roman" w:hAnsi="Times New Roman"/>
          <w:szCs w:val="24"/>
        </w:rPr>
      </w:pPr>
    </w:p>
    <w:p w14:paraId="4182387C" w14:textId="77777777" w:rsidR="00956F6B" w:rsidRPr="00525895" w:rsidRDefault="00956F6B" w:rsidP="00956F6B">
      <w:pPr>
        <w:numPr>
          <w:ilvl w:val="0"/>
          <w:numId w:val="98"/>
        </w:numPr>
        <w:tabs>
          <w:tab w:val="clear" w:pos="720"/>
        </w:tabs>
        <w:overflowPunct/>
        <w:autoSpaceDE/>
        <w:autoSpaceDN/>
        <w:adjustRightInd/>
        <w:ind w:left="1440"/>
        <w:jc w:val="both"/>
        <w:textAlignment w:val="auto"/>
        <w:rPr>
          <w:rStyle w:val="InitialStyle"/>
          <w:rFonts w:ascii="Times New Roman" w:hAnsi="Times New Roman"/>
          <w:szCs w:val="24"/>
        </w:rPr>
      </w:pPr>
      <w:r w:rsidRPr="00525895">
        <w:rPr>
          <w:sz w:val="24"/>
          <w:szCs w:val="24"/>
        </w:rPr>
        <w:t xml:space="preserve"> Medications, illicit drugs, or substances thought to be illicit drugs at the scene are to be secured as evidence.  Do not leave such evidence with the body for transport or at a funeral home.  Inventory and record the evidence and fax a copy of the inventory or evidence receipt to the Office of Chief Medical Examiner at 624-7178.</w:t>
      </w:r>
      <w:r w:rsidRPr="00525895">
        <w:rPr>
          <w:rStyle w:val="FootnoteReference"/>
          <w:sz w:val="24"/>
          <w:szCs w:val="24"/>
        </w:rPr>
        <w:footnoteReference w:id="10"/>
      </w:r>
      <w:r w:rsidRPr="00525895">
        <w:rPr>
          <w:sz w:val="24"/>
          <w:szCs w:val="24"/>
        </w:rPr>
        <w:t xml:space="preserve">  A proper inventory of the items includes the name of the drug, the dosage, the date of prescription, the number of pills prescribed, the number of pills remaining, the name of the prescribing physician, and the name of the dispensing pharmacy.  If there is reason to believe that the victim ingested medications prescribed to someone else, those medications should likewise be inventoried.  (A form for documenting this inventory is attached.)</w:t>
      </w:r>
    </w:p>
    <w:p w14:paraId="3BBDBB33" w14:textId="77777777" w:rsidR="00956F6B" w:rsidRPr="00525895" w:rsidRDefault="00956F6B" w:rsidP="00956F6B">
      <w:pPr>
        <w:ind w:left="1440"/>
        <w:jc w:val="both"/>
        <w:rPr>
          <w:rStyle w:val="InitialStyle"/>
          <w:rFonts w:ascii="Times New Roman" w:hAnsi="Times New Roman"/>
          <w:szCs w:val="24"/>
        </w:rPr>
      </w:pPr>
    </w:p>
    <w:p w14:paraId="78C3584F" w14:textId="77777777" w:rsidR="00956F6B" w:rsidRPr="00525895" w:rsidRDefault="00956F6B" w:rsidP="00956F6B">
      <w:pPr>
        <w:numPr>
          <w:ilvl w:val="0"/>
          <w:numId w:val="98"/>
        </w:numPr>
        <w:tabs>
          <w:tab w:val="clear" w:pos="720"/>
        </w:tabs>
        <w:overflowPunct/>
        <w:autoSpaceDE/>
        <w:autoSpaceDN/>
        <w:adjustRightInd/>
        <w:ind w:left="1440"/>
        <w:jc w:val="both"/>
        <w:textAlignment w:val="auto"/>
        <w:rPr>
          <w:rStyle w:val="InitialStyle"/>
          <w:rFonts w:ascii="Times New Roman" w:hAnsi="Times New Roman"/>
          <w:szCs w:val="24"/>
        </w:rPr>
      </w:pPr>
      <w:r w:rsidRPr="00525895">
        <w:rPr>
          <w:rStyle w:val="InitialStyle"/>
          <w:rFonts w:ascii="Times New Roman" w:hAnsi="Times New Roman"/>
          <w:szCs w:val="24"/>
        </w:rPr>
        <w:t>The actual cause of death in suspected drug overdoses is not readily apparent, and may not be determined for several weeks pending the results of toxicology.  These cases are to be investigated until the investigating agency, MCU, and the Office of Chief Medical Examiner have determined no further investigation is necessary and/or the cause and manner of death are determined.</w:t>
      </w:r>
    </w:p>
    <w:p w14:paraId="791FC528" w14:textId="77777777" w:rsidR="00956F6B" w:rsidRPr="00525895" w:rsidRDefault="00956F6B" w:rsidP="00956F6B">
      <w:pPr>
        <w:jc w:val="both"/>
        <w:rPr>
          <w:rStyle w:val="InitialStyle"/>
          <w:rFonts w:ascii="Times New Roman" w:hAnsi="Times New Roman"/>
          <w:szCs w:val="24"/>
        </w:rPr>
      </w:pPr>
    </w:p>
    <w:p w14:paraId="0BE79061" w14:textId="4BDA9A7C" w:rsidR="00507066" w:rsidRDefault="00507066" w:rsidP="00956F6B">
      <w:pPr>
        <w:spacing w:before="100"/>
        <w:ind w:left="100" w:right="-20"/>
      </w:pPr>
    </w:p>
    <w:p w14:paraId="4D9A9268" w14:textId="77777777" w:rsidR="00507066" w:rsidRDefault="00507066">
      <w:pPr>
        <w:sectPr w:rsidR="00507066" w:rsidSect="00407F12">
          <w:pgSz w:w="12240" w:h="15840" w:code="1"/>
          <w:pgMar w:top="1340" w:right="1340" w:bottom="960" w:left="1340" w:header="0" w:footer="775" w:gutter="0"/>
          <w:cols w:space="720"/>
        </w:sectPr>
      </w:pPr>
    </w:p>
    <w:p w14:paraId="09176430" w14:textId="77777777" w:rsidR="00956F6B" w:rsidRPr="00525895" w:rsidRDefault="00956F6B" w:rsidP="00956F6B">
      <w:pPr>
        <w:pStyle w:val="ListParagraph"/>
        <w:ind w:left="0"/>
        <w:rPr>
          <w:b/>
          <w:i/>
          <w:sz w:val="24"/>
          <w:szCs w:val="24"/>
        </w:rPr>
      </w:pPr>
      <w:r w:rsidRPr="00525895">
        <w:rPr>
          <w:b/>
          <w:i/>
          <w:sz w:val="24"/>
          <w:szCs w:val="24"/>
        </w:rPr>
        <w:lastRenderedPageBreak/>
        <w:t>I. In-water Death</w:t>
      </w:r>
    </w:p>
    <w:p w14:paraId="616B3551" w14:textId="77777777" w:rsidR="00956F6B" w:rsidRPr="00525895" w:rsidRDefault="00956F6B" w:rsidP="00956F6B">
      <w:pPr>
        <w:jc w:val="both"/>
        <w:rPr>
          <w:sz w:val="24"/>
          <w:szCs w:val="24"/>
        </w:rPr>
      </w:pPr>
      <w:r w:rsidRPr="00525895">
        <w:rPr>
          <w:sz w:val="24"/>
          <w:szCs w:val="24"/>
        </w:rPr>
        <w:t>Deaths of persons found in water require notification to the Office of Chief Medical Examiner and the appropriate MCU, and may be specially investigated because of the different technical approach and types of inquiry needed in pursuing such investigations.  There are three types of categories for water-related deaths:  accidental, suicidal, and homicidal.  When law enforcement officers respond to the scene of an aquatic/marine related death and foul play is either obvious or suspected, the responding officer should follow this protocol as stated in Section II and III above.  The decision to specially investigate will be made on a case-by-case basis by the Office of Chief Medical Examiner, usually in collaboration with an appropriate police authority and the Attorney General’s Office.  Even when not specially investigated, an investigation is still necessary as in any medical examiner case.</w:t>
      </w:r>
    </w:p>
    <w:p w14:paraId="68E940E3" w14:textId="77777777" w:rsidR="00956F6B" w:rsidRPr="00525895" w:rsidRDefault="00956F6B" w:rsidP="00956F6B">
      <w:pPr>
        <w:jc w:val="both"/>
        <w:rPr>
          <w:sz w:val="24"/>
          <w:szCs w:val="24"/>
        </w:rPr>
      </w:pPr>
    </w:p>
    <w:p w14:paraId="576B23D9" w14:textId="77777777" w:rsidR="00956F6B" w:rsidRPr="00525895" w:rsidRDefault="00956F6B" w:rsidP="00956F6B">
      <w:pPr>
        <w:jc w:val="both"/>
        <w:rPr>
          <w:b/>
          <w:i/>
          <w:sz w:val="24"/>
          <w:szCs w:val="24"/>
        </w:rPr>
      </w:pPr>
      <w:r w:rsidRPr="00525895">
        <w:rPr>
          <w:b/>
          <w:i/>
          <w:sz w:val="24"/>
          <w:szCs w:val="24"/>
        </w:rPr>
        <w:t>J. Missing Person</w:t>
      </w:r>
    </w:p>
    <w:p w14:paraId="444B1E70" w14:textId="77777777" w:rsidR="00956F6B" w:rsidRPr="00525895" w:rsidRDefault="00956F6B" w:rsidP="00956F6B">
      <w:pPr>
        <w:jc w:val="both"/>
        <w:rPr>
          <w:sz w:val="24"/>
          <w:szCs w:val="24"/>
        </w:rPr>
      </w:pPr>
      <w:r w:rsidRPr="00525895">
        <w:rPr>
          <w:sz w:val="24"/>
          <w:szCs w:val="24"/>
        </w:rPr>
        <w:t>In addition to the requirements set out in state law in the Missing Children Act</w:t>
      </w:r>
      <w:r w:rsidRPr="00525895">
        <w:rPr>
          <w:rStyle w:val="FootnoteReference"/>
          <w:sz w:val="24"/>
          <w:szCs w:val="24"/>
        </w:rPr>
        <w:footnoteReference w:id="11"/>
      </w:r>
      <w:r w:rsidRPr="00525895">
        <w:rPr>
          <w:sz w:val="24"/>
          <w:szCs w:val="24"/>
        </w:rPr>
        <w:t>, the report of a missing person – child or otherwise – requires within two hours of the report the issuance of a File 6 and inclusion in the computer files of the Maine State Police and National Crime Information Center (NCIC).  Within eight (8) hours of the missing person report, notification of MCU is required unless there are suspicious or unusual circumstances, in which case immediate notification of MCU is required.  An example of “unusual circumstances” is a reported absence under circumstances inconsistent with established patterns of behavior.</w:t>
      </w:r>
    </w:p>
    <w:p w14:paraId="10DB8A07" w14:textId="77777777" w:rsidR="00956F6B" w:rsidRPr="003C78F0" w:rsidRDefault="00956F6B" w:rsidP="00956F6B">
      <w:pPr>
        <w:jc w:val="both"/>
        <w:rPr>
          <w:sz w:val="16"/>
          <w:szCs w:val="16"/>
        </w:rPr>
      </w:pPr>
    </w:p>
    <w:p w14:paraId="514AF221" w14:textId="77777777" w:rsidR="00956F6B" w:rsidRPr="00525895" w:rsidRDefault="00956F6B" w:rsidP="00956F6B">
      <w:pPr>
        <w:jc w:val="both"/>
        <w:rPr>
          <w:rStyle w:val="InitialStyle"/>
          <w:rFonts w:ascii="Times New Roman" w:hAnsi="Times New Roman"/>
          <w:szCs w:val="24"/>
        </w:rPr>
      </w:pPr>
      <w:r w:rsidRPr="00525895">
        <w:rPr>
          <w:rStyle w:val="InitialStyle"/>
          <w:rFonts w:ascii="Times New Roman" w:hAnsi="Times New Roman"/>
          <w:szCs w:val="24"/>
        </w:rPr>
        <w:t>State law also requires that the Office of Chief Medical Examiner maintain information on missing persons.</w:t>
      </w:r>
      <w:r w:rsidRPr="00525895">
        <w:rPr>
          <w:rStyle w:val="FootnoteReference"/>
          <w:sz w:val="24"/>
          <w:szCs w:val="24"/>
        </w:rPr>
        <w:footnoteReference w:id="12"/>
      </w:r>
      <w:r w:rsidRPr="00525895">
        <w:rPr>
          <w:rStyle w:val="InitialStyle"/>
          <w:rFonts w:ascii="Times New Roman" w:hAnsi="Times New Roman"/>
          <w:szCs w:val="24"/>
        </w:rPr>
        <w:t xml:space="preserve">  Accordingly, if a person reported as missing is not located within 24 hours of the report, notification to the Office of Chief Medical Examiner is required.</w:t>
      </w:r>
    </w:p>
    <w:p w14:paraId="4337AFAF" w14:textId="77777777" w:rsidR="00956F6B" w:rsidRPr="00525895" w:rsidRDefault="00956F6B" w:rsidP="00956F6B">
      <w:pPr>
        <w:jc w:val="both"/>
        <w:rPr>
          <w:rStyle w:val="InitialStyle"/>
          <w:rFonts w:ascii="Times New Roman" w:hAnsi="Times New Roman"/>
          <w:b/>
          <w:szCs w:val="24"/>
        </w:rPr>
      </w:pPr>
    </w:p>
    <w:p w14:paraId="4A5BA24B" w14:textId="77777777" w:rsidR="00956F6B" w:rsidRPr="00525895" w:rsidRDefault="00956F6B" w:rsidP="00956F6B">
      <w:pPr>
        <w:jc w:val="both"/>
        <w:rPr>
          <w:sz w:val="24"/>
          <w:szCs w:val="24"/>
        </w:rPr>
      </w:pPr>
      <w:r w:rsidRPr="00525895">
        <w:rPr>
          <w:rStyle w:val="InitialStyle"/>
          <w:rFonts w:ascii="Times New Roman" w:hAnsi="Times New Roman"/>
          <w:b/>
          <w:i/>
          <w:szCs w:val="24"/>
        </w:rPr>
        <w:t>K. Line-of-duty death of a firefighter.</w:t>
      </w:r>
      <w:r w:rsidRPr="00525895">
        <w:rPr>
          <w:rStyle w:val="InitialStyle"/>
          <w:rFonts w:ascii="Times New Roman" w:hAnsi="Times New Roman"/>
          <w:szCs w:val="24"/>
        </w:rPr>
        <w:t xml:space="preserve">  It is imperative to notify the Office of the State Fire Marshal as soon as possible in the event of the death of a firefighter in the line of duty.  </w:t>
      </w:r>
      <w:r w:rsidRPr="00525895">
        <w:rPr>
          <w:color w:val="000000"/>
          <w:sz w:val="24"/>
          <w:szCs w:val="24"/>
        </w:rPr>
        <w:t>The federal Public Safety Officers Benefits (PSOB) Program provides death and education benefits to survivors of fallen firefighters, and the State Fire Marshal is the entity that carries out the provisions of a Line-of-Duty Death Response Plan that will assure compliance with the requirements of the PSOB Program.</w:t>
      </w:r>
    </w:p>
    <w:p w14:paraId="386DE94B" w14:textId="77777777" w:rsidR="00956F6B" w:rsidRPr="00525895" w:rsidRDefault="00956F6B" w:rsidP="00956F6B">
      <w:pPr>
        <w:jc w:val="both"/>
        <w:rPr>
          <w:sz w:val="24"/>
          <w:szCs w:val="24"/>
        </w:rPr>
      </w:pPr>
    </w:p>
    <w:p w14:paraId="6B9BB81D" w14:textId="77777777" w:rsidR="00956F6B" w:rsidRPr="00525895" w:rsidRDefault="00956F6B" w:rsidP="00956F6B">
      <w:pPr>
        <w:jc w:val="both"/>
        <w:rPr>
          <w:sz w:val="24"/>
          <w:szCs w:val="24"/>
        </w:rPr>
      </w:pPr>
      <w:r w:rsidRPr="00525895">
        <w:rPr>
          <w:sz w:val="24"/>
          <w:szCs w:val="24"/>
        </w:rPr>
        <w:t xml:space="preserve">V. </w:t>
      </w:r>
      <w:r w:rsidRPr="00525895">
        <w:rPr>
          <w:sz w:val="24"/>
          <w:szCs w:val="24"/>
        </w:rPr>
        <w:tab/>
      </w:r>
      <w:r w:rsidRPr="00525895">
        <w:rPr>
          <w:bCs/>
          <w:sz w:val="24"/>
          <w:szCs w:val="24"/>
        </w:rPr>
        <w:t>PUBLIC STATEMENTS</w:t>
      </w:r>
    </w:p>
    <w:p w14:paraId="4FF31085" w14:textId="77777777" w:rsidR="00956F6B" w:rsidRPr="00525895" w:rsidRDefault="00956F6B" w:rsidP="00956F6B">
      <w:pPr>
        <w:jc w:val="both"/>
        <w:rPr>
          <w:sz w:val="24"/>
          <w:szCs w:val="24"/>
        </w:rPr>
      </w:pPr>
      <w:r w:rsidRPr="00525895">
        <w:rPr>
          <w:sz w:val="24"/>
          <w:szCs w:val="24"/>
        </w:rPr>
        <w:t>Only the Office of the Attorney General is authorized to disseminate information or public statements in homicide or suspected homicide cases.  The appropriate MCU may disseminate information in these cases only after consultation with and approval of the Office of the Attorney General.</w:t>
      </w:r>
    </w:p>
    <w:p w14:paraId="3ACD8C05" w14:textId="77777777" w:rsidR="00956F6B" w:rsidRPr="00525895" w:rsidRDefault="00956F6B" w:rsidP="00956F6B">
      <w:pPr>
        <w:jc w:val="both"/>
        <w:rPr>
          <w:sz w:val="24"/>
          <w:szCs w:val="24"/>
        </w:rPr>
      </w:pPr>
    </w:p>
    <w:p w14:paraId="2A809340" w14:textId="473AD2B4" w:rsidR="00507066" w:rsidRDefault="00507066" w:rsidP="00335481">
      <w:pPr>
        <w:sectPr w:rsidR="00507066" w:rsidSect="00407F12">
          <w:pgSz w:w="12240" w:h="15840" w:code="1"/>
          <w:pgMar w:top="1340" w:right="1340" w:bottom="960" w:left="1340" w:header="0" w:footer="775" w:gutter="0"/>
          <w:cols w:space="720"/>
        </w:sectPr>
      </w:pPr>
    </w:p>
    <w:p w14:paraId="52BC53DA" w14:textId="77777777" w:rsidR="00956F6B" w:rsidRPr="00525895" w:rsidRDefault="00956F6B" w:rsidP="00956F6B">
      <w:pPr>
        <w:pStyle w:val="DefaultText"/>
        <w:jc w:val="both"/>
        <w:rPr>
          <w:szCs w:val="24"/>
        </w:rPr>
      </w:pPr>
      <w:r w:rsidRPr="00525895">
        <w:rPr>
          <w:szCs w:val="24"/>
        </w:rPr>
        <w:lastRenderedPageBreak/>
        <w:t>A. Examples of information that may be released in investigations covered by this Protocol, other than homicide or suspected homicide cases:</w:t>
      </w:r>
    </w:p>
    <w:p w14:paraId="1DE9AF7C" w14:textId="77777777" w:rsidR="00956F6B" w:rsidRPr="003C78F0" w:rsidRDefault="00956F6B" w:rsidP="00956F6B">
      <w:pPr>
        <w:pStyle w:val="DefaultText"/>
        <w:jc w:val="both"/>
        <w:rPr>
          <w:sz w:val="16"/>
          <w:szCs w:val="16"/>
        </w:rPr>
      </w:pPr>
    </w:p>
    <w:p w14:paraId="28FDE0FE" w14:textId="77777777" w:rsidR="00956F6B" w:rsidRPr="00525895" w:rsidRDefault="00956F6B" w:rsidP="00956F6B">
      <w:pPr>
        <w:pStyle w:val="DefaultText"/>
        <w:numPr>
          <w:ilvl w:val="0"/>
          <w:numId w:val="100"/>
        </w:numPr>
        <w:overflowPunct/>
        <w:autoSpaceDE/>
        <w:autoSpaceDN/>
        <w:adjustRightInd/>
        <w:jc w:val="both"/>
        <w:textAlignment w:val="auto"/>
        <w:rPr>
          <w:szCs w:val="24"/>
        </w:rPr>
      </w:pPr>
      <w:r w:rsidRPr="00525895">
        <w:rPr>
          <w:szCs w:val="24"/>
        </w:rPr>
        <w:t>Unless confidential pursuant to law, the identity of a victim, if confirmed and not in question, after notification of family or next of kin.  If there is any question as to the identity, the information remains confidential.</w:t>
      </w:r>
    </w:p>
    <w:p w14:paraId="2EAD4BEA" w14:textId="77777777" w:rsidR="00956F6B" w:rsidRPr="003C78F0" w:rsidRDefault="00956F6B" w:rsidP="00956F6B">
      <w:pPr>
        <w:pStyle w:val="DefaultText"/>
        <w:jc w:val="both"/>
        <w:rPr>
          <w:sz w:val="16"/>
          <w:szCs w:val="16"/>
        </w:rPr>
      </w:pPr>
    </w:p>
    <w:p w14:paraId="4946091A" w14:textId="77777777" w:rsidR="00956F6B" w:rsidRPr="00525895" w:rsidRDefault="00956F6B" w:rsidP="00956F6B">
      <w:pPr>
        <w:pStyle w:val="DefaultText"/>
        <w:numPr>
          <w:ilvl w:val="0"/>
          <w:numId w:val="100"/>
        </w:numPr>
        <w:tabs>
          <w:tab w:val="left" w:pos="3150"/>
        </w:tabs>
        <w:overflowPunct/>
        <w:autoSpaceDE/>
        <w:autoSpaceDN/>
        <w:adjustRightInd/>
        <w:jc w:val="both"/>
        <w:textAlignment w:val="auto"/>
        <w:rPr>
          <w:szCs w:val="24"/>
        </w:rPr>
      </w:pPr>
      <w:r w:rsidRPr="00525895">
        <w:rPr>
          <w:szCs w:val="24"/>
        </w:rPr>
        <w:t>Information regarding the cause, manner, and circumstances of a death, but only with authorization of and after consultation with the Office of Chief Medical Examiner and the Office of the Attorney General.</w:t>
      </w:r>
    </w:p>
    <w:p w14:paraId="1ED81406" w14:textId="77777777" w:rsidR="00956F6B" w:rsidRPr="003C78F0" w:rsidRDefault="00956F6B" w:rsidP="00956F6B">
      <w:pPr>
        <w:pStyle w:val="DefaultText"/>
        <w:tabs>
          <w:tab w:val="left" w:pos="3150"/>
        </w:tabs>
        <w:jc w:val="both"/>
        <w:rPr>
          <w:sz w:val="16"/>
          <w:szCs w:val="16"/>
        </w:rPr>
      </w:pPr>
    </w:p>
    <w:p w14:paraId="6284DB08" w14:textId="77777777" w:rsidR="00956F6B" w:rsidRPr="00525895" w:rsidRDefault="00956F6B" w:rsidP="00956F6B">
      <w:pPr>
        <w:pStyle w:val="DefaultText"/>
        <w:numPr>
          <w:ilvl w:val="0"/>
          <w:numId w:val="100"/>
        </w:numPr>
        <w:tabs>
          <w:tab w:val="left" w:pos="3150"/>
        </w:tabs>
        <w:overflowPunct/>
        <w:autoSpaceDE/>
        <w:autoSpaceDN/>
        <w:adjustRightInd/>
        <w:jc w:val="both"/>
        <w:textAlignment w:val="auto"/>
        <w:rPr>
          <w:szCs w:val="24"/>
        </w:rPr>
      </w:pPr>
      <w:r w:rsidRPr="00525895">
        <w:rPr>
          <w:szCs w:val="24"/>
        </w:rPr>
        <w:t>A brief description, e.g., hunting fatality, suspicious death, accident, time and place, whether the investigation is in progress, and the identity of the investigating agency.</w:t>
      </w:r>
    </w:p>
    <w:p w14:paraId="1DD3AC3B" w14:textId="77777777" w:rsidR="00956F6B" w:rsidRPr="003C78F0" w:rsidRDefault="00956F6B" w:rsidP="00956F6B">
      <w:pPr>
        <w:pStyle w:val="DefaultText"/>
        <w:tabs>
          <w:tab w:val="left" w:pos="3150"/>
        </w:tabs>
        <w:jc w:val="both"/>
        <w:rPr>
          <w:sz w:val="16"/>
          <w:szCs w:val="16"/>
        </w:rPr>
      </w:pPr>
    </w:p>
    <w:p w14:paraId="5C83239B" w14:textId="77777777" w:rsidR="00956F6B" w:rsidRPr="00525895" w:rsidRDefault="00956F6B" w:rsidP="00956F6B">
      <w:pPr>
        <w:pStyle w:val="DefaultText"/>
        <w:numPr>
          <w:ilvl w:val="0"/>
          <w:numId w:val="100"/>
        </w:numPr>
        <w:tabs>
          <w:tab w:val="left" w:pos="3150"/>
        </w:tabs>
        <w:overflowPunct/>
        <w:autoSpaceDE/>
        <w:autoSpaceDN/>
        <w:adjustRightInd/>
        <w:jc w:val="both"/>
        <w:textAlignment w:val="auto"/>
        <w:rPr>
          <w:szCs w:val="24"/>
        </w:rPr>
      </w:pPr>
      <w:r w:rsidRPr="00525895">
        <w:rPr>
          <w:szCs w:val="24"/>
        </w:rPr>
        <w:t>A warning to the public of any dangers.</w:t>
      </w:r>
    </w:p>
    <w:p w14:paraId="2DF9D8C9" w14:textId="77777777" w:rsidR="00956F6B" w:rsidRPr="003C78F0" w:rsidRDefault="00956F6B" w:rsidP="00956F6B">
      <w:pPr>
        <w:pStyle w:val="DefaultText"/>
        <w:tabs>
          <w:tab w:val="left" w:pos="3150"/>
        </w:tabs>
        <w:jc w:val="both"/>
        <w:rPr>
          <w:sz w:val="16"/>
          <w:szCs w:val="16"/>
        </w:rPr>
      </w:pPr>
    </w:p>
    <w:p w14:paraId="64FE6AF0" w14:textId="77777777" w:rsidR="00956F6B" w:rsidRPr="00525895" w:rsidRDefault="00956F6B" w:rsidP="00956F6B">
      <w:pPr>
        <w:pStyle w:val="DefaultText"/>
        <w:numPr>
          <w:ilvl w:val="0"/>
          <w:numId w:val="100"/>
        </w:numPr>
        <w:tabs>
          <w:tab w:val="left" w:pos="3150"/>
        </w:tabs>
        <w:overflowPunct/>
        <w:autoSpaceDE/>
        <w:autoSpaceDN/>
        <w:adjustRightInd/>
        <w:jc w:val="both"/>
        <w:textAlignment w:val="auto"/>
        <w:rPr>
          <w:szCs w:val="24"/>
        </w:rPr>
      </w:pPr>
      <w:r w:rsidRPr="00525895">
        <w:rPr>
          <w:szCs w:val="24"/>
        </w:rPr>
        <w:t>A request for assistance in apprehending a suspect or assistance in other matters, if the information released is limited to accomplishing that purpose.</w:t>
      </w:r>
    </w:p>
    <w:p w14:paraId="0F5963D0" w14:textId="77777777" w:rsidR="00956F6B" w:rsidRPr="003C78F0" w:rsidRDefault="00956F6B" w:rsidP="00956F6B">
      <w:pPr>
        <w:pStyle w:val="DefaultText"/>
        <w:tabs>
          <w:tab w:val="left" w:pos="3150"/>
        </w:tabs>
        <w:jc w:val="both"/>
        <w:rPr>
          <w:sz w:val="16"/>
          <w:szCs w:val="16"/>
        </w:rPr>
      </w:pPr>
    </w:p>
    <w:p w14:paraId="7356E83E" w14:textId="77777777" w:rsidR="00956F6B" w:rsidRPr="00525895" w:rsidRDefault="00956F6B" w:rsidP="00956F6B">
      <w:pPr>
        <w:pStyle w:val="DefaultText"/>
        <w:numPr>
          <w:ilvl w:val="0"/>
          <w:numId w:val="100"/>
        </w:numPr>
        <w:tabs>
          <w:tab w:val="left" w:pos="3150"/>
        </w:tabs>
        <w:overflowPunct/>
        <w:autoSpaceDE/>
        <w:autoSpaceDN/>
        <w:adjustRightInd/>
        <w:jc w:val="both"/>
        <w:textAlignment w:val="auto"/>
        <w:rPr>
          <w:szCs w:val="24"/>
        </w:rPr>
      </w:pPr>
      <w:r w:rsidRPr="00525895">
        <w:rPr>
          <w:szCs w:val="24"/>
        </w:rPr>
        <w:t>The name of a person charged (except a juvenile), age, residence, employment, and marital status.</w:t>
      </w:r>
    </w:p>
    <w:p w14:paraId="68188FE0" w14:textId="77777777" w:rsidR="00956F6B" w:rsidRPr="003C78F0" w:rsidRDefault="00956F6B" w:rsidP="00956F6B">
      <w:pPr>
        <w:pStyle w:val="DefaultText"/>
        <w:tabs>
          <w:tab w:val="left" w:pos="3150"/>
        </w:tabs>
        <w:jc w:val="both"/>
        <w:rPr>
          <w:sz w:val="16"/>
          <w:szCs w:val="16"/>
        </w:rPr>
      </w:pPr>
    </w:p>
    <w:p w14:paraId="1154803C" w14:textId="77777777" w:rsidR="00956F6B" w:rsidRPr="00525895" w:rsidRDefault="00956F6B" w:rsidP="00956F6B">
      <w:pPr>
        <w:pStyle w:val="DefaultText"/>
        <w:numPr>
          <w:ilvl w:val="0"/>
          <w:numId w:val="100"/>
        </w:numPr>
        <w:tabs>
          <w:tab w:val="left" w:pos="3150"/>
        </w:tabs>
        <w:overflowPunct/>
        <w:autoSpaceDE/>
        <w:autoSpaceDN/>
        <w:adjustRightInd/>
        <w:jc w:val="both"/>
        <w:textAlignment w:val="auto"/>
        <w:rPr>
          <w:szCs w:val="24"/>
        </w:rPr>
      </w:pPr>
      <w:r w:rsidRPr="00525895">
        <w:rPr>
          <w:szCs w:val="24"/>
        </w:rPr>
        <w:t>The circumstances immediately surrounding an arrest or charge, including the time and place of the arrest, resistance, pursuit, and possession and use of weapons.</w:t>
      </w:r>
    </w:p>
    <w:p w14:paraId="71C83AF0" w14:textId="77777777" w:rsidR="00956F6B" w:rsidRPr="003C78F0" w:rsidRDefault="00956F6B" w:rsidP="00956F6B">
      <w:pPr>
        <w:pStyle w:val="DefaultText"/>
        <w:tabs>
          <w:tab w:val="left" w:pos="3150"/>
        </w:tabs>
        <w:jc w:val="both"/>
        <w:rPr>
          <w:sz w:val="16"/>
          <w:szCs w:val="16"/>
        </w:rPr>
      </w:pPr>
    </w:p>
    <w:p w14:paraId="2989EB6C" w14:textId="77777777" w:rsidR="00956F6B" w:rsidRPr="00525895" w:rsidRDefault="00956F6B" w:rsidP="00956F6B">
      <w:pPr>
        <w:pStyle w:val="DefaultText"/>
        <w:numPr>
          <w:ilvl w:val="0"/>
          <w:numId w:val="100"/>
        </w:numPr>
        <w:tabs>
          <w:tab w:val="left" w:pos="3150"/>
        </w:tabs>
        <w:overflowPunct/>
        <w:autoSpaceDE/>
        <w:autoSpaceDN/>
        <w:adjustRightInd/>
        <w:jc w:val="both"/>
        <w:textAlignment w:val="auto"/>
        <w:rPr>
          <w:szCs w:val="24"/>
        </w:rPr>
      </w:pPr>
      <w:r w:rsidRPr="00525895">
        <w:rPr>
          <w:szCs w:val="24"/>
        </w:rPr>
        <w:t>The substance or text of the charge, such as a complaint or indictment.</w:t>
      </w:r>
    </w:p>
    <w:p w14:paraId="2B1946CF" w14:textId="77777777" w:rsidR="00956F6B" w:rsidRPr="003C78F0" w:rsidRDefault="00956F6B" w:rsidP="00956F6B">
      <w:pPr>
        <w:pStyle w:val="DefaultText"/>
        <w:tabs>
          <w:tab w:val="left" w:pos="3150"/>
        </w:tabs>
        <w:jc w:val="both"/>
        <w:rPr>
          <w:sz w:val="16"/>
          <w:szCs w:val="16"/>
        </w:rPr>
      </w:pPr>
    </w:p>
    <w:p w14:paraId="03BE2C00" w14:textId="77777777" w:rsidR="00956F6B" w:rsidRPr="00525895" w:rsidRDefault="00956F6B" w:rsidP="00956F6B">
      <w:pPr>
        <w:pStyle w:val="DefaultText"/>
        <w:numPr>
          <w:ilvl w:val="0"/>
          <w:numId w:val="100"/>
        </w:numPr>
        <w:tabs>
          <w:tab w:val="left" w:pos="3150"/>
        </w:tabs>
        <w:overflowPunct/>
        <w:autoSpaceDE/>
        <w:autoSpaceDN/>
        <w:adjustRightInd/>
        <w:jc w:val="both"/>
        <w:textAlignment w:val="auto"/>
        <w:rPr>
          <w:szCs w:val="24"/>
        </w:rPr>
      </w:pPr>
      <w:r w:rsidRPr="00525895">
        <w:rPr>
          <w:szCs w:val="24"/>
        </w:rPr>
        <w:t>Information contained in a public record, stated so as to attribute the information to a public record.</w:t>
      </w:r>
    </w:p>
    <w:p w14:paraId="31AAA357" w14:textId="77777777" w:rsidR="00956F6B" w:rsidRPr="003C78F0" w:rsidRDefault="00956F6B" w:rsidP="00956F6B">
      <w:pPr>
        <w:pStyle w:val="DefaultText"/>
        <w:tabs>
          <w:tab w:val="left" w:pos="3150"/>
        </w:tabs>
        <w:jc w:val="both"/>
        <w:rPr>
          <w:sz w:val="16"/>
          <w:szCs w:val="16"/>
        </w:rPr>
      </w:pPr>
    </w:p>
    <w:p w14:paraId="7A4901F1" w14:textId="77777777" w:rsidR="00956F6B" w:rsidRPr="00525895" w:rsidRDefault="00956F6B" w:rsidP="00956F6B">
      <w:pPr>
        <w:pStyle w:val="DefaultText"/>
        <w:numPr>
          <w:ilvl w:val="0"/>
          <w:numId w:val="100"/>
        </w:numPr>
        <w:tabs>
          <w:tab w:val="left" w:pos="3150"/>
        </w:tabs>
        <w:overflowPunct/>
        <w:autoSpaceDE/>
        <w:autoSpaceDN/>
        <w:adjustRightInd/>
        <w:jc w:val="both"/>
        <w:textAlignment w:val="auto"/>
        <w:rPr>
          <w:szCs w:val="24"/>
        </w:rPr>
      </w:pPr>
      <w:r w:rsidRPr="00525895">
        <w:rPr>
          <w:szCs w:val="24"/>
        </w:rPr>
        <w:t>The scheduling or result of any step or action in the judicial proceeding.</w:t>
      </w:r>
    </w:p>
    <w:p w14:paraId="5DDC6360" w14:textId="77777777" w:rsidR="00956F6B" w:rsidRPr="00525895" w:rsidRDefault="00956F6B" w:rsidP="00956F6B">
      <w:pPr>
        <w:pStyle w:val="DefaultText"/>
        <w:jc w:val="both"/>
        <w:rPr>
          <w:szCs w:val="24"/>
        </w:rPr>
      </w:pPr>
    </w:p>
    <w:p w14:paraId="6ADD3835" w14:textId="77777777" w:rsidR="00956F6B" w:rsidRPr="00525895" w:rsidRDefault="00956F6B" w:rsidP="00956F6B">
      <w:pPr>
        <w:pStyle w:val="DefaultText"/>
        <w:jc w:val="both"/>
        <w:rPr>
          <w:szCs w:val="24"/>
        </w:rPr>
      </w:pPr>
      <w:r w:rsidRPr="00525895">
        <w:rPr>
          <w:szCs w:val="24"/>
        </w:rPr>
        <w:t xml:space="preserve">B. The following types of information should </w:t>
      </w:r>
      <w:r w:rsidRPr="00525895">
        <w:rPr>
          <w:szCs w:val="24"/>
          <w:u w:val="single"/>
        </w:rPr>
        <w:t>not</w:t>
      </w:r>
      <w:r w:rsidRPr="00525895">
        <w:rPr>
          <w:szCs w:val="24"/>
        </w:rPr>
        <w:t xml:space="preserve"> be released:</w:t>
      </w:r>
    </w:p>
    <w:p w14:paraId="43C23D65" w14:textId="77777777" w:rsidR="00956F6B" w:rsidRPr="00525895" w:rsidRDefault="00956F6B" w:rsidP="00956F6B">
      <w:pPr>
        <w:pStyle w:val="DefaultText"/>
        <w:jc w:val="both"/>
        <w:rPr>
          <w:szCs w:val="24"/>
        </w:rPr>
      </w:pPr>
      <w:r w:rsidRPr="00525895">
        <w:rPr>
          <w:szCs w:val="24"/>
        </w:rPr>
        <w:t xml:space="preserve"> </w:t>
      </w:r>
    </w:p>
    <w:p w14:paraId="0DBA1427" w14:textId="77777777" w:rsidR="00956F6B" w:rsidRPr="00525895" w:rsidRDefault="00956F6B" w:rsidP="00956F6B">
      <w:pPr>
        <w:pStyle w:val="DefaultText"/>
        <w:numPr>
          <w:ilvl w:val="0"/>
          <w:numId w:val="99"/>
        </w:numPr>
        <w:overflowPunct/>
        <w:autoSpaceDE/>
        <w:autoSpaceDN/>
        <w:adjustRightInd/>
        <w:jc w:val="both"/>
        <w:textAlignment w:val="auto"/>
        <w:rPr>
          <w:szCs w:val="24"/>
        </w:rPr>
      </w:pPr>
      <w:r w:rsidRPr="00525895">
        <w:rPr>
          <w:szCs w:val="24"/>
        </w:rPr>
        <w:t>Information as to the character, reputation, or prior criminal record or mental health history of an accused person or a prospective witness.</w:t>
      </w:r>
    </w:p>
    <w:p w14:paraId="36A3C215" w14:textId="77777777" w:rsidR="00956F6B" w:rsidRPr="003C78F0" w:rsidRDefault="00956F6B" w:rsidP="00956F6B">
      <w:pPr>
        <w:pStyle w:val="DefaultText"/>
        <w:jc w:val="both"/>
        <w:rPr>
          <w:sz w:val="16"/>
          <w:szCs w:val="16"/>
        </w:rPr>
      </w:pPr>
    </w:p>
    <w:p w14:paraId="43597605" w14:textId="77777777" w:rsidR="00956F6B" w:rsidRPr="00525895" w:rsidRDefault="00956F6B" w:rsidP="00956F6B">
      <w:pPr>
        <w:pStyle w:val="DefaultText"/>
        <w:numPr>
          <w:ilvl w:val="0"/>
          <w:numId w:val="99"/>
        </w:numPr>
        <w:overflowPunct/>
        <w:autoSpaceDE/>
        <w:autoSpaceDN/>
        <w:adjustRightInd/>
        <w:jc w:val="both"/>
        <w:textAlignment w:val="auto"/>
        <w:rPr>
          <w:szCs w:val="24"/>
        </w:rPr>
      </w:pPr>
      <w:r w:rsidRPr="00525895">
        <w:rPr>
          <w:szCs w:val="24"/>
        </w:rPr>
        <w:t>Admissions, confessions, or a statement or alibi attributable to any accused person, except as otherwise contained in a public record.</w:t>
      </w:r>
    </w:p>
    <w:p w14:paraId="5A118837" w14:textId="77777777" w:rsidR="00956F6B" w:rsidRPr="003C78F0" w:rsidRDefault="00956F6B" w:rsidP="00956F6B">
      <w:pPr>
        <w:pStyle w:val="DefaultText"/>
        <w:jc w:val="both"/>
        <w:rPr>
          <w:sz w:val="16"/>
          <w:szCs w:val="16"/>
        </w:rPr>
      </w:pPr>
    </w:p>
    <w:p w14:paraId="6DA37D1F" w14:textId="77777777" w:rsidR="00956F6B" w:rsidRPr="00525895" w:rsidRDefault="00956F6B" w:rsidP="00956F6B">
      <w:pPr>
        <w:pStyle w:val="DefaultText"/>
        <w:numPr>
          <w:ilvl w:val="0"/>
          <w:numId w:val="99"/>
        </w:numPr>
        <w:overflowPunct/>
        <w:autoSpaceDE/>
        <w:autoSpaceDN/>
        <w:adjustRightInd/>
        <w:jc w:val="both"/>
        <w:textAlignment w:val="auto"/>
        <w:rPr>
          <w:szCs w:val="24"/>
        </w:rPr>
      </w:pPr>
      <w:r w:rsidRPr="00525895">
        <w:rPr>
          <w:szCs w:val="24"/>
        </w:rPr>
        <w:t>The performance or results of tests or the desire, agreement, or refusal of the accused or any potential witness to take or perform a test, including a polygraph examination.</w:t>
      </w:r>
    </w:p>
    <w:p w14:paraId="3403F19E" w14:textId="77777777" w:rsidR="00956F6B" w:rsidRPr="003C78F0" w:rsidRDefault="00956F6B" w:rsidP="00956F6B">
      <w:pPr>
        <w:pStyle w:val="DefaultText"/>
        <w:jc w:val="both"/>
        <w:rPr>
          <w:sz w:val="16"/>
          <w:szCs w:val="16"/>
        </w:rPr>
      </w:pPr>
    </w:p>
    <w:p w14:paraId="16590ED8" w14:textId="77777777" w:rsidR="00956F6B" w:rsidRPr="00525895" w:rsidRDefault="00956F6B" w:rsidP="00956F6B">
      <w:pPr>
        <w:pStyle w:val="DefaultText"/>
        <w:numPr>
          <w:ilvl w:val="0"/>
          <w:numId w:val="99"/>
        </w:numPr>
        <w:overflowPunct/>
        <w:autoSpaceDE/>
        <w:autoSpaceDN/>
        <w:adjustRightInd/>
        <w:jc w:val="both"/>
        <w:textAlignment w:val="auto"/>
        <w:rPr>
          <w:szCs w:val="24"/>
        </w:rPr>
      </w:pPr>
      <w:r w:rsidRPr="00525895">
        <w:rPr>
          <w:szCs w:val="24"/>
        </w:rPr>
        <w:t>Statements or information concerning the credibility or anticipated testimony of prospective witnesses.</w:t>
      </w:r>
    </w:p>
    <w:p w14:paraId="719B4324" w14:textId="77777777" w:rsidR="00956F6B" w:rsidRPr="003C78F0" w:rsidRDefault="00956F6B" w:rsidP="00956F6B">
      <w:pPr>
        <w:pStyle w:val="DefaultText"/>
        <w:jc w:val="both"/>
        <w:rPr>
          <w:sz w:val="16"/>
          <w:szCs w:val="16"/>
        </w:rPr>
      </w:pPr>
    </w:p>
    <w:p w14:paraId="6C6BB1A3" w14:textId="77777777" w:rsidR="00956F6B" w:rsidRPr="00525895" w:rsidRDefault="00956F6B" w:rsidP="00956F6B">
      <w:pPr>
        <w:pStyle w:val="DefaultText"/>
        <w:numPr>
          <w:ilvl w:val="0"/>
          <w:numId w:val="99"/>
        </w:numPr>
        <w:overflowPunct/>
        <w:autoSpaceDE/>
        <w:autoSpaceDN/>
        <w:adjustRightInd/>
        <w:jc w:val="both"/>
        <w:textAlignment w:val="auto"/>
        <w:rPr>
          <w:szCs w:val="24"/>
        </w:rPr>
      </w:pPr>
      <w:r w:rsidRPr="00525895">
        <w:rPr>
          <w:szCs w:val="24"/>
        </w:rPr>
        <w:t>The possibility of a plea to the offense charged or to a lesser offense, or other disposition.</w:t>
      </w:r>
    </w:p>
    <w:p w14:paraId="7A8ABA44" w14:textId="77777777" w:rsidR="00956F6B" w:rsidRPr="003C78F0" w:rsidRDefault="00956F6B" w:rsidP="00956F6B">
      <w:pPr>
        <w:pStyle w:val="DefaultText"/>
        <w:jc w:val="both"/>
        <w:rPr>
          <w:sz w:val="16"/>
          <w:szCs w:val="16"/>
        </w:rPr>
      </w:pPr>
    </w:p>
    <w:p w14:paraId="3C3EC125" w14:textId="1A7242AD" w:rsidR="00507066" w:rsidRDefault="00507066">
      <w:pPr>
        <w:sectPr w:rsidR="00507066" w:rsidSect="00407F12">
          <w:pgSz w:w="12240" w:h="15840" w:code="1"/>
          <w:pgMar w:top="1340" w:right="1340" w:bottom="960" w:left="1340" w:header="0" w:footer="775" w:gutter="0"/>
          <w:cols w:space="720"/>
        </w:sectPr>
      </w:pPr>
    </w:p>
    <w:p w14:paraId="1D3CDBAB" w14:textId="77777777" w:rsidR="00956F6B" w:rsidRPr="00525895" w:rsidRDefault="00956F6B" w:rsidP="00956F6B">
      <w:pPr>
        <w:pStyle w:val="DefaultText"/>
        <w:numPr>
          <w:ilvl w:val="0"/>
          <w:numId w:val="99"/>
        </w:numPr>
        <w:overflowPunct/>
        <w:autoSpaceDE/>
        <w:autoSpaceDN/>
        <w:adjustRightInd/>
        <w:jc w:val="both"/>
        <w:textAlignment w:val="auto"/>
        <w:rPr>
          <w:szCs w:val="24"/>
        </w:rPr>
      </w:pPr>
      <w:r w:rsidRPr="00525895">
        <w:rPr>
          <w:szCs w:val="24"/>
        </w:rPr>
        <w:lastRenderedPageBreak/>
        <w:t>Opinions concerning evidence or arguments in the case, whether or not it is anticipated that such evidence or arguments will be used at trial.</w:t>
      </w:r>
    </w:p>
    <w:p w14:paraId="42C3F208" w14:textId="77777777" w:rsidR="00956F6B" w:rsidRPr="003C78F0" w:rsidRDefault="00956F6B" w:rsidP="00956F6B">
      <w:pPr>
        <w:pStyle w:val="DefaultText"/>
        <w:jc w:val="both"/>
        <w:rPr>
          <w:sz w:val="16"/>
          <w:szCs w:val="16"/>
        </w:rPr>
      </w:pPr>
    </w:p>
    <w:p w14:paraId="7228FE9C" w14:textId="77777777" w:rsidR="00956F6B" w:rsidRPr="00525895" w:rsidRDefault="00956F6B" w:rsidP="00956F6B">
      <w:pPr>
        <w:pStyle w:val="DefaultText"/>
        <w:numPr>
          <w:ilvl w:val="0"/>
          <w:numId w:val="99"/>
        </w:numPr>
        <w:overflowPunct/>
        <w:autoSpaceDE/>
        <w:autoSpaceDN/>
        <w:adjustRightInd/>
        <w:jc w:val="both"/>
        <w:textAlignment w:val="auto"/>
        <w:rPr>
          <w:szCs w:val="24"/>
        </w:rPr>
      </w:pPr>
      <w:r w:rsidRPr="00525895">
        <w:rPr>
          <w:szCs w:val="24"/>
        </w:rPr>
        <w:t>Opinions as to the guilt of the accused, the evidence, or the merits of the case.</w:t>
      </w:r>
    </w:p>
    <w:p w14:paraId="29BCA17B" w14:textId="77777777" w:rsidR="00956F6B" w:rsidRPr="003C78F0" w:rsidRDefault="00956F6B" w:rsidP="00956F6B">
      <w:pPr>
        <w:pStyle w:val="ListParagraph"/>
        <w:ind w:left="0"/>
        <w:rPr>
          <w:sz w:val="16"/>
          <w:szCs w:val="16"/>
        </w:rPr>
      </w:pPr>
    </w:p>
    <w:p w14:paraId="448BBA6F" w14:textId="77777777" w:rsidR="00956F6B" w:rsidRPr="00525895" w:rsidRDefault="00956F6B" w:rsidP="00956F6B">
      <w:pPr>
        <w:pStyle w:val="DefaultText"/>
        <w:numPr>
          <w:ilvl w:val="0"/>
          <w:numId w:val="99"/>
        </w:numPr>
        <w:overflowPunct/>
        <w:autoSpaceDE/>
        <w:autoSpaceDN/>
        <w:adjustRightInd/>
        <w:jc w:val="both"/>
        <w:textAlignment w:val="auto"/>
        <w:rPr>
          <w:szCs w:val="24"/>
        </w:rPr>
      </w:pPr>
      <w:r w:rsidRPr="00525895">
        <w:rPr>
          <w:szCs w:val="24"/>
        </w:rPr>
        <w:t xml:space="preserve">  General Rule: DO NOT COMMENT ON THE EVIDENCE.</w:t>
      </w:r>
    </w:p>
    <w:p w14:paraId="3F7C0A7E" w14:textId="77777777" w:rsidR="00956F6B" w:rsidRPr="00525895" w:rsidRDefault="00956F6B" w:rsidP="00956F6B">
      <w:pPr>
        <w:rPr>
          <w:rStyle w:val="InitialStyle"/>
          <w:rFonts w:ascii="Times New Roman" w:hAnsi="Times New Roman"/>
          <w:szCs w:val="24"/>
        </w:rPr>
      </w:pPr>
    </w:p>
    <w:p w14:paraId="14AB5945" w14:textId="77777777" w:rsidR="00956F6B" w:rsidRDefault="00956F6B" w:rsidP="00956F6B">
      <w:pPr>
        <w:rPr>
          <w:rStyle w:val="InitialStyle"/>
          <w:rFonts w:ascii="Times New Roman" w:hAnsi="Times New Roman"/>
          <w:szCs w:val="24"/>
        </w:rPr>
      </w:pPr>
    </w:p>
    <w:p w14:paraId="0C8C6936" w14:textId="77777777" w:rsidR="00956F6B" w:rsidRPr="00525895" w:rsidRDefault="00956F6B" w:rsidP="00956F6B">
      <w:pPr>
        <w:rPr>
          <w:rStyle w:val="InitialStyle"/>
          <w:rFonts w:ascii="Times New Roman" w:hAnsi="Times New Roman"/>
          <w:szCs w:val="24"/>
        </w:rPr>
      </w:pPr>
    </w:p>
    <w:p w14:paraId="01ACF87D" w14:textId="77777777" w:rsidR="00956F6B" w:rsidRPr="00EB20E3" w:rsidRDefault="00956F6B" w:rsidP="00956F6B">
      <w:pPr>
        <w:rPr>
          <w:rStyle w:val="InitialStyle"/>
          <w:rFonts w:ascii="Times New Roman" w:hAnsi="Times New Roman"/>
          <w:szCs w:val="24"/>
          <w:u w:val="single"/>
        </w:rPr>
      </w:pPr>
      <w:r w:rsidRPr="00525895">
        <w:rPr>
          <w:rStyle w:val="InitialStyle"/>
          <w:rFonts w:ascii="Times New Roman" w:hAnsi="Times New Roman"/>
          <w:szCs w:val="24"/>
        </w:rPr>
        <w:t xml:space="preserve">Dated:  </w:t>
      </w:r>
      <w:r>
        <w:rPr>
          <w:rStyle w:val="InitialStyle"/>
          <w:rFonts w:ascii="Times New Roman" w:hAnsi="Times New Roman"/>
          <w:szCs w:val="24"/>
        </w:rPr>
        <w:t>October 31, 2019</w:t>
      </w:r>
      <w:r w:rsidRPr="00525895">
        <w:rPr>
          <w:rStyle w:val="InitialStyle"/>
          <w:rFonts w:ascii="Times New Roman" w:hAnsi="Times New Roman"/>
          <w:szCs w:val="24"/>
        </w:rPr>
        <w:tab/>
      </w:r>
      <w:r w:rsidRPr="00525895">
        <w:rPr>
          <w:rStyle w:val="InitialStyle"/>
          <w:rFonts w:ascii="Times New Roman" w:hAnsi="Times New Roman"/>
          <w:szCs w:val="24"/>
        </w:rPr>
        <w:tab/>
      </w:r>
      <w:r w:rsidRPr="00525895">
        <w:rPr>
          <w:rStyle w:val="InitialStyle"/>
          <w:rFonts w:ascii="Times New Roman" w:hAnsi="Times New Roman"/>
          <w:szCs w:val="24"/>
        </w:rPr>
        <w:tab/>
      </w:r>
      <w:r w:rsidRPr="00525895">
        <w:rPr>
          <w:rStyle w:val="InitialStyle"/>
          <w:rFonts w:ascii="Times New Roman" w:hAnsi="Times New Roman"/>
          <w:szCs w:val="24"/>
        </w:rPr>
        <w:tab/>
      </w:r>
      <w:r w:rsidRPr="00EB20E3">
        <w:rPr>
          <w:rStyle w:val="InitialStyle"/>
          <w:rFonts w:ascii="Times New Roman" w:hAnsi="Times New Roman"/>
          <w:szCs w:val="24"/>
          <w:u w:val="single"/>
        </w:rPr>
        <w:t>s/</w:t>
      </w:r>
      <w:r>
        <w:rPr>
          <w:rStyle w:val="InitialStyle"/>
          <w:rFonts w:ascii="Times New Roman" w:hAnsi="Times New Roman"/>
          <w:szCs w:val="24"/>
          <w:u w:val="single"/>
        </w:rPr>
        <w:t xml:space="preserve">Aaron M. Frey     </w:t>
      </w:r>
    </w:p>
    <w:p w14:paraId="63C58BE7" w14:textId="77777777" w:rsidR="00956F6B" w:rsidRPr="00525895" w:rsidRDefault="00956F6B" w:rsidP="00956F6B">
      <w:pPr>
        <w:rPr>
          <w:rStyle w:val="InitialStyle"/>
          <w:rFonts w:ascii="Times New Roman" w:hAnsi="Times New Roman"/>
          <w:szCs w:val="24"/>
        </w:rPr>
      </w:pPr>
      <w:r w:rsidRPr="00525895">
        <w:rPr>
          <w:rStyle w:val="InitialStyle"/>
          <w:rFonts w:ascii="Times New Roman" w:hAnsi="Times New Roman"/>
          <w:szCs w:val="24"/>
        </w:rPr>
        <w:tab/>
      </w:r>
      <w:r w:rsidRPr="00525895">
        <w:rPr>
          <w:rStyle w:val="InitialStyle"/>
          <w:rFonts w:ascii="Times New Roman" w:hAnsi="Times New Roman"/>
          <w:szCs w:val="24"/>
        </w:rPr>
        <w:tab/>
      </w:r>
      <w:r w:rsidRPr="00525895">
        <w:rPr>
          <w:rStyle w:val="InitialStyle"/>
          <w:rFonts w:ascii="Times New Roman" w:hAnsi="Times New Roman"/>
          <w:szCs w:val="24"/>
        </w:rPr>
        <w:tab/>
      </w:r>
      <w:r w:rsidRPr="00525895">
        <w:rPr>
          <w:rStyle w:val="InitialStyle"/>
          <w:rFonts w:ascii="Times New Roman" w:hAnsi="Times New Roman"/>
          <w:szCs w:val="24"/>
        </w:rPr>
        <w:tab/>
      </w:r>
      <w:r w:rsidRPr="00525895">
        <w:rPr>
          <w:rStyle w:val="InitialStyle"/>
          <w:rFonts w:ascii="Times New Roman" w:hAnsi="Times New Roman"/>
          <w:szCs w:val="24"/>
        </w:rPr>
        <w:tab/>
      </w:r>
      <w:r w:rsidRPr="00525895">
        <w:rPr>
          <w:rStyle w:val="InitialStyle"/>
          <w:rFonts w:ascii="Times New Roman" w:hAnsi="Times New Roman"/>
          <w:szCs w:val="24"/>
        </w:rPr>
        <w:tab/>
      </w:r>
      <w:r w:rsidRPr="00525895">
        <w:rPr>
          <w:rStyle w:val="InitialStyle"/>
          <w:rFonts w:ascii="Times New Roman" w:hAnsi="Times New Roman"/>
          <w:szCs w:val="24"/>
        </w:rPr>
        <w:tab/>
      </w:r>
      <w:r>
        <w:rPr>
          <w:rStyle w:val="InitialStyle"/>
          <w:rFonts w:ascii="Times New Roman" w:hAnsi="Times New Roman"/>
          <w:szCs w:val="24"/>
        </w:rPr>
        <w:t>AARON M. FREY</w:t>
      </w:r>
    </w:p>
    <w:p w14:paraId="2C951B7A" w14:textId="77777777" w:rsidR="00956F6B" w:rsidRPr="00525895" w:rsidRDefault="00956F6B" w:rsidP="00956F6B">
      <w:pPr>
        <w:rPr>
          <w:rStyle w:val="InitialStyle"/>
          <w:rFonts w:ascii="Times New Roman" w:hAnsi="Times New Roman"/>
          <w:szCs w:val="24"/>
        </w:rPr>
      </w:pPr>
      <w:r w:rsidRPr="00525895">
        <w:rPr>
          <w:rStyle w:val="InitialStyle"/>
          <w:rFonts w:ascii="Times New Roman" w:hAnsi="Times New Roman"/>
          <w:szCs w:val="24"/>
        </w:rPr>
        <w:tab/>
      </w:r>
      <w:r w:rsidRPr="00525895">
        <w:rPr>
          <w:rStyle w:val="InitialStyle"/>
          <w:rFonts w:ascii="Times New Roman" w:hAnsi="Times New Roman"/>
          <w:szCs w:val="24"/>
        </w:rPr>
        <w:tab/>
      </w:r>
      <w:r w:rsidRPr="00525895">
        <w:rPr>
          <w:rStyle w:val="InitialStyle"/>
          <w:rFonts w:ascii="Times New Roman" w:hAnsi="Times New Roman"/>
          <w:szCs w:val="24"/>
        </w:rPr>
        <w:tab/>
      </w:r>
      <w:r w:rsidRPr="00525895">
        <w:rPr>
          <w:rStyle w:val="InitialStyle"/>
          <w:rFonts w:ascii="Times New Roman" w:hAnsi="Times New Roman"/>
          <w:szCs w:val="24"/>
        </w:rPr>
        <w:tab/>
      </w:r>
      <w:r w:rsidRPr="00525895">
        <w:rPr>
          <w:rStyle w:val="InitialStyle"/>
          <w:rFonts w:ascii="Times New Roman" w:hAnsi="Times New Roman"/>
          <w:szCs w:val="24"/>
        </w:rPr>
        <w:tab/>
      </w:r>
      <w:r w:rsidRPr="00525895">
        <w:rPr>
          <w:rStyle w:val="InitialStyle"/>
          <w:rFonts w:ascii="Times New Roman" w:hAnsi="Times New Roman"/>
          <w:szCs w:val="24"/>
        </w:rPr>
        <w:tab/>
      </w:r>
      <w:r w:rsidRPr="00525895">
        <w:rPr>
          <w:rStyle w:val="InitialStyle"/>
          <w:rFonts w:ascii="Times New Roman" w:hAnsi="Times New Roman"/>
          <w:szCs w:val="24"/>
        </w:rPr>
        <w:tab/>
        <w:t>Attorney General</w:t>
      </w:r>
    </w:p>
    <w:p w14:paraId="4E847B50" w14:textId="5F2F0FAD" w:rsidR="00507066" w:rsidRDefault="00507066">
      <w:pPr>
        <w:spacing w:before="100"/>
        <w:ind w:left="100" w:right="-20"/>
      </w:pPr>
    </w:p>
    <w:p w14:paraId="4B7B81DB" w14:textId="77777777" w:rsidR="00507066" w:rsidRDefault="00507066">
      <w:pPr>
        <w:sectPr w:rsidR="00507066" w:rsidSect="00407F12">
          <w:pgSz w:w="12240" w:h="15840" w:code="1"/>
          <w:pgMar w:top="1340" w:right="1340" w:bottom="960" w:left="1340" w:header="0" w:footer="775" w:gutter="0"/>
          <w:cols w:space="720"/>
        </w:sectPr>
      </w:pPr>
    </w:p>
    <w:p w14:paraId="732AE425" w14:textId="7DB4AF39" w:rsidR="00507066" w:rsidRDefault="00212C3D" w:rsidP="00212C3D">
      <w:pPr>
        <w:jc w:val="center"/>
        <w:sectPr w:rsidR="00507066" w:rsidSect="00407F12">
          <w:pgSz w:w="12240" w:h="15840" w:code="1"/>
          <w:pgMar w:top="1340" w:right="1340" w:bottom="960" w:left="1340" w:header="0" w:footer="775" w:gutter="0"/>
          <w:cols w:space="720"/>
        </w:sectPr>
      </w:pPr>
      <w:r w:rsidRPr="00212C3D">
        <w:rPr>
          <w:noProof/>
        </w:rPr>
        <w:lastRenderedPageBreak/>
        <w:drawing>
          <wp:inline distT="0" distB="0" distL="0" distR="0" wp14:anchorId="1DC8A0EA" wp14:editId="55C2C2C4">
            <wp:extent cx="7559234" cy="5710200"/>
            <wp:effectExtent l="0" t="8890" r="0" b="0"/>
            <wp:docPr id="44" name="Picture 44" descr="OFFICE OF CHIEF MEDICAL EXAMINER&#10;DRUG/MEDICATION INVEN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OFFICE OF CHIEF MEDICAL EXAMINER&#10;DRUG/MEDICATION INVENTOR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7574429" cy="5721679"/>
                    </a:xfrm>
                    <a:prstGeom prst="rect">
                      <a:avLst/>
                    </a:prstGeom>
                    <a:noFill/>
                    <a:ln>
                      <a:noFill/>
                    </a:ln>
                  </pic:spPr>
                </pic:pic>
              </a:graphicData>
            </a:graphic>
          </wp:inline>
        </w:drawing>
      </w:r>
    </w:p>
    <w:p w14:paraId="5B969808" w14:textId="4F1A4D3E" w:rsidR="00507066" w:rsidRDefault="00B71C7C">
      <w:r w:rsidRPr="00212C3D">
        <w:rPr>
          <w:noProof/>
        </w:rPr>
        <w:lastRenderedPageBreak/>
        <w:drawing>
          <wp:inline distT="0" distB="0" distL="0" distR="0" wp14:anchorId="3F121F16" wp14:editId="4F9EE0F5">
            <wp:extent cx="6070600" cy="7758374"/>
            <wp:effectExtent l="0" t="0" r="6350" b="0"/>
            <wp:docPr id="45" name="Picture 45" descr="Maine State Police Investigation form page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Maine State Police Investigation form page 1.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0600" cy="7758374"/>
                    </a:xfrm>
                    <a:prstGeom prst="rect">
                      <a:avLst/>
                    </a:prstGeom>
                    <a:noFill/>
                    <a:ln>
                      <a:noFill/>
                    </a:ln>
                  </pic:spPr>
                </pic:pic>
              </a:graphicData>
            </a:graphic>
          </wp:inline>
        </w:drawing>
      </w:r>
    </w:p>
    <w:p w14:paraId="0791E1C2" w14:textId="7CDC9840" w:rsidR="00E26B76" w:rsidRDefault="00B71C7C">
      <w:r w:rsidRPr="008A75EC">
        <w:rPr>
          <w:noProof/>
        </w:rPr>
        <w:lastRenderedPageBreak/>
        <w:drawing>
          <wp:inline distT="0" distB="0" distL="0" distR="0" wp14:anchorId="35C9B8E6" wp14:editId="0338530D">
            <wp:extent cx="5926667" cy="7774305"/>
            <wp:effectExtent l="0" t="0" r="0" b="0"/>
            <wp:docPr id="46" name="Picture 46" descr="Maine State Police Investigation form page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Maine State Police Investigation form page 2.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5750" cy="7786220"/>
                    </a:xfrm>
                    <a:prstGeom prst="rect">
                      <a:avLst/>
                    </a:prstGeom>
                    <a:noFill/>
                    <a:ln>
                      <a:noFill/>
                    </a:ln>
                  </pic:spPr>
                </pic:pic>
              </a:graphicData>
            </a:graphic>
          </wp:inline>
        </w:drawing>
      </w:r>
    </w:p>
    <w:p w14:paraId="2E5152B0" w14:textId="77777777" w:rsidR="00E26B76" w:rsidRDefault="00E26B76"/>
    <w:p w14:paraId="657F2383" w14:textId="4FBD359F" w:rsidR="00E26B76" w:rsidRDefault="00B71C7C">
      <w:pPr>
        <w:sectPr w:rsidR="00E26B76" w:rsidSect="00407F12">
          <w:pgSz w:w="12240" w:h="15840" w:code="1"/>
          <w:pgMar w:top="1340" w:right="1340" w:bottom="960" w:left="1340" w:header="0" w:footer="775" w:gutter="0"/>
          <w:cols w:space="720"/>
        </w:sectPr>
      </w:pPr>
      <w:r w:rsidRPr="008A75EC">
        <w:rPr>
          <w:noProof/>
        </w:rPr>
        <w:lastRenderedPageBreak/>
        <w:drawing>
          <wp:inline distT="0" distB="0" distL="0" distR="0" wp14:anchorId="28BEF472" wp14:editId="01B226E5">
            <wp:extent cx="5655734" cy="7738180"/>
            <wp:effectExtent l="0" t="0" r="2540" b="0"/>
            <wp:docPr id="47" name="Picture 47" descr="Maine State Police Investigation form page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Maine State Police Investigation form page 3.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66268" cy="7752592"/>
                    </a:xfrm>
                    <a:prstGeom prst="rect">
                      <a:avLst/>
                    </a:prstGeom>
                    <a:noFill/>
                    <a:ln>
                      <a:noFill/>
                    </a:ln>
                  </pic:spPr>
                </pic:pic>
              </a:graphicData>
            </a:graphic>
          </wp:inline>
        </w:drawing>
      </w:r>
    </w:p>
    <w:p w14:paraId="4D2E98EA" w14:textId="5FAD4F7B" w:rsidR="00507066" w:rsidRDefault="00507066" w:rsidP="008A75EC">
      <w:pPr>
        <w:spacing w:before="100"/>
        <w:ind w:left="100" w:right="-20"/>
        <w:jc w:val="center"/>
      </w:pPr>
    </w:p>
    <w:p w14:paraId="4AA77814" w14:textId="6C22EDCC" w:rsidR="00792839" w:rsidRPr="00792839" w:rsidRDefault="008A75EC" w:rsidP="008A75EC">
      <w:pPr>
        <w:jc w:val="center"/>
      </w:pPr>
      <w:r w:rsidRPr="008A75EC">
        <w:rPr>
          <w:noProof/>
        </w:rPr>
        <w:drawing>
          <wp:inline distT="0" distB="0" distL="0" distR="0" wp14:anchorId="004FF404" wp14:editId="737B07D6">
            <wp:extent cx="6324600" cy="7380819"/>
            <wp:effectExtent l="0" t="0" r="0" b="0"/>
            <wp:docPr id="48" name="Picture 48" descr="Messenger - Unattended D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Messenger - Unattended Death."/>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31764" cy="7389179"/>
                    </a:xfrm>
                    <a:prstGeom prst="rect">
                      <a:avLst/>
                    </a:prstGeom>
                    <a:noFill/>
                    <a:ln>
                      <a:noFill/>
                    </a:ln>
                  </pic:spPr>
                </pic:pic>
              </a:graphicData>
            </a:graphic>
          </wp:inline>
        </w:drawing>
      </w:r>
    </w:p>
    <w:p w14:paraId="7EE79586" w14:textId="3E2984B4" w:rsidR="00507066" w:rsidRDefault="00507066">
      <w:pPr>
        <w:spacing w:before="100"/>
        <w:ind w:left="100" w:right="-20"/>
      </w:pPr>
    </w:p>
    <w:p w14:paraId="15602912" w14:textId="77777777" w:rsidR="00507066" w:rsidRDefault="00507066">
      <w:pPr>
        <w:sectPr w:rsidR="00507066" w:rsidSect="00407F12">
          <w:pgSz w:w="12240" w:h="15840" w:code="1"/>
          <w:pgMar w:top="1340" w:right="1340" w:bottom="960" w:left="1340" w:header="0" w:footer="775" w:gutter="0"/>
          <w:cols w:space="720"/>
        </w:sectPr>
      </w:pPr>
    </w:p>
    <w:p w14:paraId="481C485F" w14:textId="77777777" w:rsidR="00434836" w:rsidRDefault="00434836" w:rsidP="00434836">
      <w:pPr>
        <w:pStyle w:val="DefaultText"/>
        <w:jc w:val="center"/>
      </w:pPr>
    </w:p>
    <w:p w14:paraId="00113E0E" w14:textId="187EA44D" w:rsidR="00434836" w:rsidRDefault="00434836" w:rsidP="00434836">
      <w:pPr>
        <w:pStyle w:val="DefaultText"/>
        <w:jc w:val="center"/>
      </w:pPr>
      <w:r>
        <w:rPr>
          <w:rStyle w:val="InitialStyle"/>
          <w:b/>
          <w:bCs/>
          <w:noProof/>
          <w:sz w:val="28"/>
          <w:szCs w:val="28"/>
        </w:rPr>
        <w:drawing>
          <wp:inline distT="0" distB="0" distL="0" distR="0" wp14:anchorId="78C2113D" wp14:editId="14873F36">
            <wp:extent cx="3957955" cy="1364615"/>
            <wp:effectExtent l="0" t="0" r="4445" b="6985"/>
            <wp:docPr id="98209186" name="Picture 3" descr="Maine Office of the Attorney General and State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09186" name="Picture 3" descr="Maine Office of the Attorney General and State Seal.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7955" cy="1364615"/>
                    </a:xfrm>
                    <a:prstGeom prst="rect">
                      <a:avLst/>
                    </a:prstGeom>
                    <a:noFill/>
                    <a:ln>
                      <a:noFill/>
                    </a:ln>
                  </pic:spPr>
                </pic:pic>
              </a:graphicData>
            </a:graphic>
          </wp:inline>
        </w:drawing>
      </w:r>
    </w:p>
    <w:p w14:paraId="308654E3" w14:textId="77777777" w:rsidR="00434836" w:rsidRDefault="00434836" w:rsidP="00434836">
      <w:pPr>
        <w:pStyle w:val="DefaultText"/>
      </w:pPr>
    </w:p>
    <w:p w14:paraId="2C734BFA" w14:textId="77777777" w:rsidR="00434836" w:rsidRDefault="00434836" w:rsidP="00434836">
      <w:pPr>
        <w:pStyle w:val="DefaultText"/>
      </w:pPr>
    </w:p>
    <w:p w14:paraId="5E36902F" w14:textId="77777777" w:rsidR="00434836" w:rsidRDefault="00434836" w:rsidP="00434836">
      <w:pPr>
        <w:pStyle w:val="DefaultText"/>
        <w:jc w:val="center"/>
        <w:rPr>
          <w:b/>
          <w:bCs/>
          <w:sz w:val="36"/>
        </w:rPr>
      </w:pPr>
      <w:r>
        <w:rPr>
          <w:b/>
          <w:bCs/>
          <w:sz w:val="36"/>
        </w:rPr>
        <w:t xml:space="preserve">PROTOCOL FOR THE </w:t>
      </w:r>
    </w:p>
    <w:p w14:paraId="6E463729" w14:textId="77777777" w:rsidR="00434836" w:rsidRDefault="00434836" w:rsidP="00434836">
      <w:pPr>
        <w:pStyle w:val="DefaultText"/>
        <w:jc w:val="center"/>
        <w:rPr>
          <w:b/>
          <w:bCs/>
          <w:sz w:val="36"/>
        </w:rPr>
      </w:pPr>
      <w:r>
        <w:rPr>
          <w:b/>
          <w:bCs/>
          <w:sz w:val="36"/>
        </w:rPr>
        <w:t>REPORTING AND INVESTIGATION</w:t>
      </w:r>
    </w:p>
    <w:p w14:paraId="16BF02CD" w14:textId="77777777" w:rsidR="00434836" w:rsidRDefault="00434836" w:rsidP="00434836">
      <w:pPr>
        <w:pStyle w:val="DefaultText"/>
        <w:jc w:val="center"/>
        <w:rPr>
          <w:b/>
          <w:bCs/>
          <w:sz w:val="28"/>
        </w:rPr>
      </w:pPr>
      <w:r>
        <w:rPr>
          <w:b/>
          <w:bCs/>
          <w:sz w:val="36"/>
        </w:rPr>
        <w:t>OF THE USE OF DEADLY FORCE</w:t>
      </w:r>
    </w:p>
    <w:p w14:paraId="38DB4352" w14:textId="77777777" w:rsidR="00434836" w:rsidRDefault="00434836" w:rsidP="00434836">
      <w:pPr>
        <w:pStyle w:val="DefaultText"/>
        <w:jc w:val="center"/>
        <w:rPr>
          <w:b/>
          <w:bCs/>
          <w:sz w:val="28"/>
        </w:rPr>
      </w:pPr>
    </w:p>
    <w:p w14:paraId="4EB27A41" w14:textId="77777777" w:rsidR="00434836" w:rsidRPr="006B4626" w:rsidRDefault="00434836" w:rsidP="00434836">
      <w:pPr>
        <w:pStyle w:val="DefaultText"/>
        <w:shd w:val="clear" w:color="auto" w:fill="FFFFFF"/>
        <w:jc w:val="both"/>
        <w:rPr>
          <w:szCs w:val="24"/>
        </w:rPr>
      </w:pPr>
      <w:r w:rsidRPr="006B4626">
        <w:rPr>
          <w:b/>
          <w:bCs/>
          <w:szCs w:val="24"/>
        </w:rPr>
        <w:t>Authority.</w:t>
      </w:r>
      <w:r w:rsidRPr="006B4626">
        <w:rPr>
          <w:szCs w:val="24"/>
        </w:rPr>
        <w:t xml:space="preserve">  The Attorney General has exclusive jurisdiction for the direction and control of any criminal investigation of a law enforcement officer who, while acting in the performance of that officer’s duties, uses deadly force.</w:t>
      </w:r>
      <w:r w:rsidRPr="006B4626">
        <w:rPr>
          <w:rStyle w:val="FootnoteReference"/>
          <w:szCs w:val="24"/>
        </w:rPr>
        <w:footnoteReference w:id="13"/>
      </w:r>
      <w:r w:rsidRPr="006B4626">
        <w:rPr>
          <w:szCs w:val="24"/>
        </w:rPr>
        <w:t xml:space="preserve">  Such use of deadly force will be the subject of an investigation or review and legal analysis by the Office of the Attorney General to determine</w:t>
      </w:r>
      <w:r w:rsidRPr="006B4626">
        <w:rPr>
          <w:rStyle w:val="apple-style-span"/>
          <w:szCs w:val="24"/>
        </w:rPr>
        <w:t xml:space="preserve"> if its use complied with the applicable provisions of law.  Detectives</w:t>
      </w:r>
      <w:r w:rsidRPr="006B4626">
        <w:rPr>
          <w:szCs w:val="24"/>
        </w:rPr>
        <w:t xml:space="preserve"> from the Office of the Attorney General will conduct or supervise the investigation, with the assistance of the State Police or other agencies as circumstances require.  </w:t>
      </w:r>
    </w:p>
    <w:p w14:paraId="3008E4CF" w14:textId="77777777" w:rsidR="00434836" w:rsidRPr="006B4626" w:rsidRDefault="00434836" w:rsidP="00434836">
      <w:pPr>
        <w:pStyle w:val="DefaultText"/>
        <w:jc w:val="both"/>
        <w:rPr>
          <w:szCs w:val="24"/>
        </w:rPr>
      </w:pPr>
    </w:p>
    <w:p w14:paraId="603EA0D4" w14:textId="77777777" w:rsidR="00434836" w:rsidRPr="006B4626" w:rsidRDefault="00434836" w:rsidP="00434836">
      <w:pPr>
        <w:pStyle w:val="DefaultText"/>
        <w:jc w:val="both"/>
        <w:rPr>
          <w:color w:val="000000"/>
          <w:szCs w:val="24"/>
        </w:rPr>
      </w:pPr>
      <w:r w:rsidRPr="006B4626">
        <w:rPr>
          <w:b/>
          <w:bCs/>
          <w:szCs w:val="24"/>
        </w:rPr>
        <w:t>Definitions.</w:t>
      </w:r>
      <w:r w:rsidRPr="006B4626">
        <w:rPr>
          <w:szCs w:val="24"/>
        </w:rPr>
        <w:t xml:space="preserve">  For purposes of this protocol, “deadly force” has the same meaning as in Title 17-A M.R.S. § 2, §§ 8.  </w:t>
      </w:r>
      <w:r w:rsidRPr="006B4626">
        <w:rPr>
          <w:color w:val="000000"/>
          <w:szCs w:val="24"/>
        </w:rPr>
        <w:t>"Deadly force" means physical force that a person uses with the intent of causing, or that a person knows to create a substantial risk of causing, death or serious bodily injury.</w:t>
      </w:r>
      <w:r w:rsidRPr="006B4626">
        <w:rPr>
          <w:rStyle w:val="FootnoteReference"/>
          <w:color w:val="000000"/>
          <w:szCs w:val="24"/>
        </w:rPr>
        <w:footnoteReference w:id="14"/>
      </w:r>
      <w:r w:rsidRPr="006B4626">
        <w:rPr>
          <w:color w:val="000000"/>
          <w:szCs w:val="24"/>
        </w:rPr>
        <w:t xml:space="preserve">  Except as provided in section 101, subsection 5</w:t>
      </w:r>
      <w:r w:rsidRPr="006B4626">
        <w:rPr>
          <w:rStyle w:val="FootnoteReference"/>
          <w:color w:val="000000"/>
          <w:szCs w:val="24"/>
        </w:rPr>
        <w:footnoteReference w:id="15"/>
      </w:r>
      <w:r w:rsidRPr="006B4626">
        <w:rPr>
          <w:color w:val="000000"/>
          <w:szCs w:val="24"/>
        </w:rPr>
        <w:t>, intentionally, knowingly, or recklessly discharging a firearm in the direction of another person or at a moving vehicle constitutes deadly force.</w:t>
      </w:r>
    </w:p>
    <w:p w14:paraId="5DACD7BB" w14:textId="77777777" w:rsidR="00434836" w:rsidRPr="006B4626" w:rsidRDefault="00434836" w:rsidP="00434836">
      <w:pPr>
        <w:widowControl w:val="0"/>
        <w:jc w:val="both"/>
        <w:rPr>
          <w:sz w:val="24"/>
          <w:szCs w:val="24"/>
        </w:rPr>
      </w:pPr>
      <w:r w:rsidRPr="006B4626">
        <w:rPr>
          <w:sz w:val="24"/>
          <w:szCs w:val="24"/>
        </w:rPr>
        <w:br w:type="page"/>
      </w:r>
      <w:r w:rsidRPr="006B4626">
        <w:rPr>
          <w:b/>
          <w:bCs/>
          <w:sz w:val="24"/>
          <w:szCs w:val="24"/>
        </w:rPr>
        <w:lastRenderedPageBreak/>
        <w:t>Requirement.</w:t>
      </w:r>
      <w:r w:rsidRPr="006B4626">
        <w:rPr>
          <w:sz w:val="24"/>
          <w:szCs w:val="24"/>
        </w:rPr>
        <w:t xml:space="preserve">  A law enforcement agency whose officer uses deadly force while acting in the performance of that officer’s duties shall make notification of the event, as soon as practicable, to the Investigation Division of the Office of the Attorney General.  The following circumstances in which physical force is used requires reporting by the agency whose officer uses such physical force while acting in the performance of that officer’s duties:</w:t>
      </w:r>
    </w:p>
    <w:p w14:paraId="4ADCFE4B" w14:textId="77777777" w:rsidR="00434836" w:rsidRPr="006B4626" w:rsidRDefault="00434836" w:rsidP="00434836">
      <w:pPr>
        <w:pStyle w:val="DefaultText"/>
        <w:jc w:val="both"/>
        <w:rPr>
          <w:szCs w:val="24"/>
        </w:rPr>
      </w:pPr>
    </w:p>
    <w:p w14:paraId="1B146987" w14:textId="77777777" w:rsidR="00434836" w:rsidRPr="006B4626" w:rsidRDefault="00434836" w:rsidP="00434836">
      <w:pPr>
        <w:pStyle w:val="DefaultText"/>
        <w:numPr>
          <w:ilvl w:val="0"/>
          <w:numId w:val="91"/>
        </w:numPr>
        <w:overflowPunct/>
        <w:autoSpaceDE/>
        <w:autoSpaceDN/>
        <w:adjustRightInd/>
        <w:jc w:val="both"/>
        <w:textAlignment w:val="auto"/>
        <w:rPr>
          <w:szCs w:val="24"/>
        </w:rPr>
      </w:pPr>
      <w:r w:rsidRPr="006B4626">
        <w:rPr>
          <w:szCs w:val="24"/>
        </w:rPr>
        <w:t>The use of physical force that in fact causes death or serious bodily injury.</w:t>
      </w:r>
    </w:p>
    <w:p w14:paraId="79211131" w14:textId="77777777" w:rsidR="00434836" w:rsidRPr="006B4626" w:rsidRDefault="00434836" w:rsidP="00434836">
      <w:pPr>
        <w:pStyle w:val="DefaultText"/>
        <w:jc w:val="both"/>
        <w:rPr>
          <w:szCs w:val="24"/>
        </w:rPr>
      </w:pPr>
    </w:p>
    <w:p w14:paraId="049D8B00" w14:textId="77777777" w:rsidR="00434836" w:rsidRPr="006B4626" w:rsidRDefault="00434836" w:rsidP="00434836">
      <w:pPr>
        <w:pStyle w:val="DefaultText"/>
        <w:numPr>
          <w:ilvl w:val="0"/>
          <w:numId w:val="91"/>
        </w:numPr>
        <w:overflowPunct/>
        <w:autoSpaceDE/>
        <w:autoSpaceDN/>
        <w:adjustRightInd/>
        <w:jc w:val="both"/>
        <w:textAlignment w:val="auto"/>
        <w:rPr>
          <w:szCs w:val="24"/>
        </w:rPr>
      </w:pPr>
      <w:r w:rsidRPr="006B4626">
        <w:rPr>
          <w:szCs w:val="24"/>
        </w:rPr>
        <w:t>The use of physical force under circumstances that in fact create a substantial risk of causing death or serious bodily injury, whether or not death or injury actually results.</w:t>
      </w:r>
    </w:p>
    <w:p w14:paraId="2AEA3EC4" w14:textId="77777777" w:rsidR="00434836" w:rsidRPr="006B4626" w:rsidRDefault="00434836" w:rsidP="00434836">
      <w:pPr>
        <w:pStyle w:val="DefaultText"/>
        <w:jc w:val="both"/>
        <w:rPr>
          <w:szCs w:val="24"/>
        </w:rPr>
      </w:pPr>
    </w:p>
    <w:p w14:paraId="7776AEC8" w14:textId="77777777" w:rsidR="00434836" w:rsidRPr="006B4626" w:rsidRDefault="00434836" w:rsidP="00434836">
      <w:pPr>
        <w:pStyle w:val="DefaultText"/>
        <w:numPr>
          <w:ilvl w:val="0"/>
          <w:numId w:val="91"/>
        </w:numPr>
        <w:overflowPunct/>
        <w:autoSpaceDE/>
        <w:autoSpaceDN/>
        <w:adjustRightInd/>
        <w:jc w:val="both"/>
        <w:textAlignment w:val="auto"/>
        <w:rPr>
          <w:szCs w:val="24"/>
        </w:rPr>
      </w:pPr>
      <w:r w:rsidRPr="006B4626">
        <w:rPr>
          <w:szCs w:val="24"/>
        </w:rPr>
        <w:t>The use of physical force when it is the officer’s intent to cause death or serious bodily injury, whether or not death or injury actually results.</w:t>
      </w:r>
    </w:p>
    <w:p w14:paraId="1F1C16BC" w14:textId="77777777" w:rsidR="00434836" w:rsidRPr="006B4626" w:rsidRDefault="00434836" w:rsidP="00434836">
      <w:pPr>
        <w:pStyle w:val="DefaultText"/>
        <w:jc w:val="both"/>
        <w:rPr>
          <w:szCs w:val="24"/>
        </w:rPr>
      </w:pPr>
    </w:p>
    <w:p w14:paraId="13A0E951" w14:textId="77777777" w:rsidR="00434836" w:rsidRPr="006B4626" w:rsidRDefault="00434836" w:rsidP="00434836">
      <w:pPr>
        <w:pStyle w:val="DefaultText"/>
        <w:numPr>
          <w:ilvl w:val="0"/>
          <w:numId w:val="91"/>
        </w:numPr>
        <w:overflowPunct/>
        <w:autoSpaceDE/>
        <w:autoSpaceDN/>
        <w:adjustRightInd/>
        <w:jc w:val="both"/>
        <w:textAlignment w:val="auto"/>
        <w:rPr>
          <w:szCs w:val="24"/>
        </w:rPr>
      </w:pPr>
      <w:r w:rsidRPr="006B4626">
        <w:rPr>
          <w:szCs w:val="24"/>
        </w:rPr>
        <w:t xml:space="preserve">The discharge of a firearm in the general direction of another person or at a moving vehicle, whether or not the projectile hits the person or vehicle.  (It is </w:t>
      </w:r>
      <w:r w:rsidRPr="006B4626">
        <w:rPr>
          <w:szCs w:val="24"/>
          <w:u w:val="single"/>
        </w:rPr>
        <w:t>not</w:t>
      </w:r>
      <w:r w:rsidRPr="006B4626">
        <w:rPr>
          <w:szCs w:val="24"/>
        </w:rPr>
        <w:t xml:space="preserve"> necessary to report the discharge of a firearm if the discharge is that of a “less-than-lethal munition,” as defined in law.  See Footnote 3 above.  Also, pointing a firearm at another person without discharging it need not be reported.)</w:t>
      </w:r>
    </w:p>
    <w:p w14:paraId="1F2372B0" w14:textId="77777777" w:rsidR="00434836" w:rsidRPr="006B4626" w:rsidRDefault="00434836" w:rsidP="00434836">
      <w:pPr>
        <w:pStyle w:val="DefaultText"/>
        <w:jc w:val="both"/>
        <w:rPr>
          <w:szCs w:val="24"/>
        </w:rPr>
      </w:pPr>
    </w:p>
    <w:p w14:paraId="2DF38E80" w14:textId="77777777" w:rsidR="00434836" w:rsidRPr="006B4626" w:rsidRDefault="00434836" w:rsidP="00434836">
      <w:pPr>
        <w:pStyle w:val="DefaultText"/>
        <w:numPr>
          <w:ilvl w:val="0"/>
          <w:numId w:val="91"/>
        </w:numPr>
        <w:overflowPunct/>
        <w:autoSpaceDE/>
        <w:autoSpaceDN/>
        <w:adjustRightInd/>
        <w:jc w:val="both"/>
        <w:textAlignment w:val="auto"/>
        <w:rPr>
          <w:szCs w:val="24"/>
        </w:rPr>
      </w:pPr>
      <w:r w:rsidRPr="006B4626">
        <w:rPr>
          <w:szCs w:val="24"/>
        </w:rPr>
        <w:t>Ramming an occupied vehicle, except when the Precision Immobilization Technique (PIT maneuver) is used in the manner trained and under the circumstances permitted for its use and no serious bodily injury or death results.</w:t>
      </w:r>
    </w:p>
    <w:p w14:paraId="73AE7FB1" w14:textId="77777777" w:rsidR="00434836" w:rsidRPr="006B4626" w:rsidRDefault="00434836" w:rsidP="00434836">
      <w:pPr>
        <w:pStyle w:val="DefaultText"/>
        <w:jc w:val="both"/>
        <w:rPr>
          <w:szCs w:val="24"/>
        </w:rPr>
      </w:pPr>
    </w:p>
    <w:p w14:paraId="0865962D" w14:textId="77777777" w:rsidR="00434836" w:rsidRPr="006B4626" w:rsidRDefault="00434836" w:rsidP="00434836">
      <w:pPr>
        <w:pStyle w:val="DefaultText"/>
        <w:numPr>
          <w:ilvl w:val="0"/>
          <w:numId w:val="91"/>
        </w:numPr>
        <w:overflowPunct/>
        <w:autoSpaceDE/>
        <w:autoSpaceDN/>
        <w:adjustRightInd/>
        <w:jc w:val="both"/>
        <w:textAlignment w:val="auto"/>
        <w:rPr>
          <w:szCs w:val="24"/>
        </w:rPr>
      </w:pPr>
      <w:r w:rsidRPr="006B4626">
        <w:rPr>
          <w:szCs w:val="24"/>
        </w:rPr>
        <w:t>A roadblock set up to terminate a vehicular pursuit when the roadblock in fact creates a substantial risk of causing death or serious bodily injury to the occupants of the fleeing vehicle or other persons and that in fact results in serious bodily injury or death.</w:t>
      </w:r>
    </w:p>
    <w:p w14:paraId="3C3EECFA" w14:textId="77777777" w:rsidR="00434836" w:rsidRPr="006B4626" w:rsidRDefault="00434836" w:rsidP="00434836">
      <w:pPr>
        <w:pStyle w:val="DefaultText"/>
        <w:jc w:val="both"/>
        <w:rPr>
          <w:szCs w:val="24"/>
        </w:rPr>
      </w:pPr>
    </w:p>
    <w:p w14:paraId="5516083D" w14:textId="77777777" w:rsidR="00434836" w:rsidRPr="006B4626" w:rsidRDefault="00434836" w:rsidP="00434836">
      <w:pPr>
        <w:pStyle w:val="DefaultText"/>
        <w:jc w:val="both"/>
        <w:rPr>
          <w:szCs w:val="24"/>
        </w:rPr>
      </w:pPr>
      <w:r w:rsidRPr="006B4626">
        <w:rPr>
          <w:b/>
          <w:bCs/>
          <w:szCs w:val="24"/>
          <w:u w:val="single"/>
        </w:rPr>
        <w:t>Procedure for reporting.</w:t>
      </w:r>
      <w:r w:rsidRPr="006B4626">
        <w:rPr>
          <w:szCs w:val="24"/>
        </w:rPr>
        <w:t xml:space="preserve">  In any of the six mandatory reporting circumstances identified above, the incident must be reported as soon as practicable by the officer’s agency to the Investigation Division of the Office of the Attorney General.</w:t>
      </w:r>
    </w:p>
    <w:p w14:paraId="4946E8B2" w14:textId="77777777" w:rsidR="00434836" w:rsidRPr="006B4626" w:rsidRDefault="00434836" w:rsidP="00434836">
      <w:pPr>
        <w:pStyle w:val="DefaultText"/>
        <w:jc w:val="both"/>
        <w:rPr>
          <w:szCs w:val="24"/>
        </w:rPr>
      </w:pPr>
    </w:p>
    <w:p w14:paraId="4059DB04" w14:textId="77777777" w:rsidR="00434836" w:rsidRPr="006B4626" w:rsidRDefault="00434836" w:rsidP="00434836">
      <w:pPr>
        <w:pStyle w:val="Default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
          <w:bCs/>
          <w:szCs w:val="24"/>
        </w:rPr>
      </w:pPr>
      <w:r w:rsidRPr="006B4626">
        <w:rPr>
          <w:rStyle w:val="InitialStyle"/>
          <w:rFonts w:ascii="Times New Roman" w:hAnsi="Times New Roman"/>
          <w:b/>
          <w:bCs/>
          <w:szCs w:val="24"/>
        </w:rPr>
        <w:t>Contact Investigation Division of the Attorney General’s Office</w:t>
      </w:r>
    </w:p>
    <w:p w14:paraId="523406F0" w14:textId="77777777" w:rsidR="00434836" w:rsidRPr="006B4626" w:rsidRDefault="00434836" w:rsidP="00434836">
      <w:pPr>
        <w:pStyle w:val="DefaultText"/>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Style w:val="InitialStyle"/>
          <w:rFonts w:ascii="Times New Roman" w:hAnsi="Times New Roman"/>
          <w:b/>
          <w:bCs/>
          <w:i/>
          <w:szCs w:val="24"/>
        </w:rPr>
      </w:pPr>
      <w:r w:rsidRPr="006B4626">
        <w:rPr>
          <w:rStyle w:val="InitialStyle"/>
          <w:rFonts w:ascii="Times New Roman" w:hAnsi="Times New Roman"/>
          <w:b/>
          <w:bCs/>
          <w:szCs w:val="24"/>
        </w:rPr>
        <w:t>Brian MacMaster – Office 626-8520 – Home 582-4870 – Cell 441-0671</w:t>
      </w:r>
      <w:r w:rsidRPr="006B4626">
        <w:rPr>
          <w:rStyle w:val="InitialStyle"/>
          <w:rFonts w:ascii="Times New Roman" w:hAnsi="Times New Roman"/>
          <w:b/>
          <w:bCs/>
          <w:i/>
          <w:szCs w:val="24"/>
        </w:rPr>
        <w:t xml:space="preserve"> </w:t>
      </w:r>
    </w:p>
    <w:p w14:paraId="30FB00E7" w14:textId="77777777" w:rsidR="00434836" w:rsidRPr="006B4626" w:rsidRDefault="00434836" w:rsidP="00434836">
      <w:pPr>
        <w:pStyle w:val="DefaultText"/>
        <w:jc w:val="both"/>
        <w:rPr>
          <w:szCs w:val="24"/>
        </w:rPr>
      </w:pPr>
    </w:p>
    <w:p w14:paraId="285E5DFC" w14:textId="77777777" w:rsidR="00434836" w:rsidRPr="006B4626" w:rsidRDefault="00434836" w:rsidP="00434836">
      <w:pPr>
        <w:pStyle w:val="DefaultText"/>
        <w:jc w:val="both"/>
        <w:rPr>
          <w:szCs w:val="24"/>
        </w:rPr>
      </w:pPr>
      <w:r w:rsidRPr="006B4626">
        <w:rPr>
          <w:b/>
          <w:bCs/>
          <w:szCs w:val="24"/>
          <w:u w:val="single"/>
        </w:rPr>
        <w:t>Preservation of the scene, electronic media, and witnesses.</w:t>
      </w:r>
      <w:r w:rsidRPr="006B4626">
        <w:rPr>
          <w:szCs w:val="24"/>
        </w:rPr>
        <w:t xml:space="preserve">  The scene shall be preserved and cordoned, and involved officers separated by available law enforcement officials until the arrival of a detective from the Office of the Attorney General or a designee whose responsibility is to coordinate the investigation and/or to process the scene.  Preserve as soon as possible any electronic media, such as cruiser or body camera video recordings.  Other than what is necessary to identify and preserve such recordings, no officers may view such recordings prior to the involved officers giving a statement.  </w:t>
      </w:r>
      <w:r w:rsidRPr="006B4626">
        <w:rPr>
          <w:szCs w:val="24"/>
          <w:u w:val="single"/>
        </w:rPr>
        <w:t>Do not disturb the scene.</w:t>
      </w:r>
      <w:r w:rsidRPr="006B4626">
        <w:rPr>
          <w:szCs w:val="24"/>
        </w:rPr>
        <w:t xml:space="preserve">  In the case of a death, the body of the deceased is not to be moved or disturbed in any way until authorized by the Attorney General’s Office or the Office of Chief Medical Examiner, unless the body is in immediate danger of destruction or further damage.  Other personnel authorized to access the scene are evidence technicians of the State Police or other agencies or other personnel designated and dispatched under the authority of the Attorney General.</w:t>
      </w:r>
    </w:p>
    <w:p w14:paraId="47484BA3" w14:textId="77777777" w:rsidR="00434836" w:rsidRPr="006B4626" w:rsidRDefault="00434836" w:rsidP="00434836">
      <w:pPr>
        <w:pStyle w:val="DefaultText"/>
        <w:jc w:val="both"/>
        <w:rPr>
          <w:b/>
          <w:bCs/>
          <w:szCs w:val="24"/>
          <w:u w:val="single"/>
        </w:rPr>
      </w:pPr>
    </w:p>
    <w:p w14:paraId="3B8A83CE" w14:textId="77777777" w:rsidR="00434836" w:rsidRPr="006B4626" w:rsidRDefault="00434836" w:rsidP="00434836">
      <w:pPr>
        <w:pStyle w:val="DefaultText"/>
        <w:jc w:val="both"/>
        <w:rPr>
          <w:szCs w:val="24"/>
        </w:rPr>
      </w:pPr>
      <w:r w:rsidRPr="006B4626">
        <w:rPr>
          <w:b/>
          <w:bCs/>
          <w:szCs w:val="24"/>
          <w:u w:val="single"/>
        </w:rPr>
        <w:lastRenderedPageBreak/>
        <w:t>Interviews of officers.</w:t>
      </w:r>
      <w:r w:rsidRPr="006B4626">
        <w:rPr>
          <w:szCs w:val="24"/>
        </w:rPr>
        <w:t xml:space="preserve">  During the Attorney General’s investigation, no member or representative of an involved law enforcement officer’s agency may be present during interviews of the officer, unless previously authorized by the Attorney General’s Director of Investigations or the Director’s designee.  No agent of an involved law enforcement officer’s agency may issue any order or instruction of any type concerning whether the officer should or should not speak with a detective from the Office of the Attorney General.</w:t>
      </w:r>
      <w:r w:rsidRPr="006B4626">
        <w:rPr>
          <w:rStyle w:val="FootnoteReference"/>
          <w:szCs w:val="24"/>
        </w:rPr>
        <w:footnoteReference w:id="16"/>
      </w:r>
    </w:p>
    <w:p w14:paraId="4BEF5CA3" w14:textId="77777777" w:rsidR="00434836" w:rsidRPr="006B4626" w:rsidRDefault="00434836" w:rsidP="00434836">
      <w:pPr>
        <w:pStyle w:val="DefaultText"/>
        <w:jc w:val="both"/>
        <w:rPr>
          <w:szCs w:val="24"/>
        </w:rPr>
      </w:pPr>
    </w:p>
    <w:p w14:paraId="38C1BB26" w14:textId="77777777" w:rsidR="00434836" w:rsidRPr="006B4626" w:rsidRDefault="00434836" w:rsidP="00434836">
      <w:pPr>
        <w:pStyle w:val="DefaultText"/>
        <w:jc w:val="both"/>
        <w:rPr>
          <w:szCs w:val="24"/>
        </w:rPr>
      </w:pPr>
      <w:r w:rsidRPr="006B4626">
        <w:rPr>
          <w:b/>
          <w:bCs/>
          <w:szCs w:val="24"/>
          <w:u w:val="single"/>
        </w:rPr>
        <w:t>Public Statements.</w:t>
      </w:r>
      <w:r w:rsidRPr="006B4626">
        <w:rPr>
          <w:szCs w:val="24"/>
        </w:rPr>
        <w:t xml:space="preserve">  No media statements or other public comments regarding a determination of an involved officer’s legal justification or criminal culpability may be made or given except by the Office of the Attorney General.  Other public comments, particularly as they relate to the facts of a particular event, may not be made or given without prior authorization and coordination with the Office of the Attorney General.  Release of the name of an involved officer will be postponed until the officer and the head of the officer’s employing agency are notified that the information will be released.</w:t>
      </w:r>
      <w:r w:rsidRPr="006B4626">
        <w:rPr>
          <w:rStyle w:val="FootnoteReference"/>
          <w:szCs w:val="24"/>
        </w:rPr>
        <w:footnoteReference w:id="17"/>
      </w:r>
      <w:r w:rsidRPr="006B4626">
        <w:rPr>
          <w:szCs w:val="24"/>
        </w:rPr>
        <w:t xml:space="preserve">  The name of a decedent or injured person will be released after the family or next of kin is notified.</w:t>
      </w:r>
    </w:p>
    <w:p w14:paraId="7B3563CA" w14:textId="77777777" w:rsidR="00434836" w:rsidRPr="006B4626" w:rsidRDefault="00434836" w:rsidP="00434836">
      <w:pPr>
        <w:pStyle w:val="DefaultText"/>
        <w:jc w:val="both"/>
        <w:rPr>
          <w:szCs w:val="24"/>
        </w:rPr>
      </w:pPr>
    </w:p>
    <w:p w14:paraId="4A42250F" w14:textId="77777777" w:rsidR="00434836" w:rsidRPr="006B4626" w:rsidRDefault="00434836" w:rsidP="00434836">
      <w:pPr>
        <w:pStyle w:val="DefaultText"/>
        <w:tabs>
          <w:tab w:val="left" w:pos="720"/>
          <w:tab w:val="left" w:pos="4740"/>
          <w:tab w:val="left" w:pos="9360"/>
          <w:tab w:val="left" w:pos="10080"/>
          <w:tab w:val="left" w:pos="10800"/>
          <w:tab w:val="left" w:pos="11520"/>
        </w:tabs>
        <w:jc w:val="both"/>
        <w:rPr>
          <w:szCs w:val="24"/>
        </w:rPr>
      </w:pPr>
      <w:r w:rsidRPr="006B4626">
        <w:rPr>
          <w:szCs w:val="24"/>
        </w:rPr>
        <w:t xml:space="preserve">The following guidelines relate to the investigation by the Office of the Attorney General of the use of deadly force by a law enforcement officer in the performance of that officer’s duties, and govern the release of information to the media or the public during the pendency of the investigation.  </w:t>
      </w:r>
    </w:p>
    <w:p w14:paraId="669480D8" w14:textId="77777777" w:rsidR="00434836" w:rsidRPr="006B4626" w:rsidRDefault="00434836" w:rsidP="00434836">
      <w:pPr>
        <w:pStyle w:val="DefaultText"/>
        <w:tabs>
          <w:tab w:val="left" w:pos="720"/>
          <w:tab w:val="left" w:pos="4740"/>
          <w:tab w:val="left" w:pos="9360"/>
          <w:tab w:val="left" w:pos="10080"/>
          <w:tab w:val="left" w:pos="10800"/>
          <w:tab w:val="left" w:pos="11520"/>
        </w:tabs>
        <w:jc w:val="both"/>
        <w:rPr>
          <w:szCs w:val="24"/>
        </w:rPr>
      </w:pPr>
    </w:p>
    <w:p w14:paraId="6A1FDAD9" w14:textId="77777777" w:rsidR="00434836" w:rsidRPr="006B4626" w:rsidRDefault="00434836" w:rsidP="00434836">
      <w:pPr>
        <w:pStyle w:val="DefaultText"/>
        <w:tabs>
          <w:tab w:val="left" w:pos="720"/>
          <w:tab w:val="left" w:pos="4740"/>
          <w:tab w:val="left" w:pos="9360"/>
          <w:tab w:val="left" w:pos="10080"/>
          <w:tab w:val="left" w:pos="10800"/>
          <w:tab w:val="left" w:pos="11520"/>
        </w:tabs>
        <w:jc w:val="both"/>
        <w:rPr>
          <w:szCs w:val="24"/>
          <w:u w:val="single"/>
        </w:rPr>
      </w:pPr>
      <w:r w:rsidRPr="006B4626">
        <w:rPr>
          <w:szCs w:val="24"/>
          <w:u w:val="single"/>
        </w:rPr>
        <w:t xml:space="preserve">Examples of information that </w:t>
      </w:r>
      <w:r w:rsidRPr="006B4626">
        <w:rPr>
          <w:i/>
          <w:szCs w:val="24"/>
          <w:u w:val="single"/>
        </w:rPr>
        <w:t>may</w:t>
      </w:r>
      <w:r w:rsidRPr="006B4626">
        <w:rPr>
          <w:szCs w:val="24"/>
          <w:u w:val="single"/>
        </w:rPr>
        <w:t xml:space="preserve"> be released:</w:t>
      </w:r>
    </w:p>
    <w:p w14:paraId="631BA4C0" w14:textId="77777777" w:rsidR="00434836" w:rsidRPr="006B4626" w:rsidRDefault="00434836" w:rsidP="00434836">
      <w:pPr>
        <w:pStyle w:val="DefaultText"/>
        <w:tabs>
          <w:tab w:val="left" w:pos="720"/>
          <w:tab w:val="left" w:pos="4740"/>
          <w:tab w:val="left" w:pos="9360"/>
          <w:tab w:val="left" w:pos="10080"/>
          <w:tab w:val="left" w:pos="10800"/>
          <w:tab w:val="left" w:pos="11520"/>
        </w:tabs>
        <w:jc w:val="both"/>
        <w:rPr>
          <w:szCs w:val="24"/>
        </w:rPr>
      </w:pPr>
    </w:p>
    <w:p w14:paraId="368C457F" w14:textId="77777777" w:rsidR="00434836" w:rsidRPr="006B4626" w:rsidRDefault="00434836" w:rsidP="00434836">
      <w:pPr>
        <w:pStyle w:val="DefaultText"/>
        <w:numPr>
          <w:ilvl w:val="0"/>
          <w:numId w:val="92"/>
        </w:numPr>
        <w:tabs>
          <w:tab w:val="left" w:pos="4740"/>
          <w:tab w:val="left" w:pos="9450"/>
          <w:tab w:val="left" w:pos="10080"/>
          <w:tab w:val="left" w:pos="10800"/>
          <w:tab w:val="left" w:pos="11520"/>
        </w:tabs>
        <w:overflowPunct/>
        <w:autoSpaceDE/>
        <w:autoSpaceDN/>
        <w:adjustRightInd/>
        <w:ind w:right="1440"/>
        <w:jc w:val="both"/>
        <w:textAlignment w:val="auto"/>
        <w:rPr>
          <w:szCs w:val="24"/>
        </w:rPr>
      </w:pPr>
      <w:r w:rsidRPr="006B4626">
        <w:rPr>
          <w:szCs w:val="24"/>
        </w:rPr>
        <w:t>The fact that an incident involving the use of deadly force occurred and, pursuant to statutory requirements, is being investigated by the Office of the Attorney General.</w:t>
      </w:r>
    </w:p>
    <w:p w14:paraId="3E52FA9E" w14:textId="77777777" w:rsidR="00434836" w:rsidRPr="006B4626" w:rsidRDefault="00434836" w:rsidP="00434836">
      <w:pPr>
        <w:pStyle w:val="DefaultText"/>
        <w:tabs>
          <w:tab w:val="left" w:pos="720"/>
          <w:tab w:val="left" w:pos="4740"/>
          <w:tab w:val="left" w:pos="9450"/>
          <w:tab w:val="left" w:pos="10080"/>
          <w:tab w:val="left" w:pos="10800"/>
          <w:tab w:val="left" w:pos="11520"/>
        </w:tabs>
        <w:ind w:right="1440"/>
        <w:jc w:val="both"/>
        <w:rPr>
          <w:szCs w:val="24"/>
        </w:rPr>
      </w:pPr>
    </w:p>
    <w:p w14:paraId="1065654E" w14:textId="77777777" w:rsidR="00434836" w:rsidRPr="006B4626" w:rsidRDefault="00434836" w:rsidP="00434836">
      <w:pPr>
        <w:pStyle w:val="DefaultText"/>
        <w:numPr>
          <w:ilvl w:val="0"/>
          <w:numId w:val="92"/>
        </w:numPr>
        <w:tabs>
          <w:tab w:val="left" w:pos="4740"/>
          <w:tab w:val="left" w:pos="9450"/>
          <w:tab w:val="left" w:pos="10080"/>
          <w:tab w:val="left" w:pos="10800"/>
          <w:tab w:val="left" w:pos="11520"/>
        </w:tabs>
        <w:overflowPunct/>
        <w:autoSpaceDE/>
        <w:autoSpaceDN/>
        <w:adjustRightInd/>
        <w:ind w:right="1440"/>
        <w:jc w:val="both"/>
        <w:textAlignment w:val="auto"/>
        <w:rPr>
          <w:szCs w:val="24"/>
        </w:rPr>
      </w:pPr>
      <w:r w:rsidRPr="006B4626">
        <w:rPr>
          <w:szCs w:val="24"/>
        </w:rPr>
        <w:t xml:space="preserve">The fact that the investigation is focused upon a determination of whether deadly force was in fact used and </w:t>
      </w:r>
      <w:r w:rsidRPr="006B4626">
        <w:rPr>
          <w:rStyle w:val="apple-style-span"/>
          <w:szCs w:val="24"/>
        </w:rPr>
        <w:t>whether the use complied with the applicable provisions of law</w:t>
      </w:r>
      <w:r w:rsidRPr="006B4626">
        <w:rPr>
          <w:szCs w:val="24"/>
        </w:rPr>
        <w:t>.</w:t>
      </w:r>
    </w:p>
    <w:p w14:paraId="1CEC1603" w14:textId="77777777" w:rsidR="00434836" w:rsidRPr="006B4626" w:rsidRDefault="00434836" w:rsidP="00434836">
      <w:pPr>
        <w:pStyle w:val="DefaultText"/>
        <w:tabs>
          <w:tab w:val="left" w:pos="4740"/>
          <w:tab w:val="left" w:pos="9450"/>
          <w:tab w:val="left" w:pos="10080"/>
          <w:tab w:val="left" w:pos="10800"/>
          <w:tab w:val="left" w:pos="11520"/>
        </w:tabs>
        <w:ind w:right="1440"/>
        <w:jc w:val="both"/>
        <w:rPr>
          <w:szCs w:val="24"/>
        </w:rPr>
      </w:pPr>
    </w:p>
    <w:p w14:paraId="28153F2B" w14:textId="77777777" w:rsidR="00434836" w:rsidRPr="006B4626" w:rsidRDefault="00434836" w:rsidP="00434836">
      <w:pPr>
        <w:pStyle w:val="DefaultText"/>
        <w:numPr>
          <w:ilvl w:val="0"/>
          <w:numId w:val="92"/>
        </w:numPr>
        <w:tabs>
          <w:tab w:val="left" w:pos="4740"/>
          <w:tab w:val="left" w:pos="9450"/>
          <w:tab w:val="left" w:pos="10080"/>
          <w:tab w:val="left" w:pos="10800"/>
          <w:tab w:val="left" w:pos="11520"/>
        </w:tabs>
        <w:overflowPunct/>
        <w:autoSpaceDE/>
        <w:autoSpaceDN/>
        <w:adjustRightInd/>
        <w:ind w:right="1440"/>
        <w:jc w:val="both"/>
        <w:textAlignment w:val="auto"/>
        <w:rPr>
          <w:szCs w:val="24"/>
        </w:rPr>
      </w:pPr>
      <w:r w:rsidRPr="006B4626">
        <w:rPr>
          <w:szCs w:val="24"/>
        </w:rPr>
        <w:t>Whether person(s) were injured or killed.</w:t>
      </w:r>
    </w:p>
    <w:p w14:paraId="52251270" w14:textId="77777777" w:rsidR="00434836" w:rsidRPr="006B4626" w:rsidRDefault="00434836" w:rsidP="00434836">
      <w:pPr>
        <w:pStyle w:val="DefaultText"/>
        <w:tabs>
          <w:tab w:val="left" w:pos="720"/>
          <w:tab w:val="left" w:pos="4740"/>
          <w:tab w:val="left" w:pos="9450"/>
          <w:tab w:val="left" w:pos="10080"/>
          <w:tab w:val="left" w:pos="10800"/>
          <w:tab w:val="left" w:pos="11520"/>
        </w:tabs>
        <w:ind w:right="1440"/>
        <w:jc w:val="both"/>
        <w:rPr>
          <w:szCs w:val="24"/>
        </w:rPr>
      </w:pPr>
    </w:p>
    <w:p w14:paraId="734126E7" w14:textId="77777777" w:rsidR="00434836" w:rsidRPr="006B4626" w:rsidRDefault="00434836" w:rsidP="00434836">
      <w:pPr>
        <w:pStyle w:val="DefaultText"/>
        <w:numPr>
          <w:ilvl w:val="0"/>
          <w:numId w:val="93"/>
        </w:numPr>
        <w:tabs>
          <w:tab w:val="left" w:pos="4740"/>
          <w:tab w:val="left" w:pos="9450"/>
          <w:tab w:val="left" w:pos="10080"/>
          <w:tab w:val="left" w:pos="10800"/>
          <w:tab w:val="left" w:pos="11520"/>
        </w:tabs>
        <w:overflowPunct/>
        <w:autoSpaceDE/>
        <w:autoSpaceDN/>
        <w:adjustRightInd/>
        <w:ind w:right="1440"/>
        <w:jc w:val="both"/>
        <w:textAlignment w:val="auto"/>
        <w:rPr>
          <w:szCs w:val="24"/>
        </w:rPr>
      </w:pPr>
      <w:r w:rsidRPr="006B4626">
        <w:rPr>
          <w:szCs w:val="24"/>
        </w:rPr>
        <w:t>The identity of person(s) injured or killed to include name, age, residence, occupation, and family status, but only after proper notification of family or next of kin.</w:t>
      </w:r>
    </w:p>
    <w:p w14:paraId="257E726B" w14:textId="77777777" w:rsidR="00434836" w:rsidRPr="006B4626" w:rsidRDefault="00434836" w:rsidP="00434836">
      <w:pPr>
        <w:pStyle w:val="DefaultText"/>
        <w:tabs>
          <w:tab w:val="left" w:pos="4740"/>
          <w:tab w:val="left" w:pos="9450"/>
          <w:tab w:val="left" w:pos="10080"/>
          <w:tab w:val="left" w:pos="10800"/>
          <w:tab w:val="left" w:pos="11520"/>
        </w:tabs>
        <w:ind w:right="1440"/>
        <w:jc w:val="both"/>
        <w:rPr>
          <w:szCs w:val="24"/>
        </w:rPr>
      </w:pPr>
    </w:p>
    <w:p w14:paraId="7EF82824" w14:textId="77777777" w:rsidR="00434836" w:rsidRPr="006B4626" w:rsidRDefault="00434836" w:rsidP="00434836">
      <w:pPr>
        <w:pStyle w:val="DefaultText"/>
        <w:numPr>
          <w:ilvl w:val="0"/>
          <w:numId w:val="93"/>
        </w:numPr>
        <w:tabs>
          <w:tab w:val="left" w:pos="4740"/>
          <w:tab w:val="left" w:pos="9450"/>
          <w:tab w:val="left" w:pos="10080"/>
          <w:tab w:val="left" w:pos="10800"/>
          <w:tab w:val="left" w:pos="11520"/>
        </w:tabs>
        <w:overflowPunct/>
        <w:autoSpaceDE/>
        <w:autoSpaceDN/>
        <w:adjustRightInd/>
        <w:ind w:right="1440"/>
        <w:jc w:val="both"/>
        <w:textAlignment w:val="auto"/>
        <w:rPr>
          <w:szCs w:val="24"/>
        </w:rPr>
      </w:pPr>
      <w:r w:rsidRPr="006B4626">
        <w:rPr>
          <w:szCs w:val="24"/>
        </w:rPr>
        <w:t>The time and place of the incident under investigation.</w:t>
      </w:r>
    </w:p>
    <w:p w14:paraId="1128F2E7" w14:textId="77777777" w:rsidR="00434836" w:rsidRPr="006B4626" w:rsidRDefault="00434836" w:rsidP="00434836">
      <w:pPr>
        <w:pStyle w:val="DefaultText"/>
        <w:tabs>
          <w:tab w:val="left" w:pos="4740"/>
          <w:tab w:val="left" w:pos="9450"/>
          <w:tab w:val="left" w:pos="10080"/>
          <w:tab w:val="left" w:pos="10800"/>
          <w:tab w:val="left" w:pos="11520"/>
        </w:tabs>
        <w:ind w:right="1440"/>
        <w:jc w:val="both"/>
        <w:rPr>
          <w:szCs w:val="24"/>
        </w:rPr>
      </w:pPr>
    </w:p>
    <w:p w14:paraId="6AFB4B47" w14:textId="77777777" w:rsidR="00434836" w:rsidRPr="006B4626" w:rsidRDefault="00434836" w:rsidP="00434836">
      <w:pPr>
        <w:pStyle w:val="DefaultText"/>
        <w:numPr>
          <w:ilvl w:val="0"/>
          <w:numId w:val="93"/>
        </w:numPr>
        <w:tabs>
          <w:tab w:val="left" w:pos="4740"/>
          <w:tab w:val="left" w:pos="9450"/>
          <w:tab w:val="left" w:pos="10080"/>
          <w:tab w:val="left" w:pos="10800"/>
          <w:tab w:val="left" w:pos="11520"/>
        </w:tabs>
        <w:overflowPunct/>
        <w:autoSpaceDE/>
        <w:autoSpaceDN/>
        <w:adjustRightInd/>
        <w:ind w:right="1440"/>
        <w:jc w:val="both"/>
        <w:textAlignment w:val="auto"/>
        <w:rPr>
          <w:szCs w:val="24"/>
        </w:rPr>
      </w:pPr>
      <w:r w:rsidRPr="006B4626">
        <w:rPr>
          <w:szCs w:val="24"/>
        </w:rPr>
        <w:t>The identity of an involved law enforcement officer, to include name, age, and agency affiliation.</w:t>
      </w:r>
    </w:p>
    <w:p w14:paraId="4583C7F2" w14:textId="77777777" w:rsidR="00434836" w:rsidRPr="006B4626" w:rsidRDefault="00434836" w:rsidP="00434836">
      <w:pPr>
        <w:pStyle w:val="DefaultText"/>
        <w:tabs>
          <w:tab w:val="left" w:pos="720"/>
          <w:tab w:val="left" w:pos="4740"/>
          <w:tab w:val="left" w:pos="9450"/>
          <w:tab w:val="left" w:pos="10080"/>
          <w:tab w:val="left" w:pos="10800"/>
          <w:tab w:val="left" w:pos="11520"/>
        </w:tabs>
        <w:ind w:right="1440"/>
        <w:jc w:val="both"/>
        <w:rPr>
          <w:szCs w:val="24"/>
        </w:rPr>
      </w:pPr>
    </w:p>
    <w:p w14:paraId="6B9A7125" w14:textId="77777777" w:rsidR="00434836" w:rsidRPr="006B4626" w:rsidRDefault="00434836" w:rsidP="00434836">
      <w:pPr>
        <w:pStyle w:val="DefaultText"/>
        <w:numPr>
          <w:ilvl w:val="0"/>
          <w:numId w:val="93"/>
        </w:numPr>
        <w:tabs>
          <w:tab w:val="left" w:pos="4740"/>
          <w:tab w:val="left" w:pos="9450"/>
          <w:tab w:val="left" w:pos="10080"/>
          <w:tab w:val="left" w:pos="10800"/>
          <w:tab w:val="left" w:pos="11520"/>
        </w:tabs>
        <w:overflowPunct/>
        <w:autoSpaceDE/>
        <w:autoSpaceDN/>
        <w:adjustRightInd/>
        <w:ind w:right="1440"/>
        <w:jc w:val="both"/>
        <w:textAlignment w:val="auto"/>
        <w:rPr>
          <w:szCs w:val="24"/>
        </w:rPr>
      </w:pPr>
      <w:r w:rsidRPr="006B4626">
        <w:rPr>
          <w:szCs w:val="24"/>
        </w:rPr>
        <w:lastRenderedPageBreak/>
        <w:t>A brief description of the circumstances of the particular incident, e.g., the nature of a call for service, an arrest, a vehicle stop, etc.</w:t>
      </w:r>
    </w:p>
    <w:p w14:paraId="1EF3774E" w14:textId="77777777" w:rsidR="00434836" w:rsidRPr="006B4626" w:rsidRDefault="00434836" w:rsidP="00434836">
      <w:pPr>
        <w:pStyle w:val="DefaultText"/>
        <w:tabs>
          <w:tab w:val="left" w:pos="720"/>
          <w:tab w:val="left" w:pos="4740"/>
          <w:tab w:val="left" w:pos="9450"/>
          <w:tab w:val="left" w:pos="10080"/>
          <w:tab w:val="left" w:pos="10800"/>
          <w:tab w:val="left" w:pos="11520"/>
        </w:tabs>
        <w:ind w:left="720" w:right="720"/>
        <w:jc w:val="both"/>
        <w:rPr>
          <w:szCs w:val="24"/>
        </w:rPr>
      </w:pPr>
    </w:p>
    <w:p w14:paraId="7D349D4F" w14:textId="77777777" w:rsidR="00434836" w:rsidRPr="006B4626" w:rsidRDefault="00434836" w:rsidP="00434836">
      <w:pPr>
        <w:pStyle w:val="DefaultText"/>
        <w:tabs>
          <w:tab w:val="left" w:pos="720"/>
          <w:tab w:val="left" w:pos="4740"/>
          <w:tab w:val="left" w:pos="9360"/>
          <w:tab w:val="left" w:pos="10080"/>
          <w:tab w:val="left" w:pos="10800"/>
          <w:tab w:val="left" w:pos="11520"/>
        </w:tabs>
        <w:jc w:val="both"/>
        <w:rPr>
          <w:szCs w:val="24"/>
          <w:u w:val="single"/>
        </w:rPr>
      </w:pPr>
      <w:r w:rsidRPr="006B4626">
        <w:rPr>
          <w:szCs w:val="24"/>
          <w:u w:val="single"/>
        </w:rPr>
        <w:t xml:space="preserve">Examples of information that </w:t>
      </w:r>
      <w:r w:rsidRPr="006B4626">
        <w:rPr>
          <w:i/>
          <w:szCs w:val="24"/>
          <w:u w:val="single"/>
        </w:rPr>
        <w:t>may not</w:t>
      </w:r>
      <w:r w:rsidRPr="006B4626">
        <w:rPr>
          <w:szCs w:val="24"/>
          <w:u w:val="single"/>
        </w:rPr>
        <w:t xml:space="preserve"> be released:</w:t>
      </w:r>
    </w:p>
    <w:p w14:paraId="6683E5D2" w14:textId="77777777" w:rsidR="00434836" w:rsidRPr="006B4626" w:rsidRDefault="00434836" w:rsidP="00434836">
      <w:pPr>
        <w:pStyle w:val="DefaultText"/>
        <w:tabs>
          <w:tab w:val="left" w:pos="720"/>
          <w:tab w:val="left" w:pos="4740"/>
          <w:tab w:val="left" w:pos="9360"/>
          <w:tab w:val="left" w:pos="10080"/>
          <w:tab w:val="left" w:pos="10800"/>
          <w:tab w:val="left" w:pos="11520"/>
        </w:tabs>
        <w:jc w:val="both"/>
        <w:rPr>
          <w:szCs w:val="24"/>
        </w:rPr>
      </w:pPr>
    </w:p>
    <w:p w14:paraId="6D148885" w14:textId="77777777" w:rsidR="00434836" w:rsidRPr="006B4626" w:rsidRDefault="00434836" w:rsidP="00434836">
      <w:pPr>
        <w:pStyle w:val="DefaultText"/>
        <w:numPr>
          <w:ilvl w:val="0"/>
          <w:numId w:val="94"/>
        </w:numPr>
        <w:tabs>
          <w:tab w:val="left" w:pos="4740"/>
          <w:tab w:val="left" w:pos="9540"/>
          <w:tab w:val="left" w:pos="10080"/>
          <w:tab w:val="left" w:pos="10800"/>
          <w:tab w:val="left" w:pos="11520"/>
        </w:tabs>
        <w:overflowPunct/>
        <w:autoSpaceDE/>
        <w:autoSpaceDN/>
        <w:adjustRightInd/>
        <w:ind w:right="1440"/>
        <w:jc w:val="both"/>
        <w:textAlignment w:val="auto"/>
        <w:rPr>
          <w:szCs w:val="24"/>
        </w:rPr>
      </w:pPr>
      <w:r w:rsidRPr="006B4626">
        <w:rPr>
          <w:szCs w:val="24"/>
        </w:rPr>
        <w:t>The details of investigative procedures or speculation upon any matters, legal or otherwise.</w:t>
      </w:r>
    </w:p>
    <w:p w14:paraId="47C65159" w14:textId="77777777" w:rsidR="00434836" w:rsidRPr="006B4626" w:rsidRDefault="00434836" w:rsidP="00434836">
      <w:pPr>
        <w:pStyle w:val="DefaultText"/>
        <w:tabs>
          <w:tab w:val="left" w:pos="720"/>
          <w:tab w:val="left" w:pos="4740"/>
          <w:tab w:val="left" w:pos="9540"/>
          <w:tab w:val="left" w:pos="10080"/>
          <w:tab w:val="left" w:pos="10800"/>
          <w:tab w:val="left" w:pos="11520"/>
        </w:tabs>
        <w:ind w:right="1440"/>
        <w:jc w:val="both"/>
        <w:rPr>
          <w:szCs w:val="24"/>
        </w:rPr>
      </w:pPr>
    </w:p>
    <w:p w14:paraId="1E2BA710" w14:textId="77777777" w:rsidR="00434836" w:rsidRPr="006B4626" w:rsidRDefault="00434836" w:rsidP="00434836">
      <w:pPr>
        <w:pStyle w:val="DefaultText"/>
        <w:numPr>
          <w:ilvl w:val="0"/>
          <w:numId w:val="94"/>
        </w:numPr>
        <w:tabs>
          <w:tab w:val="left" w:pos="4740"/>
          <w:tab w:val="left" w:pos="9540"/>
          <w:tab w:val="left" w:pos="10080"/>
          <w:tab w:val="left" w:pos="10800"/>
          <w:tab w:val="left" w:pos="11520"/>
        </w:tabs>
        <w:overflowPunct/>
        <w:autoSpaceDE/>
        <w:autoSpaceDN/>
        <w:adjustRightInd/>
        <w:ind w:right="1440"/>
        <w:jc w:val="both"/>
        <w:textAlignment w:val="auto"/>
        <w:rPr>
          <w:szCs w:val="24"/>
        </w:rPr>
      </w:pPr>
      <w:r w:rsidRPr="006B4626">
        <w:rPr>
          <w:szCs w:val="24"/>
        </w:rPr>
        <w:t>The character or reputation of any person(s) involved in the incident.</w:t>
      </w:r>
    </w:p>
    <w:p w14:paraId="0BB4E197" w14:textId="77777777" w:rsidR="00434836" w:rsidRPr="006B4626" w:rsidRDefault="00434836" w:rsidP="00434836">
      <w:pPr>
        <w:pStyle w:val="DefaultText"/>
        <w:tabs>
          <w:tab w:val="left" w:pos="4740"/>
          <w:tab w:val="left" w:pos="9540"/>
          <w:tab w:val="left" w:pos="10080"/>
          <w:tab w:val="left" w:pos="10800"/>
          <w:tab w:val="left" w:pos="11520"/>
        </w:tabs>
        <w:ind w:right="1440"/>
        <w:jc w:val="both"/>
        <w:rPr>
          <w:szCs w:val="24"/>
        </w:rPr>
      </w:pPr>
    </w:p>
    <w:p w14:paraId="353F09FD" w14:textId="77777777" w:rsidR="00434836" w:rsidRPr="006B4626" w:rsidRDefault="00434836" w:rsidP="00434836">
      <w:pPr>
        <w:pStyle w:val="DefaultText"/>
        <w:numPr>
          <w:ilvl w:val="0"/>
          <w:numId w:val="94"/>
        </w:numPr>
        <w:tabs>
          <w:tab w:val="left" w:pos="4740"/>
          <w:tab w:val="left" w:pos="9540"/>
          <w:tab w:val="left" w:pos="10080"/>
          <w:tab w:val="left" w:pos="10800"/>
          <w:tab w:val="left" w:pos="11520"/>
        </w:tabs>
        <w:overflowPunct/>
        <w:autoSpaceDE/>
        <w:autoSpaceDN/>
        <w:adjustRightInd/>
        <w:ind w:right="1440"/>
        <w:jc w:val="both"/>
        <w:textAlignment w:val="auto"/>
        <w:rPr>
          <w:szCs w:val="24"/>
        </w:rPr>
      </w:pPr>
      <w:r w:rsidRPr="006B4626">
        <w:rPr>
          <w:szCs w:val="24"/>
        </w:rPr>
        <w:t>The existence or contents of any statement given by any persons involved in the incident, or the failure of any persons to provide statements.</w:t>
      </w:r>
    </w:p>
    <w:p w14:paraId="4E6F0839" w14:textId="77777777" w:rsidR="00434836" w:rsidRPr="006B4626" w:rsidRDefault="00434836" w:rsidP="00434836">
      <w:pPr>
        <w:pStyle w:val="DefaultText"/>
        <w:tabs>
          <w:tab w:val="left" w:pos="4740"/>
          <w:tab w:val="left" w:pos="9540"/>
          <w:tab w:val="left" w:pos="10080"/>
          <w:tab w:val="left" w:pos="10800"/>
          <w:tab w:val="left" w:pos="11520"/>
        </w:tabs>
        <w:ind w:right="1440"/>
        <w:jc w:val="both"/>
        <w:rPr>
          <w:szCs w:val="24"/>
        </w:rPr>
      </w:pPr>
    </w:p>
    <w:p w14:paraId="149B6055" w14:textId="77777777" w:rsidR="00434836" w:rsidRPr="006B4626" w:rsidRDefault="00434836" w:rsidP="00434836">
      <w:pPr>
        <w:pStyle w:val="DefaultText"/>
        <w:numPr>
          <w:ilvl w:val="0"/>
          <w:numId w:val="94"/>
        </w:numPr>
        <w:tabs>
          <w:tab w:val="left" w:pos="4740"/>
          <w:tab w:val="left" w:pos="9540"/>
          <w:tab w:val="left" w:pos="10080"/>
          <w:tab w:val="left" w:pos="10800"/>
          <w:tab w:val="left" w:pos="11520"/>
        </w:tabs>
        <w:overflowPunct/>
        <w:autoSpaceDE/>
        <w:autoSpaceDN/>
        <w:adjustRightInd/>
        <w:ind w:right="1440"/>
        <w:jc w:val="both"/>
        <w:textAlignment w:val="auto"/>
        <w:rPr>
          <w:szCs w:val="24"/>
        </w:rPr>
      </w:pPr>
      <w:r w:rsidRPr="006B4626">
        <w:rPr>
          <w:szCs w:val="24"/>
        </w:rPr>
        <w:t>The identity of witnesses and any information provided by witnesses.</w:t>
      </w:r>
    </w:p>
    <w:p w14:paraId="27CB4664" w14:textId="77777777" w:rsidR="00434836" w:rsidRPr="006B4626" w:rsidRDefault="00434836" w:rsidP="00434836">
      <w:pPr>
        <w:pStyle w:val="DefaultText"/>
        <w:rPr>
          <w:szCs w:val="24"/>
        </w:rPr>
      </w:pPr>
    </w:p>
    <w:p w14:paraId="3C5835EE" w14:textId="77777777" w:rsidR="00434836" w:rsidRPr="006B4626" w:rsidRDefault="00434836" w:rsidP="00434836">
      <w:pPr>
        <w:pStyle w:val="DefaultText"/>
        <w:rPr>
          <w:szCs w:val="24"/>
        </w:rPr>
      </w:pPr>
    </w:p>
    <w:p w14:paraId="1F19CFDE" w14:textId="77777777" w:rsidR="00434836" w:rsidRPr="006B4626" w:rsidRDefault="00434836" w:rsidP="00434836">
      <w:pPr>
        <w:pStyle w:val="DefaultText"/>
        <w:rPr>
          <w:szCs w:val="24"/>
        </w:rPr>
      </w:pPr>
    </w:p>
    <w:p w14:paraId="3C483A69" w14:textId="77777777" w:rsidR="00434836" w:rsidRPr="006B4626" w:rsidRDefault="00434836" w:rsidP="00434836">
      <w:pPr>
        <w:pStyle w:val="DefaultText"/>
        <w:rPr>
          <w:szCs w:val="24"/>
        </w:rPr>
      </w:pPr>
      <w:r w:rsidRPr="006B4626">
        <w:rPr>
          <w:szCs w:val="24"/>
        </w:rPr>
        <w:t xml:space="preserve">Dated:  </w:t>
      </w:r>
      <w:r>
        <w:rPr>
          <w:szCs w:val="24"/>
        </w:rPr>
        <w:t>October 31, 2019</w:t>
      </w:r>
      <w:r w:rsidRPr="006B4626">
        <w:rPr>
          <w:szCs w:val="24"/>
        </w:rPr>
        <w:tab/>
      </w:r>
      <w:r w:rsidRPr="006B4626">
        <w:rPr>
          <w:szCs w:val="24"/>
        </w:rPr>
        <w:tab/>
      </w:r>
      <w:r w:rsidRPr="006B4626">
        <w:rPr>
          <w:szCs w:val="24"/>
        </w:rPr>
        <w:tab/>
      </w:r>
      <w:r w:rsidRPr="006B4626">
        <w:rPr>
          <w:szCs w:val="24"/>
        </w:rPr>
        <w:tab/>
      </w:r>
      <w:r w:rsidRPr="006B4626">
        <w:rPr>
          <w:szCs w:val="24"/>
        </w:rPr>
        <w:tab/>
      </w:r>
      <w:r w:rsidRPr="00A415E6">
        <w:rPr>
          <w:szCs w:val="24"/>
          <w:u w:val="single"/>
        </w:rPr>
        <w:t>s/</w:t>
      </w:r>
      <w:r>
        <w:rPr>
          <w:szCs w:val="24"/>
          <w:u w:val="single"/>
        </w:rPr>
        <w:t>Aaron M. Frey</w:t>
      </w:r>
    </w:p>
    <w:p w14:paraId="39F5A1EA" w14:textId="77777777" w:rsidR="00434836" w:rsidRPr="006B4626" w:rsidRDefault="00434836" w:rsidP="00434836">
      <w:pPr>
        <w:pStyle w:val="DefaultText"/>
        <w:rPr>
          <w:szCs w:val="24"/>
        </w:rPr>
      </w:pPr>
      <w:r w:rsidRPr="006B4626">
        <w:rPr>
          <w:szCs w:val="24"/>
        </w:rPr>
        <w:tab/>
      </w:r>
      <w:r w:rsidRPr="006B4626">
        <w:rPr>
          <w:szCs w:val="24"/>
        </w:rPr>
        <w:tab/>
      </w:r>
      <w:r w:rsidRPr="006B4626">
        <w:rPr>
          <w:szCs w:val="24"/>
        </w:rPr>
        <w:tab/>
      </w:r>
      <w:r w:rsidRPr="006B4626">
        <w:rPr>
          <w:szCs w:val="24"/>
        </w:rPr>
        <w:tab/>
      </w:r>
      <w:r w:rsidRPr="006B4626">
        <w:rPr>
          <w:szCs w:val="24"/>
        </w:rPr>
        <w:tab/>
      </w:r>
      <w:r w:rsidRPr="006B4626">
        <w:rPr>
          <w:szCs w:val="24"/>
        </w:rPr>
        <w:tab/>
      </w:r>
      <w:r w:rsidRPr="006B4626">
        <w:rPr>
          <w:szCs w:val="24"/>
        </w:rPr>
        <w:tab/>
      </w:r>
      <w:r w:rsidRPr="006B4626">
        <w:rPr>
          <w:szCs w:val="24"/>
        </w:rPr>
        <w:tab/>
      </w:r>
      <w:r>
        <w:rPr>
          <w:szCs w:val="24"/>
        </w:rPr>
        <w:t>AARON M. FREY</w:t>
      </w:r>
    </w:p>
    <w:p w14:paraId="1F516AB2" w14:textId="77777777" w:rsidR="00434836" w:rsidRPr="006B4626" w:rsidRDefault="00434836" w:rsidP="00434836">
      <w:pPr>
        <w:pStyle w:val="DefaultText"/>
        <w:rPr>
          <w:szCs w:val="24"/>
        </w:rPr>
      </w:pPr>
      <w:r w:rsidRPr="006B4626">
        <w:rPr>
          <w:szCs w:val="24"/>
        </w:rPr>
        <w:tab/>
      </w:r>
      <w:r w:rsidRPr="006B4626">
        <w:rPr>
          <w:szCs w:val="24"/>
        </w:rPr>
        <w:tab/>
      </w:r>
      <w:r w:rsidRPr="006B4626">
        <w:rPr>
          <w:szCs w:val="24"/>
        </w:rPr>
        <w:tab/>
      </w:r>
      <w:r w:rsidRPr="006B4626">
        <w:rPr>
          <w:szCs w:val="24"/>
        </w:rPr>
        <w:tab/>
      </w:r>
      <w:r w:rsidRPr="006B4626">
        <w:rPr>
          <w:szCs w:val="24"/>
        </w:rPr>
        <w:tab/>
      </w:r>
      <w:r w:rsidRPr="006B4626">
        <w:rPr>
          <w:szCs w:val="24"/>
        </w:rPr>
        <w:tab/>
      </w:r>
      <w:r w:rsidRPr="006B4626">
        <w:rPr>
          <w:szCs w:val="24"/>
        </w:rPr>
        <w:tab/>
      </w:r>
      <w:r w:rsidRPr="006B4626">
        <w:rPr>
          <w:szCs w:val="24"/>
        </w:rPr>
        <w:tab/>
        <w:t>Attorney General</w:t>
      </w:r>
    </w:p>
    <w:p w14:paraId="251466E4" w14:textId="168B8ECC" w:rsidR="00507066" w:rsidRDefault="00507066">
      <w:pPr>
        <w:spacing w:before="100"/>
        <w:ind w:left="100" w:right="-20"/>
      </w:pPr>
    </w:p>
    <w:p w14:paraId="1ABBFA05" w14:textId="77777777" w:rsidR="00507066" w:rsidRDefault="00507066">
      <w:pPr>
        <w:sectPr w:rsidR="00507066" w:rsidSect="00407F12">
          <w:pgSz w:w="12240" w:h="15840" w:code="1"/>
          <w:pgMar w:top="1340" w:right="1340" w:bottom="960" w:left="1340" w:header="0" w:footer="775" w:gutter="0"/>
          <w:cols w:space="720"/>
        </w:sectPr>
      </w:pPr>
    </w:p>
    <w:p w14:paraId="7153A90A" w14:textId="0FC16799" w:rsidR="00507066" w:rsidRPr="00335481" w:rsidRDefault="00507066" w:rsidP="00221FBF">
      <w:pPr>
        <w:pStyle w:val="Heading3"/>
        <w:rPr>
          <w:color w:val="365F91" w:themeColor="accent1" w:themeShade="BF"/>
        </w:rPr>
      </w:pPr>
      <w:bookmarkStart w:id="83" w:name="_Toc53482624"/>
      <w:bookmarkStart w:id="84" w:name="_Toc188858088"/>
      <w:r w:rsidRPr="00335481">
        <w:rPr>
          <w:color w:val="365F91" w:themeColor="accent1" w:themeShade="BF"/>
        </w:rPr>
        <w:lastRenderedPageBreak/>
        <w:t xml:space="preserve">Appendix </w:t>
      </w:r>
      <w:bookmarkEnd w:id="83"/>
      <w:r w:rsidR="003C22CA" w:rsidRPr="00335481">
        <w:rPr>
          <w:color w:val="365F91" w:themeColor="accent1" w:themeShade="BF"/>
        </w:rPr>
        <w:t>P</w:t>
      </w:r>
      <w:r w:rsidR="00592C2A" w:rsidRPr="00335481">
        <w:rPr>
          <w:color w:val="365F91" w:themeColor="accent1" w:themeShade="BF"/>
        </w:rPr>
        <w:t xml:space="preserve"> – Holding Facility Monthly Population Report</w:t>
      </w:r>
      <w:bookmarkEnd w:id="84"/>
    </w:p>
    <w:p w14:paraId="2ED5DF98" w14:textId="022ABED4" w:rsidR="00EE47F3" w:rsidRDefault="00EE47F3" w:rsidP="00EE47F3">
      <w:r>
        <w:rPr>
          <w:noProof/>
        </w:rPr>
        <w:drawing>
          <wp:inline distT="0" distB="0" distL="0" distR="0" wp14:anchorId="493CD5BF" wp14:editId="25730E31">
            <wp:extent cx="5213260" cy="5968416"/>
            <wp:effectExtent l="0" t="0" r="6985" b="0"/>
            <wp:docPr id="23" name="Picture 23" descr="Holding Facility/SDA Monthly Population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Holding Facility/SDA Monthly Population Repor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24567" cy="5981361"/>
                    </a:xfrm>
                    <a:prstGeom prst="rect">
                      <a:avLst/>
                    </a:prstGeom>
                    <a:noFill/>
                    <a:ln>
                      <a:noFill/>
                    </a:ln>
                  </pic:spPr>
                </pic:pic>
              </a:graphicData>
            </a:graphic>
          </wp:inline>
        </w:drawing>
      </w:r>
      <w:bookmarkEnd w:id="54"/>
    </w:p>
    <w:p w14:paraId="1B5285DF" w14:textId="434260EB" w:rsidR="003B2948" w:rsidRDefault="003B2948">
      <w:pPr>
        <w:overflowPunct/>
        <w:autoSpaceDE/>
        <w:autoSpaceDN/>
        <w:adjustRightInd/>
        <w:spacing w:after="200" w:line="276" w:lineRule="auto"/>
        <w:textAlignment w:val="auto"/>
      </w:pPr>
      <w:r>
        <w:br w:type="page"/>
      </w:r>
    </w:p>
    <w:p w14:paraId="648CF46E" w14:textId="77777777" w:rsidR="003B2948" w:rsidRDefault="003B2948" w:rsidP="001E10FE">
      <w:pPr>
        <w:pBdr>
          <w:top w:val="single" w:sz="4" w:space="1" w:color="auto"/>
        </w:pBdr>
      </w:pPr>
    </w:p>
    <w:p w14:paraId="1394A0B2" w14:textId="6A5D36B4" w:rsidR="003B2948" w:rsidRDefault="003B2948" w:rsidP="00EE47F3">
      <w:r>
        <w:t xml:space="preserve">STATUTORY AUTHORITY: </w:t>
      </w:r>
      <w:r w:rsidRPr="003B2948">
        <w:t>34-A</w:t>
      </w:r>
      <w:r>
        <w:t xml:space="preserve"> M.R.S. §§</w:t>
      </w:r>
      <w:r w:rsidRPr="003B2948">
        <w:t xml:space="preserve"> 1208 </w:t>
      </w:r>
      <w:r>
        <w:t>&amp;</w:t>
      </w:r>
      <w:r w:rsidRPr="003B2948">
        <w:t xml:space="preserve"> 1208-B</w:t>
      </w:r>
      <w:r>
        <w:t>.</w:t>
      </w:r>
    </w:p>
    <w:p w14:paraId="3094B58B" w14:textId="77777777" w:rsidR="003B2948" w:rsidRDefault="003B2948" w:rsidP="00EE47F3"/>
    <w:p w14:paraId="36D7E197" w14:textId="54D391F1" w:rsidR="00EE66D3" w:rsidRDefault="00EE66D3" w:rsidP="00EE47F3">
      <w:r>
        <w:t xml:space="preserve">[Note, March 20, 2025: Rule history information </w:t>
      </w:r>
      <w:r w:rsidR="00A86D57">
        <w:t>is</w:t>
      </w:r>
      <w:r>
        <w:t xml:space="preserve"> incomplete.]</w:t>
      </w:r>
    </w:p>
    <w:p w14:paraId="7F86E7A6" w14:textId="77777777" w:rsidR="00EE66D3" w:rsidRDefault="00EE66D3" w:rsidP="00EE47F3"/>
    <w:p w14:paraId="4631CE9F" w14:textId="5CB7500D" w:rsidR="003B2948" w:rsidRDefault="003B2948" w:rsidP="00EE47F3">
      <w:r>
        <w:t>AMENDED:</w:t>
      </w:r>
    </w:p>
    <w:p w14:paraId="065355A7" w14:textId="77777777" w:rsidR="00EE66D3" w:rsidRDefault="003B2948" w:rsidP="00EE47F3">
      <w:r>
        <w:tab/>
      </w:r>
      <w:r w:rsidR="00EE66D3">
        <w:t>March 11, 1982 – filing 82-46</w:t>
      </w:r>
    </w:p>
    <w:p w14:paraId="18CD7E74" w14:textId="77777777" w:rsidR="00EE66D3" w:rsidRDefault="00EE66D3" w:rsidP="00EE66D3">
      <w:pPr>
        <w:ind w:firstLine="720"/>
      </w:pPr>
      <w:r>
        <w:t>December 22, 1992 – filing 92-485</w:t>
      </w:r>
    </w:p>
    <w:p w14:paraId="4350202D" w14:textId="77777777" w:rsidR="00EE66D3" w:rsidRDefault="00EE66D3" w:rsidP="00EE66D3"/>
    <w:p w14:paraId="3A5ACFCD" w14:textId="77777777" w:rsidR="00EE66D3" w:rsidRDefault="00EE66D3" w:rsidP="00EE66D3">
      <w:r>
        <w:t>REPEALED AND REPLACED:</w:t>
      </w:r>
    </w:p>
    <w:p w14:paraId="44ADC733" w14:textId="77777777" w:rsidR="00EE66D3" w:rsidRDefault="00EE66D3" w:rsidP="00EE66D3">
      <w:pPr>
        <w:ind w:firstLine="720"/>
      </w:pPr>
      <w:r>
        <w:t>August 15, 2005 – filing 2005-325</w:t>
      </w:r>
    </w:p>
    <w:p w14:paraId="1036A1FB" w14:textId="77777777" w:rsidR="00EE66D3" w:rsidRDefault="00EE66D3" w:rsidP="00EE66D3">
      <w:pPr>
        <w:ind w:firstLine="720"/>
      </w:pPr>
      <w:r>
        <w:t>September 24, 2017 – filing 2017-150</w:t>
      </w:r>
    </w:p>
    <w:p w14:paraId="20D220CC" w14:textId="77777777" w:rsidR="00EE66D3" w:rsidRDefault="00EE66D3" w:rsidP="00EE66D3"/>
    <w:p w14:paraId="104F2A49" w14:textId="41C61620" w:rsidR="00EE66D3" w:rsidRDefault="00EE66D3" w:rsidP="00EE66D3">
      <w:r>
        <w:t>CORRECTION:</w:t>
      </w:r>
    </w:p>
    <w:p w14:paraId="1ED9E738" w14:textId="40219C96" w:rsidR="00EE66D3" w:rsidRDefault="00EE66D3" w:rsidP="00EE66D3">
      <w:r>
        <w:tab/>
        <w:t>November 29, 2017 (New version of Appendix H (non-substantive) inserted November 29, 2017)</w:t>
      </w:r>
    </w:p>
    <w:p w14:paraId="2A996A09" w14:textId="77777777" w:rsidR="00EE66D3" w:rsidRDefault="00EE66D3" w:rsidP="00EE66D3"/>
    <w:p w14:paraId="3604DA37" w14:textId="1826FBDF" w:rsidR="00EE66D3" w:rsidRDefault="00EE66D3" w:rsidP="00EE66D3">
      <w:r>
        <w:t>AMENDED:</w:t>
      </w:r>
    </w:p>
    <w:p w14:paraId="2A127AF9" w14:textId="77777777" w:rsidR="00EE66D3" w:rsidRDefault="00EE66D3" w:rsidP="00EE66D3">
      <w:pPr>
        <w:ind w:firstLine="720"/>
      </w:pPr>
      <w:r>
        <w:t>August 28, 2020 – filing 2020-201 (EMERGENCY)</w:t>
      </w:r>
    </w:p>
    <w:p w14:paraId="1C6C4ADA" w14:textId="77777777" w:rsidR="00EE66D3" w:rsidRDefault="00EE66D3" w:rsidP="00EE66D3">
      <w:pPr>
        <w:ind w:firstLine="720"/>
      </w:pPr>
      <w:r>
        <w:t>January 20, 2021 – filing 2021-029</w:t>
      </w:r>
    </w:p>
    <w:p w14:paraId="48B953FD" w14:textId="5752BEBD" w:rsidR="003B2948" w:rsidRDefault="003B2948" w:rsidP="00EE66D3">
      <w:pPr>
        <w:ind w:firstLine="720"/>
      </w:pPr>
      <w:r>
        <w:t>March 24, 2025 – filing 2025-056</w:t>
      </w:r>
    </w:p>
    <w:p w14:paraId="7809164C" w14:textId="77777777" w:rsidR="000A247A" w:rsidRDefault="000A247A" w:rsidP="000A247A"/>
    <w:p w14:paraId="67DCCE5C" w14:textId="6F3B7A8A" w:rsidR="000A247A" w:rsidRDefault="000A247A" w:rsidP="000A247A">
      <w:r>
        <w:t xml:space="preserve">APAO ACCESSIBILITY CHECK (Word): </w:t>
      </w:r>
    </w:p>
    <w:p w14:paraId="3D9AECCE" w14:textId="667EBDAF" w:rsidR="000A247A" w:rsidRDefault="000A247A" w:rsidP="000A247A">
      <w:r>
        <w:tab/>
        <w:t>March 17, 2026</w:t>
      </w:r>
    </w:p>
    <w:p w14:paraId="5F3FA9BD" w14:textId="77777777" w:rsidR="000A247A" w:rsidRDefault="000A247A" w:rsidP="000A247A"/>
    <w:p w14:paraId="1D2198B9" w14:textId="29333CCA" w:rsidR="000A247A" w:rsidRDefault="000A247A" w:rsidP="000A247A">
      <w:r>
        <w:t>NONSUBSTANTIVE CORRECTIONS (formatting; wording updates):</w:t>
      </w:r>
    </w:p>
    <w:p w14:paraId="630B9B63" w14:textId="4660AF27" w:rsidR="000A247A" w:rsidRPr="00EE47F3" w:rsidRDefault="000A247A" w:rsidP="000A247A">
      <w:r>
        <w:tab/>
        <w:t>March 17, 2026</w:t>
      </w:r>
    </w:p>
    <w:sectPr w:rsidR="000A247A" w:rsidRPr="00EE47F3" w:rsidSect="00407F12">
      <w:footerReference w:type="default" r:id="rId2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5CAF" w14:textId="77777777" w:rsidR="003C5DAF" w:rsidRDefault="003C5DAF" w:rsidP="00B32BAA">
      <w:r>
        <w:separator/>
      </w:r>
    </w:p>
  </w:endnote>
  <w:endnote w:type="continuationSeparator" w:id="0">
    <w:p w14:paraId="685CEE20" w14:textId="77777777" w:rsidR="003C5DAF" w:rsidRDefault="003C5DAF" w:rsidP="00B3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4"/>
      <w:gridCol w:w="2306"/>
      <w:gridCol w:w="3515"/>
    </w:tblGrid>
    <w:tr w:rsidR="00302D36" w:rsidRPr="00792839" w14:paraId="2936AB0E" w14:textId="77777777" w:rsidTr="00AE53AA">
      <w:trPr>
        <w:trHeight w:val="267"/>
      </w:trPr>
      <w:tc>
        <w:tcPr>
          <w:tcW w:w="4595" w:type="dxa"/>
        </w:tcPr>
        <w:p w14:paraId="00183C77" w14:textId="59BBF062" w:rsidR="00302D36" w:rsidRPr="00792839" w:rsidRDefault="00302D36" w:rsidP="00254F86">
          <w:pPr>
            <w:ind w:left="14" w:right="-43"/>
            <w:rPr>
              <w:rFonts w:ascii="Arial" w:hAnsi="Arial" w:cs="Arial"/>
              <w:i/>
              <w:u w:val="single"/>
            </w:rPr>
          </w:pPr>
          <w:r>
            <w:rPr>
              <w:noProof/>
            </w:rPr>
            <mc:AlternateContent>
              <mc:Choice Requires="wps">
                <w:drawing>
                  <wp:anchor distT="0" distB="0" distL="114300" distR="114300" simplePos="0" relativeHeight="251660288" behindDoc="1" locked="0" layoutInCell="1" allowOverlap="1" wp14:anchorId="14EC9094" wp14:editId="1D156DBF">
                    <wp:simplePos x="0" y="0"/>
                    <wp:positionH relativeFrom="page">
                      <wp:posOffset>6869234</wp:posOffset>
                    </wp:positionH>
                    <wp:positionV relativeFrom="page">
                      <wp:posOffset>9242474</wp:posOffset>
                    </wp:positionV>
                    <wp:extent cx="45719" cy="56271"/>
                    <wp:effectExtent l="0" t="0" r="12065" b="1270"/>
                    <wp:wrapNone/>
                    <wp:docPr id="7" name="Text Box 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719" cy="56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C7918" w14:textId="405F290D" w:rsidR="00302D36" w:rsidRDefault="00302D36">
                                <w:pPr>
                                  <w:spacing w:line="204" w:lineRule="exact"/>
                                  <w:ind w:left="40" w:right="-20"/>
                                  <w:rPr>
                                    <w:sz w:val="18"/>
                                    <w:szCs w:val="18"/>
                                  </w:rPr>
                                </w:pPr>
                                <w:r>
                                  <w:fldChar w:fldCharType="begin"/>
                                </w:r>
                                <w:r>
                                  <w:rPr>
                                    <w:sz w:val="18"/>
                                    <w:szCs w:val="18"/>
                                  </w:rPr>
                                  <w:instrText xml:space="preserve"> PAGE </w:instrText>
                                </w:r>
                                <w:r>
                                  <w:fldChar w:fldCharType="separate"/>
                                </w:r>
                                <w:r>
                                  <w:rPr>
                                    <w:noProof/>
                                    <w:sz w:val="18"/>
                                    <w:szCs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C9094" id="_x0000_t202" coordsize="21600,21600" o:spt="202" path="m,l,21600r21600,l21600,xe">
                    <v:stroke joinstyle="miter"/>
                    <v:path gradientshapeok="t" o:connecttype="rect"/>
                  </v:shapetype>
                  <v:shape id="Text Box 7" o:spid="_x0000_s1026" type="#_x0000_t202" style="position:absolute;left:0;text-align:left;margin-left:540.9pt;margin-top:727.75pt;width:3.6pt;height:4.45pt;flip:x y;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" filled="f" stroked="f">
                    <v:textbox inset="0,0,0,0">
                      <w:txbxContent>
                        <w:p w14:paraId="03DC7918" w14:textId="405F290D" w:rsidR="00302D36" w:rsidRDefault="00302D36">
                          <w:pPr>
                            <w:spacing w:line="204" w:lineRule="exact"/>
                            <w:ind w:left="40" w:right="-20"/>
                            <w:rPr>
                              <w:sz w:val="18"/>
                              <w:szCs w:val="18"/>
                            </w:rPr>
                          </w:pPr>
                          <w:r>
                            <w:fldChar w:fldCharType="begin"/>
                          </w:r>
                          <w:r>
                            <w:rPr>
                              <w:sz w:val="18"/>
                              <w:szCs w:val="18"/>
                            </w:rPr>
                            <w:instrText xml:space="preserve"> PAGE </w:instrText>
                          </w:r>
                          <w:r>
                            <w:fldChar w:fldCharType="separate"/>
                          </w:r>
                          <w:r>
                            <w:rPr>
                              <w:noProof/>
                              <w:sz w:val="18"/>
                              <w:szCs w:val="18"/>
                            </w:rPr>
                            <w:t>23</w:t>
                          </w:r>
                          <w:r>
                            <w:fldChar w:fldCharType="end"/>
                          </w:r>
                        </w:p>
                      </w:txbxContent>
                    </v:textbox>
                    <w10:wrap anchorx="page" anchory="page"/>
                  </v:shape>
                </w:pict>
              </mc:Fallback>
            </mc:AlternateContent>
          </w:r>
          <w:r w:rsidRPr="00792839">
            <w:rPr>
              <w:rFonts w:ascii="Arial" w:hAnsi="Arial" w:cs="Arial"/>
              <w:i/>
              <w:spacing w:val="1"/>
            </w:rPr>
            <w:t xml:space="preserve">Maine Standards for County and Municipal Detention Facilities </w:t>
          </w:r>
        </w:p>
      </w:tc>
      <w:tc>
        <w:tcPr>
          <w:tcW w:w="2411" w:type="dxa"/>
        </w:tcPr>
        <w:p w14:paraId="3CD44605" w14:textId="3250435A" w:rsidR="00302D36" w:rsidRPr="00792839" w:rsidRDefault="00C20509" w:rsidP="00254F86">
          <w:pPr>
            <w:jc w:val="center"/>
            <w:rPr>
              <w:rFonts w:ascii="Arial" w:hAnsi="Arial" w:cs="Arial"/>
              <w:i/>
            </w:rPr>
          </w:pPr>
          <w:r>
            <w:rPr>
              <w:rFonts w:ascii="Arial" w:hAnsi="Arial" w:cs="Arial"/>
              <w:i/>
            </w:rPr>
            <w:t>March</w:t>
          </w:r>
          <w:r w:rsidR="00472494">
            <w:rPr>
              <w:rFonts w:ascii="Arial" w:hAnsi="Arial" w:cs="Arial"/>
              <w:i/>
            </w:rPr>
            <w:t xml:space="preserve"> </w:t>
          </w:r>
          <w:r w:rsidR="00A31084">
            <w:rPr>
              <w:rFonts w:ascii="Arial" w:hAnsi="Arial" w:cs="Arial"/>
              <w:i/>
            </w:rPr>
            <w:t>24</w:t>
          </w:r>
          <w:r w:rsidR="00302D36">
            <w:rPr>
              <w:rFonts w:ascii="Arial" w:hAnsi="Arial" w:cs="Arial"/>
              <w:i/>
            </w:rPr>
            <w:t>, 202</w:t>
          </w:r>
          <w:r>
            <w:rPr>
              <w:rFonts w:ascii="Arial" w:hAnsi="Arial" w:cs="Arial"/>
              <w:i/>
            </w:rPr>
            <w:t>5</w:t>
          </w:r>
        </w:p>
      </w:tc>
      <w:tc>
        <w:tcPr>
          <w:tcW w:w="3709" w:type="dxa"/>
        </w:tcPr>
        <w:p w14:paraId="368F0EC7" w14:textId="433A5576" w:rsidR="00302D36" w:rsidRPr="00792839" w:rsidRDefault="00302D36" w:rsidP="00254F86">
          <w:pPr>
            <w:jc w:val="right"/>
            <w:rPr>
              <w:rFonts w:ascii="Arial" w:hAnsi="Arial" w:cs="Arial"/>
              <w:i/>
              <w:u w:val="single"/>
            </w:rPr>
          </w:pPr>
          <w:r w:rsidRPr="00792839">
            <w:rPr>
              <w:rFonts w:ascii="Arial" w:hAnsi="Arial" w:cs="Arial"/>
              <w:i/>
            </w:rPr>
            <w:t xml:space="preserve">Page </w:t>
          </w:r>
          <w:r w:rsidRPr="00792839">
            <w:rPr>
              <w:rFonts w:ascii="Arial" w:hAnsi="Arial" w:cs="Arial"/>
              <w:i/>
            </w:rPr>
            <w:fldChar w:fldCharType="begin"/>
          </w:r>
          <w:r w:rsidRPr="00792839">
            <w:rPr>
              <w:rFonts w:ascii="Arial" w:hAnsi="Arial" w:cs="Arial"/>
              <w:i/>
            </w:rPr>
            <w:instrText xml:space="preserve"> PAGE  \* Arabic  \* MERGEFORMAT </w:instrText>
          </w:r>
          <w:r w:rsidRPr="00792839">
            <w:rPr>
              <w:rFonts w:ascii="Arial" w:hAnsi="Arial" w:cs="Arial"/>
              <w:i/>
            </w:rPr>
            <w:fldChar w:fldCharType="separate"/>
          </w:r>
          <w:r>
            <w:rPr>
              <w:rFonts w:ascii="Arial" w:hAnsi="Arial" w:cs="Arial"/>
              <w:i/>
              <w:noProof/>
            </w:rPr>
            <w:t>23</w:t>
          </w:r>
          <w:r w:rsidRPr="00792839">
            <w:rPr>
              <w:rFonts w:ascii="Arial" w:hAnsi="Arial" w:cs="Arial"/>
              <w:i/>
            </w:rPr>
            <w:fldChar w:fldCharType="end"/>
          </w:r>
          <w:r w:rsidRPr="00792839">
            <w:rPr>
              <w:rFonts w:ascii="Arial" w:hAnsi="Arial" w:cs="Arial"/>
              <w:i/>
            </w:rPr>
            <w:t xml:space="preserve"> of </w:t>
          </w:r>
          <w:r w:rsidRPr="00792839">
            <w:rPr>
              <w:rFonts w:ascii="Arial" w:hAnsi="Arial" w:cs="Arial"/>
              <w:i/>
            </w:rPr>
            <w:fldChar w:fldCharType="begin"/>
          </w:r>
          <w:r w:rsidRPr="00792839">
            <w:rPr>
              <w:rFonts w:ascii="Arial" w:hAnsi="Arial" w:cs="Arial"/>
              <w:i/>
            </w:rPr>
            <w:instrText xml:space="preserve"> NUMPAGES  \* Arabic  \* MERGEFORMAT </w:instrText>
          </w:r>
          <w:r w:rsidRPr="00792839">
            <w:rPr>
              <w:rFonts w:ascii="Arial" w:hAnsi="Arial" w:cs="Arial"/>
              <w:i/>
            </w:rPr>
            <w:fldChar w:fldCharType="separate"/>
          </w:r>
          <w:r>
            <w:rPr>
              <w:rFonts w:ascii="Arial" w:hAnsi="Arial" w:cs="Arial"/>
              <w:i/>
              <w:noProof/>
            </w:rPr>
            <w:t>144</w:t>
          </w:r>
          <w:r w:rsidRPr="00792839">
            <w:rPr>
              <w:rFonts w:ascii="Arial" w:hAnsi="Arial" w:cs="Arial"/>
              <w:i/>
            </w:rPr>
            <w:fldChar w:fldCharType="end"/>
          </w:r>
        </w:p>
      </w:tc>
    </w:tr>
  </w:tbl>
  <w:p w14:paraId="557F78BF" w14:textId="68DC3A0A" w:rsidR="00302D36" w:rsidRDefault="00302D36" w:rsidP="00CA569E">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0"/>
      <w:gridCol w:w="2265"/>
      <w:gridCol w:w="3440"/>
    </w:tblGrid>
    <w:tr w:rsidR="003930A9" w:rsidRPr="00792839" w14:paraId="06F239E9" w14:textId="77777777" w:rsidTr="006D5EDF">
      <w:trPr>
        <w:trHeight w:val="267"/>
      </w:trPr>
      <w:tc>
        <w:tcPr>
          <w:tcW w:w="4595" w:type="dxa"/>
        </w:tcPr>
        <w:p w14:paraId="622CA183" w14:textId="77777777" w:rsidR="003930A9" w:rsidRPr="00792839" w:rsidRDefault="003930A9" w:rsidP="003930A9">
          <w:pPr>
            <w:ind w:left="14" w:right="-43"/>
            <w:rPr>
              <w:rFonts w:ascii="Arial" w:hAnsi="Arial" w:cs="Arial"/>
              <w:i/>
              <w:u w:val="single"/>
            </w:rPr>
          </w:pPr>
          <w:r>
            <w:rPr>
              <w:noProof/>
            </w:rPr>
            <mc:AlternateContent>
              <mc:Choice Requires="wps">
                <w:drawing>
                  <wp:anchor distT="0" distB="0" distL="114300" distR="114300" simplePos="0" relativeHeight="251662336" behindDoc="1" locked="0" layoutInCell="1" allowOverlap="1" wp14:anchorId="15A45885" wp14:editId="5CE4949F">
                    <wp:simplePos x="0" y="0"/>
                    <wp:positionH relativeFrom="page">
                      <wp:posOffset>6869234</wp:posOffset>
                    </wp:positionH>
                    <wp:positionV relativeFrom="page">
                      <wp:posOffset>9242474</wp:posOffset>
                    </wp:positionV>
                    <wp:extent cx="45719" cy="56271"/>
                    <wp:effectExtent l="0" t="0" r="12065" b="1270"/>
                    <wp:wrapNone/>
                    <wp:docPr id="3" name="Text Box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719" cy="56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143A2" w14:textId="77777777" w:rsidR="003930A9" w:rsidRDefault="003930A9" w:rsidP="003930A9">
                                <w:pPr>
                                  <w:spacing w:line="204" w:lineRule="exact"/>
                                  <w:ind w:left="40" w:right="-20"/>
                                  <w:rPr>
                                    <w:sz w:val="18"/>
                                    <w:szCs w:val="18"/>
                                  </w:rPr>
                                </w:pPr>
                                <w:r>
                                  <w:fldChar w:fldCharType="begin"/>
                                </w:r>
                                <w:r>
                                  <w:rPr>
                                    <w:sz w:val="18"/>
                                    <w:szCs w:val="18"/>
                                  </w:rPr>
                                  <w:instrText xml:space="preserve"> PAGE </w:instrText>
                                </w:r>
                                <w:r>
                                  <w:fldChar w:fldCharType="separate"/>
                                </w:r>
                                <w:r>
                                  <w:rPr>
                                    <w:noProof/>
                                    <w:sz w:val="18"/>
                                    <w:szCs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45885" id="_x0000_t202" coordsize="21600,21600" o:spt="202" path="m,l,21600r21600,l21600,xe">
                    <v:stroke joinstyle="miter"/>
                    <v:path gradientshapeok="t" o:connecttype="rect"/>
                  </v:shapetype>
                  <v:shape id="Text Box 3" o:spid="_x0000_s1027" type="#_x0000_t202" style="position:absolute;left:0;text-align:left;margin-left:540.9pt;margin-top:727.75pt;width:3.6pt;height:4.45pt;flip:x y;z-index:-2516541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" filled="f" stroked="f">
                    <v:textbox inset="0,0,0,0">
                      <w:txbxContent>
                        <w:p w14:paraId="535143A2" w14:textId="77777777" w:rsidR="003930A9" w:rsidRDefault="003930A9" w:rsidP="003930A9">
                          <w:pPr>
                            <w:spacing w:line="204" w:lineRule="exact"/>
                            <w:ind w:left="40" w:right="-20"/>
                            <w:rPr>
                              <w:sz w:val="18"/>
                              <w:szCs w:val="18"/>
                            </w:rPr>
                          </w:pPr>
                          <w:r>
                            <w:fldChar w:fldCharType="begin"/>
                          </w:r>
                          <w:r>
                            <w:rPr>
                              <w:sz w:val="18"/>
                              <w:szCs w:val="18"/>
                            </w:rPr>
                            <w:instrText xml:space="preserve"> PAGE </w:instrText>
                          </w:r>
                          <w:r>
                            <w:fldChar w:fldCharType="separate"/>
                          </w:r>
                          <w:r>
                            <w:rPr>
                              <w:noProof/>
                              <w:sz w:val="18"/>
                              <w:szCs w:val="18"/>
                            </w:rPr>
                            <w:t>23</w:t>
                          </w:r>
                          <w:r>
                            <w:fldChar w:fldCharType="end"/>
                          </w:r>
                        </w:p>
                      </w:txbxContent>
                    </v:textbox>
                    <w10:wrap anchorx="page" anchory="page"/>
                  </v:shape>
                </w:pict>
              </mc:Fallback>
            </mc:AlternateContent>
          </w:r>
          <w:r w:rsidRPr="00792839">
            <w:rPr>
              <w:rFonts w:ascii="Arial" w:hAnsi="Arial" w:cs="Arial"/>
              <w:i/>
              <w:spacing w:val="1"/>
            </w:rPr>
            <w:t xml:space="preserve">Maine Standards for County and Municipal Detention Facilities </w:t>
          </w:r>
        </w:p>
      </w:tc>
      <w:tc>
        <w:tcPr>
          <w:tcW w:w="2411" w:type="dxa"/>
        </w:tcPr>
        <w:p w14:paraId="653D0B29" w14:textId="6A520735" w:rsidR="003930A9" w:rsidRPr="00792839" w:rsidRDefault="001D6DEA" w:rsidP="003930A9">
          <w:pPr>
            <w:jc w:val="center"/>
            <w:rPr>
              <w:rFonts w:ascii="Arial" w:hAnsi="Arial" w:cs="Arial"/>
              <w:i/>
            </w:rPr>
          </w:pPr>
          <w:r>
            <w:rPr>
              <w:rFonts w:ascii="Arial" w:hAnsi="Arial" w:cs="Arial"/>
              <w:i/>
            </w:rPr>
            <w:t>March 2</w:t>
          </w:r>
          <w:r w:rsidR="00A31084">
            <w:rPr>
              <w:rFonts w:ascii="Arial" w:hAnsi="Arial" w:cs="Arial"/>
              <w:i/>
            </w:rPr>
            <w:t>4</w:t>
          </w:r>
          <w:r w:rsidR="003930A9">
            <w:rPr>
              <w:rFonts w:ascii="Arial" w:hAnsi="Arial" w:cs="Arial"/>
              <w:i/>
            </w:rPr>
            <w:t>, 202</w:t>
          </w:r>
          <w:r>
            <w:rPr>
              <w:rFonts w:ascii="Arial" w:hAnsi="Arial" w:cs="Arial"/>
              <w:i/>
            </w:rPr>
            <w:t>5</w:t>
          </w:r>
        </w:p>
      </w:tc>
      <w:tc>
        <w:tcPr>
          <w:tcW w:w="3709" w:type="dxa"/>
        </w:tcPr>
        <w:p w14:paraId="71E2054C" w14:textId="77777777" w:rsidR="003930A9" w:rsidRPr="00792839" w:rsidRDefault="003930A9" w:rsidP="003930A9">
          <w:pPr>
            <w:jc w:val="right"/>
            <w:rPr>
              <w:rFonts w:ascii="Arial" w:hAnsi="Arial" w:cs="Arial"/>
              <w:i/>
              <w:u w:val="single"/>
            </w:rPr>
          </w:pPr>
          <w:r w:rsidRPr="00792839">
            <w:rPr>
              <w:rFonts w:ascii="Arial" w:hAnsi="Arial" w:cs="Arial"/>
              <w:i/>
            </w:rPr>
            <w:t xml:space="preserve">Page </w:t>
          </w:r>
          <w:r w:rsidRPr="00792839">
            <w:rPr>
              <w:rFonts w:ascii="Arial" w:hAnsi="Arial" w:cs="Arial"/>
              <w:i/>
            </w:rPr>
            <w:fldChar w:fldCharType="begin"/>
          </w:r>
          <w:r w:rsidRPr="00792839">
            <w:rPr>
              <w:rFonts w:ascii="Arial" w:hAnsi="Arial" w:cs="Arial"/>
              <w:i/>
            </w:rPr>
            <w:instrText xml:space="preserve"> PAGE  \* Arabic  \* MERGEFORMAT </w:instrText>
          </w:r>
          <w:r w:rsidRPr="00792839">
            <w:rPr>
              <w:rFonts w:ascii="Arial" w:hAnsi="Arial" w:cs="Arial"/>
              <w:i/>
            </w:rPr>
            <w:fldChar w:fldCharType="separate"/>
          </w:r>
          <w:r>
            <w:rPr>
              <w:rFonts w:ascii="Arial" w:hAnsi="Arial" w:cs="Arial"/>
              <w:i/>
              <w:noProof/>
            </w:rPr>
            <w:t>23</w:t>
          </w:r>
          <w:r w:rsidRPr="00792839">
            <w:rPr>
              <w:rFonts w:ascii="Arial" w:hAnsi="Arial" w:cs="Arial"/>
              <w:i/>
            </w:rPr>
            <w:fldChar w:fldCharType="end"/>
          </w:r>
          <w:r w:rsidRPr="00792839">
            <w:rPr>
              <w:rFonts w:ascii="Arial" w:hAnsi="Arial" w:cs="Arial"/>
              <w:i/>
            </w:rPr>
            <w:t xml:space="preserve"> of </w:t>
          </w:r>
          <w:r w:rsidRPr="00792839">
            <w:rPr>
              <w:rFonts w:ascii="Arial" w:hAnsi="Arial" w:cs="Arial"/>
              <w:i/>
            </w:rPr>
            <w:fldChar w:fldCharType="begin"/>
          </w:r>
          <w:r w:rsidRPr="00792839">
            <w:rPr>
              <w:rFonts w:ascii="Arial" w:hAnsi="Arial" w:cs="Arial"/>
              <w:i/>
            </w:rPr>
            <w:instrText xml:space="preserve"> NUMPAGES  \* Arabic  \* MERGEFORMAT </w:instrText>
          </w:r>
          <w:r w:rsidRPr="00792839">
            <w:rPr>
              <w:rFonts w:ascii="Arial" w:hAnsi="Arial" w:cs="Arial"/>
              <w:i/>
            </w:rPr>
            <w:fldChar w:fldCharType="separate"/>
          </w:r>
          <w:r>
            <w:rPr>
              <w:rFonts w:ascii="Arial" w:hAnsi="Arial" w:cs="Arial"/>
              <w:i/>
              <w:noProof/>
            </w:rPr>
            <w:t>144</w:t>
          </w:r>
          <w:r w:rsidRPr="00792839">
            <w:rPr>
              <w:rFonts w:ascii="Arial" w:hAnsi="Arial" w:cs="Arial"/>
              <w:i/>
            </w:rPr>
            <w:fldChar w:fldCharType="end"/>
          </w:r>
        </w:p>
      </w:tc>
    </w:tr>
  </w:tbl>
  <w:p w14:paraId="3995856A" w14:textId="3E57357D" w:rsidR="00302D36" w:rsidRDefault="00302D36" w:rsidP="006745C4">
    <w:pPr>
      <w:pStyle w:val="Footer"/>
      <w:tabs>
        <w:tab w:val="clear" w:pos="4680"/>
        <w:tab w:val="clear" w:pos="9360"/>
        <w:tab w:val="left" w:pos="312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814254694"/>
      <w:docPartObj>
        <w:docPartGallery w:val="Page Numbers (Bottom of Page)"/>
        <w:docPartUnique/>
      </w:docPartObj>
    </w:sdtPr>
    <w:sdtEndPr>
      <w:rPr>
        <w:noProof/>
      </w:rPr>
    </w:sdtEndPr>
    <w:sdtContent>
      <w:p w14:paraId="0A7A3290" w14:textId="77777777" w:rsidR="00302D36" w:rsidRPr="00CA65A5" w:rsidRDefault="00302D36" w:rsidP="00CA65A5">
        <w:pPr>
          <w:pStyle w:val="Footer"/>
          <w:rPr>
            <w:rFonts w:ascii="Times New Roman" w:hAnsi="Times New Roman" w:cs="Times New Roman"/>
            <w:sz w:val="18"/>
            <w:szCs w:val="18"/>
          </w:rPr>
        </w:pPr>
        <w:r>
          <w:rPr>
            <w:rFonts w:ascii="Times New Roman" w:hAnsi="Times New Roman" w:cs="Times New Roman"/>
            <w:sz w:val="18"/>
            <w:szCs w:val="18"/>
          </w:rPr>
          <w:t xml:space="preserve">MAINE </w:t>
        </w:r>
        <w:r w:rsidRPr="00CA65A5">
          <w:rPr>
            <w:rFonts w:ascii="Times New Roman" w:hAnsi="Times New Roman" w:cs="Times New Roman"/>
            <w:sz w:val="18"/>
            <w:szCs w:val="18"/>
          </w:rPr>
          <w:t>STANDARDS FOR COUNTY AND MUNICIPAL DETENTION FACILITIES</w:t>
        </w:r>
        <w:r>
          <w:rPr>
            <w:rFonts w:ascii="Times New Roman" w:hAnsi="Times New Roman" w:cs="Times New Roman"/>
            <w:sz w:val="18"/>
            <w:szCs w:val="18"/>
          </w:rPr>
          <w:t xml:space="preserve">                                                         </w:t>
        </w:r>
        <w:r w:rsidRPr="00CA65A5">
          <w:rPr>
            <w:rFonts w:ascii="Times New Roman" w:hAnsi="Times New Roman" w:cs="Times New Roman"/>
            <w:sz w:val="18"/>
            <w:szCs w:val="18"/>
          </w:rPr>
          <w:t xml:space="preserve"> </w:t>
        </w:r>
        <w:r w:rsidRPr="00CA65A5">
          <w:rPr>
            <w:rFonts w:ascii="Times New Roman" w:hAnsi="Times New Roman" w:cs="Times New Roman"/>
            <w:sz w:val="18"/>
            <w:szCs w:val="18"/>
          </w:rPr>
          <w:fldChar w:fldCharType="begin"/>
        </w:r>
        <w:r w:rsidRPr="00CA65A5">
          <w:rPr>
            <w:rFonts w:ascii="Times New Roman" w:hAnsi="Times New Roman" w:cs="Times New Roman"/>
            <w:sz w:val="18"/>
            <w:szCs w:val="18"/>
          </w:rPr>
          <w:instrText xml:space="preserve"> PAGE   \* MERGEFORMAT </w:instrText>
        </w:r>
        <w:r w:rsidRPr="00CA65A5">
          <w:rPr>
            <w:rFonts w:ascii="Times New Roman" w:hAnsi="Times New Roman" w:cs="Times New Roman"/>
            <w:sz w:val="18"/>
            <w:szCs w:val="18"/>
          </w:rPr>
          <w:fldChar w:fldCharType="separate"/>
        </w:r>
        <w:r>
          <w:rPr>
            <w:rFonts w:ascii="Times New Roman" w:hAnsi="Times New Roman" w:cs="Times New Roman"/>
            <w:noProof/>
            <w:sz w:val="18"/>
            <w:szCs w:val="18"/>
          </w:rPr>
          <w:t>21</w:t>
        </w:r>
        <w:r w:rsidRPr="00CA65A5">
          <w:rPr>
            <w:rFonts w:ascii="Times New Roman" w:hAnsi="Times New Roman" w:cs="Times New Roman"/>
            <w:noProof/>
            <w:sz w:val="18"/>
            <w:szCs w:val="18"/>
          </w:rPr>
          <w:fldChar w:fldCharType="end"/>
        </w:r>
      </w:p>
    </w:sdtContent>
  </w:sdt>
  <w:p w14:paraId="0A7A3291" w14:textId="77777777" w:rsidR="00302D36" w:rsidRDefault="00302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9F31" w14:textId="77777777" w:rsidR="003C5DAF" w:rsidRDefault="003C5DAF" w:rsidP="00B32BAA">
      <w:r>
        <w:separator/>
      </w:r>
    </w:p>
  </w:footnote>
  <w:footnote w:type="continuationSeparator" w:id="0">
    <w:p w14:paraId="020E3A0D" w14:textId="77777777" w:rsidR="003C5DAF" w:rsidRDefault="003C5DAF" w:rsidP="00B32BAA">
      <w:r>
        <w:continuationSeparator/>
      </w:r>
    </w:p>
  </w:footnote>
  <w:footnote w:id="1">
    <w:p w14:paraId="3952DC55" w14:textId="29D23885" w:rsidR="00A75C25" w:rsidRPr="00657411" w:rsidRDefault="00A75C25" w:rsidP="00A75C25">
      <w:pPr>
        <w:pStyle w:val="BodyTextIndent2"/>
        <w:ind w:left="0"/>
        <w:jc w:val="both"/>
        <w:rPr>
          <w:rStyle w:val="InitialStyle"/>
          <w:rFonts w:ascii="Times New Roman" w:hAnsi="Times New Roman"/>
          <w:sz w:val="20"/>
        </w:rPr>
      </w:pPr>
      <w:r>
        <w:rPr>
          <w:rStyle w:val="FootnoteReference"/>
        </w:rPr>
        <w:footnoteRef/>
      </w:r>
      <w:r>
        <w:t xml:space="preserve"> </w:t>
      </w:r>
      <w:r>
        <w:rPr>
          <w:rStyle w:val="InitialStyle"/>
          <w:rFonts w:ascii="Times New Roman" w:hAnsi="Times New Roman"/>
          <w:sz w:val="20"/>
        </w:rPr>
        <w:t xml:space="preserve">References to “MCU” </w:t>
      </w:r>
      <w:r w:rsidRPr="00657411">
        <w:rPr>
          <w:rStyle w:val="InitialStyle"/>
          <w:rFonts w:ascii="Times New Roman" w:hAnsi="Times New Roman"/>
          <w:sz w:val="20"/>
        </w:rPr>
        <w:t>mean the</w:t>
      </w:r>
      <w:r>
        <w:rPr>
          <w:rStyle w:val="InitialStyle"/>
          <w:rFonts w:ascii="Times New Roman" w:hAnsi="Times New Roman"/>
          <w:sz w:val="20"/>
        </w:rPr>
        <w:t xml:space="preserve"> State Police Major Crimes Unit</w:t>
      </w:r>
      <w:r w:rsidRPr="00657411">
        <w:rPr>
          <w:rStyle w:val="InitialStyle"/>
          <w:rFonts w:ascii="Times New Roman" w:hAnsi="Times New Roman"/>
          <w:sz w:val="20"/>
        </w:rPr>
        <w:t xml:space="preserve"> and the </w:t>
      </w:r>
      <w:r>
        <w:rPr>
          <w:rStyle w:val="InitialStyle"/>
          <w:rFonts w:ascii="Times New Roman" w:hAnsi="Times New Roman"/>
          <w:sz w:val="20"/>
        </w:rPr>
        <w:t xml:space="preserve">respective </w:t>
      </w:r>
      <w:r w:rsidRPr="00657411">
        <w:rPr>
          <w:rStyle w:val="InitialStyle"/>
          <w:rFonts w:ascii="Times New Roman" w:hAnsi="Times New Roman"/>
          <w:sz w:val="20"/>
        </w:rPr>
        <w:t xml:space="preserve">criminal investigation divisions of the Portland Police Department, and the Bangor Police Department. </w:t>
      </w:r>
    </w:p>
    <w:p w14:paraId="3C012671" w14:textId="77777777" w:rsidR="00A75C25" w:rsidRDefault="00A75C25" w:rsidP="00A75C25">
      <w:pPr>
        <w:pStyle w:val="FootnoteText"/>
      </w:pPr>
    </w:p>
    <w:p w14:paraId="0D98DFB0" w14:textId="77777777" w:rsidR="00A75C25" w:rsidRDefault="00A75C25" w:rsidP="00A75C25">
      <w:pPr>
        <w:pStyle w:val="FootnoteText"/>
      </w:pPr>
    </w:p>
    <w:p w14:paraId="4CD80EE3" w14:textId="77777777" w:rsidR="00A75C25" w:rsidRDefault="00A75C25" w:rsidP="00A75C25">
      <w:pPr>
        <w:pStyle w:val="FootnoteText"/>
      </w:pPr>
    </w:p>
  </w:footnote>
  <w:footnote w:id="2">
    <w:p w14:paraId="294A19AA" w14:textId="77777777" w:rsidR="00A75C25" w:rsidRDefault="00A75C25" w:rsidP="00A75C25">
      <w:pPr>
        <w:pStyle w:val="FootnoteText"/>
      </w:pPr>
      <w:r>
        <w:rPr>
          <w:rStyle w:val="FootnoteReference"/>
        </w:rPr>
        <w:footnoteRef/>
      </w:r>
      <w:r>
        <w:t xml:space="preserve"> See the attached Death Investigation guide.</w:t>
      </w:r>
    </w:p>
    <w:p w14:paraId="6764DE33" w14:textId="77777777" w:rsidR="00956F6B" w:rsidRDefault="00956F6B" w:rsidP="00A75C25">
      <w:pPr>
        <w:pStyle w:val="FootnoteText"/>
      </w:pPr>
    </w:p>
    <w:p w14:paraId="17017D03" w14:textId="77777777" w:rsidR="00956F6B" w:rsidRDefault="00956F6B" w:rsidP="00A75C25">
      <w:pPr>
        <w:pStyle w:val="FootnoteText"/>
      </w:pPr>
    </w:p>
  </w:footnote>
  <w:footnote w:id="3">
    <w:p w14:paraId="6BF530DD" w14:textId="77777777" w:rsidR="00A75C25" w:rsidRDefault="00A75C25" w:rsidP="00A75C25">
      <w:pPr>
        <w:pStyle w:val="FootnoteText"/>
        <w:jc w:val="both"/>
      </w:pPr>
      <w:r>
        <w:rPr>
          <w:rStyle w:val="FootnoteReference"/>
        </w:rPr>
        <w:footnoteRef/>
      </w:r>
      <w:r>
        <w:t xml:space="preserve"> 17-A M.R.S. § 4023</w:t>
      </w:r>
    </w:p>
    <w:p w14:paraId="386076A9" w14:textId="77777777" w:rsidR="00A75C25" w:rsidRPr="009E0457" w:rsidRDefault="00A75C25" w:rsidP="00A75C25">
      <w:pPr>
        <w:pStyle w:val="FootnoteText"/>
        <w:jc w:val="both"/>
        <w:rPr>
          <w:sz w:val="16"/>
          <w:szCs w:val="16"/>
        </w:rPr>
      </w:pPr>
    </w:p>
  </w:footnote>
  <w:footnote w:id="4">
    <w:p w14:paraId="67B50C48" w14:textId="77777777" w:rsidR="00A75C25" w:rsidRDefault="00A75C25" w:rsidP="00A75C25">
      <w:pPr>
        <w:jc w:val="both"/>
      </w:pPr>
      <w:r>
        <w:rPr>
          <w:rStyle w:val="FootnoteReference"/>
        </w:rPr>
        <w:footnoteRef/>
      </w:r>
      <w:r>
        <w:t xml:space="preserve"> When death has not occurred, but is probable or reasonably anticipated, the Office of Chief Medical Examiner needs the admission bloods from the first hospital where the patient was treated.  Hospitals usually discard blood after seven days unless requested to preserve it.  Accordingly, law enforcement must notify the OCME in such cases so that bloods are preserved in possible delayed deaths.</w:t>
      </w:r>
    </w:p>
    <w:p w14:paraId="4F329028" w14:textId="77777777" w:rsidR="00956F6B" w:rsidRDefault="00956F6B" w:rsidP="00A75C25">
      <w:pPr>
        <w:jc w:val="both"/>
      </w:pPr>
    </w:p>
    <w:p w14:paraId="4F8E763F" w14:textId="77777777" w:rsidR="00956F6B" w:rsidRDefault="00956F6B" w:rsidP="00A75C25">
      <w:pPr>
        <w:jc w:val="both"/>
      </w:pPr>
    </w:p>
  </w:footnote>
  <w:footnote w:id="5">
    <w:p w14:paraId="49D619F0" w14:textId="77777777" w:rsidR="00A75C25" w:rsidRDefault="00A75C25" w:rsidP="00A75C25">
      <w:pPr>
        <w:pStyle w:val="FootnoteText"/>
      </w:pPr>
      <w:r>
        <w:rPr>
          <w:rStyle w:val="FootnoteReference"/>
        </w:rPr>
        <w:footnoteRef/>
      </w:r>
      <w:r>
        <w:t xml:space="preserve"> 15 M.R.S.A. § 101-B</w:t>
      </w:r>
    </w:p>
  </w:footnote>
  <w:footnote w:id="6">
    <w:p w14:paraId="35ADDBD6" w14:textId="77777777" w:rsidR="00A75C25" w:rsidRDefault="00A75C25" w:rsidP="00A75C25">
      <w:pPr>
        <w:pStyle w:val="FootnoteText"/>
      </w:pPr>
      <w:r>
        <w:rPr>
          <w:rStyle w:val="FootnoteReference"/>
        </w:rPr>
        <w:footnoteRef/>
      </w:r>
      <w:r>
        <w:t xml:space="preserve"> 15 M.R.S.A. § 103</w:t>
      </w:r>
    </w:p>
  </w:footnote>
  <w:footnote w:id="7">
    <w:p w14:paraId="69D77DCD" w14:textId="77777777" w:rsidR="00A75C25" w:rsidRDefault="00A75C25" w:rsidP="00A75C25">
      <w:pPr>
        <w:pStyle w:val="FootnoteText"/>
      </w:pPr>
      <w:r>
        <w:rPr>
          <w:rStyle w:val="FootnoteReference"/>
        </w:rPr>
        <w:footnoteRef/>
      </w:r>
      <w:r>
        <w:t xml:space="preserve"> 34-B M.R.S.A. § 3862</w:t>
      </w:r>
    </w:p>
  </w:footnote>
  <w:footnote w:id="8">
    <w:p w14:paraId="0B02123E" w14:textId="77777777" w:rsidR="00A75C25" w:rsidRPr="003C78F0" w:rsidRDefault="00A75C25" w:rsidP="00A75C25">
      <w:pPr>
        <w:pStyle w:val="BlockText"/>
        <w:tabs>
          <w:tab w:val="clear" w:pos="7200"/>
          <w:tab w:val="left" w:pos="8640"/>
        </w:tabs>
        <w:ind w:left="0" w:right="2"/>
        <w:rPr>
          <w:rStyle w:val="InitialStyle"/>
          <w:rFonts w:ascii="Times New Roman" w:hAnsi="Times New Roman"/>
          <w:bCs/>
          <w:sz w:val="20"/>
        </w:rPr>
      </w:pPr>
      <w:r>
        <w:rPr>
          <w:rStyle w:val="FootnoteReference"/>
        </w:rPr>
        <w:footnoteRef/>
      </w:r>
      <w:r>
        <w:t xml:space="preserve"> </w:t>
      </w:r>
      <w:r w:rsidRPr="003C78F0">
        <w:rPr>
          <w:rStyle w:val="InitialStyle"/>
          <w:rFonts w:ascii="Times New Roman" w:hAnsi="Times New Roman"/>
          <w:bCs/>
          <w:i w:val="0"/>
          <w:sz w:val="20"/>
        </w:rPr>
        <w:t>See the attached</w:t>
      </w:r>
      <w:r w:rsidRPr="003C78F0">
        <w:rPr>
          <w:rStyle w:val="InitialStyle"/>
          <w:rFonts w:ascii="Times New Roman" w:hAnsi="Times New Roman"/>
          <w:bCs/>
          <w:sz w:val="20"/>
        </w:rPr>
        <w:t xml:space="preserve"> Attorney General’s Protocol for the Reporting of the Use of Deadly Force by a Law Enforcement Officer.</w:t>
      </w:r>
    </w:p>
    <w:p w14:paraId="69829629" w14:textId="77777777" w:rsidR="00A75C25" w:rsidRDefault="00A75C25" w:rsidP="00A75C25">
      <w:pPr>
        <w:pStyle w:val="FootnoteText"/>
      </w:pPr>
    </w:p>
    <w:p w14:paraId="5A5A10B4" w14:textId="77777777" w:rsidR="00956F6B" w:rsidRDefault="00956F6B" w:rsidP="00A75C25">
      <w:pPr>
        <w:pStyle w:val="FootnoteText"/>
      </w:pPr>
    </w:p>
  </w:footnote>
  <w:footnote w:id="9">
    <w:p w14:paraId="2813F54F" w14:textId="77777777" w:rsidR="00956F6B" w:rsidRDefault="00956F6B" w:rsidP="00956F6B">
      <w:pPr>
        <w:pStyle w:val="FootnoteText"/>
        <w:jc w:val="both"/>
      </w:pPr>
      <w:r>
        <w:rPr>
          <w:rStyle w:val="FootnoteReference"/>
        </w:rPr>
        <w:footnoteRef/>
      </w:r>
      <w:r>
        <w:t xml:space="preserve"> State law provides that original written or recorded material, including text messages or other electronic media, that may express suicidal intent, e.g., “suicide note,” must be provided to the Office of Chief Medical Examiner. 22 M.R.S. § 3028(5).  The law also declares such material to be confidential, i.e., not subject to public access.</w:t>
      </w:r>
    </w:p>
    <w:p w14:paraId="20B6AC98" w14:textId="77777777" w:rsidR="00956F6B" w:rsidRDefault="00956F6B" w:rsidP="00956F6B">
      <w:pPr>
        <w:pStyle w:val="FootnoteText"/>
        <w:jc w:val="both"/>
        <w:rPr>
          <w:sz w:val="16"/>
          <w:szCs w:val="16"/>
        </w:rPr>
      </w:pPr>
    </w:p>
    <w:p w14:paraId="2E1A297A" w14:textId="77777777" w:rsidR="00956F6B" w:rsidRPr="00F23DD8" w:rsidRDefault="00956F6B" w:rsidP="00956F6B">
      <w:pPr>
        <w:pStyle w:val="FootnoteText"/>
        <w:jc w:val="both"/>
        <w:rPr>
          <w:sz w:val="16"/>
          <w:szCs w:val="16"/>
        </w:rPr>
      </w:pPr>
    </w:p>
  </w:footnote>
  <w:footnote w:id="10">
    <w:p w14:paraId="52DB967A" w14:textId="77777777" w:rsidR="00956F6B" w:rsidRDefault="00956F6B" w:rsidP="00956F6B">
      <w:pPr>
        <w:pStyle w:val="FootnoteText"/>
      </w:pPr>
      <w:r>
        <w:rPr>
          <w:rStyle w:val="FootnoteReference"/>
        </w:rPr>
        <w:footnoteRef/>
      </w:r>
      <w:r>
        <w:t xml:space="preserve"> See the attached </w:t>
      </w:r>
      <w:r>
        <w:rPr>
          <w:i/>
        </w:rPr>
        <w:t>Drug/Medication Inventory</w:t>
      </w:r>
      <w:r>
        <w:t xml:space="preserve"> form.</w:t>
      </w:r>
    </w:p>
    <w:p w14:paraId="4D64F731" w14:textId="77777777" w:rsidR="00956F6B" w:rsidRDefault="00956F6B" w:rsidP="00956F6B">
      <w:pPr>
        <w:pStyle w:val="FootnoteText"/>
      </w:pPr>
    </w:p>
    <w:p w14:paraId="7CAA493B" w14:textId="77777777" w:rsidR="00956F6B" w:rsidRPr="00C462CC" w:rsidRDefault="00956F6B" w:rsidP="00956F6B">
      <w:pPr>
        <w:pStyle w:val="FootnoteText"/>
      </w:pPr>
    </w:p>
  </w:footnote>
  <w:footnote w:id="11">
    <w:p w14:paraId="4FDF89FE" w14:textId="77777777" w:rsidR="00956F6B" w:rsidRDefault="00956F6B" w:rsidP="00956F6B">
      <w:pPr>
        <w:pStyle w:val="FootnoteText"/>
      </w:pPr>
      <w:r>
        <w:rPr>
          <w:rStyle w:val="FootnoteReference"/>
        </w:rPr>
        <w:footnoteRef/>
      </w:r>
      <w:r>
        <w:t xml:space="preserve"> 25 M.R.S. chapter 257.</w:t>
      </w:r>
    </w:p>
  </w:footnote>
  <w:footnote w:id="12">
    <w:p w14:paraId="4DBDB39C" w14:textId="77777777" w:rsidR="00956F6B" w:rsidRDefault="00956F6B" w:rsidP="00956F6B">
      <w:pPr>
        <w:pStyle w:val="FootnoteText"/>
      </w:pPr>
      <w:r>
        <w:rPr>
          <w:rStyle w:val="FootnoteReference"/>
        </w:rPr>
        <w:footnoteRef/>
      </w:r>
      <w:r>
        <w:t xml:space="preserve"> 22 M.R.S. § 3034.</w:t>
      </w:r>
    </w:p>
    <w:p w14:paraId="2A5C1F30" w14:textId="77777777" w:rsidR="00956F6B" w:rsidRDefault="00956F6B" w:rsidP="00956F6B">
      <w:pPr>
        <w:pStyle w:val="FootnoteText"/>
      </w:pPr>
    </w:p>
    <w:p w14:paraId="0421B5B0" w14:textId="77777777" w:rsidR="00956F6B" w:rsidRDefault="00956F6B" w:rsidP="00956F6B">
      <w:pPr>
        <w:pStyle w:val="FootnoteText"/>
      </w:pPr>
    </w:p>
  </w:footnote>
  <w:footnote w:id="13">
    <w:p w14:paraId="1176FC98" w14:textId="77777777" w:rsidR="00434836" w:rsidRPr="006B4626" w:rsidRDefault="00434836" w:rsidP="00434836">
      <w:pPr>
        <w:pStyle w:val="FootnoteText"/>
      </w:pPr>
      <w:r w:rsidRPr="006B4626">
        <w:rPr>
          <w:rStyle w:val="FootnoteReference"/>
        </w:rPr>
        <w:footnoteRef/>
      </w:r>
      <w:r w:rsidRPr="006B4626">
        <w:t xml:space="preserve"> 5 M.R.S.A. § 200-A</w:t>
      </w:r>
    </w:p>
    <w:p w14:paraId="1CC5031A" w14:textId="77777777" w:rsidR="00434836" w:rsidRPr="006B4626" w:rsidRDefault="00434836" w:rsidP="00434836">
      <w:pPr>
        <w:pStyle w:val="FootnoteText"/>
      </w:pPr>
    </w:p>
  </w:footnote>
  <w:footnote w:id="14">
    <w:p w14:paraId="4D14B28B" w14:textId="77777777" w:rsidR="00434836" w:rsidRPr="006B4626" w:rsidRDefault="00434836" w:rsidP="00434836">
      <w:pPr>
        <w:pStyle w:val="DefaultText"/>
        <w:tabs>
          <w:tab w:val="left" w:pos="9360"/>
        </w:tabs>
        <w:jc w:val="both"/>
        <w:rPr>
          <w:sz w:val="20"/>
        </w:rPr>
      </w:pPr>
      <w:r w:rsidRPr="006B4626">
        <w:rPr>
          <w:rStyle w:val="FootnoteReference"/>
          <w:sz w:val="20"/>
        </w:rPr>
        <w:footnoteRef/>
      </w:r>
      <w:r w:rsidRPr="006B4626">
        <w:rPr>
          <w:sz w:val="20"/>
        </w:rPr>
        <w:t xml:space="preserve"> As used in subsection 8, “serious bodily injury” means a bodily injury – i.e. physical pain, physical illness or any impairment of physical condition – that creates a substantial risk of death or which causes serious, permanent disfigurement or loss or substantial impairment of the function of any bodily member or organ, or extended convalescence necessary for receiving of physical health.  17-A M.R.S.A. § 2 (5) and (23).</w:t>
      </w:r>
    </w:p>
    <w:p w14:paraId="2E125DE2" w14:textId="77777777" w:rsidR="00434836" w:rsidRPr="006B4626" w:rsidRDefault="00434836" w:rsidP="00434836">
      <w:pPr>
        <w:pStyle w:val="FootnoteText"/>
      </w:pPr>
    </w:p>
  </w:footnote>
  <w:footnote w:id="15">
    <w:p w14:paraId="11A86359" w14:textId="77777777" w:rsidR="00434836" w:rsidRPr="006B4626" w:rsidRDefault="00434836" w:rsidP="00434836">
      <w:pPr>
        <w:widowControl w:val="0"/>
        <w:jc w:val="both"/>
        <w:rPr>
          <w:rFonts w:ascii="Times" w:hAnsi="Times" w:cs="Times"/>
        </w:rPr>
      </w:pPr>
      <w:r w:rsidRPr="006B4626">
        <w:rPr>
          <w:rStyle w:val="FootnoteReference"/>
        </w:rPr>
        <w:footnoteRef/>
      </w:r>
      <w:r w:rsidRPr="006B4626">
        <w:t xml:space="preserve"> </w:t>
      </w:r>
      <w:r w:rsidRPr="006B4626">
        <w:rPr>
          <w:color w:val="000000"/>
        </w:rPr>
        <w:t>For purposes of this chapter, use by a law enforcement officer, a corrections officer or a corrections supervisor of the following is use of nondeadly force:</w:t>
      </w:r>
    </w:p>
    <w:p w14:paraId="03F8024F" w14:textId="77777777" w:rsidR="00434836" w:rsidRPr="006B4626" w:rsidRDefault="00434836" w:rsidP="00434836">
      <w:pPr>
        <w:widowControl w:val="0"/>
        <w:jc w:val="both"/>
        <w:rPr>
          <w:rFonts w:ascii="Times" w:hAnsi="Times" w:cs="Times"/>
        </w:rPr>
      </w:pPr>
      <w:r w:rsidRPr="006B4626">
        <w:rPr>
          <w:color w:val="000000"/>
        </w:rPr>
        <w:t>A.  Chemical mace or any similar substance composed of a mixture of gas and chemicals that has or is designed to have a disabling effect upon human beings; or</w:t>
      </w:r>
    </w:p>
    <w:p w14:paraId="5C7D5448" w14:textId="77777777" w:rsidR="00434836" w:rsidRPr="006B4626" w:rsidRDefault="00434836" w:rsidP="00434836">
      <w:pPr>
        <w:widowControl w:val="0"/>
        <w:jc w:val="both"/>
        <w:rPr>
          <w:rFonts w:ascii="Times" w:hAnsi="Times" w:cs="Times"/>
        </w:rPr>
      </w:pPr>
      <w:r w:rsidRPr="006B4626">
        <w:rPr>
          <w:color w:val="000000"/>
        </w:rPr>
        <w:t>B.  A less-than-lethal munition that has or is designed to have a disabling effect upon human beings.  For purposes of this paragraph, "less-than-lethal munition" means a low-kinetic energy projectile designed to be discharged from a firearm that is approved by the Board of Trustees of the Maine Criminal Justice Academy.</w:t>
      </w:r>
    </w:p>
    <w:p w14:paraId="4F174837" w14:textId="77777777" w:rsidR="00434836" w:rsidRDefault="00434836" w:rsidP="00434836">
      <w:pPr>
        <w:pStyle w:val="FootnoteText"/>
      </w:pPr>
    </w:p>
  </w:footnote>
  <w:footnote w:id="16">
    <w:p w14:paraId="4B3A3BB3" w14:textId="77777777" w:rsidR="00434836" w:rsidRPr="006B4626" w:rsidRDefault="00434836" w:rsidP="00434836">
      <w:pPr>
        <w:pStyle w:val="FootnoteText"/>
      </w:pPr>
      <w:r w:rsidRPr="006B4626">
        <w:rPr>
          <w:rStyle w:val="FootnoteReference"/>
        </w:rPr>
        <w:footnoteRef/>
      </w:r>
      <w:r w:rsidRPr="006B4626">
        <w:t xml:space="preserve"> This section is necessary to maintain the appropriate legal distinction between the Attorney General’s criminal investigation and an administrative or internal affairs investigation by the employing agency.</w:t>
      </w:r>
    </w:p>
    <w:p w14:paraId="14111414" w14:textId="77777777" w:rsidR="00434836" w:rsidRPr="006B4626" w:rsidRDefault="00434836" w:rsidP="00434836">
      <w:pPr>
        <w:pStyle w:val="FootnoteText"/>
      </w:pPr>
    </w:p>
  </w:footnote>
  <w:footnote w:id="17">
    <w:p w14:paraId="6E3BF2C5" w14:textId="77777777" w:rsidR="00434836" w:rsidRPr="006B4626" w:rsidRDefault="00434836" w:rsidP="00434836">
      <w:pPr>
        <w:pStyle w:val="FootnoteText"/>
      </w:pPr>
      <w:r w:rsidRPr="006B4626">
        <w:rPr>
          <w:rStyle w:val="FootnoteReference"/>
        </w:rPr>
        <w:footnoteRef/>
      </w:r>
      <w:r w:rsidRPr="006B4626">
        <w:t xml:space="preserve"> The name of the subject officer in matters involving the use of deadly force is a matter of public information.</w:t>
      </w:r>
    </w:p>
    <w:p w14:paraId="0CDD4F8E" w14:textId="77777777" w:rsidR="00434836" w:rsidRPr="006B4626" w:rsidRDefault="00434836" w:rsidP="00434836">
      <w:pPr>
        <w:pStyle w:val="FootnoteText"/>
      </w:pPr>
      <w:r w:rsidRPr="006B4626">
        <w:t>5 M.R.S.A. § 7070-A, 30-A M.R.S.A. § 503(1-A) and § 2702(1-A).</w:t>
      </w:r>
    </w:p>
    <w:p w14:paraId="2141A1ED" w14:textId="77777777" w:rsidR="00434836" w:rsidRDefault="00434836" w:rsidP="0043483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239"/>
    <w:multiLevelType w:val="hybridMultilevel"/>
    <w:tmpl w:val="7654F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C416F"/>
    <w:multiLevelType w:val="hybridMultilevel"/>
    <w:tmpl w:val="27AA11AA"/>
    <w:lvl w:ilvl="0" w:tplc="2A5A4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D835C8"/>
    <w:multiLevelType w:val="hybridMultilevel"/>
    <w:tmpl w:val="EDA6B3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F51632"/>
    <w:multiLevelType w:val="hybridMultilevel"/>
    <w:tmpl w:val="796E06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4B4450"/>
    <w:multiLevelType w:val="hybridMultilevel"/>
    <w:tmpl w:val="F4C029C6"/>
    <w:lvl w:ilvl="0" w:tplc="0409000F">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05F77D97"/>
    <w:multiLevelType w:val="hybridMultilevel"/>
    <w:tmpl w:val="CC4A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4D67DA"/>
    <w:multiLevelType w:val="hybridMultilevel"/>
    <w:tmpl w:val="CACEFD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807562"/>
    <w:multiLevelType w:val="hybridMultilevel"/>
    <w:tmpl w:val="0966E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1D78CB"/>
    <w:multiLevelType w:val="hybridMultilevel"/>
    <w:tmpl w:val="E008283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F526112"/>
    <w:multiLevelType w:val="hybridMultilevel"/>
    <w:tmpl w:val="B4A801C6"/>
    <w:lvl w:ilvl="0" w:tplc="0409000F">
      <w:start w:val="1"/>
      <w:numFmt w:val="decimal"/>
      <w:lvlText w:val="%1."/>
      <w:lvlJc w:val="left"/>
      <w:pPr>
        <w:ind w:left="720" w:hanging="360"/>
      </w:pPr>
      <w:rPr>
        <w:rFonts w:hint="default"/>
      </w:rPr>
    </w:lvl>
    <w:lvl w:ilvl="1" w:tplc="664AA0B4">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F5918"/>
    <w:multiLevelType w:val="hybridMultilevel"/>
    <w:tmpl w:val="905C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D55F82"/>
    <w:multiLevelType w:val="hybridMultilevel"/>
    <w:tmpl w:val="833E7E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A75688"/>
    <w:multiLevelType w:val="hybridMultilevel"/>
    <w:tmpl w:val="E8605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913A2"/>
    <w:multiLevelType w:val="hybridMultilevel"/>
    <w:tmpl w:val="023E6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40128C"/>
    <w:multiLevelType w:val="hybridMultilevel"/>
    <w:tmpl w:val="9A424DC0"/>
    <w:lvl w:ilvl="0" w:tplc="E58A64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4BE7083"/>
    <w:multiLevelType w:val="hybridMultilevel"/>
    <w:tmpl w:val="3482D9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C9730F"/>
    <w:multiLevelType w:val="hybridMultilevel"/>
    <w:tmpl w:val="BAC0F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C93DD7"/>
    <w:multiLevelType w:val="hybridMultilevel"/>
    <w:tmpl w:val="AC8AA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F476D9"/>
    <w:multiLevelType w:val="hybridMultilevel"/>
    <w:tmpl w:val="8488E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2E38E9"/>
    <w:multiLevelType w:val="hybridMultilevel"/>
    <w:tmpl w:val="DF0668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9A87DCF"/>
    <w:multiLevelType w:val="hybridMultilevel"/>
    <w:tmpl w:val="6270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8D55D5"/>
    <w:multiLevelType w:val="hybridMultilevel"/>
    <w:tmpl w:val="385A67A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B2214C9"/>
    <w:multiLevelType w:val="hybridMultilevel"/>
    <w:tmpl w:val="1BEEDA72"/>
    <w:lvl w:ilvl="0" w:tplc="2692FF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B6D5F30"/>
    <w:multiLevelType w:val="hybridMultilevel"/>
    <w:tmpl w:val="E3EC5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4652A9"/>
    <w:multiLevelType w:val="hybridMultilevel"/>
    <w:tmpl w:val="1A662CA6"/>
    <w:lvl w:ilvl="0" w:tplc="3078ED0A">
      <w:start w:val="1"/>
      <w:numFmt w:val="decimal"/>
      <w:lvlText w:val="%1."/>
      <w:lvlJc w:val="left"/>
      <w:pPr>
        <w:ind w:left="1080" w:hanging="360"/>
      </w:pPr>
      <w:rPr>
        <w:rFonts w:ascii="Times" w:hAnsi="Times" w:cs="Time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DE50D25"/>
    <w:multiLevelType w:val="hybridMultilevel"/>
    <w:tmpl w:val="4F3AEA96"/>
    <w:lvl w:ilvl="0" w:tplc="D66A5572">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15:restartNumberingAfterBreak="0">
    <w:nsid w:val="1F8B4EF6"/>
    <w:multiLevelType w:val="hybridMultilevel"/>
    <w:tmpl w:val="C7DA6B46"/>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7" w15:restartNumberingAfterBreak="0">
    <w:nsid w:val="21625AB7"/>
    <w:multiLevelType w:val="hybridMultilevel"/>
    <w:tmpl w:val="D736B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2F692B"/>
    <w:multiLevelType w:val="hybridMultilevel"/>
    <w:tmpl w:val="DF50A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38857E1"/>
    <w:multiLevelType w:val="hybridMultilevel"/>
    <w:tmpl w:val="18862444"/>
    <w:lvl w:ilvl="0" w:tplc="0409000F">
      <w:start w:val="1"/>
      <w:numFmt w:val="decimal"/>
      <w:lvlText w:val="%1."/>
      <w:lvlJc w:val="left"/>
      <w:pPr>
        <w:tabs>
          <w:tab w:val="num" w:pos="1080"/>
        </w:tabs>
        <w:ind w:left="108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240D3746"/>
    <w:multiLevelType w:val="hybridMultilevel"/>
    <w:tmpl w:val="67C0AC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4395734"/>
    <w:multiLevelType w:val="hybridMultilevel"/>
    <w:tmpl w:val="1B90C4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4434B71"/>
    <w:multiLevelType w:val="hybridMultilevel"/>
    <w:tmpl w:val="D3169748"/>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4F87D1F"/>
    <w:multiLevelType w:val="hybridMultilevel"/>
    <w:tmpl w:val="BB868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122EB9"/>
    <w:multiLevelType w:val="hybridMultilevel"/>
    <w:tmpl w:val="EDA6B3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26670A31"/>
    <w:multiLevelType w:val="hybridMultilevel"/>
    <w:tmpl w:val="63901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AD41A0"/>
    <w:multiLevelType w:val="hybridMultilevel"/>
    <w:tmpl w:val="C65A03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BD9537A"/>
    <w:multiLevelType w:val="hybridMultilevel"/>
    <w:tmpl w:val="7C2ACD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3074B2"/>
    <w:multiLevelType w:val="hybridMultilevel"/>
    <w:tmpl w:val="5F082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0E20AD5"/>
    <w:multiLevelType w:val="hybridMultilevel"/>
    <w:tmpl w:val="A1E67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1B5293E"/>
    <w:multiLevelType w:val="hybridMultilevel"/>
    <w:tmpl w:val="BD0AB0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1DF74DF"/>
    <w:multiLevelType w:val="hybridMultilevel"/>
    <w:tmpl w:val="C2327F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2564472"/>
    <w:multiLevelType w:val="hybridMultilevel"/>
    <w:tmpl w:val="0EFE7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87209E"/>
    <w:multiLevelType w:val="hybridMultilevel"/>
    <w:tmpl w:val="05447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3505389"/>
    <w:multiLevelType w:val="hybridMultilevel"/>
    <w:tmpl w:val="C6681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3A16993"/>
    <w:multiLevelType w:val="hybridMultilevel"/>
    <w:tmpl w:val="0A7EDD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6FF220B"/>
    <w:multiLevelType w:val="hybridMultilevel"/>
    <w:tmpl w:val="60D08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292DF1"/>
    <w:multiLevelType w:val="hybridMultilevel"/>
    <w:tmpl w:val="47D07E1E"/>
    <w:lvl w:ilvl="0" w:tplc="3F6EA9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8E607F8"/>
    <w:multiLevelType w:val="hybridMultilevel"/>
    <w:tmpl w:val="A58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0E5860"/>
    <w:multiLevelType w:val="hybridMultilevel"/>
    <w:tmpl w:val="32A43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590926"/>
    <w:multiLevelType w:val="hybridMultilevel"/>
    <w:tmpl w:val="715EB9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BA01FE6"/>
    <w:multiLevelType w:val="hybridMultilevel"/>
    <w:tmpl w:val="E340C7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EE16C8A"/>
    <w:multiLevelType w:val="hybridMultilevel"/>
    <w:tmpl w:val="5FD62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2823AF"/>
    <w:multiLevelType w:val="singleLevel"/>
    <w:tmpl w:val="6E90EB6A"/>
    <w:lvl w:ilvl="0">
      <w:start w:val="4"/>
      <w:numFmt w:val="decimal"/>
      <w:lvlText w:val="%1."/>
      <w:lvlJc w:val="left"/>
      <w:pPr>
        <w:tabs>
          <w:tab w:val="num" w:pos="720"/>
        </w:tabs>
        <w:ind w:left="720" w:hanging="720"/>
      </w:pPr>
    </w:lvl>
  </w:abstractNum>
  <w:abstractNum w:abstractNumId="54" w15:restartNumberingAfterBreak="0">
    <w:nsid w:val="40A66CF2"/>
    <w:multiLevelType w:val="hybridMultilevel"/>
    <w:tmpl w:val="A3F8D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0BC394C"/>
    <w:multiLevelType w:val="hybridMultilevel"/>
    <w:tmpl w:val="A6768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7C639C"/>
    <w:multiLevelType w:val="hybridMultilevel"/>
    <w:tmpl w:val="5D641896"/>
    <w:lvl w:ilvl="0" w:tplc="926EEC8E">
      <w:start w:val="1"/>
      <w:numFmt w:val="decimal"/>
      <w:lvlText w:val="%1."/>
      <w:lvlJc w:val="left"/>
      <w:pPr>
        <w:ind w:left="1440" w:hanging="720"/>
      </w:pPr>
      <w:rPr>
        <w:rFonts w:ascii="Times New Roman" w:hAnsi="Times New Roman" w:cs="Times New Roman" w:hint="default"/>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1EE0AC2"/>
    <w:multiLevelType w:val="hybridMultilevel"/>
    <w:tmpl w:val="C420B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2D4825"/>
    <w:multiLevelType w:val="hybridMultilevel"/>
    <w:tmpl w:val="210C42BC"/>
    <w:lvl w:ilvl="0" w:tplc="67EE9C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47B5C31"/>
    <w:multiLevelType w:val="hybridMultilevel"/>
    <w:tmpl w:val="868065C8"/>
    <w:lvl w:ilvl="0" w:tplc="385CA9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4744361B"/>
    <w:multiLevelType w:val="hybridMultilevel"/>
    <w:tmpl w:val="E1D08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84531AC"/>
    <w:multiLevelType w:val="hybridMultilevel"/>
    <w:tmpl w:val="8DB83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D9749C"/>
    <w:multiLevelType w:val="hybridMultilevel"/>
    <w:tmpl w:val="C2327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C778D3"/>
    <w:multiLevelType w:val="hybridMultilevel"/>
    <w:tmpl w:val="5C3AA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35F21CC"/>
    <w:multiLevelType w:val="hybridMultilevel"/>
    <w:tmpl w:val="AF2478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6D613C1"/>
    <w:multiLevelType w:val="hybridMultilevel"/>
    <w:tmpl w:val="FE20A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7D433E7"/>
    <w:multiLevelType w:val="hybridMultilevel"/>
    <w:tmpl w:val="D33C2DCC"/>
    <w:lvl w:ilvl="0" w:tplc="D6A86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9902066"/>
    <w:multiLevelType w:val="hybridMultilevel"/>
    <w:tmpl w:val="2E9C6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4260D3"/>
    <w:multiLevelType w:val="hybridMultilevel"/>
    <w:tmpl w:val="31B2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AE001D8"/>
    <w:multiLevelType w:val="hybridMultilevel"/>
    <w:tmpl w:val="C7DA6B46"/>
    <w:lvl w:ilvl="0" w:tplc="16B458F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0" w15:restartNumberingAfterBreak="0">
    <w:nsid w:val="5B7B4D82"/>
    <w:multiLevelType w:val="hybridMultilevel"/>
    <w:tmpl w:val="AA8ADA12"/>
    <w:lvl w:ilvl="0" w:tplc="0409000F">
      <w:start w:val="1"/>
      <w:numFmt w:val="decimal"/>
      <w:lvlText w:val="%1."/>
      <w:lvlJc w:val="left"/>
      <w:pPr>
        <w:ind w:left="660" w:hanging="360"/>
      </w:pPr>
      <w:rPr>
        <w:rFonts w:hint="default"/>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1" w15:restartNumberingAfterBreak="0">
    <w:nsid w:val="5D112A79"/>
    <w:multiLevelType w:val="hybridMultilevel"/>
    <w:tmpl w:val="614AC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5DD86A6C"/>
    <w:multiLevelType w:val="hybridMultilevel"/>
    <w:tmpl w:val="B6EE4664"/>
    <w:lvl w:ilvl="0" w:tplc="294EE5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EEC3F5A"/>
    <w:multiLevelType w:val="hybridMultilevel"/>
    <w:tmpl w:val="5FDE25EE"/>
    <w:lvl w:ilvl="0" w:tplc="CB646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FED5336"/>
    <w:multiLevelType w:val="hybridMultilevel"/>
    <w:tmpl w:val="1BD40E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07066B0"/>
    <w:multiLevelType w:val="hybridMultilevel"/>
    <w:tmpl w:val="C49406EE"/>
    <w:lvl w:ilvl="0" w:tplc="2C5C2FD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48DC805E">
      <w:start w:val="1"/>
      <w:numFmt w:val="upp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0FF6865"/>
    <w:multiLevelType w:val="hybridMultilevel"/>
    <w:tmpl w:val="57D0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1500D16"/>
    <w:multiLevelType w:val="hybridMultilevel"/>
    <w:tmpl w:val="62FCD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5A06512"/>
    <w:multiLevelType w:val="hybridMultilevel"/>
    <w:tmpl w:val="FBBCF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5C7587F"/>
    <w:multiLevelType w:val="hybridMultilevel"/>
    <w:tmpl w:val="E15E58B4"/>
    <w:lvl w:ilvl="0" w:tplc="B3AC621A">
      <w:start w:val="1"/>
      <w:numFmt w:val="decimal"/>
      <w:lvlText w:val="%1."/>
      <w:lvlJc w:val="left"/>
      <w:pPr>
        <w:ind w:left="760" w:hanging="360"/>
      </w:pPr>
      <w:rPr>
        <w:rFonts w:ascii="Times" w:hAnsi="Times" w:hint="default"/>
        <w:b/>
        <w:color w:val="000000"/>
        <w:sz w:val="2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0" w15:restartNumberingAfterBreak="0">
    <w:nsid w:val="65ED711B"/>
    <w:multiLevelType w:val="hybridMultilevel"/>
    <w:tmpl w:val="DEF859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7311E56"/>
    <w:multiLevelType w:val="hybridMultilevel"/>
    <w:tmpl w:val="CB866A88"/>
    <w:lvl w:ilvl="0" w:tplc="3F6EA98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2" w15:restartNumberingAfterBreak="0">
    <w:nsid w:val="68C065B0"/>
    <w:multiLevelType w:val="singleLevel"/>
    <w:tmpl w:val="D08AD8DC"/>
    <w:lvl w:ilvl="0">
      <w:start w:val="1"/>
      <w:numFmt w:val="decimal"/>
      <w:lvlText w:val="%1."/>
      <w:lvlJc w:val="left"/>
      <w:pPr>
        <w:tabs>
          <w:tab w:val="num" w:pos="720"/>
        </w:tabs>
        <w:ind w:left="720" w:hanging="720"/>
      </w:pPr>
    </w:lvl>
  </w:abstractNum>
  <w:abstractNum w:abstractNumId="83" w15:restartNumberingAfterBreak="0">
    <w:nsid w:val="69A3588D"/>
    <w:multiLevelType w:val="hybridMultilevel"/>
    <w:tmpl w:val="E1564AA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C304D3E"/>
    <w:multiLevelType w:val="hybridMultilevel"/>
    <w:tmpl w:val="32C4E606"/>
    <w:lvl w:ilvl="0" w:tplc="FF88BD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C943087"/>
    <w:multiLevelType w:val="hybridMultilevel"/>
    <w:tmpl w:val="55980DBC"/>
    <w:lvl w:ilvl="0" w:tplc="D6A862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D355563"/>
    <w:multiLevelType w:val="hybridMultilevel"/>
    <w:tmpl w:val="F5CAC9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EFF68F6"/>
    <w:multiLevelType w:val="hybridMultilevel"/>
    <w:tmpl w:val="CB841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1A634BA"/>
    <w:multiLevelType w:val="hybridMultilevel"/>
    <w:tmpl w:val="4E1CDC60"/>
    <w:lvl w:ilvl="0" w:tplc="0409000F">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1B90A1F"/>
    <w:multiLevelType w:val="hybridMultilevel"/>
    <w:tmpl w:val="F886B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3C23BD0"/>
    <w:multiLevelType w:val="hybridMultilevel"/>
    <w:tmpl w:val="D1928A3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3F42065"/>
    <w:multiLevelType w:val="hybridMultilevel"/>
    <w:tmpl w:val="10FC102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6167D3D"/>
    <w:multiLevelType w:val="singleLevel"/>
    <w:tmpl w:val="B02054D0"/>
    <w:lvl w:ilvl="0">
      <w:start w:val="1"/>
      <w:numFmt w:val="decimal"/>
      <w:lvlText w:val="%1."/>
      <w:lvlJc w:val="left"/>
      <w:pPr>
        <w:tabs>
          <w:tab w:val="num" w:pos="720"/>
        </w:tabs>
        <w:ind w:left="720" w:hanging="720"/>
      </w:pPr>
    </w:lvl>
  </w:abstractNum>
  <w:abstractNum w:abstractNumId="93" w15:restartNumberingAfterBreak="0">
    <w:nsid w:val="781E63CE"/>
    <w:multiLevelType w:val="hybridMultilevel"/>
    <w:tmpl w:val="50E4C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84F2DE6"/>
    <w:multiLevelType w:val="hybridMultilevel"/>
    <w:tmpl w:val="2A02E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9AE498A"/>
    <w:multiLevelType w:val="hybridMultilevel"/>
    <w:tmpl w:val="03D8BF4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A0203C0"/>
    <w:multiLevelType w:val="hybridMultilevel"/>
    <w:tmpl w:val="7EA606B6"/>
    <w:lvl w:ilvl="0" w:tplc="D84C780A">
      <w:start w:val="1"/>
      <w:numFmt w:val="decimal"/>
      <w:lvlText w:val="%1."/>
      <w:lvlJc w:val="left"/>
      <w:pPr>
        <w:ind w:left="760" w:hanging="360"/>
      </w:pPr>
      <w:rPr>
        <w:rFonts w:ascii="Times" w:hAnsi="Times" w:hint="default"/>
        <w:b/>
        <w:color w:val="000000"/>
        <w:sz w:val="2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7" w15:restartNumberingAfterBreak="0">
    <w:nsid w:val="7DF907C4"/>
    <w:multiLevelType w:val="hybridMultilevel"/>
    <w:tmpl w:val="3A74019A"/>
    <w:lvl w:ilvl="0" w:tplc="B46AC7F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EC223E6"/>
    <w:multiLevelType w:val="hybridMultilevel"/>
    <w:tmpl w:val="AE463D54"/>
    <w:lvl w:ilvl="0" w:tplc="0409000F">
      <w:start w:val="1"/>
      <w:numFmt w:val="decimal"/>
      <w:lvlText w:val="%1."/>
      <w:lvlJc w:val="left"/>
      <w:pPr>
        <w:ind w:left="720" w:hanging="360"/>
      </w:pPr>
      <w:rPr>
        <w:rFonts w:hint="default"/>
      </w:rPr>
    </w:lvl>
    <w:lvl w:ilvl="1" w:tplc="1C509622">
      <w:start w:val="1"/>
      <w:numFmt w:val="decimal"/>
      <w:lvlText w:val="%2.)"/>
      <w:lvlJc w:val="left"/>
      <w:pPr>
        <w:ind w:left="1464" w:hanging="38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EFE3A09"/>
    <w:multiLevelType w:val="hybridMultilevel"/>
    <w:tmpl w:val="74B24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7322249">
    <w:abstractNumId w:val="94"/>
  </w:num>
  <w:num w:numId="2" w16cid:durableId="1316835603">
    <w:abstractNumId w:val="71"/>
  </w:num>
  <w:num w:numId="3" w16cid:durableId="83694633">
    <w:abstractNumId w:val="84"/>
  </w:num>
  <w:num w:numId="4" w16cid:durableId="1845973041">
    <w:abstractNumId w:val="73"/>
  </w:num>
  <w:num w:numId="5" w16cid:durableId="393771345">
    <w:abstractNumId w:val="32"/>
  </w:num>
  <w:num w:numId="6" w16cid:durableId="170490533">
    <w:abstractNumId w:val="58"/>
  </w:num>
  <w:num w:numId="7" w16cid:durableId="1193417225">
    <w:abstractNumId w:val="14"/>
  </w:num>
  <w:num w:numId="8" w16cid:durableId="204292766">
    <w:abstractNumId w:val="68"/>
  </w:num>
  <w:num w:numId="9" w16cid:durableId="1976132031">
    <w:abstractNumId w:val="31"/>
  </w:num>
  <w:num w:numId="10" w16cid:durableId="1478910592">
    <w:abstractNumId w:val="17"/>
  </w:num>
  <w:num w:numId="11" w16cid:durableId="303778371">
    <w:abstractNumId w:val="78"/>
  </w:num>
  <w:num w:numId="12" w16cid:durableId="73015660">
    <w:abstractNumId w:val="70"/>
  </w:num>
  <w:num w:numId="13" w16cid:durableId="851997015">
    <w:abstractNumId w:val="13"/>
  </w:num>
  <w:num w:numId="14" w16cid:durableId="1432583938">
    <w:abstractNumId w:val="63"/>
  </w:num>
  <w:num w:numId="15" w16cid:durableId="664210389">
    <w:abstractNumId w:val="15"/>
  </w:num>
  <w:num w:numId="16" w16cid:durableId="1425421324">
    <w:abstractNumId w:val="76"/>
  </w:num>
  <w:num w:numId="17" w16cid:durableId="1397508002">
    <w:abstractNumId w:val="66"/>
  </w:num>
  <w:num w:numId="18" w16cid:durableId="1347055541">
    <w:abstractNumId w:val="85"/>
  </w:num>
  <w:num w:numId="19" w16cid:durableId="560557581">
    <w:abstractNumId w:val="47"/>
  </w:num>
  <w:num w:numId="20" w16cid:durableId="270624229">
    <w:abstractNumId w:val="81"/>
  </w:num>
  <w:num w:numId="21" w16cid:durableId="242109081">
    <w:abstractNumId w:val="25"/>
  </w:num>
  <w:num w:numId="22" w16cid:durableId="1284118524">
    <w:abstractNumId w:val="88"/>
  </w:num>
  <w:num w:numId="23" w16cid:durableId="2026128388">
    <w:abstractNumId w:val="54"/>
  </w:num>
  <w:num w:numId="24" w16cid:durableId="895314819">
    <w:abstractNumId w:val="38"/>
  </w:num>
  <w:num w:numId="25" w16cid:durableId="1984890270">
    <w:abstractNumId w:val="36"/>
  </w:num>
  <w:num w:numId="26" w16cid:durableId="72122095">
    <w:abstractNumId w:val="74"/>
  </w:num>
  <w:num w:numId="27" w16cid:durableId="1452550109">
    <w:abstractNumId w:val="11"/>
  </w:num>
  <w:num w:numId="28" w16cid:durableId="505944348">
    <w:abstractNumId w:val="95"/>
  </w:num>
  <w:num w:numId="29" w16cid:durableId="1807889872">
    <w:abstractNumId w:val="10"/>
  </w:num>
  <w:num w:numId="30" w16cid:durableId="499393122">
    <w:abstractNumId w:val="83"/>
  </w:num>
  <w:num w:numId="31" w16cid:durableId="899678397">
    <w:abstractNumId w:val="21"/>
  </w:num>
  <w:num w:numId="32" w16cid:durableId="902981144">
    <w:abstractNumId w:val="80"/>
  </w:num>
  <w:num w:numId="33" w16cid:durableId="521237809">
    <w:abstractNumId w:val="30"/>
  </w:num>
  <w:num w:numId="34" w16cid:durableId="1532260948">
    <w:abstractNumId w:val="55"/>
  </w:num>
  <w:num w:numId="35" w16cid:durableId="268048243">
    <w:abstractNumId w:val="57"/>
  </w:num>
  <w:num w:numId="36" w16cid:durableId="464391430">
    <w:abstractNumId w:val="43"/>
  </w:num>
  <w:num w:numId="37" w16cid:durableId="1484614430">
    <w:abstractNumId w:val="77"/>
  </w:num>
  <w:num w:numId="38" w16cid:durableId="1938096339">
    <w:abstractNumId w:val="65"/>
  </w:num>
  <w:num w:numId="39" w16cid:durableId="1774082646">
    <w:abstractNumId w:val="0"/>
  </w:num>
  <w:num w:numId="40" w16cid:durableId="685252158">
    <w:abstractNumId w:val="98"/>
  </w:num>
  <w:num w:numId="41" w16cid:durableId="983700031">
    <w:abstractNumId w:val="91"/>
  </w:num>
  <w:num w:numId="42" w16cid:durableId="1729261607">
    <w:abstractNumId w:val="67"/>
  </w:num>
  <w:num w:numId="43" w16cid:durableId="44138231">
    <w:abstractNumId w:val="18"/>
  </w:num>
  <w:num w:numId="44" w16cid:durableId="1883125902">
    <w:abstractNumId w:val="20"/>
  </w:num>
  <w:num w:numId="45" w16cid:durableId="1416899886">
    <w:abstractNumId w:val="44"/>
  </w:num>
  <w:num w:numId="46" w16cid:durableId="1246455860">
    <w:abstractNumId w:val="4"/>
  </w:num>
  <w:num w:numId="47" w16cid:durableId="706223336">
    <w:abstractNumId w:val="27"/>
  </w:num>
  <w:num w:numId="48" w16cid:durableId="931157305">
    <w:abstractNumId w:val="7"/>
  </w:num>
  <w:num w:numId="49" w16cid:durableId="416483696">
    <w:abstractNumId w:val="23"/>
  </w:num>
  <w:num w:numId="50" w16cid:durableId="837354579">
    <w:abstractNumId w:val="5"/>
  </w:num>
  <w:num w:numId="51" w16cid:durableId="1886411576">
    <w:abstractNumId w:val="52"/>
  </w:num>
  <w:num w:numId="52" w16cid:durableId="1427340945">
    <w:abstractNumId w:val="87"/>
  </w:num>
  <w:num w:numId="53" w16cid:durableId="852644056">
    <w:abstractNumId w:val="61"/>
  </w:num>
  <w:num w:numId="54" w16cid:durableId="490482373">
    <w:abstractNumId w:val="29"/>
  </w:num>
  <w:num w:numId="55" w16cid:durableId="118308469">
    <w:abstractNumId w:val="49"/>
  </w:num>
  <w:num w:numId="56" w16cid:durableId="999121306">
    <w:abstractNumId w:val="46"/>
  </w:num>
  <w:num w:numId="57" w16cid:durableId="421298101">
    <w:abstractNumId w:val="48"/>
  </w:num>
  <w:num w:numId="58" w16cid:durableId="1044014422">
    <w:abstractNumId w:val="19"/>
  </w:num>
  <w:num w:numId="59" w16cid:durableId="458181037">
    <w:abstractNumId w:val="90"/>
  </w:num>
  <w:num w:numId="60" w16cid:durableId="932398211">
    <w:abstractNumId w:val="9"/>
  </w:num>
  <w:num w:numId="61" w16cid:durableId="1664966755">
    <w:abstractNumId w:val="42"/>
  </w:num>
  <w:num w:numId="62" w16cid:durableId="1995841406">
    <w:abstractNumId w:val="3"/>
  </w:num>
  <w:num w:numId="63" w16cid:durableId="56124169">
    <w:abstractNumId w:val="64"/>
  </w:num>
  <w:num w:numId="64" w16cid:durableId="1851216849">
    <w:abstractNumId w:val="6"/>
  </w:num>
  <w:num w:numId="65" w16cid:durableId="2143308602">
    <w:abstractNumId w:val="89"/>
  </w:num>
  <w:num w:numId="66" w16cid:durableId="97918201">
    <w:abstractNumId w:val="35"/>
  </w:num>
  <w:num w:numId="67" w16cid:durableId="1785735314">
    <w:abstractNumId w:val="40"/>
  </w:num>
  <w:num w:numId="68" w16cid:durableId="1588343584">
    <w:abstractNumId w:val="50"/>
  </w:num>
  <w:num w:numId="69" w16cid:durableId="1433352971">
    <w:abstractNumId w:val="45"/>
  </w:num>
  <w:num w:numId="70" w16cid:durableId="1976594351">
    <w:abstractNumId w:val="16"/>
  </w:num>
  <w:num w:numId="71" w16cid:durableId="1322809517">
    <w:abstractNumId w:val="86"/>
  </w:num>
  <w:num w:numId="72" w16cid:durableId="632979400">
    <w:abstractNumId w:val="33"/>
  </w:num>
  <w:num w:numId="73" w16cid:durableId="994456915">
    <w:abstractNumId w:val="12"/>
  </w:num>
  <w:num w:numId="74" w16cid:durableId="1033261668">
    <w:abstractNumId w:val="2"/>
  </w:num>
  <w:num w:numId="75" w16cid:durableId="1868056394">
    <w:abstractNumId w:val="39"/>
  </w:num>
  <w:num w:numId="76" w16cid:durableId="1926647499">
    <w:abstractNumId w:val="60"/>
  </w:num>
  <w:num w:numId="77" w16cid:durableId="1714110693">
    <w:abstractNumId w:val="51"/>
  </w:num>
  <w:num w:numId="78" w16cid:durableId="292441254">
    <w:abstractNumId w:val="28"/>
  </w:num>
  <w:num w:numId="79" w16cid:durableId="1346783024">
    <w:abstractNumId w:val="99"/>
  </w:num>
  <w:num w:numId="80" w16cid:durableId="1391198274">
    <w:abstractNumId w:val="93"/>
  </w:num>
  <w:num w:numId="81" w16cid:durableId="2146384351">
    <w:abstractNumId w:val="56"/>
  </w:num>
  <w:num w:numId="82" w16cid:durableId="618032628">
    <w:abstractNumId w:val="97"/>
  </w:num>
  <w:num w:numId="83" w16cid:durableId="1682272664">
    <w:abstractNumId w:val="24"/>
  </w:num>
  <w:num w:numId="84" w16cid:durableId="1030376108">
    <w:abstractNumId w:val="96"/>
  </w:num>
  <w:num w:numId="85" w16cid:durableId="1181315358">
    <w:abstractNumId w:val="79"/>
  </w:num>
  <w:num w:numId="86" w16cid:durableId="920069072">
    <w:abstractNumId w:val="1"/>
  </w:num>
  <w:num w:numId="87" w16cid:durableId="1400708964">
    <w:abstractNumId w:val="41"/>
  </w:num>
  <w:num w:numId="88" w16cid:durableId="1194417730">
    <w:abstractNumId w:val="62"/>
  </w:num>
  <w:num w:numId="89" w16cid:durableId="805783321">
    <w:abstractNumId w:val="34"/>
  </w:num>
  <w:num w:numId="90" w16cid:durableId="1104349441">
    <w:abstractNumId w:val="37"/>
  </w:num>
  <w:num w:numId="91" w16cid:durableId="138884120">
    <w:abstractNumId w:val="22"/>
  </w:num>
  <w:num w:numId="92" w16cid:durableId="1095789437">
    <w:abstractNumId w:val="82"/>
    <w:lvlOverride w:ilvl="0">
      <w:startOverride w:val="1"/>
    </w:lvlOverride>
  </w:num>
  <w:num w:numId="93" w16cid:durableId="1592734744">
    <w:abstractNumId w:val="53"/>
    <w:lvlOverride w:ilvl="0">
      <w:startOverride w:val="4"/>
    </w:lvlOverride>
  </w:num>
  <w:num w:numId="94" w16cid:durableId="917864252">
    <w:abstractNumId w:val="92"/>
    <w:lvlOverride w:ilvl="0">
      <w:startOverride w:val="1"/>
    </w:lvlOverride>
  </w:num>
  <w:num w:numId="95" w16cid:durableId="355155844">
    <w:abstractNumId w:val="69"/>
  </w:num>
  <w:num w:numId="96" w16cid:durableId="417100095">
    <w:abstractNumId w:val="59"/>
  </w:num>
  <w:num w:numId="97" w16cid:durableId="1876887494">
    <w:abstractNumId w:val="26"/>
  </w:num>
  <w:num w:numId="98" w16cid:durableId="1883709025">
    <w:abstractNumId w:val="75"/>
  </w:num>
  <w:num w:numId="99" w16cid:durableId="1533033943">
    <w:abstractNumId w:val="8"/>
  </w:num>
  <w:num w:numId="100" w16cid:durableId="657081154">
    <w:abstractNumId w:val="7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25"/>
    <w:rsid w:val="0000385D"/>
    <w:rsid w:val="00003B50"/>
    <w:rsid w:val="00016B16"/>
    <w:rsid w:val="000178A0"/>
    <w:rsid w:val="000206D4"/>
    <w:rsid w:val="00020DD9"/>
    <w:rsid w:val="0003016E"/>
    <w:rsid w:val="00041DCF"/>
    <w:rsid w:val="00044C87"/>
    <w:rsid w:val="0005600A"/>
    <w:rsid w:val="000567BC"/>
    <w:rsid w:val="00062CD6"/>
    <w:rsid w:val="000751E2"/>
    <w:rsid w:val="000809B6"/>
    <w:rsid w:val="000845DE"/>
    <w:rsid w:val="000910CD"/>
    <w:rsid w:val="000A247A"/>
    <w:rsid w:val="000A3496"/>
    <w:rsid w:val="000A5672"/>
    <w:rsid w:val="000A6668"/>
    <w:rsid w:val="000B3909"/>
    <w:rsid w:val="000C1097"/>
    <w:rsid w:val="000C22AA"/>
    <w:rsid w:val="000C31F3"/>
    <w:rsid w:val="000C48D1"/>
    <w:rsid w:val="000C4D7D"/>
    <w:rsid w:val="000D44F9"/>
    <w:rsid w:val="000E0565"/>
    <w:rsid w:val="000E1AF9"/>
    <w:rsid w:val="000E5A31"/>
    <w:rsid w:val="000E6A96"/>
    <w:rsid w:val="000E7BE5"/>
    <w:rsid w:val="000F1AF1"/>
    <w:rsid w:val="000F628A"/>
    <w:rsid w:val="00106F3E"/>
    <w:rsid w:val="00113578"/>
    <w:rsid w:val="00132E93"/>
    <w:rsid w:val="001505E8"/>
    <w:rsid w:val="00160F74"/>
    <w:rsid w:val="0016113A"/>
    <w:rsid w:val="00162318"/>
    <w:rsid w:val="001647A1"/>
    <w:rsid w:val="00174286"/>
    <w:rsid w:val="00174A24"/>
    <w:rsid w:val="00177400"/>
    <w:rsid w:val="00177AC0"/>
    <w:rsid w:val="00191FC5"/>
    <w:rsid w:val="001976FE"/>
    <w:rsid w:val="001A7A3B"/>
    <w:rsid w:val="001B01DA"/>
    <w:rsid w:val="001B0AA8"/>
    <w:rsid w:val="001B1314"/>
    <w:rsid w:val="001B3066"/>
    <w:rsid w:val="001B344D"/>
    <w:rsid w:val="001B61B8"/>
    <w:rsid w:val="001C18FC"/>
    <w:rsid w:val="001C2A6E"/>
    <w:rsid w:val="001C39B0"/>
    <w:rsid w:val="001C5B81"/>
    <w:rsid w:val="001D29FE"/>
    <w:rsid w:val="001D53D9"/>
    <w:rsid w:val="001D6DEA"/>
    <w:rsid w:val="001E10FE"/>
    <w:rsid w:val="001E3CBF"/>
    <w:rsid w:val="001F06C6"/>
    <w:rsid w:val="001F0A1D"/>
    <w:rsid w:val="001F540D"/>
    <w:rsid w:val="001F74E7"/>
    <w:rsid w:val="002123F2"/>
    <w:rsid w:val="00212C3D"/>
    <w:rsid w:val="00220EA5"/>
    <w:rsid w:val="00221FBF"/>
    <w:rsid w:val="00223775"/>
    <w:rsid w:val="00225376"/>
    <w:rsid w:val="00227EB5"/>
    <w:rsid w:val="002313B4"/>
    <w:rsid w:val="00234A4A"/>
    <w:rsid w:val="002467A1"/>
    <w:rsid w:val="00252BF6"/>
    <w:rsid w:val="002534DB"/>
    <w:rsid w:val="00254F86"/>
    <w:rsid w:val="00261518"/>
    <w:rsid w:val="002679DD"/>
    <w:rsid w:val="0027129B"/>
    <w:rsid w:val="00271EBA"/>
    <w:rsid w:val="00272011"/>
    <w:rsid w:val="00284DD9"/>
    <w:rsid w:val="00286B4E"/>
    <w:rsid w:val="002954D9"/>
    <w:rsid w:val="002A5DE9"/>
    <w:rsid w:val="002B670C"/>
    <w:rsid w:val="002C1AD4"/>
    <w:rsid w:val="002C5D1D"/>
    <w:rsid w:val="002C6965"/>
    <w:rsid w:val="002D0F6C"/>
    <w:rsid w:val="002F4CA5"/>
    <w:rsid w:val="00302D36"/>
    <w:rsid w:val="0030770F"/>
    <w:rsid w:val="0032626B"/>
    <w:rsid w:val="00335481"/>
    <w:rsid w:val="00346036"/>
    <w:rsid w:val="00355150"/>
    <w:rsid w:val="00356425"/>
    <w:rsid w:val="00361EBE"/>
    <w:rsid w:val="00370D05"/>
    <w:rsid w:val="00383C4A"/>
    <w:rsid w:val="00383DB8"/>
    <w:rsid w:val="00392AED"/>
    <w:rsid w:val="003930A9"/>
    <w:rsid w:val="003B2948"/>
    <w:rsid w:val="003B3753"/>
    <w:rsid w:val="003B6980"/>
    <w:rsid w:val="003C16F9"/>
    <w:rsid w:val="003C22CA"/>
    <w:rsid w:val="003C2777"/>
    <w:rsid w:val="003C288D"/>
    <w:rsid w:val="003C5DAF"/>
    <w:rsid w:val="003C6DF4"/>
    <w:rsid w:val="003E37D2"/>
    <w:rsid w:val="003E4302"/>
    <w:rsid w:val="003E6CC0"/>
    <w:rsid w:val="003F22A8"/>
    <w:rsid w:val="004030FB"/>
    <w:rsid w:val="0040497C"/>
    <w:rsid w:val="00406023"/>
    <w:rsid w:val="00406AA4"/>
    <w:rsid w:val="00407F12"/>
    <w:rsid w:val="004125FA"/>
    <w:rsid w:val="00413025"/>
    <w:rsid w:val="00417C79"/>
    <w:rsid w:val="00420E52"/>
    <w:rsid w:val="00421785"/>
    <w:rsid w:val="0042686F"/>
    <w:rsid w:val="00434836"/>
    <w:rsid w:val="00437ACF"/>
    <w:rsid w:val="00440BF2"/>
    <w:rsid w:val="00440E34"/>
    <w:rsid w:val="004557BD"/>
    <w:rsid w:val="00462DCB"/>
    <w:rsid w:val="00471E78"/>
    <w:rsid w:val="00472494"/>
    <w:rsid w:val="00490E2C"/>
    <w:rsid w:val="004A6DDF"/>
    <w:rsid w:val="004B30EB"/>
    <w:rsid w:val="004C7151"/>
    <w:rsid w:val="004D45DE"/>
    <w:rsid w:val="004E71C0"/>
    <w:rsid w:val="004F1FED"/>
    <w:rsid w:val="004F621D"/>
    <w:rsid w:val="00501775"/>
    <w:rsid w:val="00507066"/>
    <w:rsid w:val="0050730B"/>
    <w:rsid w:val="00525A96"/>
    <w:rsid w:val="00556C4C"/>
    <w:rsid w:val="00562F0A"/>
    <w:rsid w:val="00565EC0"/>
    <w:rsid w:val="005670D5"/>
    <w:rsid w:val="0057083E"/>
    <w:rsid w:val="00581D93"/>
    <w:rsid w:val="00591A1D"/>
    <w:rsid w:val="00592083"/>
    <w:rsid w:val="00592C2A"/>
    <w:rsid w:val="005942D4"/>
    <w:rsid w:val="00595C28"/>
    <w:rsid w:val="005A75DC"/>
    <w:rsid w:val="005B0381"/>
    <w:rsid w:val="005B0CA8"/>
    <w:rsid w:val="005B14BA"/>
    <w:rsid w:val="005B2A6D"/>
    <w:rsid w:val="005B3638"/>
    <w:rsid w:val="005B4BDB"/>
    <w:rsid w:val="005B5A9E"/>
    <w:rsid w:val="005B6B14"/>
    <w:rsid w:val="005C058E"/>
    <w:rsid w:val="005D084D"/>
    <w:rsid w:val="005D208A"/>
    <w:rsid w:val="005E1CF0"/>
    <w:rsid w:val="005E2289"/>
    <w:rsid w:val="005E4250"/>
    <w:rsid w:val="005E5BE6"/>
    <w:rsid w:val="005F1814"/>
    <w:rsid w:val="005F3738"/>
    <w:rsid w:val="005F5F61"/>
    <w:rsid w:val="006012A9"/>
    <w:rsid w:val="006050D5"/>
    <w:rsid w:val="00606792"/>
    <w:rsid w:val="006069F5"/>
    <w:rsid w:val="00607D11"/>
    <w:rsid w:val="00616877"/>
    <w:rsid w:val="00620D24"/>
    <w:rsid w:val="00626958"/>
    <w:rsid w:val="00631904"/>
    <w:rsid w:val="0063262D"/>
    <w:rsid w:val="006348FC"/>
    <w:rsid w:val="0064725E"/>
    <w:rsid w:val="006474BB"/>
    <w:rsid w:val="00651254"/>
    <w:rsid w:val="00654C3E"/>
    <w:rsid w:val="00657AAB"/>
    <w:rsid w:val="00660E2F"/>
    <w:rsid w:val="00661154"/>
    <w:rsid w:val="0066250B"/>
    <w:rsid w:val="006635DD"/>
    <w:rsid w:val="006654C0"/>
    <w:rsid w:val="006726ED"/>
    <w:rsid w:val="006745C4"/>
    <w:rsid w:val="00696B35"/>
    <w:rsid w:val="00697F31"/>
    <w:rsid w:val="006A0027"/>
    <w:rsid w:val="006A0D63"/>
    <w:rsid w:val="006A6AEC"/>
    <w:rsid w:val="006A71D8"/>
    <w:rsid w:val="006B0EF8"/>
    <w:rsid w:val="006B21F4"/>
    <w:rsid w:val="006C063A"/>
    <w:rsid w:val="006D2A3E"/>
    <w:rsid w:val="006D3DA1"/>
    <w:rsid w:val="006E3446"/>
    <w:rsid w:val="006F2206"/>
    <w:rsid w:val="006F3CB6"/>
    <w:rsid w:val="006F4CB3"/>
    <w:rsid w:val="006F4F52"/>
    <w:rsid w:val="00706D98"/>
    <w:rsid w:val="007103C7"/>
    <w:rsid w:val="00715C39"/>
    <w:rsid w:val="00717DF8"/>
    <w:rsid w:val="00723EB1"/>
    <w:rsid w:val="007273E7"/>
    <w:rsid w:val="007333F0"/>
    <w:rsid w:val="00733879"/>
    <w:rsid w:val="00734FEE"/>
    <w:rsid w:val="00735ECD"/>
    <w:rsid w:val="007541C1"/>
    <w:rsid w:val="00766669"/>
    <w:rsid w:val="0077141F"/>
    <w:rsid w:val="007742AF"/>
    <w:rsid w:val="00777903"/>
    <w:rsid w:val="007835CA"/>
    <w:rsid w:val="007925D2"/>
    <w:rsid w:val="00792839"/>
    <w:rsid w:val="00794906"/>
    <w:rsid w:val="00795C74"/>
    <w:rsid w:val="007A62CF"/>
    <w:rsid w:val="007B5ACF"/>
    <w:rsid w:val="007C4C3D"/>
    <w:rsid w:val="007D10C8"/>
    <w:rsid w:val="007E03D8"/>
    <w:rsid w:val="007E1D92"/>
    <w:rsid w:val="007E6F98"/>
    <w:rsid w:val="007E7E66"/>
    <w:rsid w:val="007F22C5"/>
    <w:rsid w:val="00815089"/>
    <w:rsid w:val="0081573B"/>
    <w:rsid w:val="00836244"/>
    <w:rsid w:val="00844B01"/>
    <w:rsid w:val="00846A19"/>
    <w:rsid w:val="008518B2"/>
    <w:rsid w:val="0085530A"/>
    <w:rsid w:val="0085626C"/>
    <w:rsid w:val="008659F2"/>
    <w:rsid w:val="008738BD"/>
    <w:rsid w:val="00875798"/>
    <w:rsid w:val="008817A7"/>
    <w:rsid w:val="00896F65"/>
    <w:rsid w:val="008A4C4A"/>
    <w:rsid w:val="008A75EC"/>
    <w:rsid w:val="008B6EE3"/>
    <w:rsid w:val="008D253D"/>
    <w:rsid w:val="008D5285"/>
    <w:rsid w:val="008E7D8A"/>
    <w:rsid w:val="008F0BEF"/>
    <w:rsid w:val="008F266C"/>
    <w:rsid w:val="008F4B6B"/>
    <w:rsid w:val="008F4BEF"/>
    <w:rsid w:val="008F67F6"/>
    <w:rsid w:val="00916E0D"/>
    <w:rsid w:val="00917EF3"/>
    <w:rsid w:val="009278A5"/>
    <w:rsid w:val="00931B48"/>
    <w:rsid w:val="00932703"/>
    <w:rsid w:val="00933F30"/>
    <w:rsid w:val="00940B8B"/>
    <w:rsid w:val="009410D8"/>
    <w:rsid w:val="00945600"/>
    <w:rsid w:val="00947295"/>
    <w:rsid w:val="00954BF5"/>
    <w:rsid w:val="00956F6B"/>
    <w:rsid w:val="00962DE6"/>
    <w:rsid w:val="009641D8"/>
    <w:rsid w:val="009703E7"/>
    <w:rsid w:val="00994DE8"/>
    <w:rsid w:val="009A404C"/>
    <w:rsid w:val="009C2982"/>
    <w:rsid w:val="009C30B6"/>
    <w:rsid w:val="009C79B4"/>
    <w:rsid w:val="009C7AA7"/>
    <w:rsid w:val="009D2B7E"/>
    <w:rsid w:val="009D76A7"/>
    <w:rsid w:val="00A04D53"/>
    <w:rsid w:val="00A05F43"/>
    <w:rsid w:val="00A07DCB"/>
    <w:rsid w:val="00A103E4"/>
    <w:rsid w:val="00A172F5"/>
    <w:rsid w:val="00A22BDB"/>
    <w:rsid w:val="00A26663"/>
    <w:rsid w:val="00A30CD8"/>
    <w:rsid w:val="00A31084"/>
    <w:rsid w:val="00A3584D"/>
    <w:rsid w:val="00A365CB"/>
    <w:rsid w:val="00A454A8"/>
    <w:rsid w:val="00A47950"/>
    <w:rsid w:val="00A74734"/>
    <w:rsid w:val="00A75538"/>
    <w:rsid w:val="00A75C25"/>
    <w:rsid w:val="00A76738"/>
    <w:rsid w:val="00A77A47"/>
    <w:rsid w:val="00A86D57"/>
    <w:rsid w:val="00AA117C"/>
    <w:rsid w:val="00AA1937"/>
    <w:rsid w:val="00AA52C9"/>
    <w:rsid w:val="00AB5867"/>
    <w:rsid w:val="00AC1D65"/>
    <w:rsid w:val="00AD2DB8"/>
    <w:rsid w:val="00AD4A76"/>
    <w:rsid w:val="00AE53AA"/>
    <w:rsid w:val="00AE76C6"/>
    <w:rsid w:val="00AE7F33"/>
    <w:rsid w:val="00AF13AF"/>
    <w:rsid w:val="00AF7423"/>
    <w:rsid w:val="00B10885"/>
    <w:rsid w:val="00B119ED"/>
    <w:rsid w:val="00B1621D"/>
    <w:rsid w:val="00B24128"/>
    <w:rsid w:val="00B262D9"/>
    <w:rsid w:val="00B32BAA"/>
    <w:rsid w:val="00B35642"/>
    <w:rsid w:val="00B41AD6"/>
    <w:rsid w:val="00B42D0B"/>
    <w:rsid w:val="00B4501C"/>
    <w:rsid w:val="00B513DA"/>
    <w:rsid w:val="00B53519"/>
    <w:rsid w:val="00B55DB6"/>
    <w:rsid w:val="00B5625A"/>
    <w:rsid w:val="00B62845"/>
    <w:rsid w:val="00B71C7C"/>
    <w:rsid w:val="00B72703"/>
    <w:rsid w:val="00B73B80"/>
    <w:rsid w:val="00B7608F"/>
    <w:rsid w:val="00B847F7"/>
    <w:rsid w:val="00B8726F"/>
    <w:rsid w:val="00B9565B"/>
    <w:rsid w:val="00B97034"/>
    <w:rsid w:val="00BA2275"/>
    <w:rsid w:val="00BA72BF"/>
    <w:rsid w:val="00BB1587"/>
    <w:rsid w:val="00BB3885"/>
    <w:rsid w:val="00BB4319"/>
    <w:rsid w:val="00BB7E1D"/>
    <w:rsid w:val="00BC5147"/>
    <w:rsid w:val="00BE46B8"/>
    <w:rsid w:val="00BE50C9"/>
    <w:rsid w:val="00BE6A4E"/>
    <w:rsid w:val="00BF13D4"/>
    <w:rsid w:val="00BF249C"/>
    <w:rsid w:val="00BF2513"/>
    <w:rsid w:val="00BF522A"/>
    <w:rsid w:val="00BF78A7"/>
    <w:rsid w:val="00C058AD"/>
    <w:rsid w:val="00C20509"/>
    <w:rsid w:val="00C274FB"/>
    <w:rsid w:val="00C41C69"/>
    <w:rsid w:val="00C43DF7"/>
    <w:rsid w:val="00C440D9"/>
    <w:rsid w:val="00C44219"/>
    <w:rsid w:val="00C51F92"/>
    <w:rsid w:val="00C66CC1"/>
    <w:rsid w:val="00C66D7A"/>
    <w:rsid w:val="00C75DFA"/>
    <w:rsid w:val="00C81B8B"/>
    <w:rsid w:val="00C8599B"/>
    <w:rsid w:val="00C85E61"/>
    <w:rsid w:val="00C86CDC"/>
    <w:rsid w:val="00CA569E"/>
    <w:rsid w:val="00CA65A5"/>
    <w:rsid w:val="00CC0445"/>
    <w:rsid w:val="00CC2C2A"/>
    <w:rsid w:val="00CC4B17"/>
    <w:rsid w:val="00CC4F42"/>
    <w:rsid w:val="00CC6100"/>
    <w:rsid w:val="00CD0A37"/>
    <w:rsid w:val="00CD4BD9"/>
    <w:rsid w:val="00CD5759"/>
    <w:rsid w:val="00CE0C11"/>
    <w:rsid w:val="00CE356A"/>
    <w:rsid w:val="00CE3909"/>
    <w:rsid w:val="00CE5809"/>
    <w:rsid w:val="00CE6391"/>
    <w:rsid w:val="00CE7FAA"/>
    <w:rsid w:val="00CF322E"/>
    <w:rsid w:val="00CF327F"/>
    <w:rsid w:val="00D10DA4"/>
    <w:rsid w:val="00D22112"/>
    <w:rsid w:val="00D26428"/>
    <w:rsid w:val="00D273BA"/>
    <w:rsid w:val="00D33236"/>
    <w:rsid w:val="00D35796"/>
    <w:rsid w:val="00D431B3"/>
    <w:rsid w:val="00D43CFF"/>
    <w:rsid w:val="00D50456"/>
    <w:rsid w:val="00D61121"/>
    <w:rsid w:val="00D61809"/>
    <w:rsid w:val="00D70DE9"/>
    <w:rsid w:val="00D827FF"/>
    <w:rsid w:val="00D847B6"/>
    <w:rsid w:val="00D84EEA"/>
    <w:rsid w:val="00D90425"/>
    <w:rsid w:val="00D90D09"/>
    <w:rsid w:val="00D922CA"/>
    <w:rsid w:val="00D92A46"/>
    <w:rsid w:val="00D94085"/>
    <w:rsid w:val="00DA7B66"/>
    <w:rsid w:val="00DB38B9"/>
    <w:rsid w:val="00DB7C70"/>
    <w:rsid w:val="00DC1FFF"/>
    <w:rsid w:val="00DC470C"/>
    <w:rsid w:val="00DC7ABE"/>
    <w:rsid w:val="00DD0682"/>
    <w:rsid w:val="00DD0AE9"/>
    <w:rsid w:val="00DD27C4"/>
    <w:rsid w:val="00DE47B9"/>
    <w:rsid w:val="00DE6E8D"/>
    <w:rsid w:val="00DF78DA"/>
    <w:rsid w:val="00E068D8"/>
    <w:rsid w:val="00E10DC3"/>
    <w:rsid w:val="00E2159C"/>
    <w:rsid w:val="00E26B76"/>
    <w:rsid w:val="00E27C3F"/>
    <w:rsid w:val="00E305C5"/>
    <w:rsid w:val="00E34109"/>
    <w:rsid w:val="00E51DBC"/>
    <w:rsid w:val="00E57BF4"/>
    <w:rsid w:val="00E60527"/>
    <w:rsid w:val="00E67835"/>
    <w:rsid w:val="00E83425"/>
    <w:rsid w:val="00E87342"/>
    <w:rsid w:val="00E90C0E"/>
    <w:rsid w:val="00E95806"/>
    <w:rsid w:val="00E96739"/>
    <w:rsid w:val="00EA11F9"/>
    <w:rsid w:val="00EA14B0"/>
    <w:rsid w:val="00EA682D"/>
    <w:rsid w:val="00EA68A1"/>
    <w:rsid w:val="00EB0F44"/>
    <w:rsid w:val="00EB4AE1"/>
    <w:rsid w:val="00EC609E"/>
    <w:rsid w:val="00EC6C9D"/>
    <w:rsid w:val="00ED5620"/>
    <w:rsid w:val="00ED7A94"/>
    <w:rsid w:val="00EE47F3"/>
    <w:rsid w:val="00EE58D5"/>
    <w:rsid w:val="00EE66D3"/>
    <w:rsid w:val="00EF3D48"/>
    <w:rsid w:val="00EF73B5"/>
    <w:rsid w:val="00F01E05"/>
    <w:rsid w:val="00F118B4"/>
    <w:rsid w:val="00F11AE1"/>
    <w:rsid w:val="00F33C34"/>
    <w:rsid w:val="00F36AFA"/>
    <w:rsid w:val="00F5526F"/>
    <w:rsid w:val="00F6235C"/>
    <w:rsid w:val="00F63D50"/>
    <w:rsid w:val="00F6676D"/>
    <w:rsid w:val="00F70417"/>
    <w:rsid w:val="00F722E7"/>
    <w:rsid w:val="00F818A0"/>
    <w:rsid w:val="00F82035"/>
    <w:rsid w:val="00F83721"/>
    <w:rsid w:val="00F838C7"/>
    <w:rsid w:val="00F87064"/>
    <w:rsid w:val="00F9664B"/>
    <w:rsid w:val="00FA2E80"/>
    <w:rsid w:val="00FA3AEA"/>
    <w:rsid w:val="00FA6569"/>
    <w:rsid w:val="00FB0FA3"/>
    <w:rsid w:val="00FB101B"/>
    <w:rsid w:val="00FC1E16"/>
    <w:rsid w:val="00FC2D65"/>
    <w:rsid w:val="00FC4F53"/>
    <w:rsid w:val="00FD20D0"/>
    <w:rsid w:val="00FD705A"/>
    <w:rsid w:val="00FE376B"/>
    <w:rsid w:val="00FE5C15"/>
    <w:rsid w:val="00FE6AD7"/>
    <w:rsid w:val="00FF3D3E"/>
    <w:rsid w:val="00FF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0A7A2163"/>
  <w15:docId w15:val="{7BE56E11-6AEF-4A3C-A699-AD72AB72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1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link w:val="Heading1Char"/>
    <w:qFormat/>
    <w:rsid w:val="00D10DA4"/>
    <w:pPr>
      <w:spacing w:before="280"/>
      <w:outlineLvl w:val="0"/>
    </w:pPr>
    <w:rPr>
      <w:rFonts w:ascii="Arial Black" w:hAnsi="Arial Black"/>
      <w:sz w:val="28"/>
    </w:rPr>
  </w:style>
  <w:style w:type="paragraph" w:styleId="Heading2">
    <w:name w:val="heading 2"/>
    <w:basedOn w:val="Normal"/>
    <w:next w:val="Normal"/>
    <w:link w:val="Heading2Char"/>
    <w:uiPriority w:val="9"/>
    <w:unhideWhenUsed/>
    <w:qFormat/>
    <w:rsid w:val="006B0E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0EF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B6E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B6E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DA4"/>
    <w:rPr>
      <w:rFonts w:ascii="Arial Black" w:eastAsia="Times New Roman" w:hAnsi="Arial Black" w:cs="Times New Roman"/>
      <w:sz w:val="28"/>
      <w:szCs w:val="20"/>
    </w:rPr>
  </w:style>
  <w:style w:type="paragraph" w:styleId="Title">
    <w:name w:val="Title"/>
    <w:basedOn w:val="Normal"/>
    <w:link w:val="TitleChar"/>
    <w:uiPriority w:val="10"/>
    <w:qFormat/>
    <w:rsid w:val="00D10DA4"/>
    <w:pPr>
      <w:spacing w:after="240"/>
      <w:jc w:val="center"/>
    </w:pPr>
    <w:rPr>
      <w:rFonts w:ascii="Arial Black" w:hAnsi="Arial Black"/>
      <w:sz w:val="48"/>
    </w:rPr>
  </w:style>
  <w:style w:type="character" w:customStyle="1" w:styleId="TitleChar">
    <w:name w:val="Title Char"/>
    <w:basedOn w:val="DefaultParagraphFont"/>
    <w:link w:val="Title"/>
    <w:uiPriority w:val="10"/>
    <w:rsid w:val="00D10DA4"/>
    <w:rPr>
      <w:rFonts w:ascii="Arial Black" w:eastAsia="Times New Roman" w:hAnsi="Arial Black" w:cs="Times New Roman"/>
      <w:sz w:val="48"/>
      <w:szCs w:val="20"/>
    </w:rPr>
  </w:style>
  <w:style w:type="paragraph" w:styleId="BalloonText">
    <w:name w:val="Balloon Text"/>
    <w:basedOn w:val="Normal"/>
    <w:link w:val="BalloonTextChar"/>
    <w:uiPriority w:val="99"/>
    <w:semiHidden/>
    <w:unhideWhenUsed/>
    <w:rsid w:val="00D10DA4"/>
    <w:rPr>
      <w:rFonts w:ascii="Tahoma" w:hAnsi="Tahoma" w:cs="Tahoma"/>
      <w:sz w:val="16"/>
      <w:szCs w:val="16"/>
    </w:rPr>
  </w:style>
  <w:style w:type="character" w:customStyle="1" w:styleId="BalloonTextChar">
    <w:name w:val="Balloon Text Char"/>
    <w:basedOn w:val="DefaultParagraphFont"/>
    <w:link w:val="BalloonText"/>
    <w:uiPriority w:val="99"/>
    <w:semiHidden/>
    <w:rsid w:val="00D10DA4"/>
    <w:rPr>
      <w:rFonts w:ascii="Tahoma" w:eastAsia="Times New Roman" w:hAnsi="Tahoma" w:cs="Tahoma"/>
      <w:sz w:val="16"/>
      <w:szCs w:val="16"/>
    </w:rPr>
  </w:style>
  <w:style w:type="paragraph" w:styleId="TOCHeading">
    <w:name w:val="TOC Heading"/>
    <w:basedOn w:val="Heading1"/>
    <w:next w:val="Normal"/>
    <w:uiPriority w:val="39"/>
    <w:unhideWhenUsed/>
    <w:qFormat/>
    <w:rsid w:val="00B10885"/>
    <w:pPr>
      <w:keepNext/>
      <w:keepLines/>
      <w:overflowPunct/>
      <w:autoSpaceDE/>
      <w:autoSpaceDN/>
      <w:adjustRightInd/>
      <w:spacing w:before="480" w:line="276" w:lineRule="auto"/>
      <w:textAlignment w:val="auto"/>
      <w:outlineLvl w:val="9"/>
    </w:pPr>
    <w:rPr>
      <w:rFonts w:asciiTheme="majorHAnsi" w:eastAsiaTheme="majorEastAsia" w:hAnsiTheme="majorHAnsi" w:cstheme="majorBidi"/>
      <w:b/>
      <w:bCs/>
      <w:color w:val="365F91" w:themeColor="accent1" w:themeShade="BF"/>
      <w:szCs w:val="28"/>
      <w:lang w:eastAsia="ja-JP"/>
    </w:rPr>
  </w:style>
  <w:style w:type="paragraph" w:styleId="TOC2">
    <w:name w:val="toc 2"/>
    <w:basedOn w:val="Normal"/>
    <w:next w:val="Normal"/>
    <w:autoRedefine/>
    <w:uiPriority w:val="39"/>
    <w:unhideWhenUsed/>
    <w:qFormat/>
    <w:rsid w:val="00B10885"/>
    <w:pPr>
      <w:overflowPunct/>
      <w:autoSpaceDE/>
      <w:autoSpaceDN/>
      <w:adjustRightInd/>
      <w:spacing w:after="100" w:line="276" w:lineRule="auto"/>
      <w:ind w:left="220"/>
      <w:textAlignment w:val="auto"/>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F11AE1"/>
    <w:pPr>
      <w:overflowPunct/>
      <w:autoSpaceDE/>
      <w:autoSpaceDN/>
      <w:adjustRightInd/>
      <w:spacing w:after="100" w:line="276" w:lineRule="auto"/>
      <w:textAlignment w:val="auto"/>
    </w:pPr>
    <w:rPr>
      <w:rFonts w:ascii="Arial" w:eastAsiaTheme="minorEastAsia" w:hAnsi="Arial" w:cstheme="minorBidi"/>
      <w:sz w:val="24"/>
      <w:szCs w:val="22"/>
      <w:lang w:eastAsia="ja-JP"/>
    </w:rPr>
  </w:style>
  <w:style w:type="paragraph" w:styleId="TOC3">
    <w:name w:val="toc 3"/>
    <w:basedOn w:val="Normal"/>
    <w:next w:val="Normal"/>
    <w:autoRedefine/>
    <w:uiPriority w:val="39"/>
    <w:unhideWhenUsed/>
    <w:qFormat/>
    <w:rsid w:val="00B10885"/>
    <w:pPr>
      <w:overflowPunct/>
      <w:autoSpaceDE/>
      <w:autoSpaceDN/>
      <w:adjustRightInd/>
      <w:spacing w:after="100" w:line="276" w:lineRule="auto"/>
      <w:ind w:left="440"/>
      <w:textAlignment w:val="auto"/>
    </w:pPr>
    <w:rPr>
      <w:rFonts w:asciiTheme="minorHAnsi" w:eastAsiaTheme="minorEastAsia" w:hAnsiTheme="minorHAnsi" w:cstheme="minorBidi"/>
      <w:sz w:val="22"/>
      <w:szCs w:val="22"/>
      <w:lang w:eastAsia="ja-JP"/>
    </w:rPr>
  </w:style>
  <w:style w:type="numbering" w:customStyle="1" w:styleId="NoList1">
    <w:name w:val="No List1"/>
    <w:next w:val="NoList"/>
    <w:uiPriority w:val="99"/>
    <w:semiHidden/>
    <w:unhideWhenUsed/>
    <w:rsid w:val="00896F65"/>
  </w:style>
  <w:style w:type="paragraph" w:styleId="ListParagraph">
    <w:name w:val="List Paragraph"/>
    <w:basedOn w:val="Normal"/>
    <w:uiPriority w:val="34"/>
    <w:qFormat/>
    <w:rsid w:val="00896F65"/>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96F65"/>
    <w:rPr>
      <w:color w:val="0000FF" w:themeColor="hyperlink"/>
      <w:u w:val="single"/>
    </w:rPr>
  </w:style>
  <w:style w:type="character" w:styleId="FollowedHyperlink">
    <w:name w:val="FollowedHyperlink"/>
    <w:basedOn w:val="DefaultParagraphFont"/>
    <w:uiPriority w:val="99"/>
    <w:semiHidden/>
    <w:unhideWhenUsed/>
    <w:rsid w:val="00896F65"/>
    <w:rPr>
      <w:color w:val="800080" w:themeColor="followedHyperlink"/>
      <w:u w:val="single"/>
    </w:rPr>
  </w:style>
  <w:style w:type="paragraph" w:styleId="Header">
    <w:name w:val="header"/>
    <w:basedOn w:val="Normal"/>
    <w:link w:val="HeaderChar"/>
    <w:uiPriority w:val="99"/>
    <w:unhideWhenUsed/>
    <w:rsid w:val="00896F65"/>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96F65"/>
  </w:style>
  <w:style w:type="paragraph" w:styleId="Footer">
    <w:name w:val="footer"/>
    <w:basedOn w:val="Normal"/>
    <w:link w:val="FooterChar"/>
    <w:unhideWhenUsed/>
    <w:rsid w:val="00896F65"/>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96F65"/>
  </w:style>
  <w:style w:type="character" w:styleId="CommentReference">
    <w:name w:val="annotation reference"/>
    <w:basedOn w:val="DefaultParagraphFont"/>
    <w:uiPriority w:val="99"/>
    <w:semiHidden/>
    <w:unhideWhenUsed/>
    <w:rsid w:val="00896F65"/>
    <w:rPr>
      <w:sz w:val="16"/>
      <w:szCs w:val="16"/>
    </w:rPr>
  </w:style>
  <w:style w:type="paragraph" w:styleId="CommentText">
    <w:name w:val="annotation text"/>
    <w:basedOn w:val="Normal"/>
    <w:link w:val="CommentTextChar"/>
    <w:uiPriority w:val="99"/>
    <w:semiHidden/>
    <w:unhideWhenUsed/>
    <w:rsid w:val="00896F65"/>
    <w:pPr>
      <w:overflowPunct/>
      <w:autoSpaceDE/>
      <w:autoSpaceDN/>
      <w:adjustRightInd/>
      <w:spacing w:after="200"/>
      <w:textAlignment w:val="auto"/>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896F65"/>
    <w:rPr>
      <w:sz w:val="20"/>
      <w:szCs w:val="20"/>
    </w:rPr>
  </w:style>
  <w:style w:type="paragraph" w:styleId="CommentSubject">
    <w:name w:val="annotation subject"/>
    <w:basedOn w:val="CommentText"/>
    <w:next w:val="CommentText"/>
    <w:link w:val="CommentSubjectChar"/>
    <w:uiPriority w:val="99"/>
    <w:semiHidden/>
    <w:unhideWhenUsed/>
    <w:rsid w:val="00896F65"/>
    <w:rPr>
      <w:b/>
      <w:bCs/>
    </w:rPr>
  </w:style>
  <w:style w:type="character" w:customStyle="1" w:styleId="CommentSubjectChar">
    <w:name w:val="Comment Subject Char"/>
    <w:basedOn w:val="CommentTextChar"/>
    <w:link w:val="CommentSubject"/>
    <w:uiPriority w:val="99"/>
    <w:semiHidden/>
    <w:rsid w:val="00896F65"/>
    <w:rPr>
      <w:b/>
      <w:bCs/>
      <w:sz w:val="20"/>
      <w:szCs w:val="20"/>
    </w:rPr>
  </w:style>
  <w:style w:type="paragraph" w:customStyle="1" w:styleId="DefaultText">
    <w:name w:val="Default Text"/>
    <w:basedOn w:val="Normal"/>
    <w:rsid w:val="00392AED"/>
    <w:rPr>
      <w:sz w:val="24"/>
    </w:rPr>
  </w:style>
  <w:style w:type="paragraph" w:customStyle="1" w:styleId="1908B561879E4FA493D43F06B79E341D">
    <w:name w:val="1908B561879E4FA493D43F06B79E341D"/>
    <w:rsid w:val="00044C87"/>
    <w:rPr>
      <w:rFonts w:eastAsiaTheme="minorEastAsia"/>
      <w:lang w:eastAsia="ja-JP"/>
    </w:rPr>
  </w:style>
  <w:style w:type="character" w:customStyle="1" w:styleId="Heading2Char">
    <w:name w:val="Heading 2 Char"/>
    <w:basedOn w:val="DefaultParagraphFont"/>
    <w:link w:val="Heading2"/>
    <w:uiPriority w:val="9"/>
    <w:rsid w:val="006B0E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B0EF8"/>
    <w:rPr>
      <w:rFonts w:asciiTheme="majorHAnsi" w:eastAsiaTheme="majorEastAsia" w:hAnsiTheme="majorHAnsi" w:cstheme="majorBidi"/>
      <w:b/>
      <w:bCs/>
      <w:color w:val="4F81BD" w:themeColor="accent1"/>
      <w:sz w:val="20"/>
      <w:szCs w:val="20"/>
    </w:rPr>
  </w:style>
  <w:style w:type="character" w:customStyle="1" w:styleId="Heading5Char">
    <w:name w:val="Heading 5 Char"/>
    <w:basedOn w:val="DefaultParagraphFont"/>
    <w:link w:val="Heading5"/>
    <w:uiPriority w:val="9"/>
    <w:semiHidden/>
    <w:rsid w:val="008B6EE3"/>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8B6EE3"/>
    <w:rPr>
      <w:rFonts w:asciiTheme="majorHAnsi" w:eastAsiaTheme="majorEastAsia" w:hAnsiTheme="majorHAnsi" w:cstheme="majorBidi"/>
      <w:i/>
      <w:iCs/>
      <w:color w:val="243F60" w:themeColor="accent1" w:themeShade="7F"/>
      <w:sz w:val="20"/>
      <w:szCs w:val="20"/>
    </w:rPr>
  </w:style>
  <w:style w:type="paragraph" w:styleId="FootnoteText">
    <w:name w:val="footnote text"/>
    <w:basedOn w:val="Normal"/>
    <w:link w:val="FootnoteTextChar"/>
    <w:semiHidden/>
    <w:unhideWhenUsed/>
    <w:rsid w:val="008B6EE3"/>
  </w:style>
  <w:style w:type="character" w:customStyle="1" w:styleId="FootnoteTextChar">
    <w:name w:val="Footnote Text Char"/>
    <w:basedOn w:val="DefaultParagraphFont"/>
    <w:link w:val="FootnoteText"/>
    <w:uiPriority w:val="99"/>
    <w:semiHidden/>
    <w:rsid w:val="008B6EE3"/>
    <w:rPr>
      <w:rFonts w:ascii="Times New Roman" w:eastAsia="Times New Roman" w:hAnsi="Times New Roman" w:cs="Times New Roman"/>
      <w:sz w:val="20"/>
      <w:szCs w:val="20"/>
    </w:rPr>
  </w:style>
  <w:style w:type="character" w:styleId="FootnoteReference">
    <w:name w:val="footnote reference"/>
    <w:basedOn w:val="DefaultParagraphFont"/>
    <w:semiHidden/>
    <w:rsid w:val="008B6EE3"/>
    <w:rPr>
      <w:vertAlign w:val="superscript"/>
    </w:rPr>
  </w:style>
  <w:style w:type="paragraph" w:customStyle="1" w:styleId="xmsonormal">
    <w:name w:val="x_msonormal"/>
    <w:basedOn w:val="Normal"/>
    <w:rsid w:val="007C4C3D"/>
    <w:pPr>
      <w:overflowPunct/>
      <w:autoSpaceDE/>
      <w:autoSpaceDN/>
      <w:adjustRightInd/>
      <w:textAlignment w:val="auto"/>
    </w:pPr>
    <w:rPr>
      <w:rFonts w:ascii="Calibri" w:eastAsiaTheme="minorHAnsi" w:hAnsi="Calibri" w:cs="Calibri"/>
      <w:sz w:val="22"/>
      <w:szCs w:val="22"/>
    </w:rPr>
  </w:style>
  <w:style w:type="paragraph" w:styleId="NoSpacing">
    <w:name w:val="No Spacing"/>
    <w:uiPriority w:val="1"/>
    <w:qFormat/>
    <w:rsid w:val="00227E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table" w:styleId="TableGrid">
    <w:name w:val="Table Grid"/>
    <w:basedOn w:val="TableNormal"/>
    <w:uiPriority w:val="59"/>
    <w:rsid w:val="00605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01DA"/>
    <w:pPr>
      <w:overflowPunct/>
      <w:autoSpaceDE/>
      <w:autoSpaceDN/>
      <w:adjustRightInd/>
      <w:spacing w:before="100" w:beforeAutospacing="1" w:after="100" w:afterAutospacing="1"/>
      <w:textAlignment w:val="auto"/>
    </w:pPr>
    <w:rPr>
      <w:sz w:val="24"/>
      <w:szCs w:val="24"/>
    </w:rPr>
  </w:style>
  <w:style w:type="character" w:styleId="Strong">
    <w:name w:val="Strong"/>
    <w:basedOn w:val="DefaultParagraphFont"/>
    <w:qFormat/>
    <w:rsid w:val="001B01DA"/>
    <w:rPr>
      <w:b/>
      <w:bCs/>
    </w:rPr>
  </w:style>
  <w:style w:type="paragraph" w:styleId="PlainText">
    <w:name w:val="Plain Text"/>
    <w:basedOn w:val="Normal"/>
    <w:link w:val="PlainTextChar"/>
    <w:unhideWhenUsed/>
    <w:rsid w:val="00AB5867"/>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rsid w:val="00AB5867"/>
    <w:rPr>
      <w:rFonts w:ascii="Courier New" w:eastAsia="Times New Roman" w:hAnsi="Courier New" w:cs="Courier New"/>
      <w:sz w:val="20"/>
      <w:szCs w:val="20"/>
    </w:rPr>
  </w:style>
  <w:style w:type="paragraph" w:styleId="Revision">
    <w:name w:val="Revision"/>
    <w:hidden/>
    <w:uiPriority w:val="99"/>
    <w:semiHidden/>
    <w:rsid w:val="000C22AA"/>
    <w:pPr>
      <w:spacing w:after="0" w:line="240" w:lineRule="auto"/>
    </w:pPr>
    <w:rPr>
      <w:rFonts w:ascii="Times New Roman" w:eastAsia="Times New Roman" w:hAnsi="Times New Roman" w:cs="Times New Roman"/>
      <w:sz w:val="20"/>
      <w:szCs w:val="20"/>
    </w:rPr>
  </w:style>
  <w:style w:type="character" w:customStyle="1" w:styleId="InitialStyle">
    <w:name w:val="InitialStyle"/>
    <w:rsid w:val="00434836"/>
    <w:rPr>
      <w:rFonts w:ascii="Courier" w:hAnsi="Courier"/>
      <w:color w:val="auto"/>
      <w:spacing w:val="0"/>
      <w:sz w:val="24"/>
    </w:rPr>
  </w:style>
  <w:style w:type="character" w:customStyle="1" w:styleId="apple-style-span">
    <w:name w:val="apple-style-span"/>
    <w:basedOn w:val="DefaultParagraphFont"/>
    <w:rsid w:val="00434836"/>
  </w:style>
  <w:style w:type="character" w:styleId="PlaceholderText">
    <w:name w:val="Placeholder Text"/>
    <w:basedOn w:val="DefaultParagraphFont"/>
    <w:uiPriority w:val="99"/>
    <w:semiHidden/>
    <w:rsid w:val="00E26B76"/>
    <w:rPr>
      <w:color w:val="808080"/>
    </w:rPr>
  </w:style>
  <w:style w:type="paragraph" w:styleId="BodyTextIndent">
    <w:name w:val="Body Text Indent"/>
    <w:basedOn w:val="Normal"/>
    <w:link w:val="BodyTextIndentChar"/>
    <w:rsid w:val="00A75C25"/>
    <w:pPr>
      <w:overflowPunct/>
      <w:autoSpaceDE/>
      <w:autoSpaceDN/>
      <w:adjustRightInd/>
      <w:ind w:left="720"/>
      <w:textAlignment w:val="auto"/>
    </w:pPr>
  </w:style>
  <w:style w:type="character" w:customStyle="1" w:styleId="BodyTextIndentChar">
    <w:name w:val="Body Text Indent Char"/>
    <w:basedOn w:val="DefaultParagraphFont"/>
    <w:link w:val="BodyTextIndent"/>
    <w:rsid w:val="00A75C25"/>
    <w:rPr>
      <w:rFonts w:ascii="Times New Roman" w:eastAsia="Times New Roman" w:hAnsi="Times New Roman" w:cs="Times New Roman"/>
      <w:sz w:val="20"/>
      <w:szCs w:val="20"/>
    </w:rPr>
  </w:style>
  <w:style w:type="paragraph" w:styleId="BodyTextIndent2">
    <w:name w:val="Body Text Indent 2"/>
    <w:basedOn w:val="Normal"/>
    <w:link w:val="BodyTextIndent2Char"/>
    <w:rsid w:val="00A75C25"/>
    <w:pPr>
      <w:overflowPunct/>
      <w:autoSpaceDE/>
      <w:autoSpaceDN/>
      <w:adjustRightInd/>
      <w:ind w:left="720"/>
      <w:textAlignment w:val="auto"/>
    </w:pPr>
  </w:style>
  <w:style w:type="character" w:customStyle="1" w:styleId="BodyTextIndent2Char">
    <w:name w:val="Body Text Indent 2 Char"/>
    <w:basedOn w:val="DefaultParagraphFont"/>
    <w:link w:val="BodyTextIndent2"/>
    <w:rsid w:val="00A75C25"/>
    <w:rPr>
      <w:rFonts w:ascii="Times New Roman" w:eastAsia="Times New Roman" w:hAnsi="Times New Roman" w:cs="Times New Roman"/>
      <w:sz w:val="20"/>
      <w:szCs w:val="20"/>
    </w:rPr>
  </w:style>
  <w:style w:type="paragraph" w:styleId="BlockText">
    <w:name w:val="Block Text"/>
    <w:basedOn w:val="Normal"/>
    <w:rsid w:val="00A75C25"/>
    <w:pPr>
      <w:tabs>
        <w:tab w:val="left" w:pos="7200"/>
      </w:tabs>
      <w:overflowPunct/>
      <w:autoSpaceDE/>
      <w:autoSpaceDN/>
      <w:adjustRightInd/>
      <w:ind w:left="1440" w:right="1442"/>
      <w:jc w:val="both"/>
      <w:textAlignment w:val="auto"/>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1203">
      <w:bodyDiv w:val="1"/>
      <w:marLeft w:val="0"/>
      <w:marRight w:val="0"/>
      <w:marTop w:val="0"/>
      <w:marBottom w:val="0"/>
      <w:divBdr>
        <w:top w:val="none" w:sz="0" w:space="0" w:color="auto"/>
        <w:left w:val="none" w:sz="0" w:space="0" w:color="auto"/>
        <w:bottom w:val="none" w:sz="0" w:space="0" w:color="auto"/>
        <w:right w:val="none" w:sz="0" w:space="0" w:color="auto"/>
      </w:divBdr>
    </w:div>
    <w:div w:id="206335450">
      <w:bodyDiv w:val="1"/>
      <w:marLeft w:val="0"/>
      <w:marRight w:val="0"/>
      <w:marTop w:val="0"/>
      <w:marBottom w:val="0"/>
      <w:divBdr>
        <w:top w:val="none" w:sz="0" w:space="0" w:color="auto"/>
        <w:left w:val="none" w:sz="0" w:space="0" w:color="auto"/>
        <w:bottom w:val="none" w:sz="0" w:space="0" w:color="auto"/>
        <w:right w:val="none" w:sz="0" w:space="0" w:color="auto"/>
      </w:divBdr>
    </w:div>
    <w:div w:id="239483688">
      <w:bodyDiv w:val="1"/>
      <w:marLeft w:val="0"/>
      <w:marRight w:val="0"/>
      <w:marTop w:val="0"/>
      <w:marBottom w:val="0"/>
      <w:divBdr>
        <w:top w:val="none" w:sz="0" w:space="0" w:color="auto"/>
        <w:left w:val="none" w:sz="0" w:space="0" w:color="auto"/>
        <w:bottom w:val="none" w:sz="0" w:space="0" w:color="auto"/>
        <w:right w:val="none" w:sz="0" w:space="0" w:color="auto"/>
      </w:divBdr>
    </w:div>
    <w:div w:id="281501334">
      <w:bodyDiv w:val="1"/>
      <w:marLeft w:val="0"/>
      <w:marRight w:val="0"/>
      <w:marTop w:val="0"/>
      <w:marBottom w:val="0"/>
      <w:divBdr>
        <w:top w:val="none" w:sz="0" w:space="0" w:color="auto"/>
        <w:left w:val="none" w:sz="0" w:space="0" w:color="auto"/>
        <w:bottom w:val="none" w:sz="0" w:space="0" w:color="auto"/>
        <w:right w:val="none" w:sz="0" w:space="0" w:color="auto"/>
      </w:divBdr>
    </w:div>
    <w:div w:id="509490828">
      <w:bodyDiv w:val="1"/>
      <w:marLeft w:val="0"/>
      <w:marRight w:val="0"/>
      <w:marTop w:val="0"/>
      <w:marBottom w:val="0"/>
      <w:divBdr>
        <w:top w:val="none" w:sz="0" w:space="0" w:color="auto"/>
        <w:left w:val="none" w:sz="0" w:space="0" w:color="auto"/>
        <w:bottom w:val="none" w:sz="0" w:space="0" w:color="auto"/>
        <w:right w:val="none" w:sz="0" w:space="0" w:color="auto"/>
      </w:divBdr>
    </w:div>
    <w:div w:id="514732835">
      <w:bodyDiv w:val="1"/>
      <w:marLeft w:val="0"/>
      <w:marRight w:val="0"/>
      <w:marTop w:val="0"/>
      <w:marBottom w:val="0"/>
      <w:divBdr>
        <w:top w:val="none" w:sz="0" w:space="0" w:color="auto"/>
        <w:left w:val="none" w:sz="0" w:space="0" w:color="auto"/>
        <w:bottom w:val="none" w:sz="0" w:space="0" w:color="auto"/>
        <w:right w:val="none" w:sz="0" w:space="0" w:color="auto"/>
      </w:divBdr>
    </w:div>
    <w:div w:id="833452609">
      <w:bodyDiv w:val="1"/>
      <w:marLeft w:val="0"/>
      <w:marRight w:val="0"/>
      <w:marTop w:val="0"/>
      <w:marBottom w:val="0"/>
      <w:divBdr>
        <w:top w:val="none" w:sz="0" w:space="0" w:color="auto"/>
        <w:left w:val="none" w:sz="0" w:space="0" w:color="auto"/>
        <w:bottom w:val="none" w:sz="0" w:space="0" w:color="auto"/>
        <w:right w:val="none" w:sz="0" w:space="0" w:color="auto"/>
      </w:divBdr>
    </w:div>
    <w:div w:id="850800123">
      <w:bodyDiv w:val="1"/>
      <w:marLeft w:val="0"/>
      <w:marRight w:val="0"/>
      <w:marTop w:val="0"/>
      <w:marBottom w:val="0"/>
      <w:divBdr>
        <w:top w:val="none" w:sz="0" w:space="0" w:color="auto"/>
        <w:left w:val="none" w:sz="0" w:space="0" w:color="auto"/>
        <w:bottom w:val="none" w:sz="0" w:space="0" w:color="auto"/>
        <w:right w:val="none" w:sz="0" w:space="0" w:color="auto"/>
      </w:divBdr>
    </w:div>
    <w:div w:id="1183323142">
      <w:bodyDiv w:val="1"/>
      <w:marLeft w:val="0"/>
      <w:marRight w:val="0"/>
      <w:marTop w:val="0"/>
      <w:marBottom w:val="0"/>
      <w:divBdr>
        <w:top w:val="none" w:sz="0" w:space="0" w:color="auto"/>
        <w:left w:val="none" w:sz="0" w:space="0" w:color="auto"/>
        <w:bottom w:val="none" w:sz="0" w:space="0" w:color="auto"/>
        <w:right w:val="none" w:sz="0" w:space="0" w:color="auto"/>
      </w:divBdr>
    </w:div>
    <w:div w:id="1309749818">
      <w:bodyDiv w:val="1"/>
      <w:marLeft w:val="0"/>
      <w:marRight w:val="0"/>
      <w:marTop w:val="0"/>
      <w:marBottom w:val="0"/>
      <w:divBdr>
        <w:top w:val="none" w:sz="0" w:space="0" w:color="auto"/>
        <w:left w:val="none" w:sz="0" w:space="0" w:color="auto"/>
        <w:bottom w:val="none" w:sz="0" w:space="0" w:color="auto"/>
        <w:right w:val="none" w:sz="0" w:space="0" w:color="auto"/>
      </w:divBdr>
    </w:div>
    <w:div w:id="1732804240">
      <w:bodyDiv w:val="1"/>
      <w:marLeft w:val="0"/>
      <w:marRight w:val="0"/>
      <w:marTop w:val="0"/>
      <w:marBottom w:val="0"/>
      <w:divBdr>
        <w:top w:val="none" w:sz="0" w:space="0" w:color="auto"/>
        <w:left w:val="none" w:sz="0" w:space="0" w:color="auto"/>
        <w:bottom w:val="none" w:sz="0" w:space="0" w:color="auto"/>
        <w:right w:val="none" w:sz="0" w:space="0" w:color="auto"/>
      </w:divBdr>
    </w:div>
    <w:div w:id="208248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ine.gov/sos/arc/records/local/schedulem.doc"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hyperlink" Target="http://www.maine.gov/sos/arc/records/local/schedulem.doc"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ine.gov/corrections/adult/index.htm" TargetMode="External"/><Relationship Id="rId22"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EA37B84CEBD478CA69703C0003DB8" ma:contentTypeVersion="10" ma:contentTypeDescription="Create a new document." ma:contentTypeScope="" ma:versionID="f8a5f00435b7f7b16407aabae9e3f495">
  <xsd:schema xmlns:xsd="http://www.w3.org/2001/XMLSchema" xmlns:xs="http://www.w3.org/2001/XMLSchema" xmlns:p="http://schemas.microsoft.com/office/2006/metadata/properties" xmlns:ns3="3209b06a-d757-4be7-b989-09fd90ec5973" xmlns:ns4="b22b5608-3844-4c10-be23-031dea553bf8" targetNamespace="http://schemas.microsoft.com/office/2006/metadata/properties" ma:root="true" ma:fieldsID="a3301d55979cd5c2aeb88a4a96d090e1" ns3:_="" ns4:_="">
    <xsd:import namespace="3209b06a-d757-4be7-b989-09fd90ec5973"/>
    <xsd:import namespace="b22b5608-3844-4c10-be23-031dea553b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9b06a-d757-4be7-b989-09fd90ec5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2b5608-3844-4c10-be23-031dea553bf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7211B0-5B8C-4625-9A14-43A155452EEB}">
  <ds:schemaRefs>
    <ds:schemaRef ds:uri="http://schemas.openxmlformats.org/officeDocument/2006/bibliography"/>
  </ds:schemaRefs>
</ds:datastoreItem>
</file>

<file path=customXml/itemProps2.xml><?xml version="1.0" encoding="utf-8"?>
<ds:datastoreItem xmlns:ds="http://schemas.openxmlformats.org/officeDocument/2006/customXml" ds:itemID="{E924D446-3508-4FAC-AEAC-982240F128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E7B6CE-5795-428C-9F22-3EFCBBCB1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9b06a-d757-4be7-b989-09fd90ec5973"/>
    <ds:schemaRef ds:uri="b22b5608-3844-4c10-be23-031dea553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564A8-5A93-426C-ABC6-C07EAA212C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133</Pages>
  <Words>45538</Words>
  <Characters>259573</Characters>
  <Application>Microsoft Office Word</Application>
  <DocSecurity>0</DocSecurity>
  <Lines>2163</Lines>
  <Paragraphs>609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304502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Andersen, Ryan</dc:creator>
  <cp:lastModifiedBy>Parr, J.Chris</cp:lastModifiedBy>
  <cp:revision>105</cp:revision>
  <cp:lastPrinted>2025-03-20T13:24:00Z</cp:lastPrinted>
  <dcterms:created xsi:type="dcterms:W3CDTF">2023-11-06T17:53:00Z</dcterms:created>
  <dcterms:modified xsi:type="dcterms:W3CDTF">2026-03-17T19:30:00Z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0x0101002E7EA37B84CEBD478CA69703C0003DB8</vt:lpwstr>
  </property>
</Properties>
</file>