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26F41" w14:textId="35BCA9E8" w:rsidR="00907C21" w:rsidRPr="001A2AD4" w:rsidRDefault="00907C21" w:rsidP="001A2AD4">
      <w:pPr>
        <w:pStyle w:val="Heading1"/>
      </w:pPr>
      <w:r w:rsidRPr="001A2AD4">
        <w:t>13-188</w:t>
      </w:r>
      <w:r w:rsidRPr="001A2AD4">
        <w:tab/>
      </w:r>
      <w:r w:rsidRPr="001A2AD4">
        <w:tab/>
      </w:r>
      <w:r w:rsidR="001A2AD4" w:rsidRPr="001A2AD4">
        <w:tab/>
      </w:r>
      <w:r w:rsidRPr="001A2AD4">
        <w:t xml:space="preserve">DEPARTMENT OF MARINE RESOURCES </w:t>
      </w:r>
    </w:p>
    <w:p w14:paraId="5C02BF5E" w14:textId="6D5AB740" w:rsidR="00907C21" w:rsidRPr="00907C21" w:rsidRDefault="00907C21" w:rsidP="00907C21">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907C21">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105</w:t>
      </w:r>
      <w:r w:rsidRPr="00907C21">
        <w:rPr>
          <w:rFonts w:ascii="Aptos Display" w:eastAsia="Aptos" w:hAnsi="Aptos Display" w:cs="Arial"/>
          <w:b/>
          <w:bCs/>
          <w:kern w:val="2"/>
          <w:sz w:val="24"/>
          <w:szCs w:val="24"/>
        </w:rPr>
        <w:t xml:space="preserve">: </w:t>
      </w:r>
      <w:r w:rsidRPr="00907C21">
        <w:rPr>
          <w:rFonts w:ascii="Aptos Display" w:eastAsia="Aptos" w:hAnsi="Aptos Display" w:cs="Arial"/>
          <w:b/>
          <w:bCs/>
          <w:kern w:val="2"/>
          <w:sz w:val="24"/>
          <w:szCs w:val="24"/>
        </w:rPr>
        <w:tab/>
      </w:r>
      <w:r>
        <w:rPr>
          <w:rFonts w:ascii="Aptos Display" w:eastAsia="Aptos" w:hAnsi="Aptos Display" w:cs="Arial"/>
          <w:b/>
          <w:bCs/>
          <w:kern w:val="2"/>
          <w:sz w:val="24"/>
          <w:szCs w:val="24"/>
        </w:rPr>
        <w:t>SAFETY REGULATIONS</w:t>
      </w:r>
    </w:p>
    <w:p w14:paraId="7074602C" w14:textId="77777777" w:rsidR="00907C21" w:rsidRPr="00907C21" w:rsidRDefault="00907C21" w:rsidP="00907C21">
      <w:pPr>
        <w:overflowPunct/>
        <w:autoSpaceDE/>
        <w:autoSpaceDN/>
        <w:adjustRightInd/>
        <w:spacing w:line="278" w:lineRule="auto"/>
        <w:textAlignment w:val="auto"/>
        <w:rPr>
          <w:rFonts w:ascii="Arial" w:eastAsia="Aptos" w:hAnsi="Arial" w:cs="Arial"/>
          <w:b/>
          <w:bCs/>
          <w:kern w:val="2"/>
          <w:sz w:val="24"/>
          <w:szCs w:val="24"/>
        </w:rPr>
      </w:pPr>
    </w:p>
    <w:p w14:paraId="3B9A6ED2" w14:textId="77777777" w:rsidR="00907C21" w:rsidRPr="00907C21" w:rsidRDefault="00907C21" w:rsidP="00907C21">
      <w:pPr>
        <w:overflowPunct/>
        <w:autoSpaceDE/>
        <w:autoSpaceDN/>
        <w:adjustRightInd/>
        <w:spacing w:line="278" w:lineRule="auto"/>
        <w:textAlignment w:val="auto"/>
        <w:rPr>
          <w:rFonts w:ascii="Aptos" w:eastAsia="Aptos" w:hAnsi="Aptos" w:cs="Arial"/>
          <w:b/>
          <w:bCs/>
          <w:kern w:val="2"/>
          <w:sz w:val="24"/>
          <w:szCs w:val="24"/>
        </w:rPr>
      </w:pPr>
      <w:r w:rsidRPr="00907C21">
        <w:rPr>
          <w:rFonts w:ascii="Aptos" w:eastAsia="Aptos" w:hAnsi="Aptos" w:cs="Arial"/>
          <w:b/>
          <w:bCs/>
          <w:kern w:val="2"/>
          <w:sz w:val="24"/>
          <w:szCs w:val="24"/>
        </w:rPr>
        <w:t xml:space="preserve">TITLE INDEX </w:t>
      </w:r>
    </w:p>
    <w:p w14:paraId="2E9A4B6D" w14:textId="77777777" w:rsidR="00907C21" w:rsidRPr="00907C21" w:rsidRDefault="00907C21" w:rsidP="00907C21">
      <w:pPr>
        <w:overflowPunct/>
        <w:autoSpaceDE/>
        <w:autoSpaceDN/>
        <w:adjustRightInd/>
        <w:spacing w:line="278" w:lineRule="auto"/>
        <w:textAlignment w:val="auto"/>
        <w:rPr>
          <w:rFonts w:ascii="Arial" w:eastAsia="Aptos" w:hAnsi="Arial" w:cs="Arial"/>
          <w:b/>
          <w:bCs/>
          <w:kern w:val="2"/>
          <w:sz w:val="24"/>
          <w:szCs w:val="24"/>
        </w:rPr>
      </w:pPr>
    </w:p>
    <w:p w14:paraId="704C65F8" w14:textId="67B9FB28" w:rsidR="00907C21" w:rsidRDefault="00907C21" w:rsidP="00907C21">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105.01</w:t>
      </w:r>
      <w:r>
        <w:rPr>
          <w:rFonts w:ascii="Aptos" w:eastAsia="Aptos" w:hAnsi="Aptos" w:cs="Arial"/>
          <w:kern w:val="2"/>
          <w:sz w:val="22"/>
          <w:szCs w:val="22"/>
        </w:rPr>
        <w:tab/>
        <w:t xml:space="preserve">Definitions </w:t>
      </w:r>
    </w:p>
    <w:p w14:paraId="0962C93A" w14:textId="2FE77047" w:rsidR="00907C21" w:rsidRPr="00907C21" w:rsidRDefault="00907C21" w:rsidP="00907C21">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105.10</w:t>
      </w:r>
      <w:r>
        <w:rPr>
          <w:rFonts w:ascii="Aptos" w:eastAsia="Aptos" w:hAnsi="Aptos" w:cs="Arial"/>
          <w:kern w:val="2"/>
          <w:sz w:val="22"/>
          <w:szCs w:val="22"/>
        </w:rPr>
        <w:tab/>
        <w:t xml:space="preserve">Tender and Diver Safety Requirements </w:t>
      </w:r>
    </w:p>
    <w:p w14:paraId="1D83FACD" w14:textId="77777777" w:rsidR="00907C21" w:rsidRDefault="00907C21" w:rsidP="003047FD">
      <w:pPr>
        <w:pStyle w:val="DefaultText"/>
        <w:tabs>
          <w:tab w:val="left" w:pos="720"/>
          <w:tab w:val="left" w:pos="1440"/>
          <w:tab w:val="left" w:pos="2160"/>
        </w:tabs>
        <w:rPr>
          <w:rStyle w:val="InitialStyle"/>
          <w:b/>
          <w:sz w:val="22"/>
          <w:szCs w:val="22"/>
        </w:rPr>
      </w:pPr>
    </w:p>
    <w:p w14:paraId="6E0E97D0" w14:textId="77777777" w:rsidR="00907C21" w:rsidRDefault="00907C21" w:rsidP="003047FD">
      <w:pPr>
        <w:pStyle w:val="DefaultText"/>
        <w:tabs>
          <w:tab w:val="left" w:pos="720"/>
          <w:tab w:val="left" w:pos="1440"/>
          <w:tab w:val="left" w:pos="2160"/>
        </w:tabs>
        <w:rPr>
          <w:rStyle w:val="InitialStyle"/>
          <w:b/>
          <w:sz w:val="22"/>
          <w:szCs w:val="22"/>
        </w:rPr>
      </w:pPr>
    </w:p>
    <w:p w14:paraId="5DF23CB1" w14:textId="77777777" w:rsidR="00907C21" w:rsidRDefault="00907C21" w:rsidP="003047FD">
      <w:pPr>
        <w:pStyle w:val="DefaultText"/>
        <w:tabs>
          <w:tab w:val="left" w:pos="720"/>
          <w:tab w:val="left" w:pos="1440"/>
          <w:tab w:val="left" w:pos="2160"/>
        </w:tabs>
        <w:rPr>
          <w:rStyle w:val="InitialStyle"/>
          <w:b/>
          <w:sz w:val="22"/>
          <w:szCs w:val="22"/>
        </w:rPr>
      </w:pPr>
    </w:p>
    <w:p w14:paraId="3327D8AF" w14:textId="77777777" w:rsidR="00907C21" w:rsidRDefault="00907C21" w:rsidP="003047FD">
      <w:pPr>
        <w:pStyle w:val="DefaultText"/>
        <w:tabs>
          <w:tab w:val="left" w:pos="720"/>
          <w:tab w:val="left" w:pos="1440"/>
          <w:tab w:val="left" w:pos="2160"/>
        </w:tabs>
        <w:rPr>
          <w:rStyle w:val="InitialStyle"/>
          <w:b/>
          <w:sz w:val="22"/>
          <w:szCs w:val="22"/>
        </w:rPr>
      </w:pPr>
    </w:p>
    <w:p w14:paraId="0079E359" w14:textId="77777777" w:rsidR="00907C21" w:rsidRDefault="00907C21" w:rsidP="003047FD">
      <w:pPr>
        <w:pStyle w:val="DefaultText"/>
        <w:tabs>
          <w:tab w:val="left" w:pos="720"/>
          <w:tab w:val="left" w:pos="1440"/>
          <w:tab w:val="left" w:pos="2160"/>
        </w:tabs>
        <w:rPr>
          <w:rStyle w:val="InitialStyle"/>
          <w:b/>
          <w:sz w:val="22"/>
          <w:szCs w:val="22"/>
        </w:rPr>
      </w:pPr>
    </w:p>
    <w:p w14:paraId="0CA59B54" w14:textId="77777777" w:rsidR="00907C21" w:rsidRDefault="00907C21" w:rsidP="003047FD">
      <w:pPr>
        <w:pStyle w:val="DefaultText"/>
        <w:tabs>
          <w:tab w:val="left" w:pos="720"/>
          <w:tab w:val="left" w:pos="1440"/>
          <w:tab w:val="left" w:pos="2160"/>
        </w:tabs>
        <w:rPr>
          <w:rStyle w:val="InitialStyle"/>
          <w:b/>
          <w:sz w:val="22"/>
          <w:szCs w:val="22"/>
        </w:rPr>
      </w:pPr>
    </w:p>
    <w:p w14:paraId="0D03FF0D" w14:textId="77777777" w:rsidR="00907C21" w:rsidRDefault="00907C21" w:rsidP="003047FD">
      <w:pPr>
        <w:pStyle w:val="DefaultText"/>
        <w:tabs>
          <w:tab w:val="left" w:pos="720"/>
          <w:tab w:val="left" w:pos="1440"/>
          <w:tab w:val="left" w:pos="2160"/>
        </w:tabs>
        <w:rPr>
          <w:rStyle w:val="InitialStyle"/>
          <w:b/>
          <w:sz w:val="22"/>
          <w:szCs w:val="22"/>
        </w:rPr>
      </w:pPr>
    </w:p>
    <w:p w14:paraId="0665D2BE" w14:textId="77777777" w:rsidR="00907C21" w:rsidRDefault="00907C21" w:rsidP="003047FD">
      <w:pPr>
        <w:pStyle w:val="DefaultText"/>
        <w:tabs>
          <w:tab w:val="left" w:pos="720"/>
          <w:tab w:val="left" w:pos="1440"/>
          <w:tab w:val="left" w:pos="2160"/>
        </w:tabs>
        <w:rPr>
          <w:rStyle w:val="InitialStyle"/>
          <w:b/>
          <w:sz w:val="22"/>
          <w:szCs w:val="22"/>
        </w:rPr>
      </w:pPr>
    </w:p>
    <w:p w14:paraId="72F27CB1" w14:textId="77777777" w:rsidR="00907C21" w:rsidRDefault="00907C21" w:rsidP="003047FD">
      <w:pPr>
        <w:pStyle w:val="DefaultText"/>
        <w:tabs>
          <w:tab w:val="left" w:pos="720"/>
          <w:tab w:val="left" w:pos="1440"/>
          <w:tab w:val="left" w:pos="2160"/>
        </w:tabs>
        <w:rPr>
          <w:rStyle w:val="InitialStyle"/>
          <w:b/>
          <w:sz w:val="22"/>
          <w:szCs w:val="22"/>
        </w:rPr>
      </w:pPr>
    </w:p>
    <w:p w14:paraId="1C839C53" w14:textId="77777777" w:rsidR="00907C21" w:rsidRDefault="00907C21" w:rsidP="003047FD">
      <w:pPr>
        <w:pStyle w:val="DefaultText"/>
        <w:tabs>
          <w:tab w:val="left" w:pos="720"/>
          <w:tab w:val="left" w:pos="1440"/>
          <w:tab w:val="left" w:pos="2160"/>
        </w:tabs>
        <w:rPr>
          <w:rStyle w:val="InitialStyle"/>
          <w:b/>
          <w:sz w:val="22"/>
          <w:szCs w:val="22"/>
        </w:rPr>
      </w:pPr>
    </w:p>
    <w:p w14:paraId="22BA657A" w14:textId="77777777" w:rsidR="00907C21" w:rsidRDefault="00907C21" w:rsidP="003047FD">
      <w:pPr>
        <w:pStyle w:val="DefaultText"/>
        <w:tabs>
          <w:tab w:val="left" w:pos="720"/>
          <w:tab w:val="left" w:pos="1440"/>
          <w:tab w:val="left" w:pos="2160"/>
        </w:tabs>
        <w:rPr>
          <w:rStyle w:val="InitialStyle"/>
          <w:b/>
          <w:sz w:val="22"/>
          <w:szCs w:val="22"/>
        </w:rPr>
      </w:pPr>
    </w:p>
    <w:p w14:paraId="4E72E10F" w14:textId="77777777" w:rsidR="00907C21" w:rsidRDefault="00907C21" w:rsidP="003047FD">
      <w:pPr>
        <w:pStyle w:val="DefaultText"/>
        <w:tabs>
          <w:tab w:val="left" w:pos="720"/>
          <w:tab w:val="left" w:pos="1440"/>
          <w:tab w:val="left" w:pos="2160"/>
        </w:tabs>
        <w:rPr>
          <w:rStyle w:val="InitialStyle"/>
          <w:b/>
          <w:sz w:val="22"/>
          <w:szCs w:val="22"/>
        </w:rPr>
      </w:pPr>
    </w:p>
    <w:p w14:paraId="75C1B93B" w14:textId="77777777" w:rsidR="00907C21" w:rsidRDefault="00907C21" w:rsidP="003047FD">
      <w:pPr>
        <w:pStyle w:val="DefaultText"/>
        <w:tabs>
          <w:tab w:val="left" w:pos="720"/>
          <w:tab w:val="left" w:pos="1440"/>
          <w:tab w:val="left" w:pos="2160"/>
        </w:tabs>
        <w:rPr>
          <w:rStyle w:val="InitialStyle"/>
          <w:b/>
          <w:sz w:val="22"/>
          <w:szCs w:val="22"/>
        </w:rPr>
      </w:pPr>
    </w:p>
    <w:p w14:paraId="313D7FEE" w14:textId="77777777" w:rsidR="00907C21" w:rsidRDefault="00907C21" w:rsidP="003047FD">
      <w:pPr>
        <w:pStyle w:val="DefaultText"/>
        <w:tabs>
          <w:tab w:val="left" w:pos="720"/>
          <w:tab w:val="left" w:pos="1440"/>
          <w:tab w:val="left" w:pos="2160"/>
        </w:tabs>
        <w:rPr>
          <w:rStyle w:val="InitialStyle"/>
          <w:b/>
          <w:sz w:val="22"/>
          <w:szCs w:val="22"/>
        </w:rPr>
      </w:pPr>
    </w:p>
    <w:p w14:paraId="01619AE1" w14:textId="77777777" w:rsidR="00907C21" w:rsidRDefault="00907C21" w:rsidP="003047FD">
      <w:pPr>
        <w:pStyle w:val="DefaultText"/>
        <w:tabs>
          <w:tab w:val="left" w:pos="720"/>
          <w:tab w:val="left" w:pos="1440"/>
          <w:tab w:val="left" w:pos="2160"/>
        </w:tabs>
        <w:rPr>
          <w:rStyle w:val="InitialStyle"/>
          <w:b/>
          <w:sz w:val="22"/>
          <w:szCs w:val="22"/>
        </w:rPr>
      </w:pPr>
    </w:p>
    <w:p w14:paraId="6A612A8E" w14:textId="77777777" w:rsidR="00907C21" w:rsidRDefault="00907C21" w:rsidP="003047FD">
      <w:pPr>
        <w:pStyle w:val="DefaultText"/>
        <w:tabs>
          <w:tab w:val="left" w:pos="720"/>
          <w:tab w:val="left" w:pos="1440"/>
          <w:tab w:val="left" w:pos="2160"/>
        </w:tabs>
        <w:rPr>
          <w:rStyle w:val="InitialStyle"/>
          <w:b/>
          <w:sz w:val="22"/>
          <w:szCs w:val="22"/>
        </w:rPr>
      </w:pPr>
    </w:p>
    <w:p w14:paraId="230967E4" w14:textId="77777777" w:rsidR="00907C21" w:rsidRDefault="00907C21" w:rsidP="003047FD">
      <w:pPr>
        <w:pStyle w:val="DefaultText"/>
        <w:tabs>
          <w:tab w:val="left" w:pos="720"/>
          <w:tab w:val="left" w:pos="1440"/>
          <w:tab w:val="left" w:pos="2160"/>
        </w:tabs>
        <w:rPr>
          <w:rStyle w:val="InitialStyle"/>
          <w:b/>
          <w:sz w:val="22"/>
          <w:szCs w:val="22"/>
        </w:rPr>
      </w:pPr>
    </w:p>
    <w:p w14:paraId="3CC503E8" w14:textId="77777777" w:rsidR="00907C21" w:rsidRDefault="00907C21" w:rsidP="003047FD">
      <w:pPr>
        <w:pStyle w:val="DefaultText"/>
        <w:tabs>
          <w:tab w:val="left" w:pos="720"/>
          <w:tab w:val="left" w:pos="1440"/>
          <w:tab w:val="left" w:pos="2160"/>
        </w:tabs>
        <w:rPr>
          <w:rStyle w:val="InitialStyle"/>
          <w:b/>
          <w:sz w:val="22"/>
          <w:szCs w:val="22"/>
        </w:rPr>
      </w:pPr>
    </w:p>
    <w:p w14:paraId="70541EFD" w14:textId="77777777" w:rsidR="00907C21" w:rsidRDefault="00907C21" w:rsidP="003047FD">
      <w:pPr>
        <w:pStyle w:val="DefaultText"/>
        <w:tabs>
          <w:tab w:val="left" w:pos="720"/>
          <w:tab w:val="left" w:pos="1440"/>
          <w:tab w:val="left" w:pos="2160"/>
        </w:tabs>
        <w:rPr>
          <w:rStyle w:val="InitialStyle"/>
          <w:b/>
          <w:sz w:val="22"/>
          <w:szCs w:val="22"/>
        </w:rPr>
      </w:pPr>
    </w:p>
    <w:p w14:paraId="3636600C" w14:textId="77777777" w:rsidR="00907C21" w:rsidRDefault="00907C21" w:rsidP="003047FD">
      <w:pPr>
        <w:pStyle w:val="DefaultText"/>
        <w:tabs>
          <w:tab w:val="left" w:pos="720"/>
          <w:tab w:val="left" w:pos="1440"/>
          <w:tab w:val="left" w:pos="2160"/>
        </w:tabs>
        <w:rPr>
          <w:rStyle w:val="InitialStyle"/>
          <w:b/>
          <w:sz w:val="22"/>
          <w:szCs w:val="22"/>
        </w:rPr>
      </w:pPr>
    </w:p>
    <w:p w14:paraId="6EF2E2D9" w14:textId="77777777" w:rsidR="00907C21" w:rsidRDefault="00907C21" w:rsidP="003047FD">
      <w:pPr>
        <w:pStyle w:val="DefaultText"/>
        <w:tabs>
          <w:tab w:val="left" w:pos="720"/>
          <w:tab w:val="left" w:pos="1440"/>
          <w:tab w:val="left" w:pos="2160"/>
        </w:tabs>
        <w:rPr>
          <w:rStyle w:val="InitialStyle"/>
          <w:b/>
          <w:sz w:val="22"/>
          <w:szCs w:val="22"/>
        </w:rPr>
      </w:pPr>
    </w:p>
    <w:p w14:paraId="44B5728A" w14:textId="77777777" w:rsidR="00907C21" w:rsidRDefault="00907C21" w:rsidP="003047FD">
      <w:pPr>
        <w:pStyle w:val="DefaultText"/>
        <w:tabs>
          <w:tab w:val="left" w:pos="720"/>
          <w:tab w:val="left" w:pos="1440"/>
          <w:tab w:val="left" w:pos="2160"/>
        </w:tabs>
        <w:rPr>
          <w:rStyle w:val="InitialStyle"/>
          <w:b/>
          <w:sz w:val="22"/>
          <w:szCs w:val="22"/>
        </w:rPr>
      </w:pPr>
    </w:p>
    <w:p w14:paraId="68499543" w14:textId="77777777" w:rsidR="00907C21" w:rsidRDefault="00907C21" w:rsidP="003047FD">
      <w:pPr>
        <w:pStyle w:val="DefaultText"/>
        <w:tabs>
          <w:tab w:val="left" w:pos="720"/>
          <w:tab w:val="left" w:pos="1440"/>
          <w:tab w:val="left" w:pos="2160"/>
        </w:tabs>
        <w:rPr>
          <w:rStyle w:val="InitialStyle"/>
          <w:b/>
          <w:sz w:val="22"/>
          <w:szCs w:val="22"/>
        </w:rPr>
      </w:pPr>
    </w:p>
    <w:p w14:paraId="3AEEE5C2" w14:textId="77777777" w:rsidR="00907C21" w:rsidRDefault="00907C21" w:rsidP="003047FD">
      <w:pPr>
        <w:pStyle w:val="DefaultText"/>
        <w:tabs>
          <w:tab w:val="left" w:pos="720"/>
          <w:tab w:val="left" w:pos="1440"/>
          <w:tab w:val="left" w:pos="2160"/>
        </w:tabs>
        <w:rPr>
          <w:rStyle w:val="InitialStyle"/>
          <w:b/>
          <w:sz w:val="22"/>
          <w:szCs w:val="22"/>
        </w:rPr>
      </w:pPr>
    </w:p>
    <w:p w14:paraId="3254BA38" w14:textId="77777777" w:rsidR="00907C21" w:rsidRDefault="00907C21" w:rsidP="003047FD">
      <w:pPr>
        <w:pStyle w:val="DefaultText"/>
        <w:tabs>
          <w:tab w:val="left" w:pos="720"/>
          <w:tab w:val="left" w:pos="1440"/>
          <w:tab w:val="left" w:pos="2160"/>
        </w:tabs>
        <w:rPr>
          <w:rStyle w:val="InitialStyle"/>
          <w:b/>
          <w:sz w:val="22"/>
          <w:szCs w:val="22"/>
        </w:rPr>
      </w:pPr>
    </w:p>
    <w:p w14:paraId="6F7E7C43" w14:textId="77777777" w:rsidR="00907C21" w:rsidRDefault="00907C21" w:rsidP="003047FD">
      <w:pPr>
        <w:pStyle w:val="DefaultText"/>
        <w:tabs>
          <w:tab w:val="left" w:pos="720"/>
          <w:tab w:val="left" w:pos="1440"/>
          <w:tab w:val="left" w:pos="2160"/>
        </w:tabs>
        <w:rPr>
          <w:rStyle w:val="InitialStyle"/>
          <w:b/>
          <w:sz w:val="22"/>
          <w:szCs w:val="22"/>
        </w:rPr>
      </w:pPr>
    </w:p>
    <w:p w14:paraId="4D2B2C00" w14:textId="77777777" w:rsidR="00907C21" w:rsidRDefault="00907C21" w:rsidP="003047FD">
      <w:pPr>
        <w:pStyle w:val="DefaultText"/>
        <w:tabs>
          <w:tab w:val="left" w:pos="720"/>
          <w:tab w:val="left" w:pos="1440"/>
          <w:tab w:val="left" w:pos="2160"/>
        </w:tabs>
        <w:rPr>
          <w:rStyle w:val="InitialStyle"/>
          <w:b/>
          <w:sz w:val="22"/>
          <w:szCs w:val="22"/>
        </w:rPr>
      </w:pPr>
    </w:p>
    <w:p w14:paraId="24F8E20B" w14:textId="77777777" w:rsidR="00907C21" w:rsidRDefault="00907C21" w:rsidP="003047FD">
      <w:pPr>
        <w:pStyle w:val="DefaultText"/>
        <w:tabs>
          <w:tab w:val="left" w:pos="720"/>
          <w:tab w:val="left" w:pos="1440"/>
          <w:tab w:val="left" w:pos="2160"/>
        </w:tabs>
        <w:rPr>
          <w:rStyle w:val="InitialStyle"/>
          <w:b/>
          <w:sz w:val="22"/>
          <w:szCs w:val="22"/>
        </w:rPr>
      </w:pPr>
    </w:p>
    <w:p w14:paraId="75AC10AB" w14:textId="77777777" w:rsidR="00907C21" w:rsidRDefault="00907C21" w:rsidP="003047FD">
      <w:pPr>
        <w:pStyle w:val="DefaultText"/>
        <w:tabs>
          <w:tab w:val="left" w:pos="720"/>
          <w:tab w:val="left" w:pos="1440"/>
          <w:tab w:val="left" w:pos="2160"/>
        </w:tabs>
        <w:rPr>
          <w:rStyle w:val="InitialStyle"/>
          <w:b/>
          <w:sz w:val="22"/>
          <w:szCs w:val="22"/>
        </w:rPr>
      </w:pPr>
    </w:p>
    <w:p w14:paraId="0E2C0487" w14:textId="77777777" w:rsidR="00907C21" w:rsidRDefault="00907C21" w:rsidP="003047FD">
      <w:pPr>
        <w:pStyle w:val="DefaultText"/>
        <w:tabs>
          <w:tab w:val="left" w:pos="720"/>
          <w:tab w:val="left" w:pos="1440"/>
          <w:tab w:val="left" w:pos="2160"/>
        </w:tabs>
        <w:rPr>
          <w:rStyle w:val="InitialStyle"/>
          <w:b/>
          <w:sz w:val="22"/>
          <w:szCs w:val="22"/>
        </w:rPr>
      </w:pPr>
    </w:p>
    <w:p w14:paraId="72DA91E9" w14:textId="77777777" w:rsidR="00907C21" w:rsidRDefault="00907C21" w:rsidP="003047FD">
      <w:pPr>
        <w:pStyle w:val="DefaultText"/>
        <w:tabs>
          <w:tab w:val="left" w:pos="720"/>
          <w:tab w:val="left" w:pos="1440"/>
          <w:tab w:val="left" w:pos="2160"/>
        </w:tabs>
        <w:rPr>
          <w:rStyle w:val="InitialStyle"/>
          <w:b/>
          <w:sz w:val="22"/>
          <w:szCs w:val="22"/>
        </w:rPr>
      </w:pPr>
    </w:p>
    <w:p w14:paraId="512E1AAF" w14:textId="77777777" w:rsidR="00907C21" w:rsidRDefault="00907C21" w:rsidP="003047FD">
      <w:pPr>
        <w:pStyle w:val="DefaultText"/>
        <w:tabs>
          <w:tab w:val="left" w:pos="720"/>
          <w:tab w:val="left" w:pos="1440"/>
          <w:tab w:val="left" w:pos="2160"/>
        </w:tabs>
        <w:rPr>
          <w:rStyle w:val="InitialStyle"/>
          <w:b/>
          <w:sz w:val="22"/>
          <w:szCs w:val="22"/>
        </w:rPr>
      </w:pPr>
    </w:p>
    <w:p w14:paraId="750E7C70" w14:textId="77777777" w:rsidR="00907C21" w:rsidRDefault="00907C21" w:rsidP="003047FD">
      <w:pPr>
        <w:pStyle w:val="DefaultText"/>
        <w:tabs>
          <w:tab w:val="left" w:pos="720"/>
          <w:tab w:val="left" w:pos="1440"/>
          <w:tab w:val="left" w:pos="2160"/>
        </w:tabs>
        <w:rPr>
          <w:rStyle w:val="InitialStyle"/>
          <w:b/>
          <w:sz w:val="22"/>
          <w:szCs w:val="22"/>
        </w:rPr>
      </w:pPr>
    </w:p>
    <w:p w14:paraId="7F7C367C" w14:textId="77777777" w:rsidR="00907C21" w:rsidRDefault="00907C21" w:rsidP="003047FD">
      <w:pPr>
        <w:pStyle w:val="DefaultText"/>
        <w:tabs>
          <w:tab w:val="left" w:pos="720"/>
          <w:tab w:val="left" w:pos="1440"/>
          <w:tab w:val="left" w:pos="2160"/>
        </w:tabs>
        <w:rPr>
          <w:rStyle w:val="InitialStyle"/>
          <w:b/>
          <w:sz w:val="22"/>
          <w:szCs w:val="22"/>
        </w:rPr>
      </w:pPr>
    </w:p>
    <w:p w14:paraId="3ADE5DC3" w14:textId="77777777" w:rsidR="00907C21" w:rsidRDefault="00907C21" w:rsidP="003047FD">
      <w:pPr>
        <w:pStyle w:val="DefaultText"/>
        <w:tabs>
          <w:tab w:val="left" w:pos="720"/>
          <w:tab w:val="left" w:pos="1440"/>
          <w:tab w:val="left" w:pos="2160"/>
        </w:tabs>
        <w:rPr>
          <w:rStyle w:val="InitialStyle"/>
          <w:b/>
          <w:sz w:val="22"/>
          <w:szCs w:val="22"/>
        </w:rPr>
      </w:pPr>
    </w:p>
    <w:p w14:paraId="7B61B627" w14:textId="77777777" w:rsidR="00907C21" w:rsidRDefault="00907C21" w:rsidP="003047FD">
      <w:pPr>
        <w:pStyle w:val="DefaultText"/>
        <w:tabs>
          <w:tab w:val="left" w:pos="720"/>
          <w:tab w:val="left" w:pos="1440"/>
          <w:tab w:val="left" w:pos="2160"/>
        </w:tabs>
        <w:rPr>
          <w:rStyle w:val="InitialStyle"/>
          <w:b/>
          <w:sz w:val="22"/>
          <w:szCs w:val="22"/>
        </w:rPr>
      </w:pPr>
    </w:p>
    <w:p w14:paraId="06FA5037" w14:textId="77777777" w:rsidR="00907C21" w:rsidRDefault="00907C21" w:rsidP="003047FD">
      <w:pPr>
        <w:pStyle w:val="DefaultText"/>
        <w:tabs>
          <w:tab w:val="left" w:pos="720"/>
          <w:tab w:val="left" w:pos="1440"/>
          <w:tab w:val="left" w:pos="2160"/>
        </w:tabs>
        <w:rPr>
          <w:rStyle w:val="InitialStyle"/>
          <w:b/>
          <w:sz w:val="22"/>
          <w:szCs w:val="22"/>
        </w:rPr>
      </w:pPr>
    </w:p>
    <w:p w14:paraId="054C74DA" w14:textId="77777777" w:rsidR="00907C21" w:rsidRDefault="00907C21" w:rsidP="003047FD">
      <w:pPr>
        <w:pStyle w:val="DefaultText"/>
        <w:tabs>
          <w:tab w:val="left" w:pos="720"/>
          <w:tab w:val="left" w:pos="1440"/>
          <w:tab w:val="left" w:pos="2160"/>
        </w:tabs>
        <w:rPr>
          <w:rStyle w:val="InitialStyle"/>
          <w:b/>
          <w:sz w:val="22"/>
          <w:szCs w:val="22"/>
        </w:rPr>
      </w:pPr>
    </w:p>
    <w:p w14:paraId="5D914E89" w14:textId="77777777" w:rsidR="00907C21" w:rsidRDefault="00907C21" w:rsidP="003047FD">
      <w:pPr>
        <w:pStyle w:val="DefaultText"/>
        <w:tabs>
          <w:tab w:val="left" w:pos="720"/>
          <w:tab w:val="left" w:pos="1440"/>
          <w:tab w:val="left" w:pos="2160"/>
        </w:tabs>
        <w:rPr>
          <w:rStyle w:val="InitialStyle"/>
          <w:b/>
          <w:sz w:val="22"/>
          <w:szCs w:val="22"/>
        </w:rPr>
      </w:pPr>
    </w:p>
    <w:p w14:paraId="5D7F6E66" w14:textId="612B84C4" w:rsidR="00EE5D7D" w:rsidRPr="001A2AD4" w:rsidRDefault="00EE5D7D" w:rsidP="001A2AD4">
      <w:pPr>
        <w:pStyle w:val="Heading2"/>
      </w:pPr>
      <w:r w:rsidRPr="001A2AD4">
        <w:lastRenderedPageBreak/>
        <w:t>105.01</w:t>
      </w:r>
      <w:r w:rsidRPr="001A2AD4">
        <w:tab/>
        <w:t>Definitions</w:t>
      </w:r>
    </w:p>
    <w:p w14:paraId="7CBB1F56" w14:textId="77777777" w:rsidR="00EE5D7D" w:rsidRPr="00907C21" w:rsidRDefault="00EE5D7D" w:rsidP="003047FD">
      <w:pPr>
        <w:pStyle w:val="DefaultText"/>
        <w:tabs>
          <w:tab w:val="left" w:pos="720"/>
          <w:tab w:val="left" w:pos="1440"/>
          <w:tab w:val="left" w:pos="2160"/>
        </w:tabs>
        <w:rPr>
          <w:rFonts w:ascii="Aptos" w:hAnsi="Aptos"/>
          <w:bCs/>
          <w:sz w:val="22"/>
          <w:szCs w:val="22"/>
        </w:rPr>
      </w:pPr>
    </w:p>
    <w:p w14:paraId="31AE0FBE" w14:textId="77777777" w:rsidR="00202DB2" w:rsidRPr="00907C21" w:rsidRDefault="00202DB2" w:rsidP="003047FD">
      <w:pPr>
        <w:pStyle w:val="DefaultText"/>
        <w:tabs>
          <w:tab w:val="left" w:pos="720"/>
          <w:tab w:val="left" w:pos="1440"/>
          <w:tab w:val="left" w:pos="2160"/>
        </w:tabs>
        <w:rPr>
          <w:rFonts w:ascii="Aptos" w:hAnsi="Aptos"/>
          <w:bCs/>
          <w:sz w:val="22"/>
          <w:szCs w:val="22"/>
        </w:rPr>
      </w:pPr>
    </w:p>
    <w:p w14:paraId="7D9EBC45" w14:textId="5EDFFBF9" w:rsidR="00202DB2" w:rsidRPr="00907C21" w:rsidRDefault="001A2AD4" w:rsidP="001A2AD4">
      <w:pPr>
        <w:pStyle w:val="Heading2"/>
      </w:pPr>
      <w:r>
        <w:t>105.</w:t>
      </w:r>
      <w:r w:rsidR="00D328D2">
        <w:t xml:space="preserve">10 </w:t>
      </w:r>
      <w:r w:rsidR="00D328D2">
        <w:tab/>
      </w:r>
      <w:r w:rsidR="00202DB2" w:rsidRPr="00907C21">
        <w:t>Tender and Diver Safety requirements</w:t>
      </w:r>
    </w:p>
    <w:p w14:paraId="4DA99183" w14:textId="77777777" w:rsidR="00202DB2" w:rsidRPr="00907C21" w:rsidRDefault="00202DB2" w:rsidP="00202DB2">
      <w:pPr>
        <w:pStyle w:val="DefaultText"/>
        <w:tabs>
          <w:tab w:val="left" w:pos="720"/>
          <w:tab w:val="left" w:pos="1440"/>
          <w:tab w:val="left" w:pos="2160"/>
          <w:tab w:val="left" w:pos="2880"/>
          <w:tab w:val="left" w:pos="3600"/>
        </w:tabs>
        <w:rPr>
          <w:rFonts w:ascii="Aptos" w:hAnsi="Aptos"/>
          <w:bCs/>
          <w:sz w:val="22"/>
          <w:szCs w:val="22"/>
        </w:rPr>
      </w:pPr>
    </w:p>
    <w:p w14:paraId="12814B62" w14:textId="77777777" w:rsidR="00907C21" w:rsidRPr="00907C21" w:rsidRDefault="00202DB2" w:rsidP="00907C21">
      <w:pPr>
        <w:pStyle w:val="DefaultText"/>
        <w:numPr>
          <w:ilvl w:val="0"/>
          <w:numId w:val="7"/>
        </w:numPr>
        <w:tabs>
          <w:tab w:val="left" w:pos="720"/>
          <w:tab w:val="left" w:pos="1440"/>
          <w:tab w:val="left" w:pos="2160"/>
          <w:tab w:val="left" w:pos="2880"/>
          <w:tab w:val="left" w:pos="3600"/>
        </w:tabs>
        <w:rPr>
          <w:rFonts w:ascii="Aptos" w:hAnsi="Aptos"/>
          <w:bCs/>
          <w:sz w:val="22"/>
          <w:szCs w:val="22"/>
        </w:rPr>
      </w:pPr>
      <w:r w:rsidRPr="00907C21">
        <w:rPr>
          <w:rFonts w:ascii="Aptos" w:hAnsi="Aptos"/>
          <w:b/>
          <w:bCs/>
          <w:sz w:val="22"/>
          <w:szCs w:val="22"/>
        </w:rPr>
        <w:t>Compliance</w:t>
      </w:r>
      <w:r w:rsidR="00907C21">
        <w:rPr>
          <w:rFonts w:ascii="Aptos" w:hAnsi="Aptos"/>
          <w:bCs/>
          <w:sz w:val="22"/>
          <w:szCs w:val="22"/>
        </w:rPr>
        <w:t xml:space="preserve">. </w:t>
      </w:r>
      <w:r w:rsidRPr="00907C21">
        <w:rPr>
          <w:rFonts w:ascii="Aptos" w:hAnsi="Aptos"/>
          <w:bCs/>
          <w:sz w:val="22"/>
          <w:szCs w:val="22"/>
        </w:rPr>
        <w:t>All copies of Cardio-Pulmonary Response (CPR) cards and First Aid cards or equivalent documentation must be current (non-expired) and in possession of the licensed tender. A copy of the current CPR and First Aid cards must be presented upon demand by a Marine Patrol Officer</w:t>
      </w:r>
      <w:r w:rsidRPr="00907C21">
        <w:rPr>
          <w:rFonts w:ascii="Aptos" w:hAnsi="Aptos"/>
          <w:bCs/>
          <w:color w:val="1F497D"/>
          <w:sz w:val="22"/>
          <w:szCs w:val="22"/>
        </w:rPr>
        <w:t>.</w:t>
      </w:r>
    </w:p>
    <w:p w14:paraId="767AC0B8" w14:textId="77777777" w:rsidR="00907C21" w:rsidRDefault="00907C21" w:rsidP="00907C21">
      <w:pPr>
        <w:pStyle w:val="DefaultText"/>
        <w:tabs>
          <w:tab w:val="left" w:pos="720"/>
          <w:tab w:val="left" w:pos="1440"/>
          <w:tab w:val="left" w:pos="2160"/>
          <w:tab w:val="left" w:pos="2880"/>
          <w:tab w:val="left" w:pos="3600"/>
        </w:tabs>
        <w:ind w:left="720"/>
        <w:rPr>
          <w:rFonts w:ascii="Aptos" w:hAnsi="Aptos"/>
          <w:bCs/>
          <w:sz w:val="22"/>
          <w:szCs w:val="22"/>
        </w:rPr>
      </w:pPr>
    </w:p>
    <w:p w14:paraId="54748A40" w14:textId="77777777" w:rsidR="00604928" w:rsidRDefault="00907C21" w:rsidP="00604928">
      <w:pPr>
        <w:numPr>
          <w:ilvl w:val="1"/>
          <w:numId w:val="7"/>
        </w:numPr>
        <w:ind w:left="1080"/>
        <w:rPr>
          <w:rFonts w:ascii="Aptos" w:hAnsi="Aptos"/>
          <w:sz w:val="22"/>
          <w:szCs w:val="22"/>
        </w:rPr>
      </w:pPr>
      <w:r w:rsidRPr="00907C21">
        <w:rPr>
          <w:rFonts w:ascii="Aptos" w:hAnsi="Aptos"/>
          <w:sz w:val="22"/>
          <w:szCs w:val="22"/>
        </w:rPr>
        <w:t>Tenders</w:t>
      </w:r>
      <w:r>
        <w:rPr>
          <w:rFonts w:ascii="Aptos" w:hAnsi="Aptos"/>
          <w:sz w:val="22"/>
          <w:szCs w:val="22"/>
        </w:rPr>
        <w:t xml:space="preserve">. </w:t>
      </w:r>
      <w:r w:rsidR="00202DB2" w:rsidRPr="00907C21">
        <w:rPr>
          <w:rFonts w:ascii="Aptos" w:hAnsi="Aptos"/>
          <w:bCs/>
          <w:sz w:val="22"/>
          <w:szCs w:val="22"/>
        </w:rPr>
        <w:t xml:space="preserve">Each person licensed as a sea urchin or scallop diving tender under 12 M.R.S. §6535, or acting as a tender under a license issued pursuant to 12 M.R.S. §6701(5)(B), or §6748(4)(B), must have completed safety training as required by this Chapter. The training requirements or equivalents include a Cardio-Pulmonary Response (CPR) Card and First Aid Card; plus the DMR Diving Safety Course for Tenders certificate of completion card for tenders where required; or receive a Department approved waiver, (see Waivers). </w:t>
      </w:r>
    </w:p>
    <w:p w14:paraId="16514BAD" w14:textId="77777777" w:rsidR="00604928" w:rsidRDefault="00604928" w:rsidP="00604928">
      <w:pPr>
        <w:ind w:left="1080"/>
        <w:rPr>
          <w:rFonts w:ascii="Aptos" w:hAnsi="Aptos"/>
          <w:sz w:val="22"/>
          <w:szCs w:val="22"/>
        </w:rPr>
      </w:pPr>
    </w:p>
    <w:p w14:paraId="639930E6" w14:textId="77777777" w:rsidR="00604928" w:rsidRDefault="00202DB2" w:rsidP="00604928">
      <w:pPr>
        <w:ind w:left="1080"/>
        <w:rPr>
          <w:rFonts w:ascii="Aptos" w:hAnsi="Aptos"/>
          <w:sz w:val="22"/>
          <w:szCs w:val="22"/>
        </w:rPr>
      </w:pPr>
      <w:r w:rsidRPr="00604928">
        <w:rPr>
          <w:rFonts w:ascii="Aptos" w:hAnsi="Aptos"/>
          <w:bCs/>
          <w:sz w:val="22"/>
          <w:szCs w:val="22"/>
        </w:rPr>
        <w:t>Persons issued a sea urchin and scallop diving tender license pursuant to 12 M.R.S. 6535 who have never held a tender license in accordance with 12 M.R.S. 6535 or 12 M.R.S. 6536, must complete a DMR Diving Safety Course for Tenders. Anyone engaged in licensed activity pursuant to 12 M.R.S. 6535, must have in their possession a current (non-expired) Cardio-Pulmonary Response Card (CPR) and a current (non-expired) First Aid Card or equivalent documentation (see Waivers).</w:t>
      </w:r>
    </w:p>
    <w:p w14:paraId="1F4DB73E" w14:textId="77777777" w:rsidR="00604928" w:rsidRDefault="00604928" w:rsidP="00604928">
      <w:pPr>
        <w:ind w:left="1080"/>
        <w:rPr>
          <w:rFonts w:ascii="Aptos" w:hAnsi="Aptos"/>
          <w:sz w:val="22"/>
          <w:szCs w:val="22"/>
        </w:rPr>
      </w:pPr>
    </w:p>
    <w:p w14:paraId="3AE9ABFD" w14:textId="77777777" w:rsidR="00604928" w:rsidRDefault="00202DB2" w:rsidP="00604928">
      <w:pPr>
        <w:ind w:left="1080"/>
        <w:rPr>
          <w:rFonts w:ascii="Aptos" w:hAnsi="Aptos"/>
          <w:sz w:val="22"/>
          <w:szCs w:val="22"/>
        </w:rPr>
      </w:pPr>
      <w:r w:rsidRPr="00907C21">
        <w:rPr>
          <w:rFonts w:ascii="Aptos" w:hAnsi="Aptos"/>
          <w:bCs/>
          <w:sz w:val="22"/>
          <w:szCs w:val="22"/>
        </w:rPr>
        <w:t xml:space="preserve">Persons acting as a tender in accordance with 12 M.R.S. §6701(5)(B), or §6748(4)(B) who have never held a tender license in accordance with 12 M.R.S. §6535 or 12 M.R.S. §6536 must have in their possession, at the time when acting as a tender, a current (non-expired) CPR card, a current (non-expired) First Aid card and a DMR Diving Safety Course for Tenders certificate of completion card pursuant to 12 M.R.S. §6533, or Department approved equivalent documentation (see Waivers). </w:t>
      </w:r>
    </w:p>
    <w:p w14:paraId="5E6B1B1F" w14:textId="77777777" w:rsidR="00604928" w:rsidRDefault="00604928" w:rsidP="00604928">
      <w:pPr>
        <w:ind w:left="1080"/>
        <w:rPr>
          <w:rFonts w:ascii="Aptos" w:hAnsi="Aptos"/>
          <w:sz w:val="22"/>
          <w:szCs w:val="22"/>
        </w:rPr>
      </w:pPr>
    </w:p>
    <w:p w14:paraId="3883112C" w14:textId="3177DD21" w:rsidR="00202DB2" w:rsidRPr="00907C21" w:rsidRDefault="00202DB2" w:rsidP="00604928">
      <w:pPr>
        <w:ind w:left="1080"/>
        <w:rPr>
          <w:rFonts w:ascii="Aptos" w:hAnsi="Aptos"/>
          <w:sz w:val="22"/>
          <w:szCs w:val="22"/>
        </w:rPr>
      </w:pPr>
      <w:r w:rsidRPr="00907C21">
        <w:rPr>
          <w:rFonts w:ascii="Aptos" w:hAnsi="Aptos"/>
          <w:bCs/>
          <w:sz w:val="22"/>
          <w:szCs w:val="22"/>
        </w:rPr>
        <w:t>Persons acting as a tender in accordance with 12 M.R.S. §6701(5)(B), or §6748(4)(B) who have held a tender license in accordance with 12 M.R.S. §6535 or 12 M.R.S. §6536 must have in their possession, at the time when acting as a tender, a current (non-expired) CPR card, a current (non-expired) First Aid card beginning August 1, 2010.</w:t>
      </w:r>
    </w:p>
    <w:p w14:paraId="4DAD9319" w14:textId="77777777" w:rsidR="00907C21" w:rsidRDefault="00907C21" w:rsidP="00907C21">
      <w:pPr>
        <w:pStyle w:val="DefaultText"/>
        <w:tabs>
          <w:tab w:val="left" w:pos="720"/>
          <w:tab w:val="left" w:pos="1440"/>
          <w:tab w:val="left" w:pos="2160"/>
          <w:tab w:val="left" w:pos="2880"/>
          <w:tab w:val="left" w:pos="3600"/>
        </w:tabs>
        <w:rPr>
          <w:rFonts w:ascii="Aptos" w:hAnsi="Aptos"/>
          <w:bCs/>
          <w:sz w:val="22"/>
          <w:szCs w:val="22"/>
        </w:rPr>
      </w:pPr>
    </w:p>
    <w:p w14:paraId="3EEFDD85" w14:textId="50FC6914" w:rsidR="00202DB2" w:rsidRPr="00907C21" w:rsidRDefault="00202DB2" w:rsidP="00604928">
      <w:pPr>
        <w:pStyle w:val="DefaultText"/>
        <w:numPr>
          <w:ilvl w:val="1"/>
          <w:numId w:val="7"/>
        </w:numPr>
        <w:tabs>
          <w:tab w:val="left" w:pos="720"/>
          <w:tab w:val="left" w:pos="1440"/>
          <w:tab w:val="left" w:pos="2160"/>
          <w:tab w:val="left" w:pos="2880"/>
          <w:tab w:val="left" w:pos="3600"/>
        </w:tabs>
        <w:ind w:left="1080"/>
        <w:rPr>
          <w:rFonts w:ascii="Aptos" w:hAnsi="Aptos"/>
          <w:sz w:val="22"/>
          <w:szCs w:val="22"/>
        </w:rPr>
      </w:pPr>
      <w:r w:rsidRPr="00907C21">
        <w:rPr>
          <w:rFonts w:ascii="Aptos" w:hAnsi="Aptos"/>
          <w:sz w:val="22"/>
          <w:szCs w:val="22"/>
        </w:rPr>
        <w:t>Divers</w:t>
      </w:r>
      <w:r w:rsidR="00907C21">
        <w:rPr>
          <w:rFonts w:ascii="Aptos" w:hAnsi="Aptos"/>
          <w:sz w:val="22"/>
          <w:szCs w:val="22"/>
        </w:rPr>
        <w:t xml:space="preserve">. </w:t>
      </w:r>
      <w:r w:rsidRPr="00907C21">
        <w:rPr>
          <w:rFonts w:ascii="Aptos" w:hAnsi="Aptos"/>
          <w:bCs/>
          <w:sz w:val="22"/>
          <w:szCs w:val="22"/>
        </w:rPr>
        <w:t xml:space="preserve">Persons licensed as a scallop diver in accordance with 12 M.R.S. §6701 or sea urchin diver in accordance with §6748 shall provide a current (non-expired) copy of a Cardio-Pulmonary Response (CPR) Card and First Aid Card </w:t>
      </w:r>
    </w:p>
    <w:p w14:paraId="13120698" w14:textId="77777777" w:rsidR="00202DB2" w:rsidRPr="00907C21" w:rsidRDefault="00202DB2" w:rsidP="00202DB2">
      <w:pPr>
        <w:pStyle w:val="DefaultText"/>
        <w:tabs>
          <w:tab w:val="left" w:pos="720"/>
          <w:tab w:val="left" w:pos="1440"/>
          <w:tab w:val="left" w:pos="2160"/>
          <w:tab w:val="left" w:pos="2880"/>
          <w:tab w:val="left" w:pos="3600"/>
        </w:tabs>
        <w:ind w:left="1080"/>
        <w:rPr>
          <w:rFonts w:ascii="Aptos" w:hAnsi="Aptos"/>
          <w:bCs/>
          <w:sz w:val="22"/>
          <w:szCs w:val="22"/>
        </w:rPr>
      </w:pPr>
    </w:p>
    <w:p w14:paraId="05DEA4CC" w14:textId="79B4D1C5" w:rsidR="00202DB2" w:rsidRPr="00907C21" w:rsidRDefault="00202DB2" w:rsidP="00907C21">
      <w:pPr>
        <w:pStyle w:val="DefaultText"/>
        <w:numPr>
          <w:ilvl w:val="0"/>
          <w:numId w:val="7"/>
        </w:numPr>
        <w:tabs>
          <w:tab w:val="left" w:pos="720"/>
          <w:tab w:val="left" w:pos="1440"/>
          <w:tab w:val="left" w:pos="2160"/>
          <w:tab w:val="left" w:pos="2880"/>
          <w:tab w:val="left" w:pos="3600"/>
        </w:tabs>
        <w:rPr>
          <w:rFonts w:ascii="Aptos" w:hAnsi="Aptos"/>
          <w:bCs/>
          <w:sz w:val="22"/>
          <w:szCs w:val="22"/>
        </w:rPr>
      </w:pPr>
      <w:r w:rsidRPr="00907C21">
        <w:rPr>
          <w:rFonts w:ascii="Aptos" w:hAnsi="Aptos"/>
          <w:b/>
          <w:bCs/>
          <w:sz w:val="22"/>
          <w:szCs w:val="22"/>
        </w:rPr>
        <w:t xml:space="preserve">DMR </w:t>
      </w:r>
      <w:r w:rsidR="00907C21">
        <w:rPr>
          <w:rFonts w:ascii="Aptos" w:hAnsi="Aptos"/>
          <w:b/>
          <w:bCs/>
          <w:sz w:val="22"/>
          <w:szCs w:val="22"/>
        </w:rPr>
        <w:t xml:space="preserve">diving safety course for tenders. </w:t>
      </w:r>
      <w:r w:rsidRPr="00907C21">
        <w:rPr>
          <w:rFonts w:ascii="Aptos" w:hAnsi="Aptos"/>
          <w:bCs/>
          <w:sz w:val="22"/>
          <w:szCs w:val="22"/>
        </w:rPr>
        <w:t>Training shall provide basic recognition of diver related injuries and emergency procedures encompassing boating safety emergency responses as first responders. Upon successful completion of the course a card indicating proof of completion shall be issued by the Department.</w:t>
      </w:r>
    </w:p>
    <w:p w14:paraId="4964C966" w14:textId="77777777" w:rsidR="00202DB2" w:rsidRPr="00907C21" w:rsidRDefault="00202DB2" w:rsidP="00202DB2">
      <w:pPr>
        <w:pStyle w:val="DefaultText"/>
        <w:tabs>
          <w:tab w:val="left" w:pos="720"/>
          <w:tab w:val="left" w:pos="1440"/>
          <w:tab w:val="left" w:pos="2160"/>
          <w:tab w:val="left" w:pos="2880"/>
          <w:tab w:val="left" w:pos="3600"/>
        </w:tabs>
        <w:ind w:left="720"/>
        <w:rPr>
          <w:rFonts w:ascii="Aptos" w:hAnsi="Aptos"/>
          <w:bCs/>
          <w:sz w:val="22"/>
          <w:szCs w:val="22"/>
        </w:rPr>
      </w:pPr>
    </w:p>
    <w:p w14:paraId="2560FFBC" w14:textId="72FEC0D1" w:rsidR="00202DB2" w:rsidRPr="00907C21" w:rsidRDefault="00202DB2" w:rsidP="00604928">
      <w:pPr>
        <w:pStyle w:val="DefaultText"/>
        <w:numPr>
          <w:ilvl w:val="1"/>
          <w:numId w:val="7"/>
        </w:numPr>
        <w:tabs>
          <w:tab w:val="left" w:pos="720"/>
          <w:tab w:val="left" w:pos="1440"/>
          <w:tab w:val="left" w:pos="2160"/>
          <w:tab w:val="left" w:pos="2880"/>
          <w:tab w:val="left" w:pos="3600"/>
        </w:tabs>
        <w:ind w:left="1080"/>
        <w:rPr>
          <w:rFonts w:ascii="Aptos" w:hAnsi="Aptos"/>
          <w:sz w:val="22"/>
          <w:szCs w:val="22"/>
        </w:rPr>
      </w:pPr>
      <w:r w:rsidRPr="00907C21">
        <w:rPr>
          <w:rFonts w:ascii="Aptos" w:hAnsi="Aptos"/>
          <w:sz w:val="22"/>
          <w:szCs w:val="22"/>
        </w:rPr>
        <w:t>Contact informatio</w:t>
      </w:r>
      <w:r w:rsidR="00907C21">
        <w:rPr>
          <w:rFonts w:ascii="Aptos" w:hAnsi="Aptos"/>
          <w:sz w:val="22"/>
          <w:szCs w:val="22"/>
        </w:rPr>
        <w:t xml:space="preserve">n. </w:t>
      </w:r>
      <w:r w:rsidRPr="00907C21">
        <w:rPr>
          <w:rFonts w:ascii="Aptos" w:hAnsi="Aptos"/>
          <w:bCs/>
          <w:sz w:val="22"/>
          <w:szCs w:val="22"/>
        </w:rPr>
        <w:t xml:space="preserve">To obtain information about the DMR Diving Safety Course for Tenders contact: Marine Patrol Headquarters, Attn: Tender Safety Training, Dept. of </w:t>
      </w:r>
      <w:r w:rsidRPr="00907C21">
        <w:rPr>
          <w:rFonts w:ascii="Aptos" w:hAnsi="Aptos"/>
          <w:bCs/>
          <w:sz w:val="22"/>
          <w:szCs w:val="22"/>
        </w:rPr>
        <w:lastRenderedPageBreak/>
        <w:t xml:space="preserve">Marine Resources, 21 State House Station, Augusta, ME 04333; telephone (207-624-6550), or online from the Department’s web site at </w:t>
      </w:r>
      <w:hyperlink r:id="rId7" w:history="1">
        <w:r w:rsidRPr="00907C21">
          <w:rPr>
            <w:rStyle w:val="Hyperlink"/>
            <w:rFonts w:ascii="Aptos" w:hAnsi="Aptos"/>
            <w:bCs/>
            <w:sz w:val="22"/>
            <w:szCs w:val="22"/>
            <w:u w:val="none"/>
          </w:rPr>
          <w:t>http://www.maine.gov/dmr/index.htm</w:t>
        </w:r>
      </w:hyperlink>
      <w:r w:rsidRPr="00907C21">
        <w:rPr>
          <w:rFonts w:ascii="Aptos" w:hAnsi="Aptos"/>
          <w:bCs/>
          <w:sz w:val="22"/>
          <w:szCs w:val="22"/>
        </w:rPr>
        <w:t xml:space="preserve"> then search under the license category for “other forms”.</w:t>
      </w:r>
    </w:p>
    <w:p w14:paraId="153F9475" w14:textId="77777777" w:rsidR="00202DB2" w:rsidRPr="00907C21" w:rsidRDefault="00202DB2" w:rsidP="00202DB2">
      <w:pPr>
        <w:tabs>
          <w:tab w:val="left" w:pos="720"/>
          <w:tab w:val="left" w:pos="1440"/>
          <w:tab w:val="left" w:pos="2160"/>
          <w:tab w:val="left" w:pos="2880"/>
          <w:tab w:val="left" w:pos="3600"/>
        </w:tabs>
        <w:ind w:left="720"/>
        <w:rPr>
          <w:rFonts w:ascii="Aptos" w:hAnsi="Aptos"/>
          <w:sz w:val="22"/>
          <w:szCs w:val="22"/>
        </w:rPr>
      </w:pPr>
    </w:p>
    <w:p w14:paraId="7A216951" w14:textId="38279849" w:rsidR="00202DB2" w:rsidRPr="00907C21" w:rsidRDefault="00202DB2" w:rsidP="00907C21">
      <w:pPr>
        <w:pStyle w:val="DefaultText"/>
        <w:numPr>
          <w:ilvl w:val="0"/>
          <w:numId w:val="7"/>
        </w:numPr>
        <w:tabs>
          <w:tab w:val="left" w:pos="720"/>
          <w:tab w:val="left" w:pos="1440"/>
          <w:tab w:val="left" w:pos="2160"/>
          <w:tab w:val="left" w:pos="2880"/>
          <w:tab w:val="left" w:pos="3600"/>
        </w:tabs>
        <w:rPr>
          <w:rFonts w:ascii="Aptos" w:hAnsi="Aptos"/>
          <w:bCs/>
          <w:sz w:val="22"/>
          <w:szCs w:val="22"/>
        </w:rPr>
      </w:pPr>
      <w:r w:rsidRPr="00907C21">
        <w:rPr>
          <w:rFonts w:ascii="Aptos" w:hAnsi="Aptos"/>
          <w:b/>
          <w:bCs/>
          <w:sz w:val="22"/>
          <w:szCs w:val="22"/>
        </w:rPr>
        <w:t>Waivers</w:t>
      </w:r>
      <w:r w:rsidR="00907C21">
        <w:rPr>
          <w:rFonts w:ascii="Aptos" w:hAnsi="Aptos"/>
          <w:bCs/>
          <w:sz w:val="22"/>
          <w:szCs w:val="22"/>
        </w:rPr>
        <w:t xml:space="preserve">. </w:t>
      </w:r>
      <w:r w:rsidRPr="00907C21">
        <w:rPr>
          <w:rFonts w:ascii="Aptos" w:hAnsi="Aptos"/>
          <w:sz w:val="22"/>
          <w:szCs w:val="22"/>
        </w:rPr>
        <w:t>The Commissioner may waive the requirement to complete the CPR, First Aid or the DMR Diving Safety Course for Tenders as provided in Chapter 105.10(B) for any person who demonstrates to the Commissioner, either through documented experience or technical or professional accreditation, a level of knowledge at least equal to that expected from a person who completed the training requirements of this Chapter. It is the responsibility of the person seeking such a waiver to request that waiver in writing to the Commissioner and to provide any documentation the Commissioner determines necessary to make a decision.</w:t>
      </w:r>
    </w:p>
    <w:p w14:paraId="6ED2476E" w14:textId="77777777" w:rsidR="00202DB2" w:rsidRDefault="00202DB2" w:rsidP="00202DB2">
      <w:pPr>
        <w:pStyle w:val="DefaultText"/>
        <w:pBdr>
          <w:bottom w:val="single" w:sz="4" w:space="1" w:color="auto"/>
        </w:pBdr>
        <w:tabs>
          <w:tab w:val="left" w:pos="720"/>
          <w:tab w:val="left" w:pos="1440"/>
          <w:tab w:val="left" w:pos="2160"/>
          <w:tab w:val="left" w:pos="2880"/>
          <w:tab w:val="left" w:pos="3600"/>
        </w:tabs>
        <w:ind w:left="1080" w:hanging="1080"/>
        <w:rPr>
          <w:rFonts w:ascii="Aptos" w:hAnsi="Aptos"/>
          <w:bCs/>
          <w:sz w:val="22"/>
          <w:szCs w:val="22"/>
        </w:rPr>
      </w:pPr>
    </w:p>
    <w:p w14:paraId="02987A85" w14:textId="77777777" w:rsidR="00907C21" w:rsidRDefault="00907C21" w:rsidP="00202DB2">
      <w:pPr>
        <w:pStyle w:val="DefaultText"/>
        <w:pBdr>
          <w:bottom w:val="single" w:sz="4" w:space="1" w:color="auto"/>
        </w:pBdr>
        <w:tabs>
          <w:tab w:val="left" w:pos="720"/>
          <w:tab w:val="left" w:pos="1440"/>
          <w:tab w:val="left" w:pos="2160"/>
          <w:tab w:val="left" w:pos="2880"/>
          <w:tab w:val="left" w:pos="3600"/>
        </w:tabs>
        <w:ind w:left="1080" w:hanging="1080"/>
        <w:rPr>
          <w:rFonts w:ascii="Aptos" w:hAnsi="Aptos"/>
          <w:bCs/>
          <w:sz w:val="22"/>
          <w:szCs w:val="22"/>
        </w:rPr>
      </w:pPr>
    </w:p>
    <w:p w14:paraId="4D9DBFA7" w14:textId="77777777" w:rsidR="00907C21" w:rsidRDefault="00907C21" w:rsidP="00202DB2">
      <w:pPr>
        <w:pStyle w:val="DefaultText"/>
        <w:ind w:left="360"/>
        <w:rPr>
          <w:rStyle w:val="InitialStyle"/>
          <w:rFonts w:ascii="Aptos" w:hAnsi="Aptos"/>
          <w:strike/>
          <w:sz w:val="22"/>
          <w:szCs w:val="22"/>
        </w:rPr>
      </w:pPr>
    </w:p>
    <w:p w14:paraId="6D7C5E06" w14:textId="77777777" w:rsidR="00907C21" w:rsidRDefault="00907C21" w:rsidP="00907C21">
      <w:pPr>
        <w:pStyle w:val="DefaultText"/>
        <w:rPr>
          <w:rStyle w:val="InitialStyle"/>
          <w:rFonts w:ascii="Aptos" w:hAnsi="Aptos"/>
          <w:strike/>
          <w:sz w:val="22"/>
          <w:szCs w:val="22"/>
        </w:rPr>
      </w:pPr>
    </w:p>
    <w:p w14:paraId="688606DD" w14:textId="4EAB4295" w:rsidR="00907C21" w:rsidRDefault="00907C21" w:rsidP="00E020B1">
      <w:pPr>
        <w:pStyle w:val="Heading2"/>
        <w:rPr>
          <w:rStyle w:val="InitialStyle"/>
          <w:rFonts w:ascii="Aptos" w:hAnsi="Aptos"/>
          <w:b w:val="0"/>
          <w:bCs w:val="0"/>
          <w:sz w:val="22"/>
        </w:rPr>
      </w:pPr>
      <w:r>
        <w:rPr>
          <w:rStyle w:val="InitialStyle"/>
          <w:rFonts w:ascii="Aptos" w:hAnsi="Aptos"/>
          <w:sz w:val="22"/>
        </w:rPr>
        <w:t>INDEX</w:t>
      </w:r>
    </w:p>
    <w:p w14:paraId="2419ECC6" w14:textId="77777777" w:rsidR="00907C21" w:rsidRPr="00907C21" w:rsidRDefault="00907C21" w:rsidP="00907C21">
      <w:pPr>
        <w:pStyle w:val="DefaultText"/>
        <w:rPr>
          <w:rStyle w:val="InitialStyle"/>
          <w:rFonts w:ascii="Aptos" w:hAnsi="Aptos"/>
          <w:b/>
          <w:bCs/>
          <w:sz w:val="22"/>
          <w:szCs w:val="22"/>
        </w:rPr>
      </w:pPr>
    </w:p>
    <w:p w14:paraId="4199686D" w14:textId="77777777" w:rsidR="002E65A6" w:rsidRPr="00907C21" w:rsidRDefault="00427CE8"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STATUTORY AUTHORITY:</w:t>
      </w:r>
    </w:p>
    <w:p w14:paraId="3547E48E" w14:textId="7FE39DCA" w:rsidR="00427CE8" w:rsidRPr="00907C21" w:rsidRDefault="00427CE8"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ab/>
        <w:t xml:space="preserve">12 M.R.S. </w:t>
      </w:r>
      <w:r w:rsidR="00907C21">
        <w:rPr>
          <w:rFonts w:ascii="Aptos" w:hAnsi="Aptos"/>
          <w:sz w:val="22"/>
          <w:szCs w:val="22"/>
        </w:rPr>
        <w:t>§</w:t>
      </w:r>
      <w:r w:rsidRPr="00907C21">
        <w:rPr>
          <w:rFonts w:ascii="Aptos" w:hAnsi="Aptos"/>
          <w:sz w:val="22"/>
          <w:szCs w:val="22"/>
        </w:rPr>
        <w:t>§6533, 6176</w:t>
      </w:r>
    </w:p>
    <w:p w14:paraId="2217F5F4" w14:textId="77777777" w:rsidR="00427CE8" w:rsidRPr="00907C21" w:rsidRDefault="00427CE8" w:rsidP="003047FD">
      <w:pPr>
        <w:pStyle w:val="DefaultText"/>
        <w:tabs>
          <w:tab w:val="left" w:pos="720"/>
          <w:tab w:val="left" w:pos="1440"/>
          <w:tab w:val="left" w:pos="2160"/>
        </w:tabs>
        <w:rPr>
          <w:rFonts w:ascii="Aptos" w:hAnsi="Aptos"/>
          <w:sz w:val="22"/>
          <w:szCs w:val="22"/>
        </w:rPr>
      </w:pPr>
    </w:p>
    <w:p w14:paraId="0C43475E" w14:textId="77777777" w:rsidR="00427CE8" w:rsidRPr="00907C21" w:rsidRDefault="00427CE8"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EFFECTIVE DATE:</w:t>
      </w:r>
    </w:p>
    <w:p w14:paraId="0C159DB2" w14:textId="3AF7EF5D" w:rsidR="00427CE8" w:rsidRDefault="00427CE8"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ab/>
        <w:t xml:space="preserve">December 21, 2009 </w:t>
      </w:r>
      <w:r w:rsidR="002B53D2">
        <w:rPr>
          <w:rFonts w:ascii="Aptos" w:hAnsi="Aptos"/>
          <w:sz w:val="22"/>
          <w:szCs w:val="22"/>
        </w:rPr>
        <w:t>– filing 2009-663</w:t>
      </w:r>
    </w:p>
    <w:p w14:paraId="40F15480" w14:textId="77777777" w:rsidR="00907C21" w:rsidRDefault="00907C21" w:rsidP="003047FD">
      <w:pPr>
        <w:pStyle w:val="DefaultText"/>
        <w:tabs>
          <w:tab w:val="left" w:pos="720"/>
          <w:tab w:val="left" w:pos="1440"/>
          <w:tab w:val="left" w:pos="2160"/>
        </w:tabs>
        <w:rPr>
          <w:rFonts w:ascii="Aptos" w:hAnsi="Aptos"/>
          <w:sz w:val="22"/>
          <w:szCs w:val="22"/>
        </w:rPr>
      </w:pPr>
    </w:p>
    <w:p w14:paraId="086959F1" w14:textId="3E4C3A79" w:rsidR="00907C21" w:rsidRPr="00907C21" w:rsidRDefault="00907C21" w:rsidP="003047FD">
      <w:pPr>
        <w:pStyle w:val="DefaultText"/>
        <w:tabs>
          <w:tab w:val="left" w:pos="720"/>
          <w:tab w:val="left" w:pos="1440"/>
          <w:tab w:val="left" w:pos="2160"/>
        </w:tabs>
        <w:rPr>
          <w:rFonts w:ascii="Aptos" w:hAnsi="Aptos"/>
          <w:sz w:val="22"/>
          <w:szCs w:val="22"/>
        </w:rPr>
      </w:pPr>
      <w:r>
        <w:rPr>
          <w:rFonts w:ascii="Aptos" w:hAnsi="Aptos"/>
          <w:sz w:val="22"/>
          <w:szCs w:val="22"/>
        </w:rPr>
        <w:t xml:space="preserve">AMENDED: </w:t>
      </w:r>
    </w:p>
    <w:p w14:paraId="64286B44" w14:textId="36AC00AF" w:rsidR="00202DB2" w:rsidRDefault="00202DB2" w:rsidP="003047FD">
      <w:pPr>
        <w:pStyle w:val="DefaultText"/>
        <w:tabs>
          <w:tab w:val="left" w:pos="720"/>
          <w:tab w:val="left" w:pos="1440"/>
          <w:tab w:val="left" w:pos="2160"/>
        </w:tabs>
        <w:rPr>
          <w:rFonts w:ascii="Aptos" w:hAnsi="Aptos"/>
          <w:sz w:val="22"/>
          <w:szCs w:val="22"/>
        </w:rPr>
      </w:pPr>
      <w:r w:rsidRPr="00907C21">
        <w:rPr>
          <w:rFonts w:ascii="Aptos" w:hAnsi="Aptos"/>
          <w:sz w:val="22"/>
          <w:szCs w:val="22"/>
        </w:rPr>
        <w:tab/>
        <w:t xml:space="preserve">July 8, 2014 </w:t>
      </w:r>
      <w:r w:rsidR="00907C21">
        <w:rPr>
          <w:rFonts w:ascii="Aptos" w:hAnsi="Aptos"/>
          <w:sz w:val="22"/>
          <w:szCs w:val="22"/>
        </w:rPr>
        <w:t>– Section 105.10(A) amended; Section 105.10(D) deleted</w:t>
      </w:r>
      <w:r w:rsidR="002B53D2">
        <w:rPr>
          <w:rFonts w:ascii="Aptos" w:hAnsi="Aptos"/>
          <w:sz w:val="22"/>
          <w:szCs w:val="22"/>
        </w:rPr>
        <w:t xml:space="preserve"> – filing 2014-141</w:t>
      </w:r>
    </w:p>
    <w:p w14:paraId="1C02B9B3" w14:textId="77777777" w:rsidR="002B53D2" w:rsidRDefault="002B53D2" w:rsidP="003047FD">
      <w:pPr>
        <w:pStyle w:val="DefaultText"/>
        <w:tabs>
          <w:tab w:val="left" w:pos="720"/>
          <w:tab w:val="left" w:pos="1440"/>
          <w:tab w:val="left" w:pos="2160"/>
        </w:tabs>
        <w:rPr>
          <w:rFonts w:ascii="Aptos" w:hAnsi="Aptos"/>
          <w:sz w:val="22"/>
          <w:szCs w:val="22"/>
        </w:rPr>
      </w:pPr>
    </w:p>
    <w:p w14:paraId="71497E36" w14:textId="48545305" w:rsidR="002B53D2" w:rsidRDefault="002B53D2" w:rsidP="003047FD">
      <w:pPr>
        <w:pStyle w:val="DefaultText"/>
        <w:tabs>
          <w:tab w:val="left" w:pos="720"/>
          <w:tab w:val="left" w:pos="1440"/>
          <w:tab w:val="left" w:pos="2160"/>
        </w:tabs>
        <w:rPr>
          <w:rFonts w:ascii="Aptos" w:hAnsi="Aptos"/>
          <w:sz w:val="22"/>
          <w:szCs w:val="22"/>
        </w:rPr>
      </w:pPr>
      <w:r>
        <w:rPr>
          <w:rFonts w:ascii="Aptos" w:hAnsi="Aptos"/>
          <w:sz w:val="22"/>
          <w:szCs w:val="22"/>
        </w:rPr>
        <w:t xml:space="preserve">NONSUBSTANTIVE FORMATTING UPDATES; RULE HISTORY SECTION UPDATES: </w:t>
      </w:r>
    </w:p>
    <w:p w14:paraId="38A49F9C" w14:textId="43F85D61" w:rsidR="002B53D2" w:rsidRPr="00907C21" w:rsidRDefault="002B53D2" w:rsidP="003047FD">
      <w:pPr>
        <w:pStyle w:val="DefaultText"/>
        <w:tabs>
          <w:tab w:val="left" w:pos="720"/>
          <w:tab w:val="left" w:pos="1440"/>
          <w:tab w:val="left" w:pos="2160"/>
        </w:tabs>
        <w:rPr>
          <w:rFonts w:ascii="Aptos" w:hAnsi="Aptos"/>
          <w:sz w:val="22"/>
          <w:szCs w:val="22"/>
        </w:rPr>
      </w:pPr>
      <w:r>
        <w:rPr>
          <w:rFonts w:ascii="Aptos" w:hAnsi="Aptos"/>
          <w:sz w:val="22"/>
          <w:szCs w:val="22"/>
        </w:rPr>
        <w:tab/>
        <w:t>September 3, 2026</w:t>
      </w:r>
    </w:p>
    <w:sectPr w:rsidR="002B53D2" w:rsidRPr="00907C21" w:rsidSect="003047FD">
      <w:headerReference w:type="default" r:id="rId8"/>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47F28" w14:textId="77777777" w:rsidR="00046211" w:rsidRDefault="00046211">
      <w:r>
        <w:separator/>
      </w:r>
    </w:p>
  </w:endnote>
  <w:endnote w:type="continuationSeparator" w:id="0">
    <w:p w14:paraId="7AB8D035" w14:textId="77777777" w:rsidR="00046211" w:rsidRDefault="0004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553C3" w14:textId="77777777" w:rsidR="00046211" w:rsidRDefault="00046211">
      <w:r>
        <w:separator/>
      </w:r>
    </w:p>
  </w:footnote>
  <w:footnote w:type="continuationSeparator" w:id="0">
    <w:p w14:paraId="462E3AA4" w14:textId="77777777" w:rsidR="00046211" w:rsidRDefault="00046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FCFF" w14:textId="6E816861" w:rsidR="00A660DB" w:rsidRDefault="00A660DB" w:rsidP="00907C21">
    <w:pPr>
      <w:pStyle w:val="Header"/>
    </w:pPr>
  </w:p>
  <w:p w14:paraId="705B67D9" w14:textId="77777777" w:rsidR="00907C21" w:rsidRDefault="00907C21" w:rsidP="00907C21">
    <w:pPr>
      <w:pStyle w:val="Header"/>
    </w:pPr>
  </w:p>
  <w:p w14:paraId="43B7CDF9" w14:textId="77777777" w:rsidR="00907C21" w:rsidRDefault="00907C21" w:rsidP="00907C21">
    <w:pPr>
      <w:pStyle w:val="Header"/>
    </w:pPr>
  </w:p>
  <w:p w14:paraId="02EE27C2" w14:textId="3B22F6A4" w:rsidR="00907C21" w:rsidRPr="00907C21" w:rsidRDefault="00907C21" w:rsidP="00907C21">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907C21">
      <w:rPr>
        <w:rFonts w:ascii="Aptos" w:eastAsia="Aptos" w:hAnsi="Aptos"/>
        <w:spacing w:val="60"/>
        <w:kern w:val="2"/>
      </w:rPr>
      <w:tab/>
    </w:r>
    <w:r w:rsidRPr="00907C21">
      <w:rPr>
        <w:rFonts w:ascii="Aptos" w:eastAsia="Aptos" w:hAnsi="Aptos"/>
        <w:spacing w:val="60"/>
        <w:kern w:val="2"/>
      </w:rPr>
      <w:tab/>
    </w:r>
    <w:r w:rsidRPr="00907C21">
      <w:rPr>
        <w:rFonts w:ascii="Aptos" w:eastAsia="Aptos" w:hAnsi="Aptos"/>
        <w:spacing w:val="60"/>
        <w:kern w:val="2"/>
      </w:rPr>
      <w:tab/>
      <w:t>Chapter</w:t>
    </w:r>
    <w:r>
      <w:rPr>
        <w:rFonts w:ascii="Aptos" w:eastAsia="Aptos" w:hAnsi="Aptos"/>
        <w:spacing w:val="60"/>
        <w:kern w:val="2"/>
      </w:rPr>
      <w:t xml:space="preserve"> 105</w:t>
    </w:r>
    <w:r w:rsidRPr="00907C21">
      <w:rPr>
        <w:rFonts w:ascii="Aptos" w:eastAsia="Aptos" w:hAnsi="Aptos"/>
        <w:spacing w:val="60"/>
        <w:kern w:val="2"/>
      </w:rPr>
      <w:t xml:space="preserve">     Page</w:t>
    </w:r>
    <w:r w:rsidRPr="00907C21">
      <w:rPr>
        <w:rFonts w:ascii="Aptos" w:eastAsia="Aptos" w:hAnsi="Aptos"/>
        <w:kern w:val="2"/>
      </w:rPr>
      <w:t xml:space="preserve"> |</w:t>
    </w:r>
    <w:r w:rsidRPr="00604928">
      <w:rPr>
        <w:rFonts w:ascii="Aptos" w:eastAsia="Aptos" w:hAnsi="Aptos"/>
        <w:b/>
        <w:bCs/>
        <w:kern w:val="2"/>
      </w:rPr>
      <w:t xml:space="preserve"> </w:t>
    </w:r>
    <w:r w:rsidRPr="00604928">
      <w:rPr>
        <w:rFonts w:ascii="Aptos" w:eastAsia="Aptos" w:hAnsi="Aptos"/>
        <w:b/>
        <w:bCs/>
        <w:kern w:val="2"/>
      </w:rPr>
      <w:fldChar w:fldCharType="begin"/>
    </w:r>
    <w:r w:rsidRPr="00604928">
      <w:rPr>
        <w:rFonts w:ascii="Aptos" w:eastAsia="Aptos" w:hAnsi="Aptos"/>
        <w:b/>
        <w:bCs/>
        <w:kern w:val="2"/>
      </w:rPr>
      <w:instrText xml:space="preserve"> PAGE   \* MERGEFORMAT </w:instrText>
    </w:r>
    <w:r w:rsidRPr="00604928">
      <w:rPr>
        <w:rFonts w:ascii="Aptos" w:eastAsia="Aptos" w:hAnsi="Aptos"/>
        <w:b/>
        <w:bCs/>
        <w:kern w:val="2"/>
      </w:rPr>
      <w:fldChar w:fldCharType="separate"/>
    </w:r>
    <w:r w:rsidRPr="00604928">
      <w:rPr>
        <w:rFonts w:ascii="Aptos" w:eastAsia="Aptos" w:hAnsi="Aptos"/>
        <w:b/>
        <w:bCs/>
        <w:kern w:val="2"/>
      </w:rPr>
      <w:t>2</w:t>
    </w:r>
    <w:r w:rsidRPr="00604928">
      <w:rPr>
        <w:rFonts w:ascii="Aptos" w:eastAsia="Aptos" w:hAnsi="Aptos"/>
        <w:b/>
        <w:bCs/>
        <w:noProof/>
        <w:kern w:val="2"/>
      </w:rPr>
      <w:fldChar w:fldCharType="end"/>
    </w:r>
  </w:p>
  <w:p w14:paraId="0577F7C6" w14:textId="77777777" w:rsidR="00907C21" w:rsidRPr="00907C21" w:rsidRDefault="00907C21" w:rsidP="00907C21">
    <w:pPr>
      <w:tabs>
        <w:tab w:val="left" w:pos="3690"/>
        <w:tab w:val="center" w:pos="4680"/>
        <w:tab w:val="left" w:pos="7476"/>
      </w:tabs>
      <w:overflowPunct/>
      <w:autoSpaceDE/>
      <w:autoSpaceDN/>
      <w:adjustRightInd/>
      <w:textAlignment w:val="auto"/>
      <w:rPr>
        <w:rFonts w:ascii="Aptos" w:eastAsia="Aptos" w:hAnsi="Aptos"/>
        <w:kern w:val="2"/>
      </w:rPr>
    </w:pPr>
    <w:r w:rsidRPr="00907C21">
      <w:rPr>
        <w:rFonts w:ascii="Aptos" w:eastAsia="Aptos" w:hAnsi="Aptos"/>
        <w:kern w:val="2"/>
      </w:rPr>
      <w:tab/>
    </w:r>
    <w:r w:rsidRPr="00907C21">
      <w:rPr>
        <w:rFonts w:ascii="Aptos" w:eastAsia="Aptos" w:hAnsi="Aptos"/>
        <w:kern w:val="2"/>
      </w:rPr>
      <w:tab/>
    </w:r>
    <w:r w:rsidRPr="00907C21">
      <w:rPr>
        <w:rFonts w:ascii="Aptos" w:eastAsia="Aptos" w:hAnsi="Aptos"/>
        <w:kern w:val="2"/>
      </w:rPr>
      <w:tab/>
    </w:r>
  </w:p>
  <w:p w14:paraId="3C50CDA6" w14:textId="77777777" w:rsidR="00907C21" w:rsidRPr="00907C21" w:rsidRDefault="00907C21" w:rsidP="00907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4D7"/>
    <w:multiLevelType w:val="hybridMultilevel"/>
    <w:tmpl w:val="4118916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5871D6"/>
    <w:multiLevelType w:val="hybridMultilevel"/>
    <w:tmpl w:val="3E42B3C2"/>
    <w:lvl w:ilvl="0" w:tplc="6D106D8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B2B27DF"/>
    <w:multiLevelType w:val="hybridMultilevel"/>
    <w:tmpl w:val="9BBAAB3E"/>
    <w:lvl w:ilvl="0" w:tplc="B734BD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2863645"/>
    <w:multiLevelType w:val="hybridMultilevel"/>
    <w:tmpl w:val="577C9C2A"/>
    <w:lvl w:ilvl="0" w:tplc="F694289C">
      <w:start w:val="1"/>
      <w:numFmt w:val="decimal"/>
      <w:lvlText w:val="%1."/>
      <w:lvlJc w:val="left"/>
      <w:pPr>
        <w:ind w:left="720" w:hanging="360"/>
      </w:pPr>
      <w:rPr>
        <w:rFonts w:hint="default"/>
        <w:b/>
        <w:bCs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0F7230"/>
    <w:multiLevelType w:val="hybridMultilevel"/>
    <w:tmpl w:val="D44E638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44820352"/>
    <w:multiLevelType w:val="hybridMultilevel"/>
    <w:tmpl w:val="5A640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451859"/>
    <w:multiLevelType w:val="multilevel"/>
    <w:tmpl w:val="905A3E3C"/>
    <w:lvl w:ilvl="0">
      <w:start w:val="105"/>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5FD6643"/>
    <w:multiLevelType w:val="multilevel"/>
    <w:tmpl w:val="D4DCBE5E"/>
    <w:lvl w:ilvl="0">
      <w:start w:val="105"/>
      <w:numFmt w:val="decimal"/>
      <w:lvlText w:val="%1"/>
      <w:lvlJc w:val="left"/>
      <w:pPr>
        <w:tabs>
          <w:tab w:val="num" w:pos="720"/>
        </w:tabs>
        <w:ind w:left="720" w:hanging="720"/>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6D535B65"/>
    <w:multiLevelType w:val="hybridMultilevel"/>
    <w:tmpl w:val="096A8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80413737">
    <w:abstractNumId w:val="0"/>
  </w:num>
  <w:num w:numId="2" w16cid:durableId="236210240">
    <w:abstractNumId w:val="7"/>
  </w:num>
  <w:num w:numId="3" w16cid:durableId="287977208">
    <w:abstractNumId w:val="2"/>
  </w:num>
  <w:num w:numId="4" w16cid:durableId="651636609">
    <w:abstractNumId w:val="8"/>
  </w:num>
  <w:num w:numId="5" w16cid:durableId="762409278">
    <w:abstractNumId w:val="4"/>
  </w:num>
  <w:num w:numId="6" w16cid:durableId="380060089">
    <w:abstractNumId w:val="1"/>
  </w:num>
  <w:num w:numId="7" w16cid:durableId="273902010">
    <w:abstractNumId w:val="3"/>
  </w:num>
  <w:num w:numId="8" w16cid:durableId="1217208205">
    <w:abstractNumId w:val="5"/>
  </w:num>
  <w:num w:numId="9" w16cid:durableId="1389589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01469"/>
    <w:rsid w:val="00046211"/>
    <w:rsid w:val="000817E9"/>
    <w:rsid w:val="000A2AB2"/>
    <w:rsid w:val="00127EDE"/>
    <w:rsid w:val="00141C76"/>
    <w:rsid w:val="00153392"/>
    <w:rsid w:val="00160274"/>
    <w:rsid w:val="00175DF5"/>
    <w:rsid w:val="001A2AD4"/>
    <w:rsid w:val="001C4BBD"/>
    <w:rsid w:val="001C58E7"/>
    <w:rsid w:val="001D7344"/>
    <w:rsid w:val="001E178B"/>
    <w:rsid w:val="001F2734"/>
    <w:rsid w:val="00201C57"/>
    <w:rsid w:val="00202DB2"/>
    <w:rsid w:val="00205186"/>
    <w:rsid w:val="002208FD"/>
    <w:rsid w:val="00225B21"/>
    <w:rsid w:val="00237261"/>
    <w:rsid w:val="00274218"/>
    <w:rsid w:val="00297F21"/>
    <w:rsid w:val="002A507D"/>
    <w:rsid w:val="002B4C3E"/>
    <w:rsid w:val="002B53D2"/>
    <w:rsid w:val="002B7BF5"/>
    <w:rsid w:val="002D4752"/>
    <w:rsid w:val="002E65A6"/>
    <w:rsid w:val="002F3D6B"/>
    <w:rsid w:val="003047FD"/>
    <w:rsid w:val="00304B8B"/>
    <w:rsid w:val="00313BEE"/>
    <w:rsid w:val="00333A85"/>
    <w:rsid w:val="0035640E"/>
    <w:rsid w:val="003A402D"/>
    <w:rsid w:val="003A7757"/>
    <w:rsid w:val="003B1691"/>
    <w:rsid w:val="003E50C3"/>
    <w:rsid w:val="00417108"/>
    <w:rsid w:val="00427CE8"/>
    <w:rsid w:val="00433757"/>
    <w:rsid w:val="00443DE6"/>
    <w:rsid w:val="004753C0"/>
    <w:rsid w:val="004A2131"/>
    <w:rsid w:val="004D1547"/>
    <w:rsid w:val="004E7435"/>
    <w:rsid w:val="004F58BC"/>
    <w:rsid w:val="005550F8"/>
    <w:rsid w:val="005800F8"/>
    <w:rsid w:val="00597050"/>
    <w:rsid w:val="005A2D72"/>
    <w:rsid w:val="005B362D"/>
    <w:rsid w:val="005E3FCA"/>
    <w:rsid w:val="005F4B3B"/>
    <w:rsid w:val="00602554"/>
    <w:rsid w:val="00604928"/>
    <w:rsid w:val="00622D20"/>
    <w:rsid w:val="00624B78"/>
    <w:rsid w:val="0063709A"/>
    <w:rsid w:val="00661E5B"/>
    <w:rsid w:val="00681480"/>
    <w:rsid w:val="006848A0"/>
    <w:rsid w:val="006941B4"/>
    <w:rsid w:val="00695587"/>
    <w:rsid w:val="006A2CA4"/>
    <w:rsid w:val="006C1C97"/>
    <w:rsid w:val="006C435E"/>
    <w:rsid w:val="006C6ACB"/>
    <w:rsid w:val="006C7656"/>
    <w:rsid w:val="006E5582"/>
    <w:rsid w:val="006F61D9"/>
    <w:rsid w:val="00710D69"/>
    <w:rsid w:val="00715261"/>
    <w:rsid w:val="0075432D"/>
    <w:rsid w:val="007615A3"/>
    <w:rsid w:val="00764AE4"/>
    <w:rsid w:val="0077007A"/>
    <w:rsid w:val="00777D8A"/>
    <w:rsid w:val="007C1E10"/>
    <w:rsid w:val="007F50F8"/>
    <w:rsid w:val="00800E3F"/>
    <w:rsid w:val="00803F97"/>
    <w:rsid w:val="008072FA"/>
    <w:rsid w:val="008342CD"/>
    <w:rsid w:val="008811D2"/>
    <w:rsid w:val="00893228"/>
    <w:rsid w:val="00897EE1"/>
    <w:rsid w:val="008C148F"/>
    <w:rsid w:val="008D520E"/>
    <w:rsid w:val="008F4DDC"/>
    <w:rsid w:val="00907C21"/>
    <w:rsid w:val="00927AFB"/>
    <w:rsid w:val="00934E68"/>
    <w:rsid w:val="009377D6"/>
    <w:rsid w:val="0098431D"/>
    <w:rsid w:val="00990CB4"/>
    <w:rsid w:val="00997A08"/>
    <w:rsid w:val="009B0E7B"/>
    <w:rsid w:val="009B6D44"/>
    <w:rsid w:val="009E0F72"/>
    <w:rsid w:val="009E107C"/>
    <w:rsid w:val="009E1D71"/>
    <w:rsid w:val="00A23837"/>
    <w:rsid w:val="00A25BEC"/>
    <w:rsid w:val="00A34592"/>
    <w:rsid w:val="00A42126"/>
    <w:rsid w:val="00A5230C"/>
    <w:rsid w:val="00A64B37"/>
    <w:rsid w:val="00A660DB"/>
    <w:rsid w:val="00A97A3B"/>
    <w:rsid w:val="00AA2B89"/>
    <w:rsid w:val="00AA7F8E"/>
    <w:rsid w:val="00AB1E9C"/>
    <w:rsid w:val="00AC60DC"/>
    <w:rsid w:val="00AC77C4"/>
    <w:rsid w:val="00AF179A"/>
    <w:rsid w:val="00AF18DF"/>
    <w:rsid w:val="00AF5ACD"/>
    <w:rsid w:val="00B11179"/>
    <w:rsid w:val="00B226D2"/>
    <w:rsid w:val="00B25284"/>
    <w:rsid w:val="00B528EE"/>
    <w:rsid w:val="00B60B22"/>
    <w:rsid w:val="00B735CF"/>
    <w:rsid w:val="00B92234"/>
    <w:rsid w:val="00B962CC"/>
    <w:rsid w:val="00B97E72"/>
    <w:rsid w:val="00BA2E63"/>
    <w:rsid w:val="00BC4102"/>
    <w:rsid w:val="00C166FC"/>
    <w:rsid w:val="00C23333"/>
    <w:rsid w:val="00C368D6"/>
    <w:rsid w:val="00C43F89"/>
    <w:rsid w:val="00C45ECA"/>
    <w:rsid w:val="00C536EC"/>
    <w:rsid w:val="00C819AC"/>
    <w:rsid w:val="00C82855"/>
    <w:rsid w:val="00C82D18"/>
    <w:rsid w:val="00CB2EF0"/>
    <w:rsid w:val="00D02430"/>
    <w:rsid w:val="00D271DD"/>
    <w:rsid w:val="00D328D2"/>
    <w:rsid w:val="00D34A96"/>
    <w:rsid w:val="00D96F2A"/>
    <w:rsid w:val="00DB6CAF"/>
    <w:rsid w:val="00DB724E"/>
    <w:rsid w:val="00DD4E2B"/>
    <w:rsid w:val="00DE25B8"/>
    <w:rsid w:val="00DE2D17"/>
    <w:rsid w:val="00DE3FA6"/>
    <w:rsid w:val="00DF2EEF"/>
    <w:rsid w:val="00DF76D7"/>
    <w:rsid w:val="00E020B1"/>
    <w:rsid w:val="00E2773B"/>
    <w:rsid w:val="00E60D4C"/>
    <w:rsid w:val="00E65A1C"/>
    <w:rsid w:val="00E67437"/>
    <w:rsid w:val="00E71861"/>
    <w:rsid w:val="00E71B48"/>
    <w:rsid w:val="00EA4A20"/>
    <w:rsid w:val="00EB0DCD"/>
    <w:rsid w:val="00ED2EC1"/>
    <w:rsid w:val="00EE52C4"/>
    <w:rsid w:val="00EE5D7D"/>
    <w:rsid w:val="00EF2F2C"/>
    <w:rsid w:val="00EF3ECD"/>
    <w:rsid w:val="00F00D46"/>
    <w:rsid w:val="00F13CEC"/>
    <w:rsid w:val="00F17270"/>
    <w:rsid w:val="00F2400F"/>
    <w:rsid w:val="00F278B7"/>
    <w:rsid w:val="00F351A1"/>
    <w:rsid w:val="00F43D0C"/>
    <w:rsid w:val="00F52E89"/>
    <w:rsid w:val="00F667C4"/>
    <w:rsid w:val="00F70B65"/>
    <w:rsid w:val="00F716ED"/>
    <w:rsid w:val="00F74C7F"/>
    <w:rsid w:val="00F90060"/>
    <w:rsid w:val="00F91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F5045"/>
  <w15:chartTrackingRefBased/>
  <w15:docId w15:val="{BD991C7E-5BF2-4E6B-BC87-907AE8B8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0060"/>
    <w:pPr>
      <w:overflowPunct w:val="0"/>
      <w:autoSpaceDE w:val="0"/>
      <w:autoSpaceDN w:val="0"/>
      <w:adjustRightInd w:val="0"/>
      <w:textAlignment w:val="baseline"/>
    </w:pPr>
  </w:style>
  <w:style w:type="paragraph" w:styleId="Heading1">
    <w:name w:val="heading 1"/>
    <w:basedOn w:val="Normal"/>
    <w:qFormat/>
    <w:rsid w:val="001A2AD4"/>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1A2AD4"/>
    <w:pPr>
      <w:tabs>
        <w:tab w:val="left" w:pos="720"/>
        <w:tab w:val="left" w:pos="1440"/>
        <w:tab w:val="left" w:pos="2160"/>
      </w:tabs>
      <w:outlineLvl w:val="1"/>
    </w:pPr>
    <w:rPr>
      <w:rFonts w:ascii="Aptos" w:hAnsi="Aptos"/>
      <w:b/>
      <w:bCs/>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B97E72"/>
    <w:rPr>
      <w:rFonts w:ascii="Tahoma" w:hAnsi="Tahoma" w:cs="Tahoma"/>
      <w:sz w:val="16"/>
      <w:szCs w:val="16"/>
    </w:rPr>
  </w:style>
  <w:style w:type="table" w:styleId="TableGrid">
    <w:name w:val="Table Grid"/>
    <w:basedOn w:val="TableNormal"/>
    <w:rsid w:val="00BC410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F76D7"/>
    <w:rPr>
      <w:sz w:val="16"/>
      <w:szCs w:val="16"/>
    </w:rPr>
  </w:style>
  <w:style w:type="paragraph" w:styleId="CommentText">
    <w:name w:val="annotation text"/>
    <w:basedOn w:val="Normal"/>
    <w:semiHidden/>
    <w:rsid w:val="00DF76D7"/>
  </w:style>
  <w:style w:type="paragraph" w:styleId="CommentSubject">
    <w:name w:val="annotation subject"/>
    <w:basedOn w:val="CommentText"/>
    <w:next w:val="CommentText"/>
    <w:semiHidden/>
    <w:rsid w:val="00DF76D7"/>
    <w:rPr>
      <w:b/>
      <w:bCs/>
    </w:rPr>
  </w:style>
  <w:style w:type="paragraph" w:styleId="PlainText">
    <w:name w:val="Plain Text"/>
    <w:basedOn w:val="Normal"/>
    <w:rsid w:val="00160274"/>
    <w:pPr>
      <w:overflowPunct/>
      <w:autoSpaceDE/>
      <w:autoSpaceDN/>
      <w:adjustRightInd/>
      <w:textAlignment w:val="auto"/>
    </w:pPr>
    <w:rPr>
      <w:rFonts w:ascii="Courier New" w:hAnsi="Courier New" w:cs="Courier New"/>
    </w:rPr>
  </w:style>
  <w:style w:type="character" w:styleId="Emphasis">
    <w:name w:val="Emphasis"/>
    <w:qFormat/>
    <w:rsid w:val="00160274"/>
    <w:rPr>
      <w:i/>
      <w:iCs/>
    </w:rPr>
  </w:style>
  <w:style w:type="character" w:styleId="PageNumber">
    <w:name w:val="page number"/>
    <w:basedOn w:val="DefaultParagraphFont"/>
    <w:rsid w:val="00AB1E9C"/>
  </w:style>
  <w:style w:type="paragraph" w:styleId="Revision">
    <w:name w:val="Revision"/>
    <w:hidden/>
    <w:uiPriority w:val="99"/>
    <w:semiHidden/>
    <w:rsid w:val="002B5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ine.gov/dmr/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4266</CharactersWithSpaces>
  <SharedDoc>false</SharedDoc>
  <HLinks>
    <vt:vector size="6" baseType="variant">
      <vt:variant>
        <vt:i4>3997730</vt:i4>
      </vt:variant>
      <vt:variant>
        <vt:i4>0</vt:i4>
      </vt:variant>
      <vt:variant>
        <vt:i4>0</vt:i4>
      </vt:variant>
      <vt:variant>
        <vt:i4>5</vt:i4>
      </vt:variant>
      <vt:variant>
        <vt:lpwstr>http://www.maine.gov/dmr/index.htm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Parr, J.Chris</cp:lastModifiedBy>
  <cp:revision>7</cp:revision>
  <cp:lastPrinted>2010-08-18T18:29:00Z</cp:lastPrinted>
  <dcterms:created xsi:type="dcterms:W3CDTF">2026-07-20T13:52:00Z</dcterms:created>
  <dcterms:modified xsi:type="dcterms:W3CDTF">2026-09-03T18:13:00Z</dcterms:modified>
</cp:coreProperties>
</file>