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4F20E" w14:textId="216D0ED9" w:rsidR="002B19CD" w:rsidRPr="0091663C" w:rsidRDefault="002B19CD" w:rsidP="0091663C">
      <w:pPr>
        <w:pStyle w:val="Heading1"/>
      </w:pPr>
      <w:r w:rsidRPr="0091663C">
        <w:t>13-188</w:t>
      </w:r>
      <w:r w:rsidRPr="0091663C">
        <w:tab/>
      </w:r>
      <w:r w:rsidRPr="0091663C">
        <w:tab/>
      </w:r>
      <w:r w:rsidR="0091663C" w:rsidRPr="0091663C">
        <w:tab/>
      </w:r>
      <w:r w:rsidRPr="0091663C">
        <w:t xml:space="preserve">DEPARTMENT OF MARINE RESOURCES </w:t>
      </w:r>
    </w:p>
    <w:p w14:paraId="5D76F533" w14:textId="2662784B" w:rsidR="002B19CD" w:rsidRPr="002B19CD" w:rsidRDefault="002B19CD" w:rsidP="002B19CD">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2B19CD">
        <w:rPr>
          <w:rFonts w:ascii="Aptos Display" w:eastAsia="Aptos" w:hAnsi="Aptos Display" w:cs="Arial"/>
          <w:b/>
          <w:bCs/>
          <w:kern w:val="2"/>
          <w:sz w:val="24"/>
          <w:szCs w:val="24"/>
        </w:rPr>
        <w:t>CHAPTER</w:t>
      </w:r>
      <w:r>
        <w:rPr>
          <w:rFonts w:ascii="Aptos Display" w:eastAsia="Aptos" w:hAnsi="Aptos Display" w:cs="Arial"/>
          <w:b/>
          <w:bCs/>
          <w:kern w:val="2"/>
          <w:sz w:val="24"/>
          <w:szCs w:val="24"/>
        </w:rPr>
        <w:t xml:space="preserve"> 80</w:t>
      </w:r>
      <w:r w:rsidRPr="002B19CD">
        <w:rPr>
          <w:rFonts w:ascii="Aptos Display" w:eastAsia="Aptos" w:hAnsi="Aptos Display" w:cs="Arial"/>
          <w:b/>
          <w:bCs/>
          <w:kern w:val="2"/>
          <w:sz w:val="24"/>
          <w:szCs w:val="24"/>
        </w:rPr>
        <w:t xml:space="preserve">: </w:t>
      </w:r>
      <w:r w:rsidRPr="002B19CD">
        <w:rPr>
          <w:rFonts w:ascii="Aptos Display" w:eastAsia="Aptos" w:hAnsi="Aptos Display" w:cs="Arial"/>
          <w:b/>
          <w:bCs/>
          <w:kern w:val="2"/>
          <w:sz w:val="24"/>
          <w:szCs w:val="24"/>
        </w:rPr>
        <w:tab/>
      </w:r>
      <w:r w:rsidRPr="002B19CD">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COMMERCIAL PELAGIC AND ANADROMOUS FISHING LICENSE </w:t>
      </w:r>
    </w:p>
    <w:p w14:paraId="37A997F2" w14:textId="77777777" w:rsidR="002B19CD" w:rsidRPr="002B19CD" w:rsidRDefault="002B19CD" w:rsidP="002B19CD">
      <w:pPr>
        <w:overflowPunct/>
        <w:autoSpaceDE/>
        <w:autoSpaceDN/>
        <w:adjustRightInd/>
        <w:spacing w:line="278" w:lineRule="auto"/>
        <w:textAlignment w:val="auto"/>
        <w:rPr>
          <w:rFonts w:ascii="Arial" w:eastAsia="Aptos" w:hAnsi="Arial" w:cs="Arial"/>
          <w:b/>
          <w:bCs/>
          <w:kern w:val="2"/>
          <w:sz w:val="24"/>
          <w:szCs w:val="24"/>
        </w:rPr>
      </w:pPr>
    </w:p>
    <w:p w14:paraId="0036E068" w14:textId="77777777" w:rsidR="002B19CD" w:rsidRPr="002B19CD" w:rsidRDefault="002B19CD" w:rsidP="002B19CD">
      <w:pPr>
        <w:overflowPunct/>
        <w:autoSpaceDE/>
        <w:autoSpaceDN/>
        <w:adjustRightInd/>
        <w:spacing w:line="278" w:lineRule="auto"/>
        <w:textAlignment w:val="auto"/>
        <w:rPr>
          <w:rFonts w:ascii="Aptos" w:eastAsia="Aptos" w:hAnsi="Aptos" w:cs="Arial"/>
          <w:b/>
          <w:bCs/>
          <w:kern w:val="2"/>
          <w:sz w:val="24"/>
          <w:szCs w:val="24"/>
        </w:rPr>
      </w:pPr>
      <w:r w:rsidRPr="002B19CD">
        <w:rPr>
          <w:rFonts w:ascii="Aptos" w:eastAsia="Aptos" w:hAnsi="Aptos" w:cs="Arial"/>
          <w:b/>
          <w:bCs/>
          <w:kern w:val="2"/>
          <w:sz w:val="24"/>
          <w:szCs w:val="24"/>
        </w:rPr>
        <w:t xml:space="preserve">TITLE INDEX </w:t>
      </w:r>
    </w:p>
    <w:p w14:paraId="544B9FD1" w14:textId="77777777" w:rsidR="002B19CD" w:rsidRPr="002B19CD" w:rsidRDefault="002B19CD" w:rsidP="002B19CD">
      <w:pPr>
        <w:overflowPunct/>
        <w:autoSpaceDE/>
        <w:autoSpaceDN/>
        <w:adjustRightInd/>
        <w:spacing w:line="278" w:lineRule="auto"/>
        <w:textAlignment w:val="auto"/>
        <w:rPr>
          <w:rFonts w:ascii="Arial" w:eastAsia="Aptos" w:hAnsi="Arial" w:cs="Arial"/>
          <w:b/>
          <w:bCs/>
          <w:kern w:val="2"/>
          <w:sz w:val="24"/>
          <w:szCs w:val="24"/>
        </w:rPr>
      </w:pPr>
    </w:p>
    <w:p w14:paraId="743EEAF1" w14:textId="60569EFA" w:rsidR="002B19CD" w:rsidRDefault="002B19CD" w:rsidP="002B19CD">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80.01</w:t>
      </w:r>
      <w:r>
        <w:rPr>
          <w:rFonts w:ascii="Aptos" w:eastAsia="Aptos" w:hAnsi="Aptos" w:cs="Arial"/>
          <w:kern w:val="2"/>
          <w:sz w:val="22"/>
          <w:szCs w:val="22"/>
        </w:rPr>
        <w:tab/>
        <w:t>Definitions</w:t>
      </w:r>
    </w:p>
    <w:p w14:paraId="6CB605E9" w14:textId="7CBA8A12" w:rsidR="002B19CD" w:rsidRDefault="002B19CD" w:rsidP="002B19CD">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80.02</w:t>
      </w:r>
      <w:r>
        <w:rPr>
          <w:rFonts w:ascii="Aptos" w:eastAsia="Aptos" w:hAnsi="Aptos" w:cs="Arial"/>
          <w:kern w:val="2"/>
          <w:sz w:val="22"/>
          <w:szCs w:val="22"/>
        </w:rPr>
        <w:tab/>
        <w:t xml:space="preserve">Licensed Activities – Crew </w:t>
      </w:r>
    </w:p>
    <w:p w14:paraId="611FC914" w14:textId="77777777" w:rsidR="002B19CD" w:rsidRPr="002B19CD" w:rsidRDefault="002B19CD" w:rsidP="002B19CD">
      <w:pPr>
        <w:overflowPunct/>
        <w:autoSpaceDE/>
        <w:autoSpaceDN/>
        <w:adjustRightInd/>
        <w:spacing w:line="360" w:lineRule="auto"/>
        <w:textAlignment w:val="auto"/>
        <w:rPr>
          <w:rFonts w:ascii="Aptos" w:eastAsia="Aptos" w:hAnsi="Aptos" w:cs="Arial"/>
          <w:kern w:val="2"/>
          <w:sz w:val="22"/>
          <w:szCs w:val="22"/>
        </w:rPr>
      </w:pPr>
    </w:p>
    <w:p w14:paraId="1E1DEF75" w14:textId="77777777" w:rsidR="002B19CD" w:rsidRDefault="002B19CD" w:rsidP="00FA537D">
      <w:pPr>
        <w:tabs>
          <w:tab w:val="left" w:pos="720"/>
          <w:tab w:val="left" w:pos="1440"/>
          <w:tab w:val="left" w:pos="2160"/>
          <w:tab w:val="left" w:pos="2880"/>
        </w:tabs>
        <w:rPr>
          <w:b/>
          <w:bCs/>
          <w:sz w:val="22"/>
          <w:szCs w:val="22"/>
        </w:rPr>
      </w:pPr>
    </w:p>
    <w:p w14:paraId="39FDCA82" w14:textId="77777777" w:rsidR="00FA537D" w:rsidRDefault="00FA537D" w:rsidP="00FA537D">
      <w:pPr>
        <w:pStyle w:val="DefaultText"/>
        <w:tabs>
          <w:tab w:val="left" w:pos="720"/>
          <w:tab w:val="left" w:pos="1440"/>
          <w:tab w:val="left" w:pos="2160"/>
          <w:tab w:val="left" w:pos="2880"/>
        </w:tabs>
        <w:rPr>
          <w:sz w:val="22"/>
          <w:szCs w:val="22"/>
        </w:rPr>
      </w:pPr>
    </w:p>
    <w:p w14:paraId="7CEF061F" w14:textId="77777777" w:rsidR="002B19CD" w:rsidRDefault="002B19CD" w:rsidP="00FA537D">
      <w:pPr>
        <w:pStyle w:val="DefaultText"/>
        <w:tabs>
          <w:tab w:val="left" w:pos="720"/>
          <w:tab w:val="left" w:pos="1440"/>
          <w:tab w:val="left" w:pos="2160"/>
          <w:tab w:val="left" w:pos="2880"/>
        </w:tabs>
        <w:rPr>
          <w:sz w:val="22"/>
          <w:szCs w:val="22"/>
        </w:rPr>
      </w:pPr>
    </w:p>
    <w:p w14:paraId="15D7C829" w14:textId="77777777" w:rsidR="002B19CD" w:rsidRDefault="002B19CD" w:rsidP="00FA537D">
      <w:pPr>
        <w:pStyle w:val="DefaultText"/>
        <w:tabs>
          <w:tab w:val="left" w:pos="720"/>
          <w:tab w:val="left" w:pos="1440"/>
          <w:tab w:val="left" w:pos="2160"/>
          <w:tab w:val="left" w:pos="2880"/>
        </w:tabs>
        <w:rPr>
          <w:sz w:val="22"/>
          <w:szCs w:val="22"/>
        </w:rPr>
      </w:pPr>
    </w:p>
    <w:p w14:paraId="68EC9BA2" w14:textId="77777777" w:rsidR="002B19CD" w:rsidRDefault="002B19CD" w:rsidP="00FA537D">
      <w:pPr>
        <w:pStyle w:val="DefaultText"/>
        <w:tabs>
          <w:tab w:val="left" w:pos="720"/>
          <w:tab w:val="left" w:pos="1440"/>
          <w:tab w:val="left" w:pos="2160"/>
          <w:tab w:val="left" w:pos="2880"/>
        </w:tabs>
        <w:rPr>
          <w:sz w:val="22"/>
          <w:szCs w:val="22"/>
        </w:rPr>
      </w:pPr>
    </w:p>
    <w:p w14:paraId="3084605F" w14:textId="77777777" w:rsidR="002B19CD" w:rsidRDefault="002B19CD" w:rsidP="00FA537D">
      <w:pPr>
        <w:pStyle w:val="DefaultText"/>
        <w:tabs>
          <w:tab w:val="left" w:pos="720"/>
          <w:tab w:val="left" w:pos="1440"/>
          <w:tab w:val="left" w:pos="2160"/>
          <w:tab w:val="left" w:pos="2880"/>
        </w:tabs>
        <w:rPr>
          <w:sz w:val="22"/>
          <w:szCs w:val="22"/>
        </w:rPr>
      </w:pPr>
    </w:p>
    <w:p w14:paraId="674D62AF" w14:textId="77777777" w:rsidR="002B19CD" w:rsidRDefault="002B19CD" w:rsidP="00FA537D">
      <w:pPr>
        <w:pStyle w:val="DefaultText"/>
        <w:tabs>
          <w:tab w:val="left" w:pos="720"/>
          <w:tab w:val="left" w:pos="1440"/>
          <w:tab w:val="left" w:pos="2160"/>
          <w:tab w:val="left" w:pos="2880"/>
        </w:tabs>
        <w:rPr>
          <w:sz w:val="22"/>
          <w:szCs w:val="22"/>
        </w:rPr>
      </w:pPr>
    </w:p>
    <w:p w14:paraId="20D7C633" w14:textId="77777777" w:rsidR="002B19CD" w:rsidRDefault="002B19CD" w:rsidP="00FA537D">
      <w:pPr>
        <w:pStyle w:val="DefaultText"/>
        <w:tabs>
          <w:tab w:val="left" w:pos="720"/>
          <w:tab w:val="left" w:pos="1440"/>
          <w:tab w:val="left" w:pos="2160"/>
          <w:tab w:val="left" w:pos="2880"/>
        </w:tabs>
        <w:rPr>
          <w:sz w:val="22"/>
          <w:szCs w:val="22"/>
        </w:rPr>
      </w:pPr>
    </w:p>
    <w:p w14:paraId="482D599F" w14:textId="77777777" w:rsidR="002B19CD" w:rsidRDefault="002B19CD" w:rsidP="00FA537D">
      <w:pPr>
        <w:pStyle w:val="DefaultText"/>
        <w:tabs>
          <w:tab w:val="left" w:pos="720"/>
          <w:tab w:val="left" w:pos="1440"/>
          <w:tab w:val="left" w:pos="2160"/>
          <w:tab w:val="left" w:pos="2880"/>
        </w:tabs>
        <w:rPr>
          <w:sz w:val="22"/>
          <w:szCs w:val="22"/>
        </w:rPr>
      </w:pPr>
    </w:p>
    <w:p w14:paraId="74977515" w14:textId="77777777" w:rsidR="002B19CD" w:rsidRDefault="002B19CD" w:rsidP="00FA537D">
      <w:pPr>
        <w:pStyle w:val="DefaultText"/>
        <w:tabs>
          <w:tab w:val="left" w:pos="720"/>
          <w:tab w:val="left" w:pos="1440"/>
          <w:tab w:val="left" w:pos="2160"/>
          <w:tab w:val="left" w:pos="2880"/>
        </w:tabs>
        <w:rPr>
          <w:sz w:val="22"/>
          <w:szCs w:val="22"/>
        </w:rPr>
      </w:pPr>
    </w:p>
    <w:p w14:paraId="7BCB9705" w14:textId="77777777" w:rsidR="002B19CD" w:rsidRDefault="002B19CD" w:rsidP="00FA537D">
      <w:pPr>
        <w:pStyle w:val="DefaultText"/>
        <w:tabs>
          <w:tab w:val="left" w:pos="720"/>
          <w:tab w:val="left" w:pos="1440"/>
          <w:tab w:val="left" w:pos="2160"/>
          <w:tab w:val="left" w:pos="2880"/>
        </w:tabs>
        <w:rPr>
          <w:sz w:val="22"/>
          <w:szCs w:val="22"/>
        </w:rPr>
      </w:pPr>
    </w:p>
    <w:p w14:paraId="24315CF2" w14:textId="77777777" w:rsidR="002B19CD" w:rsidRDefault="002B19CD" w:rsidP="00FA537D">
      <w:pPr>
        <w:pStyle w:val="DefaultText"/>
        <w:tabs>
          <w:tab w:val="left" w:pos="720"/>
          <w:tab w:val="left" w:pos="1440"/>
          <w:tab w:val="left" w:pos="2160"/>
          <w:tab w:val="left" w:pos="2880"/>
        </w:tabs>
        <w:rPr>
          <w:sz w:val="22"/>
          <w:szCs w:val="22"/>
        </w:rPr>
      </w:pPr>
    </w:p>
    <w:p w14:paraId="412B5A44" w14:textId="77777777" w:rsidR="002B19CD" w:rsidRDefault="002B19CD" w:rsidP="00FA537D">
      <w:pPr>
        <w:pStyle w:val="DefaultText"/>
        <w:tabs>
          <w:tab w:val="left" w:pos="720"/>
          <w:tab w:val="left" w:pos="1440"/>
          <w:tab w:val="left" w:pos="2160"/>
          <w:tab w:val="left" w:pos="2880"/>
        </w:tabs>
        <w:rPr>
          <w:sz w:val="22"/>
          <w:szCs w:val="22"/>
        </w:rPr>
      </w:pPr>
    </w:p>
    <w:p w14:paraId="30E24D62" w14:textId="77777777" w:rsidR="002B19CD" w:rsidRDefault="002B19CD" w:rsidP="00FA537D">
      <w:pPr>
        <w:pStyle w:val="DefaultText"/>
        <w:tabs>
          <w:tab w:val="left" w:pos="720"/>
          <w:tab w:val="left" w:pos="1440"/>
          <w:tab w:val="left" w:pos="2160"/>
          <w:tab w:val="left" w:pos="2880"/>
        </w:tabs>
        <w:rPr>
          <w:sz w:val="22"/>
          <w:szCs w:val="22"/>
        </w:rPr>
      </w:pPr>
    </w:p>
    <w:p w14:paraId="721019D1" w14:textId="77777777" w:rsidR="002B19CD" w:rsidRDefault="002B19CD" w:rsidP="00FA537D">
      <w:pPr>
        <w:pStyle w:val="DefaultText"/>
        <w:tabs>
          <w:tab w:val="left" w:pos="720"/>
          <w:tab w:val="left" w:pos="1440"/>
          <w:tab w:val="left" w:pos="2160"/>
          <w:tab w:val="left" w:pos="2880"/>
        </w:tabs>
        <w:rPr>
          <w:sz w:val="22"/>
          <w:szCs w:val="22"/>
        </w:rPr>
      </w:pPr>
    </w:p>
    <w:p w14:paraId="220F212D" w14:textId="77777777" w:rsidR="002B19CD" w:rsidRDefault="002B19CD" w:rsidP="00FA537D">
      <w:pPr>
        <w:pStyle w:val="DefaultText"/>
        <w:tabs>
          <w:tab w:val="left" w:pos="720"/>
          <w:tab w:val="left" w:pos="1440"/>
          <w:tab w:val="left" w:pos="2160"/>
          <w:tab w:val="left" w:pos="2880"/>
        </w:tabs>
        <w:rPr>
          <w:sz w:val="22"/>
          <w:szCs w:val="22"/>
        </w:rPr>
      </w:pPr>
    </w:p>
    <w:p w14:paraId="5CA221ED" w14:textId="77777777" w:rsidR="002B19CD" w:rsidRDefault="002B19CD" w:rsidP="00FA537D">
      <w:pPr>
        <w:pStyle w:val="DefaultText"/>
        <w:tabs>
          <w:tab w:val="left" w:pos="720"/>
          <w:tab w:val="left" w:pos="1440"/>
          <w:tab w:val="left" w:pos="2160"/>
          <w:tab w:val="left" w:pos="2880"/>
        </w:tabs>
        <w:rPr>
          <w:sz w:val="22"/>
          <w:szCs w:val="22"/>
        </w:rPr>
      </w:pPr>
    </w:p>
    <w:p w14:paraId="3827E49E" w14:textId="77777777" w:rsidR="002B19CD" w:rsidRDefault="002B19CD" w:rsidP="00FA537D">
      <w:pPr>
        <w:pStyle w:val="DefaultText"/>
        <w:tabs>
          <w:tab w:val="left" w:pos="720"/>
          <w:tab w:val="left" w:pos="1440"/>
          <w:tab w:val="left" w:pos="2160"/>
          <w:tab w:val="left" w:pos="2880"/>
        </w:tabs>
        <w:rPr>
          <w:sz w:val="22"/>
          <w:szCs w:val="22"/>
        </w:rPr>
      </w:pPr>
    </w:p>
    <w:p w14:paraId="073C652B" w14:textId="77777777" w:rsidR="002B19CD" w:rsidRDefault="002B19CD" w:rsidP="00FA537D">
      <w:pPr>
        <w:pStyle w:val="DefaultText"/>
        <w:tabs>
          <w:tab w:val="left" w:pos="720"/>
          <w:tab w:val="left" w:pos="1440"/>
          <w:tab w:val="left" w:pos="2160"/>
          <w:tab w:val="left" w:pos="2880"/>
        </w:tabs>
        <w:rPr>
          <w:sz w:val="22"/>
          <w:szCs w:val="22"/>
        </w:rPr>
      </w:pPr>
    </w:p>
    <w:p w14:paraId="67995919" w14:textId="77777777" w:rsidR="002B19CD" w:rsidRDefault="002B19CD" w:rsidP="00FA537D">
      <w:pPr>
        <w:pStyle w:val="DefaultText"/>
        <w:tabs>
          <w:tab w:val="left" w:pos="720"/>
          <w:tab w:val="left" w:pos="1440"/>
          <w:tab w:val="left" w:pos="2160"/>
          <w:tab w:val="left" w:pos="2880"/>
        </w:tabs>
        <w:rPr>
          <w:sz w:val="22"/>
          <w:szCs w:val="22"/>
        </w:rPr>
      </w:pPr>
    </w:p>
    <w:p w14:paraId="5F3BE1DE" w14:textId="77777777" w:rsidR="002B19CD" w:rsidRDefault="002B19CD" w:rsidP="00FA537D">
      <w:pPr>
        <w:pStyle w:val="DefaultText"/>
        <w:tabs>
          <w:tab w:val="left" w:pos="720"/>
          <w:tab w:val="left" w:pos="1440"/>
          <w:tab w:val="left" w:pos="2160"/>
          <w:tab w:val="left" w:pos="2880"/>
        </w:tabs>
        <w:rPr>
          <w:sz w:val="22"/>
          <w:szCs w:val="22"/>
        </w:rPr>
      </w:pPr>
    </w:p>
    <w:p w14:paraId="2D52A919" w14:textId="77777777" w:rsidR="002B19CD" w:rsidRDefault="002B19CD" w:rsidP="00FA537D">
      <w:pPr>
        <w:pStyle w:val="DefaultText"/>
        <w:tabs>
          <w:tab w:val="left" w:pos="720"/>
          <w:tab w:val="left" w:pos="1440"/>
          <w:tab w:val="left" w:pos="2160"/>
          <w:tab w:val="left" w:pos="2880"/>
        </w:tabs>
        <w:rPr>
          <w:sz w:val="22"/>
          <w:szCs w:val="22"/>
        </w:rPr>
      </w:pPr>
    </w:p>
    <w:p w14:paraId="1AD7B3E2" w14:textId="77777777" w:rsidR="002B19CD" w:rsidRDefault="002B19CD" w:rsidP="00FA537D">
      <w:pPr>
        <w:pStyle w:val="DefaultText"/>
        <w:tabs>
          <w:tab w:val="left" w:pos="720"/>
          <w:tab w:val="left" w:pos="1440"/>
          <w:tab w:val="left" w:pos="2160"/>
          <w:tab w:val="left" w:pos="2880"/>
        </w:tabs>
        <w:rPr>
          <w:sz w:val="22"/>
          <w:szCs w:val="22"/>
        </w:rPr>
      </w:pPr>
    </w:p>
    <w:p w14:paraId="4566884E" w14:textId="77777777" w:rsidR="002B19CD" w:rsidRDefault="002B19CD" w:rsidP="00FA537D">
      <w:pPr>
        <w:pStyle w:val="DefaultText"/>
        <w:tabs>
          <w:tab w:val="left" w:pos="720"/>
          <w:tab w:val="left" w:pos="1440"/>
          <w:tab w:val="left" w:pos="2160"/>
          <w:tab w:val="left" w:pos="2880"/>
        </w:tabs>
        <w:rPr>
          <w:sz w:val="22"/>
          <w:szCs w:val="22"/>
        </w:rPr>
      </w:pPr>
    </w:p>
    <w:p w14:paraId="41CC7E37" w14:textId="77777777" w:rsidR="002B19CD" w:rsidRDefault="002B19CD" w:rsidP="00FA537D">
      <w:pPr>
        <w:pStyle w:val="DefaultText"/>
        <w:tabs>
          <w:tab w:val="left" w:pos="720"/>
          <w:tab w:val="left" w:pos="1440"/>
          <w:tab w:val="left" w:pos="2160"/>
          <w:tab w:val="left" w:pos="2880"/>
        </w:tabs>
        <w:rPr>
          <w:sz w:val="22"/>
          <w:szCs w:val="22"/>
        </w:rPr>
      </w:pPr>
    </w:p>
    <w:p w14:paraId="37367A13" w14:textId="77777777" w:rsidR="002B19CD" w:rsidRDefault="002B19CD" w:rsidP="00FA537D">
      <w:pPr>
        <w:pStyle w:val="DefaultText"/>
        <w:tabs>
          <w:tab w:val="left" w:pos="720"/>
          <w:tab w:val="left" w:pos="1440"/>
          <w:tab w:val="left" w:pos="2160"/>
          <w:tab w:val="left" w:pos="2880"/>
        </w:tabs>
        <w:rPr>
          <w:sz w:val="22"/>
          <w:szCs w:val="22"/>
        </w:rPr>
      </w:pPr>
    </w:p>
    <w:p w14:paraId="5B88658C" w14:textId="77777777" w:rsidR="002B19CD" w:rsidRDefault="002B19CD" w:rsidP="00FA537D">
      <w:pPr>
        <w:pStyle w:val="DefaultText"/>
        <w:tabs>
          <w:tab w:val="left" w:pos="720"/>
          <w:tab w:val="left" w:pos="1440"/>
          <w:tab w:val="left" w:pos="2160"/>
          <w:tab w:val="left" w:pos="2880"/>
        </w:tabs>
        <w:rPr>
          <w:sz w:val="22"/>
          <w:szCs w:val="22"/>
        </w:rPr>
      </w:pPr>
    </w:p>
    <w:p w14:paraId="6B7D2890" w14:textId="77777777" w:rsidR="002B19CD" w:rsidRDefault="002B19CD" w:rsidP="00FA537D">
      <w:pPr>
        <w:pStyle w:val="DefaultText"/>
        <w:tabs>
          <w:tab w:val="left" w:pos="720"/>
          <w:tab w:val="left" w:pos="1440"/>
          <w:tab w:val="left" w:pos="2160"/>
          <w:tab w:val="left" w:pos="2880"/>
        </w:tabs>
        <w:rPr>
          <w:sz w:val="22"/>
          <w:szCs w:val="22"/>
        </w:rPr>
      </w:pPr>
    </w:p>
    <w:p w14:paraId="39920703" w14:textId="77777777" w:rsidR="002B19CD" w:rsidRDefault="002B19CD" w:rsidP="00FA537D">
      <w:pPr>
        <w:pStyle w:val="DefaultText"/>
        <w:tabs>
          <w:tab w:val="left" w:pos="720"/>
          <w:tab w:val="left" w:pos="1440"/>
          <w:tab w:val="left" w:pos="2160"/>
          <w:tab w:val="left" w:pos="2880"/>
        </w:tabs>
        <w:rPr>
          <w:sz w:val="22"/>
          <w:szCs w:val="22"/>
        </w:rPr>
      </w:pPr>
    </w:p>
    <w:p w14:paraId="23E339DA" w14:textId="77777777" w:rsidR="002B19CD" w:rsidRDefault="002B19CD" w:rsidP="00FA537D">
      <w:pPr>
        <w:pStyle w:val="DefaultText"/>
        <w:tabs>
          <w:tab w:val="left" w:pos="720"/>
          <w:tab w:val="left" w:pos="1440"/>
          <w:tab w:val="left" w:pos="2160"/>
          <w:tab w:val="left" w:pos="2880"/>
        </w:tabs>
        <w:rPr>
          <w:sz w:val="22"/>
          <w:szCs w:val="22"/>
        </w:rPr>
      </w:pPr>
    </w:p>
    <w:p w14:paraId="2D79CEFE" w14:textId="77777777" w:rsidR="002B19CD" w:rsidRDefault="002B19CD" w:rsidP="00FA537D">
      <w:pPr>
        <w:pStyle w:val="DefaultText"/>
        <w:tabs>
          <w:tab w:val="left" w:pos="720"/>
          <w:tab w:val="left" w:pos="1440"/>
          <w:tab w:val="left" w:pos="2160"/>
          <w:tab w:val="left" w:pos="2880"/>
        </w:tabs>
        <w:rPr>
          <w:sz w:val="22"/>
          <w:szCs w:val="22"/>
        </w:rPr>
      </w:pPr>
    </w:p>
    <w:p w14:paraId="5C7E274E" w14:textId="77777777" w:rsidR="002B19CD" w:rsidRDefault="002B19CD" w:rsidP="00FA537D">
      <w:pPr>
        <w:pStyle w:val="DefaultText"/>
        <w:tabs>
          <w:tab w:val="left" w:pos="720"/>
          <w:tab w:val="left" w:pos="1440"/>
          <w:tab w:val="left" w:pos="2160"/>
          <w:tab w:val="left" w:pos="2880"/>
        </w:tabs>
        <w:rPr>
          <w:sz w:val="22"/>
          <w:szCs w:val="22"/>
        </w:rPr>
      </w:pPr>
    </w:p>
    <w:p w14:paraId="733A268B" w14:textId="77777777" w:rsidR="002B19CD" w:rsidRDefault="002B19CD" w:rsidP="00FA537D">
      <w:pPr>
        <w:pStyle w:val="DefaultText"/>
        <w:tabs>
          <w:tab w:val="left" w:pos="720"/>
          <w:tab w:val="left" w:pos="1440"/>
          <w:tab w:val="left" w:pos="2160"/>
          <w:tab w:val="left" w:pos="2880"/>
        </w:tabs>
        <w:rPr>
          <w:sz w:val="22"/>
          <w:szCs w:val="22"/>
        </w:rPr>
      </w:pPr>
    </w:p>
    <w:p w14:paraId="38892DD9" w14:textId="77777777" w:rsidR="002B19CD" w:rsidRDefault="002B19CD" w:rsidP="00FA537D">
      <w:pPr>
        <w:pStyle w:val="DefaultText"/>
        <w:tabs>
          <w:tab w:val="left" w:pos="720"/>
          <w:tab w:val="left" w:pos="1440"/>
          <w:tab w:val="left" w:pos="2160"/>
          <w:tab w:val="left" w:pos="2880"/>
        </w:tabs>
        <w:rPr>
          <w:sz w:val="22"/>
          <w:szCs w:val="22"/>
        </w:rPr>
      </w:pPr>
    </w:p>
    <w:p w14:paraId="7512A12D" w14:textId="77777777" w:rsidR="002B19CD" w:rsidRDefault="002B19CD" w:rsidP="00FA537D">
      <w:pPr>
        <w:pStyle w:val="DefaultText"/>
        <w:tabs>
          <w:tab w:val="left" w:pos="720"/>
          <w:tab w:val="left" w:pos="1440"/>
          <w:tab w:val="left" w:pos="2160"/>
          <w:tab w:val="left" w:pos="2880"/>
        </w:tabs>
        <w:rPr>
          <w:sz w:val="22"/>
          <w:szCs w:val="22"/>
        </w:rPr>
      </w:pPr>
    </w:p>
    <w:p w14:paraId="2B52D539" w14:textId="77777777" w:rsidR="002B19CD" w:rsidRDefault="002B19CD" w:rsidP="00FA537D">
      <w:pPr>
        <w:pStyle w:val="DefaultText"/>
        <w:tabs>
          <w:tab w:val="left" w:pos="720"/>
          <w:tab w:val="left" w:pos="1440"/>
          <w:tab w:val="left" w:pos="2160"/>
          <w:tab w:val="left" w:pos="2880"/>
        </w:tabs>
        <w:rPr>
          <w:sz w:val="22"/>
          <w:szCs w:val="22"/>
        </w:rPr>
      </w:pPr>
    </w:p>
    <w:p w14:paraId="33FE098F" w14:textId="77777777" w:rsidR="002B19CD" w:rsidRPr="00FA537D" w:rsidRDefault="002B19CD" w:rsidP="00FA537D">
      <w:pPr>
        <w:pStyle w:val="DefaultText"/>
        <w:tabs>
          <w:tab w:val="left" w:pos="720"/>
          <w:tab w:val="left" w:pos="1440"/>
          <w:tab w:val="left" w:pos="2160"/>
          <w:tab w:val="left" w:pos="2880"/>
        </w:tabs>
        <w:rPr>
          <w:sz w:val="22"/>
          <w:szCs w:val="22"/>
        </w:rPr>
      </w:pPr>
    </w:p>
    <w:p w14:paraId="584EB8B6" w14:textId="77777777" w:rsidR="00110958" w:rsidRPr="0091663C" w:rsidRDefault="00110958" w:rsidP="0091663C">
      <w:pPr>
        <w:pStyle w:val="Heading2"/>
      </w:pPr>
      <w:r w:rsidRPr="0091663C">
        <w:lastRenderedPageBreak/>
        <w:t>80.01</w:t>
      </w:r>
      <w:r w:rsidRPr="0091663C">
        <w:tab/>
        <w:t>Definitions</w:t>
      </w:r>
    </w:p>
    <w:p w14:paraId="5F111600" w14:textId="77777777" w:rsidR="00110958" w:rsidRPr="002B19CD" w:rsidRDefault="00110958" w:rsidP="00FA537D">
      <w:pPr>
        <w:pStyle w:val="DefaultText"/>
        <w:tabs>
          <w:tab w:val="left" w:pos="720"/>
          <w:tab w:val="left" w:pos="1440"/>
          <w:tab w:val="left" w:pos="2160"/>
          <w:tab w:val="left" w:pos="2880"/>
        </w:tabs>
        <w:rPr>
          <w:rFonts w:asciiTheme="minorHAnsi" w:hAnsiTheme="minorHAnsi"/>
          <w:sz w:val="22"/>
          <w:szCs w:val="22"/>
        </w:rPr>
      </w:pPr>
    </w:p>
    <w:p w14:paraId="2D85EFD1" w14:textId="04F13E97" w:rsidR="00110958" w:rsidRPr="002B19CD" w:rsidRDefault="002B19CD" w:rsidP="002B19CD">
      <w:pPr>
        <w:pStyle w:val="DefaultText"/>
        <w:numPr>
          <w:ilvl w:val="0"/>
          <w:numId w:val="9"/>
        </w:numPr>
        <w:tabs>
          <w:tab w:val="left" w:pos="720"/>
          <w:tab w:val="left" w:pos="1440"/>
          <w:tab w:val="left" w:pos="2160"/>
          <w:tab w:val="left" w:pos="2880"/>
        </w:tabs>
        <w:rPr>
          <w:rStyle w:val="InitialStyle"/>
          <w:rFonts w:asciiTheme="minorHAnsi" w:hAnsiTheme="minorHAnsi"/>
          <w:sz w:val="22"/>
          <w:szCs w:val="22"/>
        </w:rPr>
      </w:pPr>
      <w:r>
        <w:rPr>
          <w:rFonts w:asciiTheme="minorHAnsi" w:hAnsiTheme="minorHAnsi"/>
          <w:b/>
          <w:bCs/>
          <w:sz w:val="22"/>
          <w:szCs w:val="22"/>
        </w:rPr>
        <w:t xml:space="preserve">Direct Supervision. </w:t>
      </w:r>
      <w:r w:rsidR="00110958" w:rsidRPr="002B19CD">
        <w:rPr>
          <w:rFonts w:asciiTheme="minorHAnsi" w:hAnsiTheme="minorHAnsi"/>
          <w:sz w:val="22"/>
          <w:szCs w:val="22"/>
        </w:rPr>
        <w:t>“Direct Supervision” means t</w:t>
      </w:r>
      <w:r w:rsidR="00110958" w:rsidRPr="002B19CD">
        <w:rPr>
          <w:rFonts w:asciiTheme="minorHAnsi" w:hAnsiTheme="minorHAnsi"/>
          <w:bCs/>
          <w:sz w:val="22"/>
          <w:szCs w:val="22"/>
        </w:rPr>
        <w:t xml:space="preserve">o be present and on site when the licensed activity is taking place and within close contact whereby the license holder is able to observe and interact with a </w:t>
      </w:r>
      <w:r w:rsidR="00E22AD0" w:rsidRPr="002B19CD">
        <w:rPr>
          <w:rFonts w:asciiTheme="minorHAnsi" w:hAnsiTheme="minorHAnsi"/>
          <w:bCs/>
          <w:sz w:val="22"/>
          <w:szCs w:val="22"/>
        </w:rPr>
        <w:t xml:space="preserve">declared </w:t>
      </w:r>
      <w:r w:rsidR="00110958" w:rsidRPr="002B19CD">
        <w:rPr>
          <w:rFonts w:asciiTheme="minorHAnsi" w:hAnsiTheme="minorHAnsi"/>
          <w:bCs/>
          <w:sz w:val="22"/>
          <w:szCs w:val="22"/>
        </w:rPr>
        <w:t>crew member (</w:t>
      </w:r>
      <w:r w:rsidR="00161F26" w:rsidRPr="002B19CD">
        <w:rPr>
          <w:rFonts w:asciiTheme="minorHAnsi" w:hAnsiTheme="minorHAnsi"/>
          <w:bCs/>
          <w:sz w:val="22"/>
          <w:szCs w:val="22"/>
        </w:rPr>
        <w:t xml:space="preserve">maintained on a list in accordance with </w:t>
      </w:r>
      <w:r w:rsidR="00110958" w:rsidRPr="002B19CD">
        <w:rPr>
          <w:rFonts w:asciiTheme="minorHAnsi" w:hAnsiTheme="minorHAnsi"/>
          <w:bCs/>
          <w:sz w:val="22"/>
          <w:szCs w:val="22"/>
        </w:rPr>
        <w:t>Chapter 80.02(</w:t>
      </w:r>
      <w:r>
        <w:rPr>
          <w:rFonts w:asciiTheme="minorHAnsi" w:hAnsiTheme="minorHAnsi"/>
          <w:bCs/>
          <w:sz w:val="22"/>
          <w:szCs w:val="22"/>
        </w:rPr>
        <w:t>2</w:t>
      </w:r>
      <w:r w:rsidR="00110958" w:rsidRPr="002B19CD">
        <w:rPr>
          <w:rFonts w:asciiTheme="minorHAnsi" w:hAnsiTheme="minorHAnsi"/>
          <w:bCs/>
          <w:sz w:val="22"/>
          <w:szCs w:val="22"/>
        </w:rPr>
        <w:t>)) verbally without the use of electronics</w:t>
      </w:r>
      <w:r w:rsidR="00110958" w:rsidRPr="002B19CD">
        <w:rPr>
          <w:rFonts w:asciiTheme="minorHAnsi" w:hAnsiTheme="minorHAnsi"/>
          <w:sz w:val="22"/>
          <w:szCs w:val="22"/>
        </w:rPr>
        <w:t>.</w:t>
      </w:r>
    </w:p>
    <w:p w14:paraId="064DFB66" w14:textId="77777777" w:rsidR="00110958" w:rsidRPr="002B19CD" w:rsidRDefault="00110958" w:rsidP="00FA537D">
      <w:pPr>
        <w:pStyle w:val="DefaultText"/>
        <w:tabs>
          <w:tab w:val="left" w:pos="720"/>
          <w:tab w:val="left" w:pos="1440"/>
          <w:tab w:val="left" w:pos="2160"/>
          <w:tab w:val="left" w:pos="2880"/>
        </w:tabs>
        <w:rPr>
          <w:rStyle w:val="InitialStyle"/>
          <w:rFonts w:asciiTheme="minorHAnsi" w:hAnsiTheme="minorHAnsi"/>
          <w:sz w:val="22"/>
          <w:szCs w:val="22"/>
        </w:rPr>
      </w:pPr>
    </w:p>
    <w:p w14:paraId="78B21CB1" w14:textId="77777777" w:rsidR="00FA537D" w:rsidRPr="002B19CD" w:rsidRDefault="00FA537D" w:rsidP="00FA537D">
      <w:pPr>
        <w:pStyle w:val="DefaultText"/>
        <w:tabs>
          <w:tab w:val="left" w:pos="720"/>
          <w:tab w:val="left" w:pos="1440"/>
          <w:tab w:val="left" w:pos="2160"/>
          <w:tab w:val="left" w:pos="2880"/>
        </w:tabs>
        <w:rPr>
          <w:rStyle w:val="InitialStyle"/>
          <w:rFonts w:asciiTheme="minorHAnsi" w:hAnsiTheme="minorHAnsi"/>
          <w:sz w:val="22"/>
          <w:szCs w:val="22"/>
        </w:rPr>
      </w:pPr>
    </w:p>
    <w:p w14:paraId="6403ABAF" w14:textId="7A7FD6A3" w:rsidR="00110958" w:rsidRPr="0091663C" w:rsidRDefault="00110958" w:rsidP="0091663C">
      <w:pPr>
        <w:pStyle w:val="Heading2"/>
        <w:rPr>
          <w:rStyle w:val="InitialStyle"/>
          <w:rFonts w:asciiTheme="minorHAnsi" w:hAnsiTheme="minorHAnsi"/>
          <w:sz w:val="22"/>
        </w:rPr>
      </w:pPr>
      <w:r w:rsidRPr="0091663C">
        <w:rPr>
          <w:rStyle w:val="InitialStyle"/>
          <w:rFonts w:asciiTheme="minorHAnsi" w:hAnsiTheme="minorHAnsi"/>
          <w:sz w:val="22"/>
        </w:rPr>
        <w:t>80.02</w:t>
      </w:r>
      <w:r w:rsidRPr="0091663C">
        <w:rPr>
          <w:rStyle w:val="InitialStyle"/>
          <w:rFonts w:asciiTheme="minorHAnsi" w:hAnsiTheme="minorHAnsi"/>
          <w:sz w:val="22"/>
        </w:rPr>
        <w:tab/>
        <w:t xml:space="preserve">Licensed </w:t>
      </w:r>
      <w:r w:rsidR="002B19CD" w:rsidRPr="0091663C">
        <w:rPr>
          <w:rStyle w:val="InitialStyle"/>
          <w:rFonts w:asciiTheme="minorHAnsi" w:hAnsiTheme="minorHAnsi"/>
          <w:sz w:val="22"/>
        </w:rPr>
        <w:t xml:space="preserve">Activities – Crew </w:t>
      </w:r>
    </w:p>
    <w:p w14:paraId="7BDE3C4D" w14:textId="77777777" w:rsidR="00110958" w:rsidRPr="002B19CD" w:rsidRDefault="00110958" w:rsidP="00FA537D">
      <w:pPr>
        <w:pStyle w:val="DefaultText"/>
        <w:tabs>
          <w:tab w:val="left" w:pos="720"/>
          <w:tab w:val="left" w:pos="1440"/>
          <w:tab w:val="left" w:pos="2160"/>
          <w:tab w:val="left" w:pos="2880"/>
        </w:tabs>
        <w:rPr>
          <w:rFonts w:asciiTheme="minorHAnsi" w:hAnsiTheme="minorHAnsi"/>
          <w:sz w:val="22"/>
          <w:szCs w:val="22"/>
        </w:rPr>
      </w:pPr>
    </w:p>
    <w:p w14:paraId="17BC4D1D" w14:textId="55BBAABF" w:rsidR="00110958" w:rsidRPr="002B19CD" w:rsidRDefault="00110958" w:rsidP="002B19CD">
      <w:pPr>
        <w:pStyle w:val="DefaultText"/>
        <w:numPr>
          <w:ilvl w:val="0"/>
          <w:numId w:val="10"/>
        </w:numPr>
        <w:tabs>
          <w:tab w:val="left" w:pos="720"/>
          <w:tab w:val="left" w:pos="1440"/>
          <w:tab w:val="left" w:pos="2160"/>
          <w:tab w:val="left" w:pos="2880"/>
        </w:tabs>
        <w:rPr>
          <w:rFonts w:asciiTheme="minorHAnsi" w:hAnsiTheme="minorHAnsi"/>
          <w:sz w:val="22"/>
          <w:szCs w:val="22"/>
        </w:rPr>
      </w:pPr>
      <w:r w:rsidRPr="002B19CD">
        <w:rPr>
          <w:rFonts w:asciiTheme="minorHAnsi" w:hAnsiTheme="minorHAnsi"/>
          <w:sz w:val="22"/>
          <w:szCs w:val="22"/>
        </w:rPr>
        <w:t xml:space="preserve">A Commercial Pelagic and Anadromous Fishing License with crew, issued pursuant to </w:t>
      </w:r>
      <w:hyperlink r:id="rId7" w:history="1">
        <w:r w:rsidRPr="002B19CD">
          <w:rPr>
            <w:rStyle w:val="Hyperlink"/>
            <w:rFonts w:asciiTheme="minorHAnsi" w:hAnsiTheme="minorHAnsi"/>
            <w:color w:val="auto"/>
            <w:sz w:val="22"/>
            <w:szCs w:val="22"/>
            <w:u w:val="none"/>
          </w:rPr>
          <w:t>12 M.R.S. §6502-A</w:t>
        </w:r>
      </w:hyperlink>
      <w:r w:rsidRPr="002B19CD">
        <w:rPr>
          <w:rFonts w:asciiTheme="minorHAnsi" w:hAnsiTheme="minorHAnsi"/>
          <w:sz w:val="22"/>
          <w:szCs w:val="22"/>
        </w:rPr>
        <w:t>, authorizes unlicensed crew members to engage in all commercial pelagic and anadromous fishing activities pursuant to that license when aboard the licensee’s boat.</w:t>
      </w:r>
    </w:p>
    <w:p w14:paraId="2DE6FDD2" w14:textId="77777777" w:rsidR="00110958" w:rsidRPr="002B19CD" w:rsidRDefault="00110958" w:rsidP="00FA537D">
      <w:pPr>
        <w:pStyle w:val="DefaultText"/>
        <w:tabs>
          <w:tab w:val="left" w:pos="720"/>
          <w:tab w:val="left" w:pos="1440"/>
          <w:tab w:val="left" w:pos="2160"/>
          <w:tab w:val="left" w:pos="2880"/>
        </w:tabs>
        <w:rPr>
          <w:rFonts w:asciiTheme="minorHAnsi" w:hAnsiTheme="minorHAnsi"/>
          <w:sz w:val="22"/>
          <w:szCs w:val="22"/>
        </w:rPr>
      </w:pPr>
    </w:p>
    <w:p w14:paraId="11A4222E" w14:textId="4F5A81F6" w:rsidR="00110958" w:rsidRPr="002B19CD" w:rsidRDefault="00110958" w:rsidP="002B19CD">
      <w:pPr>
        <w:pStyle w:val="DefaultText"/>
        <w:numPr>
          <w:ilvl w:val="0"/>
          <w:numId w:val="10"/>
        </w:numPr>
        <w:tabs>
          <w:tab w:val="left" w:pos="720"/>
          <w:tab w:val="left" w:pos="1440"/>
          <w:tab w:val="left" w:pos="2160"/>
          <w:tab w:val="left" w:pos="2880"/>
        </w:tabs>
        <w:rPr>
          <w:rFonts w:asciiTheme="minorHAnsi" w:hAnsiTheme="minorHAnsi"/>
          <w:sz w:val="22"/>
          <w:szCs w:val="22"/>
        </w:rPr>
      </w:pPr>
      <w:r w:rsidRPr="002B19CD">
        <w:rPr>
          <w:rFonts w:asciiTheme="minorHAnsi" w:hAnsiTheme="minorHAnsi"/>
          <w:sz w:val="22"/>
          <w:szCs w:val="22"/>
        </w:rPr>
        <w:t xml:space="preserve">A Commercial Pelagic and Anadromous Fishing License with crew also authorizes up to five (5) unlicensed crew members to be declared when acting under the direct supervision of the license holder when no vessel is utilized for the fishing activity, such as in the alewife fishery. The holder of this license with crew must keep a written record of the names of all </w:t>
      </w:r>
      <w:r w:rsidR="00E22AD0" w:rsidRPr="002B19CD">
        <w:rPr>
          <w:rFonts w:asciiTheme="minorHAnsi" w:hAnsiTheme="minorHAnsi"/>
          <w:sz w:val="22"/>
          <w:szCs w:val="22"/>
        </w:rPr>
        <w:t>d</w:t>
      </w:r>
      <w:r w:rsidR="00490E11" w:rsidRPr="002B19CD">
        <w:rPr>
          <w:rFonts w:asciiTheme="minorHAnsi" w:hAnsiTheme="minorHAnsi"/>
          <w:sz w:val="22"/>
          <w:szCs w:val="22"/>
        </w:rPr>
        <w:t xml:space="preserve">eclared </w:t>
      </w:r>
      <w:r w:rsidR="00E22AD0" w:rsidRPr="002B19CD">
        <w:rPr>
          <w:rFonts w:asciiTheme="minorHAnsi" w:hAnsiTheme="minorHAnsi"/>
          <w:sz w:val="22"/>
          <w:szCs w:val="22"/>
        </w:rPr>
        <w:t>c</w:t>
      </w:r>
      <w:r w:rsidRPr="002B19CD">
        <w:rPr>
          <w:rFonts w:asciiTheme="minorHAnsi" w:hAnsiTheme="minorHAnsi"/>
          <w:sz w:val="22"/>
          <w:szCs w:val="22"/>
        </w:rPr>
        <w:t>rew members on his/her person during each day’s fishing activi</w:t>
      </w:r>
      <w:r w:rsidR="00BF5D6F" w:rsidRPr="002B19CD">
        <w:rPr>
          <w:rFonts w:asciiTheme="minorHAnsi" w:hAnsiTheme="minorHAnsi"/>
          <w:sz w:val="22"/>
          <w:szCs w:val="22"/>
        </w:rPr>
        <w:t>ties, i.e. listed crew members.</w:t>
      </w:r>
      <w:r w:rsidRPr="002B19CD">
        <w:rPr>
          <w:rFonts w:asciiTheme="minorHAnsi" w:hAnsiTheme="minorHAnsi"/>
          <w:sz w:val="22"/>
          <w:szCs w:val="22"/>
        </w:rPr>
        <w:t xml:space="preserve"> This written list must be available for inspection by Department personnel at all times. This list may be changed daily, but may never include more than five (5) crew members.</w:t>
      </w:r>
    </w:p>
    <w:p w14:paraId="60BFFDB9" w14:textId="77777777" w:rsidR="00C2095B" w:rsidRDefault="00C2095B" w:rsidP="00BF5D6F">
      <w:pPr>
        <w:pStyle w:val="DefaultText"/>
        <w:pBdr>
          <w:bottom w:val="single" w:sz="4" w:space="1" w:color="auto"/>
        </w:pBdr>
        <w:tabs>
          <w:tab w:val="left" w:pos="720"/>
          <w:tab w:val="left" w:pos="1440"/>
          <w:tab w:val="left" w:pos="2160"/>
          <w:tab w:val="left" w:pos="2880"/>
        </w:tabs>
        <w:rPr>
          <w:rStyle w:val="InitialStyle"/>
          <w:rFonts w:asciiTheme="minorHAnsi" w:hAnsiTheme="minorHAnsi"/>
          <w:sz w:val="22"/>
          <w:szCs w:val="22"/>
        </w:rPr>
      </w:pPr>
    </w:p>
    <w:p w14:paraId="4939AC71" w14:textId="77777777" w:rsidR="002B19CD" w:rsidRPr="002B19CD" w:rsidRDefault="002B19CD" w:rsidP="00BF5D6F">
      <w:pPr>
        <w:pStyle w:val="DefaultText"/>
        <w:pBdr>
          <w:bottom w:val="single" w:sz="4" w:space="1" w:color="auto"/>
        </w:pBdr>
        <w:tabs>
          <w:tab w:val="left" w:pos="720"/>
          <w:tab w:val="left" w:pos="1440"/>
          <w:tab w:val="left" w:pos="2160"/>
          <w:tab w:val="left" w:pos="2880"/>
        </w:tabs>
        <w:rPr>
          <w:rStyle w:val="InitialStyle"/>
          <w:rFonts w:asciiTheme="minorHAnsi" w:hAnsiTheme="minorHAnsi"/>
          <w:sz w:val="22"/>
          <w:szCs w:val="22"/>
        </w:rPr>
      </w:pPr>
    </w:p>
    <w:p w14:paraId="40759932"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p w14:paraId="7A82D7B8" w14:textId="77777777" w:rsidR="00BF5D6F"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p w14:paraId="49C6300A" w14:textId="0E906949" w:rsidR="002B19CD" w:rsidRDefault="002B19CD" w:rsidP="0091663C">
      <w:pPr>
        <w:pStyle w:val="Heading2"/>
        <w:rPr>
          <w:rStyle w:val="InitialStyle"/>
          <w:rFonts w:asciiTheme="minorHAnsi" w:hAnsiTheme="minorHAnsi"/>
          <w:b w:val="0"/>
          <w:bCs/>
          <w:sz w:val="22"/>
        </w:rPr>
      </w:pPr>
      <w:r>
        <w:rPr>
          <w:rStyle w:val="InitialStyle"/>
          <w:rFonts w:asciiTheme="minorHAnsi" w:hAnsiTheme="minorHAnsi"/>
          <w:bCs/>
          <w:sz w:val="22"/>
        </w:rPr>
        <w:t>INDEX</w:t>
      </w:r>
    </w:p>
    <w:p w14:paraId="56E8C712" w14:textId="77777777" w:rsidR="002B19CD" w:rsidRPr="002B19CD" w:rsidRDefault="002B19CD" w:rsidP="00FA537D">
      <w:pPr>
        <w:pStyle w:val="DefaultText"/>
        <w:tabs>
          <w:tab w:val="left" w:pos="720"/>
          <w:tab w:val="left" w:pos="1440"/>
          <w:tab w:val="left" w:pos="2160"/>
          <w:tab w:val="left" w:pos="2880"/>
        </w:tabs>
        <w:rPr>
          <w:rStyle w:val="InitialStyle"/>
          <w:rFonts w:asciiTheme="minorHAnsi" w:hAnsiTheme="minorHAnsi"/>
          <w:b/>
          <w:bCs/>
          <w:sz w:val="22"/>
          <w:szCs w:val="22"/>
        </w:rPr>
      </w:pPr>
    </w:p>
    <w:p w14:paraId="4E9D3CE5" w14:textId="77777777" w:rsid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r w:rsidRPr="002B19CD">
        <w:rPr>
          <w:rStyle w:val="InitialStyle"/>
          <w:rFonts w:asciiTheme="minorHAnsi" w:hAnsiTheme="minorHAnsi"/>
          <w:sz w:val="22"/>
          <w:szCs w:val="22"/>
        </w:rPr>
        <w:t xml:space="preserve">STATUTORY AUTHORITY: </w:t>
      </w:r>
    </w:p>
    <w:p w14:paraId="089AB5C4" w14:textId="7781D20A" w:rsidR="00BF5D6F" w:rsidRPr="002B19CD" w:rsidRDefault="002B19CD" w:rsidP="00FA537D">
      <w:pPr>
        <w:pStyle w:val="DefaultText"/>
        <w:tabs>
          <w:tab w:val="left" w:pos="720"/>
          <w:tab w:val="left" w:pos="1440"/>
          <w:tab w:val="left" w:pos="2160"/>
          <w:tab w:val="left" w:pos="2880"/>
        </w:tabs>
        <w:rPr>
          <w:rStyle w:val="InitialStyle"/>
          <w:rFonts w:asciiTheme="minorHAnsi" w:hAnsiTheme="minorHAnsi"/>
          <w:sz w:val="22"/>
          <w:szCs w:val="22"/>
        </w:rPr>
      </w:pPr>
      <w:r>
        <w:rPr>
          <w:rStyle w:val="InitialStyle"/>
          <w:rFonts w:asciiTheme="minorHAnsi" w:hAnsiTheme="minorHAnsi"/>
          <w:sz w:val="22"/>
          <w:szCs w:val="22"/>
        </w:rPr>
        <w:tab/>
      </w:r>
      <w:r w:rsidR="00BF5D6F" w:rsidRPr="002B19CD">
        <w:rPr>
          <w:rStyle w:val="InitialStyle"/>
          <w:rFonts w:asciiTheme="minorHAnsi" w:hAnsiTheme="minorHAnsi"/>
          <w:sz w:val="22"/>
          <w:szCs w:val="22"/>
        </w:rPr>
        <w:t>12 M.R.S. §</w:t>
      </w:r>
      <w:r w:rsidRPr="002B19CD">
        <w:rPr>
          <w:rStyle w:val="InitialStyle"/>
          <w:rFonts w:ascii="Aptos" w:hAnsi="Aptos"/>
          <w:sz w:val="22"/>
          <w:szCs w:val="22"/>
        </w:rPr>
        <w:t>§</w:t>
      </w:r>
      <w:r w:rsidR="00BF5D6F" w:rsidRPr="002B19CD">
        <w:rPr>
          <w:rStyle w:val="InitialStyle"/>
          <w:rFonts w:asciiTheme="minorHAnsi" w:hAnsiTheme="minorHAnsi"/>
          <w:sz w:val="22"/>
          <w:szCs w:val="22"/>
        </w:rPr>
        <w:t>6171</w:t>
      </w:r>
      <w:r>
        <w:rPr>
          <w:rStyle w:val="InitialStyle"/>
          <w:rFonts w:asciiTheme="minorHAnsi" w:hAnsiTheme="minorHAnsi"/>
          <w:sz w:val="22"/>
          <w:szCs w:val="22"/>
        </w:rPr>
        <w:t xml:space="preserve">, </w:t>
      </w:r>
      <w:r w:rsidR="00BF5D6F" w:rsidRPr="002B19CD">
        <w:rPr>
          <w:rStyle w:val="InitialStyle"/>
          <w:rFonts w:asciiTheme="minorHAnsi" w:hAnsiTheme="minorHAnsi"/>
          <w:sz w:val="22"/>
          <w:szCs w:val="22"/>
        </w:rPr>
        <w:t>6502-A</w:t>
      </w:r>
    </w:p>
    <w:p w14:paraId="323BE6DD"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p w14:paraId="3F146AC7"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r w:rsidRPr="002B19CD">
        <w:rPr>
          <w:rStyle w:val="InitialStyle"/>
          <w:rFonts w:asciiTheme="minorHAnsi" w:hAnsiTheme="minorHAnsi"/>
          <w:sz w:val="22"/>
          <w:szCs w:val="22"/>
        </w:rPr>
        <w:t>EFFECTIVE DATE:</w:t>
      </w:r>
    </w:p>
    <w:p w14:paraId="0D511A81" w14:textId="210B1176" w:rsidR="00BF5D6F"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r w:rsidRPr="002B19CD">
        <w:rPr>
          <w:rStyle w:val="InitialStyle"/>
          <w:rFonts w:asciiTheme="minorHAnsi" w:hAnsiTheme="minorHAnsi"/>
          <w:sz w:val="22"/>
          <w:szCs w:val="22"/>
        </w:rPr>
        <w:tab/>
        <w:t>October 26, 2010</w:t>
      </w:r>
      <w:r w:rsidR="00F144FD">
        <w:rPr>
          <w:rStyle w:val="InitialStyle"/>
          <w:rFonts w:asciiTheme="minorHAnsi" w:hAnsiTheme="minorHAnsi"/>
          <w:sz w:val="22"/>
          <w:szCs w:val="22"/>
        </w:rPr>
        <w:t xml:space="preserve"> – filing 2010-506</w:t>
      </w:r>
    </w:p>
    <w:p w14:paraId="2F2A73F1" w14:textId="77777777" w:rsidR="00F144FD" w:rsidRDefault="00F144FD" w:rsidP="00FA537D">
      <w:pPr>
        <w:pStyle w:val="DefaultText"/>
        <w:tabs>
          <w:tab w:val="left" w:pos="720"/>
          <w:tab w:val="left" w:pos="1440"/>
          <w:tab w:val="left" w:pos="2160"/>
          <w:tab w:val="left" w:pos="2880"/>
        </w:tabs>
        <w:rPr>
          <w:rStyle w:val="InitialStyle"/>
          <w:rFonts w:asciiTheme="minorHAnsi" w:hAnsiTheme="minorHAnsi"/>
          <w:sz w:val="22"/>
          <w:szCs w:val="22"/>
        </w:rPr>
      </w:pPr>
    </w:p>
    <w:p w14:paraId="7B1CA23A" w14:textId="4CB37B70" w:rsidR="00F144FD" w:rsidRDefault="00F144FD" w:rsidP="00FA537D">
      <w:pPr>
        <w:pStyle w:val="DefaultText"/>
        <w:tabs>
          <w:tab w:val="left" w:pos="720"/>
          <w:tab w:val="left" w:pos="1440"/>
          <w:tab w:val="left" w:pos="2160"/>
          <w:tab w:val="left" w:pos="2880"/>
        </w:tabs>
        <w:rPr>
          <w:rStyle w:val="InitialStyle"/>
          <w:rFonts w:asciiTheme="minorHAnsi" w:hAnsiTheme="minorHAnsi"/>
          <w:sz w:val="22"/>
          <w:szCs w:val="22"/>
        </w:rPr>
      </w:pPr>
      <w:r>
        <w:rPr>
          <w:rStyle w:val="InitialStyle"/>
          <w:rFonts w:asciiTheme="minorHAnsi" w:hAnsiTheme="minorHAnsi"/>
          <w:sz w:val="22"/>
          <w:szCs w:val="22"/>
        </w:rPr>
        <w:t xml:space="preserve">NONSUBSTANTIVE FORMATTING UPDATES; RULE HISTORY SECTION UPDATES: </w:t>
      </w:r>
    </w:p>
    <w:p w14:paraId="4E25D728" w14:textId="7D562D6D" w:rsidR="00F144FD" w:rsidRPr="002B19CD" w:rsidRDefault="00F144FD" w:rsidP="00FA537D">
      <w:pPr>
        <w:pStyle w:val="DefaultText"/>
        <w:tabs>
          <w:tab w:val="left" w:pos="720"/>
          <w:tab w:val="left" w:pos="1440"/>
          <w:tab w:val="left" w:pos="2160"/>
          <w:tab w:val="left" w:pos="2880"/>
        </w:tabs>
        <w:rPr>
          <w:rStyle w:val="InitialStyle"/>
          <w:rFonts w:asciiTheme="minorHAnsi" w:hAnsiTheme="minorHAnsi"/>
          <w:sz w:val="22"/>
          <w:szCs w:val="22"/>
        </w:rPr>
      </w:pPr>
      <w:r>
        <w:rPr>
          <w:rStyle w:val="InitialStyle"/>
          <w:rFonts w:asciiTheme="minorHAnsi" w:hAnsiTheme="minorHAnsi"/>
          <w:sz w:val="22"/>
          <w:szCs w:val="22"/>
        </w:rPr>
        <w:tab/>
        <w:t>September 3, 2026</w:t>
      </w:r>
    </w:p>
    <w:p w14:paraId="7B7281E7" w14:textId="77777777" w:rsidR="00BF5D6F" w:rsidRPr="002B19CD" w:rsidRDefault="00BF5D6F" w:rsidP="00FA537D">
      <w:pPr>
        <w:pStyle w:val="DefaultText"/>
        <w:tabs>
          <w:tab w:val="left" w:pos="720"/>
          <w:tab w:val="left" w:pos="1440"/>
          <w:tab w:val="left" w:pos="2160"/>
          <w:tab w:val="left" w:pos="2880"/>
        </w:tabs>
        <w:rPr>
          <w:rStyle w:val="InitialStyle"/>
          <w:rFonts w:asciiTheme="minorHAnsi" w:hAnsiTheme="minorHAnsi"/>
          <w:sz w:val="22"/>
          <w:szCs w:val="22"/>
        </w:rPr>
      </w:pPr>
    </w:p>
    <w:sectPr w:rsidR="00BF5D6F" w:rsidRPr="002B19CD" w:rsidSect="00FA537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B596" w14:textId="77777777" w:rsidR="001A57B7" w:rsidRDefault="001A57B7">
      <w:r>
        <w:separator/>
      </w:r>
    </w:p>
  </w:endnote>
  <w:endnote w:type="continuationSeparator" w:id="0">
    <w:p w14:paraId="4BC00C95" w14:textId="77777777" w:rsidR="001A57B7" w:rsidRDefault="001A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4738" w14:textId="77777777" w:rsidR="000976BE" w:rsidRDefault="00097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03BE" w14:textId="77777777" w:rsidR="000976BE" w:rsidRDefault="00097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9BD0" w14:textId="77777777" w:rsidR="000976BE" w:rsidRDefault="00097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11416" w14:textId="77777777" w:rsidR="001A57B7" w:rsidRDefault="001A57B7">
      <w:r>
        <w:separator/>
      </w:r>
    </w:p>
  </w:footnote>
  <w:footnote w:type="continuationSeparator" w:id="0">
    <w:p w14:paraId="0C737752" w14:textId="77777777" w:rsidR="001A57B7" w:rsidRDefault="001A5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1EC0" w14:textId="77777777" w:rsidR="000976BE" w:rsidRDefault="00097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BC89" w14:textId="77777777" w:rsidR="002B19CD" w:rsidRDefault="002B19CD" w:rsidP="002B19CD">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spacing w:val="60"/>
        <w:kern w:val="2"/>
      </w:rPr>
    </w:pPr>
    <w:r w:rsidRPr="002B19CD">
      <w:rPr>
        <w:rFonts w:ascii="Aptos" w:eastAsia="Aptos" w:hAnsi="Aptos"/>
        <w:spacing w:val="60"/>
        <w:kern w:val="2"/>
      </w:rPr>
      <w:tab/>
    </w:r>
    <w:r w:rsidRPr="002B19CD">
      <w:rPr>
        <w:rFonts w:ascii="Aptos" w:eastAsia="Aptos" w:hAnsi="Aptos"/>
        <w:spacing w:val="60"/>
        <w:kern w:val="2"/>
      </w:rPr>
      <w:tab/>
    </w:r>
    <w:r w:rsidRPr="002B19CD">
      <w:rPr>
        <w:rFonts w:ascii="Aptos" w:eastAsia="Aptos" w:hAnsi="Aptos"/>
        <w:spacing w:val="60"/>
        <w:kern w:val="2"/>
      </w:rPr>
      <w:tab/>
    </w:r>
  </w:p>
  <w:p w14:paraId="3DC52773" w14:textId="000D094A" w:rsidR="002B19CD" w:rsidRPr="002B19CD" w:rsidRDefault="002B19CD" w:rsidP="002B19CD">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b/>
        <w:bCs/>
        <w:kern w:val="2"/>
      </w:rPr>
    </w:pPr>
    <w:r w:rsidRPr="002B19CD">
      <w:rPr>
        <w:rFonts w:ascii="Aptos" w:eastAsia="Aptos" w:hAnsi="Aptos"/>
        <w:spacing w:val="60"/>
        <w:kern w:val="2"/>
      </w:rPr>
      <w:t>Chapte</w:t>
    </w:r>
    <w:r>
      <w:rPr>
        <w:rFonts w:ascii="Aptos" w:eastAsia="Aptos" w:hAnsi="Aptos"/>
        <w:spacing w:val="60"/>
        <w:kern w:val="2"/>
      </w:rPr>
      <w:t>r 80</w:t>
    </w:r>
    <w:r w:rsidRPr="002B19CD">
      <w:rPr>
        <w:rFonts w:ascii="Aptos" w:eastAsia="Aptos" w:hAnsi="Aptos"/>
        <w:spacing w:val="60"/>
        <w:kern w:val="2"/>
      </w:rPr>
      <w:t xml:space="preserve">     Page</w:t>
    </w:r>
    <w:r w:rsidRPr="002B19CD">
      <w:rPr>
        <w:rFonts w:ascii="Aptos" w:eastAsia="Aptos" w:hAnsi="Aptos"/>
        <w:kern w:val="2"/>
      </w:rPr>
      <w:t xml:space="preserve"> | </w:t>
    </w:r>
    <w:r w:rsidRPr="000976BE">
      <w:rPr>
        <w:rFonts w:ascii="Aptos" w:eastAsia="Aptos" w:hAnsi="Aptos"/>
        <w:b/>
        <w:bCs/>
        <w:kern w:val="2"/>
      </w:rPr>
      <w:fldChar w:fldCharType="begin"/>
    </w:r>
    <w:r w:rsidRPr="000976BE">
      <w:rPr>
        <w:rFonts w:ascii="Aptos" w:eastAsia="Aptos" w:hAnsi="Aptos"/>
        <w:b/>
        <w:bCs/>
        <w:kern w:val="2"/>
      </w:rPr>
      <w:instrText xml:space="preserve"> PAGE   \* MERGEFORMAT </w:instrText>
    </w:r>
    <w:r w:rsidRPr="000976BE">
      <w:rPr>
        <w:rFonts w:ascii="Aptos" w:eastAsia="Aptos" w:hAnsi="Aptos"/>
        <w:b/>
        <w:bCs/>
        <w:kern w:val="2"/>
      </w:rPr>
      <w:fldChar w:fldCharType="separate"/>
    </w:r>
    <w:r w:rsidRPr="000976BE">
      <w:rPr>
        <w:rFonts w:ascii="Aptos" w:eastAsia="Aptos" w:hAnsi="Aptos"/>
        <w:b/>
        <w:bCs/>
        <w:kern w:val="2"/>
      </w:rPr>
      <w:t>2</w:t>
    </w:r>
    <w:r w:rsidRPr="000976BE">
      <w:rPr>
        <w:rFonts w:ascii="Aptos" w:eastAsia="Aptos" w:hAnsi="Aptos"/>
        <w:b/>
        <w:bCs/>
        <w:noProof/>
        <w:kern w:val="2"/>
      </w:rPr>
      <w:fldChar w:fldCharType="end"/>
    </w:r>
  </w:p>
  <w:p w14:paraId="4F872903" w14:textId="77777777" w:rsidR="002B19CD" w:rsidRPr="002B19CD" w:rsidRDefault="002B19CD" w:rsidP="002B19CD">
    <w:pPr>
      <w:tabs>
        <w:tab w:val="left" w:pos="3690"/>
        <w:tab w:val="center" w:pos="4680"/>
        <w:tab w:val="right" w:pos="9360"/>
      </w:tabs>
      <w:overflowPunct/>
      <w:autoSpaceDE/>
      <w:autoSpaceDN/>
      <w:adjustRightInd/>
      <w:textAlignment w:val="auto"/>
      <w:rPr>
        <w:rFonts w:ascii="Aptos" w:eastAsia="Aptos" w:hAnsi="Aptos"/>
        <w:kern w:val="2"/>
      </w:rPr>
    </w:pPr>
    <w:r w:rsidRPr="002B19CD">
      <w:rPr>
        <w:rFonts w:ascii="Aptos" w:eastAsia="Aptos" w:hAnsi="Aptos"/>
        <w:kern w:val="2"/>
      </w:rPr>
      <w:tab/>
    </w:r>
    <w:r w:rsidRPr="002B19CD">
      <w:rPr>
        <w:rFonts w:ascii="Aptos" w:eastAsia="Aptos" w:hAnsi="Aptos"/>
        <w:kern w:val="2"/>
      </w:rPr>
      <w:tab/>
    </w:r>
  </w:p>
  <w:p w14:paraId="1035152B" w14:textId="77777777" w:rsidR="002B19CD" w:rsidRDefault="002B19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DD090" w14:textId="77777777" w:rsidR="000976BE" w:rsidRDefault="00097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2BF"/>
    <w:multiLevelType w:val="hybridMultilevel"/>
    <w:tmpl w:val="E674A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8A3F9E"/>
    <w:multiLevelType w:val="hybridMultilevel"/>
    <w:tmpl w:val="894A668E"/>
    <w:lvl w:ilvl="0" w:tplc="37E0F10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941127"/>
    <w:multiLevelType w:val="hybridMultilevel"/>
    <w:tmpl w:val="76D67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1335C2"/>
    <w:multiLevelType w:val="hybridMultilevel"/>
    <w:tmpl w:val="DD22DFCE"/>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05D726C"/>
    <w:multiLevelType w:val="hybridMultilevel"/>
    <w:tmpl w:val="EA3EF29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6" w15:restartNumberingAfterBreak="0">
    <w:nsid w:val="5A9D7280"/>
    <w:multiLevelType w:val="hybridMultilevel"/>
    <w:tmpl w:val="B4EE98C8"/>
    <w:lvl w:ilvl="0" w:tplc="973C4B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212E44"/>
    <w:multiLevelType w:val="hybridMultilevel"/>
    <w:tmpl w:val="B8703888"/>
    <w:lvl w:ilvl="0" w:tplc="2C448E6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282445"/>
    <w:multiLevelType w:val="hybridMultilevel"/>
    <w:tmpl w:val="228484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376D0B"/>
    <w:multiLevelType w:val="hybridMultilevel"/>
    <w:tmpl w:val="6BDC7A04"/>
    <w:lvl w:ilvl="0" w:tplc="5CBAA1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45"/>
        </w:tabs>
        <w:ind w:left="245" w:hanging="360"/>
      </w:pPr>
      <w:rPr>
        <w:rFonts w:ascii="Courier New" w:hAnsi="Courier New" w:cs="Courier New" w:hint="default"/>
      </w:rPr>
    </w:lvl>
    <w:lvl w:ilvl="2" w:tplc="04090005" w:tentative="1">
      <w:start w:val="1"/>
      <w:numFmt w:val="bullet"/>
      <w:lvlText w:val=""/>
      <w:lvlJc w:val="left"/>
      <w:pPr>
        <w:tabs>
          <w:tab w:val="num" w:pos="965"/>
        </w:tabs>
        <w:ind w:left="965" w:hanging="360"/>
      </w:pPr>
      <w:rPr>
        <w:rFonts w:ascii="Wingdings" w:hAnsi="Wingdings"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num w:numId="1" w16cid:durableId="1662541540">
    <w:abstractNumId w:val="1"/>
  </w:num>
  <w:num w:numId="2" w16cid:durableId="717585810">
    <w:abstractNumId w:val="9"/>
  </w:num>
  <w:num w:numId="3" w16cid:durableId="755515201">
    <w:abstractNumId w:val="5"/>
  </w:num>
  <w:num w:numId="4" w16cid:durableId="1396275049">
    <w:abstractNumId w:val="8"/>
  </w:num>
  <w:num w:numId="5" w16cid:durableId="1007438317">
    <w:abstractNumId w:val="2"/>
  </w:num>
  <w:num w:numId="6" w16cid:durableId="1193107766">
    <w:abstractNumId w:val="0"/>
  </w:num>
  <w:num w:numId="7" w16cid:durableId="238247886">
    <w:abstractNumId w:val="3"/>
  </w:num>
  <w:num w:numId="8" w16cid:durableId="1008485350">
    <w:abstractNumId w:val="4"/>
  </w:num>
  <w:num w:numId="9" w16cid:durableId="668867494">
    <w:abstractNumId w:val="7"/>
  </w:num>
  <w:num w:numId="10" w16cid:durableId="6871479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20F25"/>
    <w:rsid w:val="0005141E"/>
    <w:rsid w:val="00063CAA"/>
    <w:rsid w:val="0007192D"/>
    <w:rsid w:val="00071F0A"/>
    <w:rsid w:val="00080217"/>
    <w:rsid w:val="000817E9"/>
    <w:rsid w:val="00081EAC"/>
    <w:rsid w:val="000857C0"/>
    <w:rsid w:val="00093249"/>
    <w:rsid w:val="000976BE"/>
    <w:rsid w:val="000C0F49"/>
    <w:rsid w:val="000D0008"/>
    <w:rsid w:val="001044C5"/>
    <w:rsid w:val="00110958"/>
    <w:rsid w:val="00127EDE"/>
    <w:rsid w:val="00141C76"/>
    <w:rsid w:val="001427BC"/>
    <w:rsid w:val="00153392"/>
    <w:rsid w:val="00161F26"/>
    <w:rsid w:val="00173A2A"/>
    <w:rsid w:val="001779E5"/>
    <w:rsid w:val="001A57B7"/>
    <w:rsid w:val="001C2DF0"/>
    <w:rsid w:val="001C330F"/>
    <w:rsid w:val="001C581C"/>
    <w:rsid w:val="001E732D"/>
    <w:rsid w:val="001F022C"/>
    <w:rsid w:val="001F1C53"/>
    <w:rsid w:val="00205186"/>
    <w:rsid w:val="00226F6F"/>
    <w:rsid w:val="00237261"/>
    <w:rsid w:val="00272FA6"/>
    <w:rsid w:val="00274218"/>
    <w:rsid w:val="00281657"/>
    <w:rsid w:val="002B19CD"/>
    <w:rsid w:val="0035640E"/>
    <w:rsid w:val="00386E43"/>
    <w:rsid w:val="00396A5B"/>
    <w:rsid w:val="003A5E1D"/>
    <w:rsid w:val="003D6439"/>
    <w:rsid w:val="003E38BD"/>
    <w:rsid w:val="004012C8"/>
    <w:rsid w:val="00404BF7"/>
    <w:rsid w:val="004235DD"/>
    <w:rsid w:val="00443DE6"/>
    <w:rsid w:val="004448C8"/>
    <w:rsid w:val="00444BB2"/>
    <w:rsid w:val="00490E11"/>
    <w:rsid w:val="004969BA"/>
    <w:rsid w:val="004A2131"/>
    <w:rsid w:val="004B579F"/>
    <w:rsid w:val="004F1485"/>
    <w:rsid w:val="004F5B81"/>
    <w:rsid w:val="005006AB"/>
    <w:rsid w:val="00504705"/>
    <w:rsid w:val="00597050"/>
    <w:rsid w:val="005D49CA"/>
    <w:rsid w:val="005D6E7A"/>
    <w:rsid w:val="005F12D3"/>
    <w:rsid w:val="00640971"/>
    <w:rsid w:val="00663E3E"/>
    <w:rsid w:val="00672C06"/>
    <w:rsid w:val="00673D2E"/>
    <w:rsid w:val="006848A0"/>
    <w:rsid w:val="00684AAB"/>
    <w:rsid w:val="006964EB"/>
    <w:rsid w:val="006A551B"/>
    <w:rsid w:val="006C1C97"/>
    <w:rsid w:val="006C435E"/>
    <w:rsid w:val="006C6ACB"/>
    <w:rsid w:val="006F61D9"/>
    <w:rsid w:val="00710D69"/>
    <w:rsid w:val="00730CBF"/>
    <w:rsid w:val="00751110"/>
    <w:rsid w:val="00754E66"/>
    <w:rsid w:val="007615A3"/>
    <w:rsid w:val="0077007A"/>
    <w:rsid w:val="007B74F1"/>
    <w:rsid w:val="007C172C"/>
    <w:rsid w:val="007C1E10"/>
    <w:rsid w:val="007D0E69"/>
    <w:rsid w:val="007F23D6"/>
    <w:rsid w:val="008074AE"/>
    <w:rsid w:val="008366B4"/>
    <w:rsid w:val="008373AE"/>
    <w:rsid w:val="00846D69"/>
    <w:rsid w:val="0086242E"/>
    <w:rsid w:val="008629CB"/>
    <w:rsid w:val="0087097A"/>
    <w:rsid w:val="008819AA"/>
    <w:rsid w:val="00887039"/>
    <w:rsid w:val="008902AB"/>
    <w:rsid w:val="008A3A95"/>
    <w:rsid w:val="008A4DA0"/>
    <w:rsid w:val="008B23AC"/>
    <w:rsid w:val="008C148F"/>
    <w:rsid w:val="008E3499"/>
    <w:rsid w:val="008E7CC5"/>
    <w:rsid w:val="0091663C"/>
    <w:rsid w:val="0092685B"/>
    <w:rsid w:val="00934E68"/>
    <w:rsid w:val="009670C5"/>
    <w:rsid w:val="0098431D"/>
    <w:rsid w:val="00990CB4"/>
    <w:rsid w:val="009946F0"/>
    <w:rsid w:val="009C59E7"/>
    <w:rsid w:val="009D19A4"/>
    <w:rsid w:val="009E35EA"/>
    <w:rsid w:val="00A035B7"/>
    <w:rsid w:val="00A177CE"/>
    <w:rsid w:val="00A25BEC"/>
    <w:rsid w:val="00A33E40"/>
    <w:rsid w:val="00A42126"/>
    <w:rsid w:val="00A5230C"/>
    <w:rsid w:val="00A63BA7"/>
    <w:rsid w:val="00A81527"/>
    <w:rsid w:val="00AA2B89"/>
    <w:rsid w:val="00AC4D75"/>
    <w:rsid w:val="00AF18DF"/>
    <w:rsid w:val="00AF5ACD"/>
    <w:rsid w:val="00B11179"/>
    <w:rsid w:val="00B226D2"/>
    <w:rsid w:val="00B30439"/>
    <w:rsid w:val="00B455F4"/>
    <w:rsid w:val="00B528EE"/>
    <w:rsid w:val="00B567A4"/>
    <w:rsid w:val="00B62596"/>
    <w:rsid w:val="00B76A45"/>
    <w:rsid w:val="00B962CC"/>
    <w:rsid w:val="00BE1D6E"/>
    <w:rsid w:val="00BE6FB0"/>
    <w:rsid w:val="00BF5D6F"/>
    <w:rsid w:val="00C2095B"/>
    <w:rsid w:val="00C368D6"/>
    <w:rsid w:val="00C76A4D"/>
    <w:rsid w:val="00C808F4"/>
    <w:rsid w:val="00C97E1A"/>
    <w:rsid w:val="00CC4D4E"/>
    <w:rsid w:val="00CE0ED6"/>
    <w:rsid w:val="00CE43B5"/>
    <w:rsid w:val="00CF2299"/>
    <w:rsid w:val="00D0276F"/>
    <w:rsid w:val="00D3033F"/>
    <w:rsid w:val="00D616E3"/>
    <w:rsid w:val="00D7098F"/>
    <w:rsid w:val="00D76972"/>
    <w:rsid w:val="00DA3734"/>
    <w:rsid w:val="00DB3DE6"/>
    <w:rsid w:val="00DC432F"/>
    <w:rsid w:val="00DE2D17"/>
    <w:rsid w:val="00E06002"/>
    <w:rsid w:val="00E22AD0"/>
    <w:rsid w:val="00E30081"/>
    <w:rsid w:val="00E65A1C"/>
    <w:rsid w:val="00E80DF9"/>
    <w:rsid w:val="00EA4A20"/>
    <w:rsid w:val="00EB169B"/>
    <w:rsid w:val="00ED1580"/>
    <w:rsid w:val="00EE45B1"/>
    <w:rsid w:val="00EF2B71"/>
    <w:rsid w:val="00EF3ECD"/>
    <w:rsid w:val="00F00D46"/>
    <w:rsid w:val="00F03CFF"/>
    <w:rsid w:val="00F144FD"/>
    <w:rsid w:val="00F212EA"/>
    <w:rsid w:val="00F2400F"/>
    <w:rsid w:val="00F52E89"/>
    <w:rsid w:val="00F627B7"/>
    <w:rsid w:val="00F9241E"/>
    <w:rsid w:val="00FA537D"/>
    <w:rsid w:val="00FE4EBF"/>
    <w:rsid w:val="00FE6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BBAE3"/>
  <w15:chartTrackingRefBased/>
  <w15:docId w15:val="{17DAA42C-6CA3-435B-9F6E-EDBFA060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91663C"/>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91663C"/>
    <w:pPr>
      <w:tabs>
        <w:tab w:val="left" w:pos="720"/>
        <w:tab w:val="left" w:pos="1440"/>
        <w:tab w:val="left" w:pos="2160"/>
        <w:tab w:val="left" w:pos="288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396A5B"/>
    <w:rPr>
      <w:rFonts w:ascii="Tahoma" w:hAnsi="Tahoma" w:cs="Tahoma"/>
      <w:sz w:val="16"/>
      <w:szCs w:val="16"/>
    </w:rPr>
  </w:style>
  <w:style w:type="character" w:customStyle="1" w:styleId="text1">
    <w:name w:val="text1"/>
    <w:basedOn w:val="DefaultParagraphFont"/>
    <w:rsid w:val="00ED1580"/>
    <w:rPr>
      <w:rFonts w:ascii="Times New Roman" w:hAnsi="Times New Roman" w:cs="Times New Roman" w:hint="default"/>
      <w:b w:val="0"/>
      <w:bCs w:val="0"/>
      <w:sz w:val="24"/>
      <w:szCs w:val="24"/>
    </w:rPr>
  </w:style>
  <w:style w:type="paragraph" w:styleId="BodyTextIndent">
    <w:name w:val="Body Text Indent"/>
    <w:basedOn w:val="Normal"/>
    <w:rsid w:val="008074AE"/>
    <w:pPr>
      <w:ind w:left="1080"/>
    </w:pPr>
    <w:rPr>
      <w:rFonts w:ascii="Arial" w:hAnsi="Arial"/>
      <w:noProof/>
    </w:rPr>
  </w:style>
  <w:style w:type="paragraph" w:styleId="BodyText">
    <w:name w:val="Body Text"/>
    <w:basedOn w:val="Normal"/>
    <w:rsid w:val="008074AE"/>
    <w:pPr>
      <w:spacing w:after="120"/>
    </w:pPr>
  </w:style>
  <w:style w:type="character" w:customStyle="1" w:styleId="initialstyle0">
    <w:name w:val="initialstyle"/>
    <w:basedOn w:val="DefaultParagraphFont"/>
    <w:rsid w:val="00EF2B71"/>
  </w:style>
  <w:style w:type="paragraph" w:styleId="z-TopofForm">
    <w:name w:val="HTML Top of Form"/>
    <w:basedOn w:val="Normal"/>
    <w:rsid w:val="008A3A95"/>
    <w:pPr>
      <w:overflowPunct/>
      <w:autoSpaceDE/>
      <w:autoSpaceDN/>
      <w:adjustRightInd/>
      <w:textAlignment w:val="auto"/>
    </w:pPr>
    <w:rPr>
      <w:sz w:val="24"/>
    </w:rPr>
  </w:style>
  <w:style w:type="paragraph" w:customStyle="1" w:styleId="defaulttext0">
    <w:name w:val="defaulttext0"/>
    <w:basedOn w:val="Normal"/>
    <w:rsid w:val="001E732D"/>
    <w:pPr>
      <w:adjustRightInd/>
      <w:textAlignment w:val="auto"/>
    </w:pPr>
    <w:rPr>
      <w:sz w:val="24"/>
      <w:szCs w:val="24"/>
    </w:rPr>
  </w:style>
  <w:style w:type="character" w:customStyle="1" w:styleId="StateofMaine">
    <w:name w:val="State of Maine"/>
    <w:basedOn w:val="DefaultParagraphFont"/>
    <w:semiHidden/>
    <w:rsid w:val="005006AB"/>
    <w:rPr>
      <w:rFonts w:ascii="Arial" w:hAnsi="Arial" w:cs="Arial"/>
      <w:color w:val="000080"/>
      <w:sz w:val="20"/>
      <w:szCs w:val="20"/>
    </w:rPr>
  </w:style>
  <w:style w:type="character" w:styleId="CommentReference">
    <w:name w:val="annotation reference"/>
    <w:basedOn w:val="DefaultParagraphFont"/>
    <w:rsid w:val="00490E11"/>
    <w:rPr>
      <w:sz w:val="16"/>
      <w:szCs w:val="16"/>
    </w:rPr>
  </w:style>
  <w:style w:type="paragraph" w:styleId="CommentText">
    <w:name w:val="annotation text"/>
    <w:basedOn w:val="Normal"/>
    <w:link w:val="CommentTextChar"/>
    <w:rsid w:val="00490E11"/>
  </w:style>
  <w:style w:type="character" w:customStyle="1" w:styleId="CommentTextChar">
    <w:name w:val="Comment Text Char"/>
    <w:basedOn w:val="DefaultParagraphFont"/>
    <w:link w:val="CommentText"/>
    <w:rsid w:val="00490E11"/>
  </w:style>
  <w:style w:type="paragraph" w:styleId="CommentSubject">
    <w:name w:val="annotation subject"/>
    <w:basedOn w:val="CommentText"/>
    <w:next w:val="CommentText"/>
    <w:link w:val="CommentSubjectChar"/>
    <w:rsid w:val="00490E11"/>
    <w:rPr>
      <w:b/>
      <w:bCs/>
    </w:rPr>
  </w:style>
  <w:style w:type="character" w:customStyle="1" w:styleId="CommentSubjectChar">
    <w:name w:val="Comment Subject Char"/>
    <w:basedOn w:val="CommentTextChar"/>
    <w:link w:val="CommentSubject"/>
    <w:rsid w:val="00490E11"/>
    <w:rPr>
      <w:b/>
      <w:bCs/>
    </w:rPr>
  </w:style>
  <w:style w:type="paragraph" w:styleId="NoSpacing">
    <w:name w:val="No Spacing"/>
    <w:qFormat/>
    <w:rsid w:val="0086242E"/>
    <w:rPr>
      <w:rFonts w:ascii="Calibri" w:hAnsi="Calibri"/>
      <w:sz w:val="22"/>
      <w:szCs w:val="22"/>
    </w:rPr>
  </w:style>
  <w:style w:type="paragraph" w:customStyle="1" w:styleId="nospacing0">
    <w:name w:val="nospacing"/>
    <w:basedOn w:val="Normal"/>
    <w:rsid w:val="00E30081"/>
    <w:pPr>
      <w:overflowPunct/>
      <w:autoSpaceDE/>
      <w:autoSpaceDN/>
      <w:adjustRightInd/>
      <w:textAlignment w:val="auto"/>
    </w:pPr>
    <w:rPr>
      <w:rFonts w:ascii="Calibri" w:hAnsi="Calibri"/>
      <w:sz w:val="22"/>
      <w:szCs w:val="22"/>
    </w:rPr>
  </w:style>
  <w:style w:type="paragraph" w:styleId="Revision">
    <w:name w:val="Revision"/>
    <w:hidden/>
    <w:uiPriority w:val="99"/>
    <w:semiHidden/>
    <w:rsid w:val="00F14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960876">
      <w:bodyDiv w:val="1"/>
      <w:marLeft w:val="0"/>
      <w:marRight w:val="0"/>
      <w:marTop w:val="0"/>
      <w:marBottom w:val="0"/>
      <w:divBdr>
        <w:top w:val="none" w:sz="0" w:space="0" w:color="auto"/>
        <w:left w:val="none" w:sz="0" w:space="0" w:color="auto"/>
        <w:bottom w:val="none" w:sz="0" w:space="0" w:color="auto"/>
        <w:right w:val="none" w:sz="0" w:space="0" w:color="auto"/>
      </w:divBdr>
    </w:div>
    <w:div w:id="129545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ainelegislature.org/ros/LOM/LOM124th/124R2/PUBLIC527.as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1784</CharactersWithSpaces>
  <SharedDoc>false</SharedDoc>
  <HLinks>
    <vt:vector size="6" baseType="variant">
      <vt:variant>
        <vt:i4>131148</vt:i4>
      </vt:variant>
      <vt:variant>
        <vt:i4>0</vt:i4>
      </vt:variant>
      <vt:variant>
        <vt:i4>0</vt:i4>
      </vt:variant>
      <vt:variant>
        <vt:i4>5</vt:i4>
      </vt:variant>
      <vt:variant>
        <vt:lpwstr>http://www.mainelegislature.org/ros/LOM/LOM124th/124R2/PUBLIC527.asp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5</cp:revision>
  <cp:lastPrinted>2011-02-14T14:41:00Z</cp:lastPrinted>
  <dcterms:created xsi:type="dcterms:W3CDTF">2026-07-17T15:57:00Z</dcterms:created>
  <dcterms:modified xsi:type="dcterms:W3CDTF">2026-09-03T18:00:00Z</dcterms:modified>
</cp:coreProperties>
</file>