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71F7" w14:textId="6601E14E" w:rsidR="00E37E38" w:rsidRPr="00DC1EC2" w:rsidRDefault="00E37E38" w:rsidP="00DC1EC2">
      <w:pPr>
        <w:pStyle w:val="Heading1"/>
        <w:rPr>
          <w:rFonts w:ascii="Times New Roman" w:eastAsia="Times New Roman" w:hAnsi="Times New Roman" w:cs="Times New Roman"/>
          <w:b/>
          <w:bCs/>
          <w:sz w:val="24"/>
          <w:szCs w:val="24"/>
        </w:rPr>
      </w:pPr>
      <w:r w:rsidRPr="00DC1EC2">
        <w:rPr>
          <w:rFonts w:ascii="Times New Roman" w:eastAsia="Times New Roman" w:hAnsi="Times New Roman" w:cs="Times New Roman"/>
          <w:b/>
          <w:bCs/>
          <w:sz w:val="24"/>
          <w:szCs w:val="24"/>
        </w:rPr>
        <w:t>DEPARTMENT OF MARINE RESOURCES</w:t>
      </w:r>
    </w:p>
    <w:p w14:paraId="3C8DFE6D" w14:textId="77777777" w:rsidR="00E37E38" w:rsidRPr="00E37E38" w:rsidRDefault="00E37E38" w:rsidP="00BB0C75">
      <w:pPr>
        <w:tabs>
          <w:tab w:val="left" w:pos="-720"/>
        </w:tabs>
        <w:spacing w:line="240" w:lineRule="auto"/>
        <w:rPr>
          <w:rFonts w:ascii="Times New Roman" w:eastAsia="Times New Roman" w:hAnsi="Times New Roman" w:cs="Times New Roman"/>
          <w:b/>
          <w:color w:val="auto"/>
        </w:rPr>
      </w:pPr>
    </w:p>
    <w:p w14:paraId="2E667271" w14:textId="77777777" w:rsidR="00E37E38" w:rsidRPr="00E37E38" w:rsidRDefault="00E37E38" w:rsidP="00BB0C75">
      <w:pPr>
        <w:tabs>
          <w:tab w:val="left" w:pos="-720"/>
          <w:tab w:val="left" w:pos="0"/>
          <w:tab w:val="left" w:pos="720"/>
          <w:tab w:val="left" w:pos="1440"/>
        </w:tabs>
        <w:spacing w:line="240" w:lineRule="auto"/>
        <w:ind w:left="2160" w:hanging="2160"/>
        <w:rPr>
          <w:rFonts w:ascii="Times New Roman" w:eastAsia="Times New Roman" w:hAnsi="Times New Roman" w:cs="Times New Roman"/>
          <w:b/>
          <w:color w:val="auto"/>
        </w:rPr>
      </w:pPr>
      <w:r w:rsidRPr="00E37E38">
        <w:rPr>
          <w:rFonts w:ascii="Times New Roman" w:eastAsia="Times New Roman" w:hAnsi="Times New Roman" w:cs="Times New Roman"/>
          <w:b/>
          <w:color w:val="auto"/>
        </w:rPr>
        <w:t>Chapter 41:</w:t>
      </w:r>
      <w:r w:rsidRPr="00E37E38">
        <w:rPr>
          <w:rFonts w:ascii="Times New Roman" w:eastAsia="Times New Roman" w:hAnsi="Times New Roman" w:cs="Times New Roman"/>
          <w:b/>
          <w:color w:val="auto"/>
        </w:rPr>
        <w:tab/>
        <w:t>MENHADEN</w:t>
      </w:r>
    </w:p>
    <w:p w14:paraId="2B412089" w14:textId="77777777" w:rsidR="00E37E38" w:rsidRPr="00E37E38" w:rsidRDefault="00E37E38" w:rsidP="00BB0C75">
      <w:pPr>
        <w:pBdr>
          <w:bottom w:val="single" w:sz="6" w:space="1" w:color="auto"/>
        </w:pBdr>
        <w:tabs>
          <w:tab w:val="left" w:pos="-720"/>
        </w:tabs>
        <w:spacing w:line="240" w:lineRule="auto"/>
        <w:rPr>
          <w:rFonts w:ascii="Times New Roman" w:eastAsia="Times New Roman" w:hAnsi="Times New Roman" w:cs="Times New Roman"/>
          <w:color w:val="auto"/>
        </w:rPr>
      </w:pPr>
    </w:p>
    <w:p w14:paraId="7C89E62E"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51507EAD"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18189861" w14:textId="77777777" w:rsidR="00E37E38" w:rsidRPr="00E37E38" w:rsidRDefault="00E37E38" w:rsidP="00BB0C75">
      <w:pPr>
        <w:tabs>
          <w:tab w:val="left" w:pos="-720"/>
          <w:tab w:val="left" w:pos="0"/>
        </w:tabs>
        <w:spacing w:line="240" w:lineRule="auto"/>
        <w:ind w:left="720" w:hanging="720"/>
        <w:rPr>
          <w:rFonts w:ascii="Times New Roman" w:eastAsia="Times New Roman" w:hAnsi="Times New Roman" w:cs="Times New Roman"/>
          <w:color w:val="auto"/>
        </w:rPr>
      </w:pPr>
    </w:p>
    <w:p w14:paraId="029A797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b/>
          <w:color w:val="auto"/>
        </w:rPr>
      </w:pPr>
      <w:r w:rsidRPr="00E37E38">
        <w:rPr>
          <w:rFonts w:ascii="Times New Roman" w:eastAsia="Times New Roman" w:hAnsi="Times New Roman" w:cs="Times New Roman"/>
          <w:b/>
          <w:color w:val="auto"/>
        </w:rPr>
        <w:t>INDEX</w:t>
      </w:r>
    </w:p>
    <w:p w14:paraId="7B317A00"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4225AAC" w14:textId="77777777" w:rsidR="00E37E38" w:rsidRPr="00E37E38" w:rsidRDefault="00E37E3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4FD4F07"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41.05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Prohibition</w:t>
      </w:r>
      <w:r w:rsidR="006050CB">
        <w:rPr>
          <w:rFonts w:ascii="Times New Roman" w:eastAsia="Times New Roman" w:hAnsi="Times New Roman" w:cs="Times New Roman"/>
          <w:color w:val="auto"/>
        </w:rPr>
        <w:t>s</w:t>
      </w:r>
    </w:p>
    <w:p w14:paraId="24CD9184"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D5443D9"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41.10 </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Suspension of Rules </w:t>
      </w:r>
    </w:p>
    <w:p w14:paraId="24BBE64D"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77EE539"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41.20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t xml:space="preserve">Reporting </w:t>
      </w:r>
    </w:p>
    <w:p w14:paraId="3A2C9FF6"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D017B8E"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41.25</w:t>
      </w:r>
      <w:r>
        <w:rPr>
          <w:rFonts w:ascii="Times New Roman" w:eastAsia="Times New Roman" w:hAnsi="Times New Roman" w:cs="Times New Roman"/>
          <w:color w:val="auto"/>
        </w:rPr>
        <w:tab/>
      </w:r>
      <w:r>
        <w:rPr>
          <w:rFonts w:ascii="Times New Roman" w:eastAsia="Times New Roman" w:hAnsi="Times New Roman" w:cs="Times New Roman"/>
          <w:color w:val="auto"/>
        </w:rPr>
        <w:tab/>
        <w:t>Definitions</w:t>
      </w:r>
    </w:p>
    <w:p w14:paraId="1CEDD29A" w14:textId="77777777" w:rsidR="00E37E38" w:rsidRP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B51384" w14:textId="77777777" w:rsidR="00E37E38" w:rsidRDefault="00E37E38"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41.30</w:t>
      </w:r>
      <w:r w:rsidRPr="00E37E38">
        <w:rPr>
          <w:rFonts w:ascii="Times New Roman" w:eastAsia="Times New Roman" w:hAnsi="Times New Roman" w:cs="Times New Roman"/>
          <w:color w:val="auto"/>
        </w:rPr>
        <w:tab/>
      </w:r>
      <w:r w:rsidRPr="00E37E38">
        <w:rPr>
          <w:rFonts w:ascii="Times New Roman" w:eastAsia="Times New Roman" w:hAnsi="Times New Roman" w:cs="Times New Roman"/>
          <w:color w:val="auto"/>
        </w:rPr>
        <w:tab/>
      </w:r>
      <w:r w:rsidR="006050CB">
        <w:rPr>
          <w:rFonts w:ascii="Times New Roman" w:eastAsia="Times New Roman" w:hAnsi="Times New Roman" w:cs="Times New Roman"/>
          <w:color w:val="auto"/>
        </w:rPr>
        <w:t xml:space="preserve">Commercial </w:t>
      </w:r>
      <w:r w:rsidRPr="00E37E38">
        <w:rPr>
          <w:rFonts w:ascii="Times New Roman" w:eastAsia="Times New Roman" w:hAnsi="Times New Roman" w:cs="Times New Roman"/>
          <w:color w:val="auto"/>
        </w:rPr>
        <w:t>Menhaden Fishery Management Program</w:t>
      </w:r>
    </w:p>
    <w:p w14:paraId="3FBAAA49"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7238B9B"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41.40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Noncommercial Menhaden Fishing </w:t>
      </w:r>
    </w:p>
    <w:p w14:paraId="29AFB863" w14:textId="77777777" w:rsidR="006050CB"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5418A33" w14:textId="77777777" w:rsidR="006050CB" w:rsidRPr="00E37E38" w:rsidRDefault="006050CB" w:rsidP="00BB0C75">
      <w:pPr>
        <w:tabs>
          <w:tab w:val="left" w:pos="720"/>
          <w:tab w:val="left" w:pos="1440"/>
          <w:tab w:val="left" w:pos="2160"/>
          <w:tab w:val="left" w:pos="2880"/>
          <w:tab w:val="left" w:pos="3600"/>
          <w:tab w:val="left" w:pos="4320"/>
        </w:tabs>
        <w:overflowPunct w:val="0"/>
        <w:autoSpaceDE w:val="0"/>
        <w:autoSpaceDN w:val="0"/>
        <w:adjustRightInd w:val="0"/>
        <w:spacing w:line="240" w:lineRule="auto"/>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41.50</w:t>
      </w:r>
      <w:r>
        <w:rPr>
          <w:rFonts w:ascii="Times New Roman" w:eastAsia="Times New Roman" w:hAnsi="Times New Roman" w:cs="Times New Roman"/>
          <w:color w:val="auto"/>
        </w:rPr>
        <w:tab/>
      </w:r>
      <w:r>
        <w:rPr>
          <w:rFonts w:ascii="Times New Roman" w:eastAsia="Times New Roman" w:hAnsi="Times New Roman" w:cs="Times New Roman"/>
          <w:color w:val="auto"/>
        </w:rPr>
        <w:tab/>
        <w:t xml:space="preserve">Recreational Fishing </w:t>
      </w:r>
    </w:p>
    <w:p w14:paraId="4E5FB75E" w14:textId="77777777" w:rsidR="00E21BBC" w:rsidRPr="00E37E38" w:rsidRDefault="00E37E38" w:rsidP="00BB0C75">
      <w:pPr>
        <w:pStyle w:val="DefaultText"/>
        <w:jc w:val="center"/>
        <w:rPr>
          <w:rStyle w:val="InitialStyle"/>
          <w:rFonts w:ascii="Times New Roman" w:hAnsi="Times New Roman"/>
          <w:sz w:val="22"/>
          <w:szCs w:val="22"/>
        </w:rPr>
      </w:pPr>
      <w:r w:rsidRPr="00E37E38">
        <w:rPr>
          <w:sz w:val="22"/>
          <w:szCs w:val="22"/>
        </w:rPr>
        <w:br w:type="page"/>
      </w:r>
    </w:p>
    <w:p w14:paraId="490A801E" w14:textId="77777777" w:rsidR="002E2AF4" w:rsidRDefault="002E2AF4" w:rsidP="00BB0C75">
      <w:pPr>
        <w:pStyle w:val="DefaultText"/>
        <w:rPr>
          <w:rStyle w:val="InitialStyle"/>
          <w:rFonts w:ascii="Times New Roman" w:hAnsi="Times New Roman"/>
          <w:b/>
          <w:bCs/>
          <w:sz w:val="22"/>
          <w:szCs w:val="22"/>
        </w:rPr>
      </w:pPr>
    </w:p>
    <w:p w14:paraId="32E1D91D" w14:textId="77777777" w:rsidR="002E2AF4" w:rsidRDefault="002E2AF4" w:rsidP="00BB0C75">
      <w:pPr>
        <w:pStyle w:val="DefaultText"/>
        <w:rPr>
          <w:rStyle w:val="InitialStyle"/>
          <w:rFonts w:ascii="Times New Roman" w:hAnsi="Times New Roman"/>
          <w:b/>
          <w:bCs/>
          <w:sz w:val="22"/>
          <w:szCs w:val="22"/>
        </w:rPr>
      </w:pPr>
    </w:p>
    <w:p w14:paraId="1D52FBB0" w14:textId="77777777" w:rsidR="00E21BBC" w:rsidRPr="00E37E38" w:rsidRDefault="00E21BBC" w:rsidP="00BB0C75">
      <w:pPr>
        <w:pStyle w:val="DefaultText"/>
        <w:rPr>
          <w:rStyle w:val="InitialStyle"/>
          <w:rFonts w:ascii="Times New Roman" w:hAnsi="Times New Roman"/>
          <w:b/>
          <w:bCs/>
          <w:sz w:val="22"/>
          <w:szCs w:val="22"/>
        </w:rPr>
      </w:pPr>
      <w:r w:rsidRPr="00E37E38">
        <w:rPr>
          <w:rStyle w:val="InitialStyle"/>
          <w:rFonts w:ascii="Times New Roman" w:hAnsi="Times New Roman"/>
          <w:b/>
          <w:bCs/>
          <w:sz w:val="22"/>
          <w:szCs w:val="22"/>
        </w:rPr>
        <w:t>41.05</w:t>
      </w:r>
      <w:r w:rsidR="00E37E38" w:rsidRPr="00E37E38">
        <w:rPr>
          <w:rStyle w:val="InitialStyle"/>
          <w:rFonts w:ascii="Times New Roman" w:hAnsi="Times New Roman"/>
          <w:b/>
          <w:bCs/>
          <w:sz w:val="22"/>
          <w:szCs w:val="22"/>
        </w:rPr>
        <w:tab/>
      </w:r>
      <w:r w:rsidRPr="00E37E38">
        <w:rPr>
          <w:rStyle w:val="InitialStyle"/>
          <w:rFonts w:ascii="Times New Roman" w:hAnsi="Times New Roman"/>
          <w:b/>
          <w:bCs/>
          <w:sz w:val="22"/>
          <w:szCs w:val="22"/>
        </w:rPr>
        <w:t>Prohibition</w:t>
      </w:r>
      <w:r w:rsidR="006050CB">
        <w:rPr>
          <w:rStyle w:val="InitialStyle"/>
          <w:rFonts w:ascii="Times New Roman" w:hAnsi="Times New Roman"/>
          <w:b/>
          <w:bCs/>
          <w:sz w:val="22"/>
          <w:szCs w:val="22"/>
        </w:rPr>
        <w:t>s</w:t>
      </w:r>
    </w:p>
    <w:p w14:paraId="138E53BA" w14:textId="77777777" w:rsidR="006050CB" w:rsidRPr="006050CB" w:rsidRDefault="006050CB" w:rsidP="006050CB">
      <w:pPr>
        <w:pStyle w:val="DefaultText"/>
        <w:rPr>
          <w:rStyle w:val="InitialStyle"/>
          <w:rFonts w:ascii="Times New Roman" w:hAnsi="Times New Roman"/>
          <w:sz w:val="22"/>
          <w:szCs w:val="22"/>
        </w:rPr>
      </w:pPr>
    </w:p>
    <w:p w14:paraId="562EB04E" w14:textId="7777777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t xml:space="preserve">1. </w:t>
      </w:r>
      <w:r w:rsidRPr="006050CB">
        <w:rPr>
          <w:rStyle w:val="InitialStyle"/>
          <w:rFonts w:ascii="Times New Roman" w:hAnsi="Times New Roman"/>
          <w:sz w:val="22"/>
          <w:szCs w:val="22"/>
        </w:rPr>
        <w:t xml:space="preserve">It is unlawful to fish for, take, possess, or land menhaden except from Maine’s territorial </w:t>
      </w:r>
      <w:r>
        <w:rPr>
          <w:rStyle w:val="InitialStyle"/>
          <w:rFonts w:ascii="Times New Roman" w:hAnsi="Times New Roman"/>
          <w:sz w:val="22"/>
          <w:szCs w:val="22"/>
        </w:rPr>
        <w:tab/>
      </w:r>
      <w:r w:rsidRPr="006050CB">
        <w:rPr>
          <w:rStyle w:val="InitialStyle"/>
          <w:rFonts w:ascii="Times New Roman" w:hAnsi="Times New Roman"/>
          <w:sz w:val="22"/>
          <w:szCs w:val="22"/>
        </w:rPr>
        <w:t>waters.</w:t>
      </w:r>
    </w:p>
    <w:p w14:paraId="18DA6F6A" w14:textId="77777777" w:rsidR="004657D9" w:rsidRDefault="004657D9" w:rsidP="006050CB">
      <w:pPr>
        <w:pStyle w:val="DefaultText"/>
        <w:rPr>
          <w:rStyle w:val="InitialStyle"/>
          <w:rFonts w:ascii="Times New Roman" w:hAnsi="Times New Roman"/>
          <w:sz w:val="22"/>
          <w:szCs w:val="22"/>
        </w:rPr>
      </w:pPr>
    </w:p>
    <w:p w14:paraId="020392FE" w14:textId="77777777" w:rsidR="004657D9" w:rsidRPr="004657D9" w:rsidRDefault="004657D9" w:rsidP="004657D9">
      <w:pPr>
        <w:pStyle w:val="DefaultText"/>
        <w:ind w:left="720"/>
        <w:rPr>
          <w:rStyle w:val="InitialStyle"/>
          <w:rFonts w:ascii="Times New Roman" w:hAnsi="Times New Roman"/>
          <w:sz w:val="22"/>
          <w:szCs w:val="22"/>
        </w:rPr>
      </w:pPr>
      <w:r w:rsidRPr="004657D9">
        <w:rPr>
          <w:rStyle w:val="InitialStyle"/>
          <w:rFonts w:ascii="Times New Roman" w:hAnsi="Times New Roman"/>
          <w:sz w:val="22"/>
          <w:szCs w:val="22"/>
        </w:rPr>
        <w:t>2. It is unlawful to fish for, take or land menhaden except between May 1 and November 30, both days inclusive.</w:t>
      </w:r>
    </w:p>
    <w:p w14:paraId="582E80D8" w14:textId="77777777" w:rsidR="006050CB" w:rsidRPr="006050CB" w:rsidRDefault="006050CB" w:rsidP="006050CB">
      <w:pPr>
        <w:pStyle w:val="DefaultText"/>
        <w:rPr>
          <w:rStyle w:val="InitialStyle"/>
          <w:rFonts w:ascii="Times New Roman" w:hAnsi="Times New Roman"/>
          <w:sz w:val="22"/>
          <w:szCs w:val="22"/>
        </w:rPr>
      </w:pPr>
    </w:p>
    <w:p w14:paraId="0B11B683" w14:textId="243F1BE7"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3</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fish for or take Atlantic menhaden by vessels rigged with a midwater, otter or </w:t>
      </w:r>
      <w:r>
        <w:rPr>
          <w:rStyle w:val="InitialStyle"/>
          <w:rFonts w:ascii="Times New Roman" w:hAnsi="Times New Roman"/>
          <w:sz w:val="22"/>
          <w:szCs w:val="22"/>
        </w:rPr>
        <w:tab/>
      </w:r>
      <w:r w:rsidRPr="006050CB">
        <w:rPr>
          <w:rStyle w:val="InitialStyle"/>
          <w:rFonts w:ascii="Times New Roman" w:hAnsi="Times New Roman"/>
          <w:sz w:val="22"/>
          <w:szCs w:val="22"/>
        </w:rPr>
        <w:t xml:space="preserve">beam trawl net in Maine territorial waters. </w:t>
      </w:r>
    </w:p>
    <w:p w14:paraId="4193837A" w14:textId="77777777" w:rsidR="006050CB" w:rsidRPr="006050CB" w:rsidRDefault="006050CB" w:rsidP="006050CB">
      <w:pPr>
        <w:pStyle w:val="DefaultText"/>
        <w:rPr>
          <w:rStyle w:val="InitialStyle"/>
          <w:rFonts w:ascii="Times New Roman" w:hAnsi="Times New Roman"/>
          <w:sz w:val="22"/>
          <w:szCs w:val="22"/>
        </w:rPr>
      </w:pPr>
    </w:p>
    <w:p w14:paraId="5327A886" w14:textId="35D89151" w:rsidR="006050CB" w:rsidRDefault="006050CB" w:rsidP="006050CB">
      <w:pPr>
        <w:pStyle w:val="DefaultText"/>
        <w:rPr>
          <w:rStyle w:val="InitialStyle"/>
          <w:rFonts w:ascii="Times New Roman" w:hAnsi="Times New Roman"/>
          <w:sz w:val="22"/>
          <w:szCs w:val="22"/>
        </w:rPr>
      </w:pPr>
      <w:r>
        <w:rPr>
          <w:rStyle w:val="InitialStyle"/>
          <w:rFonts w:ascii="Times New Roman" w:hAnsi="Times New Roman"/>
          <w:sz w:val="22"/>
          <w:szCs w:val="22"/>
        </w:rPr>
        <w:tab/>
      </w:r>
      <w:r w:rsidR="004657D9">
        <w:rPr>
          <w:rStyle w:val="InitialStyle"/>
          <w:rFonts w:ascii="Times New Roman" w:hAnsi="Times New Roman"/>
          <w:sz w:val="22"/>
          <w:szCs w:val="22"/>
        </w:rPr>
        <w:t>4</w:t>
      </w:r>
      <w:r>
        <w:rPr>
          <w:rStyle w:val="InitialStyle"/>
          <w:rFonts w:ascii="Times New Roman" w:hAnsi="Times New Roman"/>
          <w:sz w:val="22"/>
          <w:szCs w:val="22"/>
        </w:rPr>
        <w:t xml:space="preserve">. </w:t>
      </w:r>
      <w:r w:rsidRPr="006050CB">
        <w:rPr>
          <w:rStyle w:val="InitialStyle"/>
          <w:rFonts w:ascii="Times New Roman" w:hAnsi="Times New Roman"/>
          <w:sz w:val="22"/>
          <w:szCs w:val="22"/>
        </w:rPr>
        <w:t xml:space="preserve">It is unlawful to use a vessel to fish for or take menhaden that exceeds 50 feet overall length as </w:t>
      </w:r>
      <w:r>
        <w:rPr>
          <w:rStyle w:val="InitialStyle"/>
          <w:rFonts w:ascii="Times New Roman" w:hAnsi="Times New Roman"/>
          <w:sz w:val="22"/>
          <w:szCs w:val="22"/>
        </w:rPr>
        <w:tab/>
      </w:r>
      <w:r w:rsidRPr="006050CB">
        <w:rPr>
          <w:rStyle w:val="InitialStyle"/>
          <w:rFonts w:ascii="Times New Roman" w:hAnsi="Times New Roman"/>
          <w:sz w:val="22"/>
          <w:szCs w:val="22"/>
        </w:rPr>
        <w:t xml:space="preserve">shown on the vessel’s current USCG documentation or State registration. </w:t>
      </w:r>
    </w:p>
    <w:p w14:paraId="33790847" w14:textId="77777777" w:rsidR="006050CB" w:rsidRPr="006050CB" w:rsidRDefault="006050CB" w:rsidP="006050CB">
      <w:pPr>
        <w:pStyle w:val="DefaultText"/>
        <w:rPr>
          <w:rStyle w:val="InitialStyle"/>
          <w:rFonts w:ascii="Times New Roman" w:hAnsi="Times New Roman"/>
          <w:sz w:val="22"/>
          <w:szCs w:val="22"/>
        </w:rPr>
      </w:pPr>
    </w:p>
    <w:p w14:paraId="5AE11AA1" w14:textId="79540FCE" w:rsidR="00E31A5E" w:rsidRDefault="004657D9" w:rsidP="00E31A5E">
      <w:pPr>
        <w:pStyle w:val="DefaultText"/>
        <w:ind w:left="720"/>
        <w:rPr>
          <w:rStyle w:val="InitialStyle"/>
          <w:rFonts w:ascii="Times New Roman" w:hAnsi="Times New Roman"/>
          <w:sz w:val="22"/>
          <w:szCs w:val="22"/>
        </w:rPr>
      </w:pPr>
      <w:r>
        <w:rPr>
          <w:rStyle w:val="InitialStyle"/>
          <w:rFonts w:ascii="Times New Roman" w:hAnsi="Times New Roman"/>
          <w:sz w:val="22"/>
          <w:szCs w:val="22"/>
        </w:rPr>
        <w:t>5</w:t>
      </w:r>
      <w:r w:rsidR="006050CB">
        <w:rPr>
          <w:rStyle w:val="InitialStyle"/>
          <w:rFonts w:ascii="Times New Roman" w:hAnsi="Times New Roman"/>
          <w:sz w:val="22"/>
          <w:szCs w:val="22"/>
        </w:rPr>
        <w:t xml:space="preserve">. </w:t>
      </w:r>
      <w:r w:rsidR="00E31A5E" w:rsidRPr="00E31A5E">
        <w:rPr>
          <w:rStyle w:val="InitialStyle"/>
          <w:rFonts w:ascii="Times New Roman" w:hAnsi="Times New Roman"/>
          <w:sz w:val="22"/>
          <w:szCs w:val="22"/>
        </w:rPr>
        <w:t xml:space="preserve">It is unlawful for any vessel other than the harvester vessel that made the set to remove fish from the </w:t>
      </w:r>
      <w:r>
        <w:rPr>
          <w:rStyle w:val="InitialStyle"/>
          <w:rFonts w:ascii="Times New Roman" w:hAnsi="Times New Roman"/>
          <w:sz w:val="22"/>
          <w:szCs w:val="22"/>
        </w:rPr>
        <w:t xml:space="preserve">purse </w:t>
      </w:r>
      <w:r w:rsidR="00E31A5E" w:rsidRPr="00E31A5E">
        <w:rPr>
          <w:rStyle w:val="InitialStyle"/>
          <w:rFonts w:ascii="Times New Roman" w:hAnsi="Times New Roman"/>
          <w:sz w:val="22"/>
          <w:szCs w:val="22"/>
        </w:rPr>
        <w:t xml:space="preserve">seine or </w:t>
      </w:r>
      <w:r>
        <w:rPr>
          <w:rStyle w:val="InitialStyle"/>
          <w:rFonts w:ascii="Times New Roman" w:hAnsi="Times New Roman"/>
          <w:sz w:val="22"/>
          <w:szCs w:val="22"/>
        </w:rPr>
        <w:t>gill</w:t>
      </w:r>
      <w:r w:rsidR="00E31A5E" w:rsidRPr="00E31A5E">
        <w:rPr>
          <w:rStyle w:val="InitialStyle"/>
          <w:rFonts w:ascii="Times New Roman" w:hAnsi="Times New Roman"/>
          <w:sz w:val="22"/>
          <w:szCs w:val="22"/>
        </w:rPr>
        <w:t>net. If more than one vessel is used to set the seine or net, only the vessel from which the seine or net was removed may take or possess menhaden from the seine or net.</w:t>
      </w:r>
    </w:p>
    <w:p w14:paraId="6C768E47" w14:textId="1B3D26D1" w:rsidR="00AE33AD" w:rsidRDefault="00AE33AD" w:rsidP="00E31A5E">
      <w:pPr>
        <w:pStyle w:val="DefaultText"/>
        <w:ind w:left="720"/>
        <w:rPr>
          <w:rStyle w:val="InitialStyle"/>
          <w:rFonts w:ascii="Times New Roman" w:hAnsi="Times New Roman"/>
          <w:sz w:val="22"/>
          <w:szCs w:val="22"/>
        </w:rPr>
      </w:pPr>
    </w:p>
    <w:p w14:paraId="1406DE7E" w14:textId="3AF0F228" w:rsidR="00AE33AD" w:rsidRPr="00AE33AD" w:rsidRDefault="004657D9" w:rsidP="00AE33AD">
      <w:pPr>
        <w:pStyle w:val="DefaultText"/>
        <w:ind w:left="720"/>
        <w:rPr>
          <w:rStyle w:val="InitialStyle"/>
          <w:rFonts w:ascii="Times New Roman" w:hAnsi="Times New Roman"/>
          <w:sz w:val="22"/>
          <w:szCs w:val="22"/>
        </w:rPr>
      </w:pPr>
      <w:r>
        <w:rPr>
          <w:rStyle w:val="InitialStyle"/>
          <w:rFonts w:ascii="Times New Roman" w:hAnsi="Times New Roman"/>
          <w:sz w:val="22"/>
          <w:szCs w:val="22"/>
        </w:rPr>
        <w:t>6</w:t>
      </w:r>
      <w:r w:rsidR="00AE33AD" w:rsidRPr="00AE33AD">
        <w:rPr>
          <w:rStyle w:val="InitialStyle"/>
          <w:rFonts w:ascii="Times New Roman" w:hAnsi="Times New Roman"/>
          <w:sz w:val="22"/>
          <w:szCs w:val="22"/>
        </w:rPr>
        <w:t xml:space="preserve">. It is unlawful for the holder of a menhaden license to take menhaden using a gear type not authorized for their license type, as specified in either section 41.30 or 41.40. Permitted gears include anchored/staked gillnets, bait gillnets, cast nets, drift gill nets, fish weirs, floating fish traps, fyke nets, hand seines, hand lines, hook and line, stop seines, pots, pound nets, and purse seines. Permitted gears are dependent upon which commercial fishery phase is open.  </w:t>
      </w:r>
    </w:p>
    <w:p w14:paraId="2B395463" w14:textId="77777777" w:rsidR="00E37E38" w:rsidRPr="00E37E38" w:rsidRDefault="00E37E38" w:rsidP="00BB0C75">
      <w:pPr>
        <w:pStyle w:val="DefaultText"/>
        <w:rPr>
          <w:rStyle w:val="InitialStyle"/>
          <w:rFonts w:ascii="Times New Roman" w:hAnsi="Times New Roman"/>
          <w:sz w:val="22"/>
          <w:szCs w:val="22"/>
        </w:rPr>
      </w:pPr>
    </w:p>
    <w:p w14:paraId="51673441"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E37E38">
        <w:rPr>
          <w:rFonts w:ascii="Times New Roman" w:eastAsia="Times New Roman" w:hAnsi="Times New Roman" w:cs="Times New Roman"/>
          <w:b/>
          <w:bCs/>
          <w:color w:val="auto"/>
        </w:rPr>
        <w:t>41.10</w:t>
      </w:r>
      <w:r w:rsidR="00E37E38" w:rsidRPr="00E37E38">
        <w:rPr>
          <w:rFonts w:ascii="Times New Roman" w:eastAsia="Times New Roman" w:hAnsi="Times New Roman" w:cs="Times New Roman"/>
          <w:b/>
          <w:bCs/>
          <w:color w:val="auto"/>
        </w:rPr>
        <w:tab/>
      </w:r>
      <w:r w:rsidR="006050CB">
        <w:rPr>
          <w:rFonts w:ascii="Times New Roman" w:eastAsia="Times New Roman" w:hAnsi="Times New Roman" w:cs="Times New Roman"/>
          <w:b/>
          <w:bCs/>
          <w:color w:val="auto"/>
        </w:rPr>
        <w:t xml:space="preserve">Suspension of Rules </w:t>
      </w:r>
    </w:p>
    <w:p w14:paraId="7F4C76BA"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3373CAF6" w14:textId="1D184BE6" w:rsidR="006050CB" w:rsidRPr="006050CB" w:rsidRDefault="006050CB" w:rsidP="00AE33AD">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6050CB">
        <w:rPr>
          <w:rFonts w:ascii="Times New Roman" w:eastAsia="Times New Roman" w:hAnsi="Times New Roman" w:cs="Times New Roman"/>
          <w:color w:val="auto"/>
        </w:rPr>
        <w:t>The Commissioner has the authority to suspend all regulations in the event of a potential fish kill upon consultation with industry and Marine Patrol. Notice of rule suspension and duration shall be provided via</w:t>
      </w:r>
      <w:r w:rsidR="00AE33AD">
        <w:rPr>
          <w:rFonts w:ascii="Times New Roman" w:eastAsia="Times New Roman" w:hAnsi="Times New Roman" w:cs="Times New Roman"/>
          <w:color w:val="auto"/>
        </w:rPr>
        <w:t xml:space="preserve"> </w:t>
      </w:r>
      <w:r w:rsidR="00AE33AD" w:rsidRPr="00AE33AD">
        <w:rPr>
          <w:rFonts w:ascii="Times New Roman" w:eastAsia="Times New Roman" w:hAnsi="Times New Roman" w:cs="Times New Roman"/>
          <w:color w:val="auto"/>
        </w:rPr>
        <w:t>direct notice to the email address and phone number provided by the license holder, and on the Department’s publicly accessible website</w:t>
      </w:r>
      <w:r w:rsidRPr="006050CB">
        <w:rPr>
          <w:rFonts w:ascii="Times New Roman" w:eastAsia="Times New Roman" w:hAnsi="Times New Roman" w:cs="Times New Roman"/>
          <w:color w:val="auto"/>
        </w:rPr>
        <w:t xml:space="preserve">. </w:t>
      </w:r>
    </w:p>
    <w:p w14:paraId="7C3E0FE9"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73F567F6" w14:textId="77777777" w:rsidR="003C0E98" w:rsidRPr="00E37E38" w:rsidRDefault="003C0E98"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28A22E32"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bookmarkStart w:id="0" w:name="_Hlk55808973"/>
      <w:r w:rsidRPr="00E37E38">
        <w:rPr>
          <w:rFonts w:ascii="Times New Roman" w:eastAsia="Times New Roman" w:hAnsi="Times New Roman" w:cs="Times New Roman"/>
          <w:b/>
          <w:bCs/>
          <w:color w:val="auto"/>
        </w:rPr>
        <w:t>41.20</w:t>
      </w:r>
      <w:r w:rsidR="00E37E38">
        <w:rPr>
          <w:rFonts w:ascii="Times New Roman" w:eastAsia="Times New Roman" w:hAnsi="Times New Roman" w:cs="Times New Roman"/>
          <w:b/>
          <w:bCs/>
          <w:color w:val="auto"/>
        </w:rPr>
        <w:tab/>
      </w:r>
      <w:r w:rsidRPr="00E37E38">
        <w:rPr>
          <w:rFonts w:ascii="Times New Roman" w:eastAsia="Times New Roman" w:hAnsi="Times New Roman" w:cs="Times New Roman"/>
          <w:b/>
          <w:bCs/>
          <w:color w:val="auto"/>
        </w:rPr>
        <w:t>Reporting</w:t>
      </w:r>
    </w:p>
    <w:bookmarkEnd w:id="0"/>
    <w:p w14:paraId="70D3084E" w14:textId="77777777" w:rsidR="000E3DB7" w:rsidRPr="00E37E38" w:rsidRDefault="000E3DB7"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AF297DD" w14:textId="77777777" w:rsidR="000E3DB7" w:rsidRPr="00E37E38" w:rsidRDefault="006050CB" w:rsidP="00BB0C75">
      <w:pPr>
        <w:widowControl w:val="0"/>
        <w:spacing w:line="240" w:lineRule="auto"/>
        <w:ind w:left="720"/>
        <w:rPr>
          <w:rFonts w:ascii="Times New Roman" w:hAnsi="Times New Roman" w:cs="Times New Roman"/>
          <w:b/>
          <w:bCs/>
          <w:color w:val="auto"/>
        </w:rPr>
      </w:pPr>
      <w:r>
        <w:rPr>
          <w:rFonts w:ascii="Times New Roman" w:hAnsi="Times New Roman" w:cs="Times New Roman"/>
          <w:b/>
          <w:bCs/>
          <w:color w:val="auto"/>
        </w:rPr>
        <w:t xml:space="preserve">1. Commercial </w:t>
      </w:r>
      <w:r w:rsidR="003C0E98" w:rsidRPr="00E37E38">
        <w:rPr>
          <w:rFonts w:ascii="Times New Roman" w:hAnsi="Times New Roman" w:cs="Times New Roman"/>
          <w:b/>
          <w:bCs/>
          <w:color w:val="auto"/>
        </w:rPr>
        <w:t xml:space="preserve">Menhaden </w:t>
      </w:r>
      <w:r>
        <w:rPr>
          <w:rFonts w:ascii="Times New Roman" w:hAnsi="Times New Roman" w:cs="Times New Roman"/>
          <w:b/>
          <w:bCs/>
          <w:color w:val="auto"/>
        </w:rPr>
        <w:t xml:space="preserve">Fishing License </w:t>
      </w:r>
    </w:p>
    <w:p w14:paraId="77B8D91E" w14:textId="77777777" w:rsidR="000E3DB7" w:rsidRPr="00E37E38" w:rsidRDefault="000E3DB7" w:rsidP="00BB0C75">
      <w:pPr>
        <w:spacing w:line="240" w:lineRule="auto"/>
        <w:ind w:left="720" w:hanging="360"/>
        <w:rPr>
          <w:rFonts w:ascii="Times New Roman" w:hAnsi="Times New Roman" w:cs="Times New Roman"/>
        </w:rPr>
      </w:pPr>
    </w:p>
    <w:p w14:paraId="096E3A08" w14:textId="7D2EE7BB" w:rsidR="000E3DB7" w:rsidRPr="00E37E38" w:rsidRDefault="000E3DB7" w:rsidP="00BB0C75">
      <w:pPr>
        <w:spacing w:line="240" w:lineRule="auto"/>
        <w:ind w:left="720" w:hanging="360"/>
        <w:rPr>
          <w:rFonts w:ascii="Times New Roman" w:eastAsia="Times New Roman" w:hAnsi="Times New Roman" w:cs="Times New Roman"/>
          <w:color w:val="auto"/>
        </w:rPr>
      </w:pPr>
      <w:r w:rsidRPr="00E37E38">
        <w:rPr>
          <w:rFonts w:ascii="Times New Roman" w:hAnsi="Times New Roman" w:cs="Times New Roman"/>
        </w:rPr>
        <w:tab/>
      </w:r>
      <w:r w:rsidRPr="00E37E38">
        <w:rPr>
          <w:rFonts w:ascii="Times New Roman" w:eastAsia="Times New Roman" w:hAnsi="Times New Roman" w:cs="Times New Roman"/>
          <w:color w:val="auto"/>
        </w:rPr>
        <w:t>All harvesters must report</w:t>
      </w:r>
      <w:r w:rsidR="006050CB">
        <w:rPr>
          <w:rFonts w:ascii="Times New Roman" w:eastAsia="Times New Roman" w:hAnsi="Times New Roman" w:cs="Times New Roman"/>
          <w:color w:val="auto"/>
        </w:rPr>
        <w:t xml:space="preserve"> </w:t>
      </w:r>
      <w:r w:rsidR="004A304A">
        <w:rPr>
          <w:rFonts w:ascii="Times New Roman" w:eastAsia="Times New Roman" w:hAnsi="Times New Roman" w:cs="Times New Roman"/>
          <w:color w:val="auto"/>
        </w:rPr>
        <w:t xml:space="preserve">all landed and retained fish </w:t>
      </w:r>
      <w:r w:rsidR="006050CB">
        <w:rPr>
          <w:rFonts w:ascii="Times New Roman" w:eastAsia="Times New Roman" w:hAnsi="Times New Roman" w:cs="Times New Roman"/>
          <w:color w:val="auto"/>
        </w:rPr>
        <w:t>daily</w:t>
      </w:r>
      <w:r w:rsidRPr="00E37E38">
        <w:rPr>
          <w:rFonts w:ascii="Times New Roman" w:eastAsia="Times New Roman" w:hAnsi="Times New Roman" w:cs="Times New Roman"/>
          <w:color w:val="auto"/>
        </w:rPr>
        <w:t xml:space="preserve"> to the Department via</w:t>
      </w:r>
      <w:r w:rsidR="003C0E98" w:rsidRPr="00E37E38">
        <w:rPr>
          <w:rFonts w:ascii="Times New Roman" w:eastAsia="Times New Roman" w:hAnsi="Times New Roman" w:cs="Times New Roman"/>
          <w:color w:val="auto"/>
        </w:rPr>
        <w:t xml:space="preserve"> an approved electronic reporting option</w:t>
      </w:r>
      <w:r w:rsidRPr="00E37E38">
        <w:rPr>
          <w:rFonts w:ascii="Times New Roman" w:eastAsia="Times New Roman" w:hAnsi="Times New Roman" w:cs="Times New Roman"/>
          <w:color w:val="auto"/>
        </w:rPr>
        <w:t xml:space="preserve"> </w:t>
      </w:r>
      <w:r w:rsidR="00E31A5E" w:rsidRPr="00E31A5E">
        <w:rPr>
          <w:rFonts w:ascii="Times New Roman" w:eastAsia="Times New Roman" w:hAnsi="Times New Roman" w:cs="Times New Roman"/>
          <w:color w:val="auto"/>
        </w:rPr>
        <w:t>by 11:59 PM the day of landing</w:t>
      </w:r>
      <w:r w:rsidR="004A304A">
        <w:rPr>
          <w:rFonts w:ascii="Times New Roman" w:eastAsia="Times New Roman" w:hAnsi="Times New Roman" w:cs="Times New Roman"/>
          <w:color w:val="auto"/>
        </w:rPr>
        <w:t xml:space="preserve"> or retention</w:t>
      </w:r>
      <w:r w:rsidR="00E31A5E" w:rsidRPr="00E31A5E">
        <w:rPr>
          <w:rFonts w:ascii="Times New Roman" w:eastAsia="Times New Roman" w:hAnsi="Times New Roman" w:cs="Times New Roman"/>
          <w:color w:val="auto"/>
        </w:rPr>
        <w:t>.</w:t>
      </w:r>
      <w:r w:rsidR="000E6233">
        <w:rPr>
          <w:rFonts w:ascii="Times New Roman" w:eastAsia="Times New Roman" w:hAnsi="Times New Roman" w:cs="Times New Roman"/>
          <w:color w:val="auto"/>
        </w:rPr>
        <w:t xml:space="preserve"> If no landings</w:t>
      </w:r>
      <w:r w:rsidR="004A304A">
        <w:rPr>
          <w:rFonts w:ascii="Times New Roman" w:eastAsia="Times New Roman" w:hAnsi="Times New Roman" w:cs="Times New Roman"/>
          <w:color w:val="auto"/>
        </w:rPr>
        <w:t xml:space="preserve"> or retention</w:t>
      </w:r>
      <w:r w:rsidR="000E6233">
        <w:rPr>
          <w:rFonts w:ascii="Times New Roman" w:eastAsia="Times New Roman" w:hAnsi="Times New Roman" w:cs="Times New Roman"/>
          <w:color w:val="auto"/>
        </w:rPr>
        <w:t xml:space="preserve"> occurred on a calendar day, a negative report is required. </w:t>
      </w:r>
    </w:p>
    <w:p w14:paraId="64B4E832" w14:textId="77777777" w:rsidR="000E3DB7" w:rsidRPr="00E37E38" w:rsidRDefault="000E3DB7" w:rsidP="00BB0C75">
      <w:pPr>
        <w:spacing w:line="240" w:lineRule="auto"/>
        <w:ind w:left="720" w:hanging="360"/>
        <w:rPr>
          <w:rFonts w:ascii="Times New Roman" w:hAnsi="Times New Roman" w:cs="Times New Roman"/>
        </w:rPr>
      </w:pPr>
    </w:p>
    <w:p w14:paraId="0B3CB536" w14:textId="3FF31CF1" w:rsidR="000E3DB7" w:rsidRDefault="000E3DB7" w:rsidP="00BB0C75">
      <w:pPr>
        <w:spacing w:line="240" w:lineRule="auto"/>
        <w:ind w:left="1710" w:hanging="990"/>
        <w:rPr>
          <w:rFonts w:ascii="Times New Roman" w:hAnsi="Times New Roman" w:cs="Times New Roman"/>
        </w:rPr>
      </w:pPr>
      <w:r w:rsidRPr="00E37E38">
        <w:rPr>
          <w:rFonts w:ascii="Times New Roman" w:hAnsi="Times New Roman" w:cs="Times New Roman"/>
        </w:rPr>
        <w:t xml:space="preserve">Exception: Daily reporting is not required </w:t>
      </w:r>
      <w:r w:rsidR="000E6233">
        <w:rPr>
          <w:rFonts w:ascii="Times New Roman" w:hAnsi="Times New Roman" w:cs="Times New Roman"/>
        </w:rPr>
        <w:t xml:space="preserve">for the Incidental Catch and </w:t>
      </w:r>
      <w:proofErr w:type="gramStart"/>
      <w:r w:rsidR="000E6233">
        <w:rPr>
          <w:rFonts w:ascii="Times New Roman" w:hAnsi="Times New Roman" w:cs="Times New Roman"/>
        </w:rPr>
        <w:t>Small Scale</w:t>
      </w:r>
      <w:proofErr w:type="gramEnd"/>
      <w:r w:rsidR="000E6233">
        <w:rPr>
          <w:rFonts w:ascii="Times New Roman" w:hAnsi="Times New Roman" w:cs="Times New Roman"/>
        </w:rPr>
        <w:t xml:space="preserve"> Fishery as described in 41.30(3). Weekly electronic reporting remains a requirement. </w:t>
      </w:r>
      <w:r w:rsidR="00AE33AD">
        <w:rPr>
          <w:rFonts w:ascii="Times New Roman" w:hAnsi="Times New Roman" w:cs="Times New Roman"/>
        </w:rPr>
        <w:t>Trip level</w:t>
      </w:r>
      <w:r w:rsidR="000E6233">
        <w:rPr>
          <w:rFonts w:ascii="Times New Roman" w:hAnsi="Times New Roman" w:cs="Times New Roman"/>
        </w:rPr>
        <w:t xml:space="preserve"> reports are due weekly by 11:59 pm Sunday. </w:t>
      </w:r>
    </w:p>
    <w:p w14:paraId="33009370" w14:textId="77777777" w:rsidR="000E6233" w:rsidRDefault="000E6233" w:rsidP="00BB0C75">
      <w:pPr>
        <w:spacing w:line="240" w:lineRule="auto"/>
        <w:ind w:left="1710" w:hanging="990"/>
        <w:rPr>
          <w:rFonts w:ascii="Times New Roman" w:hAnsi="Times New Roman" w:cs="Times New Roman"/>
        </w:rPr>
      </w:pPr>
    </w:p>
    <w:p w14:paraId="3824F9B8" w14:textId="77777777" w:rsidR="000E3DB7" w:rsidRDefault="000E6233" w:rsidP="00F93975">
      <w:pPr>
        <w:spacing w:line="240" w:lineRule="auto"/>
        <w:ind w:left="1710" w:hanging="990"/>
        <w:rPr>
          <w:rFonts w:ascii="Times New Roman" w:hAnsi="Times New Roman" w:cs="Times New Roman"/>
          <w:b/>
          <w:bCs/>
        </w:rPr>
      </w:pPr>
      <w:r w:rsidRPr="000E6233">
        <w:rPr>
          <w:rFonts w:ascii="Times New Roman" w:hAnsi="Times New Roman" w:cs="Times New Roman"/>
          <w:b/>
          <w:bCs/>
        </w:rPr>
        <w:t xml:space="preserve">2. Noncommercial Menhaden Fishing License </w:t>
      </w:r>
    </w:p>
    <w:p w14:paraId="7D8CCD00" w14:textId="77777777" w:rsidR="00F93975" w:rsidRDefault="00F93975" w:rsidP="00F93975">
      <w:pPr>
        <w:spacing w:line="240" w:lineRule="auto"/>
        <w:ind w:left="1710" w:hanging="990"/>
        <w:rPr>
          <w:rFonts w:ascii="Times New Roman" w:hAnsi="Times New Roman" w:cs="Times New Roman"/>
          <w:b/>
          <w:bCs/>
        </w:rPr>
      </w:pPr>
    </w:p>
    <w:p w14:paraId="1DA16BF1" w14:textId="6EF47B6A" w:rsidR="00F93975" w:rsidRPr="00F93975" w:rsidRDefault="00F93975" w:rsidP="00F93975">
      <w:pPr>
        <w:overflowPunct w:val="0"/>
        <w:autoSpaceDE w:val="0"/>
        <w:autoSpaceDN w:val="0"/>
        <w:adjustRightInd w:val="0"/>
        <w:spacing w:line="240" w:lineRule="auto"/>
        <w:ind w:left="720"/>
        <w:textAlignment w:val="baseline"/>
        <w:rPr>
          <w:rFonts w:ascii="Times New Roman" w:hAnsi="Times New Roman" w:cs="Times New Roman"/>
        </w:rPr>
      </w:pPr>
      <w:r w:rsidRPr="00F93975">
        <w:rPr>
          <w:rFonts w:ascii="Times New Roman" w:hAnsi="Times New Roman" w:cs="Times New Roman"/>
        </w:rPr>
        <w:t xml:space="preserve">All harvesters must report </w:t>
      </w:r>
      <w:r w:rsidR="00AE33AD">
        <w:rPr>
          <w:rFonts w:ascii="Times New Roman" w:hAnsi="Times New Roman" w:cs="Times New Roman"/>
        </w:rPr>
        <w:t>trip level</w:t>
      </w:r>
      <w:r w:rsidRPr="00F93975">
        <w:rPr>
          <w:rFonts w:ascii="Times New Roman" w:hAnsi="Times New Roman" w:cs="Times New Roman"/>
        </w:rPr>
        <w:t xml:space="preserve"> landings </w:t>
      </w:r>
      <w:r w:rsidR="004A304A">
        <w:rPr>
          <w:rFonts w:ascii="Times New Roman" w:hAnsi="Times New Roman" w:cs="Times New Roman"/>
        </w:rPr>
        <w:t xml:space="preserve">and retention </w:t>
      </w:r>
      <w:r w:rsidRPr="00F93975">
        <w:rPr>
          <w:rFonts w:ascii="Times New Roman" w:hAnsi="Times New Roman" w:cs="Times New Roman"/>
        </w:rPr>
        <w:t xml:space="preserve">to the Department via an approved electronic reporting option once per week no later than 11:59 pm Sunday. If no landings </w:t>
      </w:r>
      <w:r w:rsidR="004A304A">
        <w:rPr>
          <w:rFonts w:ascii="Times New Roman" w:hAnsi="Times New Roman" w:cs="Times New Roman"/>
        </w:rPr>
        <w:t xml:space="preserve">or </w:t>
      </w:r>
      <w:r w:rsidR="004A304A">
        <w:rPr>
          <w:rFonts w:ascii="Times New Roman" w:hAnsi="Times New Roman" w:cs="Times New Roman"/>
        </w:rPr>
        <w:lastRenderedPageBreak/>
        <w:t xml:space="preserve">retention </w:t>
      </w:r>
      <w:r w:rsidRPr="00F93975">
        <w:rPr>
          <w:rFonts w:ascii="Times New Roman" w:hAnsi="Times New Roman" w:cs="Times New Roman"/>
        </w:rPr>
        <w:t xml:space="preserve">occur during the week (Monday 12:01 am through Sunday 11:59 pm), a negative report is required. </w:t>
      </w:r>
    </w:p>
    <w:p w14:paraId="54B6C89A" w14:textId="77777777" w:rsidR="00F93975" w:rsidRDefault="00F93975" w:rsidP="00BB0C75">
      <w:pPr>
        <w:overflowPunct w:val="0"/>
        <w:autoSpaceDE w:val="0"/>
        <w:autoSpaceDN w:val="0"/>
        <w:adjustRightInd w:val="0"/>
        <w:spacing w:line="240" w:lineRule="auto"/>
        <w:ind w:left="720"/>
        <w:textAlignment w:val="baseline"/>
        <w:rPr>
          <w:rFonts w:ascii="Times New Roman" w:hAnsi="Times New Roman" w:cs="Times New Roman"/>
          <w:b/>
          <w:bCs/>
        </w:rPr>
      </w:pPr>
    </w:p>
    <w:p w14:paraId="033AA3CD"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r w:rsidRPr="00E37E38">
        <w:rPr>
          <w:rFonts w:ascii="Times New Roman" w:eastAsia="Times New Roman" w:hAnsi="Times New Roman" w:cs="Times New Roman"/>
          <w:noProof/>
          <w:color w:val="auto"/>
        </w:rPr>
        <w:t>Harvesters: See Chapter 8.20(</w:t>
      </w:r>
      <w:r w:rsidR="003C0E98" w:rsidRPr="00E37E38">
        <w:rPr>
          <w:rFonts w:ascii="Times New Roman" w:eastAsia="Times New Roman" w:hAnsi="Times New Roman" w:cs="Times New Roman"/>
          <w:noProof/>
          <w:color w:val="auto"/>
        </w:rPr>
        <w:t>M</w:t>
      </w:r>
      <w:r w:rsidRPr="00E37E38">
        <w:rPr>
          <w:rFonts w:ascii="Times New Roman" w:eastAsia="Times New Roman" w:hAnsi="Times New Roman" w:cs="Times New Roman"/>
          <w:noProof/>
          <w:color w:val="auto"/>
        </w:rPr>
        <w:t>)</w:t>
      </w:r>
      <w:r w:rsidR="000E6233">
        <w:rPr>
          <w:rFonts w:ascii="Times New Roman" w:eastAsia="Times New Roman" w:hAnsi="Times New Roman" w:cs="Times New Roman"/>
          <w:noProof/>
          <w:color w:val="auto"/>
        </w:rPr>
        <w:t xml:space="preserve"> for reporting requirements. </w:t>
      </w:r>
    </w:p>
    <w:p w14:paraId="7BAA9981" w14:textId="77777777" w:rsidR="000E3DB7" w:rsidRPr="00E37E38"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noProof/>
          <w:color w:val="auto"/>
        </w:rPr>
      </w:pPr>
    </w:p>
    <w:p w14:paraId="5ACFE63F" w14:textId="77777777" w:rsidR="00F93975" w:rsidRDefault="000E3DB7"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Dealers: See Chapter 8.10 Landings Program</w:t>
      </w:r>
      <w:r w:rsidR="000E6233">
        <w:rPr>
          <w:rFonts w:ascii="Times New Roman" w:eastAsia="Times New Roman" w:hAnsi="Times New Roman" w:cs="Times New Roman"/>
          <w:color w:val="auto"/>
        </w:rPr>
        <w:t xml:space="preserve"> for reporting requirements. </w:t>
      </w:r>
    </w:p>
    <w:p w14:paraId="74C0DD85" w14:textId="77777777" w:rsidR="00F93975" w:rsidRPr="00E37E38" w:rsidRDefault="00F93975"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25FF20F8" w14:textId="77777777" w:rsidR="000E3DB7" w:rsidRDefault="000E3DB7" w:rsidP="00BB0C75">
      <w:pPr>
        <w:pStyle w:val="DefaultText"/>
        <w:rPr>
          <w:rStyle w:val="InitialStyle"/>
          <w:rFonts w:ascii="Times New Roman" w:hAnsi="Times New Roman"/>
          <w:sz w:val="22"/>
          <w:szCs w:val="22"/>
        </w:rPr>
      </w:pPr>
    </w:p>
    <w:p w14:paraId="47A08211" w14:textId="55D9ECF5" w:rsidR="00F93975" w:rsidRDefault="00F93975" w:rsidP="00F93975">
      <w:pPr>
        <w:pStyle w:val="DefaultText"/>
        <w:rPr>
          <w:b/>
          <w:bCs/>
        </w:rPr>
      </w:pPr>
      <w:r w:rsidRPr="00F93975">
        <w:rPr>
          <w:b/>
          <w:bCs/>
        </w:rPr>
        <w:t>41.2</w:t>
      </w:r>
      <w:r>
        <w:rPr>
          <w:b/>
          <w:bCs/>
        </w:rPr>
        <w:t>5</w:t>
      </w:r>
      <w:r w:rsidRPr="00F93975">
        <w:rPr>
          <w:b/>
          <w:bCs/>
        </w:rPr>
        <w:tab/>
      </w:r>
      <w:r>
        <w:rPr>
          <w:b/>
          <w:bCs/>
        </w:rPr>
        <w:t xml:space="preserve">Definitions </w:t>
      </w:r>
    </w:p>
    <w:p w14:paraId="71FABFF2" w14:textId="77777777" w:rsidR="00F93975" w:rsidRPr="00F93975" w:rsidRDefault="00F93975" w:rsidP="00F93975">
      <w:pPr>
        <w:pStyle w:val="DefaultText"/>
        <w:rPr>
          <w:b/>
          <w:bCs/>
        </w:rPr>
      </w:pPr>
    </w:p>
    <w:p w14:paraId="3BA28BB1" w14:textId="77777777" w:rsidR="00F93975" w:rsidRPr="00F93975" w:rsidRDefault="00F93975" w:rsidP="00F93975">
      <w:pPr>
        <w:pStyle w:val="DefaultText"/>
        <w:rPr>
          <w:sz w:val="22"/>
          <w:szCs w:val="22"/>
        </w:rPr>
      </w:pPr>
      <w:r>
        <w:tab/>
      </w:r>
      <w:r w:rsidRPr="00F93975">
        <w:rPr>
          <w:sz w:val="22"/>
          <w:szCs w:val="22"/>
        </w:rPr>
        <w:t>A.</w:t>
      </w:r>
      <w:r w:rsidR="000B29CB">
        <w:rPr>
          <w:sz w:val="22"/>
          <w:szCs w:val="22"/>
        </w:rPr>
        <w:t xml:space="preserve"> </w:t>
      </w:r>
      <w:r w:rsidRPr="00F93975">
        <w:rPr>
          <w:sz w:val="22"/>
          <w:szCs w:val="22"/>
        </w:rPr>
        <w:t xml:space="preserve">Hogshead: one hogshead equals 17.5 </w:t>
      </w:r>
      <w:proofErr w:type="spellStart"/>
      <w:r w:rsidRPr="00F93975">
        <w:rPr>
          <w:sz w:val="22"/>
          <w:szCs w:val="22"/>
        </w:rPr>
        <w:t>lb</w:t>
      </w:r>
      <w:proofErr w:type="spellEnd"/>
      <w:r w:rsidRPr="00F93975">
        <w:rPr>
          <w:sz w:val="22"/>
          <w:szCs w:val="22"/>
        </w:rPr>
        <w:t xml:space="preserve"> bushels.</w:t>
      </w:r>
    </w:p>
    <w:p w14:paraId="65D5EAFA" w14:textId="77777777" w:rsidR="00F93975" w:rsidRPr="00F93975" w:rsidRDefault="00F93975" w:rsidP="00F93975">
      <w:pPr>
        <w:pStyle w:val="DefaultText"/>
        <w:rPr>
          <w:sz w:val="22"/>
          <w:szCs w:val="22"/>
        </w:rPr>
      </w:pPr>
    </w:p>
    <w:p w14:paraId="5AA46551" w14:textId="77777777" w:rsidR="00F93975" w:rsidRPr="00F93975" w:rsidRDefault="00F93975" w:rsidP="00F93975">
      <w:pPr>
        <w:pStyle w:val="DefaultText"/>
        <w:rPr>
          <w:sz w:val="22"/>
          <w:szCs w:val="22"/>
        </w:rPr>
      </w:pPr>
      <w:r w:rsidRPr="00F93975">
        <w:rPr>
          <w:sz w:val="22"/>
          <w:szCs w:val="22"/>
        </w:rPr>
        <w:tab/>
        <w:t>B.</w:t>
      </w:r>
      <w:r w:rsidR="000B29CB">
        <w:rPr>
          <w:sz w:val="22"/>
          <w:szCs w:val="22"/>
        </w:rPr>
        <w:t xml:space="preserve"> </w:t>
      </w:r>
      <w:r w:rsidRPr="00F93975">
        <w:rPr>
          <w:sz w:val="22"/>
          <w:szCs w:val="22"/>
        </w:rPr>
        <w:t xml:space="preserve">Bushel: one bushel equals 70 </w:t>
      </w:r>
      <w:proofErr w:type="spellStart"/>
      <w:r w:rsidRPr="00F93975">
        <w:rPr>
          <w:sz w:val="22"/>
          <w:szCs w:val="22"/>
        </w:rPr>
        <w:t>lbs</w:t>
      </w:r>
      <w:proofErr w:type="spellEnd"/>
      <w:r w:rsidRPr="00F93975">
        <w:rPr>
          <w:sz w:val="22"/>
          <w:szCs w:val="22"/>
        </w:rPr>
        <w:t xml:space="preserve"> of menhaden. </w:t>
      </w:r>
    </w:p>
    <w:p w14:paraId="6FCFAEDD" w14:textId="77777777" w:rsidR="00F93975" w:rsidRPr="00F93975" w:rsidRDefault="00F93975" w:rsidP="00F93975">
      <w:pPr>
        <w:pStyle w:val="DefaultText"/>
        <w:rPr>
          <w:sz w:val="22"/>
          <w:szCs w:val="22"/>
        </w:rPr>
      </w:pPr>
    </w:p>
    <w:p w14:paraId="0D743758" w14:textId="77777777" w:rsidR="00F93975" w:rsidRPr="00F93975" w:rsidRDefault="00F93975" w:rsidP="00F93975">
      <w:pPr>
        <w:pStyle w:val="DefaultText"/>
        <w:rPr>
          <w:sz w:val="22"/>
          <w:szCs w:val="22"/>
        </w:rPr>
      </w:pPr>
      <w:r>
        <w:rPr>
          <w:sz w:val="22"/>
          <w:szCs w:val="22"/>
        </w:rPr>
        <w:tab/>
      </w:r>
      <w:r w:rsidRPr="00F93975">
        <w:rPr>
          <w:sz w:val="22"/>
          <w:szCs w:val="22"/>
        </w:rPr>
        <w:t>C.</w:t>
      </w:r>
      <w:r w:rsidR="000B29CB">
        <w:rPr>
          <w:sz w:val="22"/>
          <w:szCs w:val="22"/>
        </w:rPr>
        <w:t xml:space="preserve"> </w:t>
      </w:r>
      <w:r w:rsidRPr="00F93975">
        <w:rPr>
          <w:sz w:val="22"/>
          <w:szCs w:val="22"/>
        </w:rPr>
        <w:t xml:space="preserve">Barrel: </w:t>
      </w:r>
      <w:proofErr w:type="gramStart"/>
      <w:r w:rsidRPr="00F93975">
        <w:rPr>
          <w:sz w:val="22"/>
          <w:szCs w:val="22"/>
        </w:rPr>
        <w:t>one barrel</w:t>
      </w:r>
      <w:proofErr w:type="gramEnd"/>
      <w:r w:rsidRPr="00F93975">
        <w:rPr>
          <w:sz w:val="22"/>
          <w:szCs w:val="22"/>
        </w:rPr>
        <w:t xml:space="preserve"> equals 55 liquid gallons; or, 5 bushel of menhaden. </w:t>
      </w:r>
    </w:p>
    <w:p w14:paraId="3E7BE38A" w14:textId="77777777" w:rsidR="00F93975" w:rsidRPr="00F93975" w:rsidRDefault="00F93975" w:rsidP="00F93975">
      <w:pPr>
        <w:pStyle w:val="DefaultText"/>
        <w:rPr>
          <w:sz w:val="22"/>
          <w:szCs w:val="22"/>
        </w:rPr>
      </w:pPr>
    </w:p>
    <w:p w14:paraId="31D5044B" w14:textId="77777777" w:rsidR="00F93975" w:rsidRPr="00F93975" w:rsidRDefault="00F93975" w:rsidP="00F93975">
      <w:pPr>
        <w:pStyle w:val="DefaultText"/>
        <w:rPr>
          <w:sz w:val="22"/>
          <w:szCs w:val="22"/>
        </w:rPr>
      </w:pPr>
      <w:r>
        <w:rPr>
          <w:sz w:val="22"/>
          <w:szCs w:val="22"/>
        </w:rPr>
        <w:tab/>
      </w:r>
      <w:r w:rsidRPr="00F93975">
        <w:rPr>
          <w:sz w:val="22"/>
          <w:szCs w:val="22"/>
        </w:rPr>
        <w:t>D.</w:t>
      </w:r>
      <w:r w:rsidR="000B29CB">
        <w:rPr>
          <w:sz w:val="22"/>
          <w:szCs w:val="22"/>
        </w:rPr>
        <w:t xml:space="preserve"> </w:t>
      </w:r>
      <w:r w:rsidRPr="00F93975">
        <w:rPr>
          <w:sz w:val="22"/>
          <w:szCs w:val="22"/>
        </w:rPr>
        <w:t xml:space="preserve">Truck: one truck equals 40,000 </w:t>
      </w:r>
      <w:proofErr w:type="spellStart"/>
      <w:r w:rsidRPr="00F93975">
        <w:rPr>
          <w:sz w:val="22"/>
          <w:szCs w:val="22"/>
        </w:rPr>
        <w:t>lbs</w:t>
      </w:r>
      <w:proofErr w:type="spellEnd"/>
      <w:r w:rsidRPr="00F93975">
        <w:rPr>
          <w:sz w:val="22"/>
          <w:szCs w:val="22"/>
        </w:rPr>
        <w:t xml:space="preserve"> of menhaden. </w:t>
      </w:r>
    </w:p>
    <w:p w14:paraId="54127EF2" w14:textId="77777777" w:rsidR="00F93975" w:rsidRPr="00F93975" w:rsidRDefault="00F93975" w:rsidP="00F93975">
      <w:pPr>
        <w:pStyle w:val="DefaultText"/>
        <w:rPr>
          <w:sz w:val="22"/>
          <w:szCs w:val="22"/>
        </w:rPr>
      </w:pPr>
    </w:p>
    <w:p w14:paraId="649CF19D" w14:textId="77777777" w:rsidR="00F93975" w:rsidRPr="00F93975" w:rsidRDefault="00F93975" w:rsidP="00F93975">
      <w:pPr>
        <w:pStyle w:val="DefaultText"/>
        <w:rPr>
          <w:sz w:val="22"/>
          <w:szCs w:val="22"/>
        </w:rPr>
      </w:pPr>
      <w:r>
        <w:rPr>
          <w:sz w:val="22"/>
          <w:szCs w:val="22"/>
        </w:rPr>
        <w:tab/>
      </w:r>
      <w:r w:rsidRPr="00F93975">
        <w:rPr>
          <w:sz w:val="22"/>
          <w:szCs w:val="22"/>
        </w:rPr>
        <w:t>E.</w:t>
      </w:r>
      <w:r w:rsidR="000B29CB">
        <w:rPr>
          <w:sz w:val="22"/>
          <w:szCs w:val="22"/>
        </w:rPr>
        <w:t xml:space="preserve"> </w:t>
      </w:r>
      <w:r w:rsidRPr="00F93975">
        <w:rPr>
          <w:sz w:val="22"/>
          <w:szCs w:val="22"/>
        </w:rPr>
        <w:t xml:space="preserve">Fish tote: a standard fish tote (tray), measuring 28 inches long x 16 inches wide x 11 </w:t>
      </w:r>
      <w:r>
        <w:rPr>
          <w:sz w:val="22"/>
          <w:szCs w:val="22"/>
        </w:rPr>
        <w:tab/>
      </w:r>
      <w:r>
        <w:rPr>
          <w:sz w:val="22"/>
          <w:szCs w:val="22"/>
        </w:rPr>
        <w:tab/>
      </w:r>
      <w:r w:rsidR="000B29CB">
        <w:rPr>
          <w:sz w:val="22"/>
          <w:szCs w:val="22"/>
        </w:rPr>
        <w:tab/>
        <w:t xml:space="preserve">     </w:t>
      </w:r>
      <w:r w:rsidRPr="00F93975">
        <w:rPr>
          <w:sz w:val="22"/>
          <w:szCs w:val="22"/>
        </w:rPr>
        <w:t xml:space="preserve">inches deep, when level full, equals 1/3 barrel. </w:t>
      </w:r>
    </w:p>
    <w:p w14:paraId="73EDFCDB" w14:textId="77777777" w:rsidR="00F93975" w:rsidRPr="00F93975" w:rsidRDefault="00F93975" w:rsidP="00F93975">
      <w:pPr>
        <w:pStyle w:val="DefaultText"/>
        <w:rPr>
          <w:sz w:val="22"/>
          <w:szCs w:val="22"/>
        </w:rPr>
      </w:pPr>
    </w:p>
    <w:p w14:paraId="0C0A622F" w14:textId="77777777" w:rsidR="00F93975" w:rsidRPr="00F93975" w:rsidRDefault="000B29CB" w:rsidP="00F93975">
      <w:pPr>
        <w:pStyle w:val="DefaultText"/>
        <w:rPr>
          <w:sz w:val="22"/>
          <w:szCs w:val="22"/>
        </w:rPr>
      </w:pPr>
      <w:r>
        <w:rPr>
          <w:sz w:val="22"/>
          <w:szCs w:val="22"/>
        </w:rPr>
        <w:tab/>
      </w:r>
      <w:r w:rsidR="00F93975" w:rsidRPr="00F93975">
        <w:rPr>
          <w:sz w:val="22"/>
          <w:szCs w:val="22"/>
        </w:rPr>
        <w:t>F.</w:t>
      </w:r>
      <w:r>
        <w:rPr>
          <w:sz w:val="22"/>
          <w:szCs w:val="22"/>
        </w:rPr>
        <w:t xml:space="preserve"> </w:t>
      </w:r>
      <w:r w:rsidR="00F93975" w:rsidRPr="00F93975">
        <w:rPr>
          <w:sz w:val="22"/>
          <w:szCs w:val="22"/>
        </w:rPr>
        <w:t xml:space="preserve">Crate: a crate equals </w:t>
      </w:r>
      <w:proofErr w:type="gramStart"/>
      <w:r w:rsidR="00F93975" w:rsidRPr="00F93975">
        <w:rPr>
          <w:sz w:val="22"/>
          <w:szCs w:val="22"/>
        </w:rPr>
        <w:t>two and one half</w:t>
      </w:r>
      <w:proofErr w:type="gramEnd"/>
      <w:r w:rsidR="00F93975" w:rsidRPr="00F93975">
        <w:rPr>
          <w:sz w:val="22"/>
          <w:szCs w:val="22"/>
        </w:rPr>
        <w:t xml:space="preserve"> bushels or 175 pounds of menhaden.</w:t>
      </w:r>
    </w:p>
    <w:p w14:paraId="05656C09" w14:textId="77777777" w:rsidR="00F93975" w:rsidRDefault="00F93975" w:rsidP="00F93975">
      <w:pPr>
        <w:pStyle w:val="DefaultText"/>
        <w:rPr>
          <w:sz w:val="22"/>
          <w:szCs w:val="22"/>
        </w:rPr>
      </w:pPr>
    </w:p>
    <w:p w14:paraId="29364053" w14:textId="77777777" w:rsidR="004A304A" w:rsidRPr="004A304A" w:rsidRDefault="004A304A" w:rsidP="004A304A">
      <w:pPr>
        <w:pStyle w:val="DefaultText"/>
        <w:ind w:left="720"/>
        <w:rPr>
          <w:sz w:val="22"/>
          <w:szCs w:val="22"/>
        </w:rPr>
      </w:pPr>
      <w:r w:rsidRPr="004A304A">
        <w:rPr>
          <w:sz w:val="22"/>
          <w:szCs w:val="22"/>
        </w:rPr>
        <w:t xml:space="preserve">G. Fish Tank or Box: a standard </w:t>
      </w:r>
      <w:proofErr w:type="spellStart"/>
      <w:r w:rsidRPr="004A304A">
        <w:rPr>
          <w:sz w:val="22"/>
          <w:szCs w:val="22"/>
        </w:rPr>
        <w:t>Saeplast</w:t>
      </w:r>
      <w:proofErr w:type="spellEnd"/>
      <w:r w:rsidRPr="004A304A">
        <w:rPr>
          <w:sz w:val="22"/>
          <w:szCs w:val="22"/>
        </w:rPr>
        <w:t xml:space="preserve"> or Bonar brand fish tank with internal measurements of 38 inches long x 38 inches wide x 44 inches deep and when filled to allow for a sealed cover, equals 20 bushels. </w:t>
      </w:r>
    </w:p>
    <w:p w14:paraId="24854F0C" w14:textId="77777777" w:rsidR="004A304A" w:rsidRPr="00044E39" w:rsidRDefault="004A304A" w:rsidP="00F93975">
      <w:pPr>
        <w:pStyle w:val="DefaultText"/>
        <w:rPr>
          <w:sz w:val="22"/>
          <w:szCs w:val="22"/>
        </w:rPr>
      </w:pPr>
    </w:p>
    <w:p w14:paraId="1EEE4946" w14:textId="5EC8851D" w:rsidR="00F93975" w:rsidRPr="00044E39" w:rsidRDefault="000B29CB" w:rsidP="00F93975">
      <w:pPr>
        <w:pStyle w:val="DefaultText"/>
        <w:rPr>
          <w:sz w:val="22"/>
          <w:szCs w:val="22"/>
        </w:rPr>
      </w:pPr>
      <w:r w:rsidRPr="00044E39">
        <w:rPr>
          <w:sz w:val="22"/>
          <w:szCs w:val="22"/>
        </w:rPr>
        <w:tab/>
      </w:r>
      <w:r w:rsidR="004A304A">
        <w:rPr>
          <w:sz w:val="22"/>
          <w:szCs w:val="22"/>
        </w:rPr>
        <w:t>H</w:t>
      </w:r>
      <w:r w:rsidR="00F93975" w:rsidRPr="00044E39">
        <w:rPr>
          <w:sz w:val="22"/>
          <w:szCs w:val="22"/>
        </w:rPr>
        <w:t>.</w:t>
      </w:r>
      <w:r w:rsidRPr="00044E39">
        <w:rPr>
          <w:sz w:val="22"/>
          <w:szCs w:val="22"/>
        </w:rPr>
        <w:t xml:space="preserve"> </w:t>
      </w:r>
      <w:r w:rsidR="00F93975" w:rsidRPr="00044E39">
        <w:rPr>
          <w:sz w:val="22"/>
          <w:szCs w:val="22"/>
        </w:rPr>
        <w:t>Landing: to come to shore, float or a dock and offload menhaden.</w:t>
      </w:r>
    </w:p>
    <w:p w14:paraId="367DB827" w14:textId="77777777" w:rsidR="00F93975" w:rsidRPr="00044E39" w:rsidRDefault="00F93975" w:rsidP="00F93975">
      <w:pPr>
        <w:pStyle w:val="DefaultText"/>
        <w:rPr>
          <w:sz w:val="22"/>
          <w:szCs w:val="22"/>
        </w:rPr>
      </w:pPr>
    </w:p>
    <w:p w14:paraId="100E9314" w14:textId="2FB81C6B" w:rsidR="000B29CB" w:rsidRPr="00044E39" w:rsidRDefault="000B29CB" w:rsidP="00F93975">
      <w:pPr>
        <w:pStyle w:val="DefaultText"/>
        <w:rPr>
          <w:sz w:val="22"/>
          <w:szCs w:val="22"/>
        </w:rPr>
      </w:pPr>
      <w:r w:rsidRPr="00044E39">
        <w:rPr>
          <w:sz w:val="22"/>
          <w:szCs w:val="22"/>
        </w:rPr>
        <w:tab/>
      </w:r>
      <w:r w:rsidR="004A304A">
        <w:rPr>
          <w:sz w:val="22"/>
          <w:szCs w:val="22"/>
        </w:rPr>
        <w:t>I</w:t>
      </w:r>
      <w:r w:rsidR="00F93975" w:rsidRPr="00044E39">
        <w:rPr>
          <w:sz w:val="22"/>
          <w:szCs w:val="22"/>
        </w:rPr>
        <w:t>.</w:t>
      </w:r>
      <w:r w:rsidRPr="00044E39">
        <w:rPr>
          <w:sz w:val="22"/>
          <w:szCs w:val="22"/>
        </w:rPr>
        <w:t xml:space="preserve"> </w:t>
      </w:r>
      <w:r w:rsidR="00F93975" w:rsidRPr="00044E39">
        <w:rPr>
          <w:sz w:val="22"/>
          <w:szCs w:val="22"/>
        </w:rPr>
        <w:t xml:space="preserve">Harvester vessel: the vessel that deploys the net to fish for, take and possess </w:t>
      </w:r>
      <w:r w:rsidRPr="00044E39">
        <w:rPr>
          <w:sz w:val="22"/>
          <w:szCs w:val="22"/>
        </w:rPr>
        <w:t xml:space="preserve"> </w:t>
      </w:r>
    </w:p>
    <w:p w14:paraId="1A2D10C1" w14:textId="40DAB4EE" w:rsidR="00F93975" w:rsidRPr="00044E39" w:rsidRDefault="000B29CB" w:rsidP="00F93975">
      <w:pPr>
        <w:pStyle w:val="DefaultText"/>
        <w:rPr>
          <w:sz w:val="22"/>
          <w:szCs w:val="22"/>
        </w:rPr>
      </w:pPr>
      <w:r w:rsidRPr="00044E39">
        <w:rPr>
          <w:sz w:val="22"/>
          <w:szCs w:val="22"/>
        </w:rPr>
        <w:t xml:space="preserve">                  </w:t>
      </w:r>
      <w:r w:rsidR="00F93975" w:rsidRPr="00044E39">
        <w:rPr>
          <w:sz w:val="22"/>
          <w:szCs w:val="22"/>
        </w:rPr>
        <w:t xml:space="preserve">menhaden. </w:t>
      </w:r>
      <w:r w:rsidR="00E31A5E" w:rsidRPr="00044E39">
        <w:rPr>
          <w:sz w:val="22"/>
          <w:szCs w:val="22"/>
        </w:rPr>
        <w:t>A harvester vessel is in possession of fish once the net encircles and traps the fish.</w:t>
      </w:r>
    </w:p>
    <w:p w14:paraId="4DE86F37" w14:textId="77777777" w:rsidR="00F93975" w:rsidRPr="00044E39" w:rsidRDefault="00F93975" w:rsidP="00F93975">
      <w:pPr>
        <w:pStyle w:val="DefaultText"/>
        <w:rPr>
          <w:sz w:val="22"/>
          <w:szCs w:val="22"/>
        </w:rPr>
      </w:pPr>
    </w:p>
    <w:p w14:paraId="28FF93FB" w14:textId="03167434" w:rsidR="00F93975" w:rsidRPr="00044E39" w:rsidRDefault="004A304A" w:rsidP="00845750">
      <w:pPr>
        <w:pStyle w:val="DefaultText"/>
        <w:ind w:left="990" w:hanging="180"/>
        <w:rPr>
          <w:sz w:val="22"/>
          <w:szCs w:val="22"/>
        </w:rPr>
      </w:pPr>
      <w:r>
        <w:rPr>
          <w:sz w:val="22"/>
          <w:szCs w:val="22"/>
        </w:rPr>
        <w:t>J</w:t>
      </w:r>
      <w:r w:rsidR="000B29CB" w:rsidRPr="00044E39">
        <w:rPr>
          <w:sz w:val="22"/>
          <w:szCs w:val="22"/>
        </w:rPr>
        <w:t xml:space="preserve">. </w:t>
      </w:r>
      <w:r w:rsidR="00E31A5E" w:rsidRPr="00044E39">
        <w:rPr>
          <w:sz w:val="22"/>
          <w:szCs w:val="22"/>
        </w:rPr>
        <w:t>Set: To place from a harvester vessel a purse seine or a bait gillnet in the coastal waters of the</w:t>
      </w:r>
      <w:r w:rsidR="00845750" w:rsidRPr="00044E39">
        <w:rPr>
          <w:sz w:val="22"/>
          <w:szCs w:val="22"/>
        </w:rPr>
        <w:t xml:space="preserve"> </w:t>
      </w:r>
      <w:r w:rsidR="00E31A5E" w:rsidRPr="00044E39">
        <w:rPr>
          <w:sz w:val="22"/>
          <w:szCs w:val="22"/>
        </w:rPr>
        <w:t>state for the purpose of taking menhaden.</w:t>
      </w:r>
    </w:p>
    <w:p w14:paraId="422E35B3" w14:textId="01CEE0C2" w:rsidR="00AE33AD" w:rsidRPr="00044E39" w:rsidRDefault="00AE33AD" w:rsidP="00845750">
      <w:pPr>
        <w:pStyle w:val="DefaultText"/>
        <w:ind w:left="990" w:hanging="180"/>
        <w:rPr>
          <w:sz w:val="22"/>
          <w:szCs w:val="22"/>
        </w:rPr>
      </w:pPr>
    </w:p>
    <w:p w14:paraId="6192A5E6" w14:textId="242AEE65" w:rsidR="00AE33AD" w:rsidRPr="00044E39" w:rsidRDefault="004A304A" w:rsidP="00AE33AD">
      <w:pPr>
        <w:pStyle w:val="DefaultText"/>
        <w:ind w:left="990" w:hanging="180"/>
        <w:rPr>
          <w:sz w:val="22"/>
          <w:szCs w:val="22"/>
        </w:rPr>
      </w:pPr>
      <w:r>
        <w:rPr>
          <w:sz w:val="22"/>
          <w:szCs w:val="22"/>
        </w:rPr>
        <w:t>K</w:t>
      </w:r>
      <w:r w:rsidR="00AE33AD" w:rsidRPr="00044E39">
        <w:rPr>
          <w:sz w:val="22"/>
          <w:szCs w:val="22"/>
        </w:rPr>
        <w:t xml:space="preserve">. Pound net or trap net: a type of entrapment gear that consists of an arrangement of netting or wire supported upon stakes or piles and has the head ropes or lines above the water or in a frame that is supported by floats and anchors. A pound net or trap net may consist of an enclosure known as the pound proper, crib or pocket which has a netting floor and section known as a heart from the entrance of which a straight wall known as the leader or runner extends outward. There may be several combinations of hearts, pounds or pockets. Finfish are voluntarily directed by the leader towards and into the heart and/or pound, and then into the crib or pocket where they are removed periodically by various devices and methods, </w:t>
      </w:r>
      <w:r w:rsidR="006462C2">
        <w:rPr>
          <w:sz w:val="22"/>
          <w:szCs w:val="22"/>
        </w:rPr>
        <w:t>that are solely operated by hand.</w:t>
      </w:r>
    </w:p>
    <w:p w14:paraId="51F36503" w14:textId="77777777" w:rsidR="00AE33AD" w:rsidRPr="00044E39" w:rsidRDefault="00AE33AD" w:rsidP="00AE33AD">
      <w:pPr>
        <w:pStyle w:val="DefaultText"/>
        <w:ind w:left="990" w:hanging="180"/>
        <w:rPr>
          <w:sz w:val="22"/>
          <w:szCs w:val="22"/>
        </w:rPr>
      </w:pPr>
    </w:p>
    <w:p w14:paraId="789125F3" w14:textId="4BD51495" w:rsidR="00AE33AD" w:rsidRDefault="004A304A" w:rsidP="00AE33AD">
      <w:pPr>
        <w:pStyle w:val="DefaultText"/>
        <w:ind w:left="990" w:hanging="180"/>
        <w:rPr>
          <w:sz w:val="22"/>
          <w:szCs w:val="22"/>
        </w:rPr>
      </w:pPr>
      <w:r>
        <w:rPr>
          <w:sz w:val="22"/>
          <w:szCs w:val="22"/>
        </w:rPr>
        <w:t>L</w:t>
      </w:r>
      <w:r w:rsidR="00AE33AD" w:rsidRPr="00044E39">
        <w:rPr>
          <w:sz w:val="22"/>
          <w:szCs w:val="22"/>
        </w:rPr>
        <w:t xml:space="preserve">. Fish weir: any fixed type of fishing equipment that consists of fences made of wooden stakes or out of other materials constructed in such a manner </w:t>
      </w:r>
      <w:proofErr w:type="gramStart"/>
      <w:r w:rsidR="00AE33AD" w:rsidRPr="00044E39">
        <w:rPr>
          <w:sz w:val="22"/>
          <w:szCs w:val="22"/>
        </w:rPr>
        <w:t>so as to</w:t>
      </w:r>
      <w:proofErr w:type="gramEnd"/>
      <w:r w:rsidR="00AE33AD" w:rsidRPr="00044E39">
        <w:rPr>
          <w:sz w:val="22"/>
          <w:szCs w:val="22"/>
        </w:rPr>
        <w:t xml:space="preserve"> intercept or attempt to intercept finfish. The fences form successive enclosures called the heart, pound and pocket into which the finfish are directed by a prolonged fence known as a leader.</w:t>
      </w:r>
    </w:p>
    <w:p w14:paraId="36664136" w14:textId="77777777" w:rsidR="004A304A" w:rsidRDefault="004A304A" w:rsidP="00AE33AD">
      <w:pPr>
        <w:pStyle w:val="DefaultText"/>
        <w:ind w:left="990" w:hanging="180"/>
        <w:rPr>
          <w:sz w:val="22"/>
          <w:szCs w:val="22"/>
        </w:rPr>
      </w:pPr>
    </w:p>
    <w:p w14:paraId="66DD47B5" w14:textId="77777777" w:rsidR="004A304A" w:rsidRPr="004A304A" w:rsidRDefault="004A304A" w:rsidP="004A304A">
      <w:pPr>
        <w:pStyle w:val="DefaultText"/>
        <w:ind w:left="990" w:hanging="270"/>
        <w:rPr>
          <w:sz w:val="22"/>
          <w:szCs w:val="22"/>
        </w:rPr>
      </w:pPr>
      <w:r w:rsidRPr="004A304A">
        <w:rPr>
          <w:sz w:val="22"/>
          <w:szCs w:val="22"/>
        </w:rPr>
        <w:lastRenderedPageBreak/>
        <w:t>M.  Dory: a boat with no mechanical means of propulsion that is towed to and from the fishing grounds by the harvester vessel.</w:t>
      </w:r>
    </w:p>
    <w:p w14:paraId="420221F3" w14:textId="77777777" w:rsidR="004A304A" w:rsidRPr="00044E39" w:rsidRDefault="004A304A" w:rsidP="00AE33AD">
      <w:pPr>
        <w:pStyle w:val="DefaultText"/>
        <w:ind w:left="990" w:hanging="180"/>
        <w:rPr>
          <w:sz w:val="22"/>
          <w:szCs w:val="22"/>
        </w:rPr>
      </w:pPr>
    </w:p>
    <w:p w14:paraId="0538F522" w14:textId="77777777" w:rsidR="00E21BBC" w:rsidRPr="00E37E38" w:rsidRDefault="00E21BBC" w:rsidP="00BB0C75">
      <w:pPr>
        <w:pStyle w:val="DefaultText"/>
        <w:rPr>
          <w:rStyle w:val="InitialStyle"/>
          <w:rFonts w:ascii="Times New Roman" w:hAnsi="Times New Roman"/>
          <w:sz w:val="22"/>
          <w:szCs w:val="22"/>
        </w:rPr>
      </w:pPr>
    </w:p>
    <w:p w14:paraId="7520D96A" w14:textId="77777777" w:rsidR="00E21BBC" w:rsidRPr="00E37E38" w:rsidRDefault="00E21BBC" w:rsidP="00BB0C75">
      <w:pPr>
        <w:spacing w:line="240" w:lineRule="auto"/>
        <w:rPr>
          <w:rFonts w:ascii="Times New Roman" w:hAnsi="Times New Roman" w:cs="Times New Roman"/>
          <w:b/>
          <w:bCs/>
        </w:rPr>
      </w:pPr>
      <w:bookmarkStart w:id="1" w:name="_Hlk55810284"/>
      <w:r w:rsidRPr="00E37E38">
        <w:rPr>
          <w:rFonts w:ascii="Times New Roman" w:hAnsi="Times New Roman" w:cs="Times New Roman"/>
          <w:b/>
          <w:bCs/>
        </w:rPr>
        <w:t>41.30</w:t>
      </w:r>
      <w:r w:rsidR="00E37E38">
        <w:rPr>
          <w:rFonts w:ascii="Times New Roman" w:hAnsi="Times New Roman" w:cs="Times New Roman"/>
          <w:b/>
          <w:bCs/>
        </w:rPr>
        <w:tab/>
      </w:r>
      <w:r w:rsidR="000B29CB">
        <w:rPr>
          <w:rFonts w:ascii="Times New Roman" w:hAnsi="Times New Roman" w:cs="Times New Roman"/>
          <w:b/>
          <w:bCs/>
        </w:rPr>
        <w:t xml:space="preserve">Commercial </w:t>
      </w:r>
      <w:r w:rsidRPr="00E37E38">
        <w:rPr>
          <w:rFonts w:ascii="Times New Roman" w:hAnsi="Times New Roman" w:cs="Times New Roman"/>
          <w:b/>
          <w:bCs/>
        </w:rPr>
        <w:t>Menhaden</w:t>
      </w:r>
      <w:r w:rsidR="00752061" w:rsidRPr="00E37E38">
        <w:rPr>
          <w:rFonts w:ascii="Times New Roman" w:hAnsi="Times New Roman" w:cs="Times New Roman"/>
          <w:b/>
          <w:bCs/>
        </w:rPr>
        <w:t xml:space="preserve"> Fishery Management</w:t>
      </w:r>
      <w:r w:rsidRPr="00E37E38">
        <w:rPr>
          <w:rFonts w:ascii="Times New Roman" w:hAnsi="Times New Roman" w:cs="Times New Roman"/>
          <w:b/>
          <w:bCs/>
        </w:rPr>
        <w:t xml:space="preserve"> Program </w:t>
      </w:r>
    </w:p>
    <w:bookmarkEnd w:id="1"/>
    <w:p w14:paraId="08419CF7" w14:textId="77777777" w:rsidR="00E21BBC" w:rsidRPr="00E37E38" w:rsidRDefault="00E21BBC" w:rsidP="00BB0C75">
      <w:pPr>
        <w:pStyle w:val="DefaultText"/>
        <w:ind w:left="720" w:hanging="360"/>
        <w:rPr>
          <w:sz w:val="22"/>
          <w:szCs w:val="22"/>
        </w:rPr>
      </w:pPr>
    </w:p>
    <w:p w14:paraId="582F611B" w14:textId="77777777" w:rsidR="00D27BAE" w:rsidRPr="009F3437" w:rsidRDefault="000B29CB" w:rsidP="00BB0C75">
      <w:pPr>
        <w:pStyle w:val="DefaultText"/>
        <w:ind w:left="720"/>
        <w:rPr>
          <w:b/>
          <w:bCs/>
          <w:sz w:val="22"/>
          <w:szCs w:val="22"/>
        </w:rPr>
      </w:pPr>
      <w:r>
        <w:rPr>
          <w:sz w:val="22"/>
          <w:szCs w:val="22"/>
        </w:rPr>
        <w:t>1</w:t>
      </w:r>
      <w:r w:rsidR="00D27BAE" w:rsidRPr="00E37E38">
        <w:rPr>
          <w:sz w:val="22"/>
          <w:szCs w:val="22"/>
        </w:rPr>
        <w:t>.</w:t>
      </w:r>
      <w:r w:rsidR="00D27BAE" w:rsidRPr="00E37E38">
        <w:rPr>
          <w:sz w:val="22"/>
          <w:szCs w:val="22"/>
        </w:rPr>
        <w:tab/>
      </w:r>
      <w:r w:rsidR="00D27BAE" w:rsidRPr="009F3437">
        <w:rPr>
          <w:b/>
          <w:bCs/>
          <w:sz w:val="22"/>
          <w:szCs w:val="22"/>
        </w:rPr>
        <w:t>State Allocation Fishery</w:t>
      </w:r>
    </w:p>
    <w:p w14:paraId="2CAD3D8C" w14:textId="77777777" w:rsidR="00F101FC" w:rsidRPr="00E37E38" w:rsidRDefault="00F101FC" w:rsidP="00BB0C75">
      <w:pPr>
        <w:pStyle w:val="DefaultText"/>
        <w:ind w:left="720" w:hanging="360"/>
        <w:rPr>
          <w:sz w:val="22"/>
          <w:szCs w:val="22"/>
        </w:rPr>
      </w:pPr>
    </w:p>
    <w:p w14:paraId="0D1EFD8D" w14:textId="77777777" w:rsidR="00F101FC" w:rsidRPr="009F3437" w:rsidRDefault="00F101FC" w:rsidP="00BB0C75">
      <w:pPr>
        <w:numPr>
          <w:ilvl w:val="0"/>
          <w:numId w:val="5"/>
        </w:numPr>
        <w:overflowPunct w:val="0"/>
        <w:autoSpaceDE w:val="0"/>
        <w:autoSpaceDN w:val="0"/>
        <w:adjustRightInd w:val="0"/>
        <w:spacing w:line="240" w:lineRule="auto"/>
        <w:ind w:firstLine="360"/>
        <w:textAlignment w:val="baseline"/>
        <w:rPr>
          <w:rFonts w:ascii="Times New Roman" w:eastAsia="Times New Roman" w:hAnsi="Times New Roman" w:cs="Times New Roman"/>
          <w:b/>
          <w:bCs/>
          <w:color w:val="auto"/>
        </w:rPr>
      </w:pPr>
      <w:r w:rsidRPr="009F3437">
        <w:rPr>
          <w:rFonts w:ascii="Times New Roman" w:eastAsia="Times New Roman" w:hAnsi="Times New Roman" w:cs="Times New Roman"/>
          <w:b/>
          <w:bCs/>
          <w:color w:val="auto"/>
        </w:rPr>
        <w:t>Notice</w:t>
      </w:r>
    </w:p>
    <w:p w14:paraId="78F1CDF4"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F7711A2" w14:textId="15E6AA4C"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state allocation fishery is open until such time as the Department has landings information that the quota assigned to Maine by the Atlantic States Marine Fisheries Commission has been reached or could be exceeded. At that time,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w:t>
      </w:r>
      <w:r w:rsidR="006462C2">
        <w:rPr>
          <w:rFonts w:ascii="Times New Roman" w:eastAsia="Times New Roman" w:hAnsi="Times New Roman" w:cs="Times New Roman"/>
          <w:color w:val="auto"/>
        </w:rPr>
        <w:t xml:space="preserve"> direct notice to the email address provided by the license holder,</w:t>
      </w:r>
      <w:r w:rsidRPr="00E37E38">
        <w:rPr>
          <w:rFonts w:ascii="Times New Roman" w:eastAsia="Times New Roman" w:hAnsi="Times New Roman" w:cs="Times New Roman"/>
          <w:color w:val="auto"/>
        </w:rPr>
        <w:t xml:space="preserve"> public notice in a newspaper circulated in the area affected, and on the Department’s publicly accessible website, of the closing date for the state allocation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 xml:space="preserve">It is unlawful to fish for menhaden after the closing date of the state allocation fishery, unless the Department has opened the episodic event fishery, or the incidental catch and </w:t>
      </w:r>
      <w:proofErr w:type="gramStart"/>
      <w:r w:rsidRPr="00E37E38">
        <w:rPr>
          <w:rFonts w:ascii="Times New Roman" w:eastAsia="Times New Roman" w:hAnsi="Times New Roman" w:cs="Times New Roman"/>
          <w:color w:val="auto"/>
        </w:rPr>
        <w:t>small scale</w:t>
      </w:r>
      <w:proofErr w:type="gramEnd"/>
      <w:r w:rsidRPr="00E37E38">
        <w:rPr>
          <w:rFonts w:ascii="Times New Roman" w:eastAsia="Times New Roman" w:hAnsi="Times New Roman" w:cs="Times New Roman"/>
          <w:color w:val="auto"/>
        </w:rPr>
        <w:t xml:space="preserve"> fishery.</w:t>
      </w:r>
    </w:p>
    <w:p w14:paraId="45EC67C4" w14:textId="77777777" w:rsidR="00F101FC" w:rsidRPr="00E37E38"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955A40B" w14:textId="64C42D40" w:rsidR="00F101FC" w:rsidRDefault="00F101FC"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Commissioner may extend or reopen the State Allocation Fishery at any time with notice to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should a quota </w:t>
      </w:r>
      <w:proofErr w:type="gramStart"/>
      <w:r w:rsidRPr="00E37E38">
        <w:rPr>
          <w:rFonts w:ascii="Times New Roman" w:eastAsia="Times New Roman" w:hAnsi="Times New Roman" w:cs="Times New Roman"/>
          <w:color w:val="auto"/>
        </w:rPr>
        <w:t>increase</w:t>
      </w:r>
      <w:proofErr w:type="gramEnd"/>
      <w:r w:rsidRPr="00E37E38">
        <w:rPr>
          <w:rFonts w:ascii="Times New Roman" w:eastAsia="Times New Roman" w:hAnsi="Times New Roman" w:cs="Times New Roman"/>
          <w:color w:val="auto"/>
        </w:rPr>
        <w:t xml:space="preserve"> or quota transfer of menhaden be received via allocation adjustments of the Atlantic States Marine Fisheries Commission Interstate Fishery Management Plan for Atlantic Menhaden. </w:t>
      </w:r>
    </w:p>
    <w:p w14:paraId="5508DE18" w14:textId="503D237F"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20B2A0D2" w14:textId="5ACD17B0"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Whenever landings of menhaden are occurring at a rate that the Commissioner is concerned that the entire quota for the state allocation fishery will be reached in a time frame that will negatively impact the supply and availability of bait, the Commissioner may temporarily prohibit the taking of menhaden by commercial menhaden license holders for up to fourteen days. If the Commissioner determines it is necessary to temporarily prohibit the taking of menhaden by commercial menhaden license holders, the Department will notify license holders by</w:t>
      </w:r>
      <w:r w:rsidR="006462C2">
        <w:rPr>
          <w:rFonts w:ascii="Times New Roman" w:eastAsia="Times New Roman" w:hAnsi="Times New Roman" w:cs="Times New Roman"/>
          <w:color w:val="auto"/>
        </w:rPr>
        <w:t xml:space="preserve"> direct notice to the email address provided by the license holder,</w:t>
      </w:r>
      <w:r w:rsidRPr="00AE33AD">
        <w:rPr>
          <w:rFonts w:ascii="Times New Roman" w:eastAsia="Times New Roman" w:hAnsi="Times New Roman" w:cs="Times New Roman"/>
          <w:color w:val="auto"/>
        </w:rPr>
        <w:t xml:space="preserve"> a notice in a newspaper circulated in the area affected, and on the Department’s publicly accessible website, of the date of closing of the fishery and the date on which it will reopen.</w:t>
      </w:r>
    </w:p>
    <w:p w14:paraId="759868A1" w14:textId="77777777" w:rsidR="00AE33AD" w:rsidRDefault="00AE33AD"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81D920F" w14:textId="7D5BF7B8" w:rsidR="004A304A" w:rsidRPr="004A304A" w:rsidRDefault="004A304A" w:rsidP="004A304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A304A">
        <w:rPr>
          <w:rFonts w:ascii="Times New Roman" w:eastAsia="Times New Roman" w:hAnsi="Times New Roman" w:cs="Times New Roman"/>
          <w:color w:val="auto"/>
        </w:rPr>
        <w:t>When the commercial menhaden fishery is paused by the Commissioner, or if the commercial fishery is closed while transitioning to the Episodic Event Set Aside program, individuals operating a pound net</w:t>
      </w:r>
      <w:r w:rsidR="006462C2">
        <w:rPr>
          <w:rFonts w:ascii="Times New Roman" w:eastAsia="Times New Roman" w:hAnsi="Times New Roman" w:cs="Times New Roman"/>
          <w:color w:val="auto"/>
        </w:rPr>
        <w:t>, stop seine</w:t>
      </w:r>
      <w:r w:rsidRPr="004A304A">
        <w:rPr>
          <w:rFonts w:ascii="Times New Roman" w:eastAsia="Times New Roman" w:hAnsi="Times New Roman" w:cs="Times New Roman"/>
          <w:color w:val="auto"/>
        </w:rPr>
        <w:t xml:space="preserve"> or a fish weir, who also hold a Commercial Pelagic and Anadromous license may take 3 barrels (1,050 </w:t>
      </w:r>
      <w:proofErr w:type="spellStart"/>
      <w:r w:rsidRPr="004A304A">
        <w:rPr>
          <w:rFonts w:ascii="Times New Roman" w:eastAsia="Times New Roman" w:hAnsi="Times New Roman" w:cs="Times New Roman"/>
          <w:color w:val="auto"/>
        </w:rPr>
        <w:t>lbs</w:t>
      </w:r>
      <w:proofErr w:type="spellEnd"/>
      <w:r w:rsidRPr="004A304A">
        <w:rPr>
          <w:rFonts w:ascii="Times New Roman" w:eastAsia="Times New Roman" w:hAnsi="Times New Roman" w:cs="Times New Roman"/>
          <w:color w:val="auto"/>
        </w:rPr>
        <w:t xml:space="preserve">) of menhaden as incidental bycatch. </w:t>
      </w:r>
    </w:p>
    <w:p w14:paraId="25DBB0E2" w14:textId="77777777" w:rsidR="004A304A"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C075F6F" w14:textId="77777777" w:rsidR="004A304A" w:rsidRPr="00E37E38" w:rsidRDefault="004A304A"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5830BAC" w14:textId="77777777" w:rsidR="00F101FC" w:rsidRPr="00E37E38" w:rsidRDefault="00F101FC"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1FA8AD" w14:textId="2B6F0F45" w:rsidR="0099555C"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b/>
          <w:bCs/>
          <w:color w:val="auto"/>
        </w:rPr>
      </w:pPr>
      <w:r w:rsidRPr="00AE33AD">
        <w:rPr>
          <w:rFonts w:ascii="Times New Roman" w:eastAsia="Times New Roman" w:hAnsi="Times New Roman" w:cs="Times New Roman"/>
          <w:b/>
          <w:bCs/>
          <w:color w:val="auto"/>
        </w:rPr>
        <w:t>B.</w:t>
      </w:r>
      <w:r w:rsidRPr="00AE33AD">
        <w:rPr>
          <w:rFonts w:ascii="Times New Roman" w:eastAsia="Times New Roman" w:hAnsi="Times New Roman" w:cs="Times New Roman"/>
          <w:b/>
          <w:bCs/>
          <w:color w:val="auto"/>
        </w:rPr>
        <w:tab/>
        <w:t>Pound net and fish weir effort restrictions</w:t>
      </w:r>
    </w:p>
    <w:p w14:paraId="5EA99239" w14:textId="77777777" w:rsidR="00AE33AD" w:rsidRDefault="00AE33AD" w:rsidP="00E31A5E">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60FBCD95" w14:textId="79245F56"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It is unlawful to harvest menhaden prior to the opening of the state allocation </w:t>
      </w:r>
      <w:proofErr w:type="gramStart"/>
      <w:r w:rsidRPr="00AE33AD">
        <w:rPr>
          <w:rFonts w:ascii="Times New Roman" w:eastAsia="Times New Roman" w:hAnsi="Times New Roman" w:cs="Times New Roman"/>
          <w:color w:val="auto"/>
        </w:rPr>
        <w:t>fishery</w:t>
      </w:r>
      <w:proofErr w:type="gramEnd"/>
      <w:r w:rsidRPr="00AE33AD">
        <w:rPr>
          <w:rFonts w:ascii="Times New Roman" w:eastAsia="Times New Roman" w:hAnsi="Times New Roman" w:cs="Times New Roman"/>
          <w:color w:val="auto"/>
        </w:rPr>
        <w:t xml:space="preserve"> which is set for pound net</w:t>
      </w:r>
      <w:r w:rsidR="006462C2">
        <w:rPr>
          <w:rFonts w:ascii="Times New Roman" w:eastAsia="Times New Roman" w:hAnsi="Times New Roman" w:cs="Times New Roman"/>
          <w:color w:val="auto"/>
        </w:rPr>
        <w:t>, stop seine</w:t>
      </w:r>
      <w:r w:rsidR="00171FA4">
        <w:rPr>
          <w:rFonts w:ascii="Times New Roman" w:eastAsia="Times New Roman" w:hAnsi="Times New Roman" w:cs="Times New Roman"/>
          <w:color w:val="auto"/>
        </w:rPr>
        <w:t>s</w:t>
      </w:r>
      <w:r w:rsidRPr="00AE33AD">
        <w:rPr>
          <w:rFonts w:ascii="Times New Roman" w:eastAsia="Times New Roman" w:hAnsi="Times New Roman" w:cs="Times New Roman"/>
          <w:color w:val="auto"/>
        </w:rPr>
        <w:t xml:space="preserve"> and fish weirs as </w:t>
      </w:r>
      <w:r w:rsidR="000368E9">
        <w:rPr>
          <w:rFonts w:ascii="Times New Roman" w:eastAsia="Times New Roman" w:hAnsi="Times New Roman" w:cs="Times New Roman"/>
          <w:color w:val="auto"/>
        </w:rPr>
        <w:t>May</w:t>
      </w:r>
      <w:r w:rsidRPr="00AE33AD">
        <w:rPr>
          <w:rFonts w:ascii="Times New Roman" w:eastAsia="Times New Roman" w:hAnsi="Times New Roman" w:cs="Times New Roman"/>
          <w:color w:val="auto"/>
        </w:rPr>
        <w:t xml:space="preserve"> 1</w:t>
      </w:r>
      <w:r w:rsidRPr="00AE33AD">
        <w:rPr>
          <w:rFonts w:ascii="Times New Roman" w:eastAsia="Times New Roman" w:hAnsi="Times New Roman" w:cs="Times New Roman"/>
          <w:color w:val="auto"/>
          <w:vertAlign w:val="superscript"/>
        </w:rPr>
        <w:t>st</w:t>
      </w:r>
      <w:r w:rsidRPr="00AE33AD">
        <w:rPr>
          <w:rFonts w:ascii="Times New Roman" w:eastAsia="Times New Roman" w:hAnsi="Times New Roman" w:cs="Times New Roman"/>
          <w:color w:val="auto"/>
        </w:rPr>
        <w:t xml:space="preserve">, annually. </w:t>
      </w:r>
      <w:r w:rsidRPr="00AE33AD">
        <w:rPr>
          <w:rFonts w:ascii="Times New Roman" w:eastAsia="Times New Roman" w:hAnsi="Times New Roman" w:cs="Times New Roman"/>
          <w:color w:val="auto"/>
        </w:rPr>
        <w:lastRenderedPageBreak/>
        <w:t>Harvest of menhaden by pound net</w:t>
      </w:r>
      <w:r w:rsidR="000368E9">
        <w:rPr>
          <w:rFonts w:ascii="Times New Roman" w:eastAsia="Times New Roman" w:hAnsi="Times New Roman" w:cs="Times New Roman"/>
          <w:color w:val="auto"/>
        </w:rPr>
        <w:t>, stop seines</w:t>
      </w:r>
      <w:r w:rsidRPr="00AE33AD">
        <w:rPr>
          <w:rFonts w:ascii="Times New Roman" w:eastAsia="Times New Roman" w:hAnsi="Times New Roman" w:cs="Times New Roman"/>
          <w:color w:val="auto"/>
        </w:rPr>
        <w:t xml:space="preserve"> or fish weirs prior to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may occur seven days a week and is limited to</w:t>
      </w:r>
      <w:r w:rsidR="004A304A">
        <w:rPr>
          <w:rFonts w:ascii="Times New Roman" w:eastAsia="Times New Roman" w:hAnsi="Times New Roman" w:cs="Times New Roman"/>
          <w:color w:val="auto"/>
        </w:rPr>
        <w:t xml:space="preserve"> taking</w:t>
      </w:r>
      <w:r w:rsidRPr="00AE33AD">
        <w:rPr>
          <w:rFonts w:ascii="Times New Roman" w:eastAsia="Times New Roman" w:hAnsi="Times New Roman" w:cs="Times New Roman"/>
          <w:color w:val="auto"/>
        </w:rPr>
        <w:t xml:space="preserve"> 1,050 pounds</w:t>
      </w:r>
      <w:r w:rsidR="000368E9">
        <w:rPr>
          <w:rFonts w:ascii="Times New Roman" w:eastAsia="Times New Roman" w:hAnsi="Times New Roman" w:cs="Times New Roman"/>
          <w:color w:val="auto"/>
        </w:rPr>
        <w:t xml:space="preserve"> per harvester and per vessel per day. </w:t>
      </w:r>
      <w:r w:rsidRPr="00AE33AD">
        <w:rPr>
          <w:rFonts w:ascii="Times New Roman" w:eastAsia="Times New Roman" w:hAnsi="Times New Roman" w:cs="Times New Roman"/>
          <w:color w:val="auto"/>
        </w:rPr>
        <w:t xml:space="preserve"> </w:t>
      </w:r>
    </w:p>
    <w:p w14:paraId="370AC10B" w14:textId="77777777"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29C9CC3" w14:textId="3CA5C54F" w:rsidR="00AE33AD" w:rsidRPr="00AE33AD" w:rsidRDefault="00AE33AD" w:rsidP="00AE33AD">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Starting on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pound net</w:t>
      </w:r>
      <w:r w:rsidR="000368E9">
        <w:rPr>
          <w:rFonts w:ascii="Times New Roman" w:eastAsia="Times New Roman" w:hAnsi="Times New Roman" w:cs="Times New Roman"/>
          <w:color w:val="auto"/>
        </w:rPr>
        <w:t>, stop seine</w:t>
      </w:r>
      <w:r w:rsidRPr="00AE33AD">
        <w:rPr>
          <w:rFonts w:ascii="Times New Roman" w:eastAsia="Times New Roman" w:hAnsi="Times New Roman" w:cs="Times New Roman"/>
          <w:color w:val="auto"/>
        </w:rPr>
        <w:t xml:space="preserve"> and fish weirs may land</w:t>
      </w:r>
      <w:r w:rsidR="004A304A">
        <w:rPr>
          <w:rFonts w:ascii="Times New Roman" w:eastAsia="Times New Roman" w:hAnsi="Times New Roman" w:cs="Times New Roman"/>
          <w:color w:val="auto"/>
        </w:rPr>
        <w:t>, take or</w:t>
      </w:r>
      <w:r w:rsidRPr="00AE33AD">
        <w:rPr>
          <w:rFonts w:ascii="Times New Roman" w:eastAsia="Times New Roman" w:hAnsi="Times New Roman" w:cs="Times New Roman"/>
          <w:color w:val="auto"/>
        </w:rPr>
        <w:t xml:space="preserve"> fish seven days a week and have a weekly landing limit of 1</w:t>
      </w:r>
      <w:r w:rsidR="004A304A">
        <w:rPr>
          <w:rFonts w:ascii="Times New Roman" w:eastAsia="Times New Roman" w:hAnsi="Times New Roman" w:cs="Times New Roman"/>
          <w:color w:val="auto"/>
        </w:rPr>
        <w:t>7</w:t>
      </w:r>
      <w:r w:rsidRPr="00AE33AD">
        <w:rPr>
          <w:rFonts w:ascii="Times New Roman" w:eastAsia="Times New Roman" w:hAnsi="Times New Roman" w:cs="Times New Roman"/>
          <w:color w:val="auto"/>
        </w:rPr>
        <w:t>,</w:t>
      </w:r>
      <w:r w:rsidR="004A304A">
        <w:rPr>
          <w:rFonts w:ascii="Times New Roman" w:eastAsia="Times New Roman" w:hAnsi="Times New Roman" w:cs="Times New Roman"/>
          <w:color w:val="auto"/>
        </w:rPr>
        <w:t>85</w:t>
      </w:r>
      <w:r w:rsidRPr="00AE33AD">
        <w:rPr>
          <w:rFonts w:ascii="Times New Roman" w:eastAsia="Times New Roman" w:hAnsi="Times New Roman" w:cs="Times New Roman"/>
          <w:color w:val="auto"/>
        </w:rPr>
        <w:t xml:space="preserve">0 pounds per harvester vessel.  </w:t>
      </w:r>
    </w:p>
    <w:p w14:paraId="4FF76573" w14:textId="77777777"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D438C9" w14:textId="109346F9"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6006DC0A" w14:textId="41838284" w:rsidR="00AE33AD" w:rsidRPr="00AE33AD" w:rsidRDefault="00AE33AD" w:rsidP="00AE33AD">
      <w:pPr>
        <w:numPr>
          <w:ilvl w:val="0"/>
          <w:numId w:val="17"/>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Pr="009E4AFB">
        <w:rPr>
          <w:rFonts w:ascii="Times New Roman" w:eastAsia="Times New Roman" w:hAnsi="Times New Roman" w:cs="Times New Roman"/>
          <w:b/>
          <w:bCs/>
          <w:color w:val="auto"/>
        </w:rPr>
        <w:t xml:space="preserve">Effort restrictions </w:t>
      </w:r>
      <w:r w:rsidRPr="00AE33AD">
        <w:rPr>
          <w:rFonts w:ascii="Times New Roman" w:eastAsia="Times New Roman" w:hAnsi="Times New Roman" w:cs="Times New Roman"/>
          <w:b/>
          <w:bCs/>
          <w:color w:val="auto"/>
        </w:rPr>
        <w:t>for all other gears</w:t>
      </w:r>
    </w:p>
    <w:p w14:paraId="02345536" w14:textId="77777777" w:rsidR="00AE33AD" w:rsidRPr="009E4AFB" w:rsidRDefault="00AE33AD" w:rsidP="00AE33AD">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p>
    <w:p w14:paraId="7D166AA9" w14:textId="0F8AD7D7" w:rsidR="00AE33AD" w:rsidRDefault="00AE33AD"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E33AD">
        <w:rPr>
          <w:rFonts w:ascii="Times New Roman" w:eastAsia="Times New Roman" w:hAnsi="Times New Roman" w:cs="Times New Roman"/>
          <w:color w:val="auto"/>
        </w:rPr>
        <w:t xml:space="preserve">It is unlawful to harvest menhaden prior to the opening of the state allocation fishery, starting on the </w:t>
      </w:r>
      <w:r w:rsidR="000368E9">
        <w:rPr>
          <w:rFonts w:ascii="Times New Roman" w:eastAsia="Times New Roman" w:hAnsi="Times New Roman" w:cs="Times New Roman"/>
          <w:color w:val="auto"/>
        </w:rPr>
        <w:t>second</w:t>
      </w:r>
      <w:r w:rsidRPr="00AE33AD">
        <w:rPr>
          <w:rFonts w:ascii="Times New Roman" w:eastAsia="Times New Roman" w:hAnsi="Times New Roman" w:cs="Times New Roman"/>
          <w:color w:val="auto"/>
        </w:rPr>
        <w:t xml:space="preserve"> Monday of June, annually, at 12:01 AM. Following the opening of the state allocation fishery </w:t>
      </w:r>
      <w:r>
        <w:rPr>
          <w:rFonts w:ascii="Times New Roman" w:eastAsia="Times New Roman" w:hAnsi="Times New Roman" w:cs="Times New Roman"/>
          <w:color w:val="auto"/>
        </w:rPr>
        <w:t xml:space="preserve">and </w:t>
      </w:r>
      <w:r w:rsidRPr="00AE33AD">
        <w:rPr>
          <w:rFonts w:ascii="Times New Roman" w:eastAsia="Times New Roman" w:hAnsi="Times New Roman" w:cs="Times New Roman"/>
          <w:color w:val="auto"/>
        </w:rPr>
        <w:t>prior to the closure of the state allocation fishery, it is unlawful to fish for or land menhaden except between 12:01 AM to 11:59 PM on Mondays, Wednesdays and Fridays each week. It is unlawful to fish for, take or possess more than 1</w:t>
      </w:r>
      <w:r w:rsidR="004A304A">
        <w:rPr>
          <w:rFonts w:ascii="Times New Roman" w:eastAsia="Times New Roman" w:hAnsi="Times New Roman" w:cs="Times New Roman"/>
          <w:color w:val="auto"/>
        </w:rPr>
        <w:t>7</w:t>
      </w:r>
      <w:r w:rsidRPr="00AE33AD">
        <w:rPr>
          <w:rFonts w:ascii="Times New Roman" w:eastAsia="Times New Roman" w:hAnsi="Times New Roman" w:cs="Times New Roman"/>
          <w:color w:val="auto"/>
        </w:rPr>
        <w:t>,</w:t>
      </w:r>
      <w:r w:rsidR="004A304A">
        <w:rPr>
          <w:rFonts w:ascii="Times New Roman" w:eastAsia="Times New Roman" w:hAnsi="Times New Roman" w:cs="Times New Roman"/>
          <w:color w:val="auto"/>
        </w:rPr>
        <w:t>85</w:t>
      </w:r>
      <w:r w:rsidRPr="00AE33AD">
        <w:rPr>
          <w:rFonts w:ascii="Times New Roman" w:eastAsia="Times New Roman" w:hAnsi="Times New Roman" w:cs="Times New Roman"/>
          <w:color w:val="auto"/>
        </w:rPr>
        <w:t xml:space="preserve">0 pounds per harvester vessel per week. It is unlawful for a harvester vessel to </w:t>
      </w:r>
      <w:proofErr w:type="gramStart"/>
      <w:r w:rsidRPr="00AE33AD">
        <w:rPr>
          <w:rFonts w:ascii="Times New Roman" w:eastAsia="Times New Roman" w:hAnsi="Times New Roman" w:cs="Times New Roman"/>
          <w:color w:val="auto"/>
        </w:rPr>
        <w:t>sell,</w:t>
      </w:r>
      <w:proofErr w:type="gramEnd"/>
      <w:r w:rsidRPr="00AE33AD">
        <w:rPr>
          <w:rFonts w:ascii="Times New Roman" w:eastAsia="Times New Roman" w:hAnsi="Times New Roman" w:cs="Times New Roman"/>
          <w:color w:val="auto"/>
        </w:rPr>
        <w:t xml:space="preserve"> give or transfer menhaden they have taken to any other vessel while at sea. It is unlawful to receive menhaden from a harvester vessel while at sea. It is unlawful for a harvester vessel to complete more than one landing per calendar day. </w:t>
      </w:r>
      <w:proofErr w:type="gramStart"/>
      <w:r w:rsidRPr="00AE33AD">
        <w:rPr>
          <w:rFonts w:ascii="Times New Roman" w:eastAsia="Times New Roman" w:hAnsi="Times New Roman" w:cs="Times New Roman"/>
          <w:color w:val="auto"/>
        </w:rPr>
        <w:t>For the purpose of</w:t>
      </w:r>
      <w:proofErr w:type="gramEnd"/>
      <w:r w:rsidRPr="00AE33AD">
        <w:rPr>
          <w:rFonts w:ascii="Times New Roman" w:eastAsia="Times New Roman" w:hAnsi="Times New Roman" w:cs="Times New Roman"/>
          <w:color w:val="auto"/>
        </w:rPr>
        <w:t xml:space="preserve"> enforcing these limitations, the Department shall use the definitions provided in 41.25.</w:t>
      </w:r>
    </w:p>
    <w:p w14:paraId="678850D1" w14:textId="77777777" w:rsidR="004A304A" w:rsidRDefault="004A304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58350A8" w14:textId="29BA26C2"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BABBCF4" w14:textId="31D3E2F4" w:rsidR="00E31A5E" w:rsidRPr="00A9447A" w:rsidRDefault="00AE33AD" w:rsidP="00AE33AD">
      <w:pPr>
        <w:numPr>
          <w:ilvl w:val="0"/>
          <w:numId w:val="18"/>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E31A5E" w:rsidRPr="00A9447A">
        <w:rPr>
          <w:rFonts w:ascii="Times New Roman" w:eastAsia="Times New Roman" w:hAnsi="Times New Roman" w:cs="Times New Roman"/>
          <w:b/>
          <w:bCs/>
          <w:color w:val="auto"/>
        </w:rPr>
        <w:t>Storage Requirement</w:t>
      </w:r>
    </w:p>
    <w:p w14:paraId="467CBBF3"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A4334EA" w14:textId="7855C626"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1F677C">
        <w:rPr>
          <w:rFonts w:ascii="Times New Roman" w:eastAsia="Times New Roman" w:hAnsi="Times New Roman" w:cs="Times New Roman"/>
          <w:color w:val="auto"/>
        </w:rPr>
        <w:t>, fish tanks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3F51D478"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832DD31" w14:textId="77777777" w:rsidR="00D27BAE" w:rsidRPr="00E37E38" w:rsidRDefault="00D27BAE" w:rsidP="00BB0C75">
      <w:pPr>
        <w:pStyle w:val="DefaultText"/>
        <w:rPr>
          <w:sz w:val="22"/>
          <w:szCs w:val="22"/>
        </w:rPr>
      </w:pPr>
    </w:p>
    <w:p w14:paraId="125C7134" w14:textId="2C9158CD" w:rsidR="00D27BAE" w:rsidRPr="00E37E38" w:rsidRDefault="000B29CB" w:rsidP="00BB0C75">
      <w:pPr>
        <w:pStyle w:val="DefaultText"/>
        <w:ind w:left="1440" w:hanging="720"/>
        <w:rPr>
          <w:sz w:val="22"/>
          <w:szCs w:val="22"/>
        </w:rPr>
      </w:pPr>
      <w:r>
        <w:rPr>
          <w:sz w:val="22"/>
          <w:szCs w:val="22"/>
        </w:rPr>
        <w:t>2</w:t>
      </w:r>
      <w:r w:rsidR="00D27BAE" w:rsidRPr="00E37E38">
        <w:rPr>
          <w:sz w:val="22"/>
          <w:szCs w:val="22"/>
        </w:rPr>
        <w:t>.</w:t>
      </w:r>
      <w:r w:rsidR="00BB0C75">
        <w:rPr>
          <w:sz w:val="22"/>
          <w:szCs w:val="22"/>
        </w:rPr>
        <w:tab/>
      </w:r>
      <w:r w:rsidR="00D27BAE" w:rsidRPr="00BB0C75">
        <w:rPr>
          <w:b/>
          <w:bCs/>
          <w:sz w:val="22"/>
          <w:szCs w:val="22"/>
        </w:rPr>
        <w:t>Episodic Event</w:t>
      </w:r>
      <w:r w:rsidR="000368E9">
        <w:rPr>
          <w:b/>
          <w:bCs/>
          <w:sz w:val="22"/>
          <w:szCs w:val="22"/>
        </w:rPr>
        <w:t xml:space="preserve"> Set-Aside (EESA)</w:t>
      </w:r>
      <w:r w:rsidR="00D27BAE" w:rsidRPr="00BB0C75">
        <w:rPr>
          <w:b/>
          <w:bCs/>
          <w:sz w:val="22"/>
          <w:szCs w:val="22"/>
        </w:rPr>
        <w:t xml:space="preserve"> Fishery</w:t>
      </w:r>
    </w:p>
    <w:p w14:paraId="7F6F9301" w14:textId="77777777" w:rsidR="00D27BAE" w:rsidRPr="00E37E38" w:rsidRDefault="00D27BAE" w:rsidP="00BB0C75">
      <w:pPr>
        <w:pStyle w:val="DefaultText"/>
        <w:ind w:left="720"/>
        <w:rPr>
          <w:sz w:val="22"/>
          <w:szCs w:val="22"/>
        </w:rPr>
      </w:pPr>
    </w:p>
    <w:p w14:paraId="766799A0" w14:textId="58EA6D87" w:rsidR="009F2C2F" w:rsidRPr="00E37E38" w:rsidRDefault="009F2C2F" w:rsidP="00BB0C75">
      <w:pPr>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Following authorization by the Atlantic States Marine Fisheries Commission, the Department may open an episodic event </w:t>
      </w:r>
      <w:r w:rsidR="000368E9">
        <w:rPr>
          <w:rFonts w:ascii="Times New Roman" w:eastAsia="Times New Roman" w:hAnsi="Times New Roman" w:cs="Times New Roman"/>
          <w:color w:val="auto"/>
        </w:rPr>
        <w:t xml:space="preserve">set-aside (EESA) </w:t>
      </w:r>
      <w:r w:rsidRPr="00E37E38">
        <w:rPr>
          <w:rFonts w:ascii="Times New Roman" w:eastAsia="Times New Roman" w:hAnsi="Times New Roman" w:cs="Times New Roman"/>
          <w:color w:val="auto"/>
        </w:rPr>
        <w:t xml:space="preserve">fishery following the closing of the state allocation fishery. </w:t>
      </w:r>
    </w:p>
    <w:p w14:paraId="7F7D9086" w14:textId="77777777" w:rsidR="009F2C2F" w:rsidRPr="00E37E38" w:rsidRDefault="009F2C2F" w:rsidP="00BB0C75">
      <w:pPr>
        <w:overflowPunct w:val="0"/>
        <w:autoSpaceDE w:val="0"/>
        <w:autoSpaceDN w:val="0"/>
        <w:adjustRightInd w:val="0"/>
        <w:spacing w:line="240" w:lineRule="auto"/>
        <w:ind w:left="720"/>
        <w:textAlignment w:val="baseline"/>
        <w:rPr>
          <w:rFonts w:ascii="Times New Roman" w:eastAsia="Times New Roman" w:hAnsi="Times New Roman" w:cs="Times New Roman"/>
          <w:color w:val="auto"/>
        </w:rPr>
      </w:pPr>
    </w:p>
    <w:p w14:paraId="0F1E5932"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Notice</w:t>
      </w:r>
    </w:p>
    <w:p w14:paraId="1A509807" w14:textId="77777777" w:rsidR="00042429" w:rsidRPr="00E37E38" w:rsidRDefault="00042429"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20E4F540" w14:textId="136BC917" w:rsidR="009F2C2F" w:rsidRPr="00E37E38" w:rsidRDefault="009F2C2F" w:rsidP="00BB0C75">
      <w:pPr>
        <w:spacing w:line="240" w:lineRule="auto"/>
        <w:ind w:left="2160"/>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0B29CB">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license holders by public notice in a newspaper circulated in the area affected, and on the Department’s publicly accessible website, of the opening date for the episodic event fishery.</w:t>
      </w:r>
      <w:r w:rsidR="006C21F5">
        <w:rPr>
          <w:rFonts w:ascii="Times New Roman" w:eastAsia="Times New Roman" w:hAnsi="Times New Roman" w:cs="Times New Roman"/>
          <w:color w:val="auto"/>
        </w:rPr>
        <w:t xml:space="preserve"> </w:t>
      </w:r>
      <w:r w:rsidRPr="00E37E38">
        <w:rPr>
          <w:rFonts w:ascii="Times New Roman" w:eastAsia="Times New Roman" w:hAnsi="Times New Roman" w:cs="Times New Roman"/>
          <w:color w:val="auto"/>
        </w:rPr>
        <w:t xml:space="preserve">When the Department receives notice from the Atlantic States Marine Fisheries Commission that the quota for the episodic event fishery has been reached or may be exceeded, the Department will notify </w:t>
      </w:r>
      <w:r w:rsidR="000B29CB">
        <w:rPr>
          <w:rFonts w:ascii="Times New Roman" w:eastAsia="Times New Roman" w:hAnsi="Times New Roman" w:cs="Times New Roman"/>
          <w:color w:val="auto"/>
        </w:rPr>
        <w:t>commercial menhaden</w:t>
      </w:r>
      <w:r w:rsidRPr="00E37E38">
        <w:rPr>
          <w:rFonts w:ascii="Times New Roman" w:eastAsia="Times New Roman" w:hAnsi="Times New Roman" w:cs="Times New Roman"/>
          <w:color w:val="auto"/>
        </w:rPr>
        <w:t xml:space="preserve"> license holders by</w:t>
      </w:r>
      <w:r w:rsidR="000368E9">
        <w:rPr>
          <w:rFonts w:ascii="Times New Roman" w:eastAsia="Times New Roman" w:hAnsi="Times New Roman" w:cs="Times New Roman"/>
          <w:color w:val="auto"/>
        </w:rPr>
        <w:t xml:space="preserve"> direct notice to the email address provided by the license holder,  </w:t>
      </w:r>
      <w:r w:rsidRPr="00E37E38">
        <w:rPr>
          <w:rFonts w:ascii="Times New Roman" w:eastAsia="Times New Roman" w:hAnsi="Times New Roman" w:cs="Times New Roman"/>
          <w:color w:val="auto"/>
        </w:rPr>
        <w:t xml:space="preserve"> public notice in a newspaper circulated in the area affected, and on the Department’s publicly accessible website, of the closing date for the </w:t>
      </w:r>
      <w:r w:rsidR="000368E9">
        <w:rPr>
          <w:rFonts w:ascii="Times New Roman" w:eastAsia="Times New Roman" w:hAnsi="Times New Roman" w:cs="Times New Roman"/>
          <w:color w:val="auto"/>
        </w:rPr>
        <w:t xml:space="preserve">EESA </w:t>
      </w:r>
      <w:r w:rsidRPr="00E37E38">
        <w:rPr>
          <w:rFonts w:ascii="Times New Roman" w:eastAsia="Times New Roman" w:hAnsi="Times New Roman" w:cs="Times New Roman"/>
          <w:color w:val="auto"/>
        </w:rPr>
        <w:t xml:space="preserve">fishery. </w:t>
      </w:r>
    </w:p>
    <w:p w14:paraId="0AA14E47" w14:textId="77777777" w:rsidR="009F2C2F" w:rsidRPr="00E37E38" w:rsidRDefault="009F2C2F" w:rsidP="00BB0C75">
      <w:pPr>
        <w:spacing w:line="240" w:lineRule="auto"/>
        <w:ind w:left="1080"/>
        <w:rPr>
          <w:rFonts w:ascii="Times New Roman" w:eastAsia="Times New Roman" w:hAnsi="Times New Roman" w:cs="Times New Roman"/>
          <w:color w:val="auto"/>
        </w:rPr>
      </w:pPr>
    </w:p>
    <w:p w14:paraId="6944ABD8" w14:textId="77777777" w:rsidR="009F2C2F" w:rsidRPr="00BB0C75" w:rsidRDefault="009F2C2F" w:rsidP="00BB0C75">
      <w:pPr>
        <w:numPr>
          <w:ilvl w:val="0"/>
          <w:numId w:val="6"/>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0A816433" w14:textId="77777777" w:rsidR="009F2C2F" w:rsidRPr="00E37E38" w:rsidRDefault="009F2C2F"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59179218" w14:textId="64A47FAD" w:rsidR="0099555C" w:rsidRDefault="00E31A5E" w:rsidP="00E31A5E">
      <w:pPr>
        <w:spacing w:line="240" w:lineRule="auto"/>
        <w:ind w:left="2160"/>
        <w:rPr>
          <w:rFonts w:ascii="Times New Roman" w:hAnsi="Times New Roman" w:cs="Times New Roman"/>
        </w:rPr>
      </w:pPr>
      <w:r w:rsidRPr="00E31A5E">
        <w:rPr>
          <w:rFonts w:ascii="Times New Roman" w:hAnsi="Times New Roman" w:cs="Times New Roman"/>
        </w:rPr>
        <w:t>Following the opening of an</w:t>
      </w:r>
      <w:r w:rsidR="000368E9">
        <w:rPr>
          <w:rFonts w:ascii="Times New Roman" w:hAnsi="Times New Roman" w:cs="Times New Roman"/>
        </w:rPr>
        <w:t xml:space="preserve"> EESA</w:t>
      </w:r>
      <w:r w:rsidRPr="00E31A5E">
        <w:rPr>
          <w:rFonts w:ascii="Times New Roman" w:hAnsi="Times New Roman" w:cs="Times New Roman"/>
        </w:rPr>
        <w:t xml:space="preserve"> fishery and prior to the closure of the </w:t>
      </w:r>
      <w:r w:rsidR="000368E9">
        <w:rPr>
          <w:rFonts w:ascii="Times New Roman" w:hAnsi="Times New Roman" w:cs="Times New Roman"/>
        </w:rPr>
        <w:t>EESA</w:t>
      </w:r>
      <w:r w:rsidRPr="00E31A5E">
        <w:rPr>
          <w:rFonts w:ascii="Times New Roman" w:hAnsi="Times New Roman" w:cs="Times New Roman"/>
        </w:rPr>
        <w:t xml:space="preserve"> fishery, it is unlawful to fish for or land menhaden except between 12:01 AM to 11:59 PM on </w:t>
      </w:r>
      <w:r w:rsidR="00AE33AD">
        <w:rPr>
          <w:rFonts w:ascii="Times New Roman" w:hAnsi="Times New Roman" w:cs="Times New Roman"/>
        </w:rPr>
        <w:t>Mondays</w:t>
      </w:r>
      <w:r w:rsidRPr="00E31A5E">
        <w:rPr>
          <w:rFonts w:ascii="Times New Roman" w:hAnsi="Times New Roman" w:cs="Times New Roman"/>
        </w:rPr>
        <w:t xml:space="preserve"> and </w:t>
      </w:r>
      <w:r w:rsidR="004A304A">
        <w:rPr>
          <w:rFonts w:ascii="Times New Roman" w:hAnsi="Times New Roman" w:cs="Times New Roman"/>
        </w:rPr>
        <w:t>Thursdays</w:t>
      </w:r>
      <w:r w:rsidRPr="00E31A5E">
        <w:rPr>
          <w:rFonts w:ascii="Times New Roman" w:hAnsi="Times New Roman" w:cs="Times New Roman"/>
        </w:rPr>
        <w:t xml:space="preserve"> each week. It is unlawful to fish for, take or possess more than </w:t>
      </w:r>
      <w:r w:rsidR="000368E9">
        <w:rPr>
          <w:rFonts w:ascii="Times New Roman" w:hAnsi="Times New Roman" w:cs="Times New Roman"/>
        </w:rPr>
        <w:t>14</w:t>
      </w:r>
      <w:r w:rsidRPr="00E31A5E">
        <w:rPr>
          <w:rFonts w:ascii="Times New Roman" w:hAnsi="Times New Roman" w:cs="Times New Roman"/>
        </w:rPr>
        <w:t xml:space="preserve">,000 pounds per harvester vessel per </w:t>
      </w:r>
      <w:r w:rsidR="000368E9">
        <w:rPr>
          <w:rFonts w:ascii="Times New Roman" w:hAnsi="Times New Roman" w:cs="Times New Roman"/>
        </w:rPr>
        <w:t>week</w:t>
      </w:r>
      <w:r w:rsidRPr="00E31A5E">
        <w:rPr>
          <w:rFonts w:ascii="Times New Roman" w:hAnsi="Times New Roman" w:cs="Times New Roman"/>
        </w:rPr>
        <w:t xml:space="preserve">. It is unlawful for a harvester vessel to sell, give or transfer, menhaden they have taken to any other vessel while at sea. It is unlawful to receive menhaden from a harvester vessel while at sea. </w:t>
      </w:r>
      <w:r w:rsidR="000368E9">
        <w:rPr>
          <w:rFonts w:ascii="Times New Roman" w:hAnsi="Times New Roman" w:cs="Times New Roman"/>
        </w:rPr>
        <w:t>It is unlawful for a harvester vessel to complete more than one landing per calendar day.</w:t>
      </w:r>
      <w:r w:rsidRPr="00E31A5E">
        <w:rPr>
          <w:rFonts w:ascii="Times New Roman" w:hAnsi="Times New Roman" w:cs="Times New Roman"/>
        </w:rPr>
        <w:t xml:space="preserve"> </w:t>
      </w:r>
      <w:proofErr w:type="gramStart"/>
      <w:r w:rsidRPr="00E31A5E">
        <w:rPr>
          <w:rFonts w:ascii="Times New Roman" w:hAnsi="Times New Roman" w:cs="Times New Roman"/>
        </w:rPr>
        <w:t>For the purpose of</w:t>
      </w:r>
      <w:proofErr w:type="gramEnd"/>
      <w:r w:rsidRPr="00E31A5E">
        <w:rPr>
          <w:rFonts w:ascii="Times New Roman" w:hAnsi="Times New Roman" w:cs="Times New Roman"/>
        </w:rPr>
        <w:t xml:space="preserve"> enforcing these limitations, the Department shall use the definitions provided in 41.25.</w:t>
      </w:r>
    </w:p>
    <w:p w14:paraId="4DC6B230" w14:textId="77777777" w:rsidR="00E31A5E" w:rsidRPr="0099555C" w:rsidRDefault="00E31A5E" w:rsidP="00E31A5E">
      <w:pPr>
        <w:spacing w:line="240" w:lineRule="auto"/>
        <w:ind w:left="2160"/>
        <w:rPr>
          <w:rFonts w:ascii="Times New Roman" w:hAnsi="Times New Roman" w:cs="Times New Roman"/>
        </w:rPr>
      </w:pPr>
    </w:p>
    <w:p w14:paraId="773A6470" w14:textId="15C30257" w:rsidR="00E31A5E" w:rsidRDefault="0040565A"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00E31A5E" w:rsidRPr="0099555C">
        <w:rPr>
          <w:rFonts w:ascii="Times New Roman" w:eastAsia="Times New Roman" w:hAnsi="Times New Roman" w:cs="Times New Roman"/>
          <w:color w:val="auto"/>
        </w:rPr>
        <w:t xml:space="preserve"> are not subject to the harvest schedule detailed above</w:t>
      </w:r>
      <w:r w:rsidR="00E31A5E">
        <w:rPr>
          <w:rFonts w:ascii="Times New Roman" w:eastAsia="Times New Roman" w:hAnsi="Times New Roman" w:cs="Times New Roman"/>
          <w:color w:val="auto"/>
        </w:rPr>
        <w:t xml:space="preserve"> and may land</w:t>
      </w:r>
      <w:r w:rsidR="004A304A">
        <w:rPr>
          <w:rFonts w:ascii="Times New Roman" w:eastAsia="Times New Roman" w:hAnsi="Times New Roman" w:cs="Times New Roman"/>
          <w:color w:val="auto"/>
        </w:rPr>
        <w:t xml:space="preserve">, take or </w:t>
      </w:r>
      <w:r w:rsidR="00E31A5E">
        <w:rPr>
          <w:rFonts w:ascii="Times New Roman" w:eastAsia="Times New Roman" w:hAnsi="Times New Roman" w:cs="Times New Roman"/>
          <w:color w:val="auto"/>
        </w:rPr>
        <w:t>fish seven days a week</w:t>
      </w:r>
      <w:r w:rsidR="00E31A5E"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the total weekly landing limit may not exceed 1</w:t>
      </w:r>
      <w:r w:rsidR="004A304A">
        <w:rPr>
          <w:rFonts w:ascii="Times New Roman" w:eastAsia="Times New Roman" w:hAnsi="Times New Roman" w:cs="Times New Roman"/>
          <w:color w:val="auto"/>
        </w:rPr>
        <w:t>4</w:t>
      </w:r>
      <w:r>
        <w:rPr>
          <w:rFonts w:ascii="Times New Roman" w:eastAsia="Times New Roman" w:hAnsi="Times New Roman" w:cs="Times New Roman"/>
          <w:color w:val="auto"/>
        </w:rPr>
        <w:t xml:space="preserve">,000 pounds. </w:t>
      </w:r>
    </w:p>
    <w:p w14:paraId="55330E17" w14:textId="77777777" w:rsidR="000368E9" w:rsidRDefault="000368E9"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33D4245"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hAnsi="Times New Roman" w:cs="Times New Roman"/>
        </w:rPr>
      </w:pPr>
      <w:r w:rsidRPr="000368E9">
        <w:rPr>
          <w:rFonts w:ascii="Times New Roman" w:eastAsia="Times New Roman" w:hAnsi="Times New Roman" w:cs="Times New Roman"/>
          <w:color w:val="auto"/>
        </w:rPr>
        <w:t>Exception: When the Department is informed that another state has begun participating in the EESA fishery, the Department will notify license holders by direct notice to the email address provided by the license holder and a notice in a newspaper circulated in the area affected</w:t>
      </w:r>
      <w:r w:rsidRPr="000368E9">
        <w:rPr>
          <w:rFonts w:ascii="Times New Roman" w:hAnsi="Times New Roman" w:cs="Times New Roman"/>
        </w:rPr>
        <w:t xml:space="preserve">.  </w:t>
      </w:r>
    </w:p>
    <w:p w14:paraId="30240E5C"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247A939"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0368E9">
        <w:rPr>
          <w:rFonts w:ascii="Times New Roman" w:eastAsia="Times New Roman" w:hAnsi="Times New Roman" w:cs="Times New Roman"/>
          <w:color w:val="auto"/>
        </w:rPr>
        <w:t xml:space="preserve">Upon notice to license holders, the weekly limit is 7,000 pounds per harvester vessel per day when more than one state is participating in the EESA fishery. </w:t>
      </w:r>
    </w:p>
    <w:p w14:paraId="4233ECB0"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5D0BF4E0" w14:textId="77777777" w:rsidR="000368E9" w:rsidRPr="000368E9" w:rsidRDefault="000368E9" w:rsidP="000368E9">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0368E9">
        <w:rPr>
          <w:rFonts w:ascii="Times New Roman" w:eastAsia="Times New Roman" w:hAnsi="Times New Roman" w:cs="Times New Roman"/>
          <w:color w:val="auto"/>
        </w:rPr>
        <w:t xml:space="preserve">Pound nets and fish weirs are not subject to the harvest schedule detailed above and may land, take or fish seven days a week. However, the daily landing limit is 7,000 pounds and the total weekly landing limit may not exceed 14,000 pounds. </w:t>
      </w:r>
    </w:p>
    <w:p w14:paraId="63356F86" w14:textId="77777777" w:rsidR="000368E9" w:rsidRDefault="000368E9"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162C121A" w14:textId="77777777"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33BF3B33" w14:textId="77777777" w:rsidR="00E31A5E" w:rsidRPr="00A9447A" w:rsidRDefault="00E31A5E" w:rsidP="00E31A5E">
      <w:pPr>
        <w:numPr>
          <w:ilvl w:val="0"/>
          <w:numId w:val="15"/>
        </w:numPr>
        <w:overflowPunct w:val="0"/>
        <w:autoSpaceDE w:val="0"/>
        <w:autoSpaceDN w:val="0"/>
        <w:adjustRightInd w:val="0"/>
        <w:spacing w:line="240" w:lineRule="auto"/>
        <w:textAlignment w:val="baseline"/>
        <w:rPr>
          <w:rFonts w:ascii="Times New Roman" w:eastAsia="Times New Roman" w:hAnsi="Times New Roman" w:cs="Times New Roman"/>
          <w:b/>
          <w:bCs/>
          <w:color w:val="auto"/>
        </w:rPr>
      </w:pPr>
      <w:r w:rsidRPr="00A9447A">
        <w:rPr>
          <w:rFonts w:ascii="Times New Roman" w:eastAsia="Times New Roman" w:hAnsi="Times New Roman" w:cs="Times New Roman"/>
          <w:b/>
          <w:bCs/>
          <w:color w:val="auto"/>
        </w:rPr>
        <w:t>Storage Requirement</w:t>
      </w:r>
    </w:p>
    <w:p w14:paraId="4A4EDF81" w14:textId="77777777" w:rsidR="00E31A5E" w:rsidRPr="00A9447A" w:rsidRDefault="00E31A5E" w:rsidP="00E31A5E">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4EE138BF" w14:textId="1B070BA0" w:rsidR="00E31A5E" w:rsidRDefault="00E31A5E" w:rsidP="00E31A5E">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A9447A">
        <w:rPr>
          <w:rFonts w:ascii="Times New Roman" w:eastAsia="Times New Roman" w:hAnsi="Times New Roman" w:cs="Times New Roman"/>
          <w:color w:val="auto"/>
        </w:rPr>
        <w:t>All menhaden must immediately be stored in barrels, crates</w:t>
      </w:r>
      <w:r w:rsidR="004A304A">
        <w:rPr>
          <w:rFonts w:ascii="Times New Roman" w:eastAsia="Times New Roman" w:hAnsi="Times New Roman" w:cs="Times New Roman"/>
          <w:color w:val="auto"/>
        </w:rPr>
        <w:t>, fish tank</w:t>
      </w:r>
      <w:r w:rsidR="001F677C">
        <w:rPr>
          <w:rFonts w:ascii="Times New Roman" w:eastAsia="Times New Roman" w:hAnsi="Times New Roman" w:cs="Times New Roman"/>
          <w:color w:val="auto"/>
        </w:rPr>
        <w:t>s</w:t>
      </w:r>
      <w:r w:rsidRPr="00EC0D8E">
        <w:rPr>
          <w:rFonts w:ascii="Times New Roman" w:eastAsia="Times New Roman" w:hAnsi="Times New Roman" w:cs="Times New Roman"/>
          <w:color w:val="auto"/>
        </w:rPr>
        <w:t xml:space="preserve"> </w:t>
      </w:r>
      <w:r w:rsidRPr="00A9447A">
        <w:rPr>
          <w:rFonts w:ascii="Times New Roman" w:eastAsia="Times New Roman" w:hAnsi="Times New Roman" w:cs="Times New Roman"/>
          <w:color w:val="auto"/>
        </w:rPr>
        <w:t>or fish totes, or a combination thereof, upon harvest. All menhaden must be contained in barrels, crates</w:t>
      </w:r>
      <w:r w:rsidR="001F677C">
        <w:rPr>
          <w:rFonts w:ascii="Times New Roman" w:eastAsia="Times New Roman" w:hAnsi="Times New Roman" w:cs="Times New Roman"/>
          <w:color w:val="auto"/>
        </w:rPr>
        <w:t>, fish tanks</w:t>
      </w:r>
      <w:r w:rsidRPr="00A9447A">
        <w:rPr>
          <w:rFonts w:ascii="Times New Roman" w:eastAsia="Times New Roman" w:hAnsi="Times New Roman" w:cs="Times New Roman"/>
          <w:color w:val="auto"/>
        </w:rPr>
        <w:t xml:space="preserve"> or fish</w:t>
      </w:r>
      <w:r w:rsidRPr="00E37E38">
        <w:rPr>
          <w:rFonts w:ascii="Times New Roman" w:eastAsia="Times New Roman" w:hAnsi="Times New Roman" w:cs="Times New Roman"/>
          <w:color w:val="auto"/>
        </w:rPr>
        <w:t xml:space="preserve"> totes on both the harvester vessel and the dory towed by the harvester vessel, if utilized. </w:t>
      </w:r>
    </w:p>
    <w:p w14:paraId="2B7E12AA" w14:textId="77777777" w:rsidR="0005114D" w:rsidRPr="00E37E38" w:rsidRDefault="0005114D" w:rsidP="0099555C">
      <w:pPr>
        <w:spacing w:line="240" w:lineRule="auto"/>
        <w:rPr>
          <w:rFonts w:ascii="Times New Roman" w:hAnsi="Times New Roman" w:cs="Times New Roman"/>
        </w:rPr>
      </w:pPr>
    </w:p>
    <w:p w14:paraId="1E9EC120"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4B63B966" w14:textId="77777777" w:rsidR="002C65D6" w:rsidRPr="00E37E38" w:rsidRDefault="000B29CB" w:rsidP="00BB0C75">
      <w:pPr>
        <w:keepNext/>
        <w:keepLines/>
        <w:spacing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3</w:t>
      </w:r>
      <w:r w:rsidR="002C65D6" w:rsidRPr="00E37E38">
        <w:rPr>
          <w:rFonts w:ascii="Times New Roman" w:eastAsia="Times New Roman" w:hAnsi="Times New Roman" w:cs="Times New Roman"/>
          <w:color w:val="auto"/>
        </w:rPr>
        <w:t>.</w:t>
      </w:r>
      <w:r w:rsidR="00BB0C75">
        <w:rPr>
          <w:rFonts w:ascii="Times New Roman" w:eastAsia="Times New Roman" w:hAnsi="Times New Roman" w:cs="Times New Roman"/>
          <w:color w:val="auto"/>
        </w:rPr>
        <w:tab/>
      </w:r>
      <w:r w:rsidR="002C65D6" w:rsidRPr="00BB0C75">
        <w:rPr>
          <w:rFonts w:ascii="Times New Roman" w:eastAsia="Times New Roman" w:hAnsi="Times New Roman" w:cs="Times New Roman"/>
          <w:b/>
          <w:bCs/>
          <w:color w:val="auto"/>
        </w:rPr>
        <w:t xml:space="preserve">Incidental Catch and </w:t>
      </w:r>
      <w:proofErr w:type="gramStart"/>
      <w:r w:rsidR="002C65D6" w:rsidRPr="00BB0C75">
        <w:rPr>
          <w:rFonts w:ascii="Times New Roman" w:eastAsia="Times New Roman" w:hAnsi="Times New Roman" w:cs="Times New Roman"/>
          <w:b/>
          <w:bCs/>
          <w:color w:val="auto"/>
        </w:rPr>
        <w:t>Small Scale</w:t>
      </w:r>
      <w:proofErr w:type="gramEnd"/>
      <w:r w:rsidR="002C65D6" w:rsidRPr="00BB0C75">
        <w:rPr>
          <w:rFonts w:ascii="Times New Roman" w:eastAsia="Times New Roman" w:hAnsi="Times New Roman" w:cs="Times New Roman"/>
          <w:b/>
          <w:bCs/>
          <w:color w:val="auto"/>
        </w:rPr>
        <w:t xml:space="preserve"> Fishery</w:t>
      </w:r>
    </w:p>
    <w:p w14:paraId="4BCC508D" w14:textId="77777777" w:rsidR="002C65D6" w:rsidRPr="00E37E38" w:rsidRDefault="002C65D6" w:rsidP="00BB0C75">
      <w:pPr>
        <w:keepNext/>
        <w:keepLines/>
        <w:overflowPunct w:val="0"/>
        <w:autoSpaceDE w:val="0"/>
        <w:autoSpaceDN w:val="0"/>
        <w:adjustRightInd w:val="0"/>
        <w:spacing w:line="240" w:lineRule="auto"/>
        <w:ind w:left="720" w:hanging="360"/>
        <w:textAlignment w:val="baseline"/>
        <w:rPr>
          <w:rFonts w:ascii="Times New Roman" w:eastAsia="Times New Roman" w:hAnsi="Times New Roman" w:cs="Times New Roman"/>
          <w:color w:val="auto"/>
        </w:rPr>
      </w:pPr>
    </w:p>
    <w:p w14:paraId="783B0A89" w14:textId="77777777" w:rsidR="002C65D6" w:rsidRPr="00E37E38" w:rsidRDefault="002C65D6" w:rsidP="00BB0C75">
      <w:pPr>
        <w:keepNext/>
        <w:keepLines/>
        <w:overflowPunct w:val="0"/>
        <w:autoSpaceDE w:val="0"/>
        <w:autoSpaceDN w:val="0"/>
        <w:adjustRightInd w:val="0"/>
        <w:spacing w:line="240" w:lineRule="auto"/>
        <w:ind w:left="144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An incidental catch and </w:t>
      </w:r>
      <w:proofErr w:type="gramStart"/>
      <w:r w:rsidRPr="00E37E38">
        <w:rPr>
          <w:rFonts w:ascii="Times New Roman" w:eastAsia="Times New Roman" w:hAnsi="Times New Roman" w:cs="Times New Roman"/>
          <w:color w:val="auto"/>
        </w:rPr>
        <w:t>small scale</w:t>
      </w:r>
      <w:proofErr w:type="gramEnd"/>
      <w:r w:rsidRPr="00E37E38">
        <w:rPr>
          <w:rFonts w:ascii="Times New Roman" w:eastAsia="Times New Roman" w:hAnsi="Times New Roman" w:cs="Times New Roman"/>
          <w:color w:val="auto"/>
        </w:rPr>
        <w:t xml:space="preserve"> fishery for menhaden may occur following the full utilization of the state allocation of menhaden or following the full utilization of both the state allocation and an episodic event fishery. </w:t>
      </w:r>
    </w:p>
    <w:p w14:paraId="0C101765" w14:textId="77777777" w:rsidR="002C65D6" w:rsidRPr="00E37E38" w:rsidRDefault="002C65D6" w:rsidP="00BB0C75">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605E2746" w14:textId="77777777" w:rsidR="002C65D6" w:rsidRPr="00BB0C75" w:rsidRDefault="002C65D6" w:rsidP="006C21F5">
      <w:pPr>
        <w:keepNext/>
        <w:keepLines/>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lastRenderedPageBreak/>
        <w:t>Notice</w:t>
      </w:r>
    </w:p>
    <w:p w14:paraId="1715A15E" w14:textId="77777777" w:rsidR="002C65D6" w:rsidRPr="00E37E38" w:rsidRDefault="002C65D6" w:rsidP="006C21F5">
      <w:pPr>
        <w:keepNext/>
        <w:keepLines/>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33DC4D12" w14:textId="47EA7DC4" w:rsidR="002C65D6" w:rsidRPr="00E37E38" w:rsidRDefault="002C65D6" w:rsidP="006C21F5">
      <w:pPr>
        <w:keepNext/>
        <w:keepLines/>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The Department will notify </w:t>
      </w:r>
      <w:r w:rsidR="004D26B5">
        <w:rPr>
          <w:rFonts w:ascii="Times New Roman" w:eastAsia="Times New Roman" w:hAnsi="Times New Roman" w:cs="Times New Roman"/>
          <w:color w:val="auto"/>
        </w:rPr>
        <w:t xml:space="preserve">commercial menhaden </w:t>
      </w:r>
      <w:r w:rsidRPr="00E37E38">
        <w:rPr>
          <w:rFonts w:ascii="Times New Roman" w:eastAsia="Times New Roman" w:hAnsi="Times New Roman" w:cs="Times New Roman"/>
          <w:color w:val="auto"/>
        </w:rPr>
        <w:t xml:space="preserve">license holders </w:t>
      </w:r>
      <w:r w:rsidR="0040565A">
        <w:rPr>
          <w:rFonts w:ascii="Times New Roman" w:eastAsia="Times New Roman" w:hAnsi="Times New Roman" w:cs="Times New Roman"/>
          <w:color w:val="auto"/>
        </w:rPr>
        <w:t>by direct notice by email and text to the email address and phone number provided by the license holder in their license application,</w:t>
      </w:r>
      <w:r w:rsidRPr="00E37E38">
        <w:rPr>
          <w:rFonts w:ascii="Times New Roman" w:eastAsia="Times New Roman" w:hAnsi="Times New Roman" w:cs="Times New Roman"/>
          <w:color w:val="auto"/>
        </w:rPr>
        <w:t xml:space="preserve"> and on the Department’s publicly accessible website, of the opening date for the incidental catch and </w:t>
      </w:r>
      <w:proofErr w:type="gramStart"/>
      <w:r w:rsidRPr="00E37E38">
        <w:rPr>
          <w:rFonts w:ascii="Times New Roman" w:eastAsia="Times New Roman" w:hAnsi="Times New Roman" w:cs="Times New Roman"/>
          <w:color w:val="auto"/>
        </w:rPr>
        <w:t>small scale</w:t>
      </w:r>
      <w:proofErr w:type="gramEnd"/>
      <w:r w:rsidRPr="00E37E38">
        <w:rPr>
          <w:rFonts w:ascii="Times New Roman" w:eastAsia="Times New Roman" w:hAnsi="Times New Roman" w:cs="Times New Roman"/>
          <w:color w:val="auto"/>
        </w:rPr>
        <w:t xml:space="preserve"> fishery. </w:t>
      </w:r>
    </w:p>
    <w:p w14:paraId="25856EAD"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0AF3B319"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Effort Restrictions</w:t>
      </w:r>
    </w:p>
    <w:p w14:paraId="422A8E2A" w14:textId="77777777" w:rsidR="002C65D6" w:rsidRPr="00E37E38" w:rsidRDefault="002C65D6" w:rsidP="00BB0C75">
      <w:pPr>
        <w:overflowPunct w:val="0"/>
        <w:autoSpaceDE w:val="0"/>
        <w:autoSpaceDN w:val="0"/>
        <w:adjustRightInd w:val="0"/>
        <w:spacing w:line="240" w:lineRule="auto"/>
        <w:ind w:left="2160" w:hanging="720"/>
        <w:textAlignment w:val="baseline"/>
        <w:rPr>
          <w:rFonts w:ascii="Times New Roman" w:eastAsia="Times New Roman" w:hAnsi="Times New Roman" w:cs="Times New Roman"/>
          <w:color w:val="auto"/>
        </w:rPr>
      </w:pPr>
    </w:p>
    <w:p w14:paraId="759CB10E" w14:textId="6C57D394" w:rsidR="006B2A0B" w:rsidRDefault="006B2A0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 xml:space="preserve">It is unlawful to fish for, take, possess or land more than </w:t>
      </w:r>
      <w:r w:rsidR="001F677C">
        <w:rPr>
          <w:rFonts w:ascii="Times New Roman" w:eastAsia="Times New Roman" w:hAnsi="Times New Roman" w:cs="Times New Roman"/>
          <w:color w:val="auto"/>
        </w:rPr>
        <w:t>5</w:t>
      </w:r>
      <w:r w:rsidRPr="00E37E38">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sidRPr="00E37E38">
        <w:rPr>
          <w:rFonts w:ascii="Times New Roman" w:eastAsia="Times New Roman" w:hAnsi="Times New Roman" w:cs="Times New Roman"/>
          <w:color w:val="auto"/>
        </w:rPr>
        <w:t xml:space="preserve">0 </w:t>
      </w:r>
      <w:r w:rsidR="00A0335B">
        <w:rPr>
          <w:rFonts w:ascii="Times New Roman" w:eastAsia="Times New Roman" w:hAnsi="Times New Roman" w:cs="Times New Roman"/>
          <w:color w:val="auto"/>
        </w:rPr>
        <w:t>pounds</w:t>
      </w:r>
      <w:r w:rsidR="0040565A">
        <w:rPr>
          <w:rFonts w:ascii="Times New Roman" w:eastAsia="Times New Roman" w:hAnsi="Times New Roman" w:cs="Times New Roman"/>
          <w:color w:val="auto"/>
        </w:rPr>
        <w:t xml:space="preserve"> per harvester</w:t>
      </w:r>
      <w:r w:rsidRPr="00E37E38">
        <w:rPr>
          <w:rFonts w:ascii="Times New Roman" w:eastAsia="Times New Roman" w:hAnsi="Times New Roman" w:cs="Times New Roman"/>
          <w:color w:val="auto"/>
        </w:rPr>
        <w:t xml:space="preserve"> vessel per day.</w:t>
      </w:r>
      <w:r w:rsidR="00A0335B">
        <w:rPr>
          <w:rFonts w:ascii="Times New Roman" w:eastAsia="Times New Roman" w:hAnsi="Times New Roman" w:cs="Times New Roman"/>
          <w:color w:val="auto"/>
        </w:rPr>
        <w:t xml:space="preserve"> </w:t>
      </w:r>
      <w:r w:rsidR="00A0335B" w:rsidRPr="00A0335B">
        <w:rPr>
          <w:rFonts w:ascii="Times New Roman" w:eastAsia="Times New Roman" w:hAnsi="Times New Roman" w:cs="Times New Roman"/>
          <w:color w:val="auto"/>
        </w:rPr>
        <w:t xml:space="preserve">It is unlawful to fish for or land menhaden except between 12:01 AM to 11:59 PM on Mondays, Wednesdays, and Fridays each week. </w:t>
      </w:r>
      <w:r w:rsidRPr="00E37E38">
        <w:rPr>
          <w:rFonts w:ascii="Times New Roman" w:eastAsia="Times New Roman" w:hAnsi="Times New Roman" w:cs="Times New Roman"/>
          <w:color w:val="auto"/>
        </w:rPr>
        <w:t>It is unlawful</w:t>
      </w:r>
      <w:r w:rsidR="004D26B5">
        <w:rPr>
          <w:rFonts w:ascii="Times New Roman" w:eastAsia="Times New Roman" w:hAnsi="Times New Roman" w:cs="Times New Roman"/>
          <w:color w:val="auto"/>
        </w:rPr>
        <w:t xml:space="preserve"> for a harvester vessel</w:t>
      </w:r>
      <w:r w:rsidRPr="00E37E38">
        <w:rPr>
          <w:rFonts w:ascii="Times New Roman" w:eastAsia="Times New Roman" w:hAnsi="Times New Roman" w:cs="Times New Roman"/>
          <w:color w:val="auto"/>
        </w:rPr>
        <w:t xml:space="preserve"> to make more than one landing per calendar day. For the purpose of enforcing these limitations, the Department shall use the definitions provided in 41.</w:t>
      </w:r>
      <w:r w:rsidR="004D26B5">
        <w:rPr>
          <w:rFonts w:ascii="Times New Roman" w:eastAsia="Times New Roman" w:hAnsi="Times New Roman" w:cs="Times New Roman"/>
          <w:color w:val="auto"/>
        </w:rPr>
        <w:t>25</w:t>
      </w:r>
      <w:r w:rsidRPr="00E37E38">
        <w:rPr>
          <w:rFonts w:ascii="Times New Roman" w:eastAsia="Times New Roman" w:hAnsi="Times New Roman" w:cs="Times New Roman"/>
          <w:color w:val="auto"/>
        </w:rPr>
        <w:t xml:space="preserve">, except that it is unlawful during the incidental catch and </w:t>
      </w:r>
      <w:proofErr w:type="gramStart"/>
      <w:r w:rsidRPr="00E37E38">
        <w:rPr>
          <w:rFonts w:ascii="Times New Roman" w:eastAsia="Times New Roman" w:hAnsi="Times New Roman" w:cs="Times New Roman"/>
          <w:color w:val="auto"/>
        </w:rPr>
        <w:t>small scale</w:t>
      </w:r>
      <w:proofErr w:type="gramEnd"/>
      <w:r w:rsidRPr="00E37E38">
        <w:rPr>
          <w:rFonts w:ascii="Times New Roman" w:eastAsia="Times New Roman" w:hAnsi="Times New Roman" w:cs="Times New Roman"/>
          <w:color w:val="auto"/>
        </w:rPr>
        <w:t xml:space="preserve"> fishery for a harvester vessel to sell, give or transfer, menhaden they have taken to any other vessel while at sea. It is unlawful to receive menhaden from a harvester vessel while at sea.</w:t>
      </w:r>
      <w:r w:rsidR="006C21F5">
        <w:rPr>
          <w:rFonts w:ascii="Times New Roman" w:eastAsia="Times New Roman" w:hAnsi="Times New Roman" w:cs="Times New Roman"/>
          <w:color w:val="auto"/>
        </w:rPr>
        <w:t xml:space="preserve"> </w:t>
      </w:r>
      <w:r w:rsidR="000368E9" w:rsidRPr="000368E9">
        <w:rPr>
          <w:rFonts w:ascii="Times New Roman" w:eastAsia="Times New Roman" w:hAnsi="Times New Roman" w:cs="Times New Roman"/>
          <w:color w:val="auto"/>
        </w:rPr>
        <w:t>It is unlawful for a harvester vessel to complete more than one landing per calendar day.</w:t>
      </w:r>
      <w:r w:rsidR="000368E9" w:rsidRPr="00AE33AD">
        <w:rPr>
          <w:rFonts w:ascii="Times New Roman" w:eastAsia="Times New Roman" w:hAnsi="Times New Roman" w:cs="Times New Roman"/>
          <w:color w:val="auto"/>
        </w:rPr>
        <w:t xml:space="preserve"> </w:t>
      </w:r>
      <w:r w:rsidR="000368E9" w:rsidRPr="00E31A5E">
        <w:rPr>
          <w:rFonts w:ascii="Times New Roman" w:hAnsi="Times New Roman" w:cs="Times New Roman"/>
        </w:rPr>
        <w:t xml:space="preserve"> </w:t>
      </w:r>
    </w:p>
    <w:p w14:paraId="037ACA5E" w14:textId="18B22F39" w:rsidR="00A0335B" w:rsidRDefault="00A0335B"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0660B393" w14:textId="4DF403B1" w:rsid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Pound nets and fish weirs</w:t>
      </w:r>
      <w:r w:rsidRPr="0099555C">
        <w:rPr>
          <w:rFonts w:ascii="Times New Roman" w:eastAsia="Times New Roman" w:hAnsi="Times New Roman" w:cs="Times New Roman"/>
          <w:color w:val="auto"/>
        </w:rPr>
        <w:t xml:space="preserve"> are not subject to the harvest schedule detailed above</w:t>
      </w:r>
      <w:r>
        <w:rPr>
          <w:rFonts w:ascii="Times New Roman" w:eastAsia="Times New Roman" w:hAnsi="Times New Roman" w:cs="Times New Roman"/>
          <w:color w:val="auto"/>
        </w:rPr>
        <w:t xml:space="preserve"> and may land</w:t>
      </w:r>
      <w:r w:rsidR="001F677C">
        <w:rPr>
          <w:rFonts w:ascii="Times New Roman" w:eastAsia="Times New Roman" w:hAnsi="Times New Roman" w:cs="Times New Roman"/>
          <w:color w:val="auto"/>
        </w:rPr>
        <w:t>, take or</w:t>
      </w:r>
      <w:r>
        <w:rPr>
          <w:rFonts w:ascii="Times New Roman" w:eastAsia="Times New Roman" w:hAnsi="Times New Roman" w:cs="Times New Roman"/>
          <w:color w:val="auto"/>
        </w:rPr>
        <w:t xml:space="preserve"> fish seven days a week</w:t>
      </w:r>
      <w:r w:rsidRPr="0099555C">
        <w:rPr>
          <w:rFonts w:ascii="Times New Roman" w:eastAsia="Times New Roman" w:hAnsi="Times New Roman" w:cs="Times New Roman"/>
          <w:color w:val="auto"/>
        </w:rPr>
        <w:t xml:space="preserve">. However, </w:t>
      </w:r>
      <w:r>
        <w:rPr>
          <w:rFonts w:ascii="Times New Roman" w:eastAsia="Times New Roman" w:hAnsi="Times New Roman" w:cs="Times New Roman"/>
          <w:color w:val="auto"/>
        </w:rPr>
        <w:t xml:space="preserve">the daily landing limit is </w:t>
      </w:r>
      <w:r w:rsidR="001F677C">
        <w:rPr>
          <w:rFonts w:ascii="Times New Roman" w:eastAsia="Times New Roman" w:hAnsi="Times New Roman" w:cs="Times New Roman"/>
          <w:color w:val="auto"/>
        </w:rPr>
        <w:t>5</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95</w:t>
      </w:r>
      <w:r>
        <w:rPr>
          <w:rFonts w:ascii="Times New Roman" w:eastAsia="Times New Roman" w:hAnsi="Times New Roman" w:cs="Times New Roman"/>
          <w:color w:val="auto"/>
        </w:rPr>
        <w:t xml:space="preserve">0 pounds </w:t>
      </w:r>
      <w:r w:rsidR="001F677C">
        <w:rPr>
          <w:rFonts w:ascii="Times New Roman" w:eastAsia="Times New Roman" w:hAnsi="Times New Roman" w:cs="Times New Roman"/>
          <w:color w:val="auto"/>
        </w:rPr>
        <w:t xml:space="preserve">per harvester vessel per day </w:t>
      </w:r>
      <w:r>
        <w:rPr>
          <w:rFonts w:ascii="Times New Roman" w:eastAsia="Times New Roman" w:hAnsi="Times New Roman" w:cs="Times New Roman"/>
          <w:color w:val="auto"/>
        </w:rPr>
        <w:t>and the total weekly landing limit may not exceed 1</w:t>
      </w:r>
      <w:r w:rsidR="001F677C">
        <w:rPr>
          <w:rFonts w:ascii="Times New Roman" w:eastAsia="Times New Roman" w:hAnsi="Times New Roman" w:cs="Times New Roman"/>
          <w:color w:val="auto"/>
        </w:rPr>
        <w:t>7</w:t>
      </w:r>
      <w:r>
        <w:rPr>
          <w:rFonts w:ascii="Times New Roman" w:eastAsia="Times New Roman" w:hAnsi="Times New Roman" w:cs="Times New Roman"/>
          <w:color w:val="auto"/>
        </w:rPr>
        <w:t>,</w:t>
      </w:r>
      <w:r w:rsidR="001F677C">
        <w:rPr>
          <w:rFonts w:ascii="Times New Roman" w:eastAsia="Times New Roman" w:hAnsi="Times New Roman" w:cs="Times New Roman"/>
          <w:color w:val="auto"/>
        </w:rPr>
        <w:t>85</w:t>
      </w:r>
      <w:r>
        <w:rPr>
          <w:rFonts w:ascii="Times New Roman" w:eastAsia="Times New Roman" w:hAnsi="Times New Roman" w:cs="Times New Roman"/>
          <w:color w:val="auto"/>
        </w:rPr>
        <w:t>0 pounds</w:t>
      </w:r>
      <w:r w:rsidR="001F677C">
        <w:rPr>
          <w:rFonts w:ascii="Times New Roman" w:eastAsia="Times New Roman" w:hAnsi="Times New Roman" w:cs="Times New Roman"/>
          <w:color w:val="auto"/>
        </w:rPr>
        <w:t xml:space="preserve"> per harvester vessel per day.</w:t>
      </w:r>
    </w:p>
    <w:p w14:paraId="17415116" w14:textId="77777777" w:rsidR="006B2A0B" w:rsidRPr="00E37E38" w:rsidRDefault="006B2A0B"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3FD07B27"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Gear Restrictions</w:t>
      </w:r>
    </w:p>
    <w:p w14:paraId="3C116FEB"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6AF53439"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 xml:space="preserve">It is unlawful during the Incidental Catch and </w:t>
      </w:r>
      <w:proofErr w:type="gramStart"/>
      <w:r w:rsidRPr="0040565A">
        <w:rPr>
          <w:rFonts w:ascii="Times New Roman" w:eastAsia="Times New Roman" w:hAnsi="Times New Roman" w:cs="Times New Roman"/>
          <w:color w:val="auto"/>
        </w:rPr>
        <w:t>Small Scale</w:t>
      </w:r>
      <w:proofErr w:type="gramEnd"/>
      <w:r w:rsidRPr="0040565A">
        <w:rPr>
          <w:rFonts w:ascii="Times New Roman" w:eastAsia="Times New Roman" w:hAnsi="Times New Roman" w:cs="Times New Roman"/>
          <w:color w:val="auto"/>
        </w:rPr>
        <w:t xml:space="preserve"> Fishery to use any gear type other than the following: bait gillnets (including anchored/staked gillnets or drift gill nets), cast nets, pots, hand seines, hook and line, pound nets, fish weirs, fyke nets, and floating fish traps.  </w:t>
      </w:r>
    </w:p>
    <w:p w14:paraId="5BE15C40" w14:textId="77777777" w:rsidR="0040565A" w:rsidRPr="0040565A"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75281AF" w14:textId="6F9CF2AA" w:rsidR="002C65D6" w:rsidRPr="00E37E38" w:rsidRDefault="0040565A" w:rsidP="0040565A">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40565A">
        <w:rPr>
          <w:rFonts w:ascii="Times New Roman" w:eastAsia="Times New Roman" w:hAnsi="Times New Roman" w:cs="Times New Roman"/>
          <w:color w:val="auto"/>
        </w:rPr>
        <w:t>Bait gillnets cannot exceed 500 feet in length. A hand seine is defined as a seine solely operated by hand with no option to be cinched or pursed by the footrope.</w:t>
      </w:r>
    </w:p>
    <w:p w14:paraId="20D3B9D7" w14:textId="77777777" w:rsidR="002C65D6" w:rsidRPr="00E37E38" w:rsidRDefault="002C65D6" w:rsidP="00A0335B">
      <w:pPr>
        <w:spacing w:line="240" w:lineRule="auto"/>
        <w:rPr>
          <w:rFonts w:ascii="Times New Roman" w:eastAsia="Times New Roman" w:hAnsi="Times New Roman" w:cs="Times New Roman"/>
          <w:color w:val="auto"/>
        </w:rPr>
      </w:pPr>
    </w:p>
    <w:p w14:paraId="758D1E1B" w14:textId="77777777" w:rsidR="002C65D6" w:rsidRPr="00BB0C75" w:rsidRDefault="002C65D6" w:rsidP="00BB0C75">
      <w:pPr>
        <w:numPr>
          <w:ilvl w:val="0"/>
          <w:numId w:val="7"/>
        </w:numPr>
        <w:overflowPunct w:val="0"/>
        <w:autoSpaceDE w:val="0"/>
        <w:autoSpaceDN w:val="0"/>
        <w:adjustRightInd w:val="0"/>
        <w:spacing w:line="240" w:lineRule="auto"/>
        <w:ind w:left="2160" w:hanging="720"/>
        <w:textAlignment w:val="baseline"/>
        <w:rPr>
          <w:rFonts w:ascii="Times New Roman" w:eastAsia="Times New Roman" w:hAnsi="Times New Roman" w:cs="Times New Roman"/>
          <w:b/>
          <w:bCs/>
          <w:color w:val="auto"/>
        </w:rPr>
      </w:pPr>
      <w:r w:rsidRPr="00BB0C75">
        <w:rPr>
          <w:rFonts w:ascii="Times New Roman" w:eastAsia="Times New Roman" w:hAnsi="Times New Roman" w:cs="Times New Roman"/>
          <w:b/>
          <w:bCs/>
          <w:color w:val="auto"/>
        </w:rPr>
        <w:t>Storage Requirement</w:t>
      </w:r>
    </w:p>
    <w:p w14:paraId="41C8EA12" w14:textId="77777777" w:rsidR="002C65D6" w:rsidRPr="00E37E38" w:rsidRDefault="002C65D6" w:rsidP="00BB0C75">
      <w:pPr>
        <w:overflowPunct w:val="0"/>
        <w:autoSpaceDE w:val="0"/>
        <w:autoSpaceDN w:val="0"/>
        <w:adjustRightInd w:val="0"/>
        <w:spacing w:line="240" w:lineRule="auto"/>
        <w:ind w:left="1080"/>
        <w:textAlignment w:val="baseline"/>
        <w:rPr>
          <w:rFonts w:ascii="Times New Roman" w:eastAsia="Times New Roman" w:hAnsi="Times New Roman" w:cs="Times New Roman"/>
          <w:color w:val="auto"/>
        </w:rPr>
      </w:pPr>
    </w:p>
    <w:p w14:paraId="53C87C8B" w14:textId="3188C873" w:rsidR="002C65D6" w:rsidRDefault="002C65D6"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r w:rsidRPr="00E37E38">
        <w:rPr>
          <w:rFonts w:ascii="Times New Roman" w:eastAsia="Times New Roman" w:hAnsi="Times New Roman" w:cs="Times New Roman"/>
          <w:color w:val="auto"/>
        </w:rPr>
        <w:t>All menhaden must immediately be stored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or a combination thereof, upon harvest. All menhaden must be contained in barrels</w:t>
      </w:r>
      <w:r w:rsidR="006B2A0B" w:rsidRPr="00E37E38">
        <w:rPr>
          <w:rFonts w:ascii="Times New Roman" w:eastAsia="Times New Roman" w:hAnsi="Times New Roman" w:cs="Times New Roman"/>
          <w:color w:val="auto"/>
        </w:rPr>
        <w:t>, crates</w:t>
      </w:r>
      <w:r w:rsidR="001F677C">
        <w:rPr>
          <w:rFonts w:ascii="Times New Roman" w:eastAsia="Times New Roman" w:hAnsi="Times New Roman" w:cs="Times New Roman"/>
          <w:color w:val="auto"/>
        </w:rPr>
        <w:t>, fish tanks</w:t>
      </w:r>
      <w:r w:rsidRPr="00E37E38">
        <w:rPr>
          <w:rFonts w:ascii="Times New Roman" w:eastAsia="Times New Roman" w:hAnsi="Times New Roman" w:cs="Times New Roman"/>
          <w:color w:val="auto"/>
        </w:rPr>
        <w:t xml:space="preserve"> or fish totes on both the </w:t>
      </w:r>
      <w:r w:rsidR="006B2A0B"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and the dory towed by the </w:t>
      </w:r>
      <w:r w:rsidR="001A5EC2" w:rsidRPr="00E37E38">
        <w:rPr>
          <w:rFonts w:ascii="Times New Roman" w:eastAsia="Times New Roman" w:hAnsi="Times New Roman" w:cs="Times New Roman"/>
          <w:color w:val="auto"/>
        </w:rPr>
        <w:t>harvester</w:t>
      </w:r>
      <w:r w:rsidRPr="00E37E38">
        <w:rPr>
          <w:rFonts w:ascii="Times New Roman" w:eastAsia="Times New Roman" w:hAnsi="Times New Roman" w:cs="Times New Roman"/>
          <w:color w:val="auto"/>
        </w:rPr>
        <w:t xml:space="preserve"> vessel, if utilized. </w:t>
      </w:r>
    </w:p>
    <w:p w14:paraId="4D5ECFB0" w14:textId="77777777" w:rsidR="004D26B5"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7D543B3C" w14:textId="77777777" w:rsidR="004D26B5" w:rsidRPr="00E37E38" w:rsidRDefault="004D26B5" w:rsidP="00BB0C75">
      <w:pPr>
        <w:overflowPunct w:val="0"/>
        <w:autoSpaceDE w:val="0"/>
        <w:autoSpaceDN w:val="0"/>
        <w:adjustRightInd w:val="0"/>
        <w:spacing w:line="240" w:lineRule="auto"/>
        <w:ind w:left="2160"/>
        <w:textAlignment w:val="baseline"/>
        <w:rPr>
          <w:rFonts w:ascii="Times New Roman" w:eastAsia="Times New Roman" w:hAnsi="Times New Roman" w:cs="Times New Roman"/>
          <w:color w:val="auto"/>
        </w:rPr>
      </w:pPr>
    </w:p>
    <w:p w14:paraId="488EADDC" w14:textId="77777777" w:rsidR="004D26B5" w:rsidRDefault="004D26B5" w:rsidP="004D26B5">
      <w:pPr>
        <w:spacing w:line="240" w:lineRule="auto"/>
        <w:rPr>
          <w:rFonts w:ascii="Times New Roman" w:hAnsi="Times New Roman" w:cs="Times New Roman"/>
        </w:rPr>
      </w:pPr>
    </w:p>
    <w:p w14:paraId="24B0B22E"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4</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Nonc</w:t>
      </w:r>
      <w:r w:rsidRPr="004D26B5">
        <w:rPr>
          <w:rFonts w:ascii="Times New Roman" w:hAnsi="Times New Roman" w:cs="Times New Roman"/>
          <w:b/>
          <w:bCs/>
        </w:rPr>
        <w:t xml:space="preserve">ommercial Menhaden </w:t>
      </w:r>
      <w:r>
        <w:rPr>
          <w:rFonts w:ascii="Times New Roman" w:hAnsi="Times New Roman" w:cs="Times New Roman"/>
          <w:b/>
          <w:bCs/>
        </w:rPr>
        <w:t xml:space="preserve">Fishing </w:t>
      </w:r>
    </w:p>
    <w:p w14:paraId="29B05FB6" w14:textId="77777777" w:rsidR="00B804CB" w:rsidRDefault="00B804CB" w:rsidP="004D26B5">
      <w:pPr>
        <w:spacing w:line="240" w:lineRule="auto"/>
        <w:rPr>
          <w:rFonts w:ascii="Times New Roman" w:hAnsi="Times New Roman" w:cs="Times New Roman"/>
          <w:b/>
          <w:bCs/>
        </w:rPr>
      </w:pPr>
    </w:p>
    <w:p w14:paraId="6E548A27" w14:textId="77777777" w:rsidR="00B804CB" w:rsidRDefault="00B804CB" w:rsidP="004D26B5">
      <w:pPr>
        <w:spacing w:line="240" w:lineRule="auto"/>
        <w:rPr>
          <w:rFonts w:ascii="Times New Roman" w:hAnsi="Times New Roman" w:cs="Times New Roman"/>
        </w:rPr>
      </w:pPr>
      <w:r>
        <w:rPr>
          <w:rFonts w:ascii="Times New Roman" w:hAnsi="Times New Roman" w:cs="Times New Roman"/>
          <w:b/>
          <w:bCs/>
        </w:rPr>
        <w:tab/>
      </w:r>
      <w:r w:rsidRPr="00B804CB">
        <w:rPr>
          <w:rFonts w:ascii="Times New Roman" w:hAnsi="Times New Roman" w:cs="Times New Roman"/>
        </w:rPr>
        <w:t xml:space="preserve">The following limitations apply to individuals holding a noncommercial menhaden license </w:t>
      </w:r>
      <w:r w:rsidRPr="00B804CB">
        <w:rPr>
          <w:rFonts w:ascii="Times New Roman" w:hAnsi="Times New Roman" w:cs="Times New Roman"/>
        </w:rPr>
        <w:tab/>
        <w:t xml:space="preserve">issued under 12 MRS </w:t>
      </w:r>
      <w:r w:rsidRPr="00B804CB">
        <w:rPr>
          <w:rFonts w:ascii="Century Gothic" w:hAnsi="Century Gothic" w:cs="Times New Roman"/>
        </w:rPr>
        <w:t>§</w:t>
      </w:r>
      <w:r w:rsidRPr="00B804CB">
        <w:rPr>
          <w:rFonts w:ascii="Times New Roman" w:hAnsi="Times New Roman" w:cs="Times New Roman"/>
        </w:rPr>
        <w:t>6502-C.</w:t>
      </w:r>
    </w:p>
    <w:p w14:paraId="3C44ED7C" w14:textId="77777777" w:rsidR="00B804CB" w:rsidRDefault="00B804CB" w:rsidP="004D26B5">
      <w:pPr>
        <w:spacing w:line="240" w:lineRule="auto"/>
        <w:rPr>
          <w:rFonts w:ascii="Times New Roman" w:hAnsi="Times New Roman" w:cs="Times New Roman"/>
        </w:rPr>
      </w:pPr>
    </w:p>
    <w:p w14:paraId="3B577681" w14:textId="2A4475D0"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A. </w:t>
      </w:r>
      <w:r w:rsidRPr="00B804CB">
        <w:rPr>
          <w:rFonts w:ascii="Times New Roman" w:hAnsi="Times New Roman" w:cs="Times New Roman"/>
          <w:b/>
          <w:bCs/>
        </w:rPr>
        <w:tab/>
        <w:t xml:space="preserve">Season </w:t>
      </w:r>
    </w:p>
    <w:p w14:paraId="2569FF24" w14:textId="25C751B5" w:rsidR="00B804CB" w:rsidRDefault="00B804CB" w:rsidP="00A0335B">
      <w:pPr>
        <w:spacing w:line="240" w:lineRule="auto"/>
        <w:ind w:left="2160"/>
        <w:rPr>
          <w:rFonts w:ascii="Times New Roman" w:hAnsi="Times New Roman" w:cs="Times New Roman"/>
        </w:rPr>
      </w:pPr>
      <w:r>
        <w:rPr>
          <w:rFonts w:ascii="Times New Roman" w:hAnsi="Times New Roman" w:cs="Times New Roman"/>
        </w:rPr>
        <w:lastRenderedPageBreak/>
        <w:t xml:space="preserve">The holder of a noncommercial menhaden license may fish for, take or possess menhaden from May 1 to </w:t>
      </w:r>
      <w:r w:rsidR="001F677C">
        <w:rPr>
          <w:rFonts w:ascii="Times New Roman" w:hAnsi="Times New Roman" w:cs="Times New Roman"/>
        </w:rPr>
        <w:t>November 30</w:t>
      </w:r>
      <w:r>
        <w:rPr>
          <w:rFonts w:ascii="Times New Roman" w:hAnsi="Times New Roman" w:cs="Times New Roman"/>
        </w:rPr>
        <w:t xml:space="preserve">. </w:t>
      </w:r>
    </w:p>
    <w:p w14:paraId="6E6DDE78"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07FC8BFF" w14:textId="79681D99"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B. </w:t>
      </w:r>
      <w:r w:rsidRPr="00B804CB">
        <w:rPr>
          <w:rFonts w:ascii="Times New Roman" w:hAnsi="Times New Roman" w:cs="Times New Roman"/>
          <w:b/>
          <w:bCs/>
        </w:rPr>
        <w:tab/>
        <w:t xml:space="preserve">Effort Restrictions </w:t>
      </w:r>
    </w:p>
    <w:p w14:paraId="7E936669"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ab/>
      </w:r>
    </w:p>
    <w:p w14:paraId="77CCD3DC" w14:textId="07039EFE" w:rsidR="00B804CB" w:rsidRDefault="00B804CB" w:rsidP="00A0335B">
      <w:pPr>
        <w:spacing w:line="240" w:lineRule="auto"/>
        <w:ind w:left="2160"/>
        <w:rPr>
          <w:rFonts w:ascii="Times New Roman" w:hAnsi="Times New Roman" w:cs="Times New Roman"/>
        </w:rPr>
      </w:pPr>
      <w:r>
        <w:rPr>
          <w:rFonts w:ascii="Times New Roman" w:hAnsi="Times New Roman" w:cs="Times New Roman"/>
        </w:rPr>
        <w:t>(1) It is unlawful to fish for, take, possess or land more than 1,0</w:t>
      </w:r>
      <w:r w:rsidR="00A0335B">
        <w:rPr>
          <w:rFonts w:ascii="Times New Roman" w:hAnsi="Times New Roman" w:cs="Times New Roman"/>
        </w:rPr>
        <w:t>5</w:t>
      </w:r>
      <w:r>
        <w:rPr>
          <w:rFonts w:ascii="Times New Roman" w:hAnsi="Times New Roman" w:cs="Times New Roman"/>
        </w:rPr>
        <w:t xml:space="preserve">0 </w:t>
      </w:r>
      <w:r w:rsidR="00A0335B">
        <w:rPr>
          <w:rFonts w:ascii="Times New Roman" w:hAnsi="Times New Roman" w:cs="Times New Roman"/>
        </w:rPr>
        <w:t>pounds</w:t>
      </w:r>
      <w:r>
        <w:rPr>
          <w:rFonts w:ascii="Times New Roman" w:hAnsi="Times New Roman" w:cs="Times New Roman"/>
        </w:rPr>
        <w:t xml:space="preserve"> </w:t>
      </w:r>
      <w:r w:rsidR="00A0335B">
        <w:rPr>
          <w:rFonts w:ascii="Times New Roman" w:hAnsi="Times New Roman" w:cs="Times New Roman"/>
        </w:rPr>
        <w:t xml:space="preserve">per </w:t>
      </w:r>
      <w:r>
        <w:rPr>
          <w:rFonts w:ascii="Times New Roman" w:hAnsi="Times New Roman" w:cs="Times New Roman"/>
        </w:rPr>
        <w:t xml:space="preserve">harvester and per vessel, per day. </w:t>
      </w:r>
    </w:p>
    <w:p w14:paraId="07E899BC" w14:textId="77777777" w:rsidR="00B804CB" w:rsidRDefault="00B804CB" w:rsidP="004D26B5">
      <w:pPr>
        <w:spacing w:line="240" w:lineRule="auto"/>
        <w:rPr>
          <w:rFonts w:ascii="Times New Roman" w:hAnsi="Times New Roman" w:cs="Times New Roman"/>
        </w:rPr>
      </w:pPr>
    </w:p>
    <w:p w14:paraId="015E69B0" w14:textId="49742030"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(2) It is unlawful to make more than</w:t>
      </w:r>
      <w:r w:rsidR="001F677C">
        <w:rPr>
          <w:rFonts w:ascii="Times New Roman" w:hAnsi="Times New Roman" w:cs="Times New Roman"/>
        </w:rPr>
        <w:t xml:space="preserve"> one</w:t>
      </w:r>
      <w:r>
        <w:rPr>
          <w:rFonts w:ascii="Times New Roman" w:hAnsi="Times New Roman" w:cs="Times New Roman"/>
        </w:rPr>
        <w:t xml:space="preserve"> landing</w:t>
      </w:r>
      <w:r w:rsidR="000368E9">
        <w:rPr>
          <w:rFonts w:ascii="Times New Roman" w:hAnsi="Times New Roman" w:cs="Times New Roman"/>
        </w:rPr>
        <w:t xml:space="preserve"> per vessel</w:t>
      </w:r>
      <w:r>
        <w:rPr>
          <w:rFonts w:ascii="Times New Roman" w:hAnsi="Times New Roman" w:cs="Times New Roman"/>
        </w:rPr>
        <w:t xml:space="preserve"> per calendar day.</w:t>
      </w:r>
    </w:p>
    <w:p w14:paraId="1E0934BF" w14:textId="77777777" w:rsidR="00B804CB" w:rsidRDefault="00B804CB" w:rsidP="004D26B5">
      <w:pPr>
        <w:spacing w:line="240" w:lineRule="auto"/>
        <w:rPr>
          <w:rFonts w:ascii="Times New Roman" w:hAnsi="Times New Roman" w:cs="Times New Roman"/>
        </w:rPr>
      </w:pPr>
      <w:r>
        <w:rPr>
          <w:rFonts w:ascii="Times New Roman" w:hAnsi="Times New Roman" w:cs="Times New Roman"/>
        </w:rPr>
        <w:t xml:space="preserve"> </w:t>
      </w:r>
    </w:p>
    <w:p w14:paraId="62393284" w14:textId="456E3496"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(3) It is unlawful to transfer menhaden they have taken to any other vessel.</w:t>
      </w:r>
    </w:p>
    <w:p w14:paraId="4753E0F6" w14:textId="77777777" w:rsidR="00B804CB" w:rsidRDefault="00B804CB" w:rsidP="004D26B5">
      <w:pPr>
        <w:spacing w:line="240" w:lineRule="auto"/>
        <w:rPr>
          <w:rFonts w:ascii="Times New Roman" w:hAnsi="Times New Roman" w:cs="Times New Roman"/>
        </w:rPr>
      </w:pPr>
    </w:p>
    <w:p w14:paraId="77EA07D8" w14:textId="2FE43BC7" w:rsidR="00B804CB" w:rsidRDefault="00B804CB" w:rsidP="004D26B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0335B">
        <w:rPr>
          <w:rFonts w:ascii="Times New Roman" w:hAnsi="Times New Roman" w:cs="Times New Roman"/>
        </w:rPr>
        <w:tab/>
      </w:r>
      <w:r>
        <w:rPr>
          <w:rFonts w:ascii="Times New Roman" w:hAnsi="Times New Roman" w:cs="Times New Roman"/>
        </w:rPr>
        <w:t xml:space="preserve">(4) It is unlawful to receive menhaden from a harvester vessel while at sea. </w:t>
      </w:r>
    </w:p>
    <w:p w14:paraId="683BD86F" w14:textId="77777777" w:rsidR="00B804CB" w:rsidRDefault="00B804CB" w:rsidP="004D26B5">
      <w:pPr>
        <w:spacing w:line="240" w:lineRule="auto"/>
        <w:rPr>
          <w:rFonts w:ascii="Times New Roman" w:hAnsi="Times New Roman" w:cs="Times New Roman"/>
        </w:rPr>
      </w:pPr>
    </w:p>
    <w:p w14:paraId="5AEB1AFA" w14:textId="77777777" w:rsidR="00B804CB" w:rsidRDefault="00B804CB" w:rsidP="004D26B5">
      <w:pPr>
        <w:spacing w:line="240" w:lineRule="auto"/>
        <w:rPr>
          <w:rFonts w:ascii="Times New Roman" w:hAnsi="Times New Roman" w:cs="Times New Roman"/>
        </w:rPr>
      </w:pPr>
    </w:p>
    <w:p w14:paraId="0876BDF1" w14:textId="7E3EA284" w:rsidR="00B804CB" w:rsidRPr="00B804CB" w:rsidRDefault="00B804CB" w:rsidP="004D26B5">
      <w:pPr>
        <w:spacing w:line="240" w:lineRule="auto"/>
        <w:rPr>
          <w:rFonts w:ascii="Times New Roman" w:hAnsi="Times New Roman" w:cs="Times New Roman"/>
          <w:b/>
          <w:bCs/>
        </w:rPr>
      </w:pPr>
      <w:r>
        <w:rPr>
          <w:rFonts w:ascii="Times New Roman" w:hAnsi="Times New Roman" w:cs="Times New Roman"/>
        </w:rPr>
        <w:tab/>
      </w:r>
      <w:r w:rsidR="00A0335B">
        <w:rPr>
          <w:rFonts w:ascii="Times New Roman" w:hAnsi="Times New Roman" w:cs="Times New Roman"/>
        </w:rPr>
        <w:tab/>
      </w:r>
      <w:r w:rsidRPr="00B804CB">
        <w:rPr>
          <w:rFonts w:ascii="Times New Roman" w:hAnsi="Times New Roman" w:cs="Times New Roman"/>
          <w:b/>
          <w:bCs/>
        </w:rPr>
        <w:t xml:space="preserve">C. </w:t>
      </w:r>
      <w:r>
        <w:rPr>
          <w:rFonts w:ascii="Times New Roman" w:hAnsi="Times New Roman" w:cs="Times New Roman"/>
          <w:b/>
          <w:bCs/>
        </w:rPr>
        <w:tab/>
      </w:r>
      <w:r w:rsidRPr="00B804CB">
        <w:rPr>
          <w:rFonts w:ascii="Times New Roman" w:hAnsi="Times New Roman" w:cs="Times New Roman"/>
          <w:b/>
          <w:bCs/>
        </w:rPr>
        <w:t xml:space="preserve">Gear Restrictions </w:t>
      </w:r>
    </w:p>
    <w:p w14:paraId="3AEA8455" w14:textId="7F789E5F" w:rsidR="0040565A" w:rsidRPr="0040565A" w:rsidRDefault="0040565A" w:rsidP="0040565A">
      <w:pPr>
        <w:spacing w:line="240" w:lineRule="auto"/>
        <w:ind w:left="2160"/>
        <w:rPr>
          <w:rFonts w:ascii="Times New Roman" w:hAnsi="Times New Roman" w:cs="Times New Roman"/>
        </w:rPr>
      </w:pPr>
      <w:r w:rsidRPr="0040565A">
        <w:rPr>
          <w:rFonts w:ascii="Times New Roman" w:hAnsi="Times New Roman" w:cs="Times New Roman"/>
        </w:rPr>
        <w:t xml:space="preserve">It is unlawful to use any gear type other than the following when targeting menhaden: bait gillnets (including anchored/staked gillnets or drift gill nets), hand seines, cast nets, and fish traps. </w:t>
      </w:r>
    </w:p>
    <w:p w14:paraId="51E38E50" w14:textId="77777777" w:rsidR="0040565A" w:rsidRPr="0040565A" w:rsidRDefault="0040565A" w:rsidP="0040565A">
      <w:pPr>
        <w:spacing w:line="240" w:lineRule="auto"/>
        <w:ind w:left="2160"/>
        <w:rPr>
          <w:rFonts w:ascii="Times New Roman" w:hAnsi="Times New Roman" w:cs="Times New Roman"/>
        </w:rPr>
      </w:pPr>
    </w:p>
    <w:p w14:paraId="0E8D1975" w14:textId="21D7804F" w:rsidR="004D26B5" w:rsidRDefault="0040565A" w:rsidP="0040565A">
      <w:pPr>
        <w:spacing w:line="240" w:lineRule="auto"/>
        <w:ind w:left="2160"/>
        <w:rPr>
          <w:rFonts w:ascii="Times New Roman" w:hAnsi="Times New Roman" w:cs="Times New Roman"/>
          <w:b/>
          <w:bCs/>
        </w:rPr>
      </w:pPr>
      <w:r w:rsidRPr="0040565A">
        <w:rPr>
          <w:rFonts w:ascii="Times New Roman" w:hAnsi="Times New Roman" w:cs="Times New Roman"/>
        </w:rPr>
        <w:t>Bait gillnets cannot exceed 500 feet in length. A hand seine is defined as a seine solely operated by hand with no option to be cinched or pursed by the footrope.</w:t>
      </w:r>
    </w:p>
    <w:p w14:paraId="56165420" w14:textId="77777777" w:rsidR="004D26B5" w:rsidRDefault="004D26B5" w:rsidP="004D26B5">
      <w:pPr>
        <w:spacing w:line="240" w:lineRule="auto"/>
        <w:rPr>
          <w:rFonts w:ascii="Times New Roman" w:hAnsi="Times New Roman" w:cs="Times New Roman"/>
          <w:b/>
          <w:bCs/>
        </w:rPr>
      </w:pPr>
    </w:p>
    <w:p w14:paraId="31A6396D" w14:textId="77777777" w:rsidR="004D26B5" w:rsidRDefault="004D26B5" w:rsidP="004D26B5">
      <w:pPr>
        <w:spacing w:line="240" w:lineRule="auto"/>
        <w:rPr>
          <w:rFonts w:ascii="Times New Roman" w:hAnsi="Times New Roman" w:cs="Times New Roman"/>
          <w:b/>
          <w:bCs/>
        </w:rPr>
      </w:pPr>
      <w:r w:rsidRPr="004D26B5">
        <w:rPr>
          <w:rFonts w:ascii="Times New Roman" w:hAnsi="Times New Roman" w:cs="Times New Roman"/>
          <w:b/>
          <w:bCs/>
        </w:rPr>
        <w:t>41.</w:t>
      </w:r>
      <w:r>
        <w:rPr>
          <w:rFonts w:ascii="Times New Roman" w:hAnsi="Times New Roman" w:cs="Times New Roman"/>
          <w:b/>
          <w:bCs/>
        </w:rPr>
        <w:t>5</w:t>
      </w:r>
      <w:r w:rsidRPr="004D26B5">
        <w:rPr>
          <w:rFonts w:ascii="Times New Roman" w:hAnsi="Times New Roman" w:cs="Times New Roman"/>
          <w:b/>
          <w:bCs/>
        </w:rPr>
        <w:t>0</w:t>
      </w:r>
      <w:r w:rsidRPr="004D26B5">
        <w:rPr>
          <w:rFonts w:ascii="Times New Roman" w:hAnsi="Times New Roman" w:cs="Times New Roman"/>
          <w:b/>
          <w:bCs/>
        </w:rPr>
        <w:tab/>
      </w:r>
      <w:r>
        <w:rPr>
          <w:rFonts w:ascii="Times New Roman" w:hAnsi="Times New Roman" w:cs="Times New Roman"/>
          <w:b/>
          <w:bCs/>
        </w:rPr>
        <w:t xml:space="preserve">Recreational Fishing </w:t>
      </w:r>
    </w:p>
    <w:p w14:paraId="50F5D05B" w14:textId="77777777" w:rsidR="004D26B5" w:rsidRDefault="004D26B5" w:rsidP="004D26B5">
      <w:pPr>
        <w:spacing w:line="240" w:lineRule="auto"/>
        <w:rPr>
          <w:rFonts w:ascii="Times New Roman" w:hAnsi="Times New Roman" w:cs="Times New Roman"/>
          <w:b/>
          <w:bCs/>
        </w:rPr>
      </w:pPr>
    </w:p>
    <w:p w14:paraId="01471106" w14:textId="42772955" w:rsidR="004D26B5" w:rsidRPr="004D26B5" w:rsidRDefault="004D26B5" w:rsidP="00A0335B">
      <w:pPr>
        <w:spacing w:line="240" w:lineRule="auto"/>
        <w:ind w:left="720"/>
        <w:rPr>
          <w:rFonts w:ascii="Times New Roman" w:hAnsi="Times New Roman" w:cs="Times New Roman"/>
        </w:rPr>
      </w:pPr>
      <w:r w:rsidRPr="00B804CB">
        <w:rPr>
          <w:rFonts w:ascii="Times New Roman" w:hAnsi="Times New Roman" w:cs="Times New Roman"/>
        </w:rPr>
        <w:t>An individual may fish or take, by</w:t>
      </w:r>
      <w:r w:rsidR="00A0335B">
        <w:rPr>
          <w:rFonts w:ascii="Times New Roman" w:hAnsi="Times New Roman" w:cs="Times New Roman"/>
        </w:rPr>
        <w:t xml:space="preserve"> either</w:t>
      </w:r>
      <w:r w:rsidRPr="00B804CB">
        <w:rPr>
          <w:rFonts w:ascii="Times New Roman" w:hAnsi="Times New Roman" w:cs="Times New Roman"/>
        </w:rPr>
        <w:t xml:space="preserve"> </w:t>
      </w:r>
      <w:r w:rsidR="00A0335B" w:rsidRPr="00A0335B">
        <w:rPr>
          <w:rFonts w:ascii="Times New Roman" w:hAnsi="Times New Roman" w:cs="Times New Roman"/>
        </w:rPr>
        <w:t>speargun, harpoon, minnow trap, hand dip net</w:t>
      </w:r>
      <w:r w:rsidR="00A0335B">
        <w:rPr>
          <w:rFonts w:ascii="Times New Roman" w:hAnsi="Times New Roman" w:cs="Times New Roman"/>
        </w:rPr>
        <w:t xml:space="preserve"> or</w:t>
      </w:r>
      <w:r w:rsidR="00A0335B" w:rsidRPr="00A0335B">
        <w:rPr>
          <w:rFonts w:ascii="Times New Roman" w:hAnsi="Times New Roman" w:cs="Times New Roman"/>
        </w:rPr>
        <w:t xml:space="preserve"> </w:t>
      </w:r>
      <w:r w:rsidRPr="00B804CB">
        <w:rPr>
          <w:rFonts w:ascii="Times New Roman" w:hAnsi="Times New Roman" w:cs="Times New Roman"/>
        </w:rPr>
        <w:t>hook and line, up to 25 menhaden</w:t>
      </w:r>
      <w:r w:rsidR="00A0335B">
        <w:rPr>
          <w:rFonts w:ascii="Times New Roman" w:hAnsi="Times New Roman" w:cs="Times New Roman"/>
        </w:rPr>
        <w:t xml:space="preserve"> p</w:t>
      </w:r>
      <w:r w:rsidRPr="00B804CB">
        <w:rPr>
          <w:rFonts w:ascii="Times New Roman" w:hAnsi="Times New Roman" w:cs="Times New Roman"/>
        </w:rPr>
        <w:t xml:space="preserve">er day for personal use only without a </w:t>
      </w:r>
      <w:r w:rsidR="00B804CB" w:rsidRPr="00B804CB">
        <w:rPr>
          <w:rFonts w:ascii="Times New Roman" w:hAnsi="Times New Roman" w:cs="Times New Roman"/>
        </w:rPr>
        <w:t xml:space="preserve">license. </w:t>
      </w:r>
      <w:r w:rsidRPr="004D26B5">
        <w:rPr>
          <w:rFonts w:ascii="Times New Roman" w:hAnsi="Times New Roman" w:cs="Times New Roman"/>
        </w:rPr>
        <w:t xml:space="preserve"> </w:t>
      </w:r>
    </w:p>
    <w:p w14:paraId="1E64BE1E" w14:textId="77777777" w:rsidR="004D26B5" w:rsidRDefault="004D26B5" w:rsidP="004D26B5">
      <w:pPr>
        <w:spacing w:line="240" w:lineRule="auto"/>
        <w:rPr>
          <w:rFonts w:ascii="Times New Roman" w:hAnsi="Times New Roman" w:cs="Times New Roman"/>
          <w:b/>
          <w:bCs/>
        </w:rPr>
      </w:pPr>
    </w:p>
    <w:p w14:paraId="19DE3B73" w14:textId="77777777" w:rsidR="004D26B5" w:rsidRDefault="004D26B5" w:rsidP="004D26B5">
      <w:pPr>
        <w:spacing w:line="240" w:lineRule="auto"/>
        <w:rPr>
          <w:rFonts w:ascii="Times New Roman" w:hAnsi="Times New Roman" w:cs="Times New Roman"/>
          <w:b/>
          <w:bCs/>
        </w:rPr>
      </w:pPr>
    </w:p>
    <w:p w14:paraId="7D9B72BE" w14:textId="77777777" w:rsidR="004D26B5" w:rsidRPr="004D26B5" w:rsidRDefault="004D26B5" w:rsidP="004D26B5">
      <w:pPr>
        <w:spacing w:line="240" w:lineRule="auto"/>
        <w:rPr>
          <w:rFonts w:ascii="Times New Roman" w:hAnsi="Times New Roman" w:cs="Times New Roman"/>
          <w:b/>
          <w:bCs/>
        </w:rPr>
      </w:pPr>
    </w:p>
    <w:p w14:paraId="4F8DE1EA" w14:textId="63622A18" w:rsidR="0040565A" w:rsidRDefault="0040565A">
      <w:pPr>
        <w:spacing w:after="200"/>
        <w:rPr>
          <w:rFonts w:ascii="Times New Roman" w:hAnsi="Times New Roman" w:cs="Times New Roman"/>
        </w:rPr>
      </w:pPr>
      <w:r>
        <w:rPr>
          <w:rFonts w:ascii="Times New Roman" w:hAnsi="Times New Roman" w:cs="Times New Roman"/>
        </w:rPr>
        <w:br w:type="page"/>
      </w:r>
    </w:p>
    <w:p w14:paraId="7254C28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lastRenderedPageBreak/>
        <w:t>EFFECTIVE DATE:</w:t>
      </w:r>
    </w:p>
    <w:p w14:paraId="38B757BC" w14:textId="77777777" w:rsidR="00B804CB" w:rsidRPr="00B804CB" w:rsidRDefault="00B804CB" w:rsidP="00B804CB">
      <w:pPr>
        <w:ind w:left="720" w:hanging="360"/>
        <w:rPr>
          <w:rFonts w:ascii="Times New Roman" w:hAnsi="Times New Roman" w:cs="Times New Roman"/>
        </w:rPr>
      </w:pPr>
    </w:p>
    <w:p w14:paraId="6CADA508"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 xml:space="preserve">May 2, 1982 – Section 41.01 with December 31, </w:t>
      </w:r>
      <w:proofErr w:type="gramStart"/>
      <w:r w:rsidRPr="00B804CB">
        <w:rPr>
          <w:rFonts w:ascii="Times New Roman" w:hAnsi="Times New Roman" w:cs="Times New Roman"/>
        </w:rPr>
        <w:t>1983</w:t>
      </w:r>
      <w:proofErr w:type="gramEnd"/>
      <w:r w:rsidRPr="00B804CB">
        <w:rPr>
          <w:rFonts w:ascii="Times New Roman" w:hAnsi="Times New Roman" w:cs="Times New Roman"/>
        </w:rPr>
        <w:t xml:space="preserve"> sunset provision</w:t>
      </w:r>
    </w:p>
    <w:p w14:paraId="5CA106A9" w14:textId="77777777" w:rsidR="00B804CB" w:rsidRPr="00B804CB" w:rsidRDefault="00B804CB" w:rsidP="00B804CB">
      <w:pPr>
        <w:ind w:left="720" w:hanging="360"/>
        <w:rPr>
          <w:rFonts w:ascii="Times New Roman" w:hAnsi="Times New Roman" w:cs="Times New Roman"/>
        </w:rPr>
      </w:pPr>
    </w:p>
    <w:p w14:paraId="28896AD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AMENDED</w:t>
      </w:r>
    </w:p>
    <w:p w14:paraId="3AD3C392"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20, 2009 – Section 05</w:t>
      </w:r>
    </w:p>
    <w:p w14:paraId="6902843D"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September 20, 2010 – Section 30</w:t>
      </w:r>
    </w:p>
    <w:p w14:paraId="20980DF3"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23, 2012 - Section 30</w:t>
      </w:r>
    </w:p>
    <w:p w14:paraId="045BEB70"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June 6, 2013 – Section 30 EMERGENCY (expires September 4, 2013)</w:t>
      </w:r>
    </w:p>
    <w:p w14:paraId="5563D817"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25, 2013 – Section 30</w:t>
      </w:r>
    </w:p>
    <w:p w14:paraId="7265D13B"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July 31, 2016 – Section 30 EMERGENCY</w:t>
      </w:r>
    </w:p>
    <w:p w14:paraId="4718AD55"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5, 2016 – Section 30 (1) EMERGENCY (expires November 3, 2016)</w:t>
      </w:r>
    </w:p>
    <w:p w14:paraId="18BE7B1C" w14:textId="77777777" w:rsidR="00B804CB" w:rsidRPr="00B804CB" w:rsidRDefault="00B804CB" w:rsidP="00B804CB">
      <w:pPr>
        <w:ind w:left="720" w:hanging="360"/>
        <w:rPr>
          <w:rFonts w:ascii="Times New Roman" w:hAnsi="Times New Roman" w:cs="Times New Roman"/>
        </w:rPr>
      </w:pPr>
      <w:r w:rsidRPr="00B804CB">
        <w:rPr>
          <w:rFonts w:ascii="Times New Roman" w:hAnsi="Times New Roman" w:cs="Times New Roman"/>
        </w:rPr>
        <w:t>August 15, 2016 – Section (30) EMERGENCY (expires November 13, 2016)</w:t>
      </w:r>
    </w:p>
    <w:p w14:paraId="5E85A3DB"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3, 2017 -Section 41.30 repealed and replaced (EMERGENCY)</w:t>
      </w:r>
    </w:p>
    <w:p w14:paraId="47EBFBB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June 8, 2017 -Chapter repealed and replaced (EMERGENCY)</w:t>
      </w:r>
    </w:p>
    <w:p w14:paraId="4324C904"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3, 2017 - Section 41.30 (EMERGENCY)</w:t>
      </w:r>
    </w:p>
    <w:p w14:paraId="75406C0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30, 2017 – Section 41.30 (EMERGENCY)</w:t>
      </w:r>
    </w:p>
    <w:p w14:paraId="437C3C21"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April 28, 2018 – Sections 41.05, &amp; 41.30</w:t>
      </w:r>
    </w:p>
    <w:p w14:paraId="101B88D8"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September 15, 2018-Section 41.03(B) EMERGENCY</w:t>
      </w:r>
    </w:p>
    <w:p w14:paraId="0B5D8B8E"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13, 2019-Section 41.10, 41.20 and 41.30</w:t>
      </w:r>
    </w:p>
    <w:p w14:paraId="1EBF8C32"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14, 2019-Section 41.30(3) EMERGENCY</w:t>
      </w:r>
    </w:p>
    <w:p w14:paraId="35722A30"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July 21, 2019-Section 41.30(2) EMERGENCY</w:t>
      </w:r>
    </w:p>
    <w:p w14:paraId="77C94CF9"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November 13, 2019-Section 41.20(1)&amp;(2)</w:t>
      </w:r>
    </w:p>
    <w:p w14:paraId="009AEEFC" w14:textId="77777777" w:rsidR="00B804CB" w:rsidRPr="00B804CB" w:rsidRDefault="00B804CB" w:rsidP="00B804CB">
      <w:pPr>
        <w:tabs>
          <w:tab w:val="left" w:pos="-720"/>
          <w:tab w:val="left" w:pos="720"/>
          <w:tab w:val="left" w:pos="2790"/>
        </w:tabs>
        <w:ind w:left="2790" w:hanging="2790"/>
        <w:rPr>
          <w:rFonts w:ascii="Times New Roman" w:hAnsi="Times New Roman" w:cs="Times New Roman"/>
        </w:rPr>
      </w:pPr>
      <w:r w:rsidRPr="00B804CB">
        <w:rPr>
          <w:rFonts w:ascii="Times New Roman" w:hAnsi="Times New Roman" w:cs="Times New Roman"/>
        </w:rPr>
        <w:t xml:space="preserve">      March 15, 2020-</w:t>
      </w:r>
      <w:r w:rsidR="001410DE">
        <w:rPr>
          <w:rFonts w:ascii="Times New Roman" w:hAnsi="Times New Roman" w:cs="Times New Roman"/>
        </w:rPr>
        <w:t>41.15, 41.20, 41.30</w:t>
      </w:r>
    </w:p>
    <w:p w14:paraId="52CEFD35" w14:textId="77777777" w:rsidR="00B804CB" w:rsidRDefault="00395182" w:rsidP="00B804CB">
      <w:pPr>
        <w:ind w:left="720" w:hanging="360"/>
        <w:rPr>
          <w:rFonts w:ascii="Times New Roman" w:hAnsi="Times New Roman" w:cs="Times New Roman"/>
        </w:rPr>
      </w:pPr>
      <w:r>
        <w:rPr>
          <w:rFonts w:ascii="Times New Roman" w:hAnsi="Times New Roman" w:cs="Times New Roman"/>
        </w:rPr>
        <w:t>June 27, 2020-</w:t>
      </w:r>
      <w:r w:rsidR="001410DE">
        <w:rPr>
          <w:rFonts w:ascii="Times New Roman" w:hAnsi="Times New Roman" w:cs="Times New Roman"/>
        </w:rPr>
        <w:t xml:space="preserve">41.30, Open EESA (Emergency) </w:t>
      </w:r>
    </w:p>
    <w:p w14:paraId="69D4B4EB" w14:textId="77777777" w:rsidR="00395182" w:rsidRDefault="00395182" w:rsidP="00B804CB">
      <w:pPr>
        <w:ind w:left="720" w:hanging="360"/>
        <w:rPr>
          <w:rFonts w:ascii="Times New Roman" w:hAnsi="Times New Roman" w:cs="Times New Roman"/>
        </w:rPr>
      </w:pPr>
      <w:r>
        <w:rPr>
          <w:rFonts w:ascii="Times New Roman" w:hAnsi="Times New Roman" w:cs="Times New Roman"/>
        </w:rPr>
        <w:t>July 2, 2020-</w:t>
      </w:r>
      <w:r w:rsidR="001410DE">
        <w:rPr>
          <w:rFonts w:ascii="Times New Roman" w:hAnsi="Times New Roman" w:cs="Times New Roman"/>
        </w:rPr>
        <w:t>41.30, EESA Reduction (Emergency)</w:t>
      </w:r>
    </w:p>
    <w:p w14:paraId="202D786F" w14:textId="088DC359" w:rsidR="00CD2480" w:rsidRDefault="00CD2480" w:rsidP="00B804CB">
      <w:pPr>
        <w:ind w:left="720" w:hanging="360"/>
        <w:rPr>
          <w:rFonts w:ascii="Times New Roman" w:hAnsi="Times New Roman" w:cs="Times New Roman"/>
        </w:rPr>
      </w:pPr>
      <w:r>
        <w:rPr>
          <w:rFonts w:ascii="Times New Roman" w:hAnsi="Times New Roman" w:cs="Times New Roman"/>
        </w:rPr>
        <w:t xml:space="preserve">November 9, 2020, Restructuring of entire chapter and addition of noncommercial/commercial license types. </w:t>
      </w:r>
    </w:p>
    <w:p w14:paraId="418BF543" w14:textId="1A59E819" w:rsidR="00845750" w:rsidRDefault="00845750" w:rsidP="00B804CB">
      <w:pPr>
        <w:ind w:left="720" w:hanging="360"/>
        <w:rPr>
          <w:rFonts w:ascii="Times New Roman" w:hAnsi="Times New Roman" w:cs="Times New Roman"/>
        </w:rPr>
      </w:pPr>
      <w:r>
        <w:rPr>
          <w:rFonts w:ascii="Times New Roman" w:hAnsi="Times New Roman" w:cs="Times New Roman"/>
        </w:rPr>
        <w:t>April 27, 2021</w:t>
      </w:r>
      <w:r w:rsidRPr="00B804CB">
        <w:rPr>
          <w:rFonts w:ascii="Times New Roman" w:hAnsi="Times New Roman" w:cs="Times New Roman"/>
        </w:rPr>
        <w:t xml:space="preserve">– Sections </w:t>
      </w:r>
      <w:r>
        <w:rPr>
          <w:rFonts w:ascii="Times New Roman" w:hAnsi="Times New Roman" w:cs="Times New Roman"/>
        </w:rPr>
        <w:t xml:space="preserve">41.05, </w:t>
      </w:r>
      <w:r w:rsidR="00B040D1">
        <w:rPr>
          <w:rFonts w:ascii="Times New Roman" w:hAnsi="Times New Roman" w:cs="Times New Roman"/>
        </w:rPr>
        <w:t xml:space="preserve">41,20, 41.25, </w:t>
      </w:r>
      <w:r>
        <w:rPr>
          <w:rFonts w:ascii="Times New Roman" w:hAnsi="Times New Roman" w:cs="Times New Roman"/>
        </w:rPr>
        <w:t>41.30, 41.40, 41.50</w:t>
      </w:r>
    </w:p>
    <w:p w14:paraId="0629C414" w14:textId="3910F8A1" w:rsidR="00AA2E20" w:rsidRDefault="00AA2E20" w:rsidP="00B804CB">
      <w:pPr>
        <w:ind w:left="720" w:hanging="360"/>
        <w:rPr>
          <w:rFonts w:ascii="Times New Roman" w:hAnsi="Times New Roman" w:cs="Times New Roman"/>
        </w:rPr>
      </w:pPr>
      <w:r>
        <w:rPr>
          <w:rFonts w:ascii="Times New Roman" w:hAnsi="Times New Roman" w:cs="Times New Roman"/>
        </w:rPr>
        <w:t>April 26, 2022-Section 41.30(1)(B)</w:t>
      </w:r>
    </w:p>
    <w:p w14:paraId="1E6D0646" w14:textId="4FA92A4B" w:rsidR="0040565A" w:rsidRDefault="0040565A" w:rsidP="0040565A">
      <w:pPr>
        <w:ind w:left="720" w:hanging="360"/>
        <w:rPr>
          <w:rFonts w:ascii="Times New Roman" w:hAnsi="Times New Roman" w:cs="Times New Roman"/>
        </w:rPr>
      </w:pPr>
      <w:r w:rsidRPr="000244A1">
        <w:rPr>
          <w:rFonts w:ascii="Times New Roman" w:hAnsi="Times New Roman" w:cs="Times New Roman"/>
        </w:rPr>
        <w:t xml:space="preserve">May </w:t>
      </w:r>
      <w:r w:rsidR="00D0477D" w:rsidRPr="000244A1">
        <w:rPr>
          <w:rFonts w:ascii="Times New Roman" w:hAnsi="Times New Roman" w:cs="Times New Roman"/>
        </w:rPr>
        <w:t>1</w:t>
      </w:r>
      <w:r w:rsidR="000244A1">
        <w:rPr>
          <w:rFonts w:ascii="Times New Roman" w:hAnsi="Times New Roman" w:cs="Times New Roman"/>
        </w:rPr>
        <w:t>7</w:t>
      </w:r>
      <w:r w:rsidRPr="000244A1">
        <w:rPr>
          <w:rFonts w:ascii="Times New Roman" w:hAnsi="Times New Roman" w:cs="Times New Roman"/>
        </w:rPr>
        <w:t>, 2023</w:t>
      </w:r>
      <w:r>
        <w:rPr>
          <w:rFonts w:ascii="Times New Roman" w:hAnsi="Times New Roman" w:cs="Times New Roman"/>
        </w:rPr>
        <w:t xml:space="preserve"> – Section 41.05, 41.10, 41,20, 41.25, 41.30, 41.40</w:t>
      </w:r>
    </w:p>
    <w:p w14:paraId="4BD21561" w14:textId="4B4630BD" w:rsidR="0048462A" w:rsidRDefault="0048462A" w:rsidP="0040565A">
      <w:pPr>
        <w:ind w:left="720" w:hanging="360"/>
        <w:rPr>
          <w:rFonts w:ascii="Times New Roman" w:hAnsi="Times New Roman" w:cs="Times New Roman"/>
        </w:rPr>
      </w:pPr>
      <w:r>
        <w:rPr>
          <w:rFonts w:ascii="Times New Roman" w:hAnsi="Times New Roman" w:cs="Times New Roman"/>
        </w:rPr>
        <w:t>March 19, 2024 – Section 41.05. 41.06 (new), 41.20, 41.25, 41.30, 41.40</w:t>
      </w:r>
    </w:p>
    <w:p w14:paraId="4FA56952" w14:textId="112682DD" w:rsidR="00645078" w:rsidRDefault="00645078" w:rsidP="00645078">
      <w:pPr>
        <w:ind w:left="720" w:hanging="360"/>
        <w:rPr>
          <w:rFonts w:ascii="Times New Roman" w:hAnsi="Times New Roman" w:cs="Times New Roman"/>
        </w:rPr>
      </w:pPr>
      <w:r>
        <w:rPr>
          <w:rFonts w:ascii="Times New Roman" w:hAnsi="Times New Roman" w:cs="Times New Roman"/>
        </w:rPr>
        <w:t>April 22, 2025 – Section 41.05, 41.25, 41.30, 41.40</w:t>
      </w:r>
      <w:r w:rsidR="00CE6B2E">
        <w:rPr>
          <w:rFonts w:ascii="Times New Roman" w:hAnsi="Times New Roman" w:cs="Times New Roman"/>
        </w:rPr>
        <w:t xml:space="preserve"> – filing 2025-094</w:t>
      </w:r>
    </w:p>
    <w:p w14:paraId="61748F2C" w14:textId="77777777" w:rsidR="00645078" w:rsidRDefault="00645078" w:rsidP="0040565A">
      <w:pPr>
        <w:ind w:left="720" w:hanging="360"/>
        <w:rPr>
          <w:rFonts w:ascii="Times New Roman" w:hAnsi="Times New Roman" w:cs="Times New Roman"/>
        </w:rPr>
      </w:pPr>
    </w:p>
    <w:p w14:paraId="7640E4AC" w14:textId="3494C7B1" w:rsidR="0048462A" w:rsidRDefault="00DC1EC2" w:rsidP="0040565A">
      <w:pPr>
        <w:ind w:left="720" w:hanging="360"/>
        <w:rPr>
          <w:rFonts w:ascii="Times New Roman" w:hAnsi="Times New Roman" w:cs="Times New Roman"/>
        </w:rPr>
      </w:pPr>
      <w:r>
        <w:rPr>
          <w:rFonts w:ascii="Times New Roman" w:hAnsi="Times New Roman" w:cs="Times New Roman"/>
        </w:rPr>
        <w:t>APAO WORD VERSION CONVERSION (IF NEEDED) AND ACCESSIBILITY CHECK: July 17, 2025</w:t>
      </w:r>
    </w:p>
    <w:p w14:paraId="5B1F0CDB" w14:textId="57967515" w:rsidR="0040565A" w:rsidRPr="00395182" w:rsidRDefault="0040565A" w:rsidP="00B804CB">
      <w:pPr>
        <w:ind w:left="720" w:hanging="360"/>
        <w:rPr>
          <w:rFonts w:ascii="Times New Roman" w:hAnsi="Times New Roman" w:cs="Times New Roman"/>
        </w:rPr>
      </w:pPr>
    </w:p>
    <w:p w14:paraId="0B7204BB"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302C3B92"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2BF62E60" w14:textId="77777777" w:rsidR="00B804CB" w:rsidRDefault="00B804CB" w:rsidP="00BB0C75">
      <w:pPr>
        <w:tabs>
          <w:tab w:val="left" w:pos="-720"/>
        </w:tabs>
        <w:spacing w:line="240" w:lineRule="auto"/>
        <w:rPr>
          <w:rFonts w:ascii="Times New Roman" w:eastAsia="Times New Roman" w:hAnsi="Times New Roman" w:cs="Times New Roman"/>
          <w:color w:val="auto"/>
        </w:rPr>
      </w:pPr>
    </w:p>
    <w:p w14:paraId="1E5DE6A7" w14:textId="77777777" w:rsidR="00253FE6" w:rsidRPr="007F7641" w:rsidRDefault="00253FE6" w:rsidP="00BB0C75">
      <w:pPr>
        <w:spacing w:line="240" w:lineRule="auto"/>
        <w:ind w:left="720" w:hanging="360"/>
        <w:rPr>
          <w:rFonts w:ascii="Times New Roman" w:hAnsi="Times New Roman" w:cs="Times New Roman"/>
        </w:rPr>
      </w:pPr>
    </w:p>
    <w:sectPr w:rsidR="00253FE6" w:rsidRPr="007F7641" w:rsidSect="0063090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F87C" w14:textId="77777777" w:rsidR="00E37E38" w:rsidRDefault="00E37E38" w:rsidP="00E37E38">
      <w:pPr>
        <w:spacing w:line="240" w:lineRule="auto"/>
      </w:pPr>
      <w:r>
        <w:separator/>
      </w:r>
    </w:p>
  </w:endnote>
  <w:endnote w:type="continuationSeparator" w:id="0">
    <w:p w14:paraId="4B2FCECC" w14:textId="77777777" w:rsidR="00E37E38" w:rsidRDefault="00E37E38" w:rsidP="00E3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CFA" w14:textId="77777777" w:rsidR="00E37E38" w:rsidRDefault="00E37E38" w:rsidP="00E37E38">
      <w:pPr>
        <w:spacing w:line="240" w:lineRule="auto"/>
      </w:pPr>
      <w:r>
        <w:separator/>
      </w:r>
    </w:p>
  </w:footnote>
  <w:footnote w:type="continuationSeparator" w:id="0">
    <w:p w14:paraId="61788087" w14:textId="77777777" w:rsidR="00E37E38" w:rsidRDefault="00E37E38" w:rsidP="00E37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C75C" w14:textId="01DA926D" w:rsidR="00E37E38" w:rsidRDefault="00E37E38" w:rsidP="002E2AF4">
    <w:pPr>
      <w:pStyle w:val="Header"/>
      <w:pBdr>
        <w:bottom w:val="single" w:sz="4" w:space="1" w:color="auto"/>
      </w:pBdr>
      <w:jc w:val="right"/>
      <w:rPr>
        <w:rFonts w:ascii="Times New Roman" w:hAnsi="Times New Roman" w:cs="Times New Roman"/>
        <w:noProof/>
        <w:sz w:val="18"/>
        <w:szCs w:val="18"/>
      </w:rPr>
    </w:pPr>
    <w:r>
      <w:rPr>
        <w:rFonts w:ascii="Times New Roman" w:hAnsi="Times New Roman" w:cs="Times New Roman"/>
        <w:sz w:val="18"/>
        <w:szCs w:val="18"/>
      </w:rPr>
      <w:t xml:space="preserve">Chapter 41     page </w:t>
    </w:r>
    <w:r w:rsidRPr="00E37E38">
      <w:rPr>
        <w:rFonts w:ascii="Times New Roman" w:hAnsi="Times New Roman" w:cs="Times New Roman"/>
        <w:sz w:val="18"/>
        <w:szCs w:val="18"/>
      </w:rPr>
      <w:fldChar w:fldCharType="begin"/>
    </w:r>
    <w:r w:rsidRPr="00E37E38">
      <w:rPr>
        <w:rFonts w:ascii="Times New Roman" w:hAnsi="Times New Roman" w:cs="Times New Roman"/>
        <w:sz w:val="18"/>
        <w:szCs w:val="18"/>
      </w:rPr>
      <w:instrText xml:space="preserve"> PAGE   \* MERGEFORMAT </w:instrText>
    </w:r>
    <w:r w:rsidRPr="00E37E38">
      <w:rPr>
        <w:rFonts w:ascii="Times New Roman" w:hAnsi="Times New Roman" w:cs="Times New Roman"/>
        <w:sz w:val="18"/>
        <w:szCs w:val="18"/>
      </w:rPr>
      <w:fldChar w:fldCharType="separate"/>
    </w:r>
    <w:r w:rsidRPr="00E37E38">
      <w:rPr>
        <w:rFonts w:ascii="Times New Roman" w:hAnsi="Times New Roman" w:cs="Times New Roman"/>
        <w:noProof/>
        <w:sz w:val="18"/>
        <w:szCs w:val="18"/>
      </w:rPr>
      <w:t>1</w:t>
    </w:r>
    <w:r w:rsidRPr="00E37E38">
      <w:rPr>
        <w:rFonts w:ascii="Times New Roman" w:hAnsi="Times New Roman" w:cs="Times New Roman"/>
        <w:noProof/>
        <w:sz w:val="18"/>
        <w:szCs w:val="18"/>
      </w:rPr>
      <w:fldChar w:fldCharType="end"/>
    </w:r>
  </w:p>
  <w:p w14:paraId="3332FCCC" w14:textId="77777777" w:rsidR="002E2AF4" w:rsidRPr="00E37E38" w:rsidRDefault="002E2AF4" w:rsidP="002E2AF4">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78"/>
    <w:multiLevelType w:val="hybridMultilevel"/>
    <w:tmpl w:val="AAFC29A0"/>
    <w:lvl w:ilvl="0" w:tplc="B9C410A6">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8140B"/>
    <w:multiLevelType w:val="hybridMultilevel"/>
    <w:tmpl w:val="512674D6"/>
    <w:lvl w:ilvl="0" w:tplc="AB7A09DC">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A37E1"/>
    <w:multiLevelType w:val="hybridMultilevel"/>
    <w:tmpl w:val="ECD8C270"/>
    <w:lvl w:ilvl="0" w:tplc="17D811B8">
      <w:start w:val="3"/>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8161B0"/>
    <w:multiLevelType w:val="hybridMultilevel"/>
    <w:tmpl w:val="D74E6794"/>
    <w:lvl w:ilvl="0" w:tplc="11AE8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CB61CA"/>
    <w:multiLevelType w:val="hybridMultilevel"/>
    <w:tmpl w:val="070A49F4"/>
    <w:lvl w:ilvl="0" w:tplc="7F48556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C781F"/>
    <w:multiLevelType w:val="hybridMultilevel"/>
    <w:tmpl w:val="027CA70E"/>
    <w:lvl w:ilvl="0" w:tplc="4E4AC1C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D500D"/>
    <w:multiLevelType w:val="hybridMultilevel"/>
    <w:tmpl w:val="5D54C712"/>
    <w:lvl w:ilvl="0" w:tplc="A33E168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7522E64"/>
    <w:multiLevelType w:val="hybridMultilevel"/>
    <w:tmpl w:val="75C8DB0C"/>
    <w:lvl w:ilvl="0" w:tplc="1D2C64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8C4313C"/>
    <w:multiLevelType w:val="hybridMultilevel"/>
    <w:tmpl w:val="9B3A7A70"/>
    <w:lvl w:ilvl="0" w:tplc="A48AE050">
      <w:start w:val="5"/>
      <w:numFmt w:val="upperLetter"/>
      <w:lvlText w:val="%1."/>
      <w:lvlJc w:val="left"/>
      <w:pPr>
        <w:ind w:left="108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B4C28"/>
    <w:multiLevelType w:val="hybridMultilevel"/>
    <w:tmpl w:val="9A10E256"/>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0" w15:restartNumberingAfterBreak="0">
    <w:nsid w:val="2C3A6195"/>
    <w:multiLevelType w:val="hybridMultilevel"/>
    <w:tmpl w:val="3A844878"/>
    <w:lvl w:ilvl="0" w:tplc="83668A2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94291"/>
    <w:multiLevelType w:val="hybridMultilevel"/>
    <w:tmpl w:val="F37C841A"/>
    <w:lvl w:ilvl="0" w:tplc="73D057D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77031B"/>
    <w:multiLevelType w:val="hybridMultilevel"/>
    <w:tmpl w:val="F98C2C9E"/>
    <w:lvl w:ilvl="0" w:tplc="FD789BD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7643B9"/>
    <w:multiLevelType w:val="hybridMultilevel"/>
    <w:tmpl w:val="971A423C"/>
    <w:lvl w:ilvl="0" w:tplc="24540C7E">
      <w:start w:val="4"/>
      <w:numFmt w:val="upperLetter"/>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A34916"/>
    <w:multiLevelType w:val="hybridMultilevel"/>
    <w:tmpl w:val="C6506AAE"/>
    <w:lvl w:ilvl="0" w:tplc="0234D8B0">
      <w:start w:val="3"/>
      <w:numFmt w:val="upperLetter"/>
      <w:lvlText w:val="%1."/>
      <w:lvlJc w:val="left"/>
      <w:pPr>
        <w:ind w:left="1170" w:hanging="360"/>
      </w:pPr>
      <w:rPr>
        <w:rFonts w:hint="default"/>
        <w:strike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120246"/>
    <w:multiLevelType w:val="hybridMultilevel"/>
    <w:tmpl w:val="183E82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914580"/>
    <w:multiLevelType w:val="hybridMultilevel"/>
    <w:tmpl w:val="22C68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F92983"/>
    <w:multiLevelType w:val="hybridMultilevel"/>
    <w:tmpl w:val="1FB83D3E"/>
    <w:lvl w:ilvl="0" w:tplc="EB407A1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60132222">
    <w:abstractNumId w:val="17"/>
  </w:num>
  <w:num w:numId="2" w16cid:durableId="465240903">
    <w:abstractNumId w:val="16"/>
  </w:num>
  <w:num w:numId="3" w16cid:durableId="711150713">
    <w:abstractNumId w:val="1"/>
  </w:num>
  <w:num w:numId="4" w16cid:durableId="306513161">
    <w:abstractNumId w:val="7"/>
  </w:num>
  <w:num w:numId="5" w16cid:durableId="1429695750">
    <w:abstractNumId w:val="12"/>
  </w:num>
  <w:num w:numId="6" w16cid:durableId="570311070">
    <w:abstractNumId w:val="10"/>
  </w:num>
  <w:num w:numId="7" w16cid:durableId="406390744">
    <w:abstractNumId w:val="5"/>
  </w:num>
  <w:num w:numId="8" w16cid:durableId="1860124949">
    <w:abstractNumId w:val="11"/>
  </w:num>
  <w:num w:numId="9" w16cid:durableId="1036613569">
    <w:abstractNumId w:val="15"/>
  </w:num>
  <w:num w:numId="10" w16cid:durableId="1455371721">
    <w:abstractNumId w:val="14"/>
  </w:num>
  <w:num w:numId="11" w16cid:durableId="484977994">
    <w:abstractNumId w:val="18"/>
  </w:num>
  <w:num w:numId="12" w16cid:durableId="1317343861">
    <w:abstractNumId w:val="4"/>
  </w:num>
  <w:num w:numId="13" w16cid:durableId="461927475">
    <w:abstractNumId w:val="3"/>
  </w:num>
  <w:num w:numId="14" w16cid:durableId="1777169168">
    <w:abstractNumId w:val="8"/>
  </w:num>
  <w:num w:numId="15" w16cid:durableId="1873957698">
    <w:abstractNumId w:val="0"/>
  </w:num>
  <w:num w:numId="16" w16cid:durableId="112869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062052">
    <w:abstractNumId w:val="2"/>
  </w:num>
  <w:num w:numId="18" w16cid:durableId="1839883186">
    <w:abstractNumId w:val="13"/>
  </w:num>
  <w:num w:numId="19" w16cid:durableId="1844854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51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C"/>
    <w:rsid w:val="000244A1"/>
    <w:rsid w:val="000368E9"/>
    <w:rsid w:val="00042429"/>
    <w:rsid w:val="00044E39"/>
    <w:rsid w:val="0005114D"/>
    <w:rsid w:val="0005434F"/>
    <w:rsid w:val="000832D3"/>
    <w:rsid w:val="000B29CB"/>
    <w:rsid w:val="000E3DB7"/>
    <w:rsid w:val="000E6233"/>
    <w:rsid w:val="001131FD"/>
    <w:rsid w:val="001410DE"/>
    <w:rsid w:val="00171FA4"/>
    <w:rsid w:val="00187BA4"/>
    <w:rsid w:val="001A5EC2"/>
    <w:rsid w:val="001C2D81"/>
    <w:rsid w:val="001F677C"/>
    <w:rsid w:val="00220F7C"/>
    <w:rsid w:val="0022389A"/>
    <w:rsid w:val="00253FE6"/>
    <w:rsid w:val="00280A5C"/>
    <w:rsid w:val="002860A2"/>
    <w:rsid w:val="002B1715"/>
    <w:rsid w:val="002C65D6"/>
    <w:rsid w:val="002D4F95"/>
    <w:rsid w:val="002E2AF4"/>
    <w:rsid w:val="002F428D"/>
    <w:rsid w:val="0030569B"/>
    <w:rsid w:val="00395182"/>
    <w:rsid w:val="003A242C"/>
    <w:rsid w:val="003C0E98"/>
    <w:rsid w:val="0040565A"/>
    <w:rsid w:val="00406801"/>
    <w:rsid w:val="00411645"/>
    <w:rsid w:val="00413E8F"/>
    <w:rsid w:val="00421B96"/>
    <w:rsid w:val="004657D9"/>
    <w:rsid w:val="0048462A"/>
    <w:rsid w:val="004A304A"/>
    <w:rsid w:val="004D26B5"/>
    <w:rsid w:val="0057547C"/>
    <w:rsid w:val="005850DD"/>
    <w:rsid w:val="006050CB"/>
    <w:rsid w:val="006050E8"/>
    <w:rsid w:val="00607094"/>
    <w:rsid w:val="0063090A"/>
    <w:rsid w:val="00645078"/>
    <w:rsid w:val="006462C2"/>
    <w:rsid w:val="00656CC4"/>
    <w:rsid w:val="00673A7F"/>
    <w:rsid w:val="006775CC"/>
    <w:rsid w:val="006B2A0B"/>
    <w:rsid w:val="006C21F5"/>
    <w:rsid w:val="006C46A8"/>
    <w:rsid w:val="007514F9"/>
    <w:rsid w:val="00752061"/>
    <w:rsid w:val="007948D5"/>
    <w:rsid w:val="007F7641"/>
    <w:rsid w:val="008232B6"/>
    <w:rsid w:val="008265FD"/>
    <w:rsid w:val="00845750"/>
    <w:rsid w:val="008B3749"/>
    <w:rsid w:val="008B6BE6"/>
    <w:rsid w:val="008E0436"/>
    <w:rsid w:val="008F59D6"/>
    <w:rsid w:val="0099555C"/>
    <w:rsid w:val="009C49E7"/>
    <w:rsid w:val="009D5337"/>
    <w:rsid w:val="009F2C2F"/>
    <w:rsid w:val="009F3437"/>
    <w:rsid w:val="00A0335B"/>
    <w:rsid w:val="00A63389"/>
    <w:rsid w:val="00A927A2"/>
    <w:rsid w:val="00AA2E20"/>
    <w:rsid w:val="00AE1774"/>
    <w:rsid w:val="00AE33AD"/>
    <w:rsid w:val="00B040D1"/>
    <w:rsid w:val="00B20B2C"/>
    <w:rsid w:val="00B804CB"/>
    <w:rsid w:val="00B81652"/>
    <w:rsid w:val="00BB0C75"/>
    <w:rsid w:val="00C44F6E"/>
    <w:rsid w:val="00C96F26"/>
    <w:rsid w:val="00CD2480"/>
    <w:rsid w:val="00CE6B2E"/>
    <w:rsid w:val="00CF3E9C"/>
    <w:rsid w:val="00D0477D"/>
    <w:rsid w:val="00D12E2F"/>
    <w:rsid w:val="00D27BAE"/>
    <w:rsid w:val="00D85BE1"/>
    <w:rsid w:val="00DC1EC2"/>
    <w:rsid w:val="00E21BBC"/>
    <w:rsid w:val="00E31A5E"/>
    <w:rsid w:val="00E37E38"/>
    <w:rsid w:val="00E54756"/>
    <w:rsid w:val="00E95311"/>
    <w:rsid w:val="00F101FC"/>
    <w:rsid w:val="00F41F33"/>
    <w:rsid w:val="00F67A78"/>
    <w:rsid w:val="00F70CA4"/>
    <w:rsid w:val="00F93975"/>
    <w:rsid w:val="00FB4178"/>
    <w:rsid w:val="00FB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4E30"/>
  <w15:docId w15:val="{E07F31C7-C433-40A7-B7E5-9ED1231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65A"/>
    <w:pPr>
      <w:spacing w:after="0"/>
    </w:pPr>
    <w:rPr>
      <w:rFonts w:ascii="Arial" w:eastAsia="Arial" w:hAnsi="Arial" w:cs="Arial"/>
      <w:color w:val="000000"/>
    </w:rPr>
  </w:style>
  <w:style w:type="paragraph" w:styleId="Heading1">
    <w:name w:val="heading 1"/>
    <w:basedOn w:val="Normal"/>
    <w:next w:val="Normal"/>
    <w:link w:val="Heading1Char"/>
    <w:uiPriority w:val="9"/>
    <w:qFormat/>
    <w:rsid w:val="00DC1E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BC"/>
    <w:pPr>
      <w:widowControl w:val="0"/>
      <w:spacing w:before="1" w:line="240" w:lineRule="auto"/>
      <w:ind w:left="819" w:hanging="359"/>
    </w:pPr>
    <w:rPr>
      <w:color w:val="auto"/>
    </w:rPr>
  </w:style>
  <w:style w:type="paragraph" w:customStyle="1" w:styleId="DefaultText">
    <w:name w:val="Default Text"/>
    <w:basedOn w:val="Normal"/>
    <w:rsid w:val="00E21BBC"/>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E21BBC"/>
    <w:rPr>
      <w:rFonts w:ascii="Courier New" w:hAnsi="Courier New"/>
      <w:color w:val="auto"/>
      <w:spacing w:val="0"/>
      <w:sz w:val="20"/>
    </w:rPr>
  </w:style>
  <w:style w:type="character" w:styleId="Hyperlink">
    <w:name w:val="Hyperlink"/>
    <w:basedOn w:val="DefaultParagraphFont"/>
    <w:uiPriority w:val="99"/>
    <w:unhideWhenUsed/>
    <w:rsid w:val="00421B96"/>
    <w:rPr>
      <w:color w:val="0000FF" w:themeColor="hyperlink"/>
      <w:u w:val="single"/>
    </w:rPr>
  </w:style>
  <w:style w:type="character" w:styleId="Mention">
    <w:name w:val="Mention"/>
    <w:basedOn w:val="DefaultParagraphFont"/>
    <w:uiPriority w:val="99"/>
    <w:semiHidden/>
    <w:unhideWhenUsed/>
    <w:rsid w:val="00421B96"/>
    <w:rPr>
      <w:color w:val="2B579A"/>
      <w:shd w:val="clear" w:color="auto" w:fill="E6E6E6"/>
    </w:rPr>
  </w:style>
  <w:style w:type="paragraph" w:styleId="Header">
    <w:name w:val="header"/>
    <w:basedOn w:val="Normal"/>
    <w:link w:val="HeaderChar"/>
    <w:uiPriority w:val="99"/>
    <w:unhideWhenUsed/>
    <w:rsid w:val="00E37E38"/>
    <w:pPr>
      <w:tabs>
        <w:tab w:val="center" w:pos="4680"/>
        <w:tab w:val="right" w:pos="9360"/>
      </w:tabs>
      <w:spacing w:line="240" w:lineRule="auto"/>
    </w:pPr>
  </w:style>
  <w:style w:type="character" w:customStyle="1" w:styleId="HeaderChar">
    <w:name w:val="Header Char"/>
    <w:basedOn w:val="DefaultParagraphFont"/>
    <w:link w:val="Header"/>
    <w:uiPriority w:val="99"/>
    <w:rsid w:val="00E37E38"/>
    <w:rPr>
      <w:rFonts w:ascii="Arial" w:eastAsia="Arial" w:hAnsi="Arial" w:cs="Arial"/>
      <w:color w:val="000000"/>
    </w:rPr>
  </w:style>
  <w:style w:type="paragraph" w:styleId="Footer">
    <w:name w:val="footer"/>
    <w:basedOn w:val="Normal"/>
    <w:link w:val="FooterChar"/>
    <w:uiPriority w:val="99"/>
    <w:unhideWhenUsed/>
    <w:rsid w:val="00E37E38"/>
    <w:pPr>
      <w:tabs>
        <w:tab w:val="center" w:pos="4680"/>
        <w:tab w:val="right" w:pos="9360"/>
      </w:tabs>
      <w:spacing w:line="240" w:lineRule="auto"/>
    </w:pPr>
  </w:style>
  <w:style w:type="character" w:customStyle="1" w:styleId="FooterChar">
    <w:name w:val="Footer Char"/>
    <w:basedOn w:val="DefaultParagraphFont"/>
    <w:link w:val="Footer"/>
    <w:uiPriority w:val="99"/>
    <w:rsid w:val="00E37E38"/>
    <w:rPr>
      <w:rFonts w:ascii="Arial" w:eastAsia="Arial" w:hAnsi="Arial" w:cs="Arial"/>
      <w:color w:val="000000"/>
    </w:rPr>
  </w:style>
  <w:style w:type="paragraph" w:styleId="Revision">
    <w:name w:val="Revision"/>
    <w:hidden/>
    <w:uiPriority w:val="99"/>
    <w:semiHidden/>
    <w:rsid w:val="00CE6B2E"/>
    <w:pPr>
      <w:spacing w:after="0" w:line="240" w:lineRule="auto"/>
    </w:pPr>
    <w:rPr>
      <w:rFonts w:ascii="Arial" w:eastAsia="Arial" w:hAnsi="Arial" w:cs="Arial"/>
      <w:color w:val="000000"/>
    </w:rPr>
  </w:style>
  <w:style w:type="character" w:customStyle="1" w:styleId="Heading1Char">
    <w:name w:val="Heading 1 Char"/>
    <w:basedOn w:val="DefaultParagraphFont"/>
    <w:link w:val="Heading1"/>
    <w:uiPriority w:val="9"/>
    <w:rsid w:val="00DC1E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dc:creator>
  <cp:lastModifiedBy>Parr, J.Chris</cp:lastModifiedBy>
  <cp:revision>2</cp:revision>
  <cp:lastPrinted>2021-04-27T18:14:00Z</cp:lastPrinted>
  <dcterms:created xsi:type="dcterms:W3CDTF">2025-07-17T19:00:00Z</dcterms:created>
  <dcterms:modified xsi:type="dcterms:W3CDTF">2025-07-17T19:00:00Z</dcterms:modified>
</cp:coreProperties>
</file>