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E509" w14:textId="77777777" w:rsidR="00A57371" w:rsidRPr="00A57371" w:rsidRDefault="00A57371" w:rsidP="00A57371">
      <w:pPr>
        <w:keepNext/>
        <w:keepLines/>
        <w:overflowPunct w:val="0"/>
        <w:autoSpaceDE w:val="0"/>
        <w:autoSpaceDN w:val="0"/>
        <w:adjustRightInd w:val="0"/>
        <w:spacing w:before="240" w:after="0" w:line="240" w:lineRule="auto"/>
        <w:textAlignment w:val="baseline"/>
        <w:outlineLvl w:val="0"/>
        <w:rPr>
          <w:rFonts w:ascii="Cambria" w:eastAsia="Times New Roman" w:hAnsi="Cambria" w:cs="Times New Roman"/>
          <w:color w:val="365F91"/>
          <w:kern w:val="0"/>
          <w:sz w:val="32"/>
          <w:szCs w:val="32"/>
          <w14:ligatures w14:val="none"/>
        </w:rPr>
      </w:pPr>
      <w:r w:rsidRPr="00A57371">
        <w:rPr>
          <w:rFonts w:ascii="Cambria" w:eastAsia="Times New Roman" w:hAnsi="Cambria" w:cs="Times New Roman"/>
          <w:color w:val="365F91"/>
          <w:kern w:val="0"/>
          <w:sz w:val="32"/>
          <w:szCs w:val="32"/>
          <w14:ligatures w14:val="none"/>
        </w:rPr>
        <w:t>DEPARTMENT OF MARINE RESOURCES</w:t>
      </w:r>
    </w:p>
    <w:p w14:paraId="6B8443D0" w14:textId="77777777" w:rsidR="00A57371" w:rsidRPr="00A57371" w:rsidRDefault="00A57371" w:rsidP="00A57371">
      <w:pPr>
        <w:keepNext/>
        <w:keepLines/>
        <w:overflowPunct w:val="0"/>
        <w:autoSpaceDE w:val="0"/>
        <w:autoSpaceDN w:val="0"/>
        <w:adjustRightInd w:val="0"/>
        <w:spacing w:before="240" w:after="0" w:line="240" w:lineRule="auto"/>
        <w:textAlignment w:val="baseline"/>
        <w:outlineLvl w:val="0"/>
        <w:rPr>
          <w:rFonts w:ascii="Cambria" w:eastAsia="Times New Roman" w:hAnsi="Cambria" w:cs="Times New Roman"/>
          <w:color w:val="365F91"/>
          <w:kern w:val="0"/>
          <w:sz w:val="32"/>
          <w:szCs w:val="32"/>
          <w14:ligatures w14:val="none"/>
        </w:rPr>
      </w:pPr>
      <w:r w:rsidRPr="00A57371">
        <w:rPr>
          <w:rFonts w:ascii="Cambria" w:eastAsia="Times New Roman" w:hAnsi="Cambria" w:cs="Times New Roman"/>
          <w:color w:val="365F91"/>
          <w:kern w:val="0"/>
          <w:sz w:val="32"/>
          <w:szCs w:val="32"/>
          <w14:ligatures w14:val="none"/>
        </w:rPr>
        <w:t>Chapter 32:</w:t>
      </w:r>
      <w:r w:rsidRPr="00A57371">
        <w:rPr>
          <w:rFonts w:ascii="Cambria" w:eastAsia="Times New Roman" w:hAnsi="Cambria" w:cs="Times New Roman"/>
          <w:color w:val="365F91"/>
          <w:kern w:val="0"/>
          <w:sz w:val="32"/>
          <w:szCs w:val="32"/>
          <w14:ligatures w14:val="none"/>
        </w:rPr>
        <w:tab/>
        <w:t>EEL REGULATIONS</w:t>
      </w:r>
    </w:p>
    <w:p w14:paraId="4C2A6F95" w14:textId="77777777" w:rsidR="00A57371" w:rsidRPr="00A57371" w:rsidRDefault="00A57371" w:rsidP="00A57371">
      <w:pPr>
        <w:pBdr>
          <w:bottom w:val="single" w:sz="6" w:space="1" w:color="auto"/>
        </w:pBd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kern w:val="0"/>
          <w:sz w:val="22"/>
          <w:szCs w:val="22"/>
          <w14:ligatures w14:val="none"/>
        </w:rPr>
      </w:pPr>
    </w:p>
    <w:p w14:paraId="13078C0F" w14:textId="77777777" w:rsidR="00A57371" w:rsidRPr="00A57371" w:rsidRDefault="00A57371" w:rsidP="00A5737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kern w:val="0"/>
          <w:sz w:val="22"/>
          <w:szCs w:val="22"/>
          <w14:ligatures w14:val="none"/>
        </w:rPr>
      </w:pPr>
    </w:p>
    <w:p w14:paraId="2394E8A1"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hanging="360"/>
        <w:jc w:val="center"/>
        <w:textAlignment w:val="baseline"/>
        <w:rPr>
          <w:rFonts w:ascii="Times New Roman" w:eastAsia="Times New Roman" w:hAnsi="Times New Roman" w:cs="Times New Roman"/>
          <w:kern w:val="0"/>
          <w:sz w:val="22"/>
          <w:szCs w:val="22"/>
          <w14:ligatures w14:val="none"/>
        </w:rPr>
      </w:pPr>
    </w:p>
    <w:p w14:paraId="22AD1F6A" w14:textId="77777777" w:rsidR="00A57371" w:rsidRPr="00A57371" w:rsidRDefault="00A57371" w:rsidP="00A57371">
      <w:pPr>
        <w:keepNext/>
        <w:keepLines/>
        <w:overflowPunct w:val="0"/>
        <w:autoSpaceDE w:val="0"/>
        <w:autoSpaceDN w:val="0"/>
        <w:adjustRightInd w:val="0"/>
        <w:spacing w:before="40" w:after="0" w:line="240" w:lineRule="auto"/>
        <w:jc w:val="center"/>
        <w:textAlignment w:val="baseline"/>
        <w:outlineLvl w:val="1"/>
        <w:rPr>
          <w:rFonts w:ascii="Cambria" w:eastAsia="Times New Roman" w:hAnsi="Cambria" w:cs="Times New Roman"/>
          <w:color w:val="365F91"/>
          <w:kern w:val="0"/>
          <w:sz w:val="26"/>
          <w:szCs w:val="26"/>
          <w14:ligatures w14:val="none"/>
        </w:rPr>
      </w:pPr>
      <w:r w:rsidRPr="00A57371">
        <w:rPr>
          <w:rFonts w:ascii="Cambria" w:eastAsia="Times New Roman" w:hAnsi="Cambria" w:cs="Times New Roman"/>
          <w:color w:val="365F91"/>
          <w:kern w:val="0"/>
          <w:sz w:val="26"/>
          <w:szCs w:val="26"/>
          <w14:ligatures w14:val="none"/>
        </w:rPr>
        <w:t>TITLE INDEX</w:t>
      </w:r>
    </w:p>
    <w:p w14:paraId="669ADE74"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E54E3C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32.01</w:t>
      </w:r>
      <w:r w:rsidRPr="00A57371">
        <w:rPr>
          <w:rFonts w:ascii="Times New Roman" w:eastAsia="Times New Roman" w:hAnsi="Times New Roman" w:cs="Times New Roman"/>
          <w:kern w:val="0"/>
          <w:sz w:val="22"/>
          <w:szCs w:val="22"/>
          <w14:ligatures w14:val="none"/>
        </w:rPr>
        <w:tab/>
        <w:t>Definitions</w:t>
      </w:r>
    </w:p>
    <w:p w14:paraId="79B328C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692F3752"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32.02</w:t>
      </w:r>
      <w:r w:rsidRPr="00A57371">
        <w:rPr>
          <w:rFonts w:ascii="Times New Roman" w:eastAsia="Times New Roman" w:hAnsi="Times New Roman" w:cs="Times New Roman"/>
          <w:kern w:val="0"/>
          <w:sz w:val="22"/>
          <w:szCs w:val="22"/>
          <w14:ligatures w14:val="none"/>
        </w:rPr>
        <w:tab/>
        <w:t>Elver Harvest Reporting Requirements</w:t>
      </w:r>
    </w:p>
    <w:p w14:paraId="536A4271"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2E83DA5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32.03</w:t>
      </w:r>
      <w:r w:rsidRPr="00A57371">
        <w:rPr>
          <w:rFonts w:ascii="Times New Roman" w:eastAsia="Times New Roman" w:hAnsi="Times New Roman" w:cs="Times New Roman"/>
          <w:kern w:val="0"/>
          <w:sz w:val="22"/>
          <w:szCs w:val="22"/>
          <w14:ligatures w14:val="none"/>
        </w:rPr>
        <w:tab/>
        <w:t>Harvesting Regulations</w:t>
      </w:r>
    </w:p>
    <w:p w14:paraId="135C2E06"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525E5DA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32.04</w:t>
      </w:r>
      <w:r w:rsidRPr="00A57371">
        <w:rPr>
          <w:rFonts w:ascii="Times New Roman" w:eastAsia="Times New Roman" w:hAnsi="Times New Roman" w:cs="Times New Roman"/>
          <w:kern w:val="0"/>
          <w:sz w:val="22"/>
          <w:szCs w:val="22"/>
          <w14:ligatures w14:val="none"/>
        </w:rPr>
        <w:tab/>
        <w:t>Eel Harvest Reporting Requirements</w:t>
      </w:r>
    </w:p>
    <w:p w14:paraId="093C3986"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66777955" w14:textId="77777777" w:rsidR="00A57371" w:rsidRPr="00A57371" w:rsidRDefault="00A57371" w:rsidP="00A57371">
      <w:pPr>
        <w:numPr>
          <w:ilvl w:val="1"/>
          <w:numId w:val="1"/>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Area Closures – Eel Fishing</w:t>
      </w:r>
    </w:p>
    <w:p w14:paraId="10769FCD"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1DD40DC" w14:textId="77777777" w:rsidR="00A57371" w:rsidRPr="00A57371" w:rsidRDefault="00A57371" w:rsidP="00A57371">
      <w:pPr>
        <w:numPr>
          <w:ilvl w:val="1"/>
          <w:numId w:val="2"/>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Elver Harvesting Limitations; Gear</w:t>
      </w:r>
    </w:p>
    <w:p w14:paraId="100DF30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231AC8A" w14:textId="6D36ADCF"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32.35</w:t>
      </w:r>
      <w:r w:rsidRPr="00A57371">
        <w:rPr>
          <w:rFonts w:ascii="Times New Roman" w:eastAsia="Times New Roman" w:hAnsi="Times New Roman" w:cs="Times New Roman"/>
          <w:kern w:val="0"/>
          <w:sz w:val="22"/>
          <w:szCs w:val="22"/>
          <w14:ligatures w14:val="none"/>
        </w:rPr>
        <w:tab/>
        <w:t xml:space="preserve">Elver Quota System for </w:t>
      </w:r>
      <w:r w:rsidRPr="004A491B">
        <w:rPr>
          <w:rFonts w:ascii="Times New Roman" w:eastAsia="Times New Roman" w:hAnsi="Times New Roman" w:cs="Times New Roman"/>
          <w:kern w:val="0"/>
          <w:sz w:val="22"/>
          <w:szCs w:val="22"/>
          <w14:ligatures w14:val="none"/>
        </w:rPr>
        <w:t>2026</w:t>
      </w:r>
      <w:r w:rsidRPr="00A57371">
        <w:rPr>
          <w:rFonts w:ascii="Times New Roman" w:eastAsia="Times New Roman" w:hAnsi="Times New Roman" w:cs="Times New Roman"/>
          <w:kern w:val="0"/>
          <w:sz w:val="22"/>
          <w:szCs w:val="22"/>
          <w14:ligatures w14:val="none"/>
        </w:rPr>
        <w:t xml:space="preserve"> Elver Season</w:t>
      </w:r>
    </w:p>
    <w:p w14:paraId="46B4DECF"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3D4794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32.36    Temporary Medical Transfer of Elver Quota</w:t>
      </w:r>
    </w:p>
    <w:p w14:paraId="293D6D9D"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34A2EB3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32.40</w:t>
      </w:r>
      <w:r w:rsidRPr="00A57371">
        <w:rPr>
          <w:rFonts w:ascii="Times New Roman" w:eastAsia="Times New Roman" w:hAnsi="Times New Roman" w:cs="Times New Roman"/>
          <w:kern w:val="0"/>
          <w:sz w:val="22"/>
          <w:szCs w:val="22"/>
          <w14:ligatures w14:val="none"/>
        </w:rPr>
        <w:tab/>
        <w:t>Elver Transaction Cards</w:t>
      </w:r>
    </w:p>
    <w:p w14:paraId="69257164"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5C7C0B2D"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32.41</w:t>
      </w:r>
      <w:r w:rsidRPr="00A57371">
        <w:rPr>
          <w:rFonts w:ascii="Times New Roman" w:eastAsia="Times New Roman" w:hAnsi="Times New Roman" w:cs="Times New Roman"/>
          <w:kern w:val="0"/>
          <w:sz w:val="22"/>
          <w:szCs w:val="22"/>
          <w14:ligatures w14:val="none"/>
        </w:rPr>
        <w:tab/>
        <w:t>Elver Dealer Transaction Card</w:t>
      </w:r>
    </w:p>
    <w:p w14:paraId="1DC5B53C"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4C68A4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32.42</w:t>
      </w:r>
      <w:r w:rsidRPr="00A57371">
        <w:rPr>
          <w:rFonts w:ascii="Times New Roman" w:eastAsia="Times New Roman" w:hAnsi="Times New Roman" w:cs="Times New Roman"/>
          <w:kern w:val="0"/>
          <w:sz w:val="22"/>
          <w:szCs w:val="22"/>
          <w14:ligatures w14:val="none"/>
        </w:rPr>
        <w:tab/>
        <w:t>Elver Dealer Limitations and Requirements</w:t>
      </w:r>
    </w:p>
    <w:p w14:paraId="0FB28FB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04050D9"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32.43</w:t>
      </w:r>
      <w:r w:rsidRPr="00A57371">
        <w:rPr>
          <w:rFonts w:ascii="Times New Roman" w:eastAsia="Times New Roman" w:hAnsi="Times New Roman" w:cs="Times New Roman"/>
          <w:kern w:val="0"/>
          <w:sz w:val="22"/>
          <w:szCs w:val="22"/>
          <w14:ligatures w14:val="none"/>
        </w:rPr>
        <w:tab/>
        <w:t>Elver Exporter Requirements</w:t>
      </w:r>
    </w:p>
    <w:p w14:paraId="4E6A67D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31EF9EC"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32.45</w:t>
      </w:r>
      <w:r w:rsidRPr="00A57371">
        <w:rPr>
          <w:rFonts w:ascii="Times New Roman" w:eastAsia="Times New Roman" w:hAnsi="Times New Roman" w:cs="Times New Roman"/>
          <w:kern w:val="0"/>
          <w:sz w:val="22"/>
          <w:szCs w:val="22"/>
          <w14:ligatures w14:val="none"/>
        </w:rPr>
        <w:tab/>
        <w:t>Elver Dealer Record Keeping</w:t>
      </w:r>
    </w:p>
    <w:p w14:paraId="3666C9DF"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205B428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32.50</w:t>
      </w:r>
      <w:r w:rsidRPr="00A57371">
        <w:rPr>
          <w:rFonts w:ascii="Times New Roman" w:eastAsia="Times New Roman" w:hAnsi="Times New Roman" w:cs="Times New Roman"/>
          <w:kern w:val="0"/>
          <w:sz w:val="22"/>
          <w:szCs w:val="22"/>
          <w14:ligatures w14:val="none"/>
        </w:rPr>
        <w:tab/>
        <w:t>Elver Dealer Meeting to Prepare for the Elver Season</w:t>
      </w:r>
    </w:p>
    <w:p w14:paraId="68134E8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7B8F1C1"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32.60</w:t>
      </w:r>
      <w:r w:rsidRPr="00A57371">
        <w:rPr>
          <w:rFonts w:ascii="Times New Roman" w:eastAsia="Times New Roman" w:hAnsi="Times New Roman" w:cs="Times New Roman"/>
          <w:kern w:val="0"/>
          <w:sz w:val="22"/>
          <w:szCs w:val="22"/>
          <w14:ligatures w14:val="none"/>
        </w:rPr>
        <w:tab/>
        <w:t xml:space="preserve">Transport of Elvers Through the State of Maine </w:t>
      </w:r>
      <w:r w:rsidRPr="00A57371">
        <w:rPr>
          <w:rFonts w:ascii="Times New Roman" w:eastAsia="Times New Roman" w:hAnsi="Times New Roman" w:cs="Times New Roman"/>
          <w:kern w:val="0"/>
          <w:sz w:val="22"/>
          <w:szCs w:val="22"/>
          <w14:ligatures w14:val="none"/>
        </w:rPr>
        <w:br w:type="page"/>
      </w:r>
      <w:r w:rsidRPr="00A57371">
        <w:rPr>
          <w:rFonts w:ascii="Cambria" w:eastAsia="Times New Roman" w:hAnsi="Cambria" w:cs="Times New Roman"/>
          <w:color w:val="243F60"/>
          <w:kern w:val="0"/>
          <w14:ligatures w14:val="none"/>
        </w:rPr>
        <w:lastRenderedPageBreak/>
        <w:t>32.01</w:t>
      </w:r>
      <w:r w:rsidRPr="00A57371">
        <w:rPr>
          <w:rFonts w:ascii="Cambria" w:eastAsia="Times New Roman" w:hAnsi="Cambria" w:cs="Times New Roman"/>
          <w:color w:val="243F60"/>
          <w:kern w:val="0"/>
          <w14:ligatures w14:val="none"/>
        </w:rPr>
        <w:tab/>
        <w:t>Definitions</w:t>
      </w:r>
    </w:p>
    <w:p w14:paraId="1D1F48FD"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43FDD8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firstLine="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For the purposes of compliance with this chapter:</w:t>
      </w:r>
    </w:p>
    <w:p w14:paraId="3121CEFF"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firstLine="360"/>
        <w:textAlignment w:val="baseline"/>
        <w:rPr>
          <w:rFonts w:ascii="Times New Roman" w:eastAsia="Times New Roman" w:hAnsi="Times New Roman" w:cs="Times New Roman"/>
          <w:kern w:val="0"/>
          <w:sz w:val="22"/>
          <w:szCs w:val="22"/>
          <w14:ligatures w14:val="none"/>
        </w:rPr>
      </w:pPr>
    </w:p>
    <w:p w14:paraId="790ECF65" w14:textId="77777777" w:rsidR="00A57371" w:rsidRPr="00A57371" w:rsidRDefault="00A57371" w:rsidP="00A57371">
      <w:pPr>
        <w:numPr>
          <w:ilvl w:val="0"/>
          <w:numId w:val="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An eel means a member of the species Anguilla rostrata in that stage of its life cycle when it is 9 inches or more in length.</w:t>
      </w:r>
    </w:p>
    <w:p w14:paraId="48374FD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p>
    <w:p w14:paraId="0CFE2E7E" w14:textId="77777777" w:rsidR="00A57371" w:rsidRPr="00A57371" w:rsidRDefault="00A57371" w:rsidP="00A57371">
      <w:pPr>
        <w:numPr>
          <w:ilvl w:val="0"/>
          <w:numId w:val="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An elver means a member of the species Anguilla rostrata that will pass through a 1/8” non-stretchable mesh net.</w:t>
      </w:r>
    </w:p>
    <w:p w14:paraId="0E4A4D4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p>
    <w:p w14:paraId="5383446E" w14:textId="77777777" w:rsidR="00A57371" w:rsidRPr="00A57371" w:rsidRDefault="00A57371" w:rsidP="00A57371">
      <w:pPr>
        <w:numPr>
          <w:ilvl w:val="0"/>
          <w:numId w:val="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 pigmented eel means a member of the species Anguilla rostrata in that stage of its life cycle when it will not pass through a 1/8” non-stretchable mesh but is less than 9 inches in length.</w:t>
      </w:r>
    </w:p>
    <w:p w14:paraId="6DE50D2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rPr>
          <w:rFonts w:ascii="Times New Roman" w:eastAsia="Times New Roman" w:hAnsi="Times New Roman" w:cs="Times New Roman"/>
          <w:kern w:val="0"/>
          <w:sz w:val="22"/>
          <w:szCs w:val="20"/>
          <w14:ligatures w14:val="none"/>
        </w:rPr>
      </w:pPr>
    </w:p>
    <w:p w14:paraId="07372954" w14:textId="77777777" w:rsidR="00A57371" w:rsidRPr="00A57371" w:rsidRDefault="00A57371" w:rsidP="00A57371">
      <w:pPr>
        <w:numPr>
          <w:ilvl w:val="0"/>
          <w:numId w:val="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right="-27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Fishing day means from 12:00 p.m. local time until 11:59 a.m. local time the following day.</w:t>
      </w:r>
    </w:p>
    <w:p w14:paraId="6A3934FC" w14:textId="77777777" w:rsidR="00A57371" w:rsidRPr="00A57371" w:rsidRDefault="00A57371" w:rsidP="00A57371">
      <w:pPr>
        <w:overflowPunct w:val="0"/>
        <w:autoSpaceDE w:val="0"/>
        <w:autoSpaceDN w:val="0"/>
        <w:adjustRightInd w:val="0"/>
        <w:spacing w:after="0" w:line="240" w:lineRule="auto"/>
        <w:ind w:left="720"/>
        <w:rPr>
          <w:rFonts w:ascii="Times New Roman" w:eastAsia="Times New Roman" w:hAnsi="Times New Roman" w:cs="Times New Roman"/>
          <w:kern w:val="0"/>
          <w:sz w:val="22"/>
          <w:szCs w:val="20"/>
          <w14:ligatures w14:val="none"/>
        </w:rPr>
      </w:pPr>
    </w:p>
    <w:p w14:paraId="2FB28D9A" w14:textId="77777777" w:rsidR="00A57371" w:rsidRPr="00A57371" w:rsidRDefault="00A57371" w:rsidP="00A57371">
      <w:pPr>
        <w:numPr>
          <w:ilvl w:val="0"/>
          <w:numId w:val="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right="-27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Transaction card means a physical device or other Department approved technology provided for the purpose of recording elver transactions. </w:t>
      </w:r>
    </w:p>
    <w:p w14:paraId="6FEF0F8E"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Courier New" w:eastAsia="Times New Roman" w:hAnsi="Courier New" w:cs="Times New Roman"/>
          <w:kern w:val="0"/>
          <w:sz w:val="22"/>
          <w:szCs w:val="22"/>
          <w14:ligatures w14:val="none"/>
        </w:rPr>
      </w:pPr>
    </w:p>
    <w:p w14:paraId="4134A6C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Courier New" w:eastAsia="Times New Roman" w:hAnsi="Courier New" w:cs="Times New Roman"/>
          <w:kern w:val="0"/>
          <w:sz w:val="22"/>
          <w:szCs w:val="22"/>
          <w14:ligatures w14:val="none"/>
        </w:rPr>
      </w:pPr>
    </w:p>
    <w:p w14:paraId="1BEF2B96"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Cambria" w:eastAsia="Times New Roman" w:hAnsi="Cambria" w:cs="Times New Roman"/>
          <w:color w:val="243F60"/>
          <w:kern w:val="0"/>
          <w14:ligatures w14:val="none"/>
        </w:rPr>
        <w:t>32.02</w:t>
      </w:r>
      <w:r w:rsidRPr="00A57371">
        <w:rPr>
          <w:rFonts w:ascii="Cambria" w:eastAsia="Times New Roman" w:hAnsi="Cambria" w:cs="Times New Roman"/>
          <w:color w:val="243F60"/>
          <w:kern w:val="0"/>
          <w14:ligatures w14:val="none"/>
        </w:rPr>
        <w:tab/>
        <w:t>Elver Harvest Reporting Requirements:</w:t>
      </w:r>
      <w:r w:rsidRPr="00A57371">
        <w:rPr>
          <w:rFonts w:ascii="Times New Roman" w:eastAsia="Times New Roman" w:hAnsi="Times New Roman" w:cs="Times New Roman"/>
          <w:kern w:val="0"/>
          <w:sz w:val="22"/>
          <w:szCs w:val="22"/>
          <w14:ligatures w14:val="none"/>
        </w:rPr>
        <w:t xml:space="preserve"> See Chapter 8.10(E) Landings Program</w:t>
      </w:r>
    </w:p>
    <w:p w14:paraId="4167E6A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2"/>
          <w:szCs w:val="22"/>
          <w14:ligatures w14:val="none"/>
        </w:rPr>
      </w:pPr>
    </w:p>
    <w:p w14:paraId="4A090B6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2"/>
          <w:szCs w:val="22"/>
          <w14:ligatures w14:val="none"/>
        </w:rPr>
      </w:pPr>
    </w:p>
    <w:p w14:paraId="58077417"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32.03</w:t>
      </w:r>
      <w:r w:rsidRPr="00A57371">
        <w:rPr>
          <w:rFonts w:ascii="Cambria" w:eastAsia="Times New Roman" w:hAnsi="Cambria" w:cs="Times New Roman"/>
          <w:color w:val="243F60"/>
          <w:kern w:val="0"/>
          <w14:ligatures w14:val="none"/>
        </w:rPr>
        <w:tab/>
        <w:t>Harvesting Regulations</w:t>
      </w:r>
    </w:p>
    <w:p w14:paraId="30FD71FE"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hanging="360"/>
        <w:textAlignment w:val="baseline"/>
        <w:rPr>
          <w:rFonts w:ascii="Times New Roman" w:eastAsia="Times New Roman" w:hAnsi="Times New Roman" w:cs="Times New Roman"/>
          <w:kern w:val="0"/>
          <w:sz w:val="22"/>
          <w:szCs w:val="22"/>
          <w14:ligatures w14:val="none"/>
        </w:rPr>
      </w:pPr>
    </w:p>
    <w:p w14:paraId="060AFCBC" w14:textId="77777777" w:rsidR="00A57371" w:rsidRPr="00A57371" w:rsidRDefault="00A57371" w:rsidP="00A57371">
      <w:pPr>
        <w:numPr>
          <w:ilvl w:val="0"/>
          <w:numId w:val="4"/>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2"/>
          <w:szCs w:val="22"/>
          <w14:ligatures w14:val="none"/>
        </w:rPr>
      </w:pPr>
      <w:r w:rsidRPr="00A57371">
        <w:rPr>
          <w:rFonts w:ascii="Times New Roman" w:eastAsia="Times New Roman" w:hAnsi="Times New Roman" w:cs="Times New Roman"/>
          <w:b/>
          <w:kern w:val="0"/>
          <w:sz w:val="22"/>
          <w:szCs w:val="22"/>
          <w14:ligatures w14:val="none"/>
        </w:rPr>
        <w:t>Elvers</w:t>
      </w:r>
    </w:p>
    <w:p w14:paraId="6E8E7B81"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6B250171" w14:textId="77777777" w:rsidR="00A57371" w:rsidRPr="00A57371" w:rsidRDefault="00A57371" w:rsidP="00A57371">
      <w:pPr>
        <w:numPr>
          <w:ilvl w:val="0"/>
          <w:numId w:val="7"/>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firstLine="360"/>
        <w:textAlignment w:val="baseline"/>
        <w:rPr>
          <w:rFonts w:ascii="Times New Roman" w:eastAsia="Times New Roman" w:hAnsi="Times New Roman" w:cs="Times New Roman"/>
          <w:b/>
          <w:kern w:val="0"/>
          <w:sz w:val="22"/>
          <w:szCs w:val="22"/>
          <w14:ligatures w14:val="none"/>
        </w:rPr>
      </w:pPr>
      <w:r w:rsidRPr="00A57371">
        <w:rPr>
          <w:rFonts w:ascii="Times New Roman" w:eastAsia="Times New Roman" w:hAnsi="Times New Roman" w:cs="Times New Roman"/>
          <w:b/>
          <w:kern w:val="0"/>
          <w:sz w:val="22"/>
          <w:szCs w:val="22"/>
          <w14:ligatures w14:val="none"/>
        </w:rPr>
        <w:t>Area Closures</w:t>
      </w:r>
    </w:p>
    <w:p w14:paraId="05B53661" w14:textId="77777777" w:rsidR="00A57371" w:rsidRPr="00A57371" w:rsidRDefault="00A57371" w:rsidP="00A57371">
      <w:pPr>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p>
    <w:p w14:paraId="13F3D120" w14:textId="77777777" w:rsidR="00A57371" w:rsidRPr="00A57371" w:rsidRDefault="00A57371" w:rsidP="00A57371">
      <w:pPr>
        <w:overflowPunct w:val="0"/>
        <w:autoSpaceDE w:val="0"/>
        <w:autoSpaceDN w:val="0"/>
        <w:adjustRightInd w:val="0"/>
        <w:spacing w:after="0" w:line="240" w:lineRule="auto"/>
        <w:ind w:left="216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It shall be unlawful to fish for, take or possess elvers in the following areas:</w:t>
      </w:r>
    </w:p>
    <w:p w14:paraId="0BAA80B6" w14:textId="77777777" w:rsidR="00A57371" w:rsidRPr="00A57371" w:rsidRDefault="00A57371" w:rsidP="00A57371">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7186F8E"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1)</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bCs/>
          <w:kern w:val="0"/>
          <w:sz w:val="22"/>
          <w:szCs w:val="22"/>
          <w14:ligatures w14:val="none"/>
        </w:rPr>
        <w:t>Camden Harbor</w:t>
      </w:r>
      <w:r w:rsidRPr="00A57371">
        <w:rPr>
          <w:rFonts w:ascii="Times New Roman" w:eastAsia="Times New Roman" w:hAnsi="Times New Roman" w:cs="Times New Roman"/>
          <w:kern w:val="0"/>
          <w:sz w:val="22"/>
          <w:szCs w:val="22"/>
          <w14:ligatures w14:val="none"/>
        </w:rPr>
        <w:t xml:space="preserve"> - upstream of a line drawn from the northernmost point of the granite pier of the Camden Town Landing, to the southernmost point of the granite wall that borders on the northern side of the Megunticook River.</w:t>
      </w:r>
    </w:p>
    <w:p w14:paraId="6F7C5F38"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115DCFDF"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2)</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bCs/>
          <w:kern w:val="0"/>
          <w:sz w:val="22"/>
          <w:szCs w:val="22"/>
          <w14:ligatures w14:val="none"/>
        </w:rPr>
        <w:t>Franklin</w:t>
      </w:r>
      <w:r w:rsidRPr="00A57371">
        <w:rPr>
          <w:rFonts w:ascii="Times New Roman" w:eastAsia="Times New Roman" w:hAnsi="Times New Roman" w:cs="Times New Roman"/>
          <w:kern w:val="0"/>
          <w:sz w:val="22"/>
          <w:szCs w:val="22"/>
          <w14:ligatures w14:val="none"/>
        </w:rPr>
        <w:t xml:space="preserve"> - by any means other than dip net, from May 1 to May 31 of any year within 327 feet (109 yards) downstream of the bridge that crosses Mill Brook on the Grist Mill Road in the town of Franklin.</w:t>
      </w:r>
    </w:p>
    <w:p w14:paraId="56FC6079"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2B0DE038"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bCs/>
          <w:kern w:val="0"/>
          <w:sz w:val="22"/>
          <w:szCs w:val="22"/>
          <w14:ligatures w14:val="none"/>
        </w:rPr>
        <w:t>Bangor</w:t>
      </w:r>
      <w:r w:rsidRPr="00A57371">
        <w:rPr>
          <w:rFonts w:ascii="Times New Roman" w:eastAsia="Times New Roman" w:hAnsi="Times New Roman" w:cs="Times New Roman"/>
          <w:kern w:val="0"/>
          <w:sz w:val="22"/>
          <w:szCs w:val="22"/>
          <w14:ligatures w14:val="none"/>
        </w:rPr>
        <w:t xml:space="preserve"> - in the Penobscot River upstream of a line approximately 3100 feet downstream of where the Veazie dam once existed. The line will run on the downstream side of the Bangor Water District Pipeline crossing and will be identified by red posts on both sides of the river. The eastern end of the closure line will be identified by a red post located in front of the Eddington Salmon Club. The closure line will run in a westerly direction across the river and be identified by a second red post located in the town of Veazie. </w:t>
      </w:r>
    </w:p>
    <w:p w14:paraId="4E5F8B27"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426A2398" w14:textId="77777777" w:rsidR="00A57371" w:rsidRPr="00A57371" w:rsidRDefault="00A57371" w:rsidP="00A57371">
      <w:pPr>
        <w:overflowPunct w:val="0"/>
        <w:autoSpaceDE w:val="0"/>
        <w:autoSpaceDN w:val="0"/>
        <w:adjustRightInd w:val="0"/>
        <w:spacing w:after="0" w:line="240" w:lineRule="auto"/>
        <w:ind w:left="2880" w:right="-1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4)</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bCs/>
          <w:kern w:val="0"/>
          <w:sz w:val="22"/>
          <w:szCs w:val="22"/>
          <w14:ligatures w14:val="none"/>
        </w:rPr>
        <w:t>Brewer</w:t>
      </w:r>
      <w:r w:rsidRPr="00A57371">
        <w:rPr>
          <w:rFonts w:ascii="Times New Roman" w:eastAsia="Times New Roman" w:hAnsi="Times New Roman" w:cs="Times New Roman"/>
          <w:kern w:val="0"/>
          <w:sz w:val="22"/>
          <w:szCs w:val="22"/>
          <w14:ligatures w14:val="none"/>
        </w:rPr>
        <w:t xml:space="preserve"> - in the Sedgeunkedunk Stream upstream of the Route 15 crossing.</w:t>
      </w:r>
    </w:p>
    <w:p w14:paraId="7CE4628B"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60A57704" w14:textId="77777777" w:rsidR="00A57371" w:rsidRPr="00A57371" w:rsidRDefault="00A57371" w:rsidP="00A57371">
      <w:pPr>
        <w:overflowPunct w:val="0"/>
        <w:autoSpaceDE w:val="0"/>
        <w:autoSpaceDN w:val="0"/>
        <w:adjustRightInd w:val="0"/>
        <w:spacing w:after="0" w:line="240" w:lineRule="auto"/>
        <w:ind w:left="2880" w:right="-1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5)</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bCs/>
          <w:kern w:val="0"/>
          <w:sz w:val="22"/>
          <w:szCs w:val="22"/>
          <w14:ligatures w14:val="none"/>
        </w:rPr>
        <w:t>Bangor</w:t>
      </w:r>
      <w:r w:rsidRPr="00A57371">
        <w:rPr>
          <w:rFonts w:ascii="Times New Roman" w:eastAsia="Times New Roman" w:hAnsi="Times New Roman" w:cs="Times New Roman"/>
          <w:kern w:val="0"/>
          <w:sz w:val="22"/>
          <w:szCs w:val="22"/>
          <w14:ligatures w14:val="none"/>
        </w:rPr>
        <w:t xml:space="preserve"> - in the Kenduskeag Stream upstream of the Harlow Street bridge.</w:t>
      </w:r>
    </w:p>
    <w:p w14:paraId="46D3AC7E"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418D4806"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6)</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bCs/>
          <w:kern w:val="0"/>
          <w:sz w:val="22"/>
          <w:szCs w:val="22"/>
          <w14:ligatures w14:val="none"/>
        </w:rPr>
        <w:t>Bangor</w:t>
      </w:r>
      <w:r w:rsidRPr="00A57371">
        <w:rPr>
          <w:rFonts w:ascii="Times New Roman" w:eastAsia="Times New Roman" w:hAnsi="Times New Roman" w:cs="Times New Roman"/>
          <w:kern w:val="0"/>
          <w:sz w:val="22"/>
          <w:szCs w:val="22"/>
          <w14:ligatures w14:val="none"/>
        </w:rPr>
        <w:t xml:space="preserve"> - in the Peniajawoc Stream upstream of the Route 2 crossing</w:t>
      </w:r>
    </w:p>
    <w:p w14:paraId="6410D762"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7523B632"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7)</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bCs/>
          <w:kern w:val="0"/>
          <w:sz w:val="22"/>
          <w:szCs w:val="22"/>
          <w14:ligatures w14:val="none"/>
        </w:rPr>
        <w:t>Ellsworth</w:t>
      </w:r>
      <w:r w:rsidRPr="00A57371">
        <w:rPr>
          <w:rFonts w:ascii="Times New Roman" w:eastAsia="Times New Roman" w:hAnsi="Times New Roman" w:cs="Times New Roman"/>
          <w:kern w:val="0"/>
          <w:sz w:val="22"/>
          <w:szCs w:val="22"/>
          <w14:ligatures w14:val="none"/>
        </w:rPr>
        <w:t xml:space="preserve"> - in Card’s Brook upstream of the Route 230 crossing.</w:t>
      </w:r>
    </w:p>
    <w:p w14:paraId="76119612"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1BB71EC3"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lastRenderedPageBreak/>
        <w:t>8)</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bCs/>
          <w:kern w:val="0"/>
          <w:sz w:val="22"/>
          <w:szCs w:val="22"/>
          <w14:ligatures w14:val="none"/>
        </w:rPr>
        <w:t xml:space="preserve">Tremont </w:t>
      </w:r>
      <w:r w:rsidRPr="00A57371">
        <w:rPr>
          <w:rFonts w:ascii="Times New Roman" w:eastAsia="Times New Roman" w:hAnsi="Times New Roman" w:cs="Times New Roman"/>
          <w:kern w:val="0"/>
          <w:sz w:val="22"/>
          <w:szCs w:val="22"/>
          <w14:ligatures w14:val="none"/>
        </w:rPr>
        <w:t>- in Seal Cove upstream of the Route 102-A bridge.</w:t>
      </w:r>
    </w:p>
    <w:p w14:paraId="5B23D9CF"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0967B22B" w14:textId="77777777" w:rsidR="00A57371" w:rsidRPr="00A57371" w:rsidRDefault="00A57371" w:rsidP="00A57371">
      <w:pPr>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9)</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bCs/>
          <w:kern w:val="0"/>
          <w:sz w:val="22"/>
          <w:szCs w:val="22"/>
          <w14:ligatures w14:val="none"/>
        </w:rPr>
        <w:t>Gardiner</w:t>
      </w:r>
      <w:r w:rsidRPr="00A57371">
        <w:rPr>
          <w:rFonts w:ascii="Times New Roman" w:eastAsia="Times New Roman" w:hAnsi="Times New Roman" w:cs="Times New Roman"/>
          <w:kern w:val="0"/>
          <w:sz w:val="22"/>
          <w:szCs w:val="22"/>
          <w14:ligatures w14:val="none"/>
        </w:rPr>
        <w:t xml:space="preserve"> – within the Kennebec River, bounded on the northern side by the northern side of the Gardiner-Randolph bridge, and on the southern side by the southernmost end of the Gardiner seawall to a red painted post located on eastern shore of the Kennebec River directly across from the seawall. Cobbosseecontee Stream is closed to fishing for, taking, or possessing elvers from its confluence with the Kennebec River and all waters upstream. </w:t>
      </w:r>
    </w:p>
    <w:p w14:paraId="6A2AD889"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360" w:firstLine="360"/>
        <w:textAlignment w:val="baseline"/>
        <w:rPr>
          <w:rFonts w:ascii="Times New Roman" w:eastAsia="Times New Roman" w:hAnsi="Times New Roman" w:cs="Times New Roman"/>
          <w:kern w:val="0"/>
          <w:sz w:val="22"/>
          <w:szCs w:val="22"/>
          <w14:ligatures w14:val="none"/>
        </w:rPr>
      </w:pPr>
    </w:p>
    <w:p w14:paraId="08C1F376"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360" w:firstLine="108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B.</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i/>
          <w:kern w:val="0"/>
          <w:sz w:val="22"/>
          <w:szCs w:val="22"/>
          <w14:ligatures w14:val="none"/>
        </w:rPr>
        <w:t>(Repealed)</w:t>
      </w:r>
    </w:p>
    <w:p w14:paraId="13A5BAB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360" w:firstLine="360"/>
        <w:textAlignment w:val="baseline"/>
        <w:rPr>
          <w:rFonts w:ascii="Times New Roman" w:eastAsia="Times New Roman" w:hAnsi="Times New Roman" w:cs="Times New Roman"/>
          <w:kern w:val="0"/>
          <w:sz w:val="22"/>
          <w:szCs w:val="22"/>
          <w14:ligatures w14:val="none"/>
        </w:rPr>
      </w:pPr>
    </w:p>
    <w:p w14:paraId="57F948A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360" w:firstLine="1080"/>
        <w:textAlignment w:val="baseline"/>
        <w:rPr>
          <w:rFonts w:ascii="Times New Roman" w:eastAsia="Times New Roman" w:hAnsi="Times New Roman" w:cs="Times New Roman"/>
          <w:b/>
          <w:kern w:val="0"/>
          <w:sz w:val="22"/>
          <w:szCs w:val="22"/>
          <w14:ligatures w14:val="none"/>
        </w:rPr>
      </w:pPr>
      <w:r w:rsidRPr="00A57371">
        <w:rPr>
          <w:rFonts w:ascii="Times New Roman" w:eastAsia="Times New Roman" w:hAnsi="Times New Roman" w:cs="Times New Roman"/>
          <w:kern w:val="0"/>
          <w:sz w:val="22"/>
          <w:szCs w:val="22"/>
          <w14:ligatures w14:val="none"/>
        </w:rPr>
        <w:t>C.</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kern w:val="0"/>
          <w:sz w:val="22"/>
          <w:szCs w:val="22"/>
          <w14:ligatures w14:val="none"/>
        </w:rPr>
        <w:t>Authorized Activities of Unlicensed Crew Members</w:t>
      </w:r>
    </w:p>
    <w:p w14:paraId="1164719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2"/>
          <w:szCs w:val="22"/>
          <w14:ligatures w14:val="none"/>
        </w:rPr>
      </w:pPr>
    </w:p>
    <w:p w14:paraId="5566F95C" w14:textId="77777777" w:rsidR="00A57371" w:rsidRPr="00A57371" w:rsidRDefault="00A57371" w:rsidP="00A57371">
      <w:pPr>
        <w:numPr>
          <w:ilvl w:val="0"/>
          <w:numId w:val="10"/>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right="-180"/>
        <w:contextualSpacing/>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The holder of an elver fishing crew license who is authorized to fish using a dip net may engage one unlicensed crew member to assist with the activities associated with fishing for elvers under the direct supervision of the license holder. The unlicensed crew member may possess elvers when the license holder is present. It is unlawful for an unlicensed crew member to fish for, take, or sell elvers. </w:t>
      </w:r>
    </w:p>
    <w:p w14:paraId="6A792525"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hanging="720"/>
        <w:contextualSpacing/>
        <w:textAlignment w:val="baseline"/>
        <w:rPr>
          <w:rFonts w:ascii="Times New Roman" w:eastAsia="Times New Roman" w:hAnsi="Times New Roman" w:cs="Times New Roman"/>
          <w:kern w:val="0"/>
          <w:sz w:val="22"/>
          <w:szCs w:val="22"/>
          <w14:ligatures w14:val="none"/>
        </w:rPr>
      </w:pPr>
    </w:p>
    <w:p w14:paraId="4492FDC5" w14:textId="77777777" w:rsidR="00A57371" w:rsidRPr="00A57371" w:rsidRDefault="00A57371" w:rsidP="00A57371">
      <w:pPr>
        <w:numPr>
          <w:ilvl w:val="0"/>
          <w:numId w:val="10"/>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contextualSpacing/>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The holder of an elver fishing crew license who is authorized to fish using an elver fyke net may engage one unlicensed crew member to assist with activities associated with fishing for elvers under the direct supervision of the license holder. The unlicensed crew member may possess elvers when the license holder is present and may assist with tending the gear of the license holder when the license holder is present. It is unlawful for an unlicensed crew member to sell elvers. </w:t>
      </w:r>
    </w:p>
    <w:p w14:paraId="561E35AC"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firstLine="720"/>
        <w:rPr>
          <w:rFonts w:ascii="Times New Roman" w:eastAsia="Times New Roman" w:hAnsi="Times New Roman" w:cs="Times New Roman"/>
          <w:kern w:val="0"/>
          <w:sz w:val="22"/>
          <w:szCs w:val="22"/>
          <w14:ligatures w14:val="none"/>
        </w:rPr>
      </w:pPr>
    </w:p>
    <w:p w14:paraId="5FFDEFC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firstLine="720"/>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D.</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bCs/>
          <w:kern w:val="0"/>
          <w:sz w:val="22"/>
          <w:szCs w:val="22"/>
          <w14:ligatures w14:val="none"/>
        </w:rPr>
        <w:t>Elver Fyke Net and Sheldon Eel Trap Tending Requirement</w:t>
      </w:r>
    </w:p>
    <w:p w14:paraId="2BE4C5DE"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firstLine="720"/>
        <w:rPr>
          <w:rFonts w:ascii="Times New Roman" w:eastAsia="Times New Roman" w:hAnsi="Times New Roman" w:cs="Times New Roman"/>
          <w:kern w:val="0"/>
          <w:sz w:val="22"/>
          <w:szCs w:val="22"/>
          <w14:ligatures w14:val="none"/>
        </w:rPr>
      </w:pPr>
    </w:p>
    <w:p w14:paraId="028792F2" w14:textId="77777777" w:rsidR="00A57371" w:rsidRPr="00A57371" w:rsidRDefault="00A57371" w:rsidP="00A57371">
      <w:pPr>
        <w:tabs>
          <w:tab w:val="left" w:pos="1440"/>
          <w:tab w:val="left" w:pos="2160"/>
          <w:tab w:val="left" w:pos="2880"/>
          <w:tab w:val="left" w:pos="3600"/>
          <w:tab w:val="left" w:pos="4320"/>
        </w:tabs>
        <w:overflowPunct w:val="0"/>
        <w:autoSpaceDE w:val="0"/>
        <w:autoSpaceDN w:val="0"/>
        <w:adjustRightInd w:val="0"/>
        <w:spacing w:after="0" w:line="240" w:lineRule="auto"/>
        <w:ind w:left="2160"/>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An elver fyke net or Sheldon eel trap set in any tidal river, brook, stream or other watercourse must be tended and the contents of the net/trap removed at least once every 16 hours. An elver license holder who fails to remove the contents of their net/trap, at least once every 16 hours, is in violation of the tending requirement. </w:t>
      </w:r>
    </w:p>
    <w:p w14:paraId="261CF15B" w14:textId="77777777" w:rsidR="00A57371" w:rsidRPr="00A57371" w:rsidRDefault="00A57371" w:rsidP="00A57371">
      <w:pPr>
        <w:tabs>
          <w:tab w:val="left" w:pos="1440"/>
          <w:tab w:val="left" w:pos="2160"/>
          <w:tab w:val="left" w:pos="2880"/>
          <w:tab w:val="left" w:pos="3600"/>
          <w:tab w:val="left" w:pos="4320"/>
        </w:tabs>
        <w:overflowPunct w:val="0"/>
        <w:autoSpaceDE w:val="0"/>
        <w:autoSpaceDN w:val="0"/>
        <w:adjustRightInd w:val="0"/>
        <w:spacing w:after="0" w:line="240" w:lineRule="auto"/>
        <w:ind w:left="1440" w:firstLine="720"/>
        <w:rPr>
          <w:rFonts w:ascii="Times New Roman" w:eastAsia="Times New Roman" w:hAnsi="Times New Roman" w:cs="Times New Roman"/>
          <w:kern w:val="0"/>
          <w:sz w:val="20"/>
          <w:szCs w:val="20"/>
          <w14:ligatures w14:val="none"/>
        </w:rPr>
      </w:pPr>
    </w:p>
    <w:p w14:paraId="3F6406AE"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B610ACA" w14:textId="77777777" w:rsidR="00A57371" w:rsidRPr="00A57371" w:rsidRDefault="00A57371" w:rsidP="00A57371">
      <w:pPr>
        <w:numPr>
          <w:ilvl w:val="0"/>
          <w:numId w:val="4"/>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2"/>
          <w:szCs w:val="22"/>
          <w14:ligatures w14:val="none"/>
        </w:rPr>
      </w:pPr>
      <w:r w:rsidRPr="00A57371">
        <w:rPr>
          <w:rFonts w:ascii="Times New Roman" w:eastAsia="Times New Roman" w:hAnsi="Times New Roman" w:cs="Times New Roman"/>
          <w:b/>
          <w:kern w:val="0"/>
          <w:sz w:val="22"/>
          <w:szCs w:val="22"/>
          <w14:ligatures w14:val="none"/>
        </w:rPr>
        <w:t>Eels</w:t>
      </w:r>
    </w:p>
    <w:p w14:paraId="54E7CF75"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2"/>
          <w:szCs w:val="22"/>
          <w14:ligatures w14:val="none"/>
        </w:rPr>
      </w:pPr>
    </w:p>
    <w:p w14:paraId="5C0EA0E1" w14:textId="77777777" w:rsidR="00A57371" w:rsidRPr="00A57371" w:rsidRDefault="00A57371" w:rsidP="00A57371">
      <w:pPr>
        <w:numPr>
          <w:ilvl w:val="0"/>
          <w:numId w:val="6"/>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right="-9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Pursuant to 12 M.R.S. §6575-E, it shall be unlawful for a person to fish for or take eels by any method other than eel pot, except that a person may fish for or take for personal use up to 25 eels per day from the coastal waters of the state by spear gun, harpoon, or hook and line and possess and transport such eels that person has so lawfully taken.</w:t>
      </w:r>
    </w:p>
    <w:p w14:paraId="383ECEB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kern w:val="0"/>
          <w:sz w:val="22"/>
          <w:szCs w:val="22"/>
          <w14:ligatures w14:val="none"/>
        </w:rPr>
      </w:pPr>
    </w:p>
    <w:p w14:paraId="5C8D7A21" w14:textId="77777777" w:rsidR="00A57371" w:rsidRPr="00A57371" w:rsidRDefault="00A57371" w:rsidP="00A57371">
      <w:pPr>
        <w:numPr>
          <w:ilvl w:val="0"/>
          <w:numId w:val="6"/>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right="-9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It shall be unlawful to fish for, take, possess, or transport elvers unless properly licensed under, and in accordance with 12 M.R.S. §6505-A, §6302-A, §6864, or §6865. It shall be unlawful to fish for, take, possess, or transport pigmented eels, except that eel and elver harvesters, licensed in accordance with 12 M.R.S. §6505</w:t>
      </w:r>
      <w:r w:rsidRPr="00A57371">
        <w:rPr>
          <w:rFonts w:ascii="Times New Roman" w:eastAsia="Times New Roman" w:hAnsi="Times New Roman" w:cs="Times New Roman"/>
          <w:kern w:val="0"/>
          <w:sz w:val="22"/>
          <w:szCs w:val="22"/>
          <w14:ligatures w14:val="none"/>
        </w:rPr>
        <w:noBreakHyphen/>
        <w:t xml:space="preserve">A, §6505-C, and §6302-A, shall not be in violation when encountering pigmented eels as “by-catch”, provided that the pigmented eels are immediately released upon culling the catch at the harvest location. </w:t>
      </w:r>
    </w:p>
    <w:p w14:paraId="3A93258C"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A14325E" w14:textId="77777777" w:rsidR="00A57371" w:rsidRPr="00A57371" w:rsidRDefault="00A57371" w:rsidP="00A57371">
      <w:pPr>
        <w:numPr>
          <w:ilvl w:val="0"/>
          <w:numId w:val="6"/>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Any person holding an eel harvesting license issued under 12 M.R.S. §6505-C or 6302-A shall comply with the following regulations:</w:t>
      </w:r>
    </w:p>
    <w:p w14:paraId="33DD1711"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43CAB5A0" w14:textId="77777777" w:rsidR="00A57371" w:rsidRPr="00A57371" w:rsidRDefault="00A57371" w:rsidP="00A57371">
      <w:pPr>
        <w:numPr>
          <w:ilvl w:val="0"/>
          <w:numId w:val="5"/>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Eel pots must be marked with a buoy. Two or more pots may be placed upon a single line with a single buoy.</w:t>
      </w:r>
    </w:p>
    <w:p w14:paraId="52A69BC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5CB32DA2" w14:textId="77777777" w:rsidR="00A57371" w:rsidRPr="00A57371" w:rsidRDefault="00A57371" w:rsidP="00A57371">
      <w:pPr>
        <w:numPr>
          <w:ilvl w:val="0"/>
          <w:numId w:val="5"/>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lastRenderedPageBreak/>
        <w:t>All eel pots must be clearly labeled with the owner’s eel license number on the buoy.</w:t>
      </w:r>
    </w:p>
    <w:p w14:paraId="60EA81D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1F849EE1" w14:textId="77777777" w:rsidR="00A57371" w:rsidRPr="00A57371" w:rsidRDefault="00A57371" w:rsidP="00A57371">
      <w:pPr>
        <w:numPr>
          <w:ilvl w:val="0"/>
          <w:numId w:val="5"/>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Eel pots must be placed in such a manner so as to not obstruct boat launch areas, swimming areas, or to create hazards to navigation.</w:t>
      </w:r>
    </w:p>
    <w:p w14:paraId="3DCFDBEE"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hanging="720"/>
        <w:rPr>
          <w:rFonts w:ascii="Times New Roman" w:eastAsia="Times New Roman" w:hAnsi="Times New Roman" w:cs="Times New Roman"/>
          <w:kern w:val="0"/>
          <w:sz w:val="20"/>
          <w:szCs w:val="20"/>
          <w14:ligatures w14:val="none"/>
        </w:rPr>
      </w:pPr>
    </w:p>
    <w:p w14:paraId="6A350A28" w14:textId="77777777" w:rsidR="00A57371" w:rsidRPr="00A57371" w:rsidRDefault="00A57371" w:rsidP="00A57371">
      <w:pPr>
        <w:numPr>
          <w:ilvl w:val="0"/>
          <w:numId w:val="5"/>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Eel pots must not be baited with live fish.</w:t>
      </w:r>
    </w:p>
    <w:p w14:paraId="0FD3926D"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p>
    <w:p w14:paraId="42A516AC" w14:textId="77777777" w:rsidR="00A57371" w:rsidRPr="00A57371" w:rsidRDefault="00A57371" w:rsidP="00A57371">
      <w:pPr>
        <w:numPr>
          <w:ilvl w:val="0"/>
          <w:numId w:val="5"/>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88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All eel pots must be tended at least twice a week. Any animals other than eels captured in the pots shall be immediately released unharmed.</w:t>
      </w:r>
    </w:p>
    <w:p w14:paraId="52638B5E"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kern w:val="0"/>
          <w:sz w:val="22"/>
          <w:szCs w:val="22"/>
          <w14:ligatures w14:val="none"/>
        </w:rPr>
      </w:pPr>
    </w:p>
    <w:p w14:paraId="4FE6688B" w14:textId="77777777" w:rsidR="00A57371" w:rsidRPr="00A57371" w:rsidRDefault="00A57371" w:rsidP="00A57371">
      <w:pPr>
        <w:numPr>
          <w:ilvl w:val="0"/>
          <w:numId w:val="6"/>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Captains and mates involved in party/charter (for hire) employment on party/charter (for-hire) activities may possess 50 eels each for bait purposes during fishing.</w:t>
      </w:r>
    </w:p>
    <w:p w14:paraId="55457CB4"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p>
    <w:p w14:paraId="65CDE7EB" w14:textId="77777777" w:rsidR="00A57371" w:rsidRPr="00A57371" w:rsidRDefault="00A57371" w:rsidP="00A57371">
      <w:pPr>
        <w:numPr>
          <w:ilvl w:val="0"/>
          <w:numId w:val="6"/>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Captains involved in party/charter (for hire) activities may possess up to 100 eels each in shoreside cars.</w:t>
      </w:r>
    </w:p>
    <w:p w14:paraId="27471D1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E345C8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9CE0745"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32.05    Area Closures – Eel Fishing</w:t>
      </w:r>
    </w:p>
    <w:p w14:paraId="1FF9E1AC"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505343C6" w14:textId="77777777" w:rsidR="00A57371" w:rsidRPr="00A57371" w:rsidRDefault="00A57371" w:rsidP="00A57371">
      <w:pPr>
        <w:numPr>
          <w:ilvl w:val="2"/>
          <w:numId w:val="7"/>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Kennebec River and Cobbosseecontee Stream – It shall be unlawful to fish for or take eels from the Kennebec River bounded on the northern side by the northern side of the Gardiner-Randolph bridge, and on the southern side by the southernmost end of the Gardiner seawall to a red painted post located on eastern shore of the Kennebec River directly across from the seawall. Cobbosseecontee Stream is closed to fishing for, taking, or possessing eels from its confluence with the Kennebec River and all waters upstream. </w:t>
      </w:r>
    </w:p>
    <w:p w14:paraId="255BD6ED"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4F510D5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73791113"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32.07</w:t>
      </w:r>
      <w:r w:rsidRPr="00A57371">
        <w:rPr>
          <w:rFonts w:ascii="Cambria" w:eastAsia="Times New Roman" w:hAnsi="Cambria" w:cs="Times New Roman"/>
          <w:color w:val="243F60"/>
          <w:kern w:val="0"/>
          <w14:ligatures w14:val="none"/>
        </w:rPr>
        <w:tab/>
        <w:t xml:space="preserve">Elver Harvesting Limitations; Gear </w:t>
      </w:r>
    </w:p>
    <w:p w14:paraId="069103A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4452FE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Times New Roman" w:eastAsia="Times New Roman" w:hAnsi="Times New Roman" w:cs="Times New Roman"/>
          <w:strike/>
          <w:kern w:val="0"/>
          <w:sz w:val="22"/>
          <w:szCs w:val="22"/>
          <w14:ligatures w14:val="none"/>
        </w:rPr>
      </w:pPr>
      <w:r w:rsidRPr="00A57371">
        <w:rPr>
          <w:rFonts w:ascii="Times New Roman" w:eastAsia="Times New Roman" w:hAnsi="Times New Roman" w:cs="Times New Roman"/>
          <w:kern w:val="0"/>
          <w:sz w:val="22"/>
          <w:szCs w:val="22"/>
          <w14:ligatures w14:val="none"/>
        </w:rPr>
        <w:t>It is unlawful for a person to fish for or take elvers by any method other than dip net, unless authorized to fish for or take elvers by elver fyke net or Sheldon eel trap pursuant to 12 M.R.S. §6575-B sub-§2-B, or by elver fyke net pursuant to 12 M.R.S. §6302-A sub-§3 E, E-1, F, or G.</w:t>
      </w:r>
    </w:p>
    <w:p w14:paraId="6D4B606C"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FBEEF37" w14:textId="30F8245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32.35</w:t>
      </w:r>
      <w:r w:rsidRPr="00A57371">
        <w:rPr>
          <w:rFonts w:ascii="Cambria" w:eastAsia="Times New Roman" w:hAnsi="Cambria" w:cs="Times New Roman"/>
          <w:color w:val="243F60"/>
          <w:kern w:val="0"/>
          <w14:ligatures w14:val="none"/>
        </w:rPr>
        <w:tab/>
        <w:t xml:space="preserve">Elver Quota System for </w:t>
      </w:r>
      <w:r w:rsidRPr="004A491B">
        <w:rPr>
          <w:rFonts w:ascii="Cambria" w:eastAsia="Times New Roman" w:hAnsi="Cambria" w:cs="Times New Roman"/>
          <w:color w:val="243F60"/>
          <w:kern w:val="0"/>
          <w14:ligatures w14:val="none"/>
        </w:rPr>
        <w:t>2026</w:t>
      </w:r>
      <w:r w:rsidRPr="00A57371">
        <w:rPr>
          <w:rFonts w:ascii="Cambria" w:eastAsia="Times New Roman" w:hAnsi="Cambria" w:cs="Times New Roman"/>
          <w:color w:val="243F60"/>
          <w:kern w:val="0"/>
          <w14:ligatures w14:val="none"/>
        </w:rPr>
        <w:t xml:space="preserve"> Elver Season</w:t>
      </w:r>
    </w:p>
    <w:p w14:paraId="5AEC050B"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B8A5EC6" w14:textId="49DF61C5"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w:t>
      </w:r>
      <w:r w:rsidRPr="00A57371">
        <w:rPr>
          <w:rFonts w:ascii="Times New Roman" w:eastAsia="Times New Roman" w:hAnsi="Times New Roman" w:cs="Times New Roman"/>
          <w:kern w:val="0"/>
          <w:sz w:val="22"/>
          <w:szCs w:val="22"/>
          <w14:ligatures w14:val="none"/>
        </w:rPr>
        <w:tab/>
        <w:t xml:space="preserve">The total allowable catch of elvers for </w:t>
      </w:r>
      <w:r w:rsidRPr="004A491B">
        <w:rPr>
          <w:rFonts w:ascii="Times New Roman" w:eastAsia="Times New Roman" w:hAnsi="Times New Roman" w:cs="Times New Roman"/>
          <w:kern w:val="0"/>
          <w:sz w:val="22"/>
          <w:szCs w:val="22"/>
          <w14:ligatures w14:val="none"/>
        </w:rPr>
        <w:t>2026</w:t>
      </w:r>
      <w:r w:rsidRPr="00A57371">
        <w:rPr>
          <w:rFonts w:ascii="Times New Roman" w:eastAsia="Times New Roman" w:hAnsi="Times New Roman" w:cs="Times New Roman"/>
          <w:kern w:val="0"/>
          <w:sz w:val="22"/>
          <w:szCs w:val="22"/>
          <w14:ligatures w14:val="none"/>
        </w:rPr>
        <w:t xml:space="preserve"> for individuals licensed to fish for elvers under 12 M.R.S. §§ 6505-A and 6302-A is 9,688 lbs.</w:t>
      </w:r>
    </w:p>
    <w:p w14:paraId="76629B5B"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3FEEF290" w14:textId="0F5E5F2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strike/>
          <w:kern w:val="0"/>
          <w:sz w:val="22"/>
          <w:szCs w:val="22"/>
          <w14:ligatures w14:val="none"/>
        </w:rPr>
      </w:pPr>
      <w:r w:rsidRPr="00A57371">
        <w:rPr>
          <w:rFonts w:ascii="Times New Roman" w:eastAsia="Times New Roman" w:hAnsi="Times New Roman" w:cs="Times New Roman"/>
          <w:kern w:val="0"/>
          <w:sz w:val="22"/>
          <w:szCs w:val="22"/>
          <w14:ligatures w14:val="none"/>
        </w:rPr>
        <w:t>B.</w:t>
      </w:r>
      <w:r w:rsidRPr="00A57371">
        <w:rPr>
          <w:rFonts w:ascii="Times New Roman" w:eastAsia="Times New Roman" w:hAnsi="Times New Roman" w:cs="Times New Roman"/>
          <w:kern w:val="0"/>
          <w:sz w:val="22"/>
          <w:szCs w:val="22"/>
          <w14:ligatures w14:val="none"/>
        </w:rPr>
        <w:tab/>
        <w:t xml:space="preserve">The total allowable catch of elvers for individuals licensed to fish for elvers established in accordance 12 M.R.S. §6505-A(3-A)(B) for </w:t>
      </w:r>
      <w:r w:rsidRPr="004A491B">
        <w:rPr>
          <w:rFonts w:ascii="Times New Roman" w:eastAsia="Times New Roman" w:hAnsi="Times New Roman" w:cs="Times New Roman"/>
          <w:kern w:val="0"/>
          <w:sz w:val="22"/>
          <w:szCs w:val="22"/>
          <w14:ligatures w14:val="none"/>
        </w:rPr>
        <w:t xml:space="preserve">2026 </w:t>
      </w:r>
      <w:r w:rsidRPr="00A57371">
        <w:rPr>
          <w:rFonts w:ascii="Times New Roman" w:eastAsia="Times New Roman" w:hAnsi="Times New Roman" w:cs="Times New Roman"/>
          <w:kern w:val="0"/>
          <w:sz w:val="22"/>
          <w:szCs w:val="22"/>
          <w14:ligatures w14:val="none"/>
        </w:rPr>
        <w:t xml:space="preserve">is 7,566 lbs. </w:t>
      </w:r>
    </w:p>
    <w:p w14:paraId="4CDC4592"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p>
    <w:p w14:paraId="3965C1EA" w14:textId="63AE2998"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440" w:right="27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C.</w:t>
      </w:r>
      <w:r w:rsidRPr="00A57371">
        <w:rPr>
          <w:rFonts w:ascii="Times New Roman" w:eastAsia="Times New Roman" w:hAnsi="Times New Roman" w:cs="Times New Roman"/>
          <w:kern w:val="0"/>
          <w:sz w:val="22"/>
          <w:szCs w:val="22"/>
          <w14:ligatures w14:val="none"/>
        </w:rPr>
        <w:tab/>
        <w:t xml:space="preserve">The total allowable catch of elvers for individuals licensed to fish for elvers under §6302-A, established in accordance with 12 M.R.S. </w:t>
      </w:r>
      <w:bookmarkStart w:id="0" w:name="_Hlk34921511"/>
      <w:r w:rsidRPr="00A57371">
        <w:rPr>
          <w:rFonts w:ascii="Times New Roman" w:eastAsia="Times New Roman" w:hAnsi="Times New Roman" w:cs="Times New Roman"/>
          <w:kern w:val="0"/>
          <w:sz w:val="22"/>
          <w:szCs w:val="22"/>
          <w14:ligatures w14:val="none"/>
        </w:rPr>
        <w:t>§</w:t>
      </w:r>
      <w:bookmarkEnd w:id="0"/>
      <w:r w:rsidRPr="00A57371">
        <w:rPr>
          <w:rFonts w:ascii="Times New Roman" w:eastAsia="Times New Roman" w:hAnsi="Times New Roman" w:cs="Times New Roman"/>
          <w:kern w:val="0"/>
          <w:sz w:val="22"/>
          <w:szCs w:val="22"/>
          <w14:ligatures w14:val="none"/>
        </w:rPr>
        <w:t>6505-A(3-A)(C) for</w:t>
      </w:r>
      <w:r w:rsidRPr="004A491B">
        <w:rPr>
          <w:rFonts w:ascii="Times New Roman" w:eastAsia="Times New Roman" w:hAnsi="Times New Roman" w:cs="Times New Roman"/>
          <w:kern w:val="0"/>
          <w:sz w:val="22"/>
          <w:szCs w:val="22"/>
          <w14:ligatures w14:val="none"/>
        </w:rPr>
        <w:t xml:space="preserve"> 2026</w:t>
      </w:r>
      <w:r w:rsidRPr="00A57371">
        <w:rPr>
          <w:rFonts w:ascii="Times New Roman" w:eastAsia="Times New Roman" w:hAnsi="Times New Roman" w:cs="Times New Roman"/>
          <w:kern w:val="0"/>
          <w:sz w:val="22"/>
          <w:szCs w:val="22"/>
          <w14:ligatures w14:val="none"/>
        </w:rPr>
        <w:t xml:space="preserve"> is 2,122 lbs. A total of 2,122 lbs. allowable catch is allocated pursuant to 12 M.R.S. §6302-B, subsection 1 as follows:</w:t>
      </w:r>
    </w:p>
    <w:p w14:paraId="0FCCF99D"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590BA13" w14:textId="2B7EA6A7" w:rsidR="00A57371" w:rsidRPr="00A57371" w:rsidRDefault="00A57371" w:rsidP="00A57371">
      <w:pPr>
        <w:numPr>
          <w:ilvl w:val="0"/>
          <w:numId w:val="8"/>
        </w:numPr>
        <w:tabs>
          <w:tab w:val="left" w:pos="720"/>
          <w:tab w:val="left" w:pos="1440"/>
          <w:tab w:val="left" w:pos="2160"/>
          <w:tab w:val="left" w:pos="28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2"/>
          <w:szCs w:val="22"/>
          <w14:ligatures w14:val="none"/>
        </w:rPr>
      </w:pPr>
      <w:r w:rsidRPr="004A491B">
        <w:rPr>
          <w:rFonts w:ascii="Times New Roman" w:eastAsia="Times New Roman" w:hAnsi="Times New Roman" w:cs="Times New Roman"/>
          <w:kern w:val="0"/>
          <w:sz w:val="22"/>
          <w:szCs w:val="22"/>
          <w14:ligatures w14:val="none"/>
        </w:rPr>
        <w:t>1300.78</w:t>
      </w:r>
      <w:r w:rsidRPr="00A57371">
        <w:rPr>
          <w:rFonts w:ascii="Times New Roman" w:eastAsia="Times New Roman" w:hAnsi="Times New Roman" w:cs="Times New Roman"/>
          <w:kern w:val="0"/>
          <w:sz w:val="22"/>
          <w:szCs w:val="22"/>
          <w14:ligatures w14:val="none"/>
        </w:rPr>
        <w:t xml:space="preserve"> lbs. to the Passamaquoddy Tribe </w:t>
      </w:r>
    </w:p>
    <w:p w14:paraId="5C3F5406" w14:textId="77777777" w:rsidR="00A57371" w:rsidRPr="00A57371" w:rsidRDefault="00A57371" w:rsidP="00A57371">
      <w:pPr>
        <w:tabs>
          <w:tab w:val="left" w:pos="720"/>
          <w:tab w:val="left" w:pos="1440"/>
          <w:tab w:val="left" w:pos="2160"/>
          <w:tab w:val="left" w:pos="2880"/>
        </w:tabs>
        <w:spacing w:after="0" w:line="240" w:lineRule="auto"/>
        <w:ind w:left="1440"/>
        <w:contextualSpacing/>
        <w:rPr>
          <w:rFonts w:ascii="Times New Roman" w:eastAsia="Times New Roman" w:hAnsi="Times New Roman" w:cs="Times New Roman"/>
          <w:kern w:val="0"/>
          <w:sz w:val="22"/>
          <w:szCs w:val="22"/>
          <w14:ligatures w14:val="none"/>
        </w:rPr>
      </w:pPr>
    </w:p>
    <w:p w14:paraId="04876451" w14:textId="77777777" w:rsidR="00A57371" w:rsidRPr="00A57371" w:rsidRDefault="00A57371" w:rsidP="00A57371">
      <w:pPr>
        <w:numPr>
          <w:ilvl w:val="0"/>
          <w:numId w:val="8"/>
        </w:numPr>
        <w:tabs>
          <w:tab w:val="left" w:pos="720"/>
          <w:tab w:val="left" w:pos="1440"/>
          <w:tab w:val="left" w:pos="2160"/>
          <w:tab w:val="left" w:pos="28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620 lbs. to the Penobscot Nation </w:t>
      </w:r>
    </w:p>
    <w:p w14:paraId="59202DBF" w14:textId="77777777" w:rsidR="00A57371" w:rsidRPr="00A57371" w:rsidRDefault="00A57371" w:rsidP="00A57371">
      <w:pPr>
        <w:tabs>
          <w:tab w:val="left" w:pos="720"/>
          <w:tab w:val="left" w:pos="1440"/>
          <w:tab w:val="left" w:pos="2160"/>
          <w:tab w:val="left" w:pos="2880"/>
        </w:tabs>
        <w:spacing w:after="0" w:line="240" w:lineRule="auto"/>
        <w:ind w:left="1440"/>
        <w:contextualSpacing/>
        <w:rPr>
          <w:rFonts w:ascii="Times New Roman" w:eastAsia="Times New Roman" w:hAnsi="Times New Roman" w:cs="Times New Roman"/>
          <w:kern w:val="0"/>
          <w:sz w:val="22"/>
          <w:szCs w:val="22"/>
          <w14:ligatures w14:val="none"/>
        </w:rPr>
      </w:pPr>
    </w:p>
    <w:p w14:paraId="4287ECAD" w14:textId="77777777" w:rsidR="00A57371" w:rsidRPr="00A57371" w:rsidRDefault="00A57371" w:rsidP="00A57371">
      <w:pPr>
        <w:numPr>
          <w:ilvl w:val="0"/>
          <w:numId w:val="8"/>
        </w:numPr>
        <w:tabs>
          <w:tab w:val="left" w:pos="720"/>
          <w:tab w:val="left" w:pos="1440"/>
          <w:tab w:val="left" w:pos="2160"/>
          <w:tab w:val="left" w:pos="28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107 lbs. to the Houlton Band of Maliseet Indians </w:t>
      </w:r>
    </w:p>
    <w:p w14:paraId="738F7F16" w14:textId="77777777" w:rsidR="00A57371" w:rsidRPr="00A57371" w:rsidRDefault="00A57371" w:rsidP="00A57371">
      <w:pPr>
        <w:tabs>
          <w:tab w:val="left" w:pos="720"/>
          <w:tab w:val="left" w:pos="1440"/>
          <w:tab w:val="left" w:pos="2160"/>
          <w:tab w:val="left" w:pos="2880"/>
        </w:tabs>
        <w:spacing w:after="0" w:line="240" w:lineRule="auto"/>
        <w:ind w:left="1440"/>
        <w:contextualSpacing/>
        <w:rPr>
          <w:rFonts w:ascii="Times New Roman" w:eastAsia="Times New Roman" w:hAnsi="Times New Roman" w:cs="Times New Roman"/>
          <w:kern w:val="0"/>
          <w:sz w:val="22"/>
          <w:szCs w:val="22"/>
          <w14:ligatures w14:val="none"/>
        </w:rPr>
      </w:pPr>
    </w:p>
    <w:p w14:paraId="630B71D1" w14:textId="77777777" w:rsidR="00A57371" w:rsidRPr="00A57371" w:rsidRDefault="00A57371" w:rsidP="00A57371">
      <w:pPr>
        <w:numPr>
          <w:ilvl w:val="0"/>
          <w:numId w:val="8"/>
        </w:numPr>
        <w:tabs>
          <w:tab w:val="left" w:pos="720"/>
          <w:tab w:val="left" w:pos="1440"/>
          <w:tab w:val="left" w:pos="2160"/>
          <w:tab w:val="left" w:pos="28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39 lbs. to the Aroostook Band of Micmac Indians</w:t>
      </w:r>
    </w:p>
    <w:p w14:paraId="491A3E76" w14:textId="77777777" w:rsidR="00A57371" w:rsidRPr="00A57371" w:rsidRDefault="00A57371" w:rsidP="00A57371">
      <w:pPr>
        <w:tabs>
          <w:tab w:val="left" w:pos="720"/>
          <w:tab w:val="left" w:pos="1440"/>
          <w:tab w:val="left" w:pos="2160"/>
          <w:tab w:val="left" w:pos="2880"/>
        </w:tabs>
        <w:spacing w:after="0" w:line="240" w:lineRule="auto"/>
        <w:contextualSpacing/>
        <w:rPr>
          <w:rFonts w:ascii="Times New Roman" w:eastAsia="Times New Roman" w:hAnsi="Times New Roman" w:cs="Times New Roman"/>
          <w:kern w:val="0"/>
          <w:sz w:val="22"/>
          <w:szCs w:val="22"/>
          <w14:ligatures w14:val="none"/>
        </w:rPr>
      </w:pPr>
    </w:p>
    <w:p w14:paraId="0EDAFF0D" w14:textId="0F75BED9" w:rsidR="00A57371" w:rsidRPr="00A57371" w:rsidRDefault="00A57371" w:rsidP="00A57371">
      <w:pPr>
        <w:tabs>
          <w:tab w:val="left" w:pos="720"/>
          <w:tab w:val="left" w:pos="1440"/>
          <w:tab w:val="left" w:pos="2160"/>
          <w:tab w:val="left" w:pos="2880"/>
        </w:tabs>
        <w:spacing w:after="0" w:line="240" w:lineRule="auto"/>
        <w:ind w:left="1440"/>
        <w:contextualSpacing/>
        <w:rPr>
          <w:rFonts w:ascii="Times New Roman" w:eastAsia="Times New Roman" w:hAnsi="Times New Roman" w:cs="Times New Roman"/>
          <w:kern w:val="0"/>
          <w:sz w:val="22"/>
          <w:szCs w:val="22"/>
          <w14:ligatures w14:val="none"/>
        </w:rPr>
      </w:pPr>
      <w:r w:rsidRPr="004A491B">
        <w:rPr>
          <w:rFonts w:ascii="Times New Roman" w:eastAsia="Times New Roman" w:hAnsi="Times New Roman" w:cs="Times New Roman"/>
          <w:kern w:val="0"/>
          <w:sz w:val="22"/>
          <w:szCs w:val="22"/>
          <w14:ligatures w14:val="none"/>
        </w:rPr>
        <w:lastRenderedPageBreak/>
        <w:t>55.22</w:t>
      </w:r>
      <w:r w:rsidRPr="00A57371">
        <w:rPr>
          <w:rFonts w:ascii="Times New Roman" w:eastAsia="Times New Roman" w:hAnsi="Times New Roman" w:cs="Times New Roman"/>
          <w:kern w:val="0"/>
          <w:sz w:val="22"/>
          <w:szCs w:val="22"/>
          <w14:ligatures w14:val="none"/>
        </w:rPr>
        <w:t xml:space="preserve"> lbs. was deducted from the amount of quota allocated to the Passamaquoddy Tribe for</w:t>
      </w:r>
      <w:r w:rsidR="004A491B">
        <w:rPr>
          <w:rFonts w:ascii="Times New Roman" w:eastAsia="Times New Roman" w:hAnsi="Times New Roman" w:cs="Times New Roman"/>
          <w:kern w:val="0"/>
          <w:sz w:val="22"/>
          <w:szCs w:val="22"/>
          <w14:ligatures w14:val="none"/>
        </w:rPr>
        <w:t xml:space="preserve"> </w:t>
      </w:r>
      <w:r w:rsidRPr="004A491B">
        <w:rPr>
          <w:rFonts w:ascii="Times New Roman" w:eastAsia="Times New Roman" w:hAnsi="Times New Roman" w:cs="Times New Roman"/>
          <w:kern w:val="0"/>
          <w:sz w:val="22"/>
          <w:szCs w:val="22"/>
          <w14:ligatures w14:val="none"/>
        </w:rPr>
        <w:t>2026</w:t>
      </w:r>
      <w:r w:rsidRPr="00A57371">
        <w:rPr>
          <w:rFonts w:ascii="Times New Roman" w:eastAsia="Times New Roman" w:hAnsi="Times New Roman" w:cs="Times New Roman"/>
          <w:kern w:val="0"/>
          <w:sz w:val="22"/>
          <w:szCs w:val="22"/>
          <w14:ligatures w14:val="none"/>
        </w:rPr>
        <w:t xml:space="preserve"> to compensate for the overage in their</w:t>
      </w:r>
      <w:r w:rsidR="004A491B" w:rsidRPr="004A491B">
        <w:rPr>
          <w:rFonts w:ascii="Times New Roman" w:eastAsia="Times New Roman" w:hAnsi="Times New Roman" w:cs="Times New Roman"/>
          <w:kern w:val="0"/>
          <w:sz w:val="22"/>
          <w:szCs w:val="22"/>
          <w14:ligatures w14:val="none"/>
        </w:rPr>
        <w:t xml:space="preserve"> </w:t>
      </w:r>
      <w:r w:rsidRPr="004A491B">
        <w:rPr>
          <w:rFonts w:ascii="Times New Roman" w:eastAsia="Times New Roman" w:hAnsi="Times New Roman" w:cs="Times New Roman"/>
          <w:kern w:val="0"/>
          <w:sz w:val="22"/>
          <w:szCs w:val="22"/>
          <w14:ligatures w14:val="none"/>
        </w:rPr>
        <w:t>2025</w:t>
      </w:r>
      <w:r w:rsidRPr="00A57371">
        <w:rPr>
          <w:rFonts w:ascii="Times New Roman" w:eastAsia="Times New Roman" w:hAnsi="Times New Roman" w:cs="Times New Roman"/>
          <w:kern w:val="0"/>
          <w:sz w:val="22"/>
          <w:szCs w:val="22"/>
          <w14:ligatures w14:val="none"/>
        </w:rPr>
        <w:t xml:space="preserve"> quota, in accordance with §6302-B.</w:t>
      </w:r>
    </w:p>
    <w:p w14:paraId="02774275" w14:textId="77777777" w:rsidR="00A57371" w:rsidRPr="00A57371" w:rsidRDefault="00A57371" w:rsidP="00A57371">
      <w:pPr>
        <w:tabs>
          <w:tab w:val="left" w:pos="720"/>
          <w:tab w:val="left" w:pos="1440"/>
          <w:tab w:val="left" w:pos="2160"/>
          <w:tab w:val="left" w:pos="2880"/>
        </w:tabs>
        <w:spacing w:after="0" w:line="240" w:lineRule="auto"/>
        <w:ind w:left="1440"/>
        <w:contextualSpacing/>
        <w:rPr>
          <w:rFonts w:ascii="Times New Roman" w:eastAsia="Times New Roman" w:hAnsi="Times New Roman" w:cs="Times New Roman"/>
          <w:kern w:val="0"/>
          <w:sz w:val="22"/>
          <w:szCs w:val="22"/>
          <w14:ligatures w14:val="none"/>
        </w:rPr>
      </w:pPr>
    </w:p>
    <w:p w14:paraId="343D46D7"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D.</w:t>
      </w:r>
      <w:r w:rsidRPr="00A57371">
        <w:rPr>
          <w:rFonts w:ascii="Times New Roman" w:eastAsia="Times New Roman" w:hAnsi="Times New Roman" w:cs="Times New Roman"/>
          <w:kern w:val="0"/>
          <w:sz w:val="22"/>
          <w:szCs w:val="22"/>
          <w14:ligatures w14:val="none"/>
        </w:rPr>
        <w:tab/>
        <w:t>An individual licensed to fish for elvers under 12 M.R.S. §6505-A(1) will be allocated an elver individual fishing quota based on the following process. The Department will:</w:t>
      </w:r>
    </w:p>
    <w:p w14:paraId="2DD372C3"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23E6665A" w14:textId="01DC21E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1.</w:t>
      </w:r>
      <w:r w:rsidRPr="00A57371">
        <w:rPr>
          <w:rFonts w:ascii="Times New Roman" w:eastAsia="Times New Roman" w:hAnsi="Times New Roman" w:cs="Times New Roman"/>
          <w:kern w:val="0"/>
          <w:sz w:val="22"/>
          <w:szCs w:val="22"/>
          <w14:ligatures w14:val="none"/>
        </w:rPr>
        <w:tab/>
        <w:t xml:space="preserve">Determine each license holder’s allocation for the </w:t>
      </w:r>
      <w:r w:rsidRPr="004A491B">
        <w:rPr>
          <w:rFonts w:ascii="Times New Roman" w:eastAsia="Times New Roman" w:hAnsi="Times New Roman" w:cs="Times New Roman"/>
          <w:kern w:val="0"/>
          <w:sz w:val="22"/>
          <w:szCs w:val="22"/>
          <w14:ligatures w14:val="none"/>
        </w:rPr>
        <w:t>2025</w:t>
      </w:r>
      <w:r w:rsidRPr="00A57371">
        <w:rPr>
          <w:rFonts w:ascii="Times New Roman" w:eastAsia="Times New Roman" w:hAnsi="Times New Roman" w:cs="Times New Roman"/>
          <w:kern w:val="0"/>
          <w:sz w:val="22"/>
          <w:szCs w:val="22"/>
          <w14:ligatures w14:val="none"/>
        </w:rPr>
        <w:t xml:space="preserve"> fishing season.</w:t>
      </w:r>
    </w:p>
    <w:p w14:paraId="58F1576C"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DB3A413" w14:textId="4245A991"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2.</w:t>
      </w:r>
      <w:r w:rsidRPr="00A57371">
        <w:rPr>
          <w:rFonts w:ascii="Times New Roman" w:eastAsia="Times New Roman" w:hAnsi="Times New Roman" w:cs="Times New Roman"/>
          <w:kern w:val="0"/>
          <w:sz w:val="22"/>
          <w:szCs w:val="22"/>
          <w14:ligatures w14:val="none"/>
        </w:rPr>
        <w:tab/>
        <w:t>Deduct any quota associated with licenses that were suspended for the duration of the</w:t>
      </w:r>
      <w:r w:rsidR="004A491B" w:rsidRPr="004A491B">
        <w:rPr>
          <w:rFonts w:ascii="Times New Roman" w:eastAsia="Times New Roman" w:hAnsi="Times New Roman" w:cs="Times New Roman"/>
          <w:kern w:val="0"/>
          <w:sz w:val="22"/>
          <w:szCs w:val="22"/>
          <w14:ligatures w14:val="none"/>
        </w:rPr>
        <w:t xml:space="preserve"> </w:t>
      </w:r>
      <w:r w:rsidRPr="004A491B">
        <w:rPr>
          <w:rFonts w:ascii="Times New Roman" w:eastAsia="Times New Roman" w:hAnsi="Times New Roman" w:cs="Times New Roman"/>
          <w:kern w:val="0"/>
          <w:sz w:val="22"/>
          <w:szCs w:val="22"/>
          <w14:ligatures w14:val="none"/>
        </w:rPr>
        <w:t>2025</w:t>
      </w:r>
      <w:r w:rsidRPr="00A57371">
        <w:rPr>
          <w:rFonts w:ascii="Times New Roman" w:eastAsia="Times New Roman" w:hAnsi="Times New Roman" w:cs="Times New Roman"/>
          <w:kern w:val="0"/>
          <w:sz w:val="22"/>
          <w:szCs w:val="22"/>
          <w14:ligatures w14:val="none"/>
        </w:rPr>
        <w:t xml:space="preserve"> season, but which will be eligible to harvest in the</w:t>
      </w:r>
      <w:r w:rsidR="004A491B" w:rsidRPr="004A491B">
        <w:rPr>
          <w:rFonts w:ascii="Times New Roman" w:eastAsia="Times New Roman" w:hAnsi="Times New Roman" w:cs="Times New Roman"/>
          <w:kern w:val="0"/>
          <w:sz w:val="22"/>
          <w:szCs w:val="22"/>
          <w14:ligatures w14:val="none"/>
        </w:rPr>
        <w:t xml:space="preserve"> </w:t>
      </w:r>
      <w:r w:rsidRPr="004A491B">
        <w:rPr>
          <w:rFonts w:ascii="Times New Roman" w:eastAsia="Times New Roman" w:hAnsi="Times New Roman" w:cs="Times New Roman"/>
          <w:kern w:val="0"/>
          <w:sz w:val="22"/>
          <w:szCs w:val="22"/>
          <w14:ligatures w14:val="none"/>
        </w:rPr>
        <w:t>2026</w:t>
      </w:r>
      <w:r w:rsidRPr="00A57371">
        <w:rPr>
          <w:rFonts w:ascii="Times New Roman" w:eastAsia="Times New Roman" w:hAnsi="Times New Roman" w:cs="Times New Roman"/>
          <w:kern w:val="0"/>
          <w:sz w:val="22"/>
          <w:szCs w:val="22"/>
          <w14:ligatures w14:val="none"/>
        </w:rPr>
        <w:t xml:space="preserve"> season. </w:t>
      </w:r>
    </w:p>
    <w:p w14:paraId="2FAA3E93"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630"/>
        <w:textAlignment w:val="baseline"/>
        <w:rPr>
          <w:rFonts w:ascii="Times New Roman" w:eastAsia="Times New Roman" w:hAnsi="Times New Roman" w:cs="Times New Roman"/>
          <w:kern w:val="0"/>
          <w:sz w:val="22"/>
          <w:szCs w:val="22"/>
          <w14:ligatures w14:val="none"/>
        </w:rPr>
      </w:pPr>
    </w:p>
    <w:p w14:paraId="312F66CB" w14:textId="04D956EC"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3.</w:t>
      </w:r>
      <w:r w:rsidRPr="00A57371">
        <w:rPr>
          <w:rFonts w:ascii="Times New Roman" w:eastAsia="Times New Roman" w:hAnsi="Times New Roman" w:cs="Times New Roman"/>
          <w:kern w:val="0"/>
          <w:sz w:val="22"/>
          <w:szCs w:val="22"/>
          <w14:ligatures w14:val="none"/>
        </w:rPr>
        <w:tab/>
        <w:t xml:space="preserve">Calculate the poundage that would be allocated to license holders suspended for the duration of the </w:t>
      </w:r>
      <w:r w:rsidRPr="004A491B">
        <w:rPr>
          <w:rFonts w:ascii="Times New Roman" w:eastAsia="Times New Roman" w:hAnsi="Times New Roman" w:cs="Times New Roman"/>
          <w:kern w:val="0"/>
          <w:sz w:val="22"/>
          <w:szCs w:val="22"/>
          <w14:ligatures w14:val="none"/>
        </w:rPr>
        <w:t xml:space="preserve">2026 </w:t>
      </w:r>
      <w:r w:rsidRPr="00A57371">
        <w:rPr>
          <w:rFonts w:ascii="Times New Roman" w:eastAsia="Times New Roman" w:hAnsi="Times New Roman" w:cs="Times New Roman"/>
          <w:kern w:val="0"/>
          <w:sz w:val="22"/>
          <w:szCs w:val="22"/>
          <w14:ligatures w14:val="none"/>
        </w:rPr>
        <w:t xml:space="preserve">elver season and for licenses not renewed in </w:t>
      </w:r>
      <w:r w:rsidRPr="004A491B">
        <w:rPr>
          <w:rFonts w:ascii="Times New Roman" w:eastAsia="Times New Roman" w:hAnsi="Times New Roman" w:cs="Times New Roman"/>
          <w:kern w:val="0"/>
          <w:sz w:val="22"/>
          <w:szCs w:val="22"/>
          <w14:ligatures w14:val="none"/>
        </w:rPr>
        <w:t>2025 that is in excess of the quota needed to allocate to any new license holders authorized to fish in 2026 through the elver license lottery,</w:t>
      </w:r>
      <w:r w:rsidRPr="00A57371">
        <w:rPr>
          <w:rFonts w:ascii="Times New Roman" w:eastAsia="Times New Roman" w:hAnsi="Times New Roman" w:cs="Times New Roman"/>
          <w:kern w:val="0"/>
          <w:sz w:val="22"/>
          <w:szCs w:val="22"/>
          <w14:ligatures w14:val="none"/>
        </w:rPr>
        <w:t xml:space="preserve"> and distribute that poundage equally across all other license holders.</w:t>
      </w:r>
    </w:p>
    <w:p w14:paraId="028747FA"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1AE0E736"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4.</w:t>
      </w:r>
      <w:r w:rsidRPr="00A57371">
        <w:rPr>
          <w:rFonts w:ascii="Times New Roman" w:eastAsia="Times New Roman" w:hAnsi="Times New Roman" w:cs="Times New Roman"/>
          <w:kern w:val="0"/>
          <w:sz w:val="22"/>
          <w:szCs w:val="22"/>
          <w14:ligatures w14:val="none"/>
        </w:rPr>
        <w:tab/>
        <w:t>Round to the nearest tenth of a pound.</w:t>
      </w:r>
    </w:p>
    <w:p w14:paraId="4112CE99"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098C951C"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E.</w:t>
      </w:r>
      <w:r w:rsidRPr="00A57371">
        <w:rPr>
          <w:rFonts w:ascii="Times New Roman" w:eastAsia="Times New Roman" w:hAnsi="Times New Roman" w:cs="Times New Roman"/>
          <w:kern w:val="0"/>
          <w:sz w:val="22"/>
          <w:szCs w:val="22"/>
          <w14:ligatures w14:val="none"/>
        </w:rPr>
        <w:tab/>
        <w:t xml:space="preserve">The license holder will be notified of his or her individual quota in writing and transaction cards distributed in a manner determined by the Department.  </w:t>
      </w:r>
    </w:p>
    <w:p w14:paraId="7140F842"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kern w:val="0"/>
          <w:sz w:val="22"/>
          <w:szCs w:val="22"/>
          <w14:ligatures w14:val="none"/>
        </w:rPr>
      </w:pPr>
    </w:p>
    <w:p w14:paraId="6480F8CE" w14:textId="77777777" w:rsidR="00A57371" w:rsidRPr="00A57371" w:rsidRDefault="00A57371" w:rsidP="00A57371">
      <w:pPr>
        <w:numPr>
          <w:ilvl w:val="0"/>
          <w:numId w:val="6"/>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An individual licensed under 12 M.R.S. §§ 6505-A and 6302-A may not possess or sell in any combination, an amount of elvers that exceeds that individual’s elver individual fishing quota. </w:t>
      </w:r>
    </w:p>
    <w:p w14:paraId="42D5E85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Times New Roman" w:eastAsia="Times New Roman" w:hAnsi="Times New Roman" w:cs="Times New Roman"/>
          <w:kern w:val="0"/>
          <w:sz w:val="22"/>
          <w:szCs w:val="22"/>
          <w14:ligatures w14:val="none"/>
        </w:rPr>
      </w:pPr>
    </w:p>
    <w:p w14:paraId="233FA5A8" w14:textId="77777777" w:rsidR="00A57371" w:rsidRPr="00A57371" w:rsidRDefault="00A57371" w:rsidP="00A57371">
      <w:pPr>
        <w:numPr>
          <w:ilvl w:val="0"/>
          <w:numId w:val="6"/>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The Department will deactivate the transaction card of any individual who has sold or possessed in any combination an amount of elvers equal to or in excess of the elver individual fishing quota that individual has been allocated. </w:t>
      </w:r>
    </w:p>
    <w:p w14:paraId="5BC2D32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p>
    <w:p w14:paraId="5C2B770D" w14:textId="77777777" w:rsidR="00A57371" w:rsidRPr="00A57371" w:rsidRDefault="00A57371" w:rsidP="00A57371">
      <w:pPr>
        <w:numPr>
          <w:ilvl w:val="0"/>
          <w:numId w:val="6"/>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 law enforcement officer may seize the transaction card of any individual who has exceeded their elver individual fishing quota by possessing or selling in any combination an amount of elvers that exceeds that individual’s elver fishing quota.</w:t>
      </w:r>
    </w:p>
    <w:p w14:paraId="0A831F8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35DC799"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FBF29F3"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32.36 Temporary Medical Transfer</w:t>
      </w:r>
    </w:p>
    <w:p w14:paraId="03B9224D"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065A156"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Consistent with the requirements provided in 12 M.R.S. §6575-L, the Commissioner may authorize the holder of an elver fishing license to fish for, take and sell the elver quota allocated to another elver license holder, upon request of the license holder to whom that quota was originally allocated (the “transferor”) when a substantial illness or medical condition prevents that individual from fishing. </w:t>
      </w:r>
    </w:p>
    <w:p w14:paraId="05EB5762"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083F6E3" w14:textId="77777777" w:rsidR="00A57371" w:rsidRPr="00A57371" w:rsidRDefault="00A57371" w:rsidP="00A57371">
      <w:pPr>
        <w:numPr>
          <w:ilvl w:val="0"/>
          <w:numId w:val="1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The transferor shall specify to the Commissioner whether they want their remaining quota to be transferred to the other license holder’s quota, or whether they want the other license holder to harvest and sell the quota using the transaction card of the transferor. </w:t>
      </w:r>
    </w:p>
    <w:p w14:paraId="51A3235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7A901912" w14:textId="77777777" w:rsidR="00A57371" w:rsidRPr="00A57371" w:rsidRDefault="00A57371" w:rsidP="00A57371">
      <w:pPr>
        <w:numPr>
          <w:ilvl w:val="0"/>
          <w:numId w:val="1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If the transferor selects to have another elver license holder harvest their elvers using the transferor’s transaction card, that elver license holder must have that transaction card in their possession whenever they are harvesting elvers on behalf of the transferor.  </w:t>
      </w:r>
    </w:p>
    <w:p w14:paraId="051EBE8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780059B" w14:textId="77777777" w:rsidR="00A57371" w:rsidRPr="00A57371" w:rsidRDefault="00A57371" w:rsidP="00A57371">
      <w:pPr>
        <w:numPr>
          <w:ilvl w:val="0"/>
          <w:numId w:val="1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The transferor may designate only one other elver license holder to receive their quota or harvest their elvers.  </w:t>
      </w:r>
    </w:p>
    <w:p w14:paraId="5563C68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6FC3095E" w14:textId="77777777" w:rsidR="00A57371" w:rsidRPr="00A57371" w:rsidRDefault="00A57371" w:rsidP="00A57371">
      <w:pPr>
        <w:numPr>
          <w:ilvl w:val="0"/>
          <w:numId w:val="1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If the transferor’s request to have another elver license holder receive the transferor’s quota is approved, all of the transferor’s quota that remains unharvested at the time the request was made will be transferred, in its entirety.  If the transferor’s request to have the other elver license holder harvest and sell their remaining </w:t>
      </w:r>
      <w:r w:rsidRPr="00A57371">
        <w:rPr>
          <w:rFonts w:ascii="Times New Roman" w:eastAsia="Times New Roman" w:hAnsi="Times New Roman" w:cs="Times New Roman"/>
          <w:kern w:val="0"/>
          <w:sz w:val="22"/>
          <w:szCs w:val="22"/>
          <w14:ligatures w14:val="none"/>
        </w:rPr>
        <w:lastRenderedPageBreak/>
        <w:t xml:space="preserve">quota using the transferor’s transaction card is approved, all of the transferor’s quota that remains unharvested at the time the request was made must be harvested by the other elver license holder.    </w:t>
      </w:r>
    </w:p>
    <w:p w14:paraId="284B586E" w14:textId="77777777" w:rsidR="00A57371" w:rsidRPr="00A57371" w:rsidRDefault="00A57371" w:rsidP="00A57371">
      <w:pPr>
        <w:tabs>
          <w:tab w:val="left" w:pos="720"/>
          <w:tab w:val="left" w:pos="1440"/>
          <w:tab w:val="left" w:pos="2160"/>
          <w:tab w:val="left" w:pos="288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p>
    <w:p w14:paraId="6D8C4269"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8DC96CE"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32.40</w:t>
      </w:r>
      <w:r w:rsidRPr="00A57371">
        <w:rPr>
          <w:rFonts w:ascii="Cambria" w:eastAsia="Times New Roman" w:hAnsi="Cambria" w:cs="Times New Roman"/>
          <w:color w:val="243F60"/>
          <w:kern w:val="0"/>
          <w14:ligatures w14:val="none"/>
        </w:rPr>
        <w:tab/>
        <w:t>Elver Transaction Cards</w:t>
      </w:r>
    </w:p>
    <w:p w14:paraId="01921C9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D600986"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1.</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kern w:val="0"/>
          <w:sz w:val="22"/>
          <w:szCs w:val="22"/>
          <w14:ligatures w14:val="none"/>
        </w:rPr>
        <w:t>Eligibility</w:t>
      </w:r>
    </w:p>
    <w:p w14:paraId="485A41C2"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99979E1"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In order to be eligible for an elver transaction card, the individual must be licensed according to 12 M.R.S. §6505-A or 12 M.R.S. §6302-A. Valid transaction cards may only be issued by the Department of Marine Resources.</w:t>
      </w:r>
    </w:p>
    <w:p w14:paraId="1FE594BE"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4587F4FF"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2.</w:t>
      </w:r>
      <w:r w:rsidRPr="00A57371">
        <w:rPr>
          <w:rFonts w:ascii="Times New Roman" w:eastAsia="Times New Roman" w:hAnsi="Times New Roman" w:cs="Times New Roman"/>
          <w:kern w:val="0"/>
          <w:sz w:val="22"/>
          <w:szCs w:val="22"/>
          <w14:ligatures w14:val="none"/>
        </w:rPr>
        <w:tab/>
      </w:r>
      <w:r w:rsidRPr="00A57371">
        <w:rPr>
          <w:rFonts w:ascii="Times New Roman" w:eastAsia="Times New Roman" w:hAnsi="Times New Roman" w:cs="Times New Roman"/>
          <w:b/>
          <w:kern w:val="0"/>
          <w:sz w:val="22"/>
          <w:szCs w:val="22"/>
          <w14:ligatures w14:val="none"/>
        </w:rPr>
        <w:t>Use</w:t>
      </w:r>
    </w:p>
    <w:p w14:paraId="0BCEA86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21FB2D1"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It shall be unlawful for a licensed elver harvester to sell or transfer elvers (or glass eels) the license holder has caught to an elver dealer licensed under 12 M.R.S. §6864, unless he/she presents a DMR-issued transaction card to the elver dealer during each transaction and that card is used to document the transaction. Transaction cards may only be used to sell elvers which were harvested by the individual identified on the transaction card. A law enforcement officer may seize the transaction card of an individual who has used their transaction card to sell elvers they did not harvest.</w:t>
      </w:r>
    </w:p>
    <w:p w14:paraId="651BBA44"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textAlignment w:val="baseline"/>
        <w:rPr>
          <w:rFonts w:ascii="Times New Roman" w:eastAsia="Times New Roman" w:hAnsi="Times New Roman" w:cs="Times New Roman"/>
          <w:kern w:val="0"/>
          <w:sz w:val="22"/>
          <w:szCs w:val="22"/>
          <w14:ligatures w14:val="none"/>
        </w:rPr>
      </w:pPr>
    </w:p>
    <w:p w14:paraId="73C5A156"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textAlignment w:val="baseline"/>
        <w:rPr>
          <w:rFonts w:ascii="Times New Roman" w:eastAsia="Times New Roman" w:hAnsi="Times New Roman" w:cs="Times New Roman"/>
          <w:b/>
          <w:bCs/>
          <w:color w:val="FF0000"/>
          <w:kern w:val="0"/>
          <w:sz w:val="22"/>
          <w:szCs w:val="22"/>
          <w14:ligatures w14:val="none"/>
        </w:rPr>
      </w:pPr>
    </w:p>
    <w:p w14:paraId="7FCB49E3"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32.41</w:t>
      </w:r>
      <w:r w:rsidRPr="00A57371">
        <w:rPr>
          <w:rFonts w:ascii="Cambria" w:eastAsia="Times New Roman" w:hAnsi="Cambria" w:cs="Times New Roman"/>
          <w:color w:val="243F60"/>
          <w:kern w:val="0"/>
          <w14:ligatures w14:val="none"/>
        </w:rPr>
        <w:tab/>
        <w:t>Elver Dealer Transaction Card</w:t>
      </w:r>
    </w:p>
    <w:p w14:paraId="34DE8E2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5900AF1B" w14:textId="77777777" w:rsidR="00A57371" w:rsidRPr="00A57371" w:rsidRDefault="00A57371" w:rsidP="00A5737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 person licensed in accordance with 12 M.R.S. §6864 shall be eligible to obtain an elver dealer transaction card for the primary facility named on the license and for each supplemental license. Elver dealer transaction cards may only be issued through the Maine Department of Marine Resources.</w:t>
      </w:r>
    </w:p>
    <w:p w14:paraId="0A4A947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spacing w:after="0" w:line="240" w:lineRule="auto"/>
        <w:ind w:left="1440" w:hanging="720"/>
        <w:rPr>
          <w:rFonts w:ascii="Times New Roman" w:eastAsia="Times New Roman" w:hAnsi="Times New Roman" w:cs="Times New Roman"/>
          <w:kern w:val="0"/>
          <w:sz w:val="22"/>
          <w:szCs w:val="22"/>
          <w14:ligatures w14:val="none"/>
        </w:rPr>
      </w:pPr>
    </w:p>
    <w:p w14:paraId="6A2DB9FF" w14:textId="77777777" w:rsidR="00A57371" w:rsidRPr="00A57371" w:rsidRDefault="00A57371" w:rsidP="00A5737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 person licensed in accordance with 12 M.R.S. §6864 must utilize an elver dealer transaction card to record all sales, purchase, or transfer transactions involving another license issued in accordance with 12 M.R.S §6864 and must provide all information required by the transaction card system. It is unlawful for a person licensed in accordance with 12 M.R.S. §6864 to sell, buy, or transfer elvers in any transaction involving another license issued in accordance with 12 M.R.S §6864 without utilizing an Elver Dealer Transaction Card. A person licensed in accordance with 12 M.R.S. §6864 must have an operational internet connection when using the elver dealer transaction card to buy or sell or transfer or transport elvers.</w:t>
      </w:r>
    </w:p>
    <w:p w14:paraId="77454AA5"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spacing w:after="0" w:line="240" w:lineRule="auto"/>
        <w:ind w:left="1440" w:hanging="720"/>
        <w:rPr>
          <w:rFonts w:ascii="Times New Roman" w:eastAsia="Times New Roman" w:hAnsi="Times New Roman" w:cs="Times New Roman"/>
          <w:kern w:val="0"/>
          <w:sz w:val="22"/>
          <w:szCs w:val="22"/>
          <w14:ligatures w14:val="none"/>
        </w:rPr>
      </w:pPr>
    </w:p>
    <w:p w14:paraId="384D8212" w14:textId="77777777" w:rsidR="00A57371" w:rsidRPr="00A57371" w:rsidRDefault="00A57371" w:rsidP="00A5737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 person licensed in accordance with 12 M.R.S. §6864 shall maintain transaction card documentation to account for all elvers in their possession. Failure to provide proper documentation will be prima facie evidence that the elvers are illegal and are subject to seizure.</w:t>
      </w:r>
    </w:p>
    <w:p w14:paraId="1083B632"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spacing w:after="0" w:line="240" w:lineRule="auto"/>
        <w:ind w:left="1440"/>
        <w:rPr>
          <w:rFonts w:ascii="Times New Roman" w:eastAsia="Times New Roman" w:hAnsi="Times New Roman" w:cs="Times New Roman"/>
          <w:kern w:val="0"/>
          <w:sz w:val="22"/>
          <w:szCs w:val="22"/>
          <w14:ligatures w14:val="none"/>
        </w:rPr>
      </w:pPr>
    </w:p>
    <w:p w14:paraId="27F164D9"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rPr>
          <w:rFonts w:ascii="Times New Roman" w:eastAsia="Times New Roman" w:hAnsi="Times New Roman" w:cs="Times New Roman"/>
          <w:kern w:val="0"/>
          <w:sz w:val="20"/>
          <w:szCs w:val="20"/>
          <w14:ligatures w14:val="none"/>
        </w:rPr>
      </w:pPr>
    </w:p>
    <w:p w14:paraId="72B693A6"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32.42</w:t>
      </w:r>
      <w:r w:rsidRPr="00A57371">
        <w:rPr>
          <w:rFonts w:ascii="Cambria" w:eastAsia="Times New Roman" w:hAnsi="Cambria" w:cs="Times New Roman"/>
          <w:color w:val="243F60"/>
          <w:kern w:val="0"/>
          <w14:ligatures w14:val="none"/>
        </w:rPr>
        <w:tab/>
        <w:t>Elver Dealer Limitations and Requirements</w:t>
      </w:r>
    </w:p>
    <w:p w14:paraId="614B37B2" w14:textId="77777777" w:rsidR="00A57371" w:rsidRPr="00A57371" w:rsidRDefault="00A57371" w:rsidP="00A57371">
      <w:pPr>
        <w:keepNext/>
        <w:keepLines/>
        <w:tabs>
          <w:tab w:val="left" w:pos="720"/>
          <w:tab w:val="left" w:pos="1440"/>
          <w:tab w:val="left" w:pos="2160"/>
          <w:tab w:val="left" w:pos="2880"/>
          <w:tab w:val="left" w:pos="3600"/>
          <w:tab w:val="left" w:pos="4320"/>
        </w:tabs>
        <w:overflowPunct w:val="0"/>
        <w:autoSpaceDE w:val="0"/>
        <w:autoSpaceDN w:val="0"/>
        <w:spacing w:after="0" w:line="240" w:lineRule="auto"/>
        <w:textAlignment w:val="baseline"/>
        <w:rPr>
          <w:rFonts w:ascii="Times New Roman" w:eastAsia="Times New Roman" w:hAnsi="Times New Roman" w:cs="Times New Roman"/>
          <w:kern w:val="0"/>
          <w:sz w:val="22"/>
          <w:szCs w:val="22"/>
          <w14:ligatures w14:val="none"/>
        </w:rPr>
      </w:pPr>
    </w:p>
    <w:p w14:paraId="1DA49330" w14:textId="77777777" w:rsidR="00A57371" w:rsidRPr="00A57371" w:rsidRDefault="00A57371" w:rsidP="00A57371">
      <w:pPr>
        <w:keepNext/>
        <w:keepLines/>
        <w:numPr>
          <w:ilvl w:val="0"/>
          <w:numId w:val="11"/>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No more than one elver dealer license holder may engage in the activities authorized by the elver dealer license at a single physical address.</w:t>
      </w:r>
    </w:p>
    <w:p w14:paraId="4DAF6504" w14:textId="77777777" w:rsidR="00A57371" w:rsidRPr="00A57371" w:rsidRDefault="00A57371" w:rsidP="00A57371">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kern w:val="0"/>
          <w:sz w:val="22"/>
          <w:szCs w:val="22"/>
          <w14:ligatures w14:val="none"/>
        </w:rPr>
      </w:pPr>
    </w:p>
    <w:p w14:paraId="5CC3165B" w14:textId="77777777" w:rsidR="00A57371" w:rsidRPr="00A57371" w:rsidRDefault="00A57371" w:rsidP="00A57371">
      <w:pPr>
        <w:numPr>
          <w:ilvl w:val="0"/>
          <w:numId w:val="11"/>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When selling or transferring elvers from a vehicle to facility, it is unlawful to sell or transfer any amount of elvers less than the full amount of elvers present on the vehicle.</w:t>
      </w:r>
    </w:p>
    <w:p w14:paraId="433D7AF9"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spacing w:after="0" w:line="240" w:lineRule="auto"/>
        <w:textAlignment w:val="baseline"/>
        <w:rPr>
          <w:rFonts w:ascii="Times New Roman" w:eastAsia="Times New Roman" w:hAnsi="Times New Roman" w:cs="Times New Roman"/>
          <w:kern w:val="0"/>
          <w:sz w:val="22"/>
          <w:szCs w:val="22"/>
          <w14:ligatures w14:val="none"/>
        </w:rPr>
      </w:pPr>
    </w:p>
    <w:p w14:paraId="28A37B19"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spacing w:after="0" w:line="240" w:lineRule="auto"/>
        <w:textAlignment w:val="baseline"/>
        <w:rPr>
          <w:rFonts w:ascii="Times New Roman" w:eastAsia="Times New Roman" w:hAnsi="Times New Roman" w:cs="Times New Roman"/>
          <w:kern w:val="0"/>
          <w:sz w:val="22"/>
          <w:szCs w:val="22"/>
          <w14:ligatures w14:val="none"/>
        </w:rPr>
      </w:pPr>
    </w:p>
    <w:p w14:paraId="22B6435A"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lastRenderedPageBreak/>
        <w:t>32.43</w:t>
      </w:r>
      <w:r w:rsidRPr="00A57371">
        <w:rPr>
          <w:rFonts w:ascii="Cambria" w:eastAsia="Times New Roman" w:hAnsi="Cambria" w:cs="Times New Roman"/>
          <w:color w:val="243F60"/>
          <w:kern w:val="0"/>
          <w14:ligatures w14:val="none"/>
        </w:rPr>
        <w:tab/>
        <w:t>Elver Exporter Requirements</w:t>
      </w:r>
    </w:p>
    <w:p w14:paraId="4542A24C"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spacing w:after="0" w:line="240" w:lineRule="auto"/>
        <w:textAlignment w:val="baseline"/>
        <w:rPr>
          <w:rFonts w:ascii="Times New Roman" w:eastAsia="Times New Roman" w:hAnsi="Times New Roman" w:cs="Times New Roman"/>
          <w:kern w:val="0"/>
          <w:sz w:val="22"/>
          <w:szCs w:val="22"/>
          <w14:ligatures w14:val="none"/>
        </w:rPr>
      </w:pPr>
    </w:p>
    <w:p w14:paraId="285905D8" w14:textId="77777777" w:rsidR="00A57371" w:rsidRPr="00A57371" w:rsidRDefault="00A57371" w:rsidP="00A57371">
      <w:pPr>
        <w:numPr>
          <w:ilvl w:val="0"/>
          <w:numId w:val="12"/>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Forty-eight (48) hours prior to preparing elvers for export out of the state, the elver export license holder must notify the Maine Marine Patrol of their intention to prepare a shipment of elvers for export. </w:t>
      </w:r>
    </w:p>
    <w:p w14:paraId="7A41E6D6" w14:textId="77777777" w:rsidR="00A57371" w:rsidRPr="00A57371" w:rsidRDefault="00A57371" w:rsidP="00A57371">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kern w:val="0"/>
          <w:sz w:val="22"/>
          <w:szCs w:val="22"/>
          <w14:ligatures w14:val="none"/>
        </w:rPr>
      </w:pPr>
    </w:p>
    <w:p w14:paraId="4D41A8DC" w14:textId="77777777" w:rsidR="00A57371" w:rsidRPr="00A57371" w:rsidRDefault="00A57371" w:rsidP="00A57371">
      <w:pPr>
        <w:numPr>
          <w:ilvl w:val="0"/>
          <w:numId w:val="12"/>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The elver export license holder must make arrangements for Maine Marine Patrol to be present when they are preparing the elvers for shipment. A Maine Marine Patrol Officer must be present to witness the weighing and packing of the elvers for export.</w:t>
      </w:r>
    </w:p>
    <w:p w14:paraId="6AF7E958" w14:textId="77777777" w:rsidR="00A57371" w:rsidRPr="00A57371" w:rsidRDefault="00A57371" w:rsidP="00A57371">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kern w:val="0"/>
          <w:sz w:val="22"/>
          <w:szCs w:val="22"/>
          <w14:ligatures w14:val="none"/>
        </w:rPr>
      </w:pPr>
    </w:p>
    <w:p w14:paraId="43BFC49D" w14:textId="77777777" w:rsidR="00A57371" w:rsidRPr="00A57371" w:rsidRDefault="00A57371" w:rsidP="00A57371">
      <w:pPr>
        <w:numPr>
          <w:ilvl w:val="0"/>
          <w:numId w:val="12"/>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right="-27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Upon completion of the packing of the elvers for export out of the state of Maine, the Marine Patrol Officer will seal the shipment of elvers. Seals must remain intact and untampered with until the elvers reach their destination for shipment out of the country. The absence of a seal, or a seal that has been broken or otherwise shows signs of having been tampered with is prima facie evidence that the elvers are illegal and subject to seizure. </w:t>
      </w:r>
    </w:p>
    <w:p w14:paraId="2EE68763" w14:textId="77777777" w:rsidR="00A57371" w:rsidRPr="00A57371" w:rsidRDefault="00A57371" w:rsidP="00A57371">
      <w:p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kern w:val="0"/>
          <w:sz w:val="22"/>
          <w:szCs w:val="22"/>
          <w14:ligatures w14:val="none"/>
        </w:rPr>
      </w:pPr>
    </w:p>
    <w:p w14:paraId="5CE4BE53" w14:textId="77777777" w:rsidR="00A57371" w:rsidRPr="00A57371" w:rsidRDefault="00A57371" w:rsidP="00A57371">
      <w:pPr>
        <w:numPr>
          <w:ilvl w:val="0"/>
          <w:numId w:val="12"/>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right="-27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The Marine Patrol Officer will mark the package of elvers with weight of the elvers contained within the package and the total weight of the package. If this information is not on the package, it is prima facie evidence that the elvers are illegal and subject to seizure. </w:t>
      </w:r>
    </w:p>
    <w:p w14:paraId="4E665C6E" w14:textId="77777777" w:rsidR="00A57371" w:rsidRPr="00A57371" w:rsidRDefault="00A57371" w:rsidP="00A57371">
      <w:pPr>
        <w:tabs>
          <w:tab w:val="left" w:pos="720"/>
          <w:tab w:val="left" w:pos="1440"/>
          <w:tab w:val="left" w:pos="2160"/>
          <w:tab w:val="left" w:pos="2880"/>
          <w:tab w:val="left" w:pos="3600"/>
          <w:tab w:val="left" w:pos="4320"/>
        </w:tabs>
        <w:spacing w:after="0" w:line="240" w:lineRule="auto"/>
        <w:ind w:left="1440" w:right="-270"/>
        <w:rPr>
          <w:rFonts w:ascii="Times New Roman" w:eastAsia="Times New Roman" w:hAnsi="Times New Roman" w:cs="Times New Roman"/>
          <w:kern w:val="0"/>
          <w:sz w:val="22"/>
          <w:szCs w:val="22"/>
          <w14:ligatures w14:val="none"/>
        </w:rPr>
      </w:pPr>
    </w:p>
    <w:p w14:paraId="47F4BF7A" w14:textId="77777777" w:rsidR="00A57371" w:rsidRPr="00A57371" w:rsidRDefault="00A57371" w:rsidP="00A57371">
      <w:pPr>
        <w:tabs>
          <w:tab w:val="left" w:pos="1440"/>
        </w:tabs>
        <w:spacing w:after="0" w:line="240" w:lineRule="auto"/>
        <w:ind w:left="1440" w:hanging="720"/>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5.</w:t>
      </w:r>
      <w:r w:rsidRPr="00A57371">
        <w:rPr>
          <w:rFonts w:ascii="Times New Roman" w:eastAsia="Times New Roman" w:hAnsi="Times New Roman" w:cs="Times New Roman"/>
          <w:kern w:val="0"/>
          <w:sz w:val="22"/>
          <w:szCs w:val="22"/>
          <w14:ligatures w14:val="none"/>
        </w:rPr>
        <w:tab/>
        <w:t xml:space="preserve">The fee for the inspection of a shipment of elvers for export is $500 per export event. The elver export license holder requesting the inspection must pay the fee to DMR within 2 business days of the completion of the elver export inspection. No additional exports may be authorized until the fee from the prior export event has been paid in full. </w:t>
      </w:r>
    </w:p>
    <w:p w14:paraId="13628B2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spacing w:after="0" w:line="240" w:lineRule="auto"/>
        <w:rPr>
          <w:rFonts w:ascii="Times New Roman" w:eastAsia="Times New Roman" w:hAnsi="Times New Roman" w:cs="Times New Roman"/>
          <w:kern w:val="0"/>
          <w:sz w:val="22"/>
          <w:szCs w:val="22"/>
          <w14:ligatures w14:val="none"/>
        </w:rPr>
      </w:pPr>
    </w:p>
    <w:p w14:paraId="46813D3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hanging="360"/>
        <w:textAlignment w:val="baseline"/>
        <w:rPr>
          <w:rFonts w:ascii="Courier New" w:eastAsia="Times New Roman" w:hAnsi="Courier New" w:cs="Times New Roman"/>
          <w:kern w:val="0"/>
          <w:sz w:val="22"/>
          <w:szCs w:val="22"/>
          <w14:ligatures w14:val="none"/>
        </w:rPr>
      </w:pPr>
    </w:p>
    <w:p w14:paraId="67167651"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32.45</w:t>
      </w:r>
      <w:r w:rsidRPr="00A57371">
        <w:rPr>
          <w:rFonts w:ascii="Cambria" w:eastAsia="Times New Roman" w:hAnsi="Cambria" w:cs="Times New Roman"/>
          <w:color w:val="243F60"/>
          <w:kern w:val="0"/>
          <w14:ligatures w14:val="none"/>
        </w:rPr>
        <w:tab/>
        <w:t>Elver Record Keeping</w:t>
      </w:r>
    </w:p>
    <w:p w14:paraId="63C5ED9F"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B39D1B1"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Elver dealers must maintain paper records pertaining to all elver purchases and shipments. These records must be made available to the Department upon request and must comply with the following:</w:t>
      </w:r>
    </w:p>
    <w:p w14:paraId="342E407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kern w:val="0"/>
          <w:sz w:val="22"/>
          <w:szCs w:val="22"/>
          <w14:ligatures w14:val="none"/>
        </w:rPr>
      </w:pPr>
    </w:p>
    <w:p w14:paraId="6D6C659B" w14:textId="77777777" w:rsidR="00A57371" w:rsidRPr="00A57371" w:rsidRDefault="00A57371" w:rsidP="00A57371">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eastAsia="Times New Roman" w:hAnsi="Times New Roman" w:cs="Times New Roman"/>
          <w:color w:val="000000"/>
          <w:kern w:val="0"/>
          <w:sz w:val="22"/>
          <w:szCs w:val="22"/>
          <w14:ligatures w14:val="none"/>
        </w:rPr>
      </w:pPr>
      <w:r w:rsidRPr="00A57371">
        <w:rPr>
          <w:rFonts w:ascii="Times New Roman" w:eastAsia="Times New Roman" w:hAnsi="Times New Roman" w:cs="Times New Roman"/>
          <w:color w:val="000000"/>
          <w:kern w:val="0"/>
          <w:sz w:val="22"/>
          <w:szCs w:val="22"/>
          <w14:ligatures w14:val="none"/>
        </w:rPr>
        <w:t>1.</w:t>
      </w:r>
      <w:r w:rsidRPr="00A57371">
        <w:rPr>
          <w:rFonts w:ascii="Times New Roman" w:eastAsia="Times New Roman" w:hAnsi="Times New Roman" w:cs="Times New Roman"/>
          <w:color w:val="000000"/>
          <w:kern w:val="0"/>
          <w:sz w:val="22"/>
          <w:szCs w:val="22"/>
          <w14:ligatures w14:val="none"/>
        </w:rPr>
        <w:tab/>
        <w:t xml:space="preserve">Each license holder must have a business address at which the records are maintained; </w:t>
      </w:r>
    </w:p>
    <w:p w14:paraId="7282CA9D" w14:textId="77777777" w:rsidR="00A57371" w:rsidRPr="00A57371" w:rsidRDefault="00A57371" w:rsidP="00A57371">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eastAsia="Times New Roman" w:hAnsi="Times New Roman" w:cs="Times New Roman"/>
          <w:color w:val="000000"/>
          <w:kern w:val="0"/>
          <w:sz w:val="22"/>
          <w:szCs w:val="22"/>
          <w14:ligatures w14:val="none"/>
        </w:rPr>
      </w:pPr>
    </w:p>
    <w:p w14:paraId="1EA3EB0A" w14:textId="77777777" w:rsidR="00A57371" w:rsidRPr="00A57371" w:rsidRDefault="00A57371" w:rsidP="00A57371">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eastAsia="Times New Roman" w:hAnsi="Times New Roman" w:cs="Times New Roman"/>
          <w:color w:val="000000"/>
          <w:kern w:val="0"/>
          <w:sz w:val="22"/>
          <w:szCs w:val="22"/>
          <w14:ligatures w14:val="none"/>
        </w:rPr>
      </w:pPr>
      <w:r w:rsidRPr="00A57371">
        <w:rPr>
          <w:rFonts w:ascii="Times New Roman" w:eastAsia="Times New Roman" w:hAnsi="Times New Roman" w:cs="Times New Roman"/>
          <w:color w:val="000000"/>
          <w:kern w:val="0"/>
          <w:sz w:val="22"/>
          <w:szCs w:val="22"/>
          <w14:ligatures w14:val="none"/>
        </w:rPr>
        <w:t>2.</w:t>
      </w:r>
      <w:r w:rsidRPr="00A57371">
        <w:rPr>
          <w:rFonts w:ascii="Times New Roman" w:eastAsia="Times New Roman" w:hAnsi="Times New Roman" w:cs="Times New Roman"/>
          <w:color w:val="000000"/>
          <w:kern w:val="0"/>
          <w:sz w:val="22"/>
          <w:szCs w:val="22"/>
          <w14:ligatures w14:val="none"/>
        </w:rPr>
        <w:tab/>
        <w:t xml:space="preserve">The records must be complete, accurate and legible; </w:t>
      </w:r>
    </w:p>
    <w:p w14:paraId="117C97CE" w14:textId="77777777" w:rsidR="00A57371" w:rsidRPr="00A57371" w:rsidRDefault="00A57371" w:rsidP="00A57371">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eastAsia="Times New Roman" w:hAnsi="Times New Roman" w:cs="Times New Roman"/>
          <w:color w:val="000000"/>
          <w:kern w:val="0"/>
          <w:sz w:val="22"/>
          <w:szCs w:val="22"/>
          <w14:ligatures w14:val="none"/>
        </w:rPr>
      </w:pPr>
    </w:p>
    <w:p w14:paraId="73D88403" w14:textId="77777777" w:rsidR="00A57371" w:rsidRPr="00A57371" w:rsidRDefault="00A57371" w:rsidP="00A57371">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eastAsia="Times New Roman" w:hAnsi="Times New Roman" w:cs="Times New Roman"/>
          <w:color w:val="000000"/>
          <w:kern w:val="0"/>
          <w:sz w:val="22"/>
          <w:szCs w:val="22"/>
          <w14:ligatures w14:val="none"/>
        </w:rPr>
      </w:pPr>
      <w:r w:rsidRPr="00A57371">
        <w:rPr>
          <w:rFonts w:ascii="Times New Roman" w:eastAsia="Times New Roman" w:hAnsi="Times New Roman" w:cs="Times New Roman"/>
          <w:color w:val="000000"/>
          <w:kern w:val="0"/>
          <w:sz w:val="22"/>
          <w:szCs w:val="22"/>
          <w14:ligatures w14:val="none"/>
        </w:rPr>
        <w:t>3.</w:t>
      </w:r>
      <w:r w:rsidRPr="00A57371">
        <w:rPr>
          <w:rFonts w:ascii="Times New Roman" w:eastAsia="Times New Roman" w:hAnsi="Times New Roman" w:cs="Times New Roman"/>
          <w:color w:val="000000"/>
          <w:kern w:val="0"/>
          <w:sz w:val="22"/>
          <w:szCs w:val="22"/>
          <w14:ligatures w14:val="none"/>
        </w:rPr>
        <w:tab/>
        <w:t xml:space="preserve">The records must be sufficient to allow each purchase and shipment of elvers to be tracked by date of purchase from harvester, harvester name and landings number, who the elvers were sold to. </w:t>
      </w:r>
    </w:p>
    <w:p w14:paraId="544D608C" w14:textId="77777777" w:rsidR="00A57371" w:rsidRPr="00A57371" w:rsidRDefault="00A57371" w:rsidP="00A57371">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eastAsia="Times New Roman" w:hAnsi="Times New Roman" w:cs="Times New Roman"/>
          <w:color w:val="000000"/>
          <w:kern w:val="0"/>
          <w:sz w:val="22"/>
          <w:szCs w:val="22"/>
          <w14:ligatures w14:val="none"/>
        </w:rPr>
      </w:pPr>
    </w:p>
    <w:p w14:paraId="377DC5A2" w14:textId="77777777" w:rsidR="00A57371" w:rsidRPr="00A57371" w:rsidRDefault="00A57371" w:rsidP="00A57371">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eastAsia="Times New Roman" w:hAnsi="Times New Roman" w:cs="Times New Roman"/>
          <w:color w:val="000000"/>
          <w:kern w:val="0"/>
          <w:sz w:val="22"/>
          <w:szCs w:val="22"/>
          <w14:ligatures w14:val="none"/>
        </w:rPr>
      </w:pPr>
      <w:r w:rsidRPr="00A57371">
        <w:rPr>
          <w:rFonts w:ascii="Times New Roman" w:eastAsia="Times New Roman" w:hAnsi="Times New Roman" w:cs="Times New Roman"/>
          <w:color w:val="000000"/>
          <w:kern w:val="0"/>
          <w:sz w:val="22"/>
          <w:szCs w:val="22"/>
          <w14:ligatures w14:val="none"/>
        </w:rPr>
        <w:t>4.</w:t>
      </w:r>
      <w:r w:rsidRPr="00A57371">
        <w:rPr>
          <w:rFonts w:ascii="Times New Roman" w:eastAsia="Times New Roman" w:hAnsi="Times New Roman" w:cs="Times New Roman"/>
          <w:color w:val="000000"/>
          <w:kern w:val="0"/>
          <w:sz w:val="22"/>
          <w:szCs w:val="22"/>
          <w14:ligatures w14:val="none"/>
        </w:rPr>
        <w:tab/>
        <w:t>The records must be retained for a minimum of three years.</w:t>
      </w:r>
    </w:p>
    <w:p w14:paraId="6F13AB78" w14:textId="77777777" w:rsidR="00A57371" w:rsidRPr="00A57371" w:rsidRDefault="00A57371" w:rsidP="00A57371">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 </w:t>
      </w:r>
    </w:p>
    <w:p w14:paraId="60A60FB4" w14:textId="77777777" w:rsidR="00A57371" w:rsidRPr="00A57371" w:rsidRDefault="00A57371" w:rsidP="00A57371">
      <w:pPr>
        <w:tabs>
          <w:tab w:val="left" w:pos="720"/>
          <w:tab w:val="left" w:pos="1440"/>
          <w:tab w:val="left" w:pos="2160"/>
          <w:tab w:val="left" w:pos="2880"/>
          <w:tab w:val="left" w:pos="3600"/>
          <w:tab w:val="left" w:pos="4320"/>
        </w:tabs>
        <w:autoSpaceDE w:val="0"/>
        <w:autoSpaceDN w:val="0"/>
        <w:adjustRightInd w:val="0"/>
        <w:spacing w:after="0" w:line="240" w:lineRule="auto"/>
        <w:ind w:left="720"/>
        <w:rPr>
          <w:rFonts w:ascii="Times New Roman" w:eastAsia="Times New Roman" w:hAnsi="Times New Roman" w:cs="Times New Roman"/>
          <w:color w:val="000000"/>
          <w:kern w:val="0"/>
          <w:sz w:val="22"/>
          <w:szCs w:val="22"/>
          <w14:ligatures w14:val="none"/>
        </w:rPr>
      </w:pPr>
      <w:r w:rsidRPr="00A57371">
        <w:rPr>
          <w:rFonts w:ascii="Times New Roman" w:eastAsia="Times New Roman" w:hAnsi="Times New Roman" w:cs="Times New Roman"/>
          <w:color w:val="000000"/>
          <w:kern w:val="0"/>
          <w:sz w:val="22"/>
          <w:szCs w:val="22"/>
          <w14:ligatures w14:val="none"/>
        </w:rPr>
        <w:t>DMR provided reporting software must be synchronized for updates to the reporting system prior to the purchase of elvers on each fishing day as defined in Chapter 32.01(4).</w:t>
      </w:r>
    </w:p>
    <w:p w14:paraId="5DB568FF"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389DB1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2AA72D78"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32.50</w:t>
      </w:r>
      <w:r w:rsidRPr="00A57371">
        <w:rPr>
          <w:rFonts w:ascii="Cambria" w:eastAsia="Times New Roman" w:hAnsi="Cambria" w:cs="Times New Roman"/>
          <w:color w:val="243F60"/>
          <w:kern w:val="0"/>
          <w14:ligatures w14:val="none"/>
        </w:rPr>
        <w:tab/>
        <w:t>Elver Dealer Meeting to Prepare for the Elver Season</w:t>
      </w:r>
    </w:p>
    <w:p w14:paraId="6A8810D5" w14:textId="77777777" w:rsidR="00A57371" w:rsidRPr="00A57371" w:rsidRDefault="00A57371" w:rsidP="00A57371">
      <w:pPr>
        <w:keepNext/>
        <w:keepLines/>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0FABD15" w14:textId="77777777" w:rsidR="00A57371" w:rsidRPr="00A57371" w:rsidRDefault="00A57371" w:rsidP="00A57371">
      <w:pPr>
        <w:keepNext/>
        <w:keepLines/>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right="-9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The commissioner may hold a mandatory elver dealer meeting in advance of the elver season. If a meeting is held, any individual licensed under 12 M.R.S. §6864 or §6865, and any authorized representative of a license holder must attend a meeting held at the Department offices in Augusta. Notice of the date and time of the meeting will be emailed to the address provided by the license holder on their license application and posted to the DMR website. If an individual licensed under 12 M.R.S. §6864 does not attend the meeting, a marine patrol officer may seize any recording equipment issued by the Department to the individual licensed under 12 M.R.S. §6864.</w:t>
      </w:r>
    </w:p>
    <w:p w14:paraId="2E34923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1DA1BAD"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17649D12" w14:textId="77777777" w:rsidR="00A57371" w:rsidRPr="00A57371" w:rsidRDefault="00A57371" w:rsidP="00A57371">
      <w:pPr>
        <w:keepNext/>
        <w:keepLines/>
        <w:overflowPunct w:val="0"/>
        <w:autoSpaceDE w:val="0"/>
        <w:autoSpaceDN w:val="0"/>
        <w:adjustRightInd w:val="0"/>
        <w:spacing w:before="40" w:after="0" w:line="240" w:lineRule="auto"/>
        <w:textAlignment w:val="baseline"/>
        <w:outlineLvl w:val="2"/>
        <w:rPr>
          <w:rFonts w:ascii="Cambria" w:eastAsia="Times New Roman" w:hAnsi="Cambria" w:cs="Times New Roman"/>
          <w:color w:val="243F60"/>
          <w:kern w:val="0"/>
          <w14:ligatures w14:val="none"/>
        </w:rPr>
      </w:pPr>
      <w:r w:rsidRPr="00A57371">
        <w:rPr>
          <w:rFonts w:ascii="Cambria" w:eastAsia="Times New Roman" w:hAnsi="Cambria" w:cs="Times New Roman"/>
          <w:color w:val="243F60"/>
          <w:kern w:val="0"/>
          <w14:ligatures w14:val="none"/>
        </w:rPr>
        <w:t>32.60</w:t>
      </w:r>
      <w:r w:rsidRPr="00A57371">
        <w:rPr>
          <w:rFonts w:ascii="Cambria" w:eastAsia="Times New Roman" w:hAnsi="Cambria" w:cs="Times New Roman"/>
          <w:color w:val="243F60"/>
          <w:kern w:val="0"/>
          <w14:ligatures w14:val="none"/>
        </w:rPr>
        <w:tab/>
        <w:t xml:space="preserve">Transport of Elvers Through the State of Maine </w:t>
      </w:r>
    </w:p>
    <w:p w14:paraId="09EA75E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02B8C24C"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 person may not possess elvers harvested outside the State of Maine, except that elvers legally harvested outside the State of Maine may be transported through the State under the authority of the laws of the United States. Elvers transported through the State must be accompanied by a bill of lading that identifies the product amount by weight and the origin of the product. Elvers transported through the State must remain in the transport vehicle and may not be commingled with Maine elvers.</w:t>
      </w:r>
    </w:p>
    <w:p w14:paraId="05028404"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4C8F313C"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Times New Roman" w:eastAsia="Times New Roman" w:hAnsi="Times New Roman" w:cs="Times New Roman"/>
          <w:kern w:val="0"/>
          <w:sz w:val="22"/>
          <w:szCs w:val="22"/>
          <w14:ligatures w14:val="none"/>
        </w:rPr>
      </w:pPr>
    </w:p>
    <w:p w14:paraId="2C609E39"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11A2B1F9"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299258F4"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6E6B44A8"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2435CDD4"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3F260DF7"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31F28F4D"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41705D41"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0EB6701E"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07F7D8C9"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4A445F1A"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3C01383F"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15D78D86"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095D0FD8"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523593DB"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6C760FD9"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084AE921"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3CDE3CAE"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34CAA0B3"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5C83C36D"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45ED029E"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308A2EF5"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40383263"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46F1E172"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4862B851"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0E45D678"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2841614F"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6F3ED183"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57F8892C"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74B33D1D"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1B3C8377"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7B8C1E81"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497B367F"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16E674E4"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221EFEA2"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1A1B6259"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2798AD7A"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2743DD31"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7189594B"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3D3390CD"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7E46DA5E"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7F343670"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11197547"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18B4F1BF"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70AAF4C4" w14:textId="77777777" w:rsidR="00A57371" w:rsidRPr="00A57371" w:rsidRDefault="00A57371" w:rsidP="00A57371">
      <w:pPr>
        <w:overflowPunct w:val="0"/>
        <w:autoSpaceDE w:val="0"/>
        <w:autoSpaceDN w:val="0"/>
        <w:adjustRightInd w:val="0"/>
        <w:spacing w:after="0" w:line="245" w:lineRule="exact"/>
        <w:textAlignment w:val="baseline"/>
        <w:rPr>
          <w:rFonts w:ascii="Book Antiqua" w:eastAsia="Times New Roman" w:hAnsi="Book Antiqua" w:cs="Times New Roman"/>
          <w:kern w:val="0"/>
          <w14:ligatures w14:val="none"/>
        </w:rPr>
      </w:pPr>
    </w:p>
    <w:p w14:paraId="45F43884" w14:textId="77777777" w:rsidR="00A57371" w:rsidRPr="00A57371" w:rsidRDefault="00A57371" w:rsidP="00072DD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lastRenderedPageBreak/>
        <w:t>DEPARTMENT OF MARINE RESOURCES</w:t>
      </w:r>
    </w:p>
    <w:p w14:paraId="45290CE6"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52E0B17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CHAPTER 32 - EELS</w:t>
      </w:r>
    </w:p>
    <w:p w14:paraId="11040662"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62759845"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INDEX</w:t>
      </w:r>
    </w:p>
    <w:p w14:paraId="545F7185"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6C92EF14"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EFFECTIVE DATE:</w:t>
      </w:r>
    </w:p>
    <w:p w14:paraId="5BEAC474"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April 17, 1995- Section 10 (EMERGENCY, Expired 7/15/95)</w:t>
      </w:r>
    </w:p>
    <w:p w14:paraId="587F8F7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p>
    <w:p w14:paraId="30AF0B8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AMENDED:</w:t>
      </w:r>
    </w:p>
    <w:p w14:paraId="465A820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31, 1998 – Sections 02 &amp; 03</w:t>
      </w:r>
    </w:p>
    <w:p w14:paraId="193B18A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May 4, 1998 – Section 10 (EMERGENCY, Expired 8/2/98) </w:t>
      </w:r>
    </w:p>
    <w:p w14:paraId="0B2E0E99"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February 27, 1999 – Section 15 added</w:t>
      </w:r>
    </w:p>
    <w:p w14:paraId="00F2B916"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24, 1999 – Section 11 (EMERGENCY, Expired 6/22/99)</w:t>
      </w:r>
    </w:p>
    <w:p w14:paraId="7AB328A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18, 2000 – Section 11</w:t>
      </w:r>
    </w:p>
    <w:p w14:paraId="462A85B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November 19, 2000 – Section 02(1) &amp; 04 (added)</w:t>
      </w:r>
    </w:p>
    <w:p w14:paraId="685807E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February 26, 2001 – Section 20 added</w:t>
      </w:r>
    </w:p>
    <w:p w14:paraId="14342DFE"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February 9, 2002 – Section 15</w:t>
      </w:r>
    </w:p>
    <w:p w14:paraId="30D5338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October 21, 2002 – Section 06 added</w:t>
      </w:r>
    </w:p>
    <w:p w14:paraId="7E269C1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December 17, 2003 – Sections 02 &amp; 04</w:t>
      </w:r>
    </w:p>
    <w:p w14:paraId="2A3F9E63"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20, 2006 – Section 12</w:t>
      </w:r>
    </w:p>
    <w:p w14:paraId="65AC091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February 25, 2008 – Section 20, repealed</w:t>
      </w:r>
    </w:p>
    <w:p w14:paraId="13E4A77F"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November 14, 2012-Section 30 added </w:t>
      </w:r>
    </w:p>
    <w:p w14:paraId="45FA7034"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December 18, 2013-Sections 01, 03, 05, 06 amended; Sections 40 &amp; 45 added; Sections 11, 12, &amp; 15 repealed </w:t>
      </w:r>
    </w:p>
    <w:p w14:paraId="33AF562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21, 2014-Section 03(1)(B) added (EMERGENCY, Expires June 18, 2014)</w:t>
      </w:r>
    </w:p>
    <w:p w14:paraId="6888F925"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26, 2014-Section 03(1)(B) deleted; Sections 03(1)(C)(D),35,50,55 added (EMERGENCY, Expires June 23, 2014)</w:t>
      </w:r>
    </w:p>
    <w:p w14:paraId="69CAFE9E"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29, 2014-Section 35(D) amended (EMERGENCY, Expires June 26, 2014)</w:t>
      </w:r>
    </w:p>
    <w:p w14:paraId="2B96EF1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May 6, 2014-Section 01, 45 amended, 60 added; EMERGENCY, Expires August 3, 2014)</w:t>
      </w:r>
    </w:p>
    <w:p w14:paraId="585FB46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9, 2015-Section 01(4) added; Section 03(1)(B)&amp;(C) added; Section 45 amended; Section 35, 41, 50, 60 added.</w:t>
      </w:r>
    </w:p>
    <w:p w14:paraId="6A97B159"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May 8, 2015 – Section 07 added (EMERGENCY, Expired August 6, 2015)</w:t>
      </w:r>
    </w:p>
    <w:p w14:paraId="587B8171"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March 2, 2016 - Chapter 32 – EELS (32.03 Commercial Harvesting Regulations, 32.06 Recreational Eel Harvesting Regulations, 32.30 Elver Gear and Fishing License Lottery, 32.35 Elver Quota System for 2016 Elver Season)  </w:t>
      </w:r>
    </w:p>
    <w:p w14:paraId="1521AB4A"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12, 2017 – 32.35; 32.40 (2); 32.50</w:t>
      </w:r>
    </w:p>
    <w:p w14:paraId="47B4E43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March 19, 2018-32.05; 32.35 </w:t>
      </w:r>
    </w:p>
    <w:p w14:paraId="01A2E905"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May 24, 2018-EMERGENCY-32.65 Closure of Elver Season, Expired August 22, 2018 </w:t>
      </w:r>
    </w:p>
    <w:p w14:paraId="61D227A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13, 2019- 32.35, 32.41(2), 32.42, 32.43, 32.50</w:t>
      </w:r>
    </w:p>
    <w:p w14:paraId="56480C6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15, 2020- 32.35, 32.43(5), 32.50</w:t>
      </w:r>
    </w:p>
    <w:p w14:paraId="2510D5D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22, 2020-32.03-EMERGENCY-Elver area closure</w:t>
      </w:r>
    </w:p>
    <w:p w14:paraId="11E752D9"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29, 2020-32.03-EMERGENCY-Amendment to elver harvesting area closure</w:t>
      </w:r>
    </w:p>
    <w:p w14:paraId="726210D7"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13, 2021-32.03 (tending requirement), 32.35 (2021 elver season)</w:t>
      </w:r>
    </w:p>
    <w:p w14:paraId="372D0948"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March 13, 2022-32.01(5), 32.35 (2022 elver season)  </w:t>
      </w:r>
    </w:p>
    <w:p w14:paraId="55C9EEB0"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 xml:space="preserve">March 18, 2023-32.35 (2023 elver season) </w:t>
      </w:r>
    </w:p>
    <w:p w14:paraId="3ED6C67B" w14:textId="77777777" w:rsidR="00A57371" w:rsidRPr="00A57371"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A57371">
        <w:rPr>
          <w:rFonts w:ascii="Times New Roman" w:eastAsia="Times New Roman" w:hAnsi="Times New Roman" w:cs="Times New Roman"/>
          <w:kern w:val="0"/>
          <w:sz w:val="22"/>
          <w:szCs w:val="22"/>
          <w14:ligatures w14:val="none"/>
        </w:rPr>
        <w:t>March 19, 2024- 32.03, 32.35, 32.36 (new)</w:t>
      </w:r>
    </w:p>
    <w:p w14:paraId="50892FC7" w14:textId="77777777" w:rsidR="00A57371" w:rsidRPr="00072DDD" w:rsidRDefault="00A57371"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sidRPr="00072DDD">
        <w:rPr>
          <w:rFonts w:ascii="Times New Roman" w:eastAsia="Times New Roman" w:hAnsi="Times New Roman" w:cs="Times New Roman"/>
          <w:kern w:val="0"/>
          <w:sz w:val="22"/>
          <w:szCs w:val="22"/>
          <w14:ligatures w14:val="none"/>
        </w:rPr>
        <w:t>March 18, 2025 – 32.03, 32.35 (2025 elver season)</w:t>
      </w:r>
    </w:p>
    <w:p w14:paraId="6DB9AAE0" w14:textId="77777777" w:rsidR="009B1B39" w:rsidRDefault="009B1B39"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36E411AB" w14:textId="69F86579" w:rsidR="009B1B39" w:rsidRDefault="009B1B39"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APAO ACCESSIBILITY CHECK (Word):</w:t>
      </w:r>
    </w:p>
    <w:p w14:paraId="2318278A" w14:textId="12BCB9EF" w:rsidR="009B1B39" w:rsidRDefault="009B1B39"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
        <w:t>March 16, 2026</w:t>
      </w:r>
    </w:p>
    <w:p w14:paraId="3C9BBFD0" w14:textId="77777777" w:rsidR="009B1B39" w:rsidRDefault="009B1B39"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p>
    <w:p w14:paraId="4EB4B587" w14:textId="77777777" w:rsidR="009B1B39" w:rsidRDefault="009B1B39"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AMENDED:</w:t>
      </w:r>
    </w:p>
    <w:p w14:paraId="3C7A0C5F" w14:textId="070E988A" w:rsidR="00C37BAA" w:rsidRPr="00A57371" w:rsidRDefault="009B1B39" w:rsidP="00A5737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
      </w:r>
      <w:r w:rsidR="00A57371" w:rsidRPr="003068AF">
        <w:rPr>
          <w:rFonts w:ascii="Times New Roman" w:eastAsia="Times New Roman" w:hAnsi="Times New Roman" w:cs="Times New Roman"/>
          <w:kern w:val="0"/>
          <w:sz w:val="22"/>
          <w:szCs w:val="22"/>
          <w14:ligatures w14:val="none"/>
        </w:rPr>
        <w:t xml:space="preserve">March </w:t>
      </w:r>
      <w:r w:rsidR="003068AF" w:rsidRPr="003068AF">
        <w:rPr>
          <w:rFonts w:ascii="Times New Roman" w:eastAsia="Times New Roman" w:hAnsi="Times New Roman" w:cs="Times New Roman"/>
          <w:kern w:val="0"/>
          <w:sz w:val="22"/>
          <w:szCs w:val="22"/>
          <w14:ligatures w14:val="none"/>
        </w:rPr>
        <w:t>17</w:t>
      </w:r>
      <w:r w:rsidR="00A57371" w:rsidRPr="003068AF">
        <w:rPr>
          <w:rFonts w:ascii="Times New Roman" w:eastAsia="Times New Roman" w:hAnsi="Times New Roman" w:cs="Times New Roman"/>
          <w:kern w:val="0"/>
          <w:sz w:val="22"/>
          <w:szCs w:val="22"/>
          <w14:ligatures w14:val="none"/>
        </w:rPr>
        <w:t>, 2026- 32.</w:t>
      </w:r>
      <w:r w:rsidR="003068AF">
        <w:rPr>
          <w:rFonts w:ascii="Times New Roman" w:eastAsia="Times New Roman" w:hAnsi="Times New Roman" w:cs="Times New Roman"/>
          <w:kern w:val="0"/>
          <w:sz w:val="22"/>
          <w:szCs w:val="22"/>
          <w14:ligatures w14:val="none"/>
        </w:rPr>
        <w:t>3</w:t>
      </w:r>
      <w:r w:rsidR="00A57371" w:rsidRPr="003068AF">
        <w:rPr>
          <w:rFonts w:ascii="Times New Roman" w:eastAsia="Times New Roman" w:hAnsi="Times New Roman" w:cs="Times New Roman"/>
          <w:kern w:val="0"/>
          <w:sz w:val="22"/>
          <w:szCs w:val="22"/>
          <w14:ligatures w14:val="none"/>
        </w:rPr>
        <w:t>5 (2026 elver season)</w:t>
      </w:r>
      <w:r>
        <w:rPr>
          <w:rFonts w:ascii="Times New Roman" w:eastAsia="Times New Roman" w:hAnsi="Times New Roman" w:cs="Times New Roman"/>
          <w:kern w:val="0"/>
          <w:sz w:val="22"/>
          <w:szCs w:val="22"/>
          <w14:ligatures w14:val="none"/>
        </w:rPr>
        <w:t xml:space="preserve"> – filing 2026-064</w:t>
      </w:r>
    </w:p>
    <w:sectPr w:rsidR="00C37BAA" w:rsidRPr="00A57371" w:rsidSect="00A57371">
      <w:headerReference w:type="default" r:id="rId7"/>
      <w:footerReference w:type="default" r:id="rId8"/>
      <w:pgSz w:w="12240" w:h="15840"/>
      <w:pgMar w:top="720" w:right="720" w:bottom="720" w:left="117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BFD8" w14:textId="77777777" w:rsidR="008B6185" w:rsidRDefault="008B6185">
      <w:pPr>
        <w:spacing w:after="0" w:line="240" w:lineRule="auto"/>
      </w:pPr>
      <w:r>
        <w:separator/>
      </w:r>
    </w:p>
  </w:endnote>
  <w:endnote w:type="continuationSeparator" w:id="0">
    <w:p w14:paraId="2A24DE8B" w14:textId="77777777" w:rsidR="008B6185" w:rsidRDefault="008B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390279329"/>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p w14:paraId="5BD8AD6E" w14:textId="77777777" w:rsidR="00A57371" w:rsidRPr="00577B3B" w:rsidRDefault="00A57371" w:rsidP="00577B3B">
            <w:pPr>
              <w:pStyle w:val="Footer"/>
              <w:jc w:val="right"/>
              <w:rPr>
                <w:rFonts w:ascii="Book Antiqua" w:hAnsi="Book Antiqua"/>
                <w:i/>
                <w:iCs/>
              </w:rPr>
            </w:pPr>
          </w:p>
          <w:p w14:paraId="22823552" w14:textId="77777777" w:rsidR="00A57371" w:rsidRPr="00577B3B" w:rsidRDefault="00A57371">
            <w:pPr>
              <w:pStyle w:val="Footer"/>
              <w:jc w:val="center"/>
              <w:rPr>
                <w:rFonts w:ascii="Book Antiqua" w:hAnsi="Book Antiqua"/>
              </w:rPr>
            </w:pPr>
            <w:r w:rsidRPr="00577B3B">
              <w:rPr>
                <w:rFonts w:ascii="Book Antiqua" w:hAnsi="Book Antiqua"/>
              </w:rPr>
              <w:t xml:space="preserve">Page </w:t>
            </w:r>
            <w:r w:rsidRPr="00577B3B">
              <w:rPr>
                <w:rFonts w:ascii="Book Antiqua" w:hAnsi="Book Antiqua"/>
                <w:b/>
                <w:bCs/>
              </w:rPr>
              <w:fldChar w:fldCharType="begin"/>
            </w:r>
            <w:r w:rsidRPr="00577B3B">
              <w:rPr>
                <w:rFonts w:ascii="Book Antiqua" w:hAnsi="Book Antiqua"/>
                <w:b/>
                <w:bCs/>
              </w:rPr>
              <w:instrText xml:space="preserve"> PAGE </w:instrText>
            </w:r>
            <w:r w:rsidRPr="00577B3B">
              <w:rPr>
                <w:rFonts w:ascii="Book Antiqua" w:hAnsi="Book Antiqua"/>
                <w:b/>
                <w:bCs/>
              </w:rPr>
              <w:fldChar w:fldCharType="separate"/>
            </w:r>
            <w:r w:rsidRPr="00577B3B">
              <w:rPr>
                <w:rFonts w:ascii="Book Antiqua" w:hAnsi="Book Antiqua"/>
                <w:b/>
                <w:bCs/>
                <w:noProof/>
              </w:rPr>
              <w:t>2</w:t>
            </w:r>
            <w:r w:rsidRPr="00577B3B">
              <w:rPr>
                <w:rFonts w:ascii="Book Antiqua" w:hAnsi="Book Antiqua"/>
                <w:b/>
                <w:bCs/>
              </w:rPr>
              <w:fldChar w:fldCharType="end"/>
            </w:r>
            <w:r w:rsidRPr="00577B3B">
              <w:rPr>
                <w:rFonts w:ascii="Book Antiqua" w:hAnsi="Book Antiqua"/>
              </w:rPr>
              <w:t xml:space="preserve"> of </w:t>
            </w:r>
            <w:r w:rsidRPr="00577B3B">
              <w:rPr>
                <w:rFonts w:ascii="Book Antiqua" w:hAnsi="Book Antiqua"/>
                <w:b/>
                <w:bCs/>
              </w:rPr>
              <w:fldChar w:fldCharType="begin"/>
            </w:r>
            <w:r w:rsidRPr="00577B3B">
              <w:rPr>
                <w:rFonts w:ascii="Book Antiqua" w:hAnsi="Book Antiqua"/>
                <w:b/>
                <w:bCs/>
              </w:rPr>
              <w:instrText xml:space="preserve"> NUMPAGES  </w:instrText>
            </w:r>
            <w:r w:rsidRPr="00577B3B">
              <w:rPr>
                <w:rFonts w:ascii="Book Antiqua" w:hAnsi="Book Antiqua"/>
                <w:b/>
                <w:bCs/>
              </w:rPr>
              <w:fldChar w:fldCharType="separate"/>
            </w:r>
            <w:r w:rsidRPr="00577B3B">
              <w:rPr>
                <w:rFonts w:ascii="Book Antiqua" w:hAnsi="Book Antiqua"/>
                <w:b/>
                <w:bCs/>
                <w:noProof/>
              </w:rPr>
              <w:t>2</w:t>
            </w:r>
            <w:r w:rsidRPr="00577B3B">
              <w:rPr>
                <w:rFonts w:ascii="Book Antiqua" w:hAnsi="Book Antiqua"/>
                <w:b/>
                <w:bCs/>
              </w:rPr>
              <w:fldChar w:fldCharType="end"/>
            </w:r>
          </w:p>
        </w:sdtContent>
      </w:sdt>
    </w:sdtContent>
  </w:sdt>
  <w:p w14:paraId="784454E4" w14:textId="77777777" w:rsidR="00A57371" w:rsidRDefault="00A573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4E5E" w14:textId="77777777" w:rsidR="008B6185" w:rsidRDefault="008B6185">
      <w:pPr>
        <w:spacing w:after="0" w:line="240" w:lineRule="auto"/>
      </w:pPr>
      <w:r>
        <w:separator/>
      </w:r>
    </w:p>
  </w:footnote>
  <w:footnote w:type="continuationSeparator" w:id="0">
    <w:p w14:paraId="232F767C" w14:textId="77777777" w:rsidR="008B6185" w:rsidRDefault="008B6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04E2" w14:textId="77777777" w:rsidR="00A57371" w:rsidRPr="00396F82" w:rsidRDefault="00A57371"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85D"/>
    <w:multiLevelType w:val="hybridMultilevel"/>
    <w:tmpl w:val="B440A2DA"/>
    <w:lvl w:ilvl="0" w:tplc="DF4AB2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C52CEC"/>
    <w:multiLevelType w:val="hybridMultilevel"/>
    <w:tmpl w:val="4EE87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C37DEB"/>
    <w:multiLevelType w:val="hybridMultilevel"/>
    <w:tmpl w:val="5B261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D2EA1"/>
    <w:multiLevelType w:val="multilevel"/>
    <w:tmpl w:val="26422E58"/>
    <w:lvl w:ilvl="0">
      <w:start w:val="32"/>
      <w:numFmt w:val="decimal"/>
      <w:lvlText w:val="%1"/>
      <w:lvlJc w:val="left"/>
      <w:pPr>
        <w:ind w:left="480" w:hanging="480"/>
      </w:pPr>
      <w:rPr>
        <w:rFonts w:hint="default"/>
      </w:rPr>
    </w:lvl>
    <w:lvl w:ilvl="1">
      <w:start w:val="7"/>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D02D87"/>
    <w:multiLevelType w:val="hybridMultilevel"/>
    <w:tmpl w:val="3A4266F2"/>
    <w:lvl w:ilvl="0" w:tplc="CB38CAB2">
      <w:start w:val="1"/>
      <w:numFmt w:val="decimal"/>
      <w:lvlText w:val="%1."/>
      <w:lvlJc w:val="left"/>
      <w:pPr>
        <w:ind w:left="2160" w:hanging="360"/>
      </w:pPr>
      <w:rPr>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D424630"/>
    <w:multiLevelType w:val="hybridMultilevel"/>
    <w:tmpl w:val="03FC5ACA"/>
    <w:lvl w:ilvl="0" w:tplc="619C0CE8">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26D06"/>
    <w:multiLevelType w:val="hybridMultilevel"/>
    <w:tmpl w:val="BE24F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A4B60"/>
    <w:multiLevelType w:val="hybridMultilevel"/>
    <w:tmpl w:val="E5021EF2"/>
    <w:lvl w:ilvl="0" w:tplc="B22489C0">
      <w:start w:val="1"/>
      <w:numFmt w:val="upperLetter"/>
      <w:lvlText w:val="%1."/>
      <w:lvlJc w:val="left"/>
      <w:pPr>
        <w:ind w:left="720" w:hanging="360"/>
      </w:pPr>
      <w:rPr>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61087"/>
    <w:multiLevelType w:val="hybridMultilevel"/>
    <w:tmpl w:val="63067B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B228AF"/>
    <w:multiLevelType w:val="hybridMultilevel"/>
    <w:tmpl w:val="C1BA7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343151"/>
    <w:multiLevelType w:val="multilevel"/>
    <w:tmpl w:val="5A8619E2"/>
    <w:lvl w:ilvl="0">
      <w:start w:val="32"/>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CFF36E6"/>
    <w:multiLevelType w:val="hybridMultilevel"/>
    <w:tmpl w:val="19A672B4"/>
    <w:lvl w:ilvl="0" w:tplc="DA663EA6">
      <w:start w:val="1"/>
      <w:numFmt w:val="upperLetter"/>
      <w:lvlText w:val="%1."/>
      <w:lvlJc w:val="left"/>
      <w:pPr>
        <w:ind w:left="1080" w:hanging="360"/>
      </w:pPr>
      <w:rPr>
        <w:u w:val="none"/>
      </w:rPr>
    </w:lvl>
    <w:lvl w:ilvl="1" w:tplc="04090011">
      <w:start w:val="1"/>
      <w:numFmt w:val="decimal"/>
      <w:lvlText w:val="%2)"/>
      <w:lvlJc w:val="left"/>
      <w:pPr>
        <w:ind w:left="1800" w:hanging="360"/>
      </w:pPr>
    </w:lvl>
    <w:lvl w:ilvl="2" w:tplc="9AA65D3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152AD0"/>
    <w:multiLevelType w:val="hybridMultilevel"/>
    <w:tmpl w:val="CFC2D49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571426973">
    <w:abstractNumId w:val="10"/>
  </w:num>
  <w:num w:numId="2" w16cid:durableId="1337265059">
    <w:abstractNumId w:val="3"/>
  </w:num>
  <w:num w:numId="3" w16cid:durableId="427622496">
    <w:abstractNumId w:val="4"/>
  </w:num>
  <w:num w:numId="4" w16cid:durableId="1318024881">
    <w:abstractNumId w:val="5"/>
  </w:num>
  <w:num w:numId="5" w16cid:durableId="874120592">
    <w:abstractNumId w:val="8"/>
  </w:num>
  <w:num w:numId="6" w16cid:durableId="2039504488">
    <w:abstractNumId w:val="7"/>
  </w:num>
  <w:num w:numId="7" w16cid:durableId="895169063">
    <w:abstractNumId w:val="11"/>
  </w:num>
  <w:num w:numId="8" w16cid:durableId="681709403">
    <w:abstractNumId w:val="1"/>
  </w:num>
  <w:num w:numId="9" w16cid:durableId="199513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3920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538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772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089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07"/>
    <w:rsid w:val="00072DDD"/>
    <w:rsid w:val="003068AF"/>
    <w:rsid w:val="00380107"/>
    <w:rsid w:val="003C5B88"/>
    <w:rsid w:val="004A491B"/>
    <w:rsid w:val="00713A91"/>
    <w:rsid w:val="00832B14"/>
    <w:rsid w:val="008B6185"/>
    <w:rsid w:val="009B1B39"/>
    <w:rsid w:val="00A57371"/>
    <w:rsid w:val="00AA0965"/>
    <w:rsid w:val="00C37BAA"/>
    <w:rsid w:val="00E504D3"/>
    <w:rsid w:val="00E67D7E"/>
    <w:rsid w:val="00FB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B39E"/>
  <w15:chartTrackingRefBased/>
  <w15:docId w15:val="{81F9B0F7-669E-4F61-926B-CF7B0BD4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107"/>
    <w:rPr>
      <w:rFonts w:eastAsiaTheme="majorEastAsia" w:cstheme="majorBidi"/>
      <w:color w:val="272727" w:themeColor="text1" w:themeTint="D8"/>
    </w:rPr>
  </w:style>
  <w:style w:type="paragraph" w:styleId="Title">
    <w:name w:val="Title"/>
    <w:basedOn w:val="Normal"/>
    <w:next w:val="Normal"/>
    <w:link w:val="TitleChar"/>
    <w:uiPriority w:val="10"/>
    <w:qFormat/>
    <w:rsid w:val="00380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107"/>
    <w:pPr>
      <w:spacing w:before="160"/>
      <w:jc w:val="center"/>
    </w:pPr>
    <w:rPr>
      <w:i/>
      <w:iCs/>
      <w:color w:val="404040" w:themeColor="text1" w:themeTint="BF"/>
    </w:rPr>
  </w:style>
  <w:style w:type="character" w:customStyle="1" w:styleId="QuoteChar">
    <w:name w:val="Quote Char"/>
    <w:basedOn w:val="DefaultParagraphFont"/>
    <w:link w:val="Quote"/>
    <w:uiPriority w:val="29"/>
    <w:rsid w:val="00380107"/>
    <w:rPr>
      <w:i/>
      <w:iCs/>
      <w:color w:val="404040" w:themeColor="text1" w:themeTint="BF"/>
    </w:rPr>
  </w:style>
  <w:style w:type="paragraph" w:styleId="ListParagraph">
    <w:name w:val="List Paragraph"/>
    <w:basedOn w:val="Normal"/>
    <w:uiPriority w:val="34"/>
    <w:qFormat/>
    <w:rsid w:val="00380107"/>
    <w:pPr>
      <w:ind w:left="720"/>
      <w:contextualSpacing/>
    </w:pPr>
  </w:style>
  <w:style w:type="character" w:styleId="IntenseEmphasis">
    <w:name w:val="Intense Emphasis"/>
    <w:basedOn w:val="DefaultParagraphFont"/>
    <w:uiPriority w:val="21"/>
    <w:qFormat/>
    <w:rsid w:val="00380107"/>
    <w:rPr>
      <w:i/>
      <w:iCs/>
      <w:color w:val="0F4761" w:themeColor="accent1" w:themeShade="BF"/>
    </w:rPr>
  </w:style>
  <w:style w:type="paragraph" w:styleId="IntenseQuote">
    <w:name w:val="Intense Quote"/>
    <w:basedOn w:val="Normal"/>
    <w:next w:val="Normal"/>
    <w:link w:val="IntenseQuoteChar"/>
    <w:uiPriority w:val="30"/>
    <w:qFormat/>
    <w:rsid w:val="00380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107"/>
    <w:rPr>
      <w:i/>
      <w:iCs/>
      <w:color w:val="0F4761" w:themeColor="accent1" w:themeShade="BF"/>
    </w:rPr>
  </w:style>
  <w:style w:type="character" w:styleId="IntenseReference">
    <w:name w:val="Intense Reference"/>
    <w:basedOn w:val="DefaultParagraphFont"/>
    <w:uiPriority w:val="32"/>
    <w:qFormat/>
    <w:rsid w:val="00380107"/>
    <w:rPr>
      <w:b/>
      <w:bCs/>
      <w:smallCaps/>
      <w:color w:val="0F4761" w:themeColor="accent1" w:themeShade="BF"/>
      <w:spacing w:val="5"/>
    </w:rPr>
  </w:style>
  <w:style w:type="paragraph" w:styleId="Footer">
    <w:name w:val="footer"/>
    <w:basedOn w:val="Normal"/>
    <w:link w:val="FooterChar"/>
    <w:uiPriority w:val="99"/>
    <w:semiHidden/>
    <w:unhideWhenUsed/>
    <w:rsid w:val="00A573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7371"/>
  </w:style>
  <w:style w:type="paragraph" w:styleId="Header">
    <w:name w:val="header"/>
    <w:basedOn w:val="Normal"/>
    <w:link w:val="HeaderChar"/>
    <w:uiPriority w:val="99"/>
    <w:semiHidden/>
    <w:unhideWhenUsed/>
    <w:rsid w:val="00A57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7371"/>
  </w:style>
  <w:style w:type="paragraph" w:styleId="Revision">
    <w:name w:val="Revision"/>
    <w:hidden/>
    <w:uiPriority w:val="99"/>
    <w:semiHidden/>
    <w:rsid w:val="009B1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3025</Words>
  <Characters>17247</Characters>
  <Application>Microsoft Office Word</Application>
  <DocSecurity>0</DocSecurity>
  <Lines>143</Lines>
  <Paragraphs>40</Paragraphs>
  <ScaleCrop>false</ScaleCrop>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Jennifer</dc:creator>
  <cp:keywords/>
  <dc:description/>
  <cp:lastModifiedBy>Parr, J.Chris</cp:lastModifiedBy>
  <cp:revision>3</cp:revision>
  <dcterms:created xsi:type="dcterms:W3CDTF">2026-03-12T15:12:00Z</dcterms:created>
  <dcterms:modified xsi:type="dcterms:W3CDTF">2026-03-16T13:54:00Z</dcterms:modified>
</cp:coreProperties>
</file>