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17261" w14:textId="55D8FD08" w:rsidR="00286A0F" w:rsidRPr="00D75699" w:rsidRDefault="00286A0F" w:rsidP="00B149DA">
      <w:pPr>
        <w:spacing w:line="276" w:lineRule="auto"/>
        <w:jc w:val="center"/>
        <w:rPr>
          <w:b/>
          <w:bCs/>
          <w:sz w:val="22"/>
          <w:szCs w:val="22"/>
        </w:rPr>
      </w:pPr>
      <w:bookmarkStart w:id="0" w:name="_Hlk5284871"/>
      <w:bookmarkStart w:id="1" w:name="_Hlk32489391"/>
      <w:bookmarkStart w:id="2" w:name="_Hlk34395154"/>
      <w:r w:rsidRPr="00D75699">
        <w:rPr>
          <w:b/>
          <w:bCs/>
          <w:sz w:val="22"/>
          <w:szCs w:val="22"/>
        </w:rPr>
        <w:t>TABLE OF CONTENTS</w:t>
      </w:r>
    </w:p>
    <w:p w14:paraId="006FEDBB" w14:textId="380E669C" w:rsidR="002A7952" w:rsidRPr="00D75699" w:rsidRDefault="00956707" w:rsidP="00B149DA">
      <w:pPr>
        <w:spacing w:line="276" w:lineRule="auto"/>
        <w:jc w:val="center"/>
        <w:rPr>
          <w:sz w:val="22"/>
          <w:szCs w:val="22"/>
        </w:rPr>
      </w:pPr>
      <w:r w:rsidRPr="00D75699">
        <w:rPr>
          <w:b/>
          <w:bCs/>
          <w:sz w:val="22"/>
          <w:szCs w:val="22"/>
        </w:rPr>
        <w:t xml:space="preserve">                                                                                                                                                 </w:t>
      </w:r>
    </w:p>
    <w:p w14:paraId="10EED60C" w14:textId="6D40AA7D" w:rsidR="00286A0F" w:rsidRPr="00D75699" w:rsidRDefault="00286A0F" w:rsidP="00B149DA">
      <w:pPr>
        <w:tabs>
          <w:tab w:val="left" w:pos="720"/>
          <w:tab w:val="left" w:pos="1800"/>
          <w:tab w:val="left" w:leader="dot" w:pos="8640"/>
        </w:tabs>
        <w:spacing w:line="276" w:lineRule="auto"/>
        <w:rPr>
          <w:sz w:val="22"/>
          <w:szCs w:val="22"/>
        </w:rPr>
      </w:pPr>
      <w:r w:rsidRPr="00D75699">
        <w:rPr>
          <w:b/>
          <w:bCs/>
          <w:sz w:val="22"/>
          <w:szCs w:val="22"/>
        </w:rPr>
        <w:t>63.01</w:t>
      </w:r>
      <w:r w:rsidRPr="00D75699">
        <w:rPr>
          <w:b/>
          <w:bCs/>
          <w:sz w:val="22"/>
          <w:szCs w:val="22"/>
        </w:rPr>
        <w:tab/>
        <w:t>INTRODUCTION</w:t>
      </w:r>
      <w:r w:rsidRPr="00D75699">
        <w:rPr>
          <w:sz w:val="22"/>
          <w:szCs w:val="22"/>
        </w:rPr>
        <w:tab/>
        <w:t>1</w:t>
      </w:r>
    </w:p>
    <w:p w14:paraId="3596325F" w14:textId="77777777" w:rsidR="00286A0F" w:rsidRPr="00D75699" w:rsidRDefault="00286A0F" w:rsidP="00B149DA">
      <w:pPr>
        <w:tabs>
          <w:tab w:val="left" w:leader="dot" w:pos="720"/>
          <w:tab w:val="left" w:pos="1800"/>
          <w:tab w:val="left" w:leader="dot" w:pos="8640"/>
        </w:tabs>
        <w:spacing w:line="276" w:lineRule="auto"/>
        <w:rPr>
          <w:sz w:val="22"/>
          <w:szCs w:val="22"/>
        </w:rPr>
      </w:pPr>
    </w:p>
    <w:p w14:paraId="5E174033" w14:textId="77777777" w:rsidR="00286A0F" w:rsidRPr="00D75699" w:rsidRDefault="00286A0F" w:rsidP="00B149DA">
      <w:pPr>
        <w:tabs>
          <w:tab w:val="left" w:pos="720"/>
          <w:tab w:val="left" w:pos="1800"/>
          <w:tab w:val="left" w:leader="dot" w:pos="8640"/>
        </w:tabs>
        <w:spacing w:line="276" w:lineRule="auto"/>
        <w:rPr>
          <w:sz w:val="22"/>
          <w:szCs w:val="22"/>
        </w:rPr>
      </w:pPr>
      <w:r w:rsidRPr="00D75699">
        <w:rPr>
          <w:b/>
          <w:bCs/>
          <w:sz w:val="22"/>
          <w:szCs w:val="22"/>
        </w:rPr>
        <w:t>63.02</w:t>
      </w:r>
      <w:r w:rsidRPr="00D75699">
        <w:rPr>
          <w:b/>
          <w:bCs/>
          <w:sz w:val="22"/>
          <w:szCs w:val="22"/>
        </w:rPr>
        <w:tab/>
        <w:t>DEFINITIONS</w:t>
      </w:r>
      <w:r w:rsidRPr="00D75699">
        <w:rPr>
          <w:sz w:val="22"/>
          <w:szCs w:val="22"/>
        </w:rPr>
        <w:tab/>
        <w:t>1</w:t>
      </w:r>
    </w:p>
    <w:p w14:paraId="3D06CEA0" w14:textId="5D590F95"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63.02-1</w:t>
      </w:r>
      <w:r w:rsidRPr="00D75699">
        <w:rPr>
          <w:sz w:val="22"/>
          <w:szCs w:val="22"/>
        </w:rPr>
        <w:tab/>
        <w:t>Activities of Daily Living (ADLs)</w:t>
      </w:r>
      <w:r w:rsidRPr="00D75699">
        <w:rPr>
          <w:sz w:val="22"/>
          <w:szCs w:val="22"/>
        </w:rPr>
        <w:tab/>
      </w:r>
      <w:r w:rsidR="006939FF" w:rsidRPr="00D75699">
        <w:rPr>
          <w:sz w:val="22"/>
          <w:szCs w:val="22"/>
        </w:rPr>
        <w:t>1</w:t>
      </w:r>
    </w:p>
    <w:p w14:paraId="4931B1C2" w14:textId="0DE16E9B"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63.02-2</w:t>
      </w:r>
      <w:r w:rsidRPr="00D75699">
        <w:rPr>
          <w:sz w:val="22"/>
          <w:szCs w:val="22"/>
        </w:rPr>
        <w:tab/>
        <w:t>Acute/Emergency Episode</w:t>
      </w:r>
      <w:r w:rsidRPr="00D75699">
        <w:rPr>
          <w:sz w:val="22"/>
          <w:szCs w:val="22"/>
        </w:rPr>
        <w:tab/>
      </w:r>
      <w:r w:rsidR="00946EDA" w:rsidRPr="00D75699">
        <w:rPr>
          <w:sz w:val="22"/>
          <w:szCs w:val="22"/>
        </w:rPr>
        <w:t>2</w:t>
      </w:r>
    </w:p>
    <w:p w14:paraId="127D2CF5" w14:textId="18B323C2"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63.02-3</w:t>
      </w:r>
      <w:r w:rsidRPr="00D75699">
        <w:rPr>
          <w:sz w:val="22"/>
          <w:szCs w:val="22"/>
        </w:rPr>
        <w:tab/>
        <w:t>Assessing Services Agency (ASA)</w:t>
      </w:r>
      <w:r w:rsidRPr="00D75699">
        <w:rPr>
          <w:sz w:val="22"/>
          <w:szCs w:val="22"/>
        </w:rPr>
        <w:tab/>
      </w:r>
      <w:r w:rsidR="00946EDA" w:rsidRPr="00D75699">
        <w:rPr>
          <w:sz w:val="22"/>
          <w:szCs w:val="22"/>
        </w:rPr>
        <w:t>2</w:t>
      </w:r>
    </w:p>
    <w:p w14:paraId="67325F6F" w14:textId="77777777"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63.02-4</w:t>
      </w:r>
      <w:r w:rsidRPr="00D75699">
        <w:rPr>
          <w:sz w:val="22"/>
          <w:szCs w:val="22"/>
        </w:rPr>
        <w:tab/>
        <w:t>Assisted Living Services</w:t>
      </w:r>
      <w:r w:rsidRPr="00D75699">
        <w:rPr>
          <w:sz w:val="22"/>
          <w:szCs w:val="22"/>
        </w:rPr>
        <w:tab/>
        <w:t>2</w:t>
      </w:r>
    </w:p>
    <w:p w14:paraId="12841A84" w14:textId="77777777"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63.02-5</w:t>
      </w:r>
      <w:r w:rsidRPr="00D75699">
        <w:rPr>
          <w:sz w:val="22"/>
          <w:szCs w:val="22"/>
        </w:rPr>
        <w:tab/>
        <w:t>Attendant</w:t>
      </w:r>
      <w:r w:rsidRPr="00D75699">
        <w:rPr>
          <w:sz w:val="22"/>
          <w:szCs w:val="22"/>
        </w:rPr>
        <w:tab/>
        <w:t>2</w:t>
      </w:r>
    </w:p>
    <w:p w14:paraId="70F9F0B9" w14:textId="3633D98C"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63.02-6</w:t>
      </w:r>
      <w:r w:rsidRPr="00D75699">
        <w:rPr>
          <w:sz w:val="22"/>
          <w:szCs w:val="22"/>
        </w:rPr>
        <w:tab/>
        <w:t xml:space="preserve">Authorized </w:t>
      </w:r>
      <w:r w:rsidR="006706C5" w:rsidRPr="00D75699">
        <w:rPr>
          <w:sz w:val="22"/>
          <w:szCs w:val="22"/>
        </w:rPr>
        <w:t>Entity</w:t>
      </w:r>
      <w:r w:rsidRPr="00D75699">
        <w:rPr>
          <w:sz w:val="22"/>
          <w:szCs w:val="22"/>
        </w:rPr>
        <w:tab/>
        <w:t>2</w:t>
      </w:r>
    </w:p>
    <w:p w14:paraId="3F94E0F1" w14:textId="1B832DC4"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63.02-7</w:t>
      </w:r>
      <w:r w:rsidRPr="00D75699">
        <w:rPr>
          <w:sz w:val="22"/>
          <w:szCs w:val="22"/>
        </w:rPr>
        <w:tab/>
        <w:t>Authorized Plan of Care</w:t>
      </w:r>
      <w:r w:rsidRPr="00D75699">
        <w:rPr>
          <w:sz w:val="22"/>
          <w:szCs w:val="22"/>
        </w:rPr>
        <w:tab/>
      </w:r>
      <w:r w:rsidR="004021C1">
        <w:rPr>
          <w:sz w:val="22"/>
          <w:szCs w:val="22"/>
        </w:rPr>
        <w:t>3</w:t>
      </w:r>
    </w:p>
    <w:p w14:paraId="4D866194" w14:textId="651F245B"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63.02-8</w:t>
      </w:r>
      <w:r w:rsidRPr="00D75699">
        <w:rPr>
          <w:sz w:val="22"/>
          <w:szCs w:val="22"/>
        </w:rPr>
        <w:tab/>
        <w:t>Back Up Plan</w:t>
      </w:r>
      <w:r w:rsidRPr="00D75699">
        <w:rPr>
          <w:sz w:val="22"/>
          <w:szCs w:val="22"/>
        </w:rPr>
        <w:tab/>
      </w:r>
      <w:r w:rsidR="00753E1B" w:rsidRPr="00D75699">
        <w:rPr>
          <w:sz w:val="22"/>
          <w:szCs w:val="22"/>
        </w:rPr>
        <w:t>3</w:t>
      </w:r>
    </w:p>
    <w:p w14:paraId="375A576A" w14:textId="60131AF3"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 xml:space="preserve">63.02-9 </w:t>
      </w:r>
      <w:r w:rsidRPr="00D75699">
        <w:rPr>
          <w:sz w:val="22"/>
          <w:szCs w:val="22"/>
        </w:rPr>
        <w:tab/>
        <w:t>Cognitive Capacity</w:t>
      </w:r>
      <w:r w:rsidRPr="00D75699">
        <w:rPr>
          <w:sz w:val="22"/>
          <w:szCs w:val="22"/>
        </w:rPr>
        <w:tab/>
      </w:r>
      <w:r w:rsidR="00946EDA" w:rsidRPr="00D75699">
        <w:rPr>
          <w:sz w:val="22"/>
          <w:szCs w:val="22"/>
        </w:rPr>
        <w:t>3</w:t>
      </w:r>
    </w:p>
    <w:p w14:paraId="1FD83F86" w14:textId="240EFE98"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63.02-10</w:t>
      </w:r>
      <w:r w:rsidRPr="00D75699">
        <w:rPr>
          <w:sz w:val="22"/>
          <w:szCs w:val="22"/>
        </w:rPr>
        <w:tab/>
        <w:t>Consumer</w:t>
      </w:r>
      <w:r w:rsidRPr="00D75699">
        <w:rPr>
          <w:sz w:val="22"/>
          <w:szCs w:val="22"/>
        </w:rPr>
        <w:tab/>
      </w:r>
      <w:r w:rsidR="00914136" w:rsidRPr="00D75699">
        <w:rPr>
          <w:sz w:val="22"/>
          <w:szCs w:val="22"/>
        </w:rPr>
        <w:t>3</w:t>
      </w:r>
    </w:p>
    <w:p w14:paraId="0B46DB1A" w14:textId="2C45996A" w:rsidR="000133AD" w:rsidRPr="00D75699" w:rsidRDefault="000133AD" w:rsidP="00B149DA">
      <w:pPr>
        <w:tabs>
          <w:tab w:val="left" w:leader="dot" w:pos="720"/>
          <w:tab w:val="left" w:pos="1800"/>
          <w:tab w:val="left" w:leader="dot" w:pos="8640"/>
        </w:tabs>
        <w:spacing w:line="276" w:lineRule="auto"/>
        <w:ind w:left="720"/>
        <w:rPr>
          <w:sz w:val="22"/>
          <w:szCs w:val="22"/>
        </w:rPr>
      </w:pPr>
      <w:r w:rsidRPr="00D75699">
        <w:rPr>
          <w:sz w:val="22"/>
          <w:szCs w:val="22"/>
        </w:rPr>
        <w:t>63.02-11</w:t>
      </w:r>
      <w:r w:rsidRPr="00D75699">
        <w:rPr>
          <w:sz w:val="22"/>
          <w:szCs w:val="22"/>
        </w:rPr>
        <w:tab/>
        <w:t>Consumer-Directed Option</w:t>
      </w:r>
      <w:r w:rsidRPr="00D75699">
        <w:rPr>
          <w:sz w:val="22"/>
          <w:szCs w:val="22"/>
        </w:rPr>
        <w:tab/>
        <w:t>3</w:t>
      </w:r>
    </w:p>
    <w:p w14:paraId="0B33D7DD" w14:textId="127F696F"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63.02-1</w:t>
      </w:r>
      <w:r w:rsidR="000133AD" w:rsidRPr="00D75699">
        <w:rPr>
          <w:sz w:val="22"/>
          <w:szCs w:val="22"/>
        </w:rPr>
        <w:t>2</w:t>
      </w:r>
      <w:r w:rsidRPr="00D75699">
        <w:rPr>
          <w:sz w:val="22"/>
          <w:szCs w:val="22"/>
        </w:rPr>
        <w:tab/>
        <w:t>Cueing</w:t>
      </w:r>
      <w:r w:rsidRPr="00D75699">
        <w:rPr>
          <w:sz w:val="22"/>
          <w:szCs w:val="22"/>
        </w:rPr>
        <w:tab/>
        <w:t>3</w:t>
      </w:r>
    </w:p>
    <w:p w14:paraId="5EECE62A" w14:textId="3EF125C6"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63.02-1</w:t>
      </w:r>
      <w:r w:rsidR="000133AD" w:rsidRPr="00D75699">
        <w:rPr>
          <w:sz w:val="22"/>
          <w:szCs w:val="22"/>
        </w:rPr>
        <w:t>3</w:t>
      </w:r>
      <w:r w:rsidRPr="00D75699">
        <w:rPr>
          <w:sz w:val="22"/>
          <w:szCs w:val="22"/>
        </w:rPr>
        <w:tab/>
        <w:t>Department</w:t>
      </w:r>
      <w:r w:rsidRPr="00D75699">
        <w:rPr>
          <w:sz w:val="22"/>
          <w:szCs w:val="22"/>
        </w:rPr>
        <w:tab/>
      </w:r>
      <w:r w:rsidR="00DE4765" w:rsidRPr="00D75699">
        <w:rPr>
          <w:sz w:val="22"/>
          <w:szCs w:val="22"/>
        </w:rPr>
        <w:t>4</w:t>
      </w:r>
    </w:p>
    <w:p w14:paraId="4146D1E5" w14:textId="5494FCAF"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63.02-1</w:t>
      </w:r>
      <w:r w:rsidR="000133AD" w:rsidRPr="00D75699">
        <w:rPr>
          <w:sz w:val="22"/>
          <w:szCs w:val="22"/>
        </w:rPr>
        <w:t>4</w:t>
      </w:r>
      <w:r w:rsidRPr="00D75699">
        <w:rPr>
          <w:sz w:val="22"/>
          <w:szCs w:val="22"/>
        </w:rPr>
        <w:tab/>
        <w:t>Dependent Allowances</w:t>
      </w:r>
      <w:r w:rsidRPr="00D75699">
        <w:rPr>
          <w:sz w:val="22"/>
          <w:szCs w:val="22"/>
        </w:rPr>
        <w:tab/>
      </w:r>
      <w:r w:rsidR="00DE4765" w:rsidRPr="00D75699">
        <w:rPr>
          <w:sz w:val="22"/>
          <w:szCs w:val="22"/>
        </w:rPr>
        <w:t>4</w:t>
      </w:r>
    </w:p>
    <w:p w14:paraId="54EF029A" w14:textId="2EB9679B"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63.02-1</w:t>
      </w:r>
      <w:r w:rsidR="000133AD" w:rsidRPr="00D75699">
        <w:rPr>
          <w:sz w:val="22"/>
          <w:szCs w:val="22"/>
        </w:rPr>
        <w:t>5</w:t>
      </w:r>
      <w:r w:rsidRPr="00D75699">
        <w:rPr>
          <w:sz w:val="22"/>
          <w:szCs w:val="22"/>
        </w:rPr>
        <w:tab/>
        <w:t>Direct Care Provider</w:t>
      </w:r>
      <w:r w:rsidRPr="00D75699">
        <w:rPr>
          <w:sz w:val="22"/>
          <w:szCs w:val="22"/>
        </w:rPr>
        <w:tab/>
      </w:r>
      <w:r w:rsidR="00DE4765" w:rsidRPr="00D75699">
        <w:rPr>
          <w:sz w:val="22"/>
          <w:szCs w:val="22"/>
        </w:rPr>
        <w:t>4</w:t>
      </w:r>
    </w:p>
    <w:p w14:paraId="7043A190" w14:textId="39A63ECA"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63.02-1</w:t>
      </w:r>
      <w:r w:rsidR="000133AD" w:rsidRPr="00D75699">
        <w:rPr>
          <w:sz w:val="22"/>
          <w:szCs w:val="22"/>
        </w:rPr>
        <w:t>6</w:t>
      </w:r>
      <w:r w:rsidRPr="00D75699">
        <w:rPr>
          <w:sz w:val="22"/>
          <w:szCs w:val="22"/>
        </w:rPr>
        <w:tab/>
        <w:t>Disability Related Expense</w:t>
      </w:r>
      <w:r w:rsidRPr="00D75699">
        <w:rPr>
          <w:sz w:val="22"/>
          <w:szCs w:val="22"/>
        </w:rPr>
        <w:tab/>
      </w:r>
      <w:r w:rsidR="00DE4765" w:rsidRPr="00D75699">
        <w:rPr>
          <w:sz w:val="22"/>
          <w:szCs w:val="22"/>
        </w:rPr>
        <w:t>4</w:t>
      </w:r>
    </w:p>
    <w:p w14:paraId="6D9A066C" w14:textId="22B48139"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63.02-1</w:t>
      </w:r>
      <w:r w:rsidR="000133AD" w:rsidRPr="00D75699">
        <w:rPr>
          <w:sz w:val="22"/>
          <w:szCs w:val="22"/>
        </w:rPr>
        <w:t>7</w:t>
      </w:r>
      <w:r w:rsidRPr="00D75699">
        <w:rPr>
          <w:sz w:val="22"/>
          <w:szCs w:val="22"/>
        </w:rPr>
        <w:tab/>
        <w:t xml:space="preserve">Fiscal Intermediary (FI) </w:t>
      </w:r>
      <w:r w:rsidRPr="00D75699">
        <w:rPr>
          <w:sz w:val="22"/>
          <w:szCs w:val="22"/>
        </w:rPr>
        <w:tab/>
      </w:r>
      <w:r w:rsidR="00DE4765" w:rsidRPr="00D75699">
        <w:rPr>
          <w:sz w:val="22"/>
          <w:szCs w:val="22"/>
        </w:rPr>
        <w:t>4</w:t>
      </w:r>
    </w:p>
    <w:p w14:paraId="48F559D7" w14:textId="01CE3D5B"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63.02-1</w:t>
      </w:r>
      <w:r w:rsidR="000133AD" w:rsidRPr="00D75699">
        <w:rPr>
          <w:sz w:val="22"/>
          <w:szCs w:val="22"/>
        </w:rPr>
        <w:t>8</w:t>
      </w:r>
      <w:r w:rsidRPr="00D75699">
        <w:rPr>
          <w:sz w:val="22"/>
          <w:szCs w:val="22"/>
        </w:rPr>
        <w:tab/>
        <w:t>Health and Welfare Tool</w:t>
      </w:r>
      <w:r w:rsidRPr="00D75699">
        <w:rPr>
          <w:sz w:val="22"/>
          <w:szCs w:val="22"/>
        </w:rPr>
        <w:tab/>
      </w:r>
      <w:r w:rsidR="00914136" w:rsidRPr="00D75699">
        <w:rPr>
          <w:sz w:val="22"/>
          <w:szCs w:val="22"/>
        </w:rPr>
        <w:t>4</w:t>
      </w:r>
    </w:p>
    <w:p w14:paraId="078469A5" w14:textId="601470C6"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w:t>
      </w:r>
      <w:r w:rsidR="00E71C67" w:rsidRPr="00D75699">
        <w:rPr>
          <w:sz w:val="22"/>
          <w:szCs w:val="22"/>
        </w:rPr>
        <w:t>1</w:t>
      </w:r>
      <w:r w:rsidR="000133AD" w:rsidRPr="00D75699">
        <w:rPr>
          <w:sz w:val="22"/>
          <w:szCs w:val="22"/>
        </w:rPr>
        <w:t>9</w:t>
      </w:r>
      <w:r w:rsidRPr="00D75699">
        <w:rPr>
          <w:sz w:val="22"/>
          <w:szCs w:val="22"/>
        </w:rPr>
        <w:tab/>
        <w:t>Health Maintenance Activities</w:t>
      </w:r>
      <w:r w:rsidRPr="00D75699">
        <w:rPr>
          <w:sz w:val="22"/>
          <w:szCs w:val="22"/>
        </w:rPr>
        <w:tab/>
      </w:r>
      <w:r w:rsidR="00914136" w:rsidRPr="00D75699">
        <w:rPr>
          <w:sz w:val="22"/>
          <w:szCs w:val="22"/>
        </w:rPr>
        <w:t>4</w:t>
      </w:r>
    </w:p>
    <w:p w14:paraId="7DD59EED" w14:textId="601C6EFB"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w:t>
      </w:r>
      <w:r w:rsidR="000133AD" w:rsidRPr="00D75699">
        <w:rPr>
          <w:sz w:val="22"/>
          <w:szCs w:val="22"/>
        </w:rPr>
        <w:t>20</w:t>
      </w:r>
      <w:r w:rsidRPr="00D75699">
        <w:rPr>
          <w:sz w:val="22"/>
          <w:szCs w:val="22"/>
        </w:rPr>
        <w:tab/>
        <w:t>Income</w:t>
      </w:r>
      <w:r w:rsidRPr="00D75699">
        <w:rPr>
          <w:sz w:val="22"/>
          <w:szCs w:val="22"/>
        </w:rPr>
        <w:tab/>
      </w:r>
      <w:r w:rsidR="00DE4765" w:rsidRPr="00D75699">
        <w:rPr>
          <w:sz w:val="22"/>
          <w:szCs w:val="22"/>
        </w:rPr>
        <w:t>5</w:t>
      </w:r>
    </w:p>
    <w:p w14:paraId="073EEEF3" w14:textId="02ABCD4A"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63.02-2</w:t>
      </w:r>
      <w:r w:rsidR="000133AD" w:rsidRPr="00D75699">
        <w:rPr>
          <w:sz w:val="22"/>
          <w:szCs w:val="22"/>
        </w:rPr>
        <w:t>1</w:t>
      </w:r>
      <w:r w:rsidRPr="00D75699">
        <w:rPr>
          <w:sz w:val="22"/>
          <w:szCs w:val="22"/>
        </w:rPr>
        <w:tab/>
        <w:t xml:space="preserve">Instrumental Activities of Daily Living (IADLs) </w:t>
      </w:r>
      <w:r w:rsidRPr="00D75699">
        <w:rPr>
          <w:sz w:val="22"/>
          <w:szCs w:val="22"/>
        </w:rPr>
        <w:tab/>
      </w:r>
      <w:r w:rsidR="00DE4765" w:rsidRPr="00D75699">
        <w:rPr>
          <w:sz w:val="22"/>
          <w:szCs w:val="22"/>
        </w:rPr>
        <w:t>5</w:t>
      </w:r>
    </w:p>
    <w:p w14:paraId="2715047C" w14:textId="5F8A347B" w:rsidR="00D61430" w:rsidRPr="00D75699" w:rsidRDefault="004F5AF6" w:rsidP="00B149DA">
      <w:pPr>
        <w:tabs>
          <w:tab w:val="left" w:leader="dot" w:pos="720"/>
          <w:tab w:val="left" w:pos="1800"/>
          <w:tab w:val="left" w:leader="dot" w:pos="8640"/>
        </w:tabs>
        <w:spacing w:line="276" w:lineRule="auto"/>
        <w:ind w:left="720"/>
        <w:rPr>
          <w:sz w:val="22"/>
          <w:szCs w:val="22"/>
        </w:rPr>
      </w:pPr>
      <w:r w:rsidRPr="00D75699">
        <w:rPr>
          <w:sz w:val="22"/>
          <w:szCs w:val="22"/>
        </w:rPr>
        <w:t>63.02-2</w:t>
      </w:r>
      <w:r w:rsidR="000133AD" w:rsidRPr="00D75699">
        <w:rPr>
          <w:sz w:val="22"/>
          <w:szCs w:val="22"/>
        </w:rPr>
        <w:t>2</w:t>
      </w:r>
      <w:r w:rsidR="00D61430" w:rsidRPr="00D75699">
        <w:rPr>
          <w:sz w:val="22"/>
          <w:szCs w:val="22"/>
        </w:rPr>
        <w:tab/>
        <w:t>Irrevocable Trust……………………………………………………………….</w:t>
      </w:r>
      <w:r w:rsidR="00DE4765" w:rsidRPr="00D75699">
        <w:rPr>
          <w:sz w:val="22"/>
          <w:szCs w:val="22"/>
        </w:rPr>
        <w:t>6</w:t>
      </w:r>
    </w:p>
    <w:p w14:paraId="146195B4" w14:textId="7203A320"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63.02-2</w:t>
      </w:r>
      <w:r w:rsidR="000133AD" w:rsidRPr="00D75699">
        <w:rPr>
          <w:sz w:val="22"/>
          <w:szCs w:val="22"/>
        </w:rPr>
        <w:t>3</w:t>
      </w:r>
      <w:r w:rsidRPr="00D75699">
        <w:rPr>
          <w:sz w:val="22"/>
          <w:szCs w:val="22"/>
        </w:rPr>
        <w:tab/>
        <w:t>Licensed Assisted Living Agency</w:t>
      </w:r>
      <w:r w:rsidRPr="00D75699">
        <w:rPr>
          <w:sz w:val="22"/>
          <w:szCs w:val="22"/>
        </w:rPr>
        <w:tab/>
      </w:r>
      <w:r w:rsidR="00DE4765" w:rsidRPr="00D75699">
        <w:rPr>
          <w:sz w:val="22"/>
          <w:szCs w:val="22"/>
        </w:rPr>
        <w:t>6</w:t>
      </w:r>
    </w:p>
    <w:p w14:paraId="7EB8E16B" w14:textId="63DAE913"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63.02-2</w:t>
      </w:r>
      <w:r w:rsidR="000133AD" w:rsidRPr="00D75699">
        <w:rPr>
          <w:sz w:val="22"/>
          <w:szCs w:val="22"/>
        </w:rPr>
        <w:t>4</w:t>
      </w:r>
      <w:r w:rsidRPr="00D75699">
        <w:rPr>
          <w:sz w:val="22"/>
          <w:szCs w:val="22"/>
        </w:rPr>
        <w:tab/>
        <w:t>Limited Assistance</w:t>
      </w:r>
      <w:r w:rsidRPr="00D75699">
        <w:rPr>
          <w:sz w:val="22"/>
          <w:szCs w:val="22"/>
        </w:rPr>
        <w:tab/>
      </w:r>
      <w:r w:rsidR="00DE4765" w:rsidRPr="00D75699">
        <w:rPr>
          <w:sz w:val="22"/>
          <w:szCs w:val="22"/>
        </w:rPr>
        <w:t>6</w:t>
      </w:r>
    </w:p>
    <w:p w14:paraId="15ACCD92" w14:textId="22486D83"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63.02-2</w:t>
      </w:r>
      <w:r w:rsidR="000133AD" w:rsidRPr="00D75699">
        <w:rPr>
          <w:sz w:val="22"/>
          <w:szCs w:val="22"/>
        </w:rPr>
        <w:t>5</w:t>
      </w:r>
      <w:r w:rsidRPr="00D75699">
        <w:rPr>
          <w:sz w:val="22"/>
          <w:szCs w:val="22"/>
        </w:rPr>
        <w:tab/>
        <w:t>Liquid Asset</w:t>
      </w:r>
      <w:r w:rsidRPr="00D75699">
        <w:rPr>
          <w:sz w:val="22"/>
          <w:szCs w:val="22"/>
        </w:rPr>
        <w:tab/>
      </w:r>
      <w:r w:rsidR="00DE4765" w:rsidRPr="00D75699">
        <w:rPr>
          <w:sz w:val="22"/>
          <w:szCs w:val="22"/>
        </w:rPr>
        <w:t>6</w:t>
      </w:r>
    </w:p>
    <w:p w14:paraId="21570BB8" w14:textId="7DEFF83A"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63.02-2</w:t>
      </w:r>
      <w:r w:rsidR="000133AD" w:rsidRPr="00D75699">
        <w:rPr>
          <w:sz w:val="22"/>
          <w:szCs w:val="22"/>
        </w:rPr>
        <w:t>6</w:t>
      </w:r>
      <w:r w:rsidRPr="00D75699">
        <w:rPr>
          <w:sz w:val="22"/>
          <w:szCs w:val="22"/>
        </w:rPr>
        <w:tab/>
        <w:t>Medical Eligibility Determination (MED) Form</w:t>
      </w:r>
      <w:r w:rsidRPr="00D75699">
        <w:rPr>
          <w:sz w:val="22"/>
          <w:szCs w:val="22"/>
        </w:rPr>
        <w:tab/>
      </w:r>
      <w:r w:rsidR="00F55500" w:rsidRPr="00D75699">
        <w:rPr>
          <w:sz w:val="22"/>
          <w:szCs w:val="22"/>
        </w:rPr>
        <w:t>7</w:t>
      </w:r>
    </w:p>
    <w:p w14:paraId="236955BB" w14:textId="3AAF978F"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63.02-2</w:t>
      </w:r>
      <w:r w:rsidR="000133AD" w:rsidRPr="00D75699">
        <w:rPr>
          <w:sz w:val="22"/>
          <w:szCs w:val="22"/>
        </w:rPr>
        <w:t>7</w:t>
      </w:r>
      <w:r w:rsidRPr="00D75699">
        <w:rPr>
          <w:sz w:val="22"/>
          <w:szCs w:val="22"/>
        </w:rPr>
        <w:tab/>
        <w:t>Medication Administration</w:t>
      </w:r>
      <w:r w:rsidRPr="00D75699">
        <w:rPr>
          <w:sz w:val="22"/>
          <w:szCs w:val="22"/>
        </w:rPr>
        <w:tab/>
      </w:r>
      <w:r w:rsidR="00F55500" w:rsidRPr="00D75699">
        <w:rPr>
          <w:sz w:val="22"/>
          <w:szCs w:val="22"/>
        </w:rPr>
        <w:t>7</w:t>
      </w:r>
    </w:p>
    <w:p w14:paraId="1B0AB024" w14:textId="6AAA0643"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63.02-2</w:t>
      </w:r>
      <w:r w:rsidR="000133AD" w:rsidRPr="00D75699">
        <w:rPr>
          <w:sz w:val="22"/>
          <w:szCs w:val="22"/>
        </w:rPr>
        <w:t>8</w:t>
      </w:r>
      <w:r w:rsidRPr="00D75699">
        <w:rPr>
          <w:sz w:val="22"/>
          <w:szCs w:val="22"/>
        </w:rPr>
        <w:tab/>
        <w:t xml:space="preserve">Multi-Disciplinary Team (MDT) </w:t>
      </w:r>
      <w:r w:rsidRPr="00D75699">
        <w:rPr>
          <w:sz w:val="22"/>
          <w:szCs w:val="22"/>
        </w:rPr>
        <w:tab/>
      </w:r>
      <w:r w:rsidR="00F55500" w:rsidRPr="00D75699">
        <w:rPr>
          <w:sz w:val="22"/>
          <w:szCs w:val="22"/>
        </w:rPr>
        <w:t>7</w:t>
      </w:r>
    </w:p>
    <w:p w14:paraId="04141A51" w14:textId="1BAA1809"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63.02-2</w:t>
      </w:r>
      <w:r w:rsidR="000133AD" w:rsidRPr="00D75699">
        <w:rPr>
          <w:sz w:val="22"/>
          <w:szCs w:val="22"/>
        </w:rPr>
        <w:t>9</w:t>
      </w:r>
      <w:r w:rsidRPr="00D75699">
        <w:rPr>
          <w:sz w:val="22"/>
          <w:szCs w:val="22"/>
        </w:rPr>
        <w:tab/>
        <w:t>Nursing Services</w:t>
      </w:r>
      <w:r w:rsidRPr="00D75699">
        <w:rPr>
          <w:sz w:val="22"/>
          <w:szCs w:val="22"/>
        </w:rPr>
        <w:tab/>
      </w:r>
      <w:r w:rsidR="00F55500" w:rsidRPr="00D75699">
        <w:rPr>
          <w:sz w:val="22"/>
          <w:szCs w:val="22"/>
        </w:rPr>
        <w:t>8</w:t>
      </w:r>
    </w:p>
    <w:p w14:paraId="1242429C" w14:textId="24692362"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w:t>
      </w:r>
      <w:r w:rsidR="000133AD" w:rsidRPr="00D75699">
        <w:rPr>
          <w:sz w:val="22"/>
          <w:szCs w:val="22"/>
        </w:rPr>
        <w:t>30</w:t>
      </w:r>
      <w:r w:rsidRPr="00D75699">
        <w:rPr>
          <w:sz w:val="22"/>
          <w:szCs w:val="22"/>
        </w:rPr>
        <w:tab/>
        <w:t>Office of Aging and Disability Services (OADS)</w:t>
      </w:r>
      <w:r w:rsidRPr="00D75699">
        <w:rPr>
          <w:sz w:val="22"/>
          <w:szCs w:val="22"/>
        </w:rPr>
        <w:tab/>
      </w:r>
      <w:r w:rsidR="00F55500" w:rsidRPr="00D75699">
        <w:rPr>
          <w:sz w:val="22"/>
          <w:szCs w:val="22"/>
        </w:rPr>
        <w:t>9</w:t>
      </w:r>
    </w:p>
    <w:p w14:paraId="13022275" w14:textId="57715EED"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w:t>
      </w:r>
      <w:r w:rsidR="001D0CE8" w:rsidRPr="00D75699">
        <w:rPr>
          <w:sz w:val="22"/>
          <w:szCs w:val="22"/>
        </w:rPr>
        <w:t>3</w:t>
      </w:r>
      <w:r w:rsidR="000133AD" w:rsidRPr="00D75699">
        <w:rPr>
          <w:sz w:val="22"/>
          <w:szCs w:val="22"/>
        </w:rPr>
        <w:t>1</w:t>
      </w:r>
      <w:r w:rsidRPr="00D75699">
        <w:rPr>
          <w:sz w:val="22"/>
          <w:szCs w:val="22"/>
        </w:rPr>
        <w:tab/>
        <w:t>One-Person Physical Assist</w:t>
      </w:r>
      <w:r w:rsidRPr="00D75699">
        <w:rPr>
          <w:sz w:val="22"/>
          <w:szCs w:val="22"/>
        </w:rPr>
        <w:tab/>
      </w:r>
      <w:r w:rsidR="004021C1">
        <w:rPr>
          <w:sz w:val="22"/>
          <w:szCs w:val="22"/>
        </w:rPr>
        <w:t>9</w:t>
      </w:r>
    </w:p>
    <w:p w14:paraId="53F0966E" w14:textId="29C4F426"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w:t>
      </w:r>
      <w:r w:rsidR="004F5AF6" w:rsidRPr="00D75699">
        <w:rPr>
          <w:sz w:val="22"/>
          <w:szCs w:val="22"/>
        </w:rPr>
        <w:t>3</w:t>
      </w:r>
      <w:r w:rsidR="000133AD" w:rsidRPr="00D75699">
        <w:rPr>
          <w:sz w:val="22"/>
          <w:szCs w:val="22"/>
        </w:rPr>
        <w:t>2</w:t>
      </w:r>
      <w:r w:rsidRPr="00D75699">
        <w:rPr>
          <w:sz w:val="22"/>
          <w:szCs w:val="22"/>
        </w:rPr>
        <w:tab/>
        <w:t>Person-Centered Planning</w:t>
      </w:r>
      <w:r w:rsidRPr="00D75699">
        <w:rPr>
          <w:sz w:val="22"/>
          <w:szCs w:val="22"/>
        </w:rPr>
        <w:tab/>
      </w:r>
      <w:r w:rsidR="00F55500" w:rsidRPr="00D75699">
        <w:rPr>
          <w:sz w:val="22"/>
          <w:szCs w:val="22"/>
        </w:rPr>
        <w:t>10</w:t>
      </w:r>
    </w:p>
    <w:p w14:paraId="4FC7CF14" w14:textId="6F7433D2"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lastRenderedPageBreak/>
        <w:t>63.02-3</w:t>
      </w:r>
      <w:r w:rsidR="000133AD" w:rsidRPr="00D75699">
        <w:rPr>
          <w:sz w:val="22"/>
          <w:szCs w:val="22"/>
        </w:rPr>
        <w:t>3</w:t>
      </w:r>
      <w:r w:rsidRPr="00D75699">
        <w:rPr>
          <w:sz w:val="22"/>
          <w:szCs w:val="22"/>
        </w:rPr>
        <w:tab/>
      </w:r>
      <w:r w:rsidR="00A37BD3" w:rsidRPr="00D75699">
        <w:rPr>
          <w:sz w:val="22"/>
          <w:szCs w:val="22"/>
        </w:rPr>
        <w:t>Personal Care Agency</w:t>
      </w:r>
      <w:r w:rsidRPr="00D75699">
        <w:rPr>
          <w:sz w:val="22"/>
          <w:szCs w:val="22"/>
        </w:rPr>
        <w:tab/>
      </w:r>
      <w:r w:rsidR="00F55500" w:rsidRPr="00D75699">
        <w:rPr>
          <w:sz w:val="22"/>
          <w:szCs w:val="22"/>
        </w:rPr>
        <w:t>10</w:t>
      </w:r>
    </w:p>
    <w:p w14:paraId="0E0F82A0" w14:textId="6AB5B0A4" w:rsidR="00A53979" w:rsidRPr="00D75699" w:rsidRDefault="00A53979" w:rsidP="00B149DA">
      <w:pPr>
        <w:tabs>
          <w:tab w:val="left" w:leader="dot" w:pos="720"/>
          <w:tab w:val="left" w:pos="1800"/>
          <w:tab w:val="left" w:leader="dot" w:pos="8640"/>
        </w:tabs>
        <w:spacing w:line="276" w:lineRule="auto"/>
        <w:ind w:left="720"/>
        <w:rPr>
          <w:sz w:val="22"/>
          <w:szCs w:val="22"/>
        </w:rPr>
      </w:pPr>
      <w:r w:rsidRPr="00D75699">
        <w:rPr>
          <w:sz w:val="22"/>
          <w:szCs w:val="22"/>
        </w:rPr>
        <w:t>63.02-3</w:t>
      </w:r>
      <w:r w:rsidR="000133AD" w:rsidRPr="00D75699">
        <w:rPr>
          <w:sz w:val="22"/>
          <w:szCs w:val="22"/>
        </w:rPr>
        <w:t>4</w:t>
      </w:r>
      <w:r w:rsidRPr="00D75699">
        <w:rPr>
          <w:sz w:val="22"/>
          <w:szCs w:val="22"/>
        </w:rPr>
        <w:tab/>
        <w:t>Personal Care Services</w:t>
      </w:r>
      <w:r w:rsidRPr="00D75699">
        <w:rPr>
          <w:sz w:val="22"/>
          <w:szCs w:val="22"/>
        </w:rPr>
        <w:tab/>
      </w:r>
      <w:r w:rsidR="00F55500" w:rsidRPr="00D75699">
        <w:rPr>
          <w:sz w:val="22"/>
          <w:szCs w:val="22"/>
        </w:rPr>
        <w:t>10</w:t>
      </w:r>
    </w:p>
    <w:p w14:paraId="3F60194B" w14:textId="4679C9FE"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63.02-3</w:t>
      </w:r>
      <w:r w:rsidR="000133AD" w:rsidRPr="00D75699">
        <w:rPr>
          <w:sz w:val="22"/>
          <w:szCs w:val="22"/>
        </w:rPr>
        <w:t>5</w:t>
      </w:r>
      <w:r w:rsidRPr="00D75699">
        <w:rPr>
          <w:sz w:val="22"/>
          <w:szCs w:val="22"/>
        </w:rPr>
        <w:tab/>
        <w:t>Personal Support Specialist (PSS)</w:t>
      </w:r>
      <w:r w:rsidRPr="00D75699">
        <w:rPr>
          <w:sz w:val="22"/>
          <w:szCs w:val="22"/>
        </w:rPr>
        <w:tab/>
      </w:r>
      <w:r w:rsidR="00F55500" w:rsidRPr="00D75699">
        <w:rPr>
          <w:sz w:val="22"/>
          <w:szCs w:val="22"/>
        </w:rPr>
        <w:t>10</w:t>
      </w:r>
    </w:p>
    <w:p w14:paraId="64B722B8" w14:textId="426110EC"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63.02-3</w:t>
      </w:r>
      <w:r w:rsidR="000133AD" w:rsidRPr="00D75699">
        <w:rPr>
          <w:sz w:val="22"/>
          <w:szCs w:val="22"/>
        </w:rPr>
        <w:t>6</w:t>
      </w:r>
      <w:r w:rsidRPr="00D75699">
        <w:rPr>
          <w:sz w:val="22"/>
          <w:szCs w:val="22"/>
        </w:rPr>
        <w:tab/>
        <w:t>Provider</w:t>
      </w:r>
      <w:r w:rsidRPr="00D75699">
        <w:rPr>
          <w:sz w:val="22"/>
          <w:szCs w:val="22"/>
        </w:rPr>
        <w:tab/>
      </w:r>
      <w:r w:rsidR="00F55500" w:rsidRPr="00D75699">
        <w:rPr>
          <w:sz w:val="22"/>
          <w:szCs w:val="22"/>
        </w:rPr>
        <w:t>10</w:t>
      </w:r>
    </w:p>
    <w:p w14:paraId="60BBC9D4" w14:textId="5997526E"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63.02-3</w:t>
      </w:r>
      <w:r w:rsidR="000133AD" w:rsidRPr="00D75699">
        <w:rPr>
          <w:sz w:val="22"/>
          <w:szCs w:val="22"/>
        </w:rPr>
        <w:t>7</w:t>
      </w:r>
      <w:r w:rsidRPr="00D75699">
        <w:rPr>
          <w:sz w:val="22"/>
          <w:szCs w:val="22"/>
        </w:rPr>
        <w:tab/>
        <w:t>Representative</w:t>
      </w:r>
      <w:r w:rsidRPr="00D75699">
        <w:rPr>
          <w:sz w:val="22"/>
          <w:szCs w:val="22"/>
        </w:rPr>
        <w:tab/>
      </w:r>
      <w:r w:rsidR="00F55500" w:rsidRPr="00D75699">
        <w:rPr>
          <w:sz w:val="22"/>
          <w:szCs w:val="22"/>
        </w:rPr>
        <w:t>10</w:t>
      </w:r>
    </w:p>
    <w:p w14:paraId="1F3AB3D1" w14:textId="0C4972F8"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63.02-3</w:t>
      </w:r>
      <w:r w:rsidR="000133AD" w:rsidRPr="00D75699">
        <w:rPr>
          <w:sz w:val="22"/>
          <w:szCs w:val="22"/>
        </w:rPr>
        <w:t>8</w:t>
      </w:r>
      <w:r w:rsidRPr="00D75699">
        <w:rPr>
          <w:sz w:val="22"/>
          <w:szCs w:val="22"/>
        </w:rPr>
        <w:tab/>
        <w:t>Residential Care Facility</w:t>
      </w:r>
      <w:r w:rsidR="004C0456" w:rsidRPr="00D75699">
        <w:rPr>
          <w:sz w:val="22"/>
          <w:szCs w:val="22"/>
        </w:rPr>
        <w:t xml:space="preserve"> (RCF)</w:t>
      </w:r>
      <w:r w:rsidRPr="00D75699">
        <w:rPr>
          <w:sz w:val="22"/>
          <w:szCs w:val="22"/>
        </w:rPr>
        <w:tab/>
      </w:r>
      <w:r w:rsidR="00F55500" w:rsidRPr="00D75699">
        <w:rPr>
          <w:sz w:val="22"/>
          <w:szCs w:val="22"/>
        </w:rPr>
        <w:t>10</w:t>
      </w:r>
    </w:p>
    <w:p w14:paraId="2A111EB0" w14:textId="4EDCE97B"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63.02-3</w:t>
      </w:r>
      <w:r w:rsidR="000133AD" w:rsidRPr="00D75699">
        <w:rPr>
          <w:sz w:val="22"/>
          <w:szCs w:val="22"/>
        </w:rPr>
        <w:t>9</w:t>
      </w:r>
      <w:r w:rsidRPr="00D75699">
        <w:rPr>
          <w:sz w:val="22"/>
          <w:szCs w:val="22"/>
        </w:rPr>
        <w:tab/>
        <w:t>Respite Care</w:t>
      </w:r>
      <w:r w:rsidRPr="00D75699">
        <w:rPr>
          <w:sz w:val="22"/>
          <w:szCs w:val="22"/>
        </w:rPr>
        <w:tab/>
      </w:r>
      <w:r w:rsidR="00F55500" w:rsidRPr="00D75699">
        <w:rPr>
          <w:sz w:val="22"/>
          <w:szCs w:val="22"/>
        </w:rPr>
        <w:t>11</w:t>
      </w:r>
    </w:p>
    <w:p w14:paraId="3F24C895" w14:textId="3F0A0EC3" w:rsidR="00227590" w:rsidRPr="00D75699" w:rsidRDefault="001D0CE8" w:rsidP="00B149DA">
      <w:pPr>
        <w:tabs>
          <w:tab w:val="left" w:leader="dot" w:pos="720"/>
          <w:tab w:val="left" w:pos="1800"/>
          <w:tab w:val="left" w:leader="dot" w:pos="8640"/>
        </w:tabs>
        <w:spacing w:line="276" w:lineRule="auto"/>
        <w:ind w:left="720"/>
        <w:rPr>
          <w:sz w:val="22"/>
          <w:szCs w:val="22"/>
        </w:rPr>
      </w:pPr>
      <w:r w:rsidRPr="00D75699">
        <w:rPr>
          <w:sz w:val="22"/>
          <w:szCs w:val="22"/>
        </w:rPr>
        <w:t>63.02-</w:t>
      </w:r>
      <w:r w:rsidR="000133AD" w:rsidRPr="00D75699">
        <w:rPr>
          <w:sz w:val="22"/>
          <w:szCs w:val="22"/>
        </w:rPr>
        <w:t>40</w:t>
      </w:r>
      <w:r w:rsidR="00031A40" w:rsidRPr="00D75699">
        <w:rPr>
          <w:sz w:val="22"/>
          <w:szCs w:val="22"/>
        </w:rPr>
        <w:tab/>
        <w:t>Revocable Trust</w:t>
      </w:r>
      <w:r w:rsidR="00B149DA" w:rsidRPr="00D75699">
        <w:rPr>
          <w:sz w:val="22"/>
          <w:szCs w:val="22"/>
        </w:rPr>
        <w:tab/>
        <w:t>11</w:t>
      </w:r>
    </w:p>
    <w:p w14:paraId="6DD2FD88" w14:textId="164AC1E5"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w:t>
      </w:r>
      <w:r w:rsidR="001D0CE8" w:rsidRPr="00D75699">
        <w:rPr>
          <w:sz w:val="22"/>
          <w:szCs w:val="22"/>
        </w:rPr>
        <w:t>4</w:t>
      </w:r>
      <w:r w:rsidR="000133AD" w:rsidRPr="00D75699">
        <w:rPr>
          <w:sz w:val="22"/>
          <w:szCs w:val="22"/>
        </w:rPr>
        <w:t>1</w:t>
      </w:r>
      <w:r w:rsidRPr="00D75699">
        <w:rPr>
          <w:sz w:val="22"/>
          <w:szCs w:val="22"/>
        </w:rPr>
        <w:tab/>
        <w:t>Service Coordination Agency</w:t>
      </w:r>
      <w:r w:rsidR="005E2E4B" w:rsidRPr="00D75699">
        <w:rPr>
          <w:sz w:val="22"/>
          <w:szCs w:val="22"/>
        </w:rPr>
        <w:t xml:space="preserve"> (SCA)</w:t>
      </w:r>
      <w:r w:rsidRPr="00D75699">
        <w:rPr>
          <w:sz w:val="22"/>
          <w:szCs w:val="22"/>
        </w:rPr>
        <w:t xml:space="preserve"> </w:t>
      </w:r>
      <w:r w:rsidRPr="00D75699">
        <w:rPr>
          <w:sz w:val="22"/>
          <w:szCs w:val="22"/>
        </w:rPr>
        <w:tab/>
      </w:r>
      <w:r w:rsidR="00F55500" w:rsidRPr="00D75699">
        <w:rPr>
          <w:sz w:val="22"/>
          <w:szCs w:val="22"/>
        </w:rPr>
        <w:t>11</w:t>
      </w:r>
    </w:p>
    <w:p w14:paraId="52554211" w14:textId="2532781B"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w:t>
      </w:r>
      <w:r w:rsidR="001D0CE8" w:rsidRPr="00D75699">
        <w:rPr>
          <w:sz w:val="22"/>
          <w:szCs w:val="22"/>
        </w:rPr>
        <w:t>4</w:t>
      </w:r>
      <w:r w:rsidR="000133AD" w:rsidRPr="00D75699">
        <w:rPr>
          <w:sz w:val="22"/>
          <w:szCs w:val="22"/>
        </w:rPr>
        <w:t>2</w:t>
      </w:r>
      <w:r w:rsidRPr="00D75699">
        <w:rPr>
          <w:sz w:val="22"/>
          <w:szCs w:val="22"/>
        </w:rPr>
        <w:tab/>
        <w:t>Service Order</w:t>
      </w:r>
      <w:r w:rsidRPr="00D75699">
        <w:rPr>
          <w:sz w:val="22"/>
          <w:szCs w:val="22"/>
        </w:rPr>
        <w:tab/>
      </w:r>
      <w:r w:rsidR="00F55500" w:rsidRPr="00D75699">
        <w:rPr>
          <w:sz w:val="22"/>
          <w:szCs w:val="22"/>
        </w:rPr>
        <w:t>11</w:t>
      </w:r>
    </w:p>
    <w:p w14:paraId="2A4864B5" w14:textId="6FE6ED57" w:rsidR="00227590" w:rsidRPr="00D75699" w:rsidRDefault="00227590" w:rsidP="00B149DA">
      <w:pPr>
        <w:tabs>
          <w:tab w:val="left" w:leader="dot" w:pos="720"/>
          <w:tab w:val="left" w:pos="1800"/>
          <w:tab w:val="left" w:leader="dot" w:pos="8640"/>
        </w:tabs>
        <w:spacing w:line="276" w:lineRule="auto"/>
        <w:ind w:left="720"/>
        <w:rPr>
          <w:sz w:val="22"/>
          <w:szCs w:val="22"/>
        </w:rPr>
      </w:pPr>
      <w:r w:rsidRPr="00D75699">
        <w:rPr>
          <w:sz w:val="22"/>
          <w:szCs w:val="22"/>
        </w:rPr>
        <w:t>63.02-4</w:t>
      </w:r>
      <w:r w:rsidR="000133AD" w:rsidRPr="00D75699">
        <w:rPr>
          <w:sz w:val="22"/>
          <w:szCs w:val="22"/>
        </w:rPr>
        <w:t>3</w:t>
      </w:r>
      <w:r w:rsidRPr="00D75699">
        <w:rPr>
          <w:sz w:val="22"/>
          <w:szCs w:val="22"/>
        </w:rPr>
        <w:tab/>
        <w:t>Signature</w:t>
      </w:r>
      <w:r w:rsidRPr="00D75699">
        <w:rPr>
          <w:sz w:val="22"/>
          <w:szCs w:val="22"/>
        </w:rPr>
        <w:tab/>
      </w:r>
      <w:r w:rsidR="00753E1B" w:rsidRPr="00D75699">
        <w:rPr>
          <w:sz w:val="22"/>
          <w:szCs w:val="22"/>
        </w:rPr>
        <w:t>1</w:t>
      </w:r>
      <w:r w:rsidR="00F55500" w:rsidRPr="00D75699">
        <w:rPr>
          <w:sz w:val="22"/>
          <w:szCs w:val="22"/>
        </w:rPr>
        <w:t>1</w:t>
      </w:r>
    </w:p>
    <w:p w14:paraId="2BD4632A" w14:textId="78E4E31F"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63.02-4</w:t>
      </w:r>
      <w:r w:rsidR="000133AD" w:rsidRPr="00D75699">
        <w:rPr>
          <w:sz w:val="22"/>
          <w:szCs w:val="22"/>
        </w:rPr>
        <w:t>4</w:t>
      </w:r>
      <w:r w:rsidRPr="00D75699">
        <w:rPr>
          <w:sz w:val="22"/>
          <w:szCs w:val="22"/>
        </w:rPr>
        <w:tab/>
        <w:t>Significant Service Change</w:t>
      </w:r>
      <w:r w:rsidRPr="00D75699">
        <w:rPr>
          <w:sz w:val="22"/>
          <w:szCs w:val="22"/>
        </w:rPr>
        <w:tab/>
      </w:r>
      <w:r w:rsidR="00753E1B" w:rsidRPr="00D75699">
        <w:rPr>
          <w:sz w:val="22"/>
          <w:szCs w:val="22"/>
        </w:rPr>
        <w:t>1</w:t>
      </w:r>
      <w:r w:rsidR="00F55500" w:rsidRPr="00D75699">
        <w:rPr>
          <w:sz w:val="22"/>
          <w:szCs w:val="22"/>
        </w:rPr>
        <w:t>1</w:t>
      </w:r>
    </w:p>
    <w:p w14:paraId="5900436C" w14:textId="52757D02"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63.02-4</w:t>
      </w:r>
      <w:r w:rsidR="000133AD" w:rsidRPr="00D75699">
        <w:rPr>
          <w:sz w:val="22"/>
          <w:szCs w:val="22"/>
        </w:rPr>
        <w:t>5</w:t>
      </w:r>
      <w:r w:rsidRPr="00D75699">
        <w:rPr>
          <w:sz w:val="22"/>
          <w:szCs w:val="22"/>
        </w:rPr>
        <w:tab/>
        <w:t>Skills Training</w:t>
      </w:r>
      <w:r w:rsidRPr="00D75699">
        <w:rPr>
          <w:sz w:val="22"/>
          <w:szCs w:val="22"/>
        </w:rPr>
        <w:tab/>
      </w:r>
      <w:r w:rsidR="00227590" w:rsidRPr="00D75699">
        <w:rPr>
          <w:sz w:val="22"/>
          <w:szCs w:val="22"/>
        </w:rPr>
        <w:t>1</w:t>
      </w:r>
      <w:r w:rsidR="00F55500" w:rsidRPr="00D75699">
        <w:rPr>
          <w:sz w:val="22"/>
          <w:szCs w:val="22"/>
        </w:rPr>
        <w:t>1</w:t>
      </w:r>
    </w:p>
    <w:p w14:paraId="7A276431" w14:textId="24AD55F7"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63.02-4</w:t>
      </w:r>
      <w:r w:rsidR="000133AD" w:rsidRPr="00D75699">
        <w:rPr>
          <w:sz w:val="22"/>
          <w:szCs w:val="22"/>
        </w:rPr>
        <w:t>6</w:t>
      </w:r>
      <w:r w:rsidRPr="00D75699">
        <w:rPr>
          <w:sz w:val="22"/>
          <w:szCs w:val="22"/>
        </w:rPr>
        <w:tab/>
        <w:t>Unstable Medical Condition</w:t>
      </w:r>
      <w:r w:rsidRPr="00D75699">
        <w:rPr>
          <w:sz w:val="22"/>
          <w:szCs w:val="22"/>
        </w:rPr>
        <w:tab/>
      </w:r>
      <w:r w:rsidR="009F2EE9" w:rsidRPr="00D75699">
        <w:rPr>
          <w:sz w:val="22"/>
          <w:szCs w:val="22"/>
        </w:rPr>
        <w:t>1</w:t>
      </w:r>
      <w:r w:rsidR="00F55500" w:rsidRPr="00D75699">
        <w:rPr>
          <w:sz w:val="22"/>
          <w:szCs w:val="22"/>
        </w:rPr>
        <w:t>1</w:t>
      </w:r>
    </w:p>
    <w:p w14:paraId="543BA376" w14:textId="77777777" w:rsidR="00286A0F" w:rsidRPr="00D75699" w:rsidRDefault="00286A0F" w:rsidP="00B149DA">
      <w:pPr>
        <w:tabs>
          <w:tab w:val="left" w:leader="dot" w:pos="720"/>
          <w:tab w:val="left" w:pos="1800"/>
          <w:tab w:val="left" w:leader="dot" w:pos="8640"/>
        </w:tabs>
        <w:spacing w:line="276" w:lineRule="auto"/>
        <w:rPr>
          <w:sz w:val="22"/>
          <w:szCs w:val="22"/>
        </w:rPr>
      </w:pPr>
    </w:p>
    <w:p w14:paraId="0EFAC2DB" w14:textId="28C7AFBD" w:rsidR="00286A0F" w:rsidRPr="00D75699" w:rsidRDefault="00286A0F" w:rsidP="00B149DA">
      <w:pPr>
        <w:tabs>
          <w:tab w:val="left" w:pos="720"/>
          <w:tab w:val="left" w:pos="1800"/>
          <w:tab w:val="left" w:leader="dot" w:pos="8640"/>
        </w:tabs>
        <w:spacing w:line="276" w:lineRule="auto"/>
        <w:rPr>
          <w:sz w:val="22"/>
          <w:szCs w:val="22"/>
        </w:rPr>
      </w:pPr>
      <w:r w:rsidRPr="00D75699">
        <w:rPr>
          <w:b/>
          <w:bCs/>
          <w:sz w:val="22"/>
          <w:szCs w:val="22"/>
        </w:rPr>
        <w:t>63.03</w:t>
      </w:r>
      <w:r w:rsidRPr="00D75699">
        <w:rPr>
          <w:b/>
          <w:bCs/>
          <w:sz w:val="22"/>
          <w:szCs w:val="22"/>
        </w:rPr>
        <w:tab/>
        <w:t>ELIGIBILITY</w:t>
      </w:r>
      <w:r w:rsidRPr="00D75699">
        <w:rPr>
          <w:sz w:val="22"/>
          <w:szCs w:val="22"/>
        </w:rPr>
        <w:tab/>
      </w:r>
      <w:r w:rsidR="005E2E4B" w:rsidRPr="00D75699">
        <w:rPr>
          <w:sz w:val="22"/>
          <w:szCs w:val="22"/>
        </w:rPr>
        <w:t>1</w:t>
      </w:r>
      <w:r w:rsidR="009F61BF" w:rsidRPr="00D75699">
        <w:rPr>
          <w:sz w:val="22"/>
          <w:szCs w:val="22"/>
        </w:rPr>
        <w:t>2</w:t>
      </w:r>
    </w:p>
    <w:p w14:paraId="45120EFE" w14:textId="0FADA0B5"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63.03-1</w:t>
      </w:r>
      <w:r w:rsidRPr="00D75699">
        <w:rPr>
          <w:sz w:val="22"/>
          <w:szCs w:val="22"/>
        </w:rPr>
        <w:tab/>
        <w:t>General and Specific Eligibility Requirements</w:t>
      </w:r>
      <w:r w:rsidRPr="00D75699">
        <w:rPr>
          <w:sz w:val="22"/>
          <w:szCs w:val="22"/>
        </w:rPr>
        <w:tab/>
      </w:r>
      <w:r w:rsidR="005E2E4B" w:rsidRPr="00D75699">
        <w:rPr>
          <w:sz w:val="22"/>
          <w:szCs w:val="22"/>
        </w:rPr>
        <w:t>1</w:t>
      </w:r>
      <w:r w:rsidR="009F61BF" w:rsidRPr="00D75699">
        <w:rPr>
          <w:sz w:val="22"/>
          <w:szCs w:val="22"/>
        </w:rPr>
        <w:t>2</w:t>
      </w:r>
    </w:p>
    <w:p w14:paraId="340E554A" w14:textId="4CB32494" w:rsidR="009F61B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63.03-2</w:t>
      </w:r>
      <w:r w:rsidRPr="00D75699">
        <w:rPr>
          <w:sz w:val="22"/>
          <w:szCs w:val="22"/>
        </w:rPr>
        <w:tab/>
        <w:t>Medical and Functional Eligibility Requirements</w:t>
      </w:r>
      <w:r w:rsidRPr="00D75699">
        <w:rPr>
          <w:sz w:val="22"/>
          <w:szCs w:val="22"/>
        </w:rPr>
        <w:tab/>
        <w:t>1</w:t>
      </w:r>
      <w:r w:rsidR="009F61BF" w:rsidRPr="00D75699">
        <w:rPr>
          <w:sz w:val="22"/>
          <w:szCs w:val="22"/>
        </w:rPr>
        <w:t>3</w:t>
      </w:r>
    </w:p>
    <w:p w14:paraId="7BA8D7C4" w14:textId="66AAD3F5" w:rsidR="00A53979" w:rsidRPr="00D75699" w:rsidRDefault="00A53979" w:rsidP="00B149DA">
      <w:pPr>
        <w:tabs>
          <w:tab w:val="left" w:leader="dot" w:pos="720"/>
          <w:tab w:val="left" w:pos="1800"/>
          <w:tab w:val="left" w:leader="dot" w:pos="8640"/>
        </w:tabs>
        <w:spacing w:line="276" w:lineRule="auto"/>
        <w:ind w:left="720"/>
        <w:rPr>
          <w:sz w:val="22"/>
          <w:szCs w:val="22"/>
        </w:rPr>
      </w:pPr>
      <w:r w:rsidRPr="00D75699">
        <w:rPr>
          <w:sz w:val="22"/>
          <w:szCs w:val="22"/>
        </w:rPr>
        <w:t>63.03-3</w:t>
      </w:r>
      <w:r w:rsidRPr="00D75699">
        <w:rPr>
          <w:sz w:val="22"/>
          <w:szCs w:val="22"/>
        </w:rPr>
        <w:tab/>
        <w:t>Continued Eligibility</w:t>
      </w:r>
      <w:r w:rsidRPr="00D75699">
        <w:rPr>
          <w:sz w:val="22"/>
          <w:szCs w:val="22"/>
        </w:rPr>
        <w:tab/>
        <w:t>1</w:t>
      </w:r>
      <w:r w:rsidR="009F61BF" w:rsidRPr="00D75699">
        <w:rPr>
          <w:sz w:val="22"/>
          <w:szCs w:val="22"/>
        </w:rPr>
        <w:t>6</w:t>
      </w:r>
    </w:p>
    <w:p w14:paraId="176A6C52" w14:textId="42923C44" w:rsidR="00A53979" w:rsidRPr="00D75699" w:rsidRDefault="00A53979" w:rsidP="00B149DA">
      <w:pPr>
        <w:tabs>
          <w:tab w:val="left" w:leader="dot" w:pos="720"/>
          <w:tab w:val="left" w:pos="1800"/>
          <w:tab w:val="left" w:leader="dot" w:pos="8640"/>
        </w:tabs>
        <w:spacing w:line="276" w:lineRule="auto"/>
        <w:ind w:left="720"/>
        <w:rPr>
          <w:sz w:val="22"/>
          <w:szCs w:val="22"/>
        </w:rPr>
      </w:pPr>
      <w:r w:rsidRPr="00D75699">
        <w:rPr>
          <w:sz w:val="22"/>
          <w:szCs w:val="22"/>
        </w:rPr>
        <w:t>63.03-4</w:t>
      </w:r>
      <w:r w:rsidRPr="00D75699">
        <w:rPr>
          <w:sz w:val="22"/>
          <w:szCs w:val="22"/>
        </w:rPr>
        <w:tab/>
        <w:t>Additional Requirements for Consumer-Directed Option</w:t>
      </w:r>
      <w:r w:rsidRPr="00D75699">
        <w:rPr>
          <w:sz w:val="22"/>
          <w:szCs w:val="22"/>
        </w:rPr>
        <w:tab/>
        <w:t>1</w:t>
      </w:r>
      <w:r w:rsidR="009F61BF" w:rsidRPr="00D75699">
        <w:rPr>
          <w:sz w:val="22"/>
          <w:szCs w:val="22"/>
        </w:rPr>
        <w:t>6</w:t>
      </w:r>
    </w:p>
    <w:p w14:paraId="68CA51D7" w14:textId="77777777" w:rsidR="00286A0F" w:rsidRPr="00D75699" w:rsidRDefault="00286A0F" w:rsidP="00B149DA">
      <w:pPr>
        <w:tabs>
          <w:tab w:val="left" w:leader="dot" w:pos="720"/>
          <w:tab w:val="left" w:pos="1800"/>
          <w:tab w:val="left" w:leader="dot" w:pos="8640"/>
        </w:tabs>
        <w:spacing w:line="276" w:lineRule="auto"/>
        <w:ind w:left="720"/>
        <w:rPr>
          <w:sz w:val="22"/>
          <w:szCs w:val="22"/>
        </w:rPr>
      </w:pPr>
    </w:p>
    <w:p w14:paraId="34B28CF5" w14:textId="7F1EC382" w:rsidR="00286A0F" w:rsidRPr="00D75699" w:rsidRDefault="00286A0F" w:rsidP="00B149DA">
      <w:pPr>
        <w:tabs>
          <w:tab w:val="left" w:pos="720"/>
          <w:tab w:val="left" w:pos="1800"/>
          <w:tab w:val="left" w:leader="dot" w:pos="8640"/>
        </w:tabs>
        <w:spacing w:line="276" w:lineRule="auto"/>
        <w:rPr>
          <w:sz w:val="22"/>
          <w:szCs w:val="22"/>
        </w:rPr>
      </w:pPr>
      <w:r w:rsidRPr="00D75699">
        <w:rPr>
          <w:b/>
          <w:bCs/>
          <w:sz w:val="22"/>
          <w:szCs w:val="22"/>
        </w:rPr>
        <w:t>63.04</w:t>
      </w:r>
      <w:r w:rsidRPr="00D75699">
        <w:rPr>
          <w:b/>
          <w:bCs/>
          <w:sz w:val="22"/>
          <w:szCs w:val="22"/>
        </w:rPr>
        <w:tab/>
        <w:t>DURATION OF SERVICE</w:t>
      </w:r>
      <w:r w:rsidR="007573CB" w:rsidRPr="00D75699">
        <w:rPr>
          <w:b/>
          <w:bCs/>
          <w:sz w:val="22"/>
          <w:szCs w:val="22"/>
        </w:rPr>
        <w:t>S</w:t>
      </w:r>
      <w:r w:rsidRPr="00D75699">
        <w:rPr>
          <w:sz w:val="22"/>
          <w:szCs w:val="22"/>
        </w:rPr>
        <w:tab/>
        <w:t>1</w:t>
      </w:r>
      <w:r w:rsidR="009F61BF" w:rsidRPr="00D75699">
        <w:rPr>
          <w:sz w:val="22"/>
          <w:szCs w:val="22"/>
        </w:rPr>
        <w:t>7</w:t>
      </w:r>
    </w:p>
    <w:p w14:paraId="40D66367" w14:textId="5A3F4504"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63.04-1</w:t>
      </w:r>
      <w:r w:rsidRPr="00D75699">
        <w:rPr>
          <w:sz w:val="22"/>
          <w:szCs w:val="22"/>
        </w:rPr>
        <w:tab/>
        <w:t>Suspension</w:t>
      </w:r>
      <w:r w:rsidRPr="00D75699">
        <w:rPr>
          <w:sz w:val="22"/>
          <w:szCs w:val="22"/>
        </w:rPr>
        <w:tab/>
        <w:t>1</w:t>
      </w:r>
      <w:r w:rsidR="009F61BF" w:rsidRPr="00D75699">
        <w:rPr>
          <w:sz w:val="22"/>
          <w:szCs w:val="22"/>
        </w:rPr>
        <w:t>7</w:t>
      </w:r>
    </w:p>
    <w:p w14:paraId="7BB03C6F" w14:textId="48478EC8"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63.04-2</w:t>
      </w:r>
      <w:r w:rsidRPr="00D75699">
        <w:rPr>
          <w:sz w:val="22"/>
          <w:szCs w:val="22"/>
        </w:rPr>
        <w:tab/>
        <w:t>Service Reduction, Denial or Termination</w:t>
      </w:r>
      <w:r w:rsidRPr="00D75699">
        <w:rPr>
          <w:sz w:val="22"/>
          <w:szCs w:val="22"/>
        </w:rPr>
        <w:tab/>
        <w:t>1</w:t>
      </w:r>
      <w:r w:rsidR="009F61BF" w:rsidRPr="00D75699">
        <w:rPr>
          <w:sz w:val="22"/>
          <w:szCs w:val="22"/>
        </w:rPr>
        <w:t>8</w:t>
      </w:r>
    </w:p>
    <w:p w14:paraId="330B5C3F" w14:textId="7C3D70CF"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63.04-3</w:t>
      </w:r>
      <w:r w:rsidRPr="00D75699">
        <w:rPr>
          <w:sz w:val="22"/>
          <w:szCs w:val="22"/>
        </w:rPr>
        <w:tab/>
        <w:t>Violation of Requirements</w:t>
      </w:r>
      <w:r w:rsidRPr="00D75699">
        <w:rPr>
          <w:sz w:val="22"/>
          <w:szCs w:val="22"/>
        </w:rPr>
        <w:tab/>
        <w:t>1</w:t>
      </w:r>
      <w:r w:rsidR="009F61BF" w:rsidRPr="00D75699">
        <w:rPr>
          <w:sz w:val="22"/>
          <w:szCs w:val="22"/>
        </w:rPr>
        <w:t>9</w:t>
      </w:r>
    </w:p>
    <w:p w14:paraId="55DEA258" w14:textId="7A7A4586"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63.04-4</w:t>
      </w:r>
      <w:r w:rsidRPr="00D75699">
        <w:rPr>
          <w:sz w:val="22"/>
          <w:szCs w:val="22"/>
        </w:rPr>
        <w:tab/>
        <w:t>Denial of Consumer-Direction Option</w:t>
      </w:r>
      <w:r w:rsidRPr="00D75699">
        <w:rPr>
          <w:sz w:val="22"/>
          <w:szCs w:val="22"/>
        </w:rPr>
        <w:tab/>
      </w:r>
      <w:r w:rsidR="009F61BF" w:rsidRPr="00D75699">
        <w:rPr>
          <w:sz w:val="22"/>
          <w:szCs w:val="22"/>
        </w:rPr>
        <w:t>20</w:t>
      </w:r>
    </w:p>
    <w:p w14:paraId="5906F26B" w14:textId="48E5833B"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63.04-5</w:t>
      </w:r>
      <w:r w:rsidRPr="00D75699">
        <w:rPr>
          <w:sz w:val="22"/>
          <w:szCs w:val="22"/>
        </w:rPr>
        <w:tab/>
        <w:t>Out of State Services</w:t>
      </w:r>
      <w:r w:rsidRPr="00D75699">
        <w:rPr>
          <w:sz w:val="22"/>
          <w:szCs w:val="22"/>
        </w:rPr>
        <w:tab/>
      </w:r>
      <w:r w:rsidR="009F61BF" w:rsidRPr="00D75699">
        <w:rPr>
          <w:sz w:val="22"/>
          <w:szCs w:val="22"/>
        </w:rPr>
        <w:t>20</w:t>
      </w:r>
    </w:p>
    <w:p w14:paraId="7A8ED4A6" w14:textId="77777777" w:rsidR="00286A0F" w:rsidRPr="00D75699" w:rsidRDefault="00286A0F" w:rsidP="00B149DA">
      <w:pPr>
        <w:tabs>
          <w:tab w:val="left" w:leader="dot" w:pos="720"/>
          <w:tab w:val="left" w:pos="1800"/>
          <w:tab w:val="left" w:leader="dot" w:pos="8640"/>
        </w:tabs>
        <w:spacing w:line="276" w:lineRule="auto"/>
        <w:ind w:left="720"/>
        <w:rPr>
          <w:sz w:val="22"/>
          <w:szCs w:val="22"/>
        </w:rPr>
      </w:pPr>
    </w:p>
    <w:p w14:paraId="5480E614" w14:textId="1554952A" w:rsidR="00286A0F" w:rsidRPr="00D75699" w:rsidRDefault="00286A0F" w:rsidP="00B149DA">
      <w:pPr>
        <w:tabs>
          <w:tab w:val="left" w:pos="720"/>
          <w:tab w:val="left" w:pos="1800"/>
          <w:tab w:val="left" w:leader="dot" w:pos="8640"/>
        </w:tabs>
        <w:spacing w:line="276" w:lineRule="auto"/>
        <w:rPr>
          <w:sz w:val="22"/>
          <w:szCs w:val="22"/>
        </w:rPr>
      </w:pPr>
      <w:r w:rsidRPr="00D75699">
        <w:rPr>
          <w:b/>
          <w:bCs/>
          <w:sz w:val="22"/>
          <w:szCs w:val="22"/>
        </w:rPr>
        <w:t>63.05</w:t>
      </w:r>
      <w:r w:rsidRPr="00D75699">
        <w:rPr>
          <w:b/>
          <w:bCs/>
          <w:sz w:val="22"/>
          <w:szCs w:val="22"/>
        </w:rPr>
        <w:tab/>
        <w:t>COVERED SERVICES</w:t>
      </w:r>
      <w:r w:rsidRPr="00D75699">
        <w:rPr>
          <w:sz w:val="22"/>
          <w:szCs w:val="22"/>
        </w:rPr>
        <w:tab/>
      </w:r>
      <w:r w:rsidR="009F61BF" w:rsidRPr="00D75699">
        <w:rPr>
          <w:sz w:val="22"/>
          <w:szCs w:val="22"/>
        </w:rPr>
        <w:t>21</w:t>
      </w:r>
    </w:p>
    <w:p w14:paraId="70077E2E" w14:textId="21580803"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63.05-1</w:t>
      </w:r>
      <w:r w:rsidRPr="00D75699">
        <w:rPr>
          <w:sz w:val="22"/>
          <w:szCs w:val="22"/>
        </w:rPr>
        <w:tab/>
        <w:t>Care Coordination Services</w:t>
      </w:r>
      <w:r w:rsidRPr="00D75699">
        <w:rPr>
          <w:sz w:val="22"/>
          <w:szCs w:val="22"/>
        </w:rPr>
        <w:tab/>
      </w:r>
      <w:r w:rsidR="009F61BF" w:rsidRPr="00D75699">
        <w:rPr>
          <w:sz w:val="22"/>
          <w:szCs w:val="22"/>
        </w:rPr>
        <w:t>21</w:t>
      </w:r>
    </w:p>
    <w:p w14:paraId="6A80A0A5" w14:textId="080C3169"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63.05-2</w:t>
      </w:r>
      <w:r w:rsidRPr="00D75699">
        <w:rPr>
          <w:sz w:val="22"/>
          <w:szCs w:val="22"/>
        </w:rPr>
        <w:tab/>
        <w:t>Homemaking Services</w:t>
      </w:r>
      <w:r w:rsidRPr="00D75699">
        <w:rPr>
          <w:sz w:val="22"/>
          <w:szCs w:val="22"/>
        </w:rPr>
        <w:tab/>
      </w:r>
      <w:r w:rsidR="009F61BF" w:rsidRPr="00D75699">
        <w:rPr>
          <w:sz w:val="22"/>
          <w:szCs w:val="22"/>
        </w:rPr>
        <w:t>24</w:t>
      </w:r>
    </w:p>
    <w:p w14:paraId="639FD68C" w14:textId="0D36D6FF"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63.05-3</w:t>
      </w:r>
      <w:r w:rsidRPr="00D75699">
        <w:rPr>
          <w:sz w:val="22"/>
          <w:szCs w:val="22"/>
        </w:rPr>
        <w:tab/>
        <w:t>Personal Care Services</w:t>
      </w:r>
      <w:r w:rsidRPr="00D75699">
        <w:rPr>
          <w:sz w:val="22"/>
          <w:szCs w:val="22"/>
        </w:rPr>
        <w:tab/>
      </w:r>
      <w:r w:rsidR="00454B0A" w:rsidRPr="00D75699">
        <w:rPr>
          <w:sz w:val="22"/>
          <w:szCs w:val="22"/>
        </w:rPr>
        <w:t>2</w:t>
      </w:r>
      <w:r w:rsidR="00DD6891">
        <w:rPr>
          <w:sz w:val="22"/>
          <w:szCs w:val="22"/>
        </w:rPr>
        <w:t>5</w:t>
      </w:r>
    </w:p>
    <w:p w14:paraId="5FCB4A2C" w14:textId="0BE2BF6B"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63.05-</w:t>
      </w:r>
      <w:r w:rsidR="005F7638" w:rsidRPr="00D75699">
        <w:rPr>
          <w:sz w:val="22"/>
          <w:szCs w:val="22"/>
        </w:rPr>
        <w:t>4</w:t>
      </w:r>
      <w:r w:rsidRPr="00D75699">
        <w:rPr>
          <w:sz w:val="22"/>
          <w:szCs w:val="22"/>
        </w:rPr>
        <w:tab/>
        <w:t>Home Health Services</w:t>
      </w:r>
      <w:r w:rsidRPr="00D75699">
        <w:rPr>
          <w:sz w:val="22"/>
          <w:szCs w:val="22"/>
        </w:rPr>
        <w:tab/>
      </w:r>
      <w:r w:rsidR="00454B0A" w:rsidRPr="00D75699">
        <w:rPr>
          <w:sz w:val="22"/>
          <w:szCs w:val="22"/>
        </w:rPr>
        <w:t>2</w:t>
      </w:r>
      <w:r w:rsidR="009F61BF" w:rsidRPr="00D75699">
        <w:rPr>
          <w:sz w:val="22"/>
          <w:szCs w:val="22"/>
        </w:rPr>
        <w:t>7</w:t>
      </w:r>
    </w:p>
    <w:p w14:paraId="14E95C98" w14:textId="14D629FD"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63.05-</w:t>
      </w:r>
      <w:r w:rsidR="005F7638" w:rsidRPr="00D75699">
        <w:rPr>
          <w:sz w:val="22"/>
          <w:szCs w:val="22"/>
        </w:rPr>
        <w:t>5</w:t>
      </w:r>
      <w:r w:rsidRPr="00D75699">
        <w:rPr>
          <w:sz w:val="22"/>
          <w:szCs w:val="22"/>
        </w:rPr>
        <w:tab/>
        <w:t>Respite</w:t>
      </w:r>
      <w:r w:rsidRPr="00D75699">
        <w:rPr>
          <w:sz w:val="22"/>
          <w:szCs w:val="22"/>
        </w:rPr>
        <w:tab/>
      </w:r>
      <w:r w:rsidR="00454B0A" w:rsidRPr="00D75699">
        <w:rPr>
          <w:sz w:val="22"/>
          <w:szCs w:val="22"/>
        </w:rPr>
        <w:t>2</w:t>
      </w:r>
      <w:r w:rsidR="009F61BF" w:rsidRPr="00D75699">
        <w:rPr>
          <w:sz w:val="22"/>
          <w:szCs w:val="22"/>
        </w:rPr>
        <w:t>7</w:t>
      </w:r>
    </w:p>
    <w:p w14:paraId="5791E831" w14:textId="128D9B3B"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63.05-</w:t>
      </w:r>
      <w:r w:rsidR="005F7638" w:rsidRPr="00D75699">
        <w:rPr>
          <w:sz w:val="22"/>
          <w:szCs w:val="22"/>
        </w:rPr>
        <w:t>6</w:t>
      </w:r>
      <w:r w:rsidRPr="00D75699">
        <w:rPr>
          <w:sz w:val="22"/>
          <w:szCs w:val="22"/>
        </w:rPr>
        <w:tab/>
        <w:t>Transportation</w:t>
      </w:r>
      <w:r w:rsidRPr="00D75699">
        <w:rPr>
          <w:sz w:val="22"/>
          <w:szCs w:val="22"/>
        </w:rPr>
        <w:tab/>
      </w:r>
      <w:r w:rsidR="00454B0A" w:rsidRPr="00D75699">
        <w:rPr>
          <w:sz w:val="22"/>
          <w:szCs w:val="22"/>
        </w:rPr>
        <w:t>2</w:t>
      </w:r>
      <w:r w:rsidR="00DD6891">
        <w:rPr>
          <w:sz w:val="22"/>
          <w:szCs w:val="22"/>
        </w:rPr>
        <w:t>8</w:t>
      </w:r>
    </w:p>
    <w:p w14:paraId="138589C1" w14:textId="5D88DD34"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63.05-</w:t>
      </w:r>
      <w:r w:rsidR="005F7638" w:rsidRPr="00D75699">
        <w:rPr>
          <w:sz w:val="22"/>
          <w:szCs w:val="22"/>
        </w:rPr>
        <w:t>7</w:t>
      </w:r>
      <w:r w:rsidRPr="00D75699">
        <w:rPr>
          <w:sz w:val="22"/>
          <w:szCs w:val="22"/>
        </w:rPr>
        <w:tab/>
        <w:t>Adult Day Services</w:t>
      </w:r>
      <w:r w:rsidRPr="00D75699">
        <w:rPr>
          <w:sz w:val="22"/>
          <w:szCs w:val="22"/>
        </w:rPr>
        <w:tab/>
      </w:r>
      <w:r w:rsidR="00454B0A" w:rsidRPr="00D75699">
        <w:rPr>
          <w:sz w:val="22"/>
          <w:szCs w:val="22"/>
        </w:rPr>
        <w:t>2</w:t>
      </w:r>
      <w:r w:rsidR="009F61BF" w:rsidRPr="00D75699">
        <w:rPr>
          <w:sz w:val="22"/>
          <w:szCs w:val="22"/>
        </w:rPr>
        <w:t>8</w:t>
      </w:r>
    </w:p>
    <w:p w14:paraId="05025E73" w14:textId="669B0BA0"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63.05-</w:t>
      </w:r>
      <w:r w:rsidR="005F7638" w:rsidRPr="00D75699">
        <w:rPr>
          <w:sz w:val="22"/>
          <w:szCs w:val="22"/>
        </w:rPr>
        <w:t>8</w:t>
      </w:r>
      <w:r w:rsidRPr="00D75699">
        <w:rPr>
          <w:sz w:val="22"/>
          <w:szCs w:val="22"/>
        </w:rPr>
        <w:tab/>
        <w:t>Home Modification</w:t>
      </w:r>
      <w:r w:rsidRPr="00D75699">
        <w:rPr>
          <w:sz w:val="22"/>
          <w:szCs w:val="22"/>
        </w:rPr>
        <w:tab/>
      </w:r>
      <w:r w:rsidR="00454B0A" w:rsidRPr="00D75699">
        <w:rPr>
          <w:sz w:val="22"/>
          <w:szCs w:val="22"/>
        </w:rPr>
        <w:t>2</w:t>
      </w:r>
      <w:r w:rsidR="009F61BF" w:rsidRPr="00D75699">
        <w:rPr>
          <w:sz w:val="22"/>
          <w:szCs w:val="22"/>
        </w:rPr>
        <w:t>8</w:t>
      </w:r>
    </w:p>
    <w:p w14:paraId="46EE1122" w14:textId="6519DD01"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lastRenderedPageBreak/>
        <w:t>63.05-</w:t>
      </w:r>
      <w:r w:rsidR="005F7638" w:rsidRPr="00D75699">
        <w:rPr>
          <w:sz w:val="22"/>
          <w:szCs w:val="22"/>
        </w:rPr>
        <w:t>9</w:t>
      </w:r>
      <w:r w:rsidRPr="00D75699">
        <w:rPr>
          <w:sz w:val="22"/>
          <w:szCs w:val="22"/>
        </w:rPr>
        <w:tab/>
        <w:t>Personal Emergency Response System (PERS)</w:t>
      </w:r>
      <w:r w:rsidRPr="00D75699">
        <w:rPr>
          <w:sz w:val="22"/>
          <w:szCs w:val="22"/>
        </w:rPr>
        <w:tab/>
      </w:r>
      <w:r w:rsidR="00454B0A" w:rsidRPr="00D75699">
        <w:rPr>
          <w:sz w:val="22"/>
          <w:szCs w:val="22"/>
        </w:rPr>
        <w:t>2</w:t>
      </w:r>
      <w:r w:rsidR="009F61BF" w:rsidRPr="00D75699">
        <w:rPr>
          <w:sz w:val="22"/>
          <w:szCs w:val="22"/>
        </w:rPr>
        <w:t>8</w:t>
      </w:r>
    </w:p>
    <w:p w14:paraId="36141766" w14:textId="39FFF928"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63.05-</w:t>
      </w:r>
      <w:r w:rsidR="005F7638" w:rsidRPr="00D75699">
        <w:rPr>
          <w:sz w:val="22"/>
          <w:szCs w:val="22"/>
        </w:rPr>
        <w:t>10</w:t>
      </w:r>
      <w:r w:rsidRPr="00D75699">
        <w:rPr>
          <w:sz w:val="22"/>
          <w:szCs w:val="22"/>
        </w:rPr>
        <w:tab/>
        <w:t>Skills Training</w:t>
      </w:r>
      <w:r w:rsidRPr="00D75699">
        <w:rPr>
          <w:sz w:val="22"/>
          <w:szCs w:val="22"/>
        </w:rPr>
        <w:tab/>
      </w:r>
      <w:r w:rsidR="00454B0A" w:rsidRPr="00D75699">
        <w:rPr>
          <w:sz w:val="22"/>
          <w:szCs w:val="22"/>
        </w:rPr>
        <w:t>2</w:t>
      </w:r>
      <w:r w:rsidR="00DD6891">
        <w:rPr>
          <w:sz w:val="22"/>
          <w:szCs w:val="22"/>
        </w:rPr>
        <w:t>9</w:t>
      </w:r>
    </w:p>
    <w:p w14:paraId="1553B44C" w14:textId="7B5595F6" w:rsidR="00DD78FB" w:rsidRPr="00D75699" w:rsidRDefault="00DD78FB" w:rsidP="00B149DA">
      <w:pPr>
        <w:tabs>
          <w:tab w:val="left" w:leader="dot" w:pos="720"/>
          <w:tab w:val="left" w:pos="1800"/>
          <w:tab w:val="left" w:leader="dot" w:pos="8640"/>
        </w:tabs>
        <w:spacing w:line="276" w:lineRule="auto"/>
        <w:ind w:left="720"/>
        <w:rPr>
          <w:sz w:val="22"/>
          <w:szCs w:val="22"/>
        </w:rPr>
      </w:pPr>
      <w:r w:rsidRPr="00D75699">
        <w:rPr>
          <w:sz w:val="22"/>
          <w:szCs w:val="22"/>
        </w:rPr>
        <w:t>63.05-11</w:t>
      </w:r>
      <w:r w:rsidRPr="00D75699">
        <w:rPr>
          <w:sz w:val="22"/>
          <w:szCs w:val="22"/>
        </w:rPr>
        <w:tab/>
        <w:t>Home Delivered Meals………………………………………………………...</w:t>
      </w:r>
      <w:r w:rsidR="00E80175" w:rsidRPr="00D75699">
        <w:rPr>
          <w:sz w:val="22"/>
          <w:szCs w:val="22"/>
        </w:rPr>
        <w:t>2</w:t>
      </w:r>
      <w:r w:rsidR="009F61BF" w:rsidRPr="00D75699">
        <w:rPr>
          <w:sz w:val="22"/>
          <w:szCs w:val="22"/>
        </w:rPr>
        <w:t>9</w:t>
      </w:r>
    </w:p>
    <w:p w14:paraId="149C32B8" w14:textId="75137456" w:rsidR="00286A0F" w:rsidRPr="00D75699" w:rsidRDefault="00286A0F" w:rsidP="00B149DA">
      <w:pPr>
        <w:tabs>
          <w:tab w:val="left" w:leader="dot" w:pos="720"/>
          <w:tab w:val="left" w:pos="1800"/>
          <w:tab w:val="left" w:leader="dot" w:pos="8640"/>
        </w:tabs>
        <w:spacing w:line="276" w:lineRule="auto"/>
        <w:ind w:left="720"/>
        <w:rPr>
          <w:sz w:val="22"/>
          <w:szCs w:val="22"/>
        </w:rPr>
      </w:pPr>
    </w:p>
    <w:p w14:paraId="47528A78" w14:textId="2C064D99" w:rsidR="00286A0F" w:rsidRPr="00D75699" w:rsidRDefault="00286A0F" w:rsidP="00B149DA">
      <w:pPr>
        <w:tabs>
          <w:tab w:val="left" w:pos="720"/>
          <w:tab w:val="left" w:pos="1800"/>
          <w:tab w:val="left" w:leader="dot" w:pos="8640"/>
        </w:tabs>
        <w:spacing w:line="276" w:lineRule="auto"/>
        <w:rPr>
          <w:sz w:val="22"/>
          <w:szCs w:val="22"/>
        </w:rPr>
      </w:pPr>
      <w:r w:rsidRPr="00D75699">
        <w:rPr>
          <w:b/>
          <w:bCs/>
          <w:sz w:val="22"/>
          <w:szCs w:val="22"/>
        </w:rPr>
        <w:t>63.06</w:t>
      </w:r>
      <w:r w:rsidRPr="00D75699">
        <w:rPr>
          <w:b/>
          <w:bCs/>
          <w:sz w:val="22"/>
          <w:szCs w:val="22"/>
        </w:rPr>
        <w:tab/>
        <w:t>NON-COVERED SERVICES</w:t>
      </w:r>
      <w:r w:rsidRPr="00D75699">
        <w:rPr>
          <w:sz w:val="22"/>
          <w:szCs w:val="22"/>
        </w:rPr>
        <w:tab/>
        <w:t>2</w:t>
      </w:r>
      <w:r w:rsidR="009F61BF" w:rsidRPr="00D75699">
        <w:rPr>
          <w:sz w:val="22"/>
          <w:szCs w:val="22"/>
        </w:rPr>
        <w:t>9</w:t>
      </w:r>
    </w:p>
    <w:p w14:paraId="4496FE54" w14:textId="77777777" w:rsidR="00286A0F" w:rsidRPr="00D75699" w:rsidRDefault="00286A0F" w:rsidP="00B149DA">
      <w:pPr>
        <w:tabs>
          <w:tab w:val="left" w:pos="720"/>
          <w:tab w:val="left" w:pos="1800"/>
          <w:tab w:val="left" w:leader="dot" w:pos="8640"/>
        </w:tabs>
        <w:spacing w:line="276" w:lineRule="auto"/>
        <w:rPr>
          <w:sz w:val="22"/>
          <w:szCs w:val="22"/>
        </w:rPr>
      </w:pPr>
    </w:p>
    <w:p w14:paraId="7E21D164" w14:textId="08DBA6CD" w:rsidR="00113D7F" w:rsidRPr="00D75699" w:rsidRDefault="00286A0F" w:rsidP="00B149DA">
      <w:pPr>
        <w:tabs>
          <w:tab w:val="left" w:pos="720"/>
          <w:tab w:val="left" w:pos="1440"/>
          <w:tab w:val="left" w:leader="dot" w:pos="8640"/>
        </w:tabs>
        <w:spacing w:line="276" w:lineRule="auto"/>
        <w:rPr>
          <w:sz w:val="22"/>
          <w:szCs w:val="22"/>
        </w:rPr>
      </w:pPr>
      <w:r w:rsidRPr="00D75699">
        <w:rPr>
          <w:b/>
          <w:bCs/>
          <w:sz w:val="22"/>
          <w:szCs w:val="22"/>
        </w:rPr>
        <w:t>63.07</w:t>
      </w:r>
      <w:r w:rsidRPr="00D75699">
        <w:rPr>
          <w:b/>
          <w:bCs/>
          <w:sz w:val="22"/>
          <w:szCs w:val="22"/>
        </w:rPr>
        <w:tab/>
      </w:r>
      <w:r w:rsidR="00113D7F" w:rsidRPr="00D75699">
        <w:rPr>
          <w:b/>
          <w:bCs/>
          <w:sz w:val="22"/>
          <w:szCs w:val="22"/>
        </w:rPr>
        <w:t>LIMITS</w:t>
      </w:r>
      <w:r w:rsidR="00113D7F" w:rsidRPr="00D75699">
        <w:rPr>
          <w:sz w:val="22"/>
          <w:szCs w:val="22"/>
        </w:rPr>
        <w:tab/>
      </w:r>
      <w:r w:rsidR="009F61BF" w:rsidRPr="00D75699">
        <w:rPr>
          <w:sz w:val="22"/>
          <w:szCs w:val="22"/>
        </w:rPr>
        <w:t>31</w:t>
      </w:r>
    </w:p>
    <w:p w14:paraId="0D28D3F8" w14:textId="77777777" w:rsidR="00286A0F" w:rsidRPr="00D75699" w:rsidRDefault="00286A0F" w:rsidP="00B149DA">
      <w:pPr>
        <w:tabs>
          <w:tab w:val="left" w:pos="720"/>
          <w:tab w:val="left" w:pos="1800"/>
          <w:tab w:val="left" w:leader="dot" w:pos="8640"/>
        </w:tabs>
        <w:spacing w:line="276" w:lineRule="auto"/>
        <w:rPr>
          <w:sz w:val="22"/>
          <w:szCs w:val="22"/>
        </w:rPr>
      </w:pPr>
    </w:p>
    <w:p w14:paraId="72589B7F" w14:textId="61F0E710" w:rsidR="00286A0F" w:rsidRPr="00D75699" w:rsidRDefault="00286A0F" w:rsidP="00B149DA">
      <w:pPr>
        <w:tabs>
          <w:tab w:val="left" w:pos="720"/>
          <w:tab w:val="left" w:pos="1800"/>
          <w:tab w:val="left" w:leader="dot" w:pos="8640"/>
        </w:tabs>
        <w:spacing w:line="276" w:lineRule="auto"/>
        <w:rPr>
          <w:sz w:val="22"/>
          <w:szCs w:val="22"/>
        </w:rPr>
      </w:pPr>
      <w:r w:rsidRPr="00D75699">
        <w:rPr>
          <w:b/>
          <w:bCs/>
          <w:sz w:val="22"/>
          <w:szCs w:val="22"/>
        </w:rPr>
        <w:t>63.08</w:t>
      </w:r>
      <w:r w:rsidRPr="00D75699">
        <w:rPr>
          <w:b/>
          <w:bCs/>
          <w:sz w:val="22"/>
          <w:szCs w:val="22"/>
        </w:rPr>
        <w:tab/>
        <w:t>POLICIES AND PROCEDURES</w:t>
      </w:r>
      <w:r w:rsidRPr="00D75699">
        <w:rPr>
          <w:sz w:val="22"/>
          <w:szCs w:val="22"/>
        </w:rPr>
        <w:tab/>
      </w:r>
      <w:r w:rsidR="009F61BF" w:rsidRPr="00D75699">
        <w:rPr>
          <w:sz w:val="22"/>
          <w:szCs w:val="22"/>
        </w:rPr>
        <w:t>32</w:t>
      </w:r>
    </w:p>
    <w:p w14:paraId="4C523F23" w14:textId="4ECB028B"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63.08-1</w:t>
      </w:r>
      <w:r w:rsidRPr="00D75699">
        <w:rPr>
          <w:sz w:val="22"/>
          <w:szCs w:val="22"/>
        </w:rPr>
        <w:tab/>
        <w:t>Eligibility Determination</w:t>
      </w:r>
      <w:r w:rsidRPr="00D75699">
        <w:rPr>
          <w:sz w:val="22"/>
          <w:szCs w:val="22"/>
        </w:rPr>
        <w:tab/>
      </w:r>
      <w:r w:rsidR="009F61BF" w:rsidRPr="00D75699">
        <w:rPr>
          <w:sz w:val="22"/>
          <w:szCs w:val="22"/>
        </w:rPr>
        <w:t>32</w:t>
      </w:r>
    </w:p>
    <w:p w14:paraId="0A4D000E" w14:textId="3355EDEA"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63.08-2</w:t>
      </w:r>
      <w:r w:rsidRPr="00D75699">
        <w:rPr>
          <w:sz w:val="22"/>
          <w:szCs w:val="22"/>
        </w:rPr>
        <w:tab/>
        <w:t>Waiting List</w:t>
      </w:r>
      <w:r w:rsidRPr="00D75699">
        <w:rPr>
          <w:sz w:val="22"/>
          <w:szCs w:val="22"/>
        </w:rPr>
        <w:tab/>
      </w:r>
      <w:r w:rsidR="008E5A74" w:rsidRPr="00D75699">
        <w:rPr>
          <w:sz w:val="22"/>
          <w:szCs w:val="22"/>
        </w:rPr>
        <w:t>3</w:t>
      </w:r>
      <w:r w:rsidR="00DD6891">
        <w:rPr>
          <w:sz w:val="22"/>
          <w:szCs w:val="22"/>
        </w:rPr>
        <w:t>5</w:t>
      </w:r>
    </w:p>
    <w:p w14:paraId="4707C080" w14:textId="2709CCCD"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63.08-3</w:t>
      </w:r>
      <w:r w:rsidRPr="00D75699">
        <w:rPr>
          <w:sz w:val="22"/>
          <w:szCs w:val="22"/>
        </w:rPr>
        <w:tab/>
        <w:t>Reassessment and Continued Services</w:t>
      </w:r>
      <w:r w:rsidRPr="00D75699">
        <w:rPr>
          <w:sz w:val="22"/>
          <w:szCs w:val="22"/>
        </w:rPr>
        <w:tab/>
      </w:r>
      <w:r w:rsidR="00E43E32" w:rsidRPr="00D75699">
        <w:rPr>
          <w:sz w:val="22"/>
          <w:szCs w:val="22"/>
        </w:rPr>
        <w:t>3</w:t>
      </w:r>
      <w:r w:rsidR="00DD6891">
        <w:rPr>
          <w:sz w:val="22"/>
          <w:szCs w:val="22"/>
        </w:rPr>
        <w:t>6</w:t>
      </w:r>
    </w:p>
    <w:p w14:paraId="0F70B6CF" w14:textId="07CF1CC7"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63.08-4</w:t>
      </w:r>
      <w:r w:rsidRPr="00D75699">
        <w:rPr>
          <w:sz w:val="22"/>
          <w:szCs w:val="22"/>
        </w:rPr>
        <w:tab/>
      </w:r>
      <w:r w:rsidR="006B7A91" w:rsidRPr="00D75699">
        <w:rPr>
          <w:sz w:val="22"/>
          <w:szCs w:val="22"/>
        </w:rPr>
        <w:t>Rates</w:t>
      </w:r>
      <w:r w:rsidRPr="00D75699">
        <w:rPr>
          <w:sz w:val="22"/>
          <w:szCs w:val="22"/>
        </w:rPr>
        <w:tab/>
      </w:r>
      <w:r w:rsidR="00E43E32" w:rsidRPr="00D75699">
        <w:rPr>
          <w:sz w:val="22"/>
          <w:szCs w:val="22"/>
        </w:rPr>
        <w:t>3</w:t>
      </w:r>
      <w:r w:rsidR="00DD6891">
        <w:rPr>
          <w:sz w:val="22"/>
          <w:szCs w:val="22"/>
        </w:rPr>
        <w:t>7</w:t>
      </w:r>
    </w:p>
    <w:p w14:paraId="458DAEDA" w14:textId="34679DFA" w:rsidR="006B7A91" w:rsidRPr="00D75699" w:rsidRDefault="006B7A91" w:rsidP="00B149DA">
      <w:pPr>
        <w:tabs>
          <w:tab w:val="left" w:leader="dot" w:pos="720"/>
          <w:tab w:val="left" w:pos="1800"/>
          <w:tab w:val="left" w:leader="dot" w:pos="8640"/>
        </w:tabs>
        <w:spacing w:line="276" w:lineRule="auto"/>
        <w:ind w:left="720"/>
        <w:rPr>
          <w:sz w:val="22"/>
          <w:szCs w:val="22"/>
        </w:rPr>
      </w:pPr>
      <w:r w:rsidRPr="00D75699">
        <w:rPr>
          <w:sz w:val="22"/>
          <w:szCs w:val="22"/>
        </w:rPr>
        <w:t>63.08-5</w:t>
      </w:r>
      <w:r w:rsidRPr="00D75699">
        <w:rPr>
          <w:sz w:val="22"/>
          <w:szCs w:val="22"/>
        </w:rPr>
        <w:tab/>
        <w:t>Appeals</w:t>
      </w:r>
      <w:r w:rsidRPr="00D75699">
        <w:rPr>
          <w:sz w:val="22"/>
          <w:szCs w:val="22"/>
        </w:rPr>
        <w:tab/>
      </w:r>
      <w:r w:rsidR="008E16EB" w:rsidRPr="00D75699">
        <w:rPr>
          <w:sz w:val="22"/>
          <w:szCs w:val="22"/>
        </w:rPr>
        <w:t>3</w:t>
      </w:r>
      <w:r w:rsidR="00DD6891">
        <w:rPr>
          <w:sz w:val="22"/>
          <w:szCs w:val="22"/>
        </w:rPr>
        <w:t>7</w:t>
      </w:r>
    </w:p>
    <w:p w14:paraId="7221E189" w14:textId="77777777" w:rsidR="00286A0F" w:rsidRPr="00D75699" w:rsidRDefault="00286A0F" w:rsidP="00B149DA">
      <w:pPr>
        <w:tabs>
          <w:tab w:val="left" w:pos="720"/>
          <w:tab w:val="left" w:pos="1800"/>
          <w:tab w:val="left" w:leader="dot" w:pos="8640"/>
        </w:tabs>
        <w:spacing w:line="276" w:lineRule="auto"/>
        <w:rPr>
          <w:sz w:val="22"/>
          <w:szCs w:val="22"/>
        </w:rPr>
      </w:pPr>
    </w:p>
    <w:p w14:paraId="18D649C5" w14:textId="06244150" w:rsidR="00286A0F" w:rsidRPr="00D75699" w:rsidRDefault="00286A0F" w:rsidP="00B149DA">
      <w:pPr>
        <w:tabs>
          <w:tab w:val="left" w:pos="720"/>
          <w:tab w:val="left" w:pos="1800"/>
          <w:tab w:val="left" w:leader="dot" w:pos="8640"/>
        </w:tabs>
        <w:spacing w:line="276" w:lineRule="auto"/>
        <w:rPr>
          <w:sz w:val="22"/>
          <w:szCs w:val="22"/>
        </w:rPr>
      </w:pPr>
      <w:r w:rsidRPr="00D75699">
        <w:rPr>
          <w:b/>
          <w:bCs/>
          <w:sz w:val="22"/>
          <w:szCs w:val="22"/>
        </w:rPr>
        <w:t>63.09</w:t>
      </w:r>
      <w:r w:rsidRPr="00D75699">
        <w:rPr>
          <w:b/>
          <w:bCs/>
          <w:sz w:val="22"/>
          <w:szCs w:val="22"/>
        </w:rPr>
        <w:tab/>
        <w:t>PROFESSIONAL AND OTHER QUALIFIED STAFF</w:t>
      </w:r>
      <w:r w:rsidRPr="00D75699">
        <w:rPr>
          <w:sz w:val="22"/>
          <w:szCs w:val="22"/>
        </w:rPr>
        <w:tab/>
      </w:r>
      <w:r w:rsidR="008E16EB" w:rsidRPr="00D75699">
        <w:rPr>
          <w:sz w:val="22"/>
          <w:szCs w:val="22"/>
        </w:rPr>
        <w:t>3</w:t>
      </w:r>
      <w:r w:rsidR="009F61BF" w:rsidRPr="00D75699">
        <w:rPr>
          <w:sz w:val="22"/>
          <w:szCs w:val="22"/>
        </w:rPr>
        <w:t>7</w:t>
      </w:r>
    </w:p>
    <w:bookmarkEnd w:id="0"/>
    <w:bookmarkEnd w:id="1"/>
    <w:bookmarkEnd w:id="2"/>
    <w:p w14:paraId="6FD8CDED" w14:textId="2EE62205"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63.09-1</w:t>
      </w:r>
      <w:r w:rsidRPr="00D75699">
        <w:rPr>
          <w:sz w:val="22"/>
          <w:szCs w:val="22"/>
        </w:rPr>
        <w:tab/>
        <w:t>Professional Staff</w:t>
      </w:r>
      <w:r w:rsidRPr="00D75699">
        <w:rPr>
          <w:sz w:val="22"/>
          <w:szCs w:val="22"/>
        </w:rPr>
        <w:tab/>
      </w:r>
      <w:r w:rsidR="008E16EB" w:rsidRPr="00D75699">
        <w:rPr>
          <w:sz w:val="22"/>
          <w:szCs w:val="22"/>
        </w:rPr>
        <w:t>3</w:t>
      </w:r>
      <w:r w:rsidR="009F61BF" w:rsidRPr="00D75699">
        <w:rPr>
          <w:sz w:val="22"/>
          <w:szCs w:val="22"/>
        </w:rPr>
        <w:t>7</w:t>
      </w:r>
    </w:p>
    <w:p w14:paraId="6B60E240" w14:textId="4DB3E74B"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63.09-2</w:t>
      </w:r>
      <w:r w:rsidRPr="00D75699">
        <w:rPr>
          <w:sz w:val="22"/>
          <w:szCs w:val="22"/>
        </w:rPr>
        <w:tab/>
        <w:t>Other Qualified Staff</w:t>
      </w:r>
      <w:r w:rsidRPr="00D75699">
        <w:rPr>
          <w:sz w:val="22"/>
          <w:szCs w:val="22"/>
        </w:rPr>
        <w:tab/>
      </w:r>
      <w:r w:rsidR="008E16EB" w:rsidRPr="00D75699">
        <w:rPr>
          <w:sz w:val="22"/>
          <w:szCs w:val="22"/>
        </w:rPr>
        <w:t>3</w:t>
      </w:r>
      <w:r w:rsidR="009F61BF" w:rsidRPr="00D75699">
        <w:rPr>
          <w:sz w:val="22"/>
          <w:szCs w:val="22"/>
        </w:rPr>
        <w:t>7</w:t>
      </w:r>
    </w:p>
    <w:p w14:paraId="7ED4937A" w14:textId="77777777" w:rsidR="00286A0F" w:rsidRPr="00D75699" w:rsidRDefault="00286A0F" w:rsidP="00B149DA">
      <w:pPr>
        <w:pStyle w:val="PlainText"/>
        <w:spacing w:line="276" w:lineRule="auto"/>
        <w:rPr>
          <w:rFonts w:ascii="Times New Roman" w:eastAsia="MS Mincho" w:hAnsi="Times New Roman" w:cs="Times New Roman"/>
          <w:b/>
          <w:sz w:val="22"/>
          <w:szCs w:val="22"/>
        </w:rPr>
      </w:pPr>
    </w:p>
    <w:p w14:paraId="4D5FF0A2" w14:textId="09BCFB0C" w:rsidR="00286A0F" w:rsidRPr="00D75699" w:rsidRDefault="00286A0F" w:rsidP="00B149DA">
      <w:pPr>
        <w:tabs>
          <w:tab w:val="left" w:pos="720"/>
          <w:tab w:val="left" w:pos="1800"/>
          <w:tab w:val="left" w:leader="dot" w:pos="8640"/>
        </w:tabs>
        <w:spacing w:line="276" w:lineRule="auto"/>
        <w:rPr>
          <w:sz w:val="22"/>
          <w:szCs w:val="22"/>
        </w:rPr>
      </w:pPr>
      <w:r w:rsidRPr="00D75699">
        <w:rPr>
          <w:b/>
          <w:bCs/>
          <w:sz w:val="22"/>
          <w:szCs w:val="22"/>
        </w:rPr>
        <w:t>63.10</w:t>
      </w:r>
      <w:r w:rsidRPr="00D75699">
        <w:rPr>
          <w:b/>
          <w:bCs/>
          <w:sz w:val="22"/>
          <w:szCs w:val="22"/>
        </w:rPr>
        <w:tab/>
        <w:t>RESPONSIBILITIES OF THE ASSESSING SERVICES AGENCY</w:t>
      </w:r>
      <w:r w:rsidR="00673754" w:rsidRPr="00D75699">
        <w:rPr>
          <w:b/>
          <w:bCs/>
          <w:sz w:val="22"/>
          <w:szCs w:val="22"/>
        </w:rPr>
        <w:t xml:space="preserve"> (</w:t>
      </w:r>
      <w:r w:rsidR="00127AF7" w:rsidRPr="00D75699">
        <w:rPr>
          <w:b/>
          <w:bCs/>
          <w:sz w:val="22"/>
          <w:szCs w:val="22"/>
        </w:rPr>
        <w:t>ASA</w:t>
      </w:r>
      <w:r w:rsidR="00673754" w:rsidRPr="00D75699">
        <w:rPr>
          <w:b/>
          <w:bCs/>
          <w:sz w:val="22"/>
          <w:szCs w:val="22"/>
        </w:rPr>
        <w:t>)</w:t>
      </w:r>
      <w:r w:rsidRPr="00D75699">
        <w:rPr>
          <w:b/>
          <w:bCs/>
          <w:sz w:val="22"/>
          <w:szCs w:val="22"/>
        </w:rPr>
        <w:t xml:space="preserve"> AND THE </w:t>
      </w:r>
      <w:r w:rsidR="00673754" w:rsidRPr="00D75699">
        <w:rPr>
          <w:b/>
          <w:bCs/>
          <w:sz w:val="22"/>
          <w:szCs w:val="22"/>
        </w:rPr>
        <w:tab/>
      </w:r>
      <w:r w:rsidRPr="00D75699">
        <w:rPr>
          <w:b/>
          <w:bCs/>
          <w:sz w:val="22"/>
          <w:szCs w:val="22"/>
        </w:rPr>
        <w:t xml:space="preserve">SERVICE </w:t>
      </w:r>
      <w:r w:rsidRPr="00D75699">
        <w:rPr>
          <w:b/>
          <w:bCs/>
          <w:sz w:val="22"/>
          <w:szCs w:val="22"/>
        </w:rPr>
        <w:tab/>
        <w:t>COORDINATION AGENCY</w:t>
      </w:r>
      <w:r w:rsidR="00673754" w:rsidRPr="00D75699">
        <w:rPr>
          <w:b/>
          <w:bCs/>
          <w:sz w:val="22"/>
          <w:szCs w:val="22"/>
        </w:rPr>
        <w:t xml:space="preserve"> (SCA)</w:t>
      </w:r>
      <w:r w:rsidRPr="00D75699">
        <w:rPr>
          <w:sz w:val="22"/>
          <w:szCs w:val="22"/>
        </w:rPr>
        <w:tab/>
      </w:r>
      <w:r w:rsidR="00FF3568" w:rsidRPr="00D75699">
        <w:rPr>
          <w:sz w:val="22"/>
          <w:szCs w:val="22"/>
        </w:rPr>
        <w:t>4</w:t>
      </w:r>
      <w:r w:rsidR="009F61BF" w:rsidRPr="00D75699">
        <w:rPr>
          <w:sz w:val="22"/>
          <w:szCs w:val="22"/>
        </w:rPr>
        <w:t>6</w:t>
      </w:r>
    </w:p>
    <w:p w14:paraId="749F4B85" w14:textId="31F7A3D2"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63.10-1</w:t>
      </w:r>
      <w:r w:rsidRPr="00D75699">
        <w:rPr>
          <w:sz w:val="22"/>
          <w:szCs w:val="22"/>
        </w:rPr>
        <w:tab/>
        <w:t>ASA and SCA Requirements</w:t>
      </w:r>
      <w:r w:rsidRPr="00D75699">
        <w:rPr>
          <w:sz w:val="22"/>
          <w:szCs w:val="22"/>
        </w:rPr>
        <w:tab/>
      </w:r>
      <w:r w:rsidR="00FF3568" w:rsidRPr="00D75699">
        <w:rPr>
          <w:sz w:val="22"/>
          <w:szCs w:val="22"/>
        </w:rPr>
        <w:t>4</w:t>
      </w:r>
      <w:r w:rsidR="009F61BF" w:rsidRPr="00D75699">
        <w:rPr>
          <w:sz w:val="22"/>
          <w:szCs w:val="22"/>
        </w:rPr>
        <w:t>6</w:t>
      </w:r>
    </w:p>
    <w:p w14:paraId="1E2110E6" w14:textId="04548C6E"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63.10-2</w:t>
      </w:r>
      <w:r w:rsidRPr="00D75699">
        <w:rPr>
          <w:sz w:val="22"/>
          <w:szCs w:val="22"/>
        </w:rPr>
        <w:tab/>
        <w:t>SCA Requirements for Levels I-IV</w:t>
      </w:r>
      <w:r w:rsidRPr="00D75699">
        <w:rPr>
          <w:sz w:val="22"/>
          <w:szCs w:val="22"/>
        </w:rPr>
        <w:tab/>
      </w:r>
      <w:r w:rsidR="007C1BD3" w:rsidRPr="00D75699">
        <w:rPr>
          <w:sz w:val="22"/>
          <w:szCs w:val="22"/>
        </w:rPr>
        <w:t>4</w:t>
      </w:r>
      <w:r w:rsidR="009F61BF" w:rsidRPr="00D75699">
        <w:rPr>
          <w:sz w:val="22"/>
          <w:szCs w:val="22"/>
        </w:rPr>
        <w:t>7</w:t>
      </w:r>
    </w:p>
    <w:p w14:paraId="75920A76" w14:textId="0E2AC7FA"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63.10-3</w:t>
      </w:r>
      <w:r w:rsidRPr="00D75699">
        <w:rPr>
          <w:sz w:val="22"/>
          <w:szCs w:val="22"/>
        </w:rPr>
        <w:tab/>
        <w:t>Written Progress Notes</w:t>
      </w:r>
      <w:r w:rsidRPr="00D75699">
        <w:rPr>
          <w:sz w:val="22"/>
          <w:szCs w:val="22"/>
        </w:rPr>
        <w:tab/>
      </w:r>
      <w:r w:rsidR="009F61BF" w:rsidRPr="00D75699">
        <w:rPr>
          <w:sz w:val="22"/>
          <w:szCs w:val="22"/>
        </w:rPr>
        <w:t>51</w:t>
      </w:r>
    </w:p>
    <w:p w14:paraId="7EA858EF" w14:textId="1CC98DE1"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63.10-4</w:t>
      </w:r>
      <w:r w:rsidRPr="00D75699">
        <w:rPr>
          <w:sz w:val="22"/>
          <w:szCs w:val="22"/>
        </w:rPr>
        <w:tab/>
        <w:t>Program Reports</w:t>
      </w:r>
      <w:r w:rsidRPr="00D75699">
        <w:rPr>
          <w:sz w:val="22"/>
          <w:szCs w:val="22"/>
        </w:rPr>
        <w:tab/>
      </w:r>
      <w:r w:rsidR="009F61BF" w:rsidRPr="00D75699">
        <w:rPr>
          <w:sz w:val="22"/>
          <w:szCs w:val="22"/>
        </w:rPr>
        <w:t>51</w:t>
      </w:r>
    </w:p>
    <w:p w14:paraId="1B68C3A2" w14:textId="77777777" w:rsidR="00286A0F" w:rsidRPr="00D75699" w:rsidRDefault="00286A0F" w:rsidP="00B149DA">
      <w:pPr>
        <w:tabs>
          <w:tab w:val="left" w:pos="720"/>
          <w:tab w:val="left" w:pos="1800"/>
          <w:tab w:val="left" w:leader="dot" w:pos="8640"/>
        </w:tabs>
        <w:spacing w:line="276" w:lineRule="auto"/>
        <w:rPr>
          <w:sz w:val="22"/>
          <w:szCs w:val="22"/>
        </w:rPr>
      </w:pPr>
    </w:p>
    <w:p w14:paraId="1D25EC9B" w14:textId="77777777" w:rsidR="00286A0F" w:rsidRPr="00D75699" w:rsidRDefault="00286A0F" w:rsidP="00B149DA">
      <w:pPr>
        <w:tabs>
          <w:tab w:val="left" w:pos="720"/>
          <w:tab w:val="left" w:pos="1800"/>
          <w:tab w:val="left" w:leader="dot" w:pos="8640"/>
        </w:tabs>
        <w:spacing w:line="276" w:lineRule="auto"/>
        <w:rPr>
          <w:b/>
          <w:bCs/>
          <w:sz w:val="22"/>
          <w:szCs w:val="22"/>
        </w:rPr>
      </w:pPr>
      <w:r w:rsidRPr="00D75699">
        <w:rPr>
          <w:b/>
          <w:bCs/>
          <w:sz w:val="22"/>
          <w:szCs w:val="22"/>
        </w:rPr>
        <w:t>63.11</w:t>
      </w:r>
      <w:r w:rsidRPr="00D75699">
        <w:rPr>
          <w:b/>
          <w:bCs/>
          <w:sz w:val="22"/>
          <w:szCs w:val="22"/>
        </w:rPr>
        <w:tab/>
        <w:t xml:space="preserve">RESPONSIBILITIES OF THE OFFICE OF AGING AND DISABILITY </w:t>
      </w:r>
    </w:p>
    <w:p w14:paraId="52F2A61D" w14:textId="0B6254CF" w:rsidR="00286A0F" w:rsidRPr="00D75699" w:rsidRDefault="00286A0F" w:rsidP="00B149DA">
      <w:pPr>
        <w:tabs>
          <w:tab w:val="left" w:pos="720"/>
          <w:tab w:val="left" w:pos="1800"/>
          <w:tab w:val="left" w:leader="dot" w:pos="8640"/>
        </w:tabs>
        <w:spacing w:line="276" w:lineRule="auto"/>
        <w:rPr>
          <w:sz w:val="22"/>
          <w:szCs w:val="22"/>
        </w:rPr>
      </w:pPr>
      <w:r w:rsidRPr="00D75699">
        <w:rPr>
          <w:b/>
          <w:bCs/>
          <w:sz w:val="22"/>
          <w:szCs w:val="22"/>
        </w:rPr>
        <w:tab/>
        <w:t>SERVICES</w:t>
      </w:r>
      <w:r w:rsidRPr="00D75699">
        <w:rPr>
          <w:sz w:val="22"/>
          <w:szCs w:val="22"/>
        </w:rPr>
        <w:tab/>
      </w:r>
      <w:r w:rsidR="009F61BF" w:rsidRPr="00D75699">
        <w:rPr>
          <w:sz w:val="22"/>
          <w:szCs w:val="22"/>
        </w:rPr>
        <w:t>5</w:t>
      </w:r>
      <w:r w:rsidR="00DD6891">
        <w:rPr>
          <w:sz w:val="22"/>
          <w:szCs w:val="22"/>
        </w:rPr>
        <w:t>2</w:t>
      </w:r>
    </w:p>
    <w:p w14:paraId="41DB7C07" w14:textId="1277E2BD"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63.11-1</w:t>
      </w:r>
      <w:r w:rsidRPr="00D75699">
        <w:rPr>
          <w:sz w:val="22"/>
          <w:szCs w:val="22"/>
        </w:rPr>
        <w:tab/>
        <w:t xml:space="preserve">Selection of Authorized </w:t>
      </w:r>
      <w:r w:rsidR="00F81DB2" w:rsidRPr="00D75699">
        <w:rPr>
          <w:sz w:val="22"/>
          <w:szCs w:val="22"/>
        </w:rPr>
        <w:t>Entity</w:t>
      </w:r>
      <w:r w:rsidRPr="00D75699">
        <w:rPr>
          <w:sz w:val="22"/>
          <w:szCs w:val="22"/>
        </w:rPr>
        <w:tab/>
      </w:r>
      <w:r w:rsidR="009F61BF" w:rsidRPr="00D75699">
        <w:rPr>
          <w:sz w:val="22"/>
          <w:szCs w:val="22"/>
        </w:rPr>
        <w:t>5</w:t>
      </w:r>
      <w:r w:rsidR="00DD6891">
        <w:rPr>
          <w:sz w:val="22"/>
          <w:szCs w:val="22"/>
        </w:rPr>
        <w:t>2</w:t>
      </w:r>
    </w:p>
    <w:p w14:paraId="1C31FC0D" w14:textId="35852778"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63.11-2</w:t>
      </w:r>
      <w:r w:rsidRPr="00D75699">
        <w:rPr>
          <w:sz w:val="22"/>
          <w:szCs w:val="22"/>
        </w:rPr>
        <w:tab/>
        <w:t>Other Responsibilities of OADS</w:t>
      </w:r>
      <w:r w:rsidRPr="00D75699">
        <w:rPr>
          <w:sz w:val="22"/>
          <w:szCs w:val="22"/>
        </w:rPr>
        <w:tab/>
      </w:r>
      <w:r w:rsidR="009F61BF" w:rsidRPr="00D75699">
        <w:rPr>
          <w:sz w:val="22"/>
          <w:szCs w:val="22"/>
        </w:rPr>
        <w:t>5</w:t>
      </w:r>
      <w:r w:rsidR="00DD6891">
        <w:rPr>
          <w:sz w:val="22"/>
          <w:szCs w:val="22"/>
        </w:rPr>
        <w:t>3</w:t>
      </w:r>
    </w:p>
    <w:p w14:paraId="449F3A97" w14:textId="77777777" w:rsidR="00286A0F" w:rsidRPr="00D75699" w:rsidRDefault="00286A0F" w:rsidP="00B149DA">
      <w:pPr>
        <w:tabs>
          <w:tab w:val="left" w:pos="720"/>
          <w:tab w:val="left" w:pos="1800"/>
          <w:tab w:val="left" w:leader="dot" w:pos="8640"/>
        </w:tabs>
        <w:spacing w:line="276" w:lineRule="auto"/>
        <w:rPr>
          <w:sz w:val="22"/>
          <w:szCs w:val="22"/>
        </w:rPr>
      </w:pPr>
    </w:p>
    <w:p w14:paraId="2B9791B7" w14:textId="3BB29A87" w:rsidR="00286A0F" w:rsidRPr="00D75699" w:rsidRDefault="00286A0F" w:rsidP="00B149DA">
      <w:pPr>
        <w:tabs>
          <w:tab w:val="left" w:pos="720"/>
          <w:tab w:val="left" w:pos="1800"/>
          <w:tab w:val="left" w:leader="dot" w:pos="8640"/>
        </w:tabs>
        <w:spacing w:line="276" w:lineRule="auto"/>
        <w:rPr>
          <w:sz w:val="22"/>
          <w:szCs w:val="22"/>
        </w:rPr>
      </w:pPr>
      <w:r w:rsidRPr="00D75699">
        <w:rPr>
          <w:b/>
          <w:bCs/>
          <w:sz w:val="22"/>
          <w:szCs w:val="22"/>
        </w:rPr>
        <w:t>63.12</w:t>
      </w:r>
      <w:r w:rsidRPr="00D75699">
        <w:rPr>
          <w:b/>
          <w:bCs/>
          <w:sz w:val="22"/>
          <w:szCs w:val="22"/>
        </w:rPr>
        <w:tab/>
        <w:t>CONSUMER PAYMENTS</w:t>
      </w:r>
      <w:r w:rsidR="009965EF" w:rsidRPr="00D75699">
        <w:rPr>
          <w:b/>
          <w:bCs/>
          <w:sz w:val="22"/>
          <w:szCs w:val="22"/>
        </w:rPr>
        <w:t xml:space="preserve">  (This Provision is Major Substantive)</w:t>
      </w:r>
      <w:r w:rsidRPr="00D75699">
        <w:rPr>
          <w:sz w:val="22"/>
          <w:szCs w:val="22"/>
        </w:rPr>
        <w:tab/>
      </w:r>
      <w:r w:rsidR="009F61BF" w:rsidRPr="00D75699">
        <w:rPr>
          <w:sz w:val="22"/>
          <w:szCs w:val="22"/>
        </w:rPr>
        <w:t>5</w:t>
      </w:r>
      <w:r w:rsidR="00DD6891">
        <w:rPr>
          <w:sz w:val="22"/>
          <w:szCs w:val="22"/>
        </w:rPr>
        <w:t>4</w:t>
      </w:r>
    </w:p>
    <w:p w14:paraId="70BDF1AB" w14:textId="6C45ECA6"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63.12-1</w:t>
      </w:r>
      <w:r w:rsidRPr="00D75699">
        <w:rPr>
          <w:sz w:val="22"/>
          <w:szCs w:val="22"/>
        </w:rPr>
        <w:tab/>
        <w:t>Consumer Payment Formula</w:t>
      </w:r>
      <w:r w:rsidRPr="00D75699">
        <w:rPr>
          <w:sz w:val="22"/>
          <w:szCs w:val="22"/>
        </w:rPr>
        <w:tab/>
      </w:r>
      <w:r w:rsidR="009F61BF" w:rsidRPr="00D75699">
        <w:rPr>
          <w:sz w:val="22"/>
          <w:szCs w:val="22"/>
        </w:rPr>
        <w:t>5</w:t>
      </w:r>
      <w:r w:rsidR="00DD6891">
        <w:rPr>
          <w:sz w:val="22"/>
          <w:szCs w:val="22"/>
        </w:rPr>
        <w:t>4</w:t>
      </w:r>
    </w:p>
    <w:p w14:paraId="41ED254E" w14:textId="4B289149"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63.12-2</w:t>
      </w:r>
      <w:r w:rsidRPr="00D75699">
        <w:rPr>
          <w:sz w:val="22"/>
          <w:szCs w:val="22"/>
        </w:rPr>
        <w:tab/>
        <w:t>Consumer Payment Formula for Chapter 11 Consumers</w:t>
      </w:r>
      <w:r w:rsidRPr="00D75699">
        <w:rPr>
          <w:sz w:val="22"/>
          <w:szCs w:val="22"/>
        </w:rPr>
        <w:tab/>
      </w:r>
      <w:r w:rsidR="009F61BF" w:rsidRPr="00D75699">
        <w:rPr>
          <w:sz w:val="22"/>
          <w:szCs w:val="22"/>
        </w:rPr>
        <w:t>55</w:t>
      </w:r>
    </w:p>
    <w:p w14:paraId="41BD08AA" w14:textId="6E5A855E"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63.12-3</w:t>
      </w:r>
      <w:r w:rsidRPr="00D75699">
        <w:rPr>
          <w:sz w:val="22"/>
          <w:szCs w:val="22"/>
        </w:rPr>
        <w:tab/>
        <w:t>Waiver of Consumer Payment</w:t>
      </w:r>
      <w:r w:rsidRPr="00D75699">
        <w:rPr>
          <w:sz w:val="22"/>
          <w:szCs w:val="22"/>
        </w:rPr>
        <w:tab/>
      </w:r>
      <w:r w:rsidR="009F61BF" w:rsidRPr="00D75699">
        <w:rPr>
          <w:sz w:val="22"/>
          <w:szCs w:val="22"/>
        </w:rPr>
        <w:t>56</w:t>
      </w:r>
    </w:p>
    <w:p w14:paraId="0C0227BF" w14:textId="2C0E89BD" w:rsidR="00286A0F" w:rsidRPr="00D75699" w:rsidRDefault="00286A0F" w:rsidP="00B149DA">
      <w:pPr>
        <w:tabs>
          <w:tab w:val="left" w:leader="dot" w:pos="720"/>
          <w:tab w:val="left" w:pos="1800"/>
          <w:tab w:val="left" w:leader="dot" w:pos="8640"/>
        </w:tabs>
        <w:spacing w:line="276" w:lineRule="auto"/>
        <w:ind w:left="720"/>
        <w:rPr>
          <w:sz w:val="22"/>
          <w:szCs w:val="22"/>
        </w:rPr>
      </w:pPr>
      <w:r w:rsidRPr="00D75699">
        <w:rPr>
          <w:sz w:val="22"/>
          <w:szCs w:val="22"/>
        </w:rPr>
        <w:t>63.12-4</w:t>
      </w:r>
      <w:r w:rsidRPr="00D75699">
        <w:rPr>
          <w:sz w:val="22"/>
          <w:szCs w:val="22"/>
        </w:rPr>
        <w:tab/>
        <w:t>Expenses</w:t>
      </w:r>
      <w:r w:rsidRPr="00D75699">
        <w:rPr>
          <w:sz w:val="22"/>
          <w:szCs w:val="22"/>
        </w:rPr>
        <w:tab/>
      </w:r>
      <w:r w:rsidR="00F20183" w:rsidRPr="00D75699">
        <w:rPr>
          <w:sz w:val="22"/>
          <w:szCs w:val="22"/>
        </w:rPr>
        <w:t>5</w:t>
      </w:r>
      <w:r w:rsidR="00DD6891">
        <w:rPr>
          <w:sz w:val="22"/>
          <w:szCs w:val="22"/>
        </w:rPr>
        <w:t>8</w:t>
      </w:r>
    </w:p>
    <w:p w14:paraId="49BB7086" w14:textId="77777777" w:rsidR="00286A0F" w:rsidRPr="00D75699" w:rsidRDefault="00286A0F" w:rsidP="00B149DA">
      <w:pPr>
        <w:tabs>
          <w:tab w:val="left" w:pos="720"/>
          <w:tab w:val="left" w:pos="1800"/>
          <w:tab w:val="left" w:leader="dot" w:pos="8640"/>
        </w:tabs>
        <w:spacing w:line="276" w:lineRule="auto"/>
        <w:rPr>
          <w:sz w:val="22"/>
          <w:szCs w:val="22"/>
        </w:rPr>
      </w:pPr>
    </w:p>
    <w:p w14:paraId="0C39EB08" w14:textId="594B34E2" w:rsidR="00184BAF" w:rsidRPr="00D75699" w:rsidRDefault="00286A0F" w:rsidP="00B149DA">
      <w:pPr>
        <w:tabs>
          <w:tab w:val="left" w:pos="720"/>
          <w:tab w:val="left" w:pos="1800"/>
          <w:tab w:val="left" w:leader="dot" w:pos="8640"/>
        </w:tabs>
        <w:spacing w:line="276" w:lineRule="auto"/>
        <w:rPr>
          <w:sz w:val="22"/>
          <w:szCs w:val="22"/>
        </w:rPr>
      </w:pPr>
      <w:r w:rsidRPr="00D75699">
        <w:rPr>
          <w:b/>
          <w:bCs/>
          <w:sz w:val="22"/>
          <w:szCs w:val="22"/>
        </w:rPr>
        <w:lastRenderedPageBreak/>
        <w:t>APPENDIX: TASK TIME ALLOWANCES</w:t>
      </w:r>
      <w:r w:rsidRPr="00D75699">
        <w:rPr>
          <w:sz w:val="22"/>
          <w:szCs w:val="22"/>
        </w:rPr>
        <w:t xml:space="preserve"> – Activities of Daily Livin</w:t>
      </w:r>
      <w:r w:rsidR="00184BAF" w:rsidRPr="00D75699">
        <w:rPr>
          <w:sz w:val="22"/>
          <w:szCs w:val="22"/>
        </w:rPr>
        <w:t>g</w:t>
      </w:r>
      <w:r w:rsidR="00184BAF" w:rsidRPr="00D75699">
        <w:rPr>
          <w:sz w:val="22"/>
          <w:szCs w:val="22"/>
        </w:rPr>
        <w:tab/>
      </w:r>
      <w:r w:rsidR="00DD6891">
        <w:rPr>
          <w:sz w:val="22"/>
          <w:szCs w:val="22"/>
        </w:rPr>
        <w:t>60</w:t>
      </w:r>
    </w:p>
    <w:p w14:paraId="13945C41" w14:textId="2A795836" w:rsidR="00184BAF" w:rsidRPr="00D75699" w:rsidRDefault="00184BAF">
      <w:pPr>
        <w:tabs>
          <w:tab w:val="left" w:pos="720"/>
          <w:tab w:val="left" w:pos="1800"/>
          <w:tab w:val="left" w:leader="dot" w:pos="8640"/>
        </w:tabs>
        <w:rPr>
          <w:sz w:val="22"/>
          <w:szCs w:val="22"/>
        </w:rPr>
        <w:sectPr w:rsidR="00184BAF" w:rsidRPr="00D75699" w:rsidSect="009F395E">
          <w:headerReference w:type="default" r:id="rId8"/>
          <w:footerReference w:type="default" r:id="rId9"/>
          <w:pgSz w:w="12240" w:h="15840"/>
          <w:pgMar w:top="1440" w:right="1440" w:bottom="1440" w:left="1440" w:header="720" w:footer="720" w:gutter="0"/>
          <w:pgNumType w:fmt="lowerRoman"/>
          <w:cols w:space="720"/>
          <w:docGrid w:linePitch="360"/>
        </w:sectPr>
      </w:pPr>
    </w:p>
    <w:p w14:paraId="014ED213" w14:textId="77777777" w:rsidR="00FA23D2" w:rsidRPr="00D75699" w:rsidRDefault="00FA23D2" w:rsidP="00B149DA">
      <w:pPr>
        <w:pStyle w:val="PlainText"/>
        <w:spacing w:line="276" w:lineRule="auto"/>
        <w:ind w:left="720" w:hanging="720"/>
        <w:rPr>
          <w:rFonts w:ascii="Times New Roman" w:eastAsia="MS Mincho" w:hAnsi="Times New Roman" w:cs="Times New Roman"/>
          <w:b/>
          <w:sz w:val="22"/>
          <w:szCs w:val="22"/>
        </w:rPr>
      </w:pPr>
      <w:r w:rsidRPr="00D75699">
        <w:rPr>
          <w:rFonts w:ascii="Times New Roman" w:eastAsia="MS Mincho" w:hAnsi="Times New Roman" w:cs="Times New Roman"/>
          <w:b/>
          <w:bCs/>
          <w:sz w:val="22"/>
          <w:szCs w:val="22"/>
        </w:rPr>
        <w:lastRenderedPageBreak/>
        <w:t>63.01</w:t>
      </w:r>
      <w:r w:rsidRPr="00D75699">
        <w:rPr>
          <w:rFonts w:ascii="Times New Roman" w:eastAsia="MS Mincho" w:hAnsi="Times New Roman" w:cs="Times New Roman"/>
          <w:b/>
          <w:bCs/>
          <w:sz w:val="22"/>
          <w:szCs w:val="22"/>
        </w:rPr>
        <w:tab/>
      </w:r>
      <w:r w:rsidRPr="00D75699">
        <w:rPr>
          <w:rFonts w:ascii="Times New Roman" w:eastAsia="MS Mincho" w:hAnsi="Times New Roman" w:cs="Times New Roman"/>
          <w:b/>
          <w:sz w:val="22"/>
          <w:szCs w:val="22"/>
        </w:rPr>
        <w:t>INTRODUCTION</w:t>
      </w:r>
    </w:p>
    <w:p w14:paraId="47DDD960" w14:textId="77777777" w:rsidR="00FA23D2" w:rsidRPr="00D75699" w:rsidRDefault="00FA23D2" w:rsidP="00B149DA">
      <w:pPr>
        <w:pStyle w:val="PlainText"/>
        <w:spacing w:line="276" w:lineRule="auto"/>
        <w:ind w:left="720"/>
        <w:rPr>
          <w:rFonts w:ascii="Times New Roman" w:hAnsi="Times New Roman" w:cs="Times New Roman"/>
          <w:sz w:val="22"/>
          <w:szCs w:val="22"/>
        </w:rPr>
      </w:pPr>
    </w:p>
    <w:p w14:paraId="24E913BD" w14:textId="5326F55F" w:rsidR="00FA23D2" w:rsidRPr="00D75699" w:rsidRDefault="00FA23D2" w:rsidP="00B149DA">
      <w:pPr>
        <w:pStyle w:val="PlainText"/>
        <w:spacing w:line="276" w:lineRule="auto"/>
        <w:ind w:left="720"/>
        <w:rPr>
          <w:rFonts w:ascii="Times New Roman" w:hAnsi="Times New Roman" w:cs="Times New Roman"/>
          <w:sz w:val="22"/>
          <w:szCs w:val="22"/>
        </w:rPr>
      </w:pPr>
      <w:r w:rsidRPr="00D75699">
        <w:rPr>
          <w:rFonts w:ascii="Times New Roman" w:hAnsi="Times New Roman" w:cs="Times New Roman"/>
          <w:sz w:val="22"/>
          <w:szCs w:val="22"/>
        </w:rPr>
        <w:t xml:space="preserve">Home Based Supports and Services (HBSS) for Older and Disabled Adults is a state funded program to provide long term care services to assist eligible Consumers to avoid or delay institutionalization. Provision of these services is based on the availability of funds. State funds furnished through 22 </w:t>
      </w:r>
      <w:r w:rsidRPr="00D75699">
        <w:rPr>
          <w:rFonts w:ascii="Times New Roman" w:hAnsi="Times New Roman" w:cs="Times New Roman"/>
          <w:color w:val="000000" w:themeColor="text1"/>
          <w:sz w:val="22"/>
          <w:szCs w:val="22"/>
        </w:rPr>
        <w:t>M.R.S. §</w:t>
      </w:r>
      <w:r w:rsidRPr="00D75699">
        <w:rPr>
          <w:rFonts w:ascii="Times New Roman" w:hAnsi="Times New Roman" w:cs="Times New Roman"/>
          <w:sz w:val="22"/>
          <w:szCs w:val="22"/>
        </w:rPr>
        <w:t xml:space="preserve">§ 7301-06, </w:t>
      </w:r>
      <w:r w:rsidR="002639BB" w:rsidRPr="00D75699">
        <w:rPr>
          <w:rFonts w:ascii="Times New Roman" w:hAnsi="Times New Roman" w:cs="Times New Roman"/>
          <w:sz w:val="22"/>
          <w:szCs w:val="22"/>
        </w:rPr>
        <w:t>73</w:t>
      </w:r>
      <w:r w:rsidRPr="00D75699">
        <w:rPr>
          <w:rFonts w:ascii="Times New Roman" w:hAnsi="Times New Roman" w:cs="Times New Roman"/>
          <w:sz w:val="22"/>
          <w:szCs w:val="22"/>
        </w:rPr>
        <w:t>21-23 and 34-B M.R.S.</w:t>
      </w:r>
      <w:r w:rsidR="007E2898" w:rsidRPr="00D75699">
        <w:rPr>
          <w:rFonts w:ascii="Times New Roman" w:hAnsi="Times New Roman" w:cs="Times New Roman"/>
          <w:sz w:val="22"/>
          <w:szCs w:val="22"/>
        </w:rPr>
        <w:t xml:space="preserve"> </w:t>
      </w:r>
      <w:r w:rsidRPr="00D75699">
        <w:rPr>
          <w:rFonts w:ascii="Times New Roman" w:hAnsi="Times New Roman" w:cs="Times New Roman"/>
          <w:sz w:val="22"/>
          <w:szCs w:val="22"/>
        </w:rPr>
        <w:t>§</w:t>
      </w:r>
      <w:r w:rsidR="007E2898" w:rsidRPr="00D75699">
        <w:rPr>
          <w:rFonts w:ascii="Times New Roman" w:hAnsi="Times New Roman" w:cs="Times New Roman"/>
          <w:sz w:val="22"/>
          <w:szCs w:val="22"/>
        </w:rPr>
        <w:t> </w:t>
      </w:r>
      <w:r w:rsidRPr="00D75699">
        <w:rPr>
          <w:rFonts w:ascii="Times New Roman" w:hAnsi="Times New Roman" w:cs="Times New Roman"/>
          <w:color w:val="000000" w:themeColor="text1"/>
          <w:sz w:val="22"/>
          <w:szCs w:val="22"/>
        </w:rPr>
        <w:t xml:space="preserve">5439 </w:t>
      </w:r>
      <w:r w:rsidRPr="00D75699">
        <w:rPr>
          <w:rFonts w:ascii="Times New Roman" w:hAnsi="Times New Roman" w:cs="Times New Roman"/>
          <w:sz w:val="22"/>
          <w:szCs w:val="22"/>
        </w:rPr>
        <w:t>may not be used to supplant the resources available from families, neighbors, agencies and/or the Consumer from other federal or state programs unless specifically provided for elsewhere in this Section. State HBSS funds shall be used to purchase only those covered services that are essential to assist the Consumer to avoid or delay institutionalization and which will foster independence, consistent with the Consumer's circumstances and the Authorized Plan of Care. This program supports Consumer choice, Consumer direction, flexibility, as well as Consumer responsibility in the provision of these services.</w:t>
      </w:r>
    </w:p>
    <w:p w14:paraId="1CA71321" w14:textId="77777777" w:rsidR="00FA23D2" w:rsidRPr="00D75699" w:rsidRDefault="00FA23D2" w:rsidP="00B149DA">
      <w:pPr>
        <w:pStyle w:val="PlainText"/>
        <w:spacing w:line="276" w:lineRule="auto"/>
        <w:ind w:left="720"/>
        <w:rPr>
          <w:rFonts w:ascii="Times New Roman" w:hAnsi="Times New Roman" w:cs="Times New Roman"/>
          <w:sz w:val="22"/>
          <w:szCs w:val="22"/>
        </w:rPr>
      </w:pPr>
    </w:p>
    <w:p w14:paraId="7629989F" w14:textId="77777777" w:rsidR="00EF7C5D" w:rsidRDefault="00FA23D2" w:rsidP="00B149DA">
      <w:pPr>
        <w:pStyle w:val="PlainText"/>
        <w:spacing w:line="276" w:lineRule="auto"/>
        <w:ind w:left="720"/>
        <w:rPr>
          <w:rFonts w:ascii="Times New Roman" w:hAnsi="Times New Roman" w:cs="Times New Roman"/>
          <w:b/>
          <w:bCs/>
          <w:sz w:val="22"/>
          <w:szCs w:val="22"/>
        </w:rPr>
      </w:pPr>
      <w:r w:rsidRPr="00D75699">
        <w:rPr>
          <w:rFonts w:ascii="Times New Roman" w:hAnsi="Times New Roman" w:cs="Times New Roman"/>
          <w:b/>
          <w:bCs/>
          <w:sz w:val="22"/>
          <w:szCs w:val="22"/>
        </w:rPr>
        <w:t>All provisions of this rule are routine technical, except for the Consumer Payments provision (</w:t>
      </w:r>
      <w:r w:rsidR="008A21C0" w:rsidRPr="00D75699">
        <w:rPr>
          <w:rFonts w:ascii="Times New Roman" w:hAnsi="Times New Roman" w:cs="Times New Roman"/>
          <w:b/>
          <w:bCs/>
          <w:sz w:val="22"/>
          <w:szCs w:val="22"/>
        </w:rPr>
        <w:t>sub</w:t>
      </w:r>
      <w:r w:rsidR="001C27BC" w:rsidRPr="00D75699">
        <w:rPr>
          <w:rFonts w:ascii="Times New Roman" w:hAnsi="Times New Roman" w:cs="Times New Roman"/>
          <w:b/>
          <w:bCs/>
          <w:sz w:val="22"/>
          <w:szCs w:val="22"/>
        </w:rPr>
        <w:t>s</w:t>
      </w:r>
      <w:r w:rsidRPr="00D75699">
        <w:rPr>
          <w:rFonts w:ascii="Times New Roman" w:hAnsi="Times New Roman" w:cs="Times New Roman"/>
          <w:b/>
          <w:bCs/>
          <w:sz w:val="22"/>
          <w:szCs w:val="22"/>
        </w:rPr>
        <w:t xml:space="preserve">ection 63.12) which is a major substantive rule provision pursuant to </w:t>
      </w:r>
    </w:p>
    <w:p w14:paraId="509587D1" w14:textId="3CB13ACD" w:rsidR="00FA23D2" w:rsidRPr="00D75699" w:rsidRDefault="00FA23D2" w:rsidP="00B149DA">
      <w:pPr>
        <w:pStyle w:val="PlainText"/>
        <w:spacing w:line="276" w:lineRule="auto"/>
        <w:ind w:left="720"/>
        <w:rPr>
          <w:rFonts w:ascii="Times New Roman" w:hAnsi="Times New Roman" w:cs="Times New Roman"/>
          <w:b/>
          <w:bCs/>
          <w:sz w:val="22"/>
          <w:szCs w:val="22"/>
        </w:rPr>
      </w:pPr>
      <w:r w:rsidRPr="00D75699">
        <w:rPr>
          <w:rFonts w:ascii="Times New Roman" w:hAnsi="Times New Roman" w:cs="Times New Roman"/>
          <w:b/>
          <w:bCs/>
          <w:sz w:val="22"/>
          <w:szCs w:val="22"/>
        </w:rPr>
        <w:t>34-B</w:t>
      </w:r>
      <w:r w:rsidR="008A21C0" w:rsidRPr="00D75699">
        <w:rPr>
          <w:rFonts w:ascii="Times New Roman" w:hAnsi="Times New Roman" w:cs="Times New Roman"/>
          <w:b/>
          <w:bCs/>
          <w:sz w:val="22"/>
          <w:szCs w:val="22"/>
        </w:rPr>
        <w:t> </w:t>
      </w:r>
      <w:r w:rsidRPr="00D75699">
        <w:rPr>
          <w:rFonts w:ascii="Times New Roman" w:hAnsi="Times New Roman" w:cs="Times New Roman"/>
          <w:b/>
          <w:bCs/>
          <w:sz w:val="22"/>
          <w:szCs w:val="22"/>
        </w:rPr>
        <w:t>M.R.S.</w:t>
      </w:r>
      <w:r w:rsidR="007E2898" w:rsidRPr="00D75699">
        <w:rPr>
          <w:rFonts w:ascii="Times New Roman" w:hAnsi="Times New Roman" w:cs="Times New Roman"/>
          <w:b/>
          <w:bCs/>
          <w:sz w:val="22"/>
          <w:szCs w:val="22"/>
        </w:rPr>
        <w:t xml:space="preserve"> </w:t>
      </w:r>
      <w:r w:rsidRPr="00D75699">
        <w:rPr>
          <w:rFonts w:ascii="Times New Roman" w:hAnsi="Times New Roman" w:cs="Times New Roman"/>
          <w:b/>
          <w:bCs/>
          <w:sz w:val="22"/>
          <w:szCs w:val="22"/>
        </w:rPr>
        <w:t>§</w:t>
      </w:r>
      <w:r w:rsidR="007E2898" w:rsidRPr="00D75699">
        <w:rPr>
          <w:rFonts w:ascii="Times New Roman" w:hAnsi="Times New Roman" w:cs="Times New Roman"/>
          <w:b/>
          <w:bCs/>
          <w:sz w:val="22"/>
          <w:szCs w:val="22"/>
        </w:rPr>
        <w:t xml:space="preserve"> </w:t>
      </w:r>
      <w:r w:rsidRPr="00D75699">
        <w:rPr>
          <w:rFonts w:ascii="Times New Roman" w:hAnsi="Times New Roman" w:cs="Times New Roman"/>
          <w:b/>
          <w:bCs/>
          <w:sz w:val="22"/>
          <w:szCs w:val="22"/>
        </w:rPr>
        <w:t xml:space="preserve">5439(9). </w:t>
      </w:r>
    </w:p>
    <w:p w14:paraId="13884AEC" w14:textId="77777777" w:rsidR="00FA23D2" w:rsidRPr="00D75699" w:rsidRDefault="00FA23D2" w:rsidP="00B149DA">
      <w:pPr>
        <w:pStyle w:val="PlainText"/>
        <w:spacing w:line="276" w:lineRule="auto"/>
        <w:ind w:left="720"/>
        <w:rPr>
          <w:rFonts w:ascii="Times New Roman" w:hAnsi="Times New Roman" w:cs="Times New Roman"/>
          <w:sz w:val="22"/>
          <w:szCs w:val="22"/>
        </w:rPr>
      </w:pPr>
    </w:p>
    <w:p w14:paraId="6EAF0C15" w14:textId="77777777" w:rsidR="00FA23D2" w:rsidRPr="00D75699" w:rsidRDefault="00FA23D2" w:rsidP="00B149DA">
      <w:pPr>
        <w:pStyle w:val="PlainText"/>
        <w:spacing w:line="276" w:lineRule="auto"/>
        <w:ind w:left="720" w:hanging="720"/>
        <w:rPr>
          <w:rFonts w:ascii="Times New Roman" w:eastAsia="MS Mincho" w:hAnsi="Times New Roman" w:cs="Times New Roman"/>
          <w:b/>
          <w:sz w:val="22"/>
          <w:szCs w:val="22"/>
        </w:rPr>
      </w:pPr>
      <w:r w:rsidRPr="00D75699">
        <w:rPr>
          <w:rFonts w:ascii="Times New Roman" w:eastAsia="MS Mincho" w:hAnsi="Times New Roman" w:cs="Times New Roman"/>
          <w:b/>
          <w:sz w:val="22"/>
          <w:szCs w:val="22"/>
        </w:rPr>
        <w:t>63.02</w:t>
      </w:r>
      <w:r w:rsidRPr="00D75699">
        <w:rPr>
          <w:rFonts w:ascii="Times New Roman" w:eastAsia="MS Mincho" w:hAnsi="Times New Roman" w:cs="Times New Roman"/>
          <w:b/>
          <w:sz w:val="22"/>
          <w:szCs w:val="22"/>
        </w:rPr>
        <w:tab/>
        <w:t>DEFINITIONS</w:t>
      </w:r>
    </w:p>
    <w:p w14:paraId="4E899BCD" w14:textId="46AE48F7" w:rsidR="00286A0F" w:rsidRPr="00D75699" w:rsidRDefault="00286A0F" w:rsidP="00B149DA">
      <w:pPr>
        <w:spacing w:line="276" w:lineRule="auto"/>
        <w:rPr>
          <w:sz w:val="22"/>
          <w:szCs w:val="22"/>
        </w:rPr>
      </w:pPr>
    </w:p>
    <w:p w14:paraId="2731F34A" w14:textId="5DB087D0" w:rsidR="00FA23D2" w:rsidRPr="00D75699" w:rsidRDefault="00FA23D2" w:rsidP="00B149DA">
      <w:pPr>
        <w:pStyle w:val="ListParagraph"/>
        <w:numPr>
          <w:ilvl w:val="0"/>
          <w:numId w:val="5"/>
        </w:numPr>
        <w:spacing w:line="276" w:lineRule="auto"/>
        <w:ind w:left="1440"/>
        <w:rPr>
          <w:b/>
          <w:sz w:val="22"/>
          <w:szCs w:val="22"/>
        </w:rPr>
      </w:pPr>
      <w:r w:rsidRPr="00D75699">
        <w:rPr>
          <w:bCs/>
          <w:sz w:val="22"/>
          <w:szCs w:val="22"/>
        </w:rPr>
        <w:t>Activities of Daily Living:</w:t>
      </w:r>
      <w:r w:rsidRPr="00D75699">
        <w:rPr>
          <w:sz w:val="22"/>
          <w:szCs w:val="22"/>
        </w:rPr>
        <w:t xml:space="preserve"> Basic activities of self-care performed by individuals on a daily or frequent basis necessary for independent living and may include activities such as:</w:t>
      </w:r>
    </w:p>
    <w:p w14:paraId="43AEBCA9" w14:textId="77777777" w:rsidR="00FA23D2" w:rsidRPr="00D75699" w:rsidRDefault="00FA23D2" w:rsidP="00B149DA">
      <w:pPr>
        <w:pStyle w:val="ListParagraph"/>
        <w:spacing w:line="276" w:lineRule="auto"/>
        <w:ind w:left="1080"/>
        <w:rPr>
          <w:b/>
          <w:sz w:val="22"/>
          <w:szCs w:val="22"/>
        </w:rPr>
      </w:pPr>
    </w:p>
    <w:p w14:paraId="70FAE129" w14:textId="22C4F7B7" w:rsidR="00FA23D2" w:rsidRPr="00D75699" w:rsidRDefault="00FA23D2" w:rsidP="00B149DA">
      <w:pPr>
        <w:pStyle w:val="2-A"/>
        <w:numPr>
          <w:ilvl w:val="1"/>
          <w:numId w:val="5"/>
        </w:numPr>
        <w:tabs>
          <w:tab w:val="clear" w:pos="864"/>
        </w:tabs>
        <w:spacing w:line="276" w:lineRule="auto"/>
        <w:ind w:left="2160" w:hanging="720"/>
        <w:rPr>
          <w:sz w:val="22"/>
          <w:szCs w:val="22"/>
        </w:rPr>
      </w:pPr>
      <w:r w:rsidRPr="00D75699">
        <w:rPr>
          <w:sz w:val="22"/>
          <w:szCs w:val="22"/>
        </w:rPr>
        <w:t>Bed Mobility:  How a person moves to and from lying position, turns side to side, and positions body while in bed;</w:t>
      </w:r>
    </w:p>
    <w:p w14:paraId="639CE504" w14:textId="77777777" w:rsidR="00FA23D2" w:rsidRPr="00D75699" w:rsidRDefault="00FA23D2" w:rsidP="00B149DA">
      <w:pPr>
        <w:pStyle w:val="2-A"/>
        <w:tabs>
          <w:tab w:val="clear" w:pos="864"/>
        </w:tabs>
        <w:spacing w:line="276" w:lineRule="auto"/>
        <w:ind w:left="1080"/>
        <w:rPr>
          <w:sz w:val="22"/>
          <w:szCs w:val="22"/>
        </w:rPr>
      </w:pPr>
    </w:p>
    <w:p w14:paraId="150AC5DD" w14:textId="5EC02204" w:rsidR="00FA23D2" w:rsidRPr="00D75699" w:rsidRDefault="00FA23D2" w:rsidP="00B149DA">
      <w:pPr>
        <w:pStyle w:val="2-A"/>
        <w:numPr>
          <w:ilvl w:val="1"/>
          <w:numId w:val="5"/>
        </w:numPr>
        <w:tabs>
          <w:tab w:val="clear" w:pos="864"/>
        </w:tabs>
        <w:spacing w:line="276" w:lineRule="auto"/>
        <w:ind w:left="2160" w:hanging="720"/>
        <w:rPr>
          <w:sz w:val="22"/>
          <w:szCs w:val="22"/>
        </w:rPr>
      </w:pPr>
      <w:r w:rsidRPr="00D75699">
        <w:rPr>
          <w:sz w:val="22"/>
          <w:szCs w:val="22"/>
        </w:rPr>
        <w:t>Transfer:  How a person moves between surfaces to/from: bed, wheelchair, standing position (excluding to/from bath/toilet);</w:t>
      </w:r>
    </w:p>
    <w:p w14:paraId="595568FB" w14:textId="77777777" w:rsidR="00FA23D2" w:rsidRPr="00D75699" w:rsidRDefault="00FA23D2" w:rsidP="00B149DA">
      <w:pPr>
        <w:pStyle w:val="2-A"/>
        <w:tabs>
          <w:tab w:val="clear" w:pos="864"/>
        </w:tabs>
        <w:spacing w:line="276" w:lineRule="auto"/>
        <w:ind w:left="1080"/>
        <w:rPr>
          <w:sz w:val="22"/>
          <w:szCs w:val="22"/>
        </w:rPr>
      </w:pPr>
    </w:p>
    <w:p w14:paraId="3CA939C7" w14:textId="0BE5EEB7" w:rsidR="00FA23D2" w:rsidRPr="00D75699" w:rsidRDefault="00FA23D2" w:rsidP="00B149DA">
      <w:pPr>
        <w:pStyle w:val="2-A"/>
        <w:numPr>
          <w:ilvl w:val="1"/>
          <w:numId w:val="5"/>
        </w:numPr>
        <w:tabs>
          <w:tab w:val="clear" w:pos="864"/>
        </w:tabs>
        <w:spacing w:line="276" w:lineRule="auto"/>
        <w:ind w:left="2160" w:hanging="720"/>
        <w:rPr>
          <w:sz w:val="22"/>
          <w:szCs w:val="22"/>
        </w:rPr>
      </w:pPr>
      <w:r w:rsidRPr="00D75699">
        <w:rPr>
          <w:sz w:val="22"/>
          <w:szCs w:val="22"/>
        </w:rPr>
        <w:t xml:space="preserve">Locomotion: </w:t>
      </w:r>
      <w:r w:rsidRPr="00D75699">
        <w:rPr>
          <w:b/>
          <w:bCs/>
          <w:sz w:val="22"/>
          <w:szCs w:val="22"/>
        </w:rPr>
        <w:t xml:space="preserve"> </w:t>
      </w:r>
      <w:r w:rsidRPr="00D75699">
        <w:rPr>
          <w:sz w:val="22"/>
          <w:szCs w:val="22"/>
        </w:rPr>
        <w:t>How a person moves between locations, in room and other areas. If in wheelchair, self-sufficiency once in chair;</w:t>
      </w:r>
    </w:p>
    <w:p w14:paraId="431A63E8" w14:textId="77777777" w:rsidR="00FA23D2" w:rsidRPr="00D75699" w:rsidRDefault="00FA23D2" w:rsidP="00B149DA">
      <w:pPr>
        <w:pStyle w:val="2-A"/>
        <w:tabs>
          <w:tab w:val="clear" w:pos="864"/>
        </w:tabs>
        <w:spacing w:line="276" w:lineRule="auto"/>
        <w:ind w:left="1080"/>
        <w:rPr>
          <w:sz w:val="22"/>
          <w:szCs w:val="22"/>
        </w:rPr>
      </w:pPr>
    </w:p>
    <w:p w14:paraId="6677823C" w14:textId="0F038E3E" w:rsidR="00FA23D2" w:rsidRPr="00D75699" w:rsidRDefault="00FA23D2" w:rsidP="00B149DA">
      <w:pPr>
        <w:pStyle w:val="2-A"/>
        <w:numPr>
          <w:ilvl w:val="1"/>
          <w:numId w:val="5"/>
        </w:numPr>
        <w:tabs>
          <w:tab w:val="clear" w:pos="864"/>
        </w:tabs>
        <w:spacing w:line="276" w:lineRule="auto"/>
        <w:ind w:left="2160" w:hanging="720"/>
        <w:rPr>
          <w:color w:val="000000"/>
          <w:sz w:val="22"/>
          <w:szCs w:val="22"/>
        </w:rPr>
      </w:pPr>
      <w:r w:rsidRPr="00D75699">
        <w:rPr>
          <w:bCs/>
          <w:color w:val="000000"/>
          <w:sz w:val="22"/>
          <w:szCs w:val="22"/>
        </w:rPr>
        <w:t>Eating:</w:t>
      </w:r>
      <w:r w:rsidRPr="00D75699">
        <w:rPr>
          <w:color w:val="000000"/>
          <w:sz w:val="22"/>
          <w:szCs w:val="22"/>
        </w:rPr>
        <w:t xml:space="preserve">  How a person eats and drinks (regardless of skill);</w:t>
      </w:r>
    </w:p>
    <w:p w14:paraId="11CC3887" w14:textId="77777777" w:rsidR="00FA23D2" w:rsidRPr="00D75699" w:rsidRDefault="00FA23D2" w:rsidP="00B149DA">
      <w:pPr>
        <w:pStyle w:val="2-A"/>
        <w:tabs>
          <w:tab w:val="clear" w:pos="864"/>
        </w:tabs>
        <w:spacing w:line="276" w:lineRule="auto"/>
        <w:ind w:left="1080"/>
        <w:rPr>
          <w:color w:val="000000"/>
          <w:sz w:val="22"/>
          <w:szCs w:val="22"/>
        </w:rPr>
      </w:pPr>
    </w:p>
    <w:p w14:paraId="62A148C4" w14:textId="16749700" w:rsidR="00FA23D2" w:rsidRPr="00D75699" w:rsidRDefault="00FA23D2" w:rsidP="00B149DA">
      <w:pPr>
        <w:pStyle w:val="2-A"/>
        <w:numPr>
          <w:ilvl w:val="1"/>
          <w:numId w:val="5"/>
        </w:numPr>
        <w:tabs>
          <w:tab w:val="clear" w:pos="864"/>
        </w:tabs>
        <w:spacing w:line="276" w:lineRule="auto"/>
        <w:ind w:left="2160" w:hanging="720"/>
        <w:rPr>
          <w:color w:val="000000"/>
          <w:sz w:val="22"/>
          <w:szCs w:val="22"/>
        </w:rPr>
      </w:pPr>
      <w:r w:rsidRPr="00D75699">
        <w:rPr>
          <w:bCs/>
          <w:color w:val="000000"/>
          <w:sz w:val="22"/>
          <w:szCs w:val="22"/>
        </w:rPr>
        <w:lastRenderedPageBreak/>
        <w:t>Toilet Use:</w:t>
      </w:r>
      <w:r w:rsidRPr="00D75699">
        <w:rPr>
          <w:color w:val="000000"/>
          <w:sz w:val="22"/>
          <w:szCs w:val="22"/>
        </w:rPr>
        <w:t xml:space="preserve">  How a person uses the toilet room (or commode, bedpan, urinal), transfers on/off toilet, cleanses, changes pad, manages ostomy or catheter, adjusts clothes;</w:t>
      </w:r>
    </w:p>
    <w:p w14:paraId="60716A1B" w14:textId="77777777" w:rsidR="00FA23D2" w:rsidRPr="00D75699" w:rsidRDefault="00FA23D2" w:rsidP="00B149DA">
      <w:pPr>
        <w:pStyle w:val="2-A"/>
        <w:tabs>
          <w:tab w:val="clear" w:pos="864"/>
        </w:tabs>
        <w:spacing w:line="276" w:lineRule="auto"/>
        <w:ind w:left="1080"/>
        <w:rPr>
          <w:color w:val="000000"/>
          <w:sz w:val="22"/>
          <w:szCs w:val="22"/>
        </w:rPr>
      </w:pPr>
    </w:p>
    <w:p w14:paraId="7A008504" w14:textId="11D19080" w:rsidR="00FA23D2" w:rsidRPr="00D75699" w:rsidRDefault="00FA23D2" w:rsidP="00B149DA">
      <w:pPr>
        <w:pStyle w:val="2-A"/>
        <w:numPr>
          <w:ilvl w:val="1"/>
          <w:numId w:val="5"/>
        </w:numPr>
        <w:tabs>
          <w:tab w:val="clear" w:pos="864"/>
        </w:tabs>
        <w:spacing w:line="276" w:lineRule="auto"/>
        <w:ind w:left="2160" w:hanging="720"/>
        <w:rPr>
          <w:color w:val="000000"/>
          <w:sz w:val="22"/>
          <w:szCs w:val="22"/>
        </w:rPr>
      </w:pPr>
      <w:r w:rsidRPr="00D75699">
        <w:rPr>
          <w:bCs/>
          <w:color w:val="000000"/>
          <w:sz w:val="22"/>
          <w:szCs w:val="22"/>
        </w:rPr>
        <w:t>Bathing:</w:t>
      </w:r>
      <w:r w:rsidRPr="00D75699">
        <w:rPr>
          <w:color w:val="000000"/>
          <w:sz w:val="22"/>
          <w:szCs w:val="22"/>
        </w:rPr>
        <w:t xml:space="preserve">  How a person takes full-body bath/shower, sponge bath and transfers in/out of tub/shower (exclude washing of back and hair); and</w:t>
      </w:r>
    </w:p>
    <w:p w14:paraId="00FBEA49" w14:textId="77777777" w:rsidR="00FA23D2" w:rsidRPr="00D75699" w:rsidRDefault="00FA23D2" w:rsidP="00B149DA">
      <w:pPr>
        <w:pStyle w:val="2-A"/>
        <w:tabs>
          <w:tab w:val="clear" w:pos="864"/>
        </w:tabs>
        <w:spacing w:line="276" w:lineRule="auto"/>
        <w:ind w:left="1080"/>
        <w:rPr>
          <w:color w:val="000000"/>
          <w:sz w:val="22"/>
          <w:szCs w:val="22"/>
        </w:rPr>
      </w:pPr>
    </w:p>
    <w:p w14:paraId="5B57A180" w14:textId="2FA14C80" w:rsidR="00FA23D2" w:rsidRPr="00D75699" w:rsidRDefault="00FA23D2" w:rsidP="00B149DA">
      <w:pPr>
        <w:pStyle w:val="2-A"/>
        <w:numPr>
          <w:ilvl w:val="1"/>
          <w:numId w:val="5"/>
        </w:numPr>
        <w:tabs>
          <w:tab w:val="clear" w:pos="864"/>
        </w:tabs>
        <w:spacing w:line="276" w:lineRule="auto"/>
        <w:ind w:left="2160" w:hanging="720"/>
        <w:rPr>
          <w:color w:val="000000"/>
          <w:sz w:val="22"/>
          <w:szCs w:val="22"/>
        </w:rPr>
      </w:pPr>
      <w:r w:rsidRPr="00D75699">
        <w:rPr>
          <w:bCs/>
          <w:color w:val="000000"/>
          <w:sz w:val="22"/>
          <w:szCs w:val="22"/>
        </w:rPr>
        <w:t>Dressing</w:t>
      </w:r>
      <w:r w:rsidRPr="00D75699">
        <w:rPr>
          <w:color w:val="000000"/>
          <w:sz w:val="22"/>
          <w:szCs w:val="22"/>
        </w:rPr>
        <w:t>:  How a person puts on, fastens, and takes off all items of street clothing, including donning/removing prosthesis.</w:t>
      </w:r>
    </w:p>
    <w:p w14:paraId="4F5D1E2C" w14:textId="77777777" w:rsidR="00FA23D2" w:rsidRPr="00D75699" w:rsidRDefault="00FA23D2" w:rsidP="00B149DA">
      <w:pPr>
        <w:pStyle w:val="ListParagraph"/>
        <w:spacing w:line="276" w:lineRule="auto"/>
        <w:ind w:left="1080"/>
        <w:rPr>
          <w:b/>
          <w:sz w:val="22"/>
          <w:szCs w:val="22"/>
        </w:rPr>
      </w:pPr>
    </w:p>
    <w:p w14:paraId="70365BD5" w14:textId="73CEDCA9" w:rsidR="00FA23D2" w:rsidRPr="00D75699" w:rsidRDefault="00FA23D2" w:rsidP="00B149DA">
      <w:pPr>
        <w:pStyle w:val="2-A"/>
        <w:numPr>
          <w:ilvl w:val="0"/>
          <w:numId w:val="5"/>
        </w:numPr>
        <w:tabs>
          <w:tab w:val="clear" w:pos="864"/>
        </w:tabs>
        <w:spacing w:line="276" w:lineRule="auto"/>
        <w:ind w:left="1440"/>
        <w:rPr>
          <w:sz w:val="22"/>
          <w:szCs w:val="22"/>
        </w:rPr>
      </w:pPr>
      <w:r w:rsidRPr="00D75699">
        <w:rPr>
          <w:bCs/>
          <w:sz w:val="22"/>
          <w:szCs w:val="22"/>
        </w:rPr>
        <w:t>Acute/Emergency Episode:</w:t>
      </w:r>
      <w:r w:rsidRPr="00D75699">
        <w:rPr>
          <w:sz w:val="22"/>
          <w:szCs w:val="22"/>
        </w:rPr>
        <w:t xml:space="preserve">  The unforeseen occurrence of an acute health episode that requires a change in the Consumer’s Authorized Plan of Care, or the unforeseen circumstance where the availability of the Consumer’s caregiver or informal support system is compromised.</w:t>
      </w:r>
    </w:p>
    <w:p w14:paraId="706DE2C0" w14:textId="77777777" w:rsidR="00FA23D2" w:rsidRPr="00D75699" w:rsidRDefault="00FA23D2" w:rsidP="00B149DA">
      <w:pPr>
        <w:pStyle w:val="2-A"/>
        <w:tabs>
          <w:tab w:val="clear" w:pos="864"/>
        </w:tabs>
        <w:spacing w:line="276" w:lineRule="auto"/>
        <w:ind w:left="1080"/>
        <w:rPr>
          <w:sz w:val="22"/>
          <w:szCs w:val="22"/>
        </w:rPr>
      </w:pPr>
    </w:p>
    <w:p w14:paraId="42A0E100" w14:textId="1920DB16" w:rsidR="00FA23D2" w:rsidRPr="00D75699" w:rsidRDefault="00FA23D2" w:rsidP="00B149DA">
      <w:pPr>
        <w:pStyle w:val="2-A"/>
        <w:numPr>
          <w:ilvl w:val="0"/>
          <w:numId w:val="5"/>
        </w:numPr>
        <w:tabs>
          <w:tab w:val="clear" w:pos="864"/>
        </w:tabs>
        <w:spacing w:line="276" w:lineRule="auto"/>
        <w:ind w:left="1440"/>
        <w:rPr>
          <w:sz w:val="22"/>
          <w:szCs w:val="22"/>
        </w:rPr>
      </w:pPr>
      <w:r w:rsidRPr="00D75699">
        <w:rPr>
          <w:bCs/>
          <w:sz w:val="22"/>
          <w:szCs w:val="22"/>
        </w:rPr>
        <w:t>Assessing Services Agency:</w:t>
      </w:r>
      <w:r w:rsidRPr="00D75699">
        <w:rPr>
          <w:sz w:val="22"/>
          <w:szCs w:val="22"/>
        </w:rPr>
        <w:t xml:space="preserve">  An Authorized Entity providing services to the Department for medical eligibility determinations, and Authorized Plan of Care development under this Section. The ASA conducts face-to-face assessments, using the Department’s Medical Eligibility Determination (MED) Form. A Consumer’s medical eligibility is based upon a Consumer’s assessment outcome. If medical eligibility is determined for this Section, the ASA develops the Authorized Plan of Care with the Consumer and specifies all services to be provided under this Section, including type of services and number of hours for all Provider types.</w:t>
      </w:r>
      <w:r w:rsidRPr="00D75699">
        <w:rPr>
          <w:color w:val="000000"/>
          <w:sz w:val="22"/>
          <w:szCs w:val="22"/>
        </w:rPr>
        <w:t xml:space="preserve"> </w:t>
      </w:r>
    </w:p>
    <w:p w14:paraId="30E4A394" w14:textId="77777777" w:rsidR="00FA23D2" w:rsidRPr="00D75699" w:rsidRDefault="00FA23D2" w:rsidP="00B149DA">
      <w:pPr>
        <w:pStyle w:val="2-A"/>
        <w:tabs>
          <w:tab w:val="clear" w:pos="864"/>
        </w:tabs>
        <w:spacing w:line="276" w:lineRule="auto"/>
        <w:ind w:left="1080"/>
        <w:rPr>
          <w:sz w:val="22"/>
          <w:szCs w:val="22"/>
        </w:rPr>
      </w:pPr>
    </w:p>
    <w:p w14:paraId="0B050D6D" w14:textId="0537B3A1" w:rsidR="003A5B63" w:rsidRPr="00D75699" w:rsidRDefault="00FA23D2" w:rsidP="00B149DA">
      <w:pPr>
        <w:pStyle w:val="2-A"/>
        <w:numPr>
          <w:ilvl w:val="0"/>
          <w:numId w:val="5"/>
        </w:numPr>
        <w:tabs>
          <w:tab w:val="clear" w:pos="864"/>
        </w:tabs>
        <w:spacing w:line="276" w:lineRule="auto"/>
        <w:ind w:left="1440"/>
        <w:rPr>
          <w:sz w:val="22"/>
          <w:szCs w:val="22"/>
        </w:rPr>
      </w:pPr>
      <w:r w:rsidRPr="00D75699">
        <w:rPr>
          <w:bCs/>
          <w:sz w:val="22"/>
          <w:szCs w:val="22"/>
        </w:rPr>
        <w:t>Assisted Living Services:</w:t>
      </w:r>
      <w:r w:rsidRPr="00D75699">
        <w:rPr>
          <w:b/>
          <w:sz w:val="22"/>
          <w:szCs w:val="22"/>
        </w:rPr>
        <w:t xml:space="preserve"> </w:t>
      </w:r>
      <w:r w:rsidRPr="00D75699">
        <w:rPr>
          <w:sz w:val="22"/>
          <w:szCs w:val="22"/>
        </w:rPr>
        <w:t xml:space="preserve"> The provision, either directly by the provider or indirectly through contracts with persons, entities or agencies, of assisted living services as defined in 10-144 C.M.R. </w:t>
      </w:r>
      <w:r w:rsidR="008A21C0" w:rsidRPr="00D75699">
        <w:rPr>
          <w:sz w:val="22"/>
          <w:szCs w:val="22"/>
        </w:rPr>
        <w:t>c</w:t>
      </w:r>
      <w:r w:rsidRPr="00D75699">
        <w:rPr>
          <w:sz w:val="22"/>
          <w:szCs w:val="22"/>
        </w:rPr>
        <w:t>h. 113, Regulations Governing the Licensing and Functioning of Assisted Housing Programs.</w:t>
      </w:r>
    </w:p>
    <w:p w14:paraId="4E6431CB" w14:textId="7963F6EE" w:rsidR="00FA23D2" w:rsidRPr="00D75699" w:rsidRDefault="00FA23D2" w:rsidP="00B149DA">
      <w:pPr>
        <w:pStyle w:val="2-A"/>
        <w:tabs>
          <w:tab w:val="clear" w:pos="864"/>
        </w:tabs>
        <w:spacing w:line="276" w:lineRule="auto"/>
        <w:ind w:left="0"/>
        <w:rPr>
          <w:sz w:val="22"/>
          <w:szCs w:val="22"/>
        </w:rPr>
      </w:pPr>
      <w:r w:rsidRPr="00D75699">
        <w:rPr>
          <w:sz w:val="22"/>
          <w:szCs w:val="22"/>
        </w:rPr>
        <w:t xml:space="preserve"> </w:t>
      </w:r>
    </w:p>
    <w:p w14:paraId="11E30C41" w14:textId="5C897D84" w:rsidR="003A5B63" w:rsidRPr="00D75699" w:rsidRDefault="003A5B63" w:rsidP="00B149DA">
      <w:pPr>
        <w:pStyle w:val="2-A"/>
        <w:numPr>
          <w:ilvl w:val="0"/>
          <w:numId w:val="5"/>
        </w:numPr>
        <w:tabs>
          <w:tab w:val="clear" w:pos="864"/>
        </w:tabs>
        <w:spacing w:line="276" w:lineRule="auto"/>
        <w:ind w:left="1440"/>
        <w:rPr>
          <w:sz w:val="22"/>
          <w:szCs w:val="22"/>
        </w:rPr>
      </w:pPr>
      <w:r w:rsidRPr="00D75699">
        <w:rPr>
          <w:bCs/>
          <w:sz w:val="22"/>
          <w:szCs w:val="22"/>
        </w:rPr>
        <w:t>Attendant:</w:t>
      </w:r>
      <w:r w:rsidRPr="00D75699">
        <w:rPr>
          <w:b/>
          <w:sz w:val="22"/>
          <w:szCs w:val="22"/>
        </w:rPr>
        <w:t xml:space="preserve"> </w:t>
      </w:r>
      <w:r w:rsidRPr="00D75699">
        <w:rPr>
          <w:sz w:val="22"/>
          <w:szCs w:val="22"/>
        </w:rPr>
        <w:t xml:space="preserve"> An individual who meets the qualifications required in </w:t>
      </w:r>
      <w:r w:rsidR="001B75B3" w:rsidRPr="00D75699">
        <w:rPr>
          <w:sz w:val="22"/>
          <w:szCs w:val="22"/>
        </w:rPr>
        <w:t>sub</w:t>
      </w:r>
      <w:r w:rsidR="000A6A2C" w:rsidRPr="00D75699">
        <w:rPr>
          <w:sz w:val="22"/>
          <w:szCs w:val="22"/>
        </w:rPr>
        <w:t>s</w:t>
      </w:r>
      <w:r w:rsidRPr="00D75699">
        <w:rPr>
          <w:sz w:val="22"/>
          <w:szCs w:val="22"/>
        </w:rPr>
        <w:t xml:space="preserve">ection 63.09-2(F). The Attendant provides Personal Care Services specified in the Authorized Plan of Care to a Consumer utilizing the </w:t>
      </w:r>
      <w:r w:rsidR="000133AD" w:rsidRPr="00D75699">
        <w:rPr>
          <w:sz w:val="22"/>
          <w:szCs w:val="22"/>
        </w:rPr>
        <w:t>C</w:t>
      </w:r>
      <w:r w:rsidRPr="00D75699">
        <w:rPr>
          <w:sz w:val="22"/>
          <w:szCs w:val="22"/>
        </w:rPr>
        <w:t>onsumer-</w:t>
      </w:r>
      <w:r w:rsidR="000133AD" w:rsidRPr="00D75699">
        <w:rPr>
          <w:sz w:val="22"/>
          <w:szCs w:val="22"/>
        </w:rPr>
        <w:t>D</w:t>
      </w:r>
      <w:r w:rsidRPr="00D75699">
        <w:rPr>
          <w:sz w:val="22"/>
          <w:szCs w:val="22"/>
        </w:rPr>
        <w:t xml:space="preserve">irected </w:t>
      </w:r>
      <w:r w:rsidR="000133AD" w:rsidRPr="00D75699">
        <w:rPr>
          <w:sz w:val="22"/>
          <w:szCs w:val="22"/>
        </w:rPr>
        <w:t>O</w:t>
      </w:r>
      <w:r w:rsidRPr="00D75699">
        <w:rPr>
          <w:sz w:val="22"/>
          <w:szCs w:val="22"/>
        </w:rPr>
        <w:t>ption.</w:t>
      </w:r>
    </w:p>
    <w:p w14:paraId="4E59D1E2" w14:textId="77777777" w:rsidR="003A5B63" w:rsidRPr="00D75699" w:rsidRDefault="003A5B63" w:rsidP="00B149DA">
      <w:pPr>
        <w:pStyle w:val="2-A"/>
        <w:tabs>
          <w:tab w:val="clear" w:pos="864"/>
        </w:tabs>
        <w:spacing w:line="276" w:lineRule="auto"/>
        <w:ind w:left="1080"/>
        <w:rPr>
          <w:sz w:val="22"/>
          <w:szCs w:val="22"/>
        </w:rPr>
      </w:pPr>
    </w:p>
    <w:p w14:paraId="66D5B4C0" w14:textId="22DDB982" w:rsidR="003A5B63" w:rsidRPr="00D75699" w:rsidRDefault="003A5B63" w:rsidP="00B149DA">
      <w:pPr>
        <w:pStyle w:val="2-A"/>
        <w:numPr>
          <w:ilvl w:val="0"/>
          <w:numId w:val="5"/>
        </w:numPr>
        <w:tabs>
          <w:tab w:val="clear" w:pos="864"/>
        </w:tabs>
        <w:spacing w:line="276" w:lineRule="auto"/>
        <w:ind w:left="1440"/>
        <w:rPr>
          <w:sz w:val="22"/>
          <w:szCs w:val="22"/>
        </w:rPr>
      </w:pPr>
      <w:r w:rsidRPr="00D75699">
        <w:rPr>
          <w:bCs/>
          <w:sz w:val="22"/>
          <w:szCs w:val="22"/>
        </w:rPr>
        <w:t>Authorized Entity:</w:t>
      </w:r>
      <w:r w:rsidRPr="00D75699">
        <w:rPr>
          <w:sz w:val="22"/>
          <w:szCs w:val="22"/>
        </w:rPr>
        <w:t xml:space="preserve">  An organization authorized by the Department to perform functions under a valid contract or other approved, signed agreement. The Assessing Services Agency and any designated Service Coordination Agency are Authorized Entities under this Section.</w:t>
      </w:r>
    </w:p>
    <w:p w14:paraId="2F8407F0" w14:textId="29067F17" w:rsidR="003A5B63" w:rsidRPr="00D75699" w:rsidRDefault="003A5B63" w:rsidP="00B149DA">
      <w:pPr>
        <w:pStyle w:val="2-A"/>
        <w:numPr>
          <w:ilvl w:val="0"/>
          <w:numId w:val="5"/>
        </w:numPr>
        <w:tabs>
          <w:tab w:val="clear" w:pos="864"/>
        </w:tabs>
        <w:spacing w:line="276" w:lineRule="auto"/>
        <w:ind w:left="1440"/>
        <w:rPr>
          <w:sz w:val="22"/>
          <w:szCs w:val="22"/>
        </w:rPr>
      </w:pPr>
      <w:r w:rsidRPr="00D75699">
        <w:rPr>
          <w:bCs/>
          <w:sz w:val="22"/>
          <w:szCs w:val="22"/>
        </w:rPr>
        <w:lastRenderedPageBreak/>
        <w:t>Authorized Plan of Care:</w:t>
      </w:r>
      <w:r w:rsidRPr="00D75699">
        <w:rPr>
          <w:b/>
          <w:sz w:val="22"/>
          <w:szCs w:val="22"/>
        </w:rPr>
        <w:t xml:space="preserve"> </w:t>
      </w:r>
      <w:r w:rsidRPr="00D75699">
        <w:rPr>
          <w:sz w:val="22"/>
          <w:szCs w:val="22"/>
        </w:rPr>
        <w:t xml:space="preserve"> A plan authorized by the Assessing Services Agency, or the Department, and which specifies all services to be delivered to a Consumer under this Section, including the number of hours for each covered service, and the Provider type to deliver each service. The Authorized Plan of Care is based upon the Consumer’s assessment outcome scores recorded in the Department’s Medical Eligibility Determination Form, utilizing the time frames contained therein, and the professional clinical judgment of the assessor. </w:t>
      </w:r>
    </w:p>
    <w:p w14:paraId="77314206" w14:textId="77777777" w:rsidR="003A5B63" w:rsidRPr="00D75699" w:rsidRDefault="003A5B63" w:rsidP="00B149DA">
      <w:pPr>
        <w:pStyle w:val="2-A"/>
        <w:tabs>
          <w:tab w:val="clear" w:pos="864"/>
        </w:tabs>
        <w:spacing w:line="276" w:lineRule="auto"/>
        <w:ind w:left="1080"/>
        <w:rPr>
          <w:sz w:val="22"/>
          <w:szCs w:val="22"/>
        </w:rPr>
      </w:pPr>
    </w:p>
    <w:p w14:paraId="37BED717" w14:textId="52D85EE5" w:rsidR="003A5B63" w:rsidRPr="00D75699" w:rsidRDefault="003A5B63" w:rsidP="00B149DA">
      <w:pPr>
        <w:pStyle w:val="2-A"/>
        <w:tabs>
          <w:tab w:val="clear" w:pos="864"/>
        </w:tabs>
        <w:spacing w:line="276" w:lineRule="auto"/>
        <w:ind w:left="1440"/>
        <w:rPr>
          <w:sz w:val="22"/>
          <w:szCs w:val="22"/>
        </w:rPr>
      </w:pPr>
      <w:r w:rsidRPr="00D75699">
        <w:rPr>
          <w:sz w:val="22"/>
          <w:szCs w:val="22"/>
        </w:rPr>
        <w:t xml:space="preserve">The Authorized Plan of Care will reflect the needs identified by the assessment, with consideration of the Consumer’s goals, preferences, living arrangement, informal caregiving supports provided by family and friends, and services provided by other public and private funding sources. </w:t>
      </w:r>
    </w:p>
    <w:p w14:paraId="2F4E7163" w14:textId="77777777" w:rsidR="003A5B63" w:rsidRPr="00D75699" w:rsidRDefault="003A5B63" w:rsidP="00B149DA">
      <w:pPr>
        <w:pStyle w:val="2-A"/>
        <w:tabs>
          <w:tab w:val="clear" w:pos="864"/>
        </w:tabs>
        <w:spacing w:line="276" w:lineRule="auto"/>
        <w:ind w:left="1080"/>
        <w:rPr>
          <w:sz w:val="22"/>
          <w:szCs w:val="22"/>
        </w:rPr>
      </w:pPr>
    </w:p>
    <w:p w14:paraId="6F60A93F" w14:textId="286F8097" w:rsidR="003A5B63" w:rsidRPr="00D75699" w:rsidRDefault="003A5B63" w:rsidP="00B149DA">
      <w:pPr>
        <w:pStyle w:val="2-A"/>
        <w:numPr>
          <w:ilvl w:val="0"/>
          <w:numId w:val="5"/>
        </w:numPr>
        <w:tabs>
          <w:tab w:val="clear" w:pos="864"/>
        </w:tabs>
        <w:spacing w:line="276" w:lineRule="auto"/>
        <w:ind w:left="1440"/>
        <w:rPr>
          <w:sz w:val="22"/>
          <w:szCs w:val="22"/>
        </w:rPr>
      </w:pPr>
      <w:r w:rsidRPr="00D75699">
        <w:rPr>
          <w:sz w:val="22"/>
          <w:szCs w:val="22"/>
        </w:rPr>
        <w:t xml:space="preserve">Back Up Plan:  A part of the service plan that addresses contingencies such as emergencies, including the failure of a worker to appear as scheduled, when the absence of the service presents a risk to the Consumer’s health and welfare. The Back Up Plan also identifies potential risks to Consumers and the development of strategies to mitigate such risks that are integral to enabling Consumers to live in the community while ensuring their health and welfare. </w:t>
      </w:r>
    </w:p>
    <w:p w14:paraId="6A49BE42" w14:textId="77777777" w:rsidR="003A5B63" w:rsidRPr="00D75699" w:rsidRDefault="003A5B63" w:rsidP="00B149DA">
      <w:pPr>
        <w:pStyle w:val="2-A"/>
        <w:tabs>
          <w:tab w:val="clear" w:pos="864"/>
        </w:tabs>
        <w:spacing w:line="276" w:lineRule="auto"/>
        <w:ind w:left="1080"/>
        <w:rPr>
          <w:sz w:val="22"/>
          <w:szCs w:val="22"/>
        </w:rPr>
      </w:pPr>
    </w:p>
    <w:p w14:paraId="2A14EB3B" w14:textId="5D414284" w:rsidR="003A5B63" w:rsidRPr="00D75699" w:rsidRDefault="003A5B63" w:rsidP="00B149DA">
      <w:pPr>
        <w:pStyle w:val="2-A"/>
        <w:numPr>
          <w:ilvl w:val="0"/>
          <w:numId w:val="5"/>
        </w:numPr>
        <w:tabs>
          <w:tab w:val="clear" w:pos="864"/>
        </w:tabs>
        <w:spacing w:line="276" w:lineRule="auto"/>
        <w:ind w:left="1440"/>
        <w:rPr>
          <w:sz w:val="22"/>
          <w:szCs w:val="22"/>
        </w:rPr>
      </w:pPr>
      <w:r w:rsidRPr="00D75699">
        <w:rPr>
          <w:bCs/>
          <w:sz w:val="22"/>
          <w:szCs w:val="22"/>
        </w:rPr>
        <w:t>Cognitive Capacity:</w:t>
      </w:r>
      <w:r w:rsidRPr="00D75699">
        <w:rPr>
          <w:b/>
          <w:sz w:val="22"/>
          <w:szCs w:val="22"/>
        </w:rPr>
        <w:t xml:space="preserve"> </w:t>
      </w:r>
      <w:r w:rsidRPr="00D75699">
        <w:rPr>
          <w:sz w:val="22"/>
          <w:szCs w:val="22"/>
        </w:rPr>
        <w:t xml:space="preserve"> The mental function of knowing, including aspects of awareness, perception, reasoning, and judgment, assessed for purposes of determining a Consumer’s ability to self-direct their care.</w:t>
      </w:r>
      <w:r w:rsidRPr="00D75699">
        <w:rPr>
          <w:color w:val="000000"/>
          <w:sz w:val="22"/>
          <w:szCs w:val="22"/>
        </w:rPr>
        <w:t xml:space="preserve"> </w:t>
      </w:r>
    </w:p>
    <w:p w14:paraId="7F90F692" w14:textId="77777777" w:rsidR="003A5B63" w:rsidRPr="00D75699" w:rsidRDefault="003A5B63" w:rsidP="00B149DA">
      <w:pPr>
        <w:pStyle w:val="2-A"/>
        <w:tabs>
          <w:tab w:val="clear" w:pos="864"/>
        </w:tabs>
        <w:spacing w:line="276" w:lineRule="auto"/>
        <w:ind w:left="1080"/>
        <w:rPr>
          <w:b/>
          <w:sz w:val="22"/>
          <w:szCs w:val="22"/>
        </w:rPr>
      </w:pPr>
    </w:p>
    <w:p w14:paraId="77502B75" w14:textId="104BD16A" w:rsidR="003A5B63" w:rsidRPr="00D75699" w:rsidRDefault="003A5B63" w:rsidP="00B149DA">
      <w:pPr>
        <w:pStyle w:val="ListParagraph"/>
        <w:numPr>
          <w:ilvl w:val="0"/>
          <w:numId w:val="5"/>
        </w:numPr>
        <w:spacing w:line="276" w:lineRule="auto"/>
        <w:ind w:left="1440"/>
        <w:rPr>
          <w:sz w:val="22"/>
          <w:szCs w:val="22"/>
        </w:rPr>
      </w:pPr>
      <w:r w:rsidRPr="00D75699">
        <w:rPr>
          <w:bCs/>
          <w:sz w:val="22"/>
          <w:szCs w:val="22"/>
        </w:rPr>
        <w:t>Consumer:</w:t>
      </w:r>
      <w:r w:rsidRPr="00D75699">
        <w:rPr>
          <w:sz w:val="22"/>
          <w:szCs w:val="22"/>
        </w:rPr>
        <w:t xml:space="preserve">  An individual who meets the eligibility requirements of this Section and is authorized to receive services. A Consumer may be represented by their “guardian”</w:t>
      </w:r>
      <w:r w:rsidR="00456078" w:rsidRPr="00D75699">
        <w:rPr>
          <w:sz w:val="22"/>
          <w:szCs w:val="22"/>
        </w:rPr>
        <w:t xml:space="preserve"> as defined in 18-C M.R.S. § 5-102,</w:t>
      </w:r>
      <w:r w:rsidRPr="00D75699">
        <w:rPr>
          <w:sz w:val="22"/>
          <w:szCs w:val="22"/>
        </w:rPr>
        <w:t xml:space="preserve"> </w:t>
      </w:r>
      <w:r w:rsidR="00AF3D2B" w:rsidRPr="00D75699">
        <w:rPr>
          <w:sz w:val="22"/>
          <w:szCs w:val="22"/>
        </w:rPr>
        <w:t xml:space="preserve">or </w:t>
      </w:r>
      <w:r w:rsidRPr="00D75699">
        <w:rPr>
          <w:sz w:val="22"/>
          <w:szCs w:val="22"/>
        </w:rPr>
        <w:t xml:space="preserve">“agent” or “surrogate” as these terms are defined in </w:t>
      </w:r>
      <w:r w:rsidR="00AF3D2B" w:rsidRPr="00D75699">
        <w:rPr>
          <w:sz w:val="22"/>
          <w:szCs w:val="22"/>
        </w:rPr>
        <w:t>18-C M.R.S. § 5-802</w:t>
      </w:r>
      <w:r w:rsidRPr="006B2827">
        <w:rPr>
          <w:sz w:val="22"/>
          <w:szCs w:val="22"/>
        </w:rPr>
        <w:t xml:space="preserve">, </w:t>
      </w:r>
      <w:r w:rsidRPr="00D75699">
        <w:rPr>
          <w:sz w:val="22"/>
          <w:szCs w:val="22"/>
        </w:rPr>
        <w:t>or by a Representative as defined in this Section.</w:t>
      </w:r>
    </w:p>
    <w:p w14:paraId="19E20282" w14:textId="77777777" w:rsidR="000A6A2C" w:rsidRPr="00D75699" w:rsidRDefault="000A6A2C" w:rsidP="00B149DA">
      <w:pPr>
        <w:pStyle w:val="ListParagraph"/>
        <w:spacing w:line="276" w:lineRule="auto"/>
        <w:ind w:left="1440"/>
        <w:rPr>
          <w:sz w:val="22"/>
          <w:szCs w:val="22"/>
        </w:rPr>
      </w:pPr>
    </w:p>
    <w:p w14:paraId="1A47B8F1" w14:textId="47C5CDA7" w:rsidR="000A6A2C" w:rsidRPr="00D75699" w:rsidRDefault="00576D5E" w:rsidP="00B149DA">
      <w:pPr>
        <w:pStyle w:val="ListParagraph"/>
        <w:numPr>
          <w:ilvl w:val="0"/>
          <w:numId w:val="5"/>
        </w:numPr>
        <w:spacing w:line="276" w:lineRule="auto"/>
        <w:ind w:left="1440"/>
        <w:rPr>
          <w:sz w:val="22"/>
          <w:szCs w:val="22"/>
        </w:rPr>
      </w:pPr>
      <w:bookmarkStart w:id="3" w:name="_Hlk165904571"/>
      <w:r w:rsidRPr="00D75699">
        <w:rPr>
          <w:sz w:val="22"/>
          <w:szCs w:val="22"/>
        </w:rPr>
        <w:t>Consumer-Directed Option</w:t>
      </w:r>
      <w:bookmarkEnd w:id="3"/>
      <w:r w:rsidRPr="00D75699">
        <w:rPr>
          <w:sz w:val="22"/>
          <w:szCs w:val="22"/>
        </w:rPr>
        <w:t>: A choice offered to Consumers to manage their Attendant Services. Specifically, the member hires, discharges, trains, schedules and supervises the Attendant(s) providing services. A member who chooses to engage in the Participant-Directed Option is considered the employer of their Attendant(s).</w:t>
      </w:r>
    </w:p>
    <w:p w14:paraId="59A02169" w14:textId="77777777" w:rsidR="003A5B63" w:rsidRPr="00D75699" w:rsidRDefault="003A5B63" w:rsidP="00B149DA">
      <w:pPr>
        <w:pStyle w:val="2-A"/>
        <w:tabs>
          <w:tab w:val="clear" w:pos="864"/>
        </w:tabs>
        <w:spacing w:line="276" w:lineRule="auto"/>
        <w:ind w:left="1080"/>
        <w:rPr>
          <w:sz w:val="22"/>
          <w:szCs w:val="22"/>
        </w:rPr>
      </w:pPr>
    </w:p>
    <w:p w14:paraId="6F2EA75D" w14:textId="15CDBAF2" w:rsidR="003A5B63" w:rsidRPr="00D75699" w:rsidRDefault="003A5B63" w:rsidP="00B149DA">
      <w:pPr>
        <w:pStyle w:val="4-a"/>
        <w:numPr>
          <w:ilvl w:val="0"/>
          <w:numId w:val="5"/>
        </w:numPr>
        <w:tabs>
          <w:tab w:val="clear" w:pos="1728"/>
        </w:tabs>
        <w:spacing w:line="276" w:lineRule="auto"/>
        <w:ind w:left="1440"/>
        <w:rPr>
          <w:sz w:val="22"/>
          <w:szCs w:val="22"/>
        </w:rPr>
      </w:pPr>
      <w:r w:rsidRPr="00D75699">
        <w:rPr>
          <w:bCs/>
          <w:sz w:val="22"/>
          <w:szCs w:val="22"/>
        </w:rPr>
        <w:t>Cueing:</w:t>
      </w:r>
      <w:r w:rsidRPr="00D75699">
        <w:rPr>
          <w:sz w:val="22"/>
          <w:szCs w:val="22"/>
        </w:rPr>
        <w:t xml:space="preserve">  Any spoken instruction or physical guidance which serves as a signal to do an activity and typically used when supporting Consumers who are cognitively impaired.</w:t>
      </w:r>
    </w:p>
    <w:p w14:paraId="6BD77C0A" w14:textId="77777777" w:rsidR="003A5B63" w:rsidRPr="00D75699" w:rsidRDefault="003A5B63" w:rsidP="00B149DA">
      <w:pPr>
        <w:pStyle w:val="4-a"/>
        <w:tabs>
          <w:tab w:val="clear" w:pos="1728"/>
        </w:tabs>
        <w:spacing w:line="276" w:lineRule="auto"/>
        <w:ind w:left="1080"/>
        <w:rPr>
          <w:sz w:val="22"/>
          <w:szCs w:val="22"/>
        </w:rPr>
      </w:pPr>
    </w:p>
    <w:p w14:paraId="44BE8325" w14:textId="0E5D611C" w:rsidR="003A5B63" w:rsidRPr="00D75699" w:rsidRDefault="003A5B63" w:rsidP="00B149DA">
      <w:pPr>
        <w:pStyle w:val="4-a"/>
        <w:numPr>
          <w:ilvl w:val="0"/>
          <w:numId w:val="5"/>
        </w:numPr>
        <w:tabs>
          <w:tab w:val="clear" w:pos="1728"/>
        </w:tabs>
        <w:spacing w:line="276" w:lineRule="auto"/>
        <w:ind w:left="1440"/>
        <w:rPr>
          <w:sz w:val="22"/>
          <w:szCs w:val="22"/>
        </w:rPr>
      </w:pPr>
      <w:r w:rsidRPr="00D75699">
        <w:rPr>
          <w:sz w:val="22"/>
          <w:szCs w:val="22"/>
        </w:rPr>
        <w:lastRenderedPageBreak/>
        <w:t xml:space="preserve">Department:  The Maine Department of Health and Human Services. </w:t>
      </w:r>
    </w:p>
    <w:p w14:paraId="5BB9F17D" w14:textId="77777777" w:rsidR="003A5B63" w:rsidRPr="00D75699" w:rsidRDefault="003A5B63" w:rsidP="00B149DA">
      <w:pPr>
        <w:pStyle w:val="ListParagraph"/>
        <w:spacing w:line="276" w:lineRule="auto"/>
        <w:ind w:left="1080"/>
        <w:rPr>
          <w:sz w:val="22"/>
          <w:szCs w:val="22"/>
        </w:rPr>
      </w:pPr>
    </w:p>
    <w:p w14:paraId="07723A74" w14:textId="78E81D5E" w:rsidR="003A5B63" w:rsidRPr="00D75699" w:rsidRDefault="003A5B63" w:rsidP="00B149DA">
      <w:pPr>
        <w:pStyle w:val="4-a"/>
        <w:numPr>
          <w:ilvl w:val="0"/>
          <w:numId w:val="5"/>
        </w:numPr>
        <w:tabs>
          <w:tab w:val="clear" w:pos="1728"/>
        </w:tabs>
        <w:spacing w:line="276" w:lineRule="auto"/>
        <w:ind w:left="1440"/>
        <w:rPr>
          <w:sz w:val="22"/>
          <w:szCs w:val="22"/>
        </w:rPr>
      </w:pPr>
      <w:r w:rsidRPr="00D75699">
        <w:rPr>
          <w:bCs/>
          <w:sz w:val="22"/>
          <w:szCs w:val="22"/>
        </w:rPr>
        <w:t>Dependent Allowances:</w:t>
      </w:r>
      <w:r w:rsidRPr="00D75699">
        <w:rPr>
          <w:b/>
          <w:sz w:val="22"/>
          <w:szCs w:val="22"/>
        </w:rPr>
        <w:t xml:space="preserve"> </w:t>
      </w:r>
      <w:r w:rsidRPr="00D75699">
        <w:rPr>
          <w:bCs/>
          <w:sz w:val="22"/>
          <w:szCs w:val="22"/>
        </w:rPr>
        <w:t>Dependent Allowances are</w:t>
      </w:r>
      <w:r w:rsidRPr="00D75699">
        <w:rPr>
          <w:b/>
          <w:sz w:val="22"/>
          <w:szCs w:val="22"/>
        </w:rPr>
        <w:t xml:space="preserve"> </w:t>
      </w:r>
      <w:r w:rsidRPr="00D75699">
        <w:rPr>
          <w:sz w:val="22"/>
          <w:szCs w:val="22"/>
        </w:rPr>
        <w:t xml:space="preserve">defined and determined in agreement with the method used in the MaineCare program. The allowances are changed periodically and cited in the </w:t>
      </w:r>
      <w:r w:rsidRPr="00D75699">
        <w:rPr>
          <w:i/>
          <w:iCs/>
          <w:sz w:val="22"/>
          <w:szCs w:val="22"/>
        </w:rPr>
        <w:t>MaineCare Benefits Manual</w:t>
      </w:r>
      <w:r w:rsidRPr="00D75699">
        <w:rPr>
          <w:sz w:val="22"/>
          <w:szCs w:val="22"/>
        </w:rPr>
        <w:t xml:space="preserve"> </w:t>
      </w:r>
      <w:r w:rsidR="00AF3D2B" w:rsidRPr="00D75699">
        <w:rPr>
          <w:sz w:val="22"/>
          <w:szCs w:val="22"/>
        </w:rPr>
        <w:t xml:space="preserve">(“MBM”), 10-144 C.M.R. ch. 101, </w:t>
      </w:r>
      <w:r w:rsidRPr="00D75699">
        <w:rPr>
          <w:sz w:val="22"/>
          <w:szCs w:val="22"/>
        </w:rPr>
        <w:t xml:space="preserve">and the TANF </w:t>
      </w:r>
      <w:r w:rsidR="004045CC" w:rsidRPr="00D75699">
        <w:rPr>
          <w:sz w:val="22"/>
          <w:szCs w:val="22"/>
        </w:rPr>
        <w:t xml:space="preserve">Maximum Benefit and </w:t>
      </w:r>
      <w:r w:rsidRPr="00D75699">
        <w:rPr>
          <w:sz w:val="22"/>
          <w:szCs w:val="22"/>
        </w:rPr>
        <w:t>Standard of Need Chart</w:t>
      </w:r>
      <w:r w:rsidR="004045CC" w:rsidRPr="00D75699">
        <w:rPr>
          <w:sz w:val="22"/>
          <w:szCs w:val="22"/>
        </w:rPr>
        <w:t xml:space="preserve"> appended to</w:t>
      </w:r>
      <w:r w:rsidRPr="00D75699">
        <w:rPr>
          <w:sz w:val="22"/>
          <w:szCs w:val="22"/>
        </w:rPr>
        <w:t xml:space="preserve"> 10-144 C.M.R. ch.</w:t>
      </w:r>
      <w:r w:rsidR="008A21C0" w:rsidRPr="00D75699">
        <w:rPr>
          <w:sz w:val="22"/>
          <w:szCs w:val="22"/>
        </w:rPr>
        <w:t> </w:t>
      </w:r>
      <w:r w:rsidRPr="00D75699">
        <w:rPr>
          <w:sz w:val="22"/>
          <w:szCs w:val="22"/>
        </w:rPr>
        <w:t>331. Dependents are defined as individuals who may be claimed for tax purposes under the Internal Revenue Code and may include a minor or dependent child, dependent parents, or dependent siblings of the Consumer or Consumer’s spouse.</w:t>
      </w:r>
    </w:p>
    <w:p w14:paraId="44393926" w14:textId="77777777" w:rsidR="003A5B63" w:rsidRPr="00D75699" w:rsidRDefault="003A5B63" w:rsidP="00B149DA">
      <w:pPr>
        <w:pStyle w:val="4-a"/>
        <w:tabs>
          <w:tab w:val="clear" w:pos="1728"/>
        </w:tabs>
        <w:spacing w:line="276" w:lineRule="auto"/>
        <w:ind w:left="1080"/>
        <w:rPr>
          <w:sz w:val="22"/>
          <w:szCs w:val="22"/>
        </w:rPr>
      </w:pPr>
    </w:p>
    <w:p w14:paraId="62524BCE" w14:textId="753C17B5" w:rsidR="003A5B63" w:rsidRPr="00D75699" w:rsidRDefault="003A5B63" w:rsidP="00B149DA">
      <w:pPr>
        <w:pStyle w:val="4-a"/>
        <w:numPr>
          <w:ilvl w:val="0"/>
          <w:numId w:val="5"/>
        </w:numPr>
        <w:tabs>
          <w:tab w:val="clear" w:pos="1728"/>
        </w:tabs>
        <w:spacing w:line="276" w:lineRule="auto"/>
        <w:ind w:left="1440"/>
        <w:rPr>
          <w:sz w:val="22"/>
          <w:szCs w:val="22"/>
        </w:rPr>
      </w:pPr>
      <w:r w:rsidRPr="00D75699">
        <w:rPr>
          <w:bCs/>
          <w:sz w:val="22"/>
          <w:szCs w:val="22"/>
        </w:rPr>
        <w:t>Direct Care Provider:</w:t>
      </w:r>
      <w:r w:rsidRPr="00D75699">
        <w:rPr>
          <w:b/>
          <w:sz w:val="22"/>
          <w:szCs w:val="22"/>
        </w:rPr>
        <w:t xml:space="preserve"> </w:t>
      </w:r>
      <w:r w:rsidRPr="00D75699">
        <w:rPr>
          <w:bCs/>
          <w:sz w:val="22"/>
          <w:szCs w:val="22"/>
        </w:rPr>
        <w:t xml:space="preserve"> A Provider who has a contract with a Service Coordination Agency that directly provides personal care, home health or in-home respite services under this Section</w:t>
      </w:r>
      <w:r w:rsidRPr="00D75699">
        <w:rPr>
          <w:b/>
          <w:sz w:val="22"/>
          <w:szCs w:val="22"/>
        </w:rPr>
        <w:t xml:space="preserve">. </w:t>
      </w:r>
    </w:p>
    <w:p w14:paraId="0A331859" w14:textId="77777777" w:rsidR="003A5B63" w:rsidRPr="00D75699" w:rsidRDefault="003A5B63" w:rsidP="00B149DA">
      <w:pPr>
        <w:pStyle w:val="4-a"/>
        <w:tabs>
          <w:tab w:val="clear" w:pos="1728"/>
        </w:tabs>
        <w:spacing w:line="276" w:lineRule="auto"/>
        <w:ind w:left="1080"/>
        <w:rPr>
          <w:sz w:val="22"/>
          <w:szCs w:val="22"/>
        </w:rPr>
      </w:pPr>
    </w:p>
    <w:p w14:paraId="6539C122" w14:textId="3C8E2A9B" w:rsidR="003A5B63" w:rsidRPr="00D75699" w:rsidRDefault="003A5B63" w:rsidP="00B149DA">
      <w:pPr>
        <w:pStyle w:val="4-a"/>
        <w:numPr>
          <w:ilvl w:val="0"/>
          <w:numId w:val="5"/>
        </w:numPr>
        <w:tabs>
          <w:tab w:val="clear" w:pos="1728"/>
        </w:tabs>
        <w:spacing w:line="276" w:lineRule="auto"/>
        <w:ind w:left="1440"/>
        <w:rPr>
          <w:sz w:val="22"/>
          <w:szCs w:val="22"/>
        </w:rPr>
      </w:pPr>
      <w:r w:rsidRPr="00D75699">
        <w:rPr>
          <w:bCs/>
          <w:sz w:val="22"/>
          <w:szCs w:val="22"/>
        </w:rPr>
        <w:t>Disability-Related Expenses:</w:t>
      </w:r>
      <w:r w:rsidRPr="00D75699">
        <w:rPr>
          <w:b/>
          <w:sz w:val="22"/>
          <w:szCs w:val="22"/>
        </w:rPr>
        <w:t xml:space="preserve"> </w:t>
      </w:r>
      <w:r w:rsidRPr="00D75699">
        <w:rPr>
          <w:bCs/>
          <w:sz w:val="22"/>
          <w:szCs w:val="22"/>
        </w:rPr>
        <w:t xml:space="preserve"> Out-of-pocket costs incurred by the Consumer for their disability, whi</w:t>
      </w:r>
      <w:r w:rsidRPr="00D75699">
        <w:rPr>
          <w:sz w:val="22"/>
          <w:szCs w:val="22"/>
        </w:rPr>
        <w:t>ch are not reimbursed by any third-party sources.</w:t>
      </w:r>
    </w:p>
    <w:p w14:paraId="73B31508" w14:textId="77777777" w:rsidR="003A5B63" w:rsidRPr="00D75699" w:rsidRDefault="003A5B63" w:rsidP="00B149DA">
      <w:pPr>
        <w:pStyle w:val="ListParagraph"/>
        <w:spacing w:line="276" w:lineRule="auto"/>
        <w:ind w:left="1080"/>
        <w:rPr>
          <w:sz w:val="22"/>
          <w:szCs w:val="22"/>
        </w:rPr>
      </w:pPr>
    </w:p>
    <w:p w14:paraId="383AD263" w14:textId="10559F8D" w:rsidR="003A5B63" w:rsidRPr="00D75699" w:rsidRDefault="003A5B63" w:rsidP="00B149DA">
      <w:pPr>
        <w:pStyle w:val="ListParagraph"/>
        <w:numPr>
          <w:ilvl w:val="0"/>
          <w:numId w:val="5"/>
        </w:numPr>
        <w:spacing w:line="276" w:lineRule="auto"/>
        <w:ind w:left="1440"/>
        <w:rPr>
          <w:sz w:val="22"/>
          <w:szCs w:val="22"/>
        </w:rPr>
      </w:pPr>
      <w:r w:rsidRPr="00D75699">
        <w:rPr>
          <w:bCs/>
          <w:sz w:val="22"/>
          <w:szCs w:val="22"/>
        </w:rPr>
        <w:t>Fiscal Intermediary:</w:t>
      </w:r>
      <w:r w:rsidRPr="00D75699">
        <w:rPr>
          <w:b/>
          <w:sz w:val="22"/>
          <w:szCs w:val="22"/>
        </w:rPr>
        <w:t xml:space="preserve"> </w:t>
      </w:r>
      <w:r w:rsidRPr="00D75699">
        <w:rPr>
          <w:sz w:val="22"/>
          <w:szCs w:val="22"/>
        </w:rPr>
        <w:t xml:space="preserve"> A Provider of financial management services on behalf of Consumers utilizing Attendants through the </w:t>
      </w:r>
      <w:r w:rsidR="00576D5E" w:rsidRPr="00D75699">
        <w:rPr>
          <w:sz w:val="22"/>
          <w:szCs w:val="22"/>
        </w:rPr>
        <w:t>Consumer-Directed Option</w:t>
      </w:r>
      <w:r w:rsidRPr="00D75699">
        <w:rPr>
          <w:sz w:val="22"/>
          <w:szCs w:val="22"/>
        </w:rPr>
        <w:t xml:space="preserve">. The Fiscal Intermediary’s responsibilities include, but are not limited to, preparing payroll and withholding taxes, making payments for Attendant services and ensuring compliance with state and federal tax and labor regulations, and the requirements under this Section. </w:t>
      </w:r>
    </w:p>
    <w:p w14:paraId="43A5EAD1" w14:textId="77777777" w:rsidR="003A5B63" w:rsidRPr="00D75699" w:rsidRDefault="003A5B63" w:rsidP="00B149DA">
      <w:pPr>
        <w:pStyle w:val="ListParagraph"/>
        <w:spacing w:line="276" w:lineRule="auto"/>
        <w:ind w:left="1080"/>
        <w:rPr>
          <w:sz w:val="22"/>
          <w:szCs w:val="22"/>
        </w:rPr>
      </w:pPr>
    </w:p>
    <w:p w14:paraId="4F2E3F5F" w14:textId="0F44B7AB" w:rsidR="003A5B63" w:rsidRPr="00D75699" w:rsidRDefault="003A5B63" w:rsidP="00B149DA">
      <w:pPr>
        <w:pStyle w:val="ListParagraph"/>
        <w:spacing w:line="276" w:lineRule="auto"/>
        <w:ind w:left="1440"/>
        <w:rPr>
          <w:sz w:val="22"/>
          <w:szCs w:val="22"/>
        </w:rPr>
      </w:pPr>
      <w:r w:rsidRPr="00D75699">
        <w:rPr>
          <w:sz w:val="22"/>
          <w:szCs w:val="22"/>
        </w:rPr>
        <w:t>The Fiscal Intermediary acts as an entity of the employer (i.e., the Consumer or the Consumer’s Representative) in accordance with Federal Internal Revenue Service codes and procedures.</w:t>
      </w:r>
    </w:p>
    <w:p w14:paraId="3C420B7C" w14:textId="77777777" w:rsidR="003A5B63" w:rsidRPr="00D75699" w:rsidRDefault="003A5B63" w:rsidP="00B149DA">
      <w:pPr>
        <w:pStyle w:val="ListParagraph"/>
        <w:spacing w:line="276" w:lineRule="auto"/>
        <w:ind w:left="1080"/>
        <w:rPr>
          <w:sz w:val="22"/>
          <w:szCs w:val="22"/>
        </w:rPr>
      </w:pPr>
    </w:p>
    <w:p w14:paraId="4CBF6412" w14:textId="2A6F90AB" w:rsidR="003A5B63" w:rsidRPr="00D75699" w:rsidRDefault="003A5B63" w:rsidP="00B149DA">
      <w:pPr>
        <w:pStyle w:val="ListParagraph"/>
        <w:numPr>
          <w:ilvl w:val="0"/>
          <w:numId w:val="5"/>
        </w:numPr>
        <w:spacing w:line="276" w:lineRule="auto"/>
        <w:ind w:left="1440"/>
        <w:rPr>
          <w:sz w:val="22"/>
          <w:szCs w:val="22"/>
        </w:rPr>
      </w:pPr>
      <w:r w:rsidRPr="00D75699">
        <w:rPr>
          <w:sz w:val="22"/>
          <w:szCs w:val="22"/>
        </w:rPr>
        <w:t xml:space="preserve">Health and Welfare Tool:  An evaluation completed by the Service Coordination Agency to assess risks and unmet needs of Consumers as required by the Department. </w:t>
      </w:r>
    </w:p>
    <w:p w14:paraId="656EE014" w14:textId="77777777" w:rsidR="003A5B63" w:rsidRPr="00D75699" w:rsidRDefault="003A5B63" w:rsidP="00B149DA">
      <w:pPr>
        <w:pStyle w:val="ListParagraph"/>
        <w:spacing w:line="276" w:lineRule="auto"/>
        <w:ind w:left="1080"/>
        <w:rPr>
          <w:sz w:val="22"/>
          <w:szCs w:val="22"/>
        </w:rPr>
      </w:pPr>
    </w:p>
    <w:p w14:paraId="3A786F18" w14:textId="47C2A883" w:rsidR="00751F84" w:rsidRPr="00D75699" w:rsidRDefault="003A5B63" w:rsidP="00B149DA">
      <w:pPr>
        <w:pStyle w:val="ListParagraph"/>
        <w:numPr>
          <w:ilvl w:val="0"/>
          <w:numId w:val="5"/>
        </w:numPr>
        <w:spacing w:line="276" w:lineRule="auto"/>
        <w:ind w:left="1440"/>
        <w:rPr>
          <w:sz w:val="22"/>
          <w:szCs w:val="22"/>
        </w:rPr>
      </w:pPr>
      <w:r w:rsidRPr="00D75699">
        <w:rPr>
          <w:bCs/>
          <w:sz w:val="22"/>
          <w:szCs w:val="22"/>
        </w:rPr>
        <w:t>Health Maintenance Activities:</w:t>
      </w:r>
      <w:r w:rsidRPr="00D75699">
        <w:rPr>
          <w:sz w:val="22"/>
          <w:szCs w:val="22"/>
        </w:rPr>
        <w:t xml:space="preserve"> </w:t>
      </w:r>
      <w:r w:rsidRPr="00D75699">
        <w:rPr>
          <w:snapToGrid w:val="0"/>
          <w:sz w:val="22"/>
          <w:szCs w:val="22"/>
        </w:rPr>
        <w:t xml:space="preserve"> Activities designed to </w:t>
      </w:r>
      <w:r w:rsidRPr="00D75699">
        <w:rPr>
          <w:sz w:val="22"/>
          <w:szCs w:val="22"/>
        </w:rPr>
        <w:t xml:space="preserve">assist the Consumer with Activities of Daily Living and Instrumental Activities of Daily Living, and additional activities specified in this definition. These activities are performed by a designated caregiver for a Consumer who would otherwise perform the activities if they were physically or cognitively able to do so and enable the Consumer to live in their home and community. These additional activities include, but are not limited to catheterization, ostomy care, preparation of food and tube feedings, bowel treatments, administration of </w:t>
      </w:r>
      <w:r w:rsidRPr="00D75699">
        <w:rPr>
          <w:sz w:val="22"/>
          <w:szCs w:val="22"/>
        </w:rPr>
        <w:lastRenderedPageBreak/>
        <w:t>medications, care of skin with damaged integrity, and occupational and physical therapy activities such as assistance with prescribed exercise regimes.</w:t>
      </w:r>
    </w:p>
    <w:p w14:paraId="64893875" w14:textId="77777777" w:rsidR="00751F84" w:rsidRPr="00D75699" w:rsidRDefault="00751F84" w:rsidP="00B149DA">
      <w:pPr>
        <w:spacing w:line="276" w:lineRule="auto"/>
        <w:rPr>
          <w:sz w:val="22"/>
          <w:szCs w:val="22"/>
        </w:rPr>
      </w:pPr>
    </w:p>
    <w:p w14:paraId="2BC34A47" w14:textId="06CEA1B5" w:rsidR="00751F84" w:rsidRPr="00D75699" w:rsidRDefault="003A5B63" w:rsidP="00B149DA">
      <w:pPr>
        <w:pStyle w:val="ListParagraph"/>
        <w:numPr>
          <w:ilvl w:val="0"/>
          <w:numId w:val="5"/>
        </w:numPr>
        <w:spacing w:line="276" w:lineRule="auto"/>
        <w:ind w:left="1440"/>
        <w:rPr>
          <w:sz w:val="22"/>
          <w:szCs w:val="22"/>
        </w:rPr>
      </w:pPr>
      <w:r w:rsidRPr="00D75699">
        <w:rPr>
          <w:bCs/>
          <w:sz w:val="22"/>
          <w:szCs w:val="22"/>
        </w:rPr>
        <w:t>Income:</w:t>
      </w:r>
    </w:p>
    <w:p w14:paraId="7E053E96" w14:textId="77777777" w:rsidR="00751F84" w:rsidRPr="00D75699" w:rsidRDefault="00751F84" w:rsidP="006B2827">
      <w:pPr>
        <w:pStyle w:val="ListParagraph"/>
        <w:spacing w:line="276" w:lineRule="auto"/>
        <w:rPr>
          <w:sz w:val="22"/>
          <w:szCs w:val="22"/>
        </w:rPr>
      </w:pPr>
    </w:p>
    <w:p w14:paraId="7E50DC1F" w14:textId="27C30096" w:rsidR="003A5B63" w:rsidRPr="00D75699" w:rsidRDefault="003A5B63" w:rsidP="00B149DA">
      <w:pPr>
        <w:pStyle w:val="ListParagraph"/>
        <w:numPr>
          <w:ilvl w:val="0"/>
          <w:numId w:val="2"/>
        </w:numPr>
        <w:spacing w:line="276" w:lineRule="auto"/>
        <w:ind w:left="2160" w:hanging="720"/>
        <w:rPr>
          <w:sz w:val="22"/>
          <w:szCs w:val="22"/>
        </w:rPr>
      </w:pPr>
      <w:r w:rsidRPr="00D75699">
        <w:rPr>
          <w:sz w:val="22"/>
          <w:szCs w:val="22"/>
        </w:rPr>
        <w:t xml:space="preserve">Income includes: </w:t>
      </w:r>
    </w:p>
    <w:p w14:paraId="7F199BA7" w14:textId="77777777" w:rsidR="003A5B63" w:rsidRPr="00D75699" w:rsidRDefault="003A5B63" w:rsidP="00B149DA">
      <w:pPr>
        <w:pStyle w:val="ListParagraph"/>
        <w:spacing w:line="276" w:lineRule="auto"/>
        <w:ind w:left="1440"/>
        <w:rPr>
          <w:sz w:val="22"/>
          <w:szCs w:val="22"/>
        </w:rPr>
      </w:pPr>
    </w:p>
    <w:p w14:paraId="14754264" w14:textId="77777777" w:rsidR="003A5B63" w:rsidRPr="00D75699" w:rsidRDefault="003A5B63" w:rsidP="00B149DA">
      <w:pPr>
        <w:pStyle w:val="ListParagraph"/>
        <w:widowControl w:val="0"/>
        <w:numPr>
          <w:ilvl w:val="0"/>
          <w:numId w:val="3"/>
        </w:numPr>
        <w:spacing w:line="276" w:lineRule="auto"/>
        <w:ind w:left="2880" w:hanging="720"/>
        <w:rPr>
          <w:sz w:val="22"/>
          <w:szCs w:val="22"/>
        </w:rPr>
      </w:pPr>
      <w:r w:rsidRPr="00D75699">
        <w:rPr>
          <w:sz w:val="22"/>
          <w:szCs w:val="22"/>
        </w:rPr>
        <w:t>Wages from work, including payroll deductions, excluding state and federal taxes and employer mandated or court ordered withholdings;</w:t>
      </w:r>
    </w:p>
    <w:p w14:paraId="7180BF61" w14:textId="77777777" w:rsidR="003A5B63" w:rsidRPr="00D75699" w:rsidRDefault="003A5B63" w:rsidP="00B149DA">
      <w:pPr>
        <w:widowControl w:val="0"/>
        <w:tabs>
          <w:tab w:val="left" w:pos="2160"/>
        </w:tabs>
        <w:spacing w:line="276" w:lineRule="auto"/>
        <w:ind w:left="2160"/>
        <w:rPr>
          <w:sz w:val="22"/>
          <w:szCs w:val="22"/>
        </w:rPr>
      </w:pPr>
    </w:p>
    <w:p w14:paraId="733AF042" w14:textId="77777777" w:rsidR="003A5B63" w:rsidRPr="00D75699" w:rsidRDefault="003A5B63" w:rsidP="00B149DA">
      <w:pPr>
        <w:pStyle w:val="ListParagraph"/>
        <w:widowControl w:val="0"/>
        <w:numPr>
          <w:ilvl w:val="0"/>
          <w:numId w:val="3"/>
        </w:numPr>
        <w:spacing w:line="276" w:lineRule="auto"/>
        <w:ind w:left="2880" w:hanging="720"/>
        <w:rPr>
          <w:sz w:val="22"/>
          <w:szCs w:val="22"/>
        </w:rPr>
      </w:pPr>
      <w:r w:rsidRPr="00D75699">
        <w:rPr>
          <w:sz w:val="22"/>
          <w:szCs w:val="22"/>
        </w:rPr>
        <w:t>Benefits from Social Security, Supplemental Security Insurance, pensions, insurance, independent retirement plans, annuities, and Aid and Attendance;</w:t>
      </w:r>
    </w:p>
    <w:p w14:paraId="37201647" w14:textId="77777777" w:rsidR="003A5B63" w:rsidRPr="00D75699" w:rsidRDefault="003A5B63" w:rsidP="00B149DA">
      <w:pPr>
        <w:pStyle w:val="ListParagraph"/>
        <w:spacing w:line="276" w:lineRule="auto"/>
        <w:ind w:left="1440"/>
        <w:rPr>
          <w:sz w:val="22"/>
          <w:szCs w:val="22"/>
        </w:rPr>
      </w:pPr>
    </w:p>
    <w:p w14:paraId="650376D6" w14:textId="77777777" w:rsidR="003A5B63" w:rsidRPr="00D75699" w:rsidRDefault="003A5B63" w:rsidP="00B149DA">
      <w:pPr>
        <w:pStyle w:val="ListParagraph"/>
        <w:widowControl w:val="0"/>
        <w:numPr>
          <w:ilvl w:val="0"/>
          <w:numId w:val="3"/>
        </w:numPr>
        <w:spacing w:line="276" w:lineRule="auto"/>
        <w:ind w:left="2880" w:hanging="720"/>
        <w:rPr>
          <w:sz w:val="22"/>
          <w:szCs w:val="22"/>
        </w:rPr>
      </w:pPr>
      <w:r w:rsidRPr="00D75699">
        <w:rPr>
          <w:sz w:val="22"/>
          <w:szCs w:val="22"/>
        </w:rPr>
        <w:t xml:space="preserve">Adjusted gross income from property and/or business, based on the Consumer's most recent federal income tax; </w:t>
      </w:r>
    </w:p>
    <w:p w14:paraId="50F2CFCD" w14:textId="77777777" w:rsidR="003A5B63" w:rsidRPr="00D75699" w:rsidRDefault="003A5B63" w:rsidP="00B149DA">
      <w:pPr>
        <w:widowControl w:val="0"/>
        <w:tabs>
          <w:tab w:val="left" w:pos="2160"/>
        </w:tabs>
        <w:spacing w:line="276" w:lineRule="auto"/>
        <w:ind w:left="2880"/>
        <w:rPr>
          <w:sz w:val="22"/>
          <w:szCs w:val="22"/>
        </w:rPr>
      </w:pPr>
    </w:p>
    <w:p w14:paraId="0E1AC012" w14:textId="77777777" w:rsidR="003A5B63" w:rsidRPr="00D75699" w:rsidRDefault="003A5B63" w:rsidP="00B149DA">
      <w:pPr>
        <w:pStyle w:val="4-a"/>
        <w:numPr>
          <w:ilvl w:val="0"/>
          <w:numId w:val="3"/>
        </w:numPr>
        <w:tabs>
          <w:tab w:val="clear" w:pos="1728"/>
        </w:tabs>
        <w:spacing w:line="276" w:lineRule="auto"/>
        <w:ind w:left="2880" w:hanging="720"/>
        <w:rPr>
          <w:sz w:val="22"/>
          <w:szCs w:val="22"/>
        </w:rPr>
      </w:pPr>
      <w:r w:rsidRPr="00D75699">
        <w:rPr>
          <w:sz w:val="22"/>
          <w:szCs w:val="22"/>
        </w:rPr>
        <w:t>Interest and dividends;</w:t>
      </w:r>
    </w:p>
    <w:p w14:paraId="334728CA" w14:textId="77777777" w:rsidR="003A5B63" w:rsidRPr="00D75699" w:rsidRDefault="003A5B63" w:rsidP="00B149DA">
      <w:pPr>
        <w:pStyle w:val="4-a"/>
        <w:tabs>
          <w:tab w:val="clear" w:pos="1728"/>
        </w:tabs>
        <w:spacing w:line="276" w:lineRule="auto"/>
        <w:ind w:left="2880" w:hanging="720"/>
        <w:rPr>
          <w:sz w:val="22"/>
          <w:szCs w:val="22"/>
        </w:rPr>
      </w:pPr>
    </w:p>
    <w:p w14:paraId="4BF49457" w14:textId="77777777" w:rsidR="003A5B63" w:rsidRPr="00D75699" w:rsidRDefault="003A5B63" w:rsidP="00B149DA">
      <w:pPr>
        <w:pStyle w:val="4-a"/>
        <w:numPr>
          <w:ilvl w:val="0"/>
          <w:numId w:val="3"/>
        </w:numPr>
        <w:tabs>
          <w:tab w:val="clear" w:pos="1728"/>
        </w:tabs>
        <w:spacing w:line="276" w:lineRule="auto"/>
        <w:ind w:left="2880" w:hanging="720"/>
        <w:rPr>
          <w:sz w:val="22"/>
          <w:szCs w:val="22"/>
        </w:rPr>
      </w:pPr>
      <w:r w:rsidRPr="00D75699">
        <w:rPr>
          <w:sz w:val="22"/>
          <w:szCs w:val="22"/>
        </w:rPr>
        <w:t xml:space="preserve">Payments made directly to an individual from an irrevocable trust. </w:t>
      </w:r>
    </w:p>
    <w:p w14:paraId="00EBA7F9" w14:textId="77777777" w:rsidR="003A5B63" w:rsidRPr="00D75699" w:rsidRDefault="003A5B63" w:rsidP="00B149DA">
      <w:pPr>
        <w:pStyle w:val="ListParagraph"/>
        <w:spacing w:line="276" w:lineRule="auto"/>
        <w:ind w:left="2880" w:hanging="720"/>
        <w:rPr>
          <w:sz w:val="22"/>
          <w:szCs w:val="22"/>
        </w:rPr>
      </w:pPr>
    </w:p>
    <w:p w14:paraId="6B97B12E" w14:textId="77777777" w:rsidR="003A5B63" w:rsidRPr="00D75699" w:rsidRDefault="003A5B63" w:rsidP="00B149DA">
      <w:pPr>
        <w:pStyle w:val="ListParagraph"/>
        <w:numPr>
          <w:ilvl w:val="0"/>
          <w:numId w:val="2"/>
        </w:numPr>
        <w:spacing w:line="276" w:lineRule="auto"/>
        <w:ind w:left="2160" w:hanging="720"/>
        <w:rPr>
          <w:sz w:val="22"/>
          <w:szCs w:val="22"/>
        </w:rPr>
      </w:pPr>
      <w:r w:rsidRPr="00D75699">
        <w:rPr>
          <w:sz w:val="22"/>
          <w:szCs w:val="22"/>
        </w:rPr>
        <w:t xml:space="preserve">Income </w:t>
      </w:r>
      <w:r w:rsidRPr="00D75699">
        <w:rPr>
          <w:bCs/>
          <w:sz w:val="22"/>
          <w:szCs w:val="22"/>
        </w:rPr>
        <w:t>does not</w:t>
      </w:r>
      <w:r w:rsidRPr="00D75699">
        <w:rPr>
          <w:b/>
          <w:sz w:val="22"/>
          <w:szCs w:val="22"/>
        </w:rPr>
        <w:t xml:space="preserve"> </w:t>
      </w:r>
      <w:r w:rsidRPr="00D75699">
        <w:rPr>
          <w:sz w:val="22"/>
          <w:szCs w:val="22"/>
        </w:rPr>
        <w:t>include:</w:t>
      </w:r>
    </w:p>
    <w:p w14:paraId="3575149E" w14:textId="77777777" w:rsidR="003A5B63" w:rsidRPr="00D75699" w:rsidRDefault="003A5B63" w:rsidP="00B149DA">
      <w:pPr>
        <w:pStyle w:val="ListParagraph"/>
        <w:spacing w:line="276" w:lineRule="auto"/>
        <w:ind w:left="2160"/>
        <w:rPr>
          <w:sz w:val="22"/>
          <w:szCs w:val="22"/>
        </w:rPr>
      </w:pPr>
      <w:r w:rsidRPr="00D75699">
        <w:rPr>
          <w:sz w:val="22"/>
          <w:szCs w:val="22"/>
        </w:rPr>
        <w:t xml:space="preserve"> </w:t>
      </w:r>
    </w:p>
    <w:p w14:paraId="67A4CDC8" w14:textId="77777777" w:rsidR="003A5B63" w:rsidRPr="00D75699" w:rsidRDefault="003A5B63" w:rsidP="00B149DA">
      <w:pPr>
        <w:pStyle w:val="ListParagraph"/>
        <w:numPr>
          <w:ilvl w:val="0"/>
          <w:numId w:val="4"/>
        </w:numPr>
        <w:spacing w:line="276" w:lineRule="auto"/>
        <w:ind w:left="2880" w:hanging="720"/>
        <w:rPr>
          <w:sz w:val="22"/>
          <w:szCs w:val="22"/>
        </w:rPr>
      </w:pPr>
      <w:r w:rsidRPr="00D75699">
        <w:rPr>
          <w:sz w:val="22"/>
          <w:szCs w:val="22"/>
        </w:rPr>
        <w:t>Low Income Home Energy Assistance Program (LIHEAP);</w:t>
      </w:r>
    </w:p>
    <w:p w14:paraId="38777070" w14:textId="77777777" w:rsidR="003A5B63" w:rsidRPr="00D75699" w:rsidRDefault="003A5B63" w:rsidP="00B149DA">
      <w:pPr>
        <w:pStyle w:val="ListParagraph"/>
        <w:spacing w:line="276" w:lineRule="auto"/>
        <w:ind w:left="2520"/>
        <w:rPr>
          <w:sz w:val="22"/>
          <w:szCs w:val="22"/>
        </w:rPr>
      </w:pPr>
      <w:r w:rsidRPr="00D75699">
        <w:rPr>
          <w:sz w:val="22"/>
          <w:szCs w:val="22"/>
        </w:rPr>
        <w:t xml:space="preserve"> </w:t>
      </w:r>
    </w:p>
    <w:p w14:paraId="5921390D" w14:textId="77777777" w:rsidR="003A5B63" w:rsidRPr="00D75699" w:rsidRDefault="003A5B63" w:rsidP="00B149DA">
      <w:pPr>
        <w:pStyle w:val="ListParagraph"/>
        <w:numPr>
          <w:ilvl w:val="0"/>
          <w:numId w:val="4"/>
        </w:numPr>
        <w:spacing w:line="276" w:lineRule="auto"/>
        <w:ind w:left="2880" w:hanging="720"/>
        <w:rPr>
          <w:sz w:val="22"/>
          <w:szCs w:val="22"/>
        </w:rPr>
      </w:pPr>
      <w:r w:rsidRPr="00D75699">
        <w:rPr>
          <w:sz w:val="22"/>
          <w:szCs w:val="22"/>
        </w:rPr>
        <w:t>Supplemental Nutrition Assistance Program (SNAP);</w:t>
      </w:r>
    </w:p>
    <w:p w14:paraId="6A9682AF" w14:textId="77777777" w:rsidR="003A5B63" w:rsidRPr="00D75699" w:rsidRDefault="003A5B63" w:rsidP="00B149DA">
      <w:pPr>
        <w:spacing w:line="276" w:lineRule="auto"/>
        <w:rPr>
          <w:sz w:val="22"/>
          <w:szCs w:val="22"/>
        </w:rPr>
      </w:pPr>
    </w:p>
    <w:p w14:paraId="2B20610C" w14:textId="77777777" w:rsidR="003A5B63" w:rsidRPr="00D75699" w:rsidRDefault="003A5B63" w:rsidP="00B149DA">
      <w:pPr>
        <w:pStyle w:val="ListParagraph"/>
        <w:numPr>
          <w:ilvl w:val="0"/>
          <w:numId w:val="4"/>
        </w:numPr>
        <w:spacing w:line="276" w:lineRule="auto"/>
        <w:ind w:left="2880" w:hanging="720"/>
        <w:rPr>
          <w:sz w:val="22"/>
          <w:szCs w:val="22"/>
        </w:rPr>
      </w:pPr>
      <w:r w:rsidRPr="00D75699">
        <w:rPr>
          <w:sz w:val="22"/>
          <w:szCs w:val="22"/>
        </w:rPr>
        <w:t>General Assistance; or</w:t>
      </w:r>
    </w:p>
    <w:p w14:paraId="1437CB4D" w14:textId="77777777" w:rsidR="003A5B63" w:rsidRPr="00D75699" w:rsidRDefault="003A5B63" w:rsidP="00B149DA">
      <w:pPr>
        <w:pStyle w:val="ListParagraph"/>
        <w:spacing w:line="276" w:lineRule="auto"/>
        <w:ind w:left="2520"/>
        <w:rPr>
          <w:sz w:val="22"/>
          <w:szCs w:val="22"/>
        </w:rPr>
      </w:pPr>
    </w:p>
    <w:p w14:paraId="3B7EF674" w14:textId="271E5F4B" w:rsidR="003A5B63" w:rsidRPr="00D75699" w:rsidRDefault="003A5B63" w:rsidP="00B149DA">
      <w:pPr>
        <w:pStyle w:val="ListParagraph"/>
        <w:numPr>
          <w:ilvl w:val="0"/>
          <w:numId w:val="4"/>
        </w:numPr>
        <w:spacing w:line="276" w:lineRule="auto"/>
        <w:ind w:left="2880" w:hanging="720"/>
        <w:rPr>
          <w:sz w:val="22"/>
          <w:szCs w:val="22"/>
        </w:rPr>
      </w:pPr>
      <w:r w:rsidRPr="00D75699">
        <w:rPr>
          <w:sz w:val="22"/>
          <w:szCs w:val="22"/>
        </w:rPr>
        <w:t>Maine Property Tax Fairness Credit pursuant to 36 M.R.S. §</w:t>
      </w:r>
      <w:r w:rsidR="00A663D5" w:rsidRPr="00D75699">
        <w:rPr>
          <w:sz w:val="22"/>
          <w:szCs w:val="22"/>
        </w:rPr>
        <w:t> </w:t>
      </w:r>
      <w:r w:rsidRPr="00D75699">
        <w:rPr>
          <w:sz w:val="22"/>
          <w:szCs w:val="22"/>
        </w:rPr>
        <w:t xml:space="preserve">5219-II. </w:t>
      </w:r>
    </w:p>
    <w:p w14:paraId="5B647AC6" w14:textId="1972C156" w:rsidR="003A5B63" w:rsidRPr="00D75699" w:rsidRDefault="003A5B63" w:rsidP="00B149DA">
      <w:pPr>
        <w:pStyle w:val="ListParagraph"/>
        <w:spacing w:line="276" w:lineRule="auto"/>
        <w:ind w:left="1080"/>
        <w:rPr>
          <w:sz w:val="22"/>
          <w:szCs w:val="22"/>
        </w:rPr>
      </w:pPr>
      <w:r w:rsidRPr="00D75699">
        <w:rPr>
          <w:sz w:val="22"/>
          <w:szCs w:val="22"/>
        </w:rPr>
        <w:t xml:space="preserve">  </w:t>
      </w:r>
    </w:p>
    <w:p w14:paraId="5CB4A7E8" w14:textId="271DD4E3" w:rsidR="003A5B63" w:rsidRPr="00D75699" w:rsidRDefault="003A5B63" w:rsidP="00B149DA">
      <w:pPr>
        <w:pStyle w:val="4-a"/>
        <w:numPr>
          <w:ilvl w:val="0"/>
          <w:numId w:val="5"/>
        </w:numPr>
        <w:tabs>
          <w:tab w:val="clear" w:pos="1728"/>
        </w:tabs>
        <w:spacing w:line="276" w:lineRule="auto"/>
        <w:ind w:left="1440"/>
        <w:rPr>
          <w:sz w:val="22"/>
          <w:szCs w:val="22"/>
        </w:rPr>
      </w:pPr>
      <w:r w:rsidRPr="00D75699">
        <w:rPr>
          <w:bCs/>
          <w:sz w:val="22"/>
          <w:szCs w:val="22"/>
        </w:rPr>
        <w:t>Instrumental Activities of Daily Living:</w:t>
      </w:r>
      <w:r w:rsidRPr="00D75699">
        <w:rPr>
          <w:b/>
          <w:sz w:val="22"/>
          <w:szCs w:val="22"/>
        </w:rPr>
        <w:t xml:space="preserve"> </w:t>
      </w:r>
      <w:r w:rsidRPr="00D75699">
        <w:rPr>
          <w:sz w:val="22"/>
          <w:szCs w:val="22"/>
        </w:rPr>
        <w:t xml:space="preserve"> Tasks necessary for maintaining a Consumer’s immediate environment, such as preparing and serving meals, washing dishes, dusting, making bed, pick-up living space, sweeping, vacuuming and washing floors, cleaning toilet, tub and sink, appliance care, changing linens, refuse removal, shopping for groceries and prepared foods, storage of purchased groceries, and laundry, either within the residence or at an outside laundry facility. </w:t>
      </w:r>
    </w:p>
    <w:p w14:paraId="52F34DE5" w14:textId="714992B0" w:rsidR="003A5B63" w:rsidRPr="00D75699" w:rsidRDefault="003A5B63" w:rsidP="00B149DA">
      <w:pPr>
        <w:pStyle w:val="4-a"/>
        <w:numPr>
          <w:ilvl w:val="0"/>
          <w:numId w:val="5"/>
        </w:numPr>
        <w:tabs>
          <w:tab w:val="clear" w:pos="1728"/>
        </w:tabs>
        <w:spacing w:line="276" w:lineRule="auto"/>
        <w:ind w:left="1440"/>
        <w:rPr>
          <w:sz w:val="22"/>
          <w:szCs w:val="22"/>
        </w:rPr>
      </w:pPr>
      <w:r w:rsidRPr="00D75699">
        <w:rPr>
          <w:sz w:val="22"/>
          <w:szCs w:val="22"/>
        </w:rPr>
        <w:lastRenderedPageBreak/>
        <w:t>Irrevocable Trust:  A trust which cannot in any way be revoked by the individual.</w:t>
      </w:r>
    </w:p>
    <w:p w14:paraId="47D66988" w14:textId="77777777" w:rsidR="00576D5E" w:rsidRPr="00D75699" w:rsidRDefault="00576D5E" w:rsidP="00B149DA">
      <w:pPr>
        <w:pStyle w:val="4-a"/>
        <w:tabs>
          <w:tab w:val="clear" w:pos="1728"/>
        </w:tabs>
        <w:spacing w:line="276" w:lineRule="auto"/>
        <w:ind w:left="1440"/>
        <w:rPr>
          <w:sz w:val="22"/>
          <w:szCs w:val="22"/>
        </w:rPr>
      </w:pPr>
    </w:p>
    <w:p w14:paraId="52E1482E" w14:textId="2E715F8D" w:rsidR="00C56B37" w:rsidRPr="00D75699" w:rsidRDefault="003A5B63" w:rsidP="00B149DA">
      <w:pPr>
        <w:pStyle w:val="4-a"/>
        <w:numPr>
          <w:ilvl w:val="0"/>
          <w:numId w:val="5"/>
        </w:numPr>
        <w:tabs>
          <w:tab w:val="clear" w:pos="1728"/>
        </w:tabs>
        <w:spacing w:line="276" w:lineRule="auto"/>
        <w:ind w:left="1440"/>
        <w:rPr>
          <w:b/>
          <w:sz w:val="22"/>
          <w:szCs w:val="22"/>
        </w:rPr>
      </w:pPr>
      <w:r w:rsidRPr="00D75699">
        <w:rPr>
          <w:bCs/>
          <w:sz w:val="22"/>
          <w:szCs w:val="22"/>
        </w:rPr>
        <w:t>Licensed Assisted Living Agency:</w:t>
      </w:r>
      <w:r w:rsidRPr="00D75699">
        <w:rPr>
          <w:b/>
          <w:sz w:val="22"/>
          <w:szCs w:val="22"/>
        </w:rPr>
        <w:t xml:space="preserve"> </w:t>
      </w:r>
      <w:r w:rsidRPr="00D75699">
        <w:rPr>
          <w:sz w:val="22"/>
          <w:szCs w:val="22"/>
        </w:rPr>
        <w:t xml:space="preserve"> A state funded agency licensed with the Department as an assisted living program and holds a valid contract with the Department to provide services. These Providers employ Certified Residential Medication Aides (CRMAs) with the intention to serve Consumers who have daily Medication Administration needs as outlined in</w:t>
      </w:r>
      <w:r w:rsidR="00EC5C1B" w:rsidRPr="00D75699">
        <w:rPr>
          <w:sz w:val="22"/>
          <w:szCs w:val="22"/>
        </w:rPr>
        <w:t xml:space="preserve"> Subsection 63.03(2)(E) -</w:t>
      </w:r>
      <w:r w:rsidRPr="00D75699">
        <w:rPr>
          <w:sz w:val="22"/>
          <w:szCs w:val="22"/>
        </w:rPr>
        <w:t xml:space="preserve"> Level V.</w:t>
      </w:r>
    </w:p>
    <w:p w14:paraId="2DFD6964" w14:textId="76E539A4" w:rsidR="003A5B63" w:rsidRPr="00D75699" w:rsidRDefault="003A5B63" w:rsidP="00B149DA">
      <w:pPr>
        <w:pStyle w:val="4-a"/>
        <w:tabs>
          <w:tab w:val="clear" w:pos="1728"/>
        </w:tabs>
        <w:spacing w:line="276" w:lineRule="auto"/>
        <w:ind w:left="0"/>
        <w:rPr>
          <w:b/>
          <w:sz w:val="22"/>
          <w:szCs w:val="22"/>
        </w:rPr>
      </w:pPr>
      <w:r w:rsidRPr="00D75699">
        <w:rPr>
          <w:color w:val="000000"/>
          <w:sz w:val="22"/>
          <w:szCs w:val="22"/>
        </w:rPr>
        <w:t xml:space="preserve"> </w:t>
      </w:r>
    </w:p>
    <w:p w14:paraId="691A0CA7" w14:textId="1BBA8C27" w:rsidR="003A5B63" w:rsidRPr="00D75699" w:rsidRDefault="003A5B63" w:rsidP="00B149DA">
      <w:pPr>
        <w:pStyle w:val="4-a"/>
        <w:numPr>
          <w:ilvl w:val="0"/>
          <w:numId w:val="5"/>
        </w:numPr>
        <w:tabs>
          <w:tab w:val="clear" w:pos="1728"/>
        </w:tabs>
        <w:spacing w:line="276" w:lineRule="auto"/>
        <w:ind w:left="1440"/>
        <w:rPr>
          <w:sz w:val="22"/>
          <w:szCs w:val="22"/>
        </w:rPr>
      </w:pPr>
      <w:r w:rsidRPr="00D75699">
        <w:rPr>
          <w:sz w:val="22"/>
          <w:szCs w:val="22"/>
        </w:rPr>
        <w:t xml:space="preserve">Limited Assistance:  A term used to describe a Consumer’s self-care performance in Activities of Daily Living, as defined by the Minimum Data Set (MDS) assessment process. Limited Assistance means the resident was highly involved in the activity and received physical help in guided maneuvering of limb(s) or other non-weight bearing assistance on three (3) or more times during the last seven (7) days.  </w:t>
      </w:r>
    </w:p>
    <w:p w14:paraId="27645802" w14:textId="77777777" w:rsidR="003A5B63" w:rsidRPr="00D75699" w:rsidRDefault="003A5B63" w:rsidP="00B149DA">
      <w:pPr>
        <w:pStyle w:val="4-a"/>
        <w:tabs>
          <w:tab w:val="clear" w:pos="1728"/>
        </w:tabs>
        <w:spacing w:line="276" w:lineRule="auto"/>
        <w:ind w:left="1080"/>
        <w:rPr>
          <w:sz w:val="22"/>
          <w:szCs w:val="22"/>
        </w:rPr>
      </w:pPr>
    </w:p>
    <w:p w14:paraId="4F91096F" w14:textId="41B71E0D" w:rsidR="003A5B63" w:rsidRPr="00D75699" w:rsidRDefault="003A5B63" w:rsidP="00B149DA">
      <w:pPr>
        <w:pStyle w:val="4-a"/>
        <w:numPr>
          <w:ilvl w:val="0"/>
          <w:numId w:val="5"/>
        </w:numPr>
        <w:tabs>
          <w:tab w:val="clear" w:pos="1728"/>
        </w:tabs>
        <w:spacing w:line="276" w:lineRule="auto"/>
        <w:ind w:left="1440"/>
        <w:rPr>
          <w:sz w:val="22"/>
          <w:szCs w:val="22"/>
        </w:rPr>
      </w:pPr>
      <w:r w:rsidRPr="00D75699">
        <w:rPr>
          <w:bCs/>
          <w:sz w:val="22"/>
          <w:szCs w:val="22"/>
        </w:rPr>
        <w:t>Liquid Asset:</w:t>
      </w:r>
      <w:r w:rsidRPr="00D75699">
        <w:rPr>
          <w:sz w:val="22"/>
          <w:szCs w:val="22"/>
        </w:rPr>
        <w:t xml:space="preserve">  Something of value available to the Consumer that can be converted to cash in three (3) months or less and includes:</w:t>
      </w:r>
    </w:p>
    <w:p w14:paraId="4BF3C44A" w14:textId="77777777" w:rsidR="00C56B37" w:rsidRPr="00D75699" w:rsidRDefault="00C56B37" w:rsidP="006B2827">
      <w:pPr>
        <w:pStyle w:val="ListParagraph"/>
        <w:spacing w:line="276" w:lineRule="auto"/>
        <w:rPr>
          <w:sz w:val="22"/>
          <w:szCs w:val="22"/>
        </w:rPr>
      </w:pPr>
    </w:p>
    <w:p w14:paraId="05FBB0C8" w14:textId="6896A204" w:rsidR="00C56B37" w:rsidRPr="00D75699" w:rsidRDefault="00C56B37" w:rsidP="00B149DA">
      <w:pPr>
        <w:spacing w:line="276" w:lineRule="auto"/>
        <w:ind w:left="2160" w:hanging="720"/>
        <w:rPr>
          <w:sz w:val="22"/>
          <w:szCs w:val="22"/>
        </w:rPr>
      </w:pPr>
      <w:r w:rsidRPr="00D75699">
        <w:rPr>
          <w:sz w:val="22"/>
          <w:szCs w:val="22"/>
        </w:rPr>
        <w:t>A.</w:t>
      </w:r>
      <w:r w:rsidRPr="00D75699">
        <w:rPr>
          <w:sz w:val="22"/>
          <w:szCs w:val="22"/>
        </w:rPr>
        <w:tab/>
        <w:t>Bank accounts;</w:t>
      </w:r>
    </w:p>
    <w:p w14:paraId="23B9A7C0" w14:textId="77777777" w:rsidR="00C56B37" w:rsidRPr="00D75699" w:rsidRDefault="00C56B37" w:rsidP="00B149DA">
      <w:pPr>
        <w:spacing w:line="276" w:lineRule="auto"/>
        <w:ind w:left="2880"/>
        <w:rPr>
          <w:sz w:val="22"/>
          <w:szCs w:val="22"/>
        </w:rPr>
      </w:pPr>
    </w:p>
    <w:p w14:paraId="246538F9" w14:textId="77777777" w:rsidR="00C56B37" w:rsidRPr="00D75699" w:rsidRDefault="00C56B37" w:rsidP="00B149DA">
      <w:pPr>
        <w:pStyle w:val="4-a"/>
        <w:tabs>
          <w:tab w:val="clear" w:pos="1728"/>
        </w:tabs>
        <w:spacing w:line="276" w:lineRule="auto"/>
        <w:ind w:left="2160" w:hanging="720"/>
        <w:rPr>
          <w:sz w:val="22"/>
          <w:szCs w:val="22"/>
        </w:rPr>
      </w:pPr>
      <w:r w:rsidRPr="00D75699">
        <w:rPr>
          <w:sz w:val="22"/>
          <w:szCs w:val="22"/>
        </w:rPr>
        <w:t>B.</w:t>
      </w:r>
      <w:r w:rsidRPr="00D75699">
        <w:rPr>
          <w:sz w:val="22"/>
          <w:szCs w:val="22"/>
        </w:rPr>
        <w:tab/>
        <w:t>Certificates of deposit;</w:t>
      </w:r>
    </w:p>
    <w:p w14:paraId="5A4776F1" w14:textId="77777777" w:rsidR="00C56B37" w:rsidRPr="00D75699" w:rsidRDefault="00C56B37" w:rsidP="00B149DA">
      <w:pPr>
        <w:pStyle w:val="ListParagraph"/>
        <w:spacing w:line="276" w:lineRule="auto"/>
        <w:ind w:left="1440"/>
        <w:rPr>
          <w:sz w:val="22"/>
          <w:szCs w:val="22"/>
        </w:rPr>
      </w:pPr>
    </w:p>
    <w:p w14:paraId="02AAF2E1" w14:textId="77777777" w:rsidR="00C56B37" w:rsidRPr="00D75699" w:rsidRDefault="00C56B37" w:rsidP="00B149DA">
      <w:pPr>
        <w:pStyle w:val="4-a"/>
        <w:tabs>
          <w:tab w:val="clear" w:pos="1728"/>
        </w:tabs>
        <w:spacing w:line="276" w:lineRule="auto"/>
        <w:ind w:left="2160" w:hanging="720"/>
        <w:rPr>
          <w:sz w:val="22"/>
          <w:szCs w:val="22"/>
        </w:rPr>
      </w:pPr>
      <w:r w:rsidRPr="00D75699">
        <w:rPr>
          <w:sz w:val="22"/>
          <w:szCs w:val="22"/>
        </w:rPr>
        <w:t>C.</w:t>
      </w:r>
      <w:r w:rsidRPr="00D75699">
        <w:rPr>
          <w:sz w:val="22"/>
          <w:szCs w:val="22"/>
        </w:rPr>
        <w:tab/>
        <w:t>Money market and mutual funds;</w:t>
      </w:r>
    </w:p>
    <w:p w14:paraId="73344C25" w14:textId="77777777" w:rsidR="00C56B37" w:rsidRPr="00D75699" w:rsidRDefault="00C56B37" w:rsidP="00B149DA">
      <w:pPr>
        <w:pStyle w:val="4-a"/>
        <w:tabs>
          <w:tab w:val="clear" w:pos="1728"/>
        </w:tabs>
        <w:spacing w:line="276" w:lineRule="auto"/>
        <w:ind w:left="2880"/>
        <w:rPr>
          <w:sz w:val="22"/>
          <w:szCs w:val="22"/>
        </w:rPr>
      </w:pPr>
    </w:p>
    <w:p w14:paraId="385A204E" w14:textId="77777777" w:rsidR="00C56B37" w:rsidRPr="00D75699" w:rsidRDefault="00C56B37" w:rsidP="00B149DA">
      <w:pPr>
        <w:pStyle w:val="4-a"/>
        <w:tabs>
          <w:tab w:val="clear" w:pos="1728"/>
        </w:tabs>
        <w:spacing w:line="276" w:lineRule="auto"/>
        <w:ind w:left="2160" w:hanging="720"/>
        <w:rPr>
          <w:sz w:val="22"/>
          <w:szCs w:val="22"/>
        </w:rPr>
      </w:pPr>
      <w:r w:rsidRPr="00D75699">
        <w:rPr>
          <w:sz w:val="22"/>
          <w:szCs w:val="22"/>
        </w:rPr>
        <w:t>D.</w:t>
      </w:r>
      <w:r w:rsidRPr="00D75699">
        <w:rPr>
          <w:sz w:val="22"/>
          <w:szCs w:val="22"/>
        </w:rPr>
        <w:tab/>
        <w:t>Life insurance policies;</w:t>
      </w:r>
    </w:p>
    <w:p w14:paraId="74961A4A" w14:textId="77777777" w:rsidR="00C56B37" w:rsidRPr="00D75699" w:rsidRDefault="00C56B37" w:rsidP="00B149DA">
      <w:pPr>
        <w:pStyle w:val="4-a"/>
        <w:tabs>
          <w:tab w:val="clear" w:pos="1728"/>
        </w:tabs>
        <w:spacing w:line="276" w:lineRule="auto"/>
        <w:ind w:left="2880"/>
        <w:rPr>
          <w:sz w:val="22"/>
          <w:szCs w:val="22"/>
        </w:rPr>
      </w:pPr>
    </w:p>
    <w:p w14:paraId="3D7B6D70" w14:textId="77777777" w:rsidR="00C56B37" w:rsidRPr="00D75699" w:rsidRDefault="00C56B37" w:rsidP="00B149DA">
      <w:pPr>
        <w:pStyle w:val="4-a"/>
        <w:tabs>
          <w:tab w:val="clear" w:pos="1728"/>
        </w:tabs>
        <w:spacing w:line="276" w:lineRule="auto"/>
        <w:ind w:left="2160" w:hanging="720"/>
        <w:rPr>
          <w:sz w:val="22"/>
          <w:szCs w:val="22"/>
        </w:rPr>
      </w:pPr>
      <w:r w:rsidRPr="00D75699">
        <w:rPr>
          <w:sz w:val="22"/>
          <w:szCs w:val="22"/>
        </w:rPr>
        <w:t>E.</w:t>
      </w:r>
      <w:r w:rsidRPr="00D75699">
        <w:rPr>
          <w:sz w:val="22"/>
          <w:szCs w:val="22"/>
        </w:rPr>
        <w:tab/>
        <w:t>Stocks and bonds;</w:t>
      </w:r>
    </w:p>
    <w:p w14:paraId="43223289" w14:textId="77777777" w:rsidR="00C56B37" w:rsidRPr="00D75699" w:rsidRDefault="00C56B37" w:rsidP="00B149DA">
      <w:pPr>
        <w:pStyle w:val="4-a"/>
        <w:tabs>
          <w:tab w:val="clear" w:pos="1728"/>
        </w:tabs>
        <w:spacing w:line="276" w:lineRule="auto"/>
        <w:ind w:left="2880"/>
        <w:rPr>
          <w:sz w:val="22"/>
          <w:szCs w:val="22"/>
        </w:rPr>
      </w:pPr>
    </w:p>
    <w:p w14:paraId="11F98B3D" w14:textId="77777777" w:rsidR="00C56B37" w:rsidRPr="00D75699" w:rsidRDefault="00C56B37" w:rsidP="00B149DA">
      <w:pPr>
        <w:pStyle w:val="4-a"/>
        <w:tabs>
          <w:tab w:val="clear" w:pos="1728"/>
        </w:tabs>
        <w:spacing w:line="276" w:lineRule="auto"/>
        <w:ind w:left="2160" w:hanging="720"/>
        <w:rPr>
          <w:sz w:val="22"/>
          <w:szCs w:val="22"/>
        </w:rPr>
      </w:pPr>
      <w:r w:rsidRPr="00D75699">
        <w:rPr>
          <w:sz w:val="22"/>
          <w:szCs w:val="22"/>
        </w:rPr>
        <w:t>F.</w:t>
      </w:r>
      <w:r w:rsidRPr="00D75699">
        <w:rPr>
          <w:sz w:val="22"/>
          <w:szCs w:val="22"/>
        </w:rPr>
        <w:tab/>
        <w:t xml:space="preserve">Lump sum payments and inheritances; </w:t>
      </w:r>
    </w:p>
    <w:p w14:paraId="2D5F51FE" w14:textId="77777777" w:rsidR="00C56B37" w:rsidRPr="00D75699" w:rsidRDefault="00C56B37" w:rsidP="00B149DA">
      <w:pPr>
        <w:pStyle w:val="4-a"/>
        <w:tabs>
          <w:tab w:val="clear" w:pos="1728"/>
        </w:tabs>
        <w:spacing w:line="276" w:lineRule="auto"/>
        <w:ind w:left="2880"/>
        <w:rPr>
          <w:sz w:val="22"/>
          <w:szCs w:val="22"/>
        </w:rPr>
      </w:pPr>
    </w:p>
    <w:p w14:paraId="3CD944E8" w14:textId="77777777" w:rsidR="00C56B37" w:rsidRPr="00D75699" w:rsidRDefault="00C56B37" w:rsidP="00B149DA">
      <w:pPr>
        <w:pStyle w:val="4-a"/>
        <w:tabs>
          <w:tab w:val="clear" w:pos="1728"/>
        </w:tabs>
        <w:spacing w:line="276" w:lineRule="auto"/>
        <w:ind w:left="2160" w:hanging="720"/>
        <w:rPr>
          <w:sz w:val="22"/>
          <w:szCs w:val="22"/>
        </w:rPr>
      </w:pPr>
      <w:r w:rsidRPr="00D75699">
        <w:rPr>
          <w:sz w:val="22"/>
          <w:szCs w:val="22"/>
        </w:rPr>
        <w:t>G.</w:t>
      </w:r>
      <w:r w:rsidRPr="00D75699">
        <w:rPr>
          <w:sz w:val="22"/>
          <w:szCs w:val="22"/>
        </w:rPr>
        <w:tab/>
        <w:t xml:space="preserve">Funds from a home equity conversion mortgage that are in the Consumer’s possession whether they are cash or have been converted to another form; </w:t>
      </w:r>
    </w:p>
    <w:p w14:paraId="763544A1" w14:textId="77777777" w:rsidR="00C56B37" w:rsidRPr="00D75699" w:rsidRDefault="00C56B37" w:rsidP="00B149DA">
      <w:pPr>
        <w:pStyle w:val="4-a"/>
        <w:tabs>
          <w:tab w:val="clear" w:pos="1728"/>
        </w:tabs>
        <w:spacing w:line="276" w:lineRule="auto"/>
        <w:ind w:left="1440"/>
        <w:rPr>
          <w:sz w:val="22"/>
          <w:szCs w:val="22"/>
        </w:rPr>
      </w:pPr>
    </w:p>
    <w:p w14:paraId="07D514F2" w14:textId="77777777" w:rsidR="003451EB" w:rsidRPr="00D75699" w:rsidRDefault="00C56B37" w:rsidP="00B149DA">
      <w:pPr>
        <w:pStyle w:val="4-a"/>
        <w:tabs>
          <w:tab w:val="clear" w:pos="1728"/>
        </w:tabs>
        <w:spacing w:line="276" w:lineRule="auto"/>
        <w:ind w:left="2160" w:hanging="720"/>
        <w:rPr>
          <w:sz w:val="22"/>
          <w:szCs w:val="22"/>
        </w:rPr>
      </w:pPr>
      <w:r w:rsidRPr="00D75699">
        <w:rPr>
          <w:sz w:val="22"/>
          <w:szCs w:val="22"/>
        </w:rPr>
        <w:t>H.</w:t>
      </w:r>
      <w:r w:rsidRPr="00D75699">
        <w:rPr>
          <w:sz w:val="22"/>
          <w:szCs w:val="22"/>
        </w:rPr>
        <w:tab/>
        <w:t xml:space="preserve">Funds which are available to the Consumer but carry a penalty for early withdrawal will be counted minus the penalty. Exempt from this category are mortuary </w:t>
      </w:r>
      <w:proofErr w:type="gramStart"/>
      <w:r w:rsidRPr="00D75699">
        <w:rPr>
          <w:sz w:val="22"/>
          <w:szCs w:val="22"/>
        </w:rPr>
        <w:t>trusts</w:t>
      </w:r>
      <w:proofErr w:type="gramEnd"/>
      <w:r w:rsidRPr="00D75699">
        <w:rPr>
          <w:sz w:val="22"/>
          <w:szCs w:val="22"/>
        </w:rPr>
        <w:t xml:space="preserve"> and lump sum payments received from insurance settlements, annuities, or other such assets named specifically to provide Income as a </w:t>
      </w:r>
      <w:r w:rsidRPr="00D75699">
        <w:rPr>
          <w:sz w:val="22"/>
          <w:szCs w:val="22"/>
        </w:rPr>
        <w:lastRenderedPageBreak/>
        <w:t>replacement for earned Income. The Income from these payments will be counted as Income;</w:t>
      </w:r>
    </w:p>
    <w:p w14:paraId="7496D836" w14:textId="484E8870" w:rsidR="00C56B37" w:rsidRPr="00D75699" w:rsidRDefault="00C56B37" w:rsidP="00B149DA">
      <w:pPr>
        <w:pStyle w:val="4-a"/>
        <w:tabs>
          <w:tab w:val="clear" w:pos="1728"/>
        </w:tabs>
        <w:spacing w:line="276" w:lineRule="auto"/>
        <w:ind w:left="2160" w:hanging="720"/>
        <w:rPr>
          <w:sz w:val="22"/>
          <w:szCs w:val="22"/>
        </w:rPr>
      </w:pPr>
      <w:r w:rsidRPr="00D75699">
        <w:rPr>
          <w:sz w:val="22"/>
          <w:szCs w:val="22"/>
        </w:rPr>
        <w:t xml:space="preserve">  </w:t>
      </w:r>
    </w:p>
    <w:p w14:paraId="1F4A6987" w14:textId="77C7E760" w:rsidR="00C56B37" w:rsidRPr="00D75699" w:rsidRDefault="00C56B37" w:rsidP="00B149DA">
      <w:pPr>
        <w:pStyle w:val="4-a"/>
        <w:numPr>
          <w:ilvl w:val="0"/>
          <w:numId w:val="1"/>
        </w:numPr>
        <w:tabs>
          <w:tab w:val="clear" w:pos="1728"/>
        </w:tabs>
        <w:spacing w:line="276" w:lineRule="auto"/>
        <w:ind w:left="2160"/>
        <w:rPr>
          <w:sz w:val="22"/>
          <w:szCs w:val="22"/>
        </w:rPr>
      </w:pPr>
      <w:r w:rsidRPr="00D75699">
        <w:rPr>
          <w:sz w:val="22"/>
          <w:szCs w:val="22"/>
        </w:rPr>
        <w:t>Revocable trusts; and.</w:t>
      </w:r>
    </w:p>
    <w:p w14:paraId="4B044B3B" w14:textId="77777777" w:rsidR="003451EB" w:rsidRPr="00D75699" w:rsidRDefault="003451EB" w:rsidP="00B149DA">
      <w:pPr>
        <w:pStyle w:val="4-a"/>
        <w:tabs>
          <w:tab w:val="clear" w:pos="1728"/>
        </w:tabs>
        <w:spacing w:line="276" w:lineRule="auto"/>
        <w:ind w:left="2160"/>
        <w:rPr>
          <w:sz w:val="22"/>
          <w:szCs w:val="22"/>
        </w:rPr>
      </w:pPr>
    </w:p>
    <w:p w14:paraId="3211BED8" w14:textId="77777777" w:rsidR="00C56B37" w:rsidRPr="00D75699" w:rsidRDefault="00C56B37" w:rsidP="00B149DA">
      <w:pPr>
        <w:pStyle w:val="4-a"/>
        <w:tabs>
          <w:tab w:val="clear" w:pos="1728"/>
        </w:tabs>
        <w:spacing w:line="276" w:lineRule="auto"/>
        <w:ind w:left="2160" w:hanging="720"/>
        <w:rPr>
          <w:sz w:val="22"/>
          <w:szCs w:val="22"/>
        </w:rPr>
      </w:pPr>
      <w:r w:rsidRPr="00D75699">
        <w:rPr>
          <w:sz w:val="22"/>
          <w:szCs w:val="22"/>
        </w:rPr>
        <w:t>J.</w:t>
      </w:r>
      <w:r w:rsidRPr="00D75699">
        <w:rPr>
          <w:sz w:val="22"/>
          <w:szCs w:val="22"/>
        </w:rPr>
        <w:tab/>
        <w:t xml:space="preserve">For irrevocable trusts, only trust assets that are available to the individual according to the terms of the trust may be considered a “liquid asset” of the individual.  Also, for funds that are left to trustee discretion, what is available as a liquid asset, are whatever funds made available to the individual by the trustee pursuant to the terms of the trust.  </w:t>
      </w:r>
    </w:p>
    <w:p w14:paraId="37A87289" w14:textId="77777777" w:rsidR="00C56B37" w:rsidRPr="00D75699" w:rsidRDefault="00C56B37" w:rsidP="006B2827">
      <w:pPr>
        <w:pStyle w:val="ListParagraph"/>
        <w:spacing w:line="276" w:lineRule="auto"/>
        <w:rPr>
          <w:sz w:val="22"/>
          <w:szCs w:val="22"/>
        </w:rPr>
      </w:pPr>
    </w:p>
    <w:p w14:paraId="6D855270" w14:textId="0EB9E69B" w:rsidR="00C56B37" w:rsidRPr="00D75699" w:rsidRDefault="00C56B37" w:rsidP="00B149DA">
      <w:pPr>
        <w:pStyle w:val="ListParagraph"/>
        <w:numPr>
          <w:ilvl w:val="0"/>
          <w:numId w:val="5"/>
        </w:numPr>
        <w:autoSpaceDE w:val="0"/>
        <w:autoSpaceDN w:val="0"/>
        <w:spacing w:line="276" w:lineRule="auto"/>
        <w:ind w:left="1440"/>
        <w:rPr>
          <w:sz w:val="22"/>
          <w:szCs w:val="22"/>
        </w:rPr>
      </w:pPr>
      <w:r w:rsidRPr="00D75699">
        <w:rPr>
          <w:bCs/>
          <w:sz w:val="22"/>
          <w:szCs w:val="22"/>
        </w:rPr>
        <w:t>Medical Eligibility Determination Form:</w:t>
      </w:r>
      <w:r w:rsidRPr="00D75699">
        <w:rPr>
          <w:sz w:val="22"/>
          <w:szCs w:val="22"/>
        </w:rPr>
        <w:t xml:space="preserve">  The form approved by the Department for medical eligibility determinations and service authorization for the plan of care based upon the assessment outcome scores. The definitions, scoring mechanisms, and timeframes relating to this form, as defined in this Section, provide the basis for services and the care plan authorized by the Assessing Services Agency. The care plan summary, contained in the MED Form, documents the authorized care plan to be implemented by the Service Coordination Agency in the service order or, for Level V, by the Licensed Assisted Living Agency. The care plan summary also identifies other services the recipient is receiving, in addition to the authorized services provided under this Section. </w:t>
      </w:r>
    </w:p>
    <w:p w14:paraId="2EB893CA" w14:textId="77777777" w:rsidR="00C56B37" w:rsidRPr="00D75699" w:rsidRDefault="00C56B37" w:rsidP="00B149DA">
      <w:pPr>
        <w:pStyle w:val="4-a"/>
        <w:tabs>
          <w:tab w:val="clear" w:pos="1728"/>
        </w:tabs>
        <w:spacing w:line="276" w:lineRule="auto"/>
        <w:ind w:left="1080"/>
        <w:rPr>
          <w:sz w:val="22"/>
          <w:szCs w:val="22"/>
        </w:rPr>
      </w:pPr>
    </w:p>
    <w:p w14:paraId="7A0A8505" w14:textId="28B9E65A" w:rsidR="00C56B37" w:rsidRPr="00D75699" w:rsidRDefault="00C56B37" w:rsidP="00B149DA">
      <w:pPr>
        <w:pStyle w:val="4-a"/>
        <w:numPr>
          <w:ilvl w:val="0"/>
          <w:numId w:val="5"/>
        </w:numPr>
        <w:tabs>
          <w:tab w:val="clear" w:pos="1728"/>
        </w:tabs>
        <w:spacing w:line="276" w:lineRule="auto"/>
        <w:ind w:left="1440"/>
        <w:rPr>
          <w:sz w:val="22"/>
          <w:szCs w:val="22"/>
        </w:rPr>
      </w:pPr>
      <w:r w:rsidRPr="00D75699">
        <w:rPr>
          <w:bCs/>
          <w:sz w:val="22"/>
          <w:szCs w:val="22"/>
        </w:rPr>
        <w:t>Medication Administration:</w:t>
      </w:r>
      <w:r w:rsidRPr="00D75699">
        <w:rPr>
          <w:b/>
          <w:sz w:val="22"/>
          <w:szCs w:val="22"/>
        </w:rPr>
        <w:t xml:space="preserve"> </w:t>
      </w:r>
      <w:r w:rsidRPr="00D75699">
        <w:rPr>
          <w:sz w:val="22"/>
          <w:szCs w:val="22"/>
        </w:rPr>
        <w:t xml:space="preserve"> The daily administration of routine prescription medications by a Licensed Assisted Living Agency performed by a Certified Residential Medication Aide (CRMA) under the supervision of a registered nurse for Level </w:t>
      </w:r>
      <w:r w:rsidR="00824734" w:rsidRPr="00D75699">
        <w:rPr>
          <w:sz w:val="22"/>
          <w:szCs w:val="22"/>
        </w:rPr>
        <w:t>V</w:t>
      </w:r>
      <w:r w:rsidR="00A564C9" w:rsidRPr="00D75699">
        <w:rPr>
          <w:sz w:val="22"/>
          <w:szCs w:val="22"/>
        </w:rPr>
        <w:t>,</w:t>
      </w:r>
      <w:r w:rsidR="00824734" w:rsidRPr="00D75699">
        <w:rPr>
          <w:sz w:val="22"/>
          <w:szCs w:val="22"/>
        </w:rPr>
        <w:t xml:space="preserve"> as outlined in </w:t>
      </w:r>
      <w:r w:rsidR="00A663D5" w:rsidRPr="00D75699">
        <w:rPr>
          <w:sz w:val="22"/>
          <w:szCs w:val="22"/>
        </w:rPr>
        <w:t xml:space="preserve">subsection </w:t>
      </w:r>
      <w:r w:rsidR="00824734" w:rsidRPr="00D75699">
        <w:rPr>
          <w:sz w:val="22"/>
          <w:szCs w:val="22"/>
        </w:rPr>
        <w:t>63.03(2)(E).</w:t>
      </w:r>
    </w:p>
    <w:p w14:paraId="009E0C74" w14:textId="77777777" w:rsidR="00C56B37" w:rsidRPr="00D75699" w:rsidRDefault="00C56B37" w:rsidP="00B149DA">
      <w:pPr>
        <w:pStyle w:val="4-a"/>
        <w:tabs>
          <w:tab w:val="clear" w:pos="1728"/>
        </w:tabs>
        <w:spacing w:line="276" w:lineRule="auto"/>
        <w:ind w:left="1080"/>
        <w:rPr>
          <w:sz w:val="22"/>
          <w:szCs w:val="22"/>
        </w:rPr>
      </w:pPr>
    </w:p>
    <w:p w14:paraId="4A506687" w14:textId="6755D4B1" w:rsidR="00C56B37" w:rsidRPr="00D75699" w:rsidRDefault="00C56B37" w:rsidP="00B149DA">
      <w:pPr>
        <w:pStyle w:val="4-a"/>
        <w:numPr>
          <w:ilvl w:val="0"/>
          <w:numId w:val="5"/>
        </w:numPr>
        <w:tabs>
          <w:tab w:val="clear" w:pos="1728"/>
        </w:tabs>
        <w:spacing w:line="276" w:lineRule="auto"/>
        <w:ind w:left="1440"/>
        <w:rPr>
          <w:sz w:val="22"/>
          <w:szCs w:val="22"/>
        </w:rPr>
      </w:pPr>
      <w:r w:rsidRPr="00D75699">
        <w:rPr>
          <w:bCs/>
          <w:sz w:val="22"/>
          <w:szCs w:val="22"/>
        </w:rPr>
        <w:t>Multi-Disciplinary Team:</w:t>
      </w:r>
      <w:r w:rsidRPr="00D75699">
        <w:rPr>
          <w:b/>
          <w:sz w:val="22"/>
          <w:szCs w:val="22"/>
        </w:rPr>
        <w:t xml:space="preserve"> </w:t>
      </w:r>
      <w:r w:rsidRPr="00D75699">
        <w:rPr>
          <w:sz w:val="22"/>
          <w:szCs w:val="22"/>
        </w:rPr>
        <w:t xml:space="preserve"> The team involved in an individual’s care and may include the following:</w:t>
      </w:r>
    </w:p>
    <w:p w14:paraId="01C30E7D" w14:textId="77777777" w:rsidR="00C56B37" w:rsidRPr="00D75699" w:rsidRDefault="00C56B37" w:rsidP="006B2827">
      <w:pPr>
        <w:pStyle w:val="ListParagraph"/>
        <w:spacing w:line="276" w:lineRule="auto"/>
        <w:rPr>
          <w:sz w:val="22"/>
          <w:szCs w:val="22"/>
        </w:rPr>
      </w:pPr>
    </w:p>
    <w:p w14:paraId="179D479A" w14:textId="77777777" w:rsidR="00C56B37" w:rsidRPr="00D75699" w:rsidRDefault="00C56B37" w:rsidP="00B149DA">
      <w:pPr>
        <w:pStyle w:val="4-a"/>
        <w:tabs>
          <w:tab w:val="clear" w:pos="1728"/>
        </w:tabs>
        <w:spacing w:line="276" w:lineRule="auto"/>
        <w:ind w:left="2160" w:hanging="720"/>
        <w:rPr>
          <w:sz w:val="22"/>
          <w:szCs w:val="22"/>
        </w:rPr>
      </w:pPr>
      <w:r w:rsidRPr="00D75699">
        <w:rPr>
          <w:sz w:val="22"/>
          <w:szCs w:val="22"/>
        </w:rPr>
        <w:t>A.</w:t>
      </w:r>
      <w:r w:rsidRPr="00D75699">
        <w:rPr>
          <w:sz w:val="22"/>
          <w:szCs w:val="22"/>
        </w:rPr>
        <w:tab/>
        <w:t xml:space="preserve">The Consumer; </w:t>
      </w:r>
    </w:p>
    <w:p w14:paraId="07D0A502" w14:textId="77777777" w:rsidR="00C56B37" w:rsidRPr="00D75699" w:rsidRDefault="00C56B37" w:rsidP="00B149DA">
      <w:pPr>
        <w:pStyle w:val="4-a"/>
        <w:tabs>
          <w:tab w:val="clear" w:pos="1728"/>
        </w:tabs>
        <w:spacing w:line="276" w:lineRule="auto"/>
        <w:ind w:left="2160"/>
        <w:rPr>
          <w:sz w:val="22"/>
          <w:szCs w:val="22"/>
        </w:rPr>
      </w:pPr>
    </w:p>
    <w:p w14:paraId="6A56EAD5" w14:textId="77777777" w:rsidR="00C56B37" w:rsidRPr="00D75699" w:rsidRDefault="00C56B37" w:rsidP="00B149DA">
      <w:pPr>
        <w:pStyle w:val="4-a"/>
        <w:tabs>
          <w:tab w:val="clear" w:pos="1728"/>
        </w:tabs>
        <w:spacing w:line="276" w:lineRule="auto"/>
        <w:ind w:left="2160" w:hanging="720"/>
        <w:rPr>
          <w:sz w:val="22"/>
          <w:szCs w:val="22"/>
        </w:rPr>
      </w:pPr>
      <w:r w:rsidRPr="00D75699">
        <w:rPr>
          <w:sz w:val="22"/>
          <w:szCs w:val="22"/>
        </w:rPr>
        <w:t>B.</w:t>
      </w:r>
      <w:r w:rsidRPr="00D75699">
        <w:rPr>
          <w:sz w:val="22"/>
          <w:szCs w:val="22"/>
        </w:rPr>
        <w:tab/>
        <w:t xml:space="preserve">Service Coordination Agency staff, as appropriate; </w:t>
      </w:r>
    </w:p>
    <w:p w14:paraId="237BD48F" w14:textId="77777777" w:rsidR="00C56B37" w:rsidRPr="00D75699" w:rsidRDefault="00C56B37" w:rsidP="00B149DA">
      <w:pPr>
        <w:pStyle w:val="4-a"/>
        <w:tabs>
          <w:tab w:val="clear" w:pos="1728"/>
        </w:tabs>
        <w:spacing w:line="276" w:lineRule="auto"/>
        <w:ind w:left="720"/>
        <w:rPr>
          <w:sz w:val="22"/>
          <w:szCs w:val="22"/>
        </w:rPr>
      </w:pPr>
    </w:p>
    <w:p w14:paraId="609629FE" w14:textId="77777777" w:rsidR="00C56B37" w:rsidRPr="00D75699" w:rsidRDefault="00C56B37" w:rsidP="00B149DA">
      <w:pPr>
        <w:pStyle w:val="4-a"/>
        <w:tabs>
          <w:tab w:val="clear" w:pos="1728"/>
        </w:tabs>
        <w:spacing w:line="276" w:lineRule="auto"/>
        <w:ind w:left="2160" w:hanging="720"/>
        <w:rPr>
          <w:sz w:val="22"/>
          <w:szCs w:val="22"/>
        </w:rPr>
      </w:pPr>
      <w:r w:rsidRPr="00D75699">
        <w:rPr>
          <w:sz w:val="22"/>
          <w:szCs w:val="22"/>
        </w:rPr>
        <w:t>C.</w:t>
      </w:r>
      <w:r w:rsidRPr="00D75699">
        <w:rPr>
          <w:sz w:val="22"/>
          <w:szCs w:val="22"/>
        </w:rPr>
        <w:tab/>
        <w:t xml:space="preserve">The registered nurse assessor, or a health professional; and </w:t>
      </w:r>
    </w:p>
    <w:p w14:paraId="7BD5F061" w14:textId="77777777" w:rsidR="00C56B37" w:rsidRPr="00D75699" w:rsidRDefault="00C56B37" w:rsidP="00B149DA">
      <w:pPr>
        <w:pStyle w:val="4-a"/>
        <w:tabs>
          <w:tab w:val="clear" w:pos="1728"/>
        </w:tabs>
        <w:spacing w:line="276" w:lineRule="auto"/>
        <w:ind w:left="720"/>
        <w:rPr>
          <w:sz w:val="22"/>
          <w:szCs w:val="22"/>
        </w:rPr>
      </w:pPr>
    </w:p>
    <w:p w14:paraId="5973A3C9" w14:textId="77777777" w:rsidR="00C56B37" w:rsidRPr="00D75699" w:rsidRDefault="00C56B37" w:rsidP="00B149DA">
      <w:pPr>
        <w:pStyle w:val="4-a"/>
        <w:tabs>
          <w:tab w:val="clear" w:pos="1728"/>
        </w:tabs>
        <w:spacing w:line="276" w:lineRule="auto"/>
        <w:ind w:left="2160" w:hanging="720"/>
        <w:rPr>
          <w:sz w:val="22"/>
          <w:szCs w:val="22"/>
        </w:rPr>
      </w:pPr>
      <w:r w:rsidRPr="00D75699">
        <w:rPr>
          <w:sz w:val="22"/>
          <w:szCs w:val="22"/>
        </w:rPr>
        <w:t>D.</w:t>
      </w:r>
      <w:r w:rsidRPr="00D75699">
        <w:rPr>
          <w:sz w:val="22"/>
          <w:szCs w:val="22"/>
        </w:rPr>
        <w:tab/>
        <w:t>Other people who provide or have an interest in the Consumer's services.</w:t>
      </w:r>
    </w:p>
    <w:p w14:paraId="050BFAFD" w14:textId="4E38DFFC" w:rsidR="00C56B37" w:rsidRPr="00D75699" w:rsidRDefault="00C56B37" w:rsidP="00B149DA">
      <w:pPr>
        <w:pStyle w:val="4-a"/>
        <w:tabs>
          <w:tab w:val="clear" w:pos="1728"/>
        </w:tabs>
        <w:spacing w:line="276" w:lineRule="auto"/>
        <w:ind w:left="1080"/>
        <w:rPr>
          <w:sz w:val="22"/>
          <w:szCs w:val="22"/>
        </w:rPr>
      </w:pPr>
    </w:p>
    <w:p w14:paraId="67967A0D" w14:textId="70C2195D" w:rsidR="00C56B37" w:rsidRPr="00D75699" w:rsidRDefault="00C56B37" w:rsidP="00B149DA">
      <w:pPr>
        <w:pStyle w:val="4-a"/>
        <w:numPr>
          <w:ilvl w:val="0"/>
          <w:numId w:val="5"/>
        </w:numPr>
        <w:tabs>
          <w:tab w:val="clear" w:pos="1728"/>
        </w:tabs>
        <w:spacing w:line="276" w:lineRule="auto"/>
        <w:ind w:left="1440"/>
        <w:rPr>
          <w:sz w:val="22"/>
          <w:szCs w:val="22"/>
        </w:rPr>
      </w:pPr>
      <w:r w:rsidRPr="00D75699">
        <w:rPr>
          <w:sz w:val="22"/>
          <w:szCs w:val="22"/>
        </w:rPr>
        <w:lastRenderedPageBreak/>
        <w:t>Nursing Services:</w:t>
      </w:r>
      <w:r w:rsidRPr="00D75699">
        <w:rPr>
          <w:b/>
          <w:bCs/>
          <w:sz w:val="22"/>
          <w:szCs w:val="22"/>
        </w:rPr>
        <w:t xml:space="preserve">  </w:t>
      </w:r>
      <w:r w:rsidRPr="00D75699">
        <w:rPr>
          <w:sz w:val="22"/>
          <w:szCs w:val="22"/>
        </w:rPr>
        <w:t>Services provided to an individual by a licensed nurse as part of a Plan of Care.  Services may consist of the following:</w:t>
      </w:r>
    </w:p>
    <w:p w14:paraId="24CBD22C" w14:textId="77777777" w:rsidR="00C56B37" w:rsidRPr="00D75699" w:rsidRDefault="00C56B37" w:rsidP="00B149DA">
      <w:pPr>
        <w:pStyle w:val="4-a"/>
        <w:tabs>
          <w:tab w:val="clear" w:pos="1728"/>
        </w:tabs>
        <w:spacing w:line="276" w:lineRule="auto"/>
        <w:ind w:left="1440" w:hanging="720"/>
        <w:rPr>
          <w:sz w:val="22"/>
          <w:szCs w:val="22"/>
        </w:rPr>
      </w:pPr>
    </w:p>
    <w:p w14:paraId="3A4AA2CC" w14:textId="77777777" w:rsidR="00C56B37" w:rsidRPr="00D75699" w:rsidRDefault="00C56B37" w:rsidP="00B149DA">
      <w:pPr>
        <w:widowControl w:val="0"/>
        <w:spacing w:line="276" w:lineRule="auto"/>
        <w:ind w:left="2160" w:hanging="720"/>
        <w:rPr>
          <w:sz w:val="22"/>
          <w:szCs w:val="22"/>
        </w:rPr>
      </w:pPr>
      <w:r w:rsidRPr="00D75699">
        <w:rPr>
          <w:sz w:val="22"/>
          <w:szCs w:val="22"/>
        </w:rPr>
        <w:t>A.</w:t>
      </w:r>
      <w:r w:rsidRPr="00D75699">
        <w:rPr>
          <w:sz w:val="22"/>
          <w:szCs w:val="22"/>
        </w:rPr>
        <w:tab/>
        <w:t>Intraarterial, intravenous, intramuscular, or subcutaneous injection, or intravenous feeding for treatment of unstable conditions requiring medical or nursing intervention other than daily insulin injections for a Consumer whose diabetes is under control;</w:t>
      </w:r>
    </w:p>
    <w:p w14:paraId="5C544A85" w14:textId="77777777" w:rsidR="00C56B37" w:rsidRPr="00D75699" w:rsidRDefault="00C56B37" w:rsidP="00B149DA">
      <w:pPr>
        <w:widowControl w:val="0"/>
        <w:spacing w:line="276" w:lineRule="auto"/>
        <w:ind w:left="2880" w:hanging="720"/>
        <w:rPr>
          <w:sz w:val="22"/>
          <w:szCs w:val="22"/>
        </w:rPr>
      </w:pPr>
    </w:p>
    <w:p w14:paraId="28BBA510" w14:textId="77777777" w:rsidR="00C56B37" w:rsidRPr="00D75699" w:rsidRDefault="00C56B37" w:rsidP="00B149DA">
      <w:pPr>
        <w:widowControl w:val="0"/>
        <w:spacing w:line="276" w:lineRule="auto"/>
        <w:ind w:left="2160" w:hanging="720"/>
        <w:rPr>
          <w:sz w:val="22"/>
          <w:szCs w:val="22"/>
        </w:rPr>
      </w:pPr>
      <w:r w:rsidRPr="00D75699">
        <w:rPr>
          <w:sz w:val="22"/>
          <w:szCs w:val="22"/>
        </w:rPr>
        <w:t>B.</w:t>
      </w:r>
      <w:r w:rsidRPr="00D75699">
        <w:rPr>
          <w:sz w:val="22"/>
          <w:szCs w:val="22"/>
        </w:rPr>
        <w:tab/>
        <w:t>Nasogastric tube, gastrostomy, or jejunostomy feeding, for a new/recent (within past thirty (30) days) or unstable condition;</w:t>
      </w:r>
    </w:p>
    <w:p w14:paraId="41B81AFF" w14:textId="77777777" w:rsidR="00C56B37" w:rsidRPr="00D75699" w:rsidRDefault="00C56B37" w:rsidP="00B149DA">
      <w:pPr>
        <w:widowControl w:val="0"/>
        <w:spacing w:line="276" w:lineRule="auto"/>
        <w:ind w:left="2880" w:hanging="720"/>
        <w:rPr>
          <w:sz w:val="22"/>
          <w:szCs w:val="22"/>
        </w:rPr>
      </w:pPr>
    </w:p>
    <w:p w14:paraId="4EF08DB7" w14:textId="77777777" w:rsidR="00C56B37" w:rsidRPr="00D75699" w:rsidRDefault="00C56B37" w:rsidP="00B149DA">
      <w:pPr>
        <w:widowControl w:val="0"/>
        <w:spacing w:line="276" w:lineRule="auto"/>
        <w:ind w:left="2160" w:hanging="720"/>
        <w:rPr>
          <w:sz w:val="22"/>
          <w:szCs w:val="22"/>
        </w:rPr>
      </w:pPr>
      <w:r w:rsidRPr="00D75699">
        <w:rPr>
          <w:sz w:val="22"/>
          <w:szCs w:val="22"/>
        </w:rPr>
        <w:t>C.</w:t>
      </w:r>
      <w:r w:rsidRPr="00D75699">
        <w:rPr>
          <w:sz w:val="22"/>
          <w:szCs w:val="22"/>
        </w:rPr>
        <w:tab/>
        <w:t>Nasopharyngeal suctioning or tracheostomy care; however, care of a tracheostomy tube must be for a recent (within past thirty (30) days) or unstable condition;</w:t>
      </w:r>
    </w:p>
    <w:p w14:paraId="7D798097" w14:textId="77777777" w:rsidR="00C56B37" w:rsidRPr="00D75699" w:rsidRDefault="00C56B37" w:rsidP="00B149DA">
      <w:pPr>
        <w:widowControl w:val="0"/>
        <w:spacing w:line="276" w:lineRule="auto"/>
        <w:ind w:left="2880" w:hanging="720"/>
        <w:rPr>
          <w:sz w:val="22"/>
          <w:szCs w:val="22"/>
        </w:rPr>
      </w:pPr>
    </w:p>
    <w:p w14:paraId="39471C43" w14:textId="2DA8F5A8" w:rsidR="00C56B37" w:rsidRPr="00D75699" w:rsidRDefault="00C56B37" w:rsidP="00B149DA">
      <w:pPr>
        <w:widowControl w:val="0"/>
        <w:spacing w:line="276" w:lineRule="auto"/>
        <w:ind w:left="2160" w:hanging="720"/>
        <w:rPr>
          <w:sz w:val="22"/>
          <w:szCs w:val="22"/>
        </w:rPr>
      </w:pPr>
      <w:r w:rsidRPr="00D75699">
        <w:rPr>
          <w:sz w:val="22"/>
          <w:szCs w:val="22"/>
        </w:rPr>
        <w:t>D.</w:t>
      </w:r>
      <w:r w:rsidRPr="00D75699">
        <w:rPr>
          <w:sz w:val="22"/>
          <w:szCs w:val="22"/>
        </w:rPr>
        <w:tab/>
        <w:t>Treatment and/or application of dressings when the physician has prescribed irrigation, the application of prescribed medication, or sterile dressings of stage</w:t>
      </w:r>
      <w:r w:rsidR="00642C28" w:rsidRPr="00D75699">
        <w:rPr>
          <w:sz w:val="22"/>
          <w:szCs w:val="22"/>
        </w:rPr>
        <w:t> </w:t>
      </w:r>
      <w:r w:rsidRPr="00D75699">
        <w:rPr>
          <w:sz w:val="22"/>
          <w:szCs w:val="22"/>
        </w:rPr>
        <w:t>III and IV decubitus ulcers, other widespread skin disorders (except psoriasis and eczema), or care of wounds, when the skills of a registered nurse are needed to provide safe and effective services (including, but not limited to, ulcers, second or third degree burns, open surgical sites, fistulas, tube sites, and tumor erosions);</w:t>
      </w:r>
    </w:p>
    <w:p w14:paraId="78141678" w14:textId="77777777" w:rsidR="00C56B37" w:rsidRPr="00D75699" w:rsidRDefault="00C56B37" w:rsidP="00B149DA">
      <w:pPr>
        <w:widowControl w:val="0"/>
        <w:spacing w:line="276" w:lineRule="auto"/>
        <w:ind w:left="2880" w:hanging="720"/>
        <w:rPr>
          <w:sz w:val="22"/>
          <w:szCs w:val="22"/>
        </w:rPr>
      </w:pPr>
    </w:p>
    <w:p w14:paraId="35AEFB85" w14:textId="77777777" w:rsidR="00C56B37" w:rsidRPr="00D75699" w:rsidRDefault="00C56B37" w:rsidP="00B149DA">
      <w:pPr>
        <w:widowControl w:val="0"/>
        <w:spacing w:line="276" w:lineRule="auto"/>
        <w:ind w:left="2160" w:hanging="720"/>
        <w:rPr>
          <w:sz w:val="22"/>
          <w:szCs w:val="22"/>
        </w:rPr>
      </w:pPr>
      <w:r w:rsidRPr="00D75699">
        <w:rPr>
          <w:sz w:val="22"/>
          <w:szCs w:val="22"/>
        </w:rPr>
        <w:t>E.</w:t>
      </w:r>
      <w:r w:rsidRPr="00D75699">
        <w:rPr>
          <w:sz w:val="22"/>
          <w:szCs w:val="22"/>
        </w:rPr>
        <w:tab/>
        <w:t>Administration of oxygen on a regular and continuing basis when the recipient’s medical condition warrants professional nursing observations, for a new or recent (within past thirty (30) days) condition;</w:t>
      </w:r>
    </w:p>
    <w:p w14:paraId="14F3F5F6" w14:textId="77777777" w:rsidR="00C56B37" w:rsidRPr="00D75699" w:rsidRDefault="00C56B37" w:rsidP="00B149DA">
      <w:pPr>
        <w:widowControl w:val="0"/>
        <w:spacing w:line="276" w:lineRule="auto"/>
        <w:ind w:left="2880" w:hanging="720"/>
        <w:rPr>
          <w:sz w:val="22"/>
          <w:szCs w:val="22"/>
        </w:rPr>
      </w:pPr>
    </w:p>
    <w:p w14:paraId="6E2F8D45" w14:textId="77777777" w:rsidR="00C56B37" w:rsidRPr="00D75699" w:rsidRDefault="00C56B37" w:rsidP="00B149DA">
      <w:pPr>
        <w:widowControl w:val="0"/>
        <w:spacing w:line="276" w:lineRule="auto"/>
        <w:ind w:left="2160" w:hanging="720"/>
        <w:rPr>
          <w:sz w:val="22"/>
          <w:szCs w:val="22"/>
        </w:rPr>
      </w:pPr>
      <w:r w:rsidRPr="00D75699">
        <w:rPr>
          <w:sz w:val="22"/>
          <w:szCs w:val="22"/>
        </w:rPr>
        <w:t>F.</w:t>
      </w:r>
      <w:r w:rsidRPr="00D75699">
        <w:rPr>
          <w:sz w:val="22"/>
          <w:szCs w:val="22"/>
        </w:rPr>
        <w:tab/>
        <w:t>Professional nursing assessment, observation and management of an Unstable Medical Condition (observation must, however, be needed at least once every eight hours throughout the twenty-four (24) hours);</w:t>
      </w:r>
    </w:p>
    <w:p w14:paraId="314B8508" w14:textId="77777777" w:rsidR="00C56B37" w:rsidRPr="00D75699" w:rsidRDefault="00C56B37" w:rsidP="00B149DA">
      <w:pPr>
        <w:widowControl w:val="0"/>
        <w:spacing w:line="276" w:lineRule="auto"/>
        <w:ind w:left="2880" w:hanging="720"/>
        <w:rPr>
          <w:sz w:val="22"/>
          <w:szCs w:val="22"/>
        </w:rPr>
      </w:pPr>
    </w:p>
    <w:p w14:paraId="393B4C36" w14:textId="77777777" w:rsidR="00C56B37" w:rsidRPr="00D75699" w:rsidRDefault="00C56B37" w:rsidP="00B149DA">
      <w:pPr>
        <w:widowControl w:val="0"/>
        <w:spacing w:line="276" w:lineRule="auto"/>
        <w:ind w:left="2160" w:hanging="720"/>
        <w:rPr>
          <w:sz w:val="22"/>
          <w:szCs w:val="22"/>
        </w:rPr>
      </w:pPr>
      <w:r w:rsidRPr="00D75699">
        <w:rPr>
          <w:sz w:val="22"/>
          <w:szCs w:val="22"/>
        </w:rPr>
        <w:t>G.</w:t>
      </w:r>
      <w:r w:rsidRPr="00D75699">
        <w:rPr>
          <w:sz w:val="22"/>
          <w:szCs w:val="22"/>
        </w:rPr>
        <w:tab/>
        <w:t>Insertion and maintenance of a urethral or suprapubic catheter as an adjunct to the active treatment of a disease or medical condition may justify a need for skilled nursing care. In such instances, the need for a catheter must be documented and justified in the recipient's medical record;</w:t>
      </w:r>
    </w:p>
    <w:p w14:paraId="32E79852" w14:textId="77777777" w:rsidR="00C56B37" w:rsidRPr="00D75699" w:rsidRDefault="00C56B37" w:rsidP="00B149DA">
      <w:pPr>
        <w:widowControl w:val="0"/>
        <w:spacing w:line="276" w:lineRule="auto"/>
        <w:ind w:left="2880" w:hanging="720"/>
        <w:rPr>
          <w:sz w:val="22"/>
          <w:szCs w:val="22"/>
        </w:rPr>
      </w:pPr>
    </w:p>
    <w:p w14:paraId="79CB606C" w14:textId="77777777" w:rsidR="00C56B37" w:rsidRPr="00D75699" w:rsidRDefault="00C56B37" w:rsidP="00B149DA">
      <w:pPr>
        <w:widowControl w:val="0"/>
        <w:spacing w:line="276" w:lineRule="auto"/>
        <w:ind w:left="2160" w:hanging="720"/>
        <w:rPr>
          <w:sz w:val="22"/>
          <w:szCs w:val="22"/>
        </w:rPr>
      </w:pPr>
      <w:r w:rsidRPr="00D75699">
        <w:rPr>
          <w:sz w:val="22"/>
          <w:szCs w:val="22"/>
        </w:rPr>
        <w:t>H.</w:t>
      </w:r>
      <w:r w:rsidRPr="00D75699">
        <w:rPr>
          <w:sz w:val="22"/>
          <w:szCs w:val="22"/>
        </w:rPr>
        <w:tab/>
        <w:t>Services to manage a comatose condition;</w:t>
      </w:r>
    </w:p>
    <w:p w14:paraId="2CDED470" w14:textId="77777777" w:rsidR="00C56B37" w:rsidRPr="00D75699" w:rsidRDefault="00C56B37" w:rsidP="00B149DA">
      <w:pPr>
        <w:widowControl w:val="0"/>
        <w:spacing w:line="276" w:lineRule="auto"/>
        <w:ind w:left="2160" w:hanging="720"/>
        <w:rPr>
          <w:sz w:val="22"/>
          <w:szCs w:val="22"/>
        </w:rPr>
      </w:pPr>
      <w:r w:rsidRPr="00D75699">
        <w:rPr>
          <w:sz w:val="22"/>
          <w:szCs w:val="22"/>
        </w:rPr>
        <w:lastRenderedPageBreak/>
        <w:t>I.</w:t>
      </w:r>
      <w:r w:rsidRPr="00D75699">
        <w:rPr>
          <w:sz w:val="22"/>
          <w:szCs w:val="22"/>
        </w:rPr>
        <w:tab/>
        <w:t>Care to manage conditions requiring a ventilator/respirator;</w:t>
      </w:r>
    </w:p>
    <w:p w14:paraId="7B889A76" w14:textId="77777777" w:rsidR="00C56B37" w:rsidRPr="00D75699" w:rsidRDefault="00C56B37" w:rsidP="00B149DA">
      <w:pPr>
        <w:widowControl w:val="0"/>
        <w:spacing w:line="276" w:lineRule="auto"/>
        <w:ind w:left="2880" w:hanging="720"/>
        <w:rPr>
          <w:sz w:val="22"/>
          <w:szCs w:val="22"/>
        </w:rPr>
      </w:pPr>
    </w:p>
    <w:p w14:paraId="429A8F89" w14:textId="2ED871D7" w:rsidR="00C56B37" w:rsidRPr="00D75699" w:rsidRDefault="00C56B37" w:rsidP="00B149DA">
      <w:pPr>
        <w:widowControl w:val="0"/>
        <w:spacing w:line="276" w:lineRule="auto"/>
        <w:ind w:left="2160" w:hanging="720"/>
        <w:rPr>
          <w:sz w:val="22"/>
          <w:szCs w:val="22"/>
        </w:rPr>
      </w:pPr>
      <w:r w:rsidRPr="00D75699">
        <w:rPr>
          <w:sz w:val="22"/>
          <w:szCs w:val="22"/>
        </w:rPr>
        <w:t>J.</w:t>
      </w:r>
      <w:r w:rsidRPr="00D75699">
        <w:rPr>
          <w:sz w:val="22"/>
          <w:szCs w:val="22"/>
        </w:rPr>
        <w:tab/>
        <w:t>Direct assistance from others is required for the safe management of an uncontrolled seizure disorder, (</w:t>
      </w:r>
      <w:r w:rsidR="00642C28" w:rsidRPr="00D75699">
        <w:rPr>
          <w:sz w:val="22"/>
          <w:szCs w:val="22"/>
        </w:rPr>
        <w:t xml:space="preserve">e.g. </w:t>
      </w:r>
      <w:r w:rsidRPr="00D75699">
        <w:rPr>
          <w:sz w:val="22"/>
          <w:szCs w:val="22"/>
        </w:rPr>
        <w:t>grand</w:t>
      </w:r>
      <w:r w:rsidR="00642C28" w:rsidRPr="00D75699">
        <w:rPr>
          <w:sz w:val="22"/>
          <w:szCs w:val="22"/>
        </w:rPr>
        <w:t xml:space="preserve"> </w:t>
      </w:r>
      <w:r w:rsidRPr="00D75699">
        <w:rPr>
          <w:sz w:val="22"/>
          <w:szCs w:val="22"/>
        </w:rPr>
        <w:t>mal);</w:t>
      </w:r>
    </w:p>
    <w:p w14:paraId="08E732F5" w14:textId="77777777" w:rsidR="00642C28" w:rsidRPr="00D75699" w:rsidRDefault="00642C28" w:rsidP="00B149DA">
      <w:pPr>
        <w:widowControl w:val="0"/>
        <w:spacing w:line="276" w:lineRule="auto"/>
        <w:ind w:left="2160" w:hanging="720"/>
        <w:rPr>
          <w:sz w:val="22"/>
          <w:szCs w:val="22"/>
        </w:rPr>
      </w:pPr>
    </w:p>
    <w:p w14:paraId="043B6377" w14:textId="77777777" w:rsidR="00C56B37" w:rsidRPr="00D75699" w:rsidRDefault="00C56B37" w:rsidP="00B149DA">
      <w:pPr>
        <w:widowControl w:val="0"/>
        <w:spacing w:line="276" w:lineRule="auto"/>
        <w:ind w:left="2160" w:hanging="720"/>
        <w:rPr>
          <w:sz w:val="22"/>
          <w:szCs w:val="22"/>
        </w:rPr>
      </w:pPr>
      <w:r w:rsidRPr="00D75699">
        <w:rPr>
          <w:sz w:val="22"/>
          <w:szCs w:val="22"/>
        </w:rPr>
        <w:t>K.</w:t>
      </w:r>
      <w:r w:rsidRPr="00D75699">
        <w:rPr>
          <w:sz w:val="22"/>
          <w:szCs w:val="22"/>
        </w:rPr>
        <w:tab/>
      </w:r>
      <w:r w:rsidRPr="00D75699">
        <w:rPr>
          <w:color w:val="000000"/>
          <w:sz w:val="22"/>
          <w:szCs w:val="22"/>
        </w:rPr>
        <w:t>Physician-ordered occupational, physical, or speech/ language therapy or some combination of the three (time limited with patient-specific goals) which is provided by and requires the professional skills of a licensed or registered therapist. Therapy services may be delivered by a qualified licensed or certified therapy assistant under the direction of a qualified professional therapist. Maintenance or preventive services do not meet the requirements of this section</w:t>
      </w:r>
      <w:r w:rsidRPr="00D75699">
        <w:rPr>
          <w:sz w:val="22"/>
          <w:szCs w:val="22"/>
        </w:rPr>
        <w:t xml:space="preserve">; </w:t>
      </w:r>
    </w:p>
    <w:p w14:paraId="75638B64" w14:textId="77777777" w:rsidR="00C56B37" w:rsidRPr="00D75699" w:rsidRDefault="00C56B37" w:rsidP="00B149DA">
      <w:pPr>
        <w:widowControl w:val="0"/>
        <w:spacing w:line="276" w:lineRule="auto"/>
        <w:ind w:left="2880" w:hanging="720"/>
        <w:rPr>
          <w:sz w:val="22"/>
          <w:szCs w:val="22"/>
        </w:rPr>
      </w:pPr>
    </w:p>
    <w:p w14:paraId="06E78041" w14:textId="77777777" w:rsidR="00C56B37" w:rsidRPr="00D75699" w:rsidRDefault="00C56B37" w:rsidP="00B149DA">
      <w:pPr>
        <w:widowControl w:val="0"/>
        <w:spacing w:line="276" w:lineRule="auto"/>
        <w:ind w:left="2160" w:hanging="720"/>
        <w:rPr>
          <w:sz w:val="22"/>
          <w:szCs w:val="22"/>
        </w:rPr>
      </w:pPr>
      <w:r w:rsidRPr="00D75699">
        <w:rPr>
          <w:sz w:val="22"/>
          <w:szCs w:val="22"/>
        </w:rPr>
        <w:t>L.</w:t>
      </w:r>
      <w:r w:rsidRPr="00D75699">
        <w:rPr>
          <w:sz w:val="22"/>
          <w:szCs w:val="22"/>
        </w:rPr>
        <w:tab/>
        <w:t>Professional nursing assessment, observation and management of a medical condition;</w:t>
      </w:r>
    </w:p>
    <w:p w14:paraId="7A2FFA14" w14:textId="77777777" w:rsidR="00C56B37" w:rsidRPr="00D75699" w:rsidRDefault="00C56B37" w:rsidP="00B149DA">
      <w:pPr>
        <w:widowControl w:val="0"/>
        <w:spacing w:line="276" w:lineRule="auto"/>
        <w:ind w:left="2880" w:hanging="720"/>
        <w:rPr>
          <w:sz w:val="22"/>
          <w:szCs w:val="22"/>
        </w:rPr>
      </w:pPr>
    </w:p>
    <w:p w14:paraId="1D99C183" w14:textId="77777777" w:rsidR="00C56B37" w:rsidRPr="00D75699" w:rsidRDefault="00C56B37" w:rsidP="00B149DA">
      <w:pPr>
        <w:widowControl w:val="0"/>
        <w:spacing w:line="276" w:lineRule="auto"/>
        <w:ind w:left="2160" w:hanging="720"/>
        <w:rPr>
          <w:sz w:val="22"/>
          <w:szCs w:val="22"/>
        </w:rPr>
      </w:pPr>
      <w:r w:rsidRPr="00D75699">
        <w:rPr>
          <w:sz w:val="22"/>
          <w:szCs w:val="22"/>
        </w:rPr>
        <w:t>M.</w:t>
      </w:r>
      <w:r w:rsidRPr="00D75699">
        <w:rPr>
          <w:sz w:val="22"/>
          <w:szCs w:val="22"/>
        </w:rPr>
        <w:tab/>
        <w:t>Administration of treatments</w:t>
      </w:r>
      <w:r w:rsidRPr="00D75699">
        <w:rPr>
          <w:color w:val="000000"/>
          <w:sz w:val="22"/>
          <w:szCs w:val="22"/>
        </w:rPr>
        <w:t>,</w:t>
      </w:r>
      <w:r w:rsidRPr="00D75699">
        <w:rPr>
          <w:sz w:val="22"/>
          <w:szCs w:val="22"/>
        </w:rPr>
        <w:t xml:space="preserve"> (excluding nebulizers,</w:t>
      </w:r>
      <w:r w:rsidRPr="00D75699">
        <w:rPr>
          <w:color w:val="FF0000"/>
          <w:sz w:val="22"/>
          <w:szCs w:val="22"/>
        </w:rPr>
        <w:t xml:space="preserve"> </w:t>
      </w:r>
      <w:r w:rsidRPr="00D75699">
        <w:rPr>
          <w:color w:val="000000"/>
          <w:sz w:val="22"/>
          <w:szCs w:val="22"/>
        </w:rPr>
        <w:t>CPAP or BIPAP systems and airway clearance system vest</w:t>
      </w:r>
      <w:r w:rsidRPr="00D75699">
        <w:rPr>
          <w:sz w:val="22"/>
          <w:szCs w:val="22"/>
        </w:rPr>
        <w:t>), procedures, or dressing changes which involve prescription medications for post-operative or chronic conditions according to physician orders, that require nursing care and monitoring;</w:t>
      </w:r>
    </w:p>
    <w:p w14:paraId="2EA175F7" w14:textId="77777777" w:rsidR="00C56B37" w:rsidRPr="00D75699" w:rsidRDefault="00C56B37" w:rsidP="00B149DA">
      <w:pPr>
        <w:widowControl w:val="0"/>
        <w:spacing w:line="276" w:lineRule="auto"/>
        <w:ind w:left="2880" w:hanging="720"/>
        <w:rPr>
          <w:sz w:val="22"/>
          <w:szCs w:val="22"/>
        </w:rPr>
      </w:pPr>
    </w:p>
    <w:p w14:paraId="03374120" w14:textId="77777777" w:rsidR="00C56B37" w:rsidRPr="00D75699" w:rsidRDefault="00C56B37" w:rsidP="00B149DA">
      <w:pPr>
        <w:widowControl w:val="0"/>
        <w:spacing w:line="276" w:lineRule="auto"/>
        <w:ind w:left="2160" w:hanging="720"/>
        <w:rPr>
          <w:sz w:val="22"/>
          <w:szCs w:val="22"/>
        </w:rPr>
      </w:pPr>
      <w:r w:rsidRPr="00D75699">
        <w:rPr>
          <w:sz w:val="22"/>
          <w:szCs w:val="22"/>
        </w:rPr>
        <w:t>N.</w:t>
      </w:r>
      <w:r w:rsidRPr="00D75699">
        <w:rPr>
          <w:sz w:val="22"/>
          <w:szCs w:val="22"/>
        </w:rPr>
        <w:tab/>
        <w:t>Professional nursing for physician ordered radiation therapy, chemotherapy, or dialysis;</w:t>
      </w:r>
    </w:p>
    <w:p w14:paraId="79CA2B88" w14:textId="77777777" w:rsidR="00C56B37" w:rsidRPr="00D75699" w:rsidRDefault="00C56B37" w:rsidP="00B149DA">
      <w:pPr>
        <w:widowControl w:val="0"/>
        <w:spacing w:line="276" w:lineRule="auto"/>
        <w:ind w:left="2880" w:hanging="720"/>
        <w:rPr>
          <w:sz w:val="22"/>
          <w:szCs w:val="22"/>
        </w:rPr>
      </w:pPr>
    </w:p>
    <w:p w14:paraId="5BF5087A" w14:textId="77777777" w:rsidR="00C56B37" w:rsidRPr="00D75699" w:rsidRDefault="00C56B37" w:rsidP="00B149DA">
      <w:pPr>
        <w:widowControl w:val="0"/>
        <w:spacing w:line="276" w:lineRule="auto"/>
        <w:ind w:left="2160" w:hanging="720"/>
        <w:rPr>
          <w:sz w:val="22"/>
          <w:szCs w:val="22"/>
        </w:rPr>
      </w:pPr>
      <w:r w:rsidRPr="00D75699">
        <w:rPr>
          <w:sz w:val="22"/>
          <w:szCs w:val="22"/>
        </w:rPr>
        <w:t>O.</w:t>
      </w:r>
      <w:r w:rsidRPr="00D75699">
        <w:rPr>
          <w:sz w:val="22"/>
          <w:szCs w:val="22"/>
        </w:rPr>
        <w:tab/>
        <w:t>Professional nursing assessment, observation and management for impaired memory, and impaired recall ability, and impaired cognitive ability; and</w:t>
      </w:r>
    </w:p>
    <w:p w14:paraId="62531BD7" w14:textId="77777777" w:rsidR="00C56B37" w:rsidRPr="00D75699" w:rsidRDefault="00C56B37" w:rsidP="00B149DA">
      <w:pPr>
        <w:widowControl w:val="0"/>
        <w:spacing w:line="276" w:lineRule="auto"/>
        <w:ind w:left="2880" w:hanging="720"/>
        <w:rPr>
          <w:sz w:val="22"/>
          <w:szCs w:val="22"/>
        </w:rPr>
      </w:pPr>
    </w:p>
    <w:p w14:paraId="295FFA0C" w14:textId="77777777" w:rsidR="00C56B37" w:rsidRPr="00D75699" w:rsidRDefault="00C56B37" w:rsidP="00B149DA">
      <w:pPr>
        <w:widowControl w:val="0"/>
        <w:spacing w:line="276" w:lineRule="auto"/>
        <w:ind w:left="2160" w:hanging="720"/>
        <w:rPr>
          <w:sz w:val="22"/>
          <w:szCs w:val="22"/>
        </w:rPr>
      </w:pPr>
      <w:r w:rsidRPr="00D75699">
        <w:rPr>
          <w:sz w:val="22"/>
          <w:szCs w:val="22"/>
        </w:rPr>
        <w:t>P.</w:t>
      </w:r>
      <w:r w:rsidRPr="00D75699">
        <w:rPr>
          <w:sz w:val="22"/>
          <w:szCs w:val="22"/>
        </w:rPr>
        <w:tab/>
        <w:t>Professional nursing assessment, observation, and management for problems including wandering, or physical abuse, or verbal abuse or socially inappropriate behavior.</w:t>
      </w:r>
    </w:p>
    <w:p w14:paraId="72BA2C98" w14:textId="77777777" w:rsidR="00C56B37" w:rsidRPr="00D75699" w:rsidRDefault="00C56B37" w:rsidP="00B149DA">
      <w:pPr>
        <w:pStyle w:val="4-a"/>
        <w:tabs>
          <w:tab w:val="clear" w:pos="1728"/>
        </w:tabs>
        <w:spacing w:line="276" w:lineRule="auto"/>
        <w:ind w:left="0"/>
        <w:rPr>
          <w:sz w:val="22"/>
          <w:szCs w:val="22"/>
        </w:rPr>
      </w:pPr>
    </w:p>
    <w:p w14:paraId="05EB9C68" w14:textId="77777777" w:rsidR="00C56B37" w:rsidRPr="00D75699" w:rsidRDefault="00C56B37" w:rsidP="00B149DA">
      <w:pPr>
        <w:pStyle w:val="ListParagraph"/>
        <w:widowControl w:val="0"/>
        <w:numPr>
          <w:ilvl w:val="0"/>
          <w:numId w:val="5"/>
        </w:numPr>
        <w:spacing w:line="276" w:lineRule="auto"/>
        <w:ind w:left="1440"/>
        <w:rPr>
          <w:sz w:val="22"/>
          <w:szCs w:val="22"/>
        </w:rPr>
      </w:pPr>
      <w:r w:rsidRPr="00D75699">
        <w:rPr>
          <w:sz w:val="22"/>
          <w:szCs w:val="22"/>
        </w:rPr>
        <w:t>Office of Aging and Disability Services:</w:t>
      </w:r>
      <w:r w:rsidRPr="00D75699">
        <w:rPr>
          <w:b/>
          <w:bCs/>
          <w:sz w:val="22"/>
          <w:szCs w:val="22"/>
        </w:rPr>
        <w:t xml:space="preserve"> </w:t>
      </w:r>
      <w:r w:rsidRPr="00D75699">
        <w:rPr>
          <w:sz w:val="22"/>
          <w:szCs w:val="22"/>
        </w:rPr>
        <w:t xml:space="preserve"> The designated office within the Maine Department of Health and Human Services that supports the needs of older and disabled adults. </w:t>
      </w:r>
    </w:p>
    <w:p w14:paraId="3ADC0538" w14:textId="77777777" w:rsidR="00C56B37" w:rsidRPr="00D75699" w:rsidRDefault="00C56B37" w:rsidP="00B149DA">
      <w:pPr>
        <w:pStyle w:val="ListParagraph"/>
        <w:spacing w:line="276" w:lineRule="auto"/>
        <w:ind w:left="1080"/>
        <w:rPr>
          <w:sz w:val="22"/>
          <w:szCs w:val="22"/>
        </w:rPr>
      </w:pPr>
    </w:p>
    <w:p w14:paraId="25C1069A" w14:textId="6288EEAB" w:rsidR="00C56B37" w:rsidRPr="00D75699" w:rsidRDefault="00C56B37" w:rsidP="00B149DA">
      <w:pPr>
        <w:pStyle w:val="4-a"/>
        <w:numPr>
          <w:ilvl w:val="0"/>
          <w:numId w:val="5"/>
        </w:numPr>
        <w:tabs>
          <w:tab w:val="clear" w:pos="1728"/>
        </w:tabs>
        <w:spacing w:line="276" w:lineRule="auto"/>
        <w:ind w:left="1440"/>
        <w:rPr>
          <w:sz w:val="22"/>
          <w:szCs w:val="22"/>
        </w:rPr>
      </w:pPr>
      <w:r w:rsidRPr="00D75699">
        <w:rPr>
          <w:bCs/>
          <w:sz w:val="22"/>
          <w:szCs w:val="22"/>
        </w:rPr>
        <w:t xml:space="preserve">One-Person Physical Assist:  </w:t>
      </w:r>
      <w:r w:rsidRPr="00D75699">
        <w:rPr>
          <w:sz w:val="22"/>
          <w:szCs w:val="22"/>
        </w:rPr>
        <w:t xml:space="preserve">manual assistance that requires one person over the last seven (7) days or twenty-four (24) to forty-eight (48) hours if in a hospital setting, to </w:t>
      </w:r>
      <w:r w:rsidRPr="00D75699">
        <w:rPr>
          <w:sz w:val="22"/>
          <w:szCs w:val="22"/>
        </w:rPr>
        <w:lastRenderedPageBreak/>
        <w:t xml:space="preserve">provide either weight-bearing or non-weight bearing assistance for a Consumer who cannot </w:t>
      </w:r>
      <w:r w:rsidRPr="00D75699">
        <w:rPr>
          <w:sz w:val="22"/>
          <w:szCs w:val="22"/>
        </w:rPr>
        <w:tab/>
        <w:t xml:space="preserve">perform the activity independently. This does not include Cueing. </w:t>
      </w:r>
    </w:p>
    <w:p w14:paraId="79270095" w14:textId="77777777" w:rsidR="00C56B37" w:rsidRPr="00D75699" w:rsidRDefault="00C56B37" w:rsidP="00B149DA">
      <w:pPr>
        <w:pStyle w:val="4-a"/>
        <w:tabs>
          <w:tab w:val="clear" w:pos="1728"/>
        </w:tabs>
        <w:spacing w:line="276" w:lineRule="auto"/>
        <w:ind w:left="1080"/>
        <w:rPr>
          <w:sz w:val="22"/>
          <w:szCs w:val="22"/>
        </w:rPr>
      </w:pPr>
    </w:p>
    <w:p w14:paraId="684E4EA2" w14:textId="58503572" w:rsidR="00C56B37" w:rsidRPr="00D75699" w:rsidRDefault="00C56B37" w:rsidP="00B149DA">
      <w:pPr>
        <w:pStyle w:val="ListParagraph"/>
        <w:numPr>
          <w:ilvl w:val="0"/>
          <w:numId w:val="5"/>
        </w:numPr>
        <w:autoSpaceDE w:val="0"/>
        <w:autoSpaceDN w:val="0"/>
        <w:spacing w:line="276" w:lineRule="auto"/>
        <w:ind w:left="1440"/>
        <w:rPr>
          <w:sz w:val="22"/>
          <w:szCs w:val="22"/>
        </w:rPr>
      </w:pPr>
      <w:r w:rsidRPr="00D75699">
        <w:rPr>
          <w:sz w:val="22"/>
          <w:szCs w:val="22"/>
        </w:rPr>
        <w:t>Person-Centered Planning:</w:t>
      </w:r>
      <w:r w:rsidRPr="00D75699">
        <w:rPr>
          <w:b/>
          <w:bCs/>
          <w:sz w:val="22"/>
          <w:szCs w:val="22"/>
        </w:rPr>
        <w:t> </w:t>
      </w:r>
      <w:r w:rsidRPr="00D75699">
        <w:rPr>
          <w:sz w:val="22"/>
          <w:szCs w:val="22"/>
        </w:rPr>
        <w:t xml:space="preserve"> A process used to ensure that the Consumer’s assessment, service plan development, and services and supports are led by the Consumer. This process encourages the Consumer to maintain their independence; retain connections to their community, family, and friends; and to receive support in a manner that respects their goals, values</w:t>
      </w:r>
      <w:r w:rsidR="003451EB" w:rsidRPr="00D75699">
        <w:rPr>
          <w:sz w:val="22"/>
          <w:szCs w:val="22"/>
        </w:rPr>
        <w:t>,</w:t>
      </w:r>
      <w:r w:rsidRPr="00D75699">
        <w:rPr>
          <w:sz w:val="22"/>
          <w:szCs w:val="22"/>
        </w:rPr>
        <w:t xml:space="preserve"> and preferences.</w:t>
      </w:r>
    </w:p>
    <w:p w14:paraId="7F92C78E" w14:textId="77777777" w:rsidR="003451EB" w:rsidRPr="00D75699" w:rsidRDefault="003451EB" w:rsidP="00B149DA">
      <w:pPr>
        <w:autoSpaceDE w:val="0"/>
        <w:autoSpaceDN w:val="0"/>
        <w:spacing w:line="276" w:lineRule="auto"/>
        <w:rPr>
          <w:sz w:val="22"/>
          <w:szCs w:val="22"/>
        </w:rPr>
      </w:pPr>
    </w:p>
    <w:p w14:paraId="671DF4CA" w14:textId="5F89F65E" w:rsidR="00C56B37" w:rsidRPr="00D75699" w:rsidRDefault="00C56B37" w:rsidP="00B149DA">
      <w:pPr>
        <w:pStyle w:val="ListParagraph"/>
        <w:numPr>
          <w:ilvl w:val="0"/>
          <w:numId w:val="5"/>
        </w:numPr>
        <w:autoSpaceDE w:val="0"/>
        <w:autoSpaceDN w:val="0"/>
        <w:spacing w:line="276" w:lineRule="auto"/>
        <w:ind w:left="1440"/>
        <w:rPr>
          <w:sz w:val="22"/>
          <w:szCs w:val="22"/>
        </w:rPr>
      </w:pPr>
      <w:r w:rsidRPr="00D75699">
        <w:rPr>
          <w:sz w:val="22"/>
          <w:szCs w:val="22"/>
        </w:rPr>
        <w:t>Personal Care Agency:  A non-medical entity that provides Personal Care Services to individuals in their homes. Personal Care Agencies are subject to the licensing and regulatory authority of the Department and must adhere to applicable statutes and rules, including 22 M.R.S. §</w:t>
      </w:r>
      <w:r w:rsidR="00765033" w:rsidRPr="00D75699">
        <w:rPr>
          <w:sz w:val="22"/>
          <w:szCs w:val="22"/>
        </w:rPr>
        <w:t> </w:t>
      </w:r>
      <w:r w:rsidRPr="00D75699">
        <w:rPr>
          <w:sz w:val="22"/>
          <w:szCs w:val="22"/>
        </w:rPr>
        <w:t>1717.</w:t>
      </w:r>
    </w:p>
    <w:p w14:paraId="7C709ABA" w14:textId="77777777" w:rsidR="00C56B37" w:rsidRPr="00D75699" w:rsidRDefault="00C56B37" w:rsidP="006B2827">
      <w:pPr>
        <w:pStyle w:val="ListParagraph"/>
        <w:spacing w:line="276" w:lineRule="auto"/>
        <w:rPr>
          <w:sz w:val="22"/>
          <w:szCs w:val="22"/>
        </w:rPr>
      </w:pPr>
    </w:p>
    <w:p w14:paraId="2768CA15" w14:textId="77777777" w:rsidR="00C56B37" w:rsidRPr="00D75699" w:rsidRDefault="00C56B37" w:rsidP="00B149DA">
      <w:pPr>
        <w:pStyle w:val="4-a"/>
        <w:numPr>
          <w:ilvl w:val="0"/>
          <w:numId w:val="5"/>
        </w:numPr>
        <w:tabs>
          <w:tab w:val="clear" w:pos="1728"/>
        </w:tabs>
        <w:spacing w:line="276" w:lineRule="auto"/>
        <w:ind w:left="1440"/>
        <w:rPr>
          <w:sz w:val="22"/>
          <w:szCs w:val="22"/>
        </w:rPr>
      </w:pPr>
      <w:r w:rsidRPr="00D75699">
        <w:rPr>
          <w:bCs/>
          <w:sz w:val="22"/>
          <w:szCs w:val="22"/>
        </w:rPr>
        <w:t>Personal Care Services:</w:t>
      </w:r>
      <w:r w:rsidRPr="00D75699">
        <w:rPr>
          <w:b/>
          <w:sz w:val="22"/>
          <w:szCs w:val="22"/>
        </w:rPr>
        <w:t xml:space="preserve"> </w:t>
      </w:r>
      <w:r w:rsidRPr="00D75699">
        <w:rPr>
          <w:sz w:val="22"/>
          <w:szCs w:val="22"/>
        </w:rPr>
        <w:t xml:space="preserve"> Covered Activities of Daily Living (ADLs) and Instrumental Activities of Daily Living (IADLs) services provided by a home health aide, certified nursing assistant, Personal Support Specialist, or Attendant which are required by an adult with long-term care needs to achieve greater physical independence, in accordance with the Authorized Plan of Care.</w:t>
      </w:r>
    </w:p>
    <w:p w14:paraId="7A1D4ECF" w14:textId="77777777" w:rsidR="00C56B37" w:rsidRPr="00D75699" w:rsidRDefault="00C56B37" w:rsidP="00B149DA">
      <w:pPr>
        <w:pStyle w:val="ListParagraph"/>
        <w:spacing w:line="276" w:lineRule="auto"/>
        <w:ind w:left="1080"/>
        <w:rPr>
          <w:sz w:val="22"/>
          <w:szCs w:val="22"/>
        </w:rPr>
      </w:pPr>
    </w:p>
    <w:p w14:paraId="51654A78" w14:textId="3846FA5C" w:rsidR="00C56B37" w:rsidRPr="00D75699" w:rsidRDefault="00C56B37" w:rsidP="00B149DA">
      <w:pPr>
        <w:pStyle w:val="4-a"/>
        <w:numPr>
          <w:ilvl w:val="0"/>
          <w:numId w:val="5"/>
        </w:numPr>
        <w:tabs>
          <w:tab w:val="clear" w:pos="1728"/>
        </w:tabs>
        <w:spacing w:line="276" w:lineRule="auto"/>
        <w:ind w:left="1440"/>
        <w:rPr>
          <w:sz w:val="22"/>
          <w:szCs w:val="22"/>
        </w:rPr>
      </w:pPr>
      <w:r w:rsidRPr="00D75699">
        <w:rPr>
          <w:bCs/>
          <w:sz w:val="22"/>
          <w:szCs w:val="22"/>
        </w:rPr>
        <w:t>Personal Support Specialist:</w:t>
      </w:r>
      <w:r w:rsidRPr="00D75699">
        <w:rPr>
          <w:sz w:val="22"/>
          <w:szCs w:val="22"/>
        </w:rPr>
        <w:t xml:space="preserve">  A person who provides Personal Care Services for ADL and IADL needs and has completed a Department approved training course of at least fifty (50) hours, unless otherwise exempt under this Section. </w:t>
      </w:r>
    </w:p>
    <w:p w14:paraId="35E6AD65" w14:textId="77777777" w:rsidR="00C56B37" w:rsidRPr="00D75699" w:rsidRDefault="00C56B37" w:rsidP="00B149DA">
      <w:pPr>
        <w:pStyle w:val="4-a"/>
        <w:tabs>
          <w:tab w:val="clear" w:pos="1728"/>
        </w:tabs>
        <w:spacing w:line="276" w:lineRule="auto"/>
        <w:ind w:left="1080"/>
        <w:rPr>
          <w:sz w:val="22"/>
          <w:szCs w:val="22"/>
        </w:rPr>
      </w:pPr>
    </w:p>
    <w:p w14:paraId="6D96C053" w14:textId="42F9FFD2" w:rsidR="00C56B37" w:rsidRPr="00D75699" w:rsidRDefault="00C56B37" w:rsidP="00B149DA">
      <w:pPr>
        <w:pStyle w:val="4-a"/>
        <w:numPr>
          <w:ilvl w:val="0"/>
          <w:numId w:val="5"/>
        </w:numPr>
        <w:tabs>
          <w:tab w:val="clear" w:pos="1728"/>
        </w:tabs>
        <w:spacing w:line="276" w:lineRule="auto"/>
        <w:ind w:left="1440"/>
        <w:rPr>
          <w:sz w:val="22"/>
          <w:szCs w:val="22"/>
        </w:rPr>
      </w:pPr>
      <w:r w:rsidRPr="00D75699">
        <w:rPr>
          <w:bCs/>
          <w:sz w:val="22"/>
          <w:szCs w:val="22"/>
        </w:rPr>
        <w:t>Provider:</w:t>
      </w:r>
      <w:r w:rsidRPr="00D75699">
        <w:rPr>
          <w:b/>
          <w:sz w:val="22"/>
          <w:szCs w:val="22"/>
        </w:rPr>
        <w:t xml:space="preserve"> </w:t>
      </w:r>
      <w:r w:rsidRPr="00D75699">
        <w:rPr>
          <w:bCs/>
          <w:sz w:val="22"/>
          <w:szCs w:val="22"/>
        </w:rPr>
        <w:t xml:space="preserve"> Any entity, agency, facility, or individual who offers or plans to offer </w:t>
      </w:r>
      <w:r w:rsidRPr="00D75699">
        <w:rPr>
          <w:bCs/>
          <w:sz w:val="22"/>
          <w:szCs w:val="22"/>
        </w:rPr>
        <w:tab/>
        <w:t>any in-home or community support services.</w:t>
      </w:r>
    </w:p>
    <w:p w14:paraId="53C0035C" w14:textId="77777777" w:rsidR="00C56B37" w:rsidRPr="00D75699" w:rsidRDefault="00C56B37" w:rsidP="00B149DA">
      <w:pPr>
        <w:pStyle w:val="4-a"/>
        <w:tabs>
          <w:tab w:val="clear" w:pos="1728"/>
        </w:tabs>
        <w:spacing w:line="276" w:lineRule="auto"/>
        <w:ind w:left="1080"/>
        <w:rPr>
          <w:sz w:val="22"/>
          <w:szCs w:val="22"/>
        </w:rPr>
      </w:pPr>
    </w:p>
    <w:p w14:paraId="4D888DAC" w14:textId="0B631363" w:rsidR="00C56B37" w:rsidRPr="00D75699" w:rsidRDefault="00C56B37" w:rsidP="00B149DA">
      <w:pPr>
        <w:pStyle w:val="ListParagraph"/>
        <w:numPr>
          <w:ilvl w:val="0"/>
          <w:numId w:val="5"/>
        </w:numPr>
        <w:autoSpaceDE w:val="0"/>
        <w:autoSpaceDN w:val="0"/>
        <w:spacing w:line="276" w:lineRule="auto"/>
        <w:ind w:left="1440"/>
        <w:rPr>
          <w:sz w:val="22"/>
          <w:szCs w:val="22"/>
        </w:rPr>
      </w:pPr>
      <w:r w:rsidRPr="00D75699">
        <w:rPr>
          <w:sz w:val="22"/>
          <w:szCs w:val="22"/>
        </w:rPr>
        <w:t xml:space="preserve">Representative:  An individual responsible for managing Attendant Services on behalf of a Consumer using the </w:t>
      </w:r>
      <w:r w:rsidR="00576D5E" w:rsidRPr="00D75699">
        <w:rPr>
          <w:sz w:val="22"/>
          <w:szCs w:val="22"/>
        </w:rPr>
        <w:t>Consumer-Directed Option</w:t>
      </w:r>
      <w:r w:rsidRPr="00D75699">
        <w:rPr>
          <w:sz w:val="22"/>
          <w:szCs w:val="22"/>
        </w:rPr>
        <w:t xml:space="preserve">. The Representative must meet the qualifications and requirements described in </w:t>
      </w:r>
      <w:r w:rsidR="008A21C0" w:rsidRPr="00D75699">
        <w:rPr>
          <w:sz w:val="22"/>
          <w:szCs w:val="22"/>
        </w:rPr>
        <w:t>subs</w:t>
      </w:r>
      <w:r w:rsidRPr="00D75699">
        <w:rPr>
          <w:sz w:val="22"/>
          <w:szCs w:val="22"/>
        </w:rPr>
        <w:t>ection 63.0</w:t>
      </w:r>
      <w:r w:rsidR="006C3F24" w:rsidRPr="00D75699">
        <w:rPr>
          <w:sz w:val="22"/>
          <w:szCs w:val="22"/>
        </w:rPr>
        <w:t>9</w:t>
      </w:r>
      <w:r w:rsidRPr="00D75699">
        <w:rPr>
          <w:sz w:val="22"/>
          <w:szCs w:val="22"/>
        </w:rPr>
        <w:t>-2(H).</w:t>
      </w:r>
    </w:p>
    <w:p w14:paraId="0AAFDDBF" w14:textId="77777777" w:rsidR="00C56B37" w:rsidRPr="00D75699" w:rsidRDefault="00C56B37" w:rsidP="00B149DA">
      <w:pPr>
        <w:pStyle w:val="ListParagraph"/>
        <w:spacing w:line="276" w:lineRule="auto"/>
        <w:ind w:left="1080"/>
        <w:rPr>
          <w:b/>
          <w:sz w:val="22"/>
          <w:szCs w:val="22"/>
        </w:rPr>
      </w:pPr>
    </w:p>
    <w:p w14:paraId="17DAAF32" w14:textId="484AA932" w:rsidR="00C56B37" w:rsidRPr="00D75699" w:rsidRDefault="00C56B37" w:rsidP="00B149DA">
      <w:pPr>
        <w:pStyle w:val="ListParagraph"/>
        <w:numPr>
          <w:ilvl w:val="0"/>
          <w:numId w:val="5"/>
        </w:numPr>
        <w:spacing w:line="276" w:lineRule="auto"/>
        <w:ind w:left="1440"/>
        <w:rPr>
          <w:sz w:val="22"/>
          <w:szCs w:val="22"/>
        </w:rPr>
      </w:pPr>
      <w:r w:rsidRPr="00D75699">
        <w:rPr>
          <w:bCs/>
          <w:sz w:val="22"/>
          <w:szCs w:val="22"/>
        </w:rPr>
        <w:t>Residential Care Facility:</w:t>
      </w:r>
      <w:r w:rsidRPr="00D75699">
        <w:rPr>
          <w:b/>
          <w:sz w:val="22"/>
          <w:szCs w:val="22"/>
        </w:rPr>
        <w:t xml:space="preserve"> </w:t>
      </w:r>
      <w:r w:rsidRPr="00D75699">
        <w:rPr>
          <w:sz w:val="22"/>
          <w:szCs w:val="22"/>
        </w:rPr>
        <w:t xml:space="preserve"> A house or other place that, for consideration, is maintained wholly or partly for the purpose of providing residents with assisted living services. Residential Care Facilities provide housing and services to residents in private or semi-private bedrooms in buildings with common living areas and dining areas.  Residential Care Facilities do not include a licensed nursing home</w:t>
      </w:r>
      <w:r w:rsidR="003451EB" w:rsidRPr="00D75699">
        <w:rPr>
          <w:sz w:val="22"/>
          <w:szCs w:val="22"/>
        </w:rPr>
        <w:t>,</w:t>
      </w:r>
      <w:r w:rsidRPr="00D75699">
        <w:rPr>
          <w:sz w:val="22"/>
          <w:szCs w:val="22"/>
        </w:rPr>
        <w:t xml:space="preserve"> or a supported living arrangement certified by the Department for behavioral and developmental services. </w:t>
      </w:r>
    </w:p>
    <w:p w14:paraId="2BB2A884" w14:textId="12C806CE" w:rsidR="00C56B37" w:rsidRPr="00D75699" w:rsidRDefault="00C56B37" w:rsidP="00B149DA">
      <w:pPr>
        <w:pStyle w:val="4-a"/>
        <w:numPr>
          <w:ilvl w:val="0"/>
          <w:numId w:val="5"/>
        </w:numPr>
        <w:tabs>
          <w:tab w:val="clear" w:pos="1728"/>
        </w:tabs>
        <w:spacing w:line="276" w:lineRule="auto"/>
        <w:ind w:left="1440"/>
        <w:rPr>
          <w:color w:val="000000"/>
          <w:sz w:val="22"/>
          <w:szCs w:val="22"/>
        </w:rPr>
      </w:pPr>
      <w:r w:rsidRPr="00D75699">
        <w:rPr>
          <w:sz w:val="22"/>
          <w:szCs w:val="22"/>
        </w:rPr>
        <w:lastRenderedPageBreak/>
        <w:t>Respite Care</w:t>
      </w:r>
      <w:r w:rsidR="00480640" w:rsidRPr="00D75699">
        <w:rPr>
          <w:sz w:val="22"/>
          <w:szCs w:val="22"/>
        </w:rPr>
        <w:t>:</w:t>
      </w:r>
      <w:r w:rsidRPr="00D75699">
        <w:rPr>
          <w:sz w:val="22"/>
          <w:szCs w:val="22"/>
        </w:rPr>
        <w:t xml:space="preserve"> </w:t>
      </w:r>
      <w:r w:rsidRPr="00D75699">
        <w:rPr>
          <w:color w:val="000000"/>
          <w:sz w:val="22"/>
          <w:szCs w:val="22"/>
        </w:rPr>
        <w:t xml:space="preserve"> </w:t>
      </w:r>
      <w:r w:rsidR="00480640" w:rsidRPr="00D75699">
        <w:rPr>
          <w:color w:val="000000"/>
          <w:sz w:val="22"/>
          <w:szCs w:val="22"/>
        </w:rPr>
        <w:t>S</w:t>
      </w:r>
      <w:r w:rsidRPr="00D75699">
        <w:rPr>
          <w:color w:val="000000"/>
          <w:sz w:val="22"/>
          <w:szCs w:val="22"/>
        </w:rPr>
        <w:t>ervices provided at home or in a facility to temporarily relieve the family or other caregivers who usually provide such services to the Consumer.</w:t>
      </w:r>
    </w:p>
    <w:p w14:paraId="7FF7946F" w14:textId="77777777" w:rsidR="00C56B37" w:rsidRPr="00D75699" w:rsidRDefault="00C56B37" w:rsidP="006B2827">
      <w:pPr>
        <w:pStyle w:val="ListParagraph"/>
        <w:spacing w:line="276" w:lineRule="auto"/>
        <w:rPr>
          <w:b/>
          <w:bCs/>
          <w:color w:val="000000"/>
          <w:sz w:val="22"/>
          <w:szCs w:val="22"/>
        </w:rPr>
      </w:pPr>
    </w:p>
    <w:p w14:paraId="301DE52F" w14:textId="5A9FE5DE" w:rsidR="00C56B37" w:rsidRPr="00D75699" w:rsidRDefault="00C56B37" w:rsidP="00B149DA">
      <w:pPr>
        <w:pStyle w:val="4-a"/>
        <w:numPr>
          <w:ilvl w:val="0"/>
          <w:numId w:val="5"/>
        </w:numPr>
        <w:tabs>
          <w:tab w:val="clear" w:pos="1728"/>
        </w:tabs>
        <w:spacing w:line="276" w:lineRule="auto"/>
        <w:ind w:left="1440"/>
        <w:rPr>
          <w:color w:val="000000"/>
          <w:sz w:val="22"/>
          <w:szCs w:val="22"/>
        </w:rPr>
      </w:pPr>
      <w:r w:rsidRPr="00D75699">
        <w:rPr>
          <w:color w:val="000000"/>
          <w:sz w:val="22"/>
          <w:szCs w:val="22"/>
        </w:rPr>
        <w:t>Revocable Trust</w:t>
      </w:r>
      <w:r w:rsidR="00480640" w:rsidRPr="00D75699">
        <w:rPr>
          <w:color w:val="000000"/>
          <w:sz w:val="22"/>
          <w:szCs w:val="22"/>
        </w:rPr>
        <w:t>:</w:t>
      </w:r>
      <w:r w:rsidRPr="00D75699">
        <w:rPr>
          <w:color w:val="000000"/>
          <w:sz w:val="22"/>
          <w:szCs w:val="22"/>
        </w:rPr>
        <w:t xml:space="preserve">  </w:t>
      </w:r>
      <w:r w:rsidR="00480640" w:rsidRPr="00D75699">
        <w:rPr>
          <w:color w:val="000000"/>
          <w:sz w:val="22"/>
          <w:szCs w:val="22"/>
        </w:rPr>
        <w:t>A</w:t>
      </w:r>
      <w:r w:rsidRPr="00D75699">
        <w:rPr>
          <w:color w:val="000000"/>
          <w:sz w:val="22"/>
          <w:szCs w:val="22"/>
        </w:rPr>
        <w:t xml:space="preserve"> trust which can, under state law, be revoked by the individual or a court.  It includes a trust which ends if some action is taken by the individual. </w:t>
      </w:r>
    </w:p>
    <w:p w14:paraId="05EDFEFD" w14:textId="77777777" w:rsidR="00C56B37" w:rsidRPr="00D75699" w:rsidRDefault="00C56B37" w:rsidP="006B2827">
      <w:pPr>
        <w:pStyle w:val="ListParagraph"/>
        <w:spacing w:line="276" w:lineRule="auto"/>
        <w:rPr>
          <w:b/>
          <w:bCs/>
          <w:sz w:val="22"/>
          <w:szCs w:val="22"/>
        </w:rPr>
      </w:pPr>
    </w:p>
    <w:p w14:paraId="0337A0D6" w14:textId="77777777" w:rsidR="00C56B37" w:rsidRPr="00D75699" w:rsidRDefault="00C56B37" w:rsidP="00B149DA">
      <w:pPr>
        <w:pStyle w:val="4-a"/>
        <w:numPr>
          <w:ilvl w:val="0"/>
          <w:numId w:val="5"/>
        </w:numPr>
        <w:tabs>
          <w:tab w:val="clear" w:pos="1728"/>
        </w:tabs>
        <w:spacing w:line="276" w:lineRule="auto"/>
        <w:ind w:left="1440"/>
        <w:rPr>
          <w:color w:val="000000"/>
          <w:sz w:val="22"/>
          <w:szCs w:val="22"/>
        </w:rPr>
      </w:pPr>
      <w:r w:rsidRPr="00D75699">
        <w:rPr>
          <w:sz w:val="22"/>
          <w:szCs w:val="22"/>
        </w:rPr>
        <w:t xml:space="preserve">Service Coordination Agency:  An organization that has the statewide capacity to provide care coordination and Skills Training to eligible Consumers under this Section.  In addition to care coordination and Skills Training, the SCA is responsible for administrative functions, including but not limited to, maintaining Consumer records, billing, conducting internal utilization and quality assurance activities, and meeting the reporting requirements of the Department. </w:t>
      </w:r>
    </w:p>
    <w:p w14:paraId="0821EB24" w14:textId="77777777" w:rsidR="00C56B37" w:rsidRPr="00D75699" w:rsidRDefault="00C56B37" w:rsidP="006B2827">
      <w:pPr>
        <w:pStyle w:val="ListParagraph"/>
        <w:spacing w:line="276" w:lineRule="auto"/>
        <w:rPr>
          <w:b/>
          <w:sz w:val="22"/>
          <w:szCs w:val="22"/>
        </w:rPr>
      </w:pPr>
    </w:p>
    <w:p w14:paraId="4B910975" w14:textId="6BDE7D89" w:rsidR="00C56B37" w:rsidRPr="00D75699" w:rsidRDefault="00C56B37" w:rsidP="00B149DA">
      <w:pPr>
        <w:pStyle w:val="4-a"/>
        <w:numPr>
          <w:ilvl w:val="0"/>
          <w:numId w:val="5"/>
        </w:numPr>
        <w:tabs>
          <w:tab w:val="clear" w:pos="1728"/>
        </w:tabs>
        <w:spacing w:line="276" w:lineRule="auto"/>
        <w:ind w:left="1440"/>
        <w:rPr>
          <w:color w:val="000000"/>
          <w:sz w:val="22"/>
          <w:szCs w:val="22"/>
        </w:rPr>
      </w:pPr>
      <w:r w:rsidRPr="00D75699">
        <w:rPr>
          <w:bCs/>
          <w:sz w:val="22"/>
          <w:szCs w:val="22"/>
        </w:rPr>
        <w:t>Service Order:</w:t>
      </w:r>
      <w:r w:rsidRPr="00D75699">
        <w:rPr>
          <w:b/>
          <w:sz w:val="22"/>
          <w:szCs w:val="22"/>
        </w:rPr>
        <w:t xml:space="preserve"> </w:t>
      </w:r>
      <w:r w:rsidRPr="00D75699">
        <w:rPr>
          <w:sz w:val="22"/>
          <w:szCs w:val="22"/>
        </w:rPr>
        <w:t xml:space="preserve"> The document provided by the SCA to the Direct Care Provider that includes information on the type, amount, and frequency of services to be provided to the Consumer. The Service Order specifies the tasks authorized by the ASA in the Authorized Plan of Care.</w:t>
      </w:r>
    </w:p>
    <w:p w14:paraId="1624A58C" w14:textId="77777777" w:rsidR="00C56B37" w:rsidRPr="00D75699" w:rsidRDefault="00C56B37" w:rsidP="006B2827">
      <w:pPr>
        <w:pStyle w:val="ListParagraph"/>
        <w:spacing w:line="276" w:lineRule="auto"/>
        <w:rPr>
          <w:b/>
          <w:sz w:val="22"/>
          <w:szCs w:val="22"/>
        </w:rPr>
      </w:pPr>
    </w:p>
    <w:p w14:paraId="67EAFCC9" w14:textId="1BA18982" w:rsidR="00C56B37" w:rsidRPr="00D75699" w:rsidRDefault="00C56B37" w:rsidP="00B149DA">
      <w:pPr>
        <w:pStyle w:val="4-a"/>
        <w:numPr>
          <w:ilvl w:val="0"/>
          <w:numId w:val="5"/>
        </w:numPr>
        <w:tabs>
          <w:tab w:val="clear" w:pos="1728"/>
        </w:tabs>
        <w:spacing w:line="276" w:lineRule="auto"/>
        <w:ind w:left="1440"/>
        <w:rPr>
          <w:color w:val="000000"/>
          <w:sz w:val="22"/>
          <w:szCs w:val="22"/>
        </w:rPr>
      </w:pPr>
      <w:r w:rsidRPr="00D75699">
        <w:rPr>
          <w:bCs/>
          <w:sz w:val="22"/>
          <w:szCs w:val="22"/>
        </w:rPr>
        <w:t>Signature:</w:t>
      </w:r>
      <w:r w:rsidRPr="00D75699">
        <w:rPr>
          <w:b/>
          <w:sz w:val="22"/>
          <w:szCs w:val="22"/>
        </w:rPr>
        <w:t xml:space="preserve">  </w:t>
      </w:r>
      <w:r w:rsidRPr="00D75699">
        <w:rPr>
          <w:sz w:val="22"/>
          <w:szCs w:val="22"/>
        </w:rPr>
        <w:t>Effective with the implementation of the computerization of the Medical Eligibility Determination (MED) Form, signature of the registered nurse assessor or the Service Coordination Agency staff will equate with “login” onto the appropriate electronic system.</w:t>
      </w:r>
    </w:p>
    <w:p w14:paraId="3CF086E2" w14:textId="77777777" w:rsidR="00C56B37" w:rsidRPr="00D75699" w:rsidRDefault="00C56B37" w:rsidP="006B2827">
      <w:pPr>
        <w:pStyle w:val="ListParagraph"/>
        <w:spacing w:line="276" w:lineRule="auto"/>
        <w:rPr>
          <w:b/>
          <w:sz w:val="22"/>
          <w:szCs w:val="22"/>
        </w:rPr>
      </w:pPr>
    </w:p>
    <w:p w14:paraId="1998E23D" w14:textId="622F7D3C" w:rsidR="00C56B37" w:rsidRPr="00D75699" w:rsidRDefault="00C56B37" w:rsidP="00B149DA">
      <w:pPr>
        <w:pStyle w:val="4-a"/>
        <w:numPr>
          <w:ilvl w:val="0"/>
          <w:numId w:val="5"/>
        </w:numPr>
        <w:tabs>
          <w:tab w:val="clear" w:pos="1728"/>
        </w:tabs>
        <w:spacing w:line="276" w:lineRule="auto"/>
        <w:ind w:left="1440"/>
        <w:rPr>
          <w:color w:val="000000"/>
          <w:sz w:val="22"/>
          <w:szCs w:val="22"/>
        </w:rPr>
      </w:pPr>
      <w:r w:rsidRPr="00D75699">
        <w:rPr>
          <w:bCs/>
          <w:sz w:val="22"/>
          <w:szCs w:val="22"/>
        </w:rPr>
        <w:t>Significant Service Change</w:t>
      </w:r>
      <w:r w:rsidR="00480640" w:rsidRPr="00D75699">
        <w:rPr>
          <w:bCs/>
          <w:sz w:val="22"/>
          <w:szCs w:val="22"/>
        </w:rPr>
        <w:t>:</w:t>
      </w:r>
      <w:r w:rsidRPr="00D75699">
        <w:rPr>
          <w:sz w:val="22"/>
          <w:szCs w:val="22"/>
        </w:rPr>
        <w:t xml:space="preserve">  </w:t>
      </w:r>
      <w:r w:rsidR="00480640" w:rsidRPr="00D75699">
        <w:rPr>
          <w:sz w:val="22"/>
          <w:szCs w:val="22"/>
        </w:rPr>
        <w:t>A</w:t>
      </w:r>
      <w:r w:rsidRPr="00D75699">
        <w:rPr>
          <w:sz w:val="22"/>
          <w:szCs w:val="22"/>
        </w:rPr>
        <w:t xml:space="preserve"> major change in the Consumer’s status that is not self-limiting, impacts more than one area of their health status, and requires multidisciplinary review or revision of the Authorized Plan of Care</w:t>
      </w:r>
    </w:p>
    <w:p w14:paraId="192C00B3" w14:textId="77777777" w:rsidR="00C56B37" w:rsidRPr="00D75699" w:rsidRDefault="00C56B37" w:rsidP="006B2827">
      <w:pPr>
        <w:pStyle w:val="ListParagraph"/>
        <w:spacing w:line="276" w:lineRule="auto"/>
        <w:rPr>
          <w:b/>
          <w:sz w:val="22"/>
          <w:szCs w:val="22"/>
        </w:rPr>
      </w:pPr>
    </w:p>
    <w:p w14:paraId="055A09C2" w14:textId="4BDB4104" w:rsidR="00C56B37" w:rsidRPr="00D75699" w:rsidRDefault="00C56B37" w:rsidP="00B149DA">
      <w:pPr>
        <w:pStyle w:val="4-a"/>
        <w:numPr>
          <w:ilvl w:val="0"/>
          <w:numId w:val="5"/>
        </w:numPr>
        <w:tabs>
          <w:tab w:val="clear" w:pos="1728"/>
        </w:tabs>
        <w:spacing w:line="276" w:lineRule="auto"/>
        <w:ind w:left="1440"/>
        <w:rPr>
          <w:color w:val="000000"/>
          <w:sz w:val="22"/>
          <w:szCs w:val="22"/>
        </w:rPr>
      </w:pPr>
      <w:r w:rsidRPr="00D75699">
        <w:rPr>
          <w:bCs/>
          <w:sz w:val="22"/>
          <w:szCs w:val="22"/>
        </w:rPr>
        <w:t>Skills Training</w:t>
      </w:r>
      <w:r w:rsidR="00480640" w:rsidRPr="00D75699">
        <w:rPr>
          <w:bCs/>
          <w:sz w:val="22"/>
          <w:szCs w:val="22"/>
        </w:rPr>
        <w:t>:</w:t>
      </w:r>
      <w:r w:rsidRPr="00D75699">
        <w:rPr>
          <w:b/>
          <w:sz w:val="22"/>
          <w:szCs w:val="22"/>
        </w:rPr>
        <w:t xml:space="preserve"> </w:t>
      </w:r>
      <w:r w:rsidRPr="00D75699">
        <w:rPr>
          <w:sz w:val="22"/>
          <w:szCs w:val="22"/>
        </w:rPr>
        <w:t xml:space="preserve"> </w:t>
      </w:r>
      <w:r w:rsidR="00480640" w:rsidRPr="00D75699">
        <w:rPr>
          <w:sz w:val="22"/>
          <w:szCs w:val="22"/>
        </w:rPr>
        <w:t>A</w:t>
      </w:r>
      <w:r w:rsidRPr="00D75699">
        <w:rPr>
          <w:sz w:val="22"/>
          <w:szCs w:val="22"/>
        </w:rPr>
        <w:t xml:space="preserve"> service that provides Consumers and Representatives with the information and skills necessary to carry out their responsibilities when choosing to participate in the </w:t>
      </w:r>
      <w:r w:rsidR="00576D5E" w:rsidRPr="00D75699">
        <w:rPr>
          <w:sz w:val="22"/>
          <w:szCs w:val="22"/>
        </w:rPr>
        <w:t>Consumer-Directed Option</w:t>
      </w:r>
      <w:r w:rsidRPr="00D75699">
        <w:rPr>
          <w:sz w:val="22"/>
          <w:szCs w:val="22"/>
        </w:rPr>
        <w:t xml:space="preserve">, who have attained authorization for Attendant services. This is a required service for Consumers utilizing the </w:t>
      </w:r>
      <w:r w:rsidR="00576D5E" w:rsidRPr="00D75699">
        <w:rPr>
          <w:sz w:val="22"/>
          <w:szCs w:val="22"/>
        </w:rPr>
        <w:t>Consumer-Directed Option</w:t>
      </w:r>
      <w:r w:rsidRPr="00D75699">
        <w:rPr>
          <w:sz w:val="22"/>
          <w:szCs w:val="22"/>
        </w:rPr>
        <w:t>. </w:t>
      </w:r>
    </w:p>
    <w:p w14:paraId="32519AE9" w14:textId="77777777" w:rsidR="00480640" w:rsidRPr="00D75699" w:rsidRDefault="00480640" w:rsidP="006B2827">
      <w:pPr>
        <w:pStyle w:val="ListParagraph"/>
        <w:spacing w:line="276" w:lineRule="auto"/>
        <w:rPr>
          <w:b/>
          <w:bCs/>
          <w:sz w:val="22"/>
          <w:szCs w:val="22"/>
        </w:rPr>
      </w:pPr>
    </w:p>
    <w:p w14:paraId="739060C5" w14:textId="50DF17AB" w:rsidR="00C56B37" w:rsidRPr="00D75699" w:rsidRDefault="00C56B37" w:rsidP="00B149DA">
      <w:pPr>
        <w:pStyle w:val="4-a"/>
        <w:numPr>
          <w:ilvl w:val="0"/>
          <w:numId w:val="5"/>
        </w:numPr>
        <w:tabs>
          <w:tab w:val="clear" w:pos="1728"/>
        </w:tabs>
        <w:spacing w:line="276" w:lineRule="auto"/>
        <w:ind w:left="1440"/>
        <w:rPr>
          <w:color w:val="000000"/>
          <w:sz w:val="22"/>
          <w:szCs w:val="22"/>
        </w:rPr>
      </w:pPr>
      <w:r w:rsidRPr="00D75699">
        <w:rPr>
          <w:sz w:val="22"/>
          <w:szCs w:val="22"/>
        </w:rPr>
        <w:t>Unstable Medical Condition</w:t>
      </w:r>
      <w:r w:rsidR="00480640" w:rsidRPr="00D75699">
        <w:rPr>
          <w:sz w:val="22"/>
          <w:szCs w:val="22"/>
        </w:rPr>
        <w:t xml:space="preserve">: </w:t>
      </w:r>
      <w:r w:rsidRPr="00D75699">
        <w:rPr>
          <w:sz w:val="22"/>
          <w:szCs w:val="22"/>
        </w:rPr>
        <w:t xml:space="preserve"> </w:t>
      </w:r>
      <w:r w:rsidR="00480640" w:rsidRPr="00D75699">
        <w:rPr>
          <w:sz w:val="22"/>
          <w:szCs w:val="22"/>
        </w:rPr>
        <w:t xml:space="preserve">A medical condition that is </w:t>
      </w:r>
      <w:r w:rsidRPr="00D75699">
        <w:rPr>
          <w:sz w:val="22"/>
          <w:szCs w:val="22"/>
        </w:rPr>
        <w:t xml:space="preserve">irregular and/or is deteriorating and affects the Consumer’s ability to function independently. The fluctuations are to such a degree that medical treatment and professional nursing observation, assessment, and management at least once every eight (8) hours is required. An Unstable Medical </w:t>
      </w:r>
      <w:r w:rsidRPr="00D75699">
        <w:rPr>
          <w:sz w:val="22"/>
          <w:szCs w:val="22"/>
        </w:rPr>
        <w:lastRenderedPageBreak/>
        <w:t>Condition requires increased physician involvement and should result in communication with the physician for adjustments in treatment and medication. Evidence of fluctuating vital signs, lab values, and physical symptoms and Authorized Plan of Care adjustments must be documented in the medical record. Not included in this definition is the loss of function resulting from a temporary disability from which full recovery is expected.</w:t>
      </w:r>
    </w:p>
    <w:p w14:paraId="5B431233" w14:textId="77777777" w:rsidR="006B4094" w:rsidRPr="00D75699" w:rsidRDefault="006B4094" w:rsidP="006B2827">
      <w:pPr>
        <w:pStyle w:val="ListParagraph"/>
        <w:spacing w:line="276" w:lineRule="auto"/>
        <w:rPr>
          <w:color w:val="000000"/>
          <w:sz w:val="22"/>
          <w:szCs w:val="22"/>
        </w:rPr>
      </w:pPr>
    </w:p>
    <w:p w14:paraId="0B27C75E" w14:textId="6A738A06" w:rsidR="006B4094" w:rsidRPr="00D75699" w:rsidRDefault="006B4094" w:rsidP="006B2827">
      <w:pPr>
        <w:pStyle w:val="Heading2"/>
        <w:spacing w:before="0" w:line="276" w:lineRule="auto"/>
        <w:ind w:left="720" w:hanging="720"/>
        <w:rPr>
          <w:rFonts w:ascii="Times New Roman" w:hAnsi="Times New Roman" w:cs="Times New Roman"/>
          <w:b/>
          <w:bCs/>
          <w:color w:val="auto"/>
          <w:sz w:val="22"/>
          <w:szCs w:val="22"/>
        </w:rPr>
      </w:pPr>
      <w:r w:rsidRPr="00D75699">
        <w:rPr>
          <w:rFonts w:ascii="Times New Roman" w:eastAsia="MS Mincho" w:hAnsi="Times New Roman" w:cs="Times New Roman"/>
          <w:b/>
          <w:bCs/>
          <w:color w:val="auto"/>
          <w:sz w:val="22"/>
          <w:szCs w:val="22"/>
        </w:rPr>
        <w:t>63.03</w:t>
      </w:r>
      <w:r w:rsidRPr="00D75699">
        <w:rPr>
          <w:rFonts w:ascii="Times New Roman" w:hAnsi="Times New Roman" w:cs="Times New Roman"/>
          <w:b/>
          <w:bCs/>
          <w:color w:val="auto"/>
          <w:sz w:val="22"/>
          <w:szCs w:val="22"/>
        </w:rPr>
        <w:tab/>
        <w:t>ELIGIBILITY</w:t>
      </w:r>
    </w:p>
    <w:p w14:paraId="6D82FB0B" w14:textId="77777777" w:rsidR="00751F84" w:rsidRPr="006B2827" w:rsidRDefault="00751F84" w:rsidP="006B2827">
      <w:pPr>
        <w:spacing w:line="276" w:lineRule="auto"/>
        <w:rPr>
          <w:sz w:val="22"/>
          <w:szCs w:val="22"/>
        </w:rPr>
      </w:pPr>
    </w:p>
    <w:p w14:paraId="68F35882" w14:textId="355A2460" w:rsidR="00D57FF5" w:rsidRPr="00D75699" w:rsidRDefault="00FA0913" w:rsidP="00B149DA">
      <w:pPr>
        <w:pStyle w:val="2-A"/>
        <w:numPr>
          <w:ilvl w:val="0"/>
          <w:numId w:val="27"/>
        </w:numPr>
        <w:tabs>
          <w:tab w:val="clear" w:pos="864"/>
        </w:tabs>
        <w:spacing w:line="276" w:lineRule="auto"/>
        <w:ind w:left="1440" w:hanging="720"/>
        <w:rPr>
          <w:bCs/>
          <w:sz w:val="22"/>
          <w:szCs w:val="22"/>
        </w:rPr>
      </w:pPr>
      <w:r w:rsidRPr="00D75699">
        <w:rPr>
          <w:bCs/>
          <w:sz w:val="22"/>
          <w:szCs w:val="22"/>
        </w:rPr>
        <w:t xml:space="preserve">General and Specific Eligibility Requirements </w:t>
      </w:r>
      <w:r w:rsidR="000057CF" w:rsidRPr="00D75699">
        <w:rPr>
          <w:bCs/>
          <w:sz w:val="22"/>
          <w:szCs w:val="22"/>
        </w:rPr>
        <w:t xml:space="preserve"> </w:t>
      </w:r>
    </w:p>
    <w:p w14:paraId="6FD134C0" w14:textId="77777777" w:rsidR="00D57FF5" w:rsidRPr="00D75699" w:rsidRDefault="00D57FF5" w:rsidP="00B149DA">
      <w:pPr>
        <w:pStyle w:val="2-A"/>
        <w:tabs>
          <w:tab w:val="clear" w:pos="864"/>
        </w:tabs>
        <w:spacing w:line="276" w:lineRule="auto"/>
        <w:ind w:left="1440"/>
        <w:rPr>
          <w:sz w:val="22"/>
          <w:szCs w:val="22"/>
        </w:rPr>
      </w:pPr>
    </w:p>
    <w:p w14:paraId="07FA0504" w14:textId="5E7CABA1" w:rsidR="00FA0913" w:rsidRPr="00D75699" w:rsidRDefault="00FA0913" w:rsidP="00B149DA">
      <w:pPr>
        <w:pStyle w:val="2-A"/>
        <w:tabs>
          <w:tab w:val="clear" w:pos="864"/>
        </w:tabs>
        <w:spacing w:line="276" w:lineRule="auto"/>
        <w:ind w:left="1440"/>
        <w:rPr>
          <w:sz w:val="22"/>
          <w:szCs w:val="22"/>
        </w:rPr>
      </w:pPr>
      <w:r w:rsidRPr="00D75699">
        <w:rPr>
          <w:sz w:val="22"/>
          <w:szCs w:val="22"/>
        </w:rPr>
        <w:t>To be eligible for services under this Section, a Consumer must:</w:t>
      </w:r>
    </w:p>
    <w:p w14:paraId="6EE66077" w14:textId="77777777" w:rsidR="00765033" w:rsidRPr="00D75699" w:rsidRDefault="00765033" w:rsidP="00B149DA">
      <w:pPr>
        <w:pStyle w:val="2-A"/>
        <w:tabs>
          <w:tab w:val="clear" w:pos="864"/>
        </w:tabs>
        <w:spacing w:line="276" w:lineRule="auto"/>
        <w:ind w:left="1440"/>
        <w:rPr>
          <w:sz w:val="22"/>
          <w:szCs w:val="22"/>
        </w:rPr>
      </w:pPr>
    </w:p>
    <w:p w14:paraId="0EABCD5A" w14:textId="36791870" w:rsidR="00124F22" w:rsidRPr="00D75699" w:rsidRDefault="00124F22" w:rsidP="00B149DA">
      <w:pPr>
        <w:pStyle w:val="4-a"/>
        <w:numPr>
          <w:ilvl w:val="1"/>
          <w:numId w:val="1"/>
        </w:numPr>
        <w:tabs>
          <w:tab w:val="clear" w:pos="1728"/>
        </w:tabs>
        <w:spacing w:line="276" w:lineRule="auto"/>
        <w:ind w:left="2160"/>
        <w:rPr>
          <w:sz w:val="22"/>
          <w:szCs w:val="22"/>
        </w:rPr>
      </w:pPr>
      <w:r w:rsidRPr="00D75699">
        <w:rPr>
          <w:sz w:val="22"/>
          <w:szCs w:val="22"/>
        </w:rPr>
        <w:t>Be at least 18;</w:t>
      </w:r>
    </w:p>
    <w:p w14:paraId="6FF1C198" w14:textId="77777777" w:rsidR="00124F22" w:rsidRPr="00D75699" w:rsidRDefault="00124F22" w:rsidP="00B149DA">
      <w:pPr>
        <w:pStyle w:val="4-a"/>
        <w:tabs>
          <w:tab w:val="clear" w:pos="1728"/>
        </w:tabs>
        <w:spacing w:line="276" w:lineRule="auto"/>
        <w:ind w:left="2880"/>
        <w:rPr>
          <w:sz w:val="22"/>
          <w:szCs w:val="22"/>
        </w:rPr>
      </w:pPr>
    </w:p>
    <w:p w14:paraId="289CE47F" w14:textId="1660193A" w:rsidR="00124F22" w:rsidRPr="00D75699" w:rsidRDefault="00124F22" w:rsidP="00B149DA">
      <w:pPr>
        <w:pStyle w:val="4-a"/>
        <w:numPr>
          <w:ilvl w:val="1"/>
          <w:numId w:val="1"/>
        </w:numPr>
        <w:tabs>
          <w:tab w:val="clear" w:pos="1728"/>
        </w:tabs>
        <w:spacing w:line="276" w:lineRule="auto"/>
        <w:ind w:left="2160"/>
        <w:rPr>
          <w:sz w:val="22"/>
          <w:szCs w:val="22"/>
        </w:rPr>
      </w:pPr>
      <w:r w:rsidRPr="00D75699">
        <w:rPr>
          <w:sz w:val="22"/>
          <w:szCs w:val="22"/>
        </w:rPr>
        <w:t>Be a resident of Maine;</w:t>
      </w:r>
    </w:p>
    <w:p w14:paraId="25F6B4C7" w14:textId="77777777" w:rsidR="00124F22" w:rsidRPr="00D75699" w:rsidRDefault="00124F22" w:rsidP="00B149DA">
      <w:pPr>
        <w:pStyle w:val="4-a"/>
        <w:tabs>
          <w:tab w:val="clear" w:pos="1728"/>
        </w:tabs>
        <w:spacing w:line="276" w:lineRule="auto"/>
        <w:ind w:left="720"/>
        <w:rPr>
          <w:sz w:val="22"/>
          <w:szCs w:val="22"/>
        </w:rPr>
      </w:pPr>
    </w:p>
    <w:p w14:paraId="04820B91" w14:textId="4DC3D233" w:rsidR="00124F22" w:rsidRPr="00D75699" w:rsidRDefault="00124F22" w:rsidP="00B149DA">
      <w:pPr>
        <w:pStyle w:val="4-a"/>
        <w:numPr>
          <w:ilvl w:val="1"/>
          <w:numId w:val="1"/>
        </w:numPr>
        <w:tabs>
          <w:tab w:val="clear" w:pos="1728"/>
        </w:tabs>
        <w:spacing w:line="276" w:lineRule="auto"/>
        <w:ind w:left="2160"/>
        <w:rPr>
          <w:sz w:val="22"/>
          <w:szCs w:val="22"/>
        </w:rPr>
      </w:pPr>
      <w:r w:rsidRPr="00D75699">
        <w:rPr>
          <w:sz w:val="22"/>
          <w:szCs w:val="22"/>
        </w:rPr>
        <w:t>Have Liquid Assets of no more than $50,000, or for couples have assets of no more than $75,000;</w:t>
      </w:r>
    </w:p>
    <w:p w14:paraId="0C0261EA" w14:textId="77777777" w:rsidR="00124F22" w:rsidRPr="00D75699" w:rsidRDefault="00124F22" w:rsidP="00B149DA">
      <w:pPr>
        <w:pStyle w:val="4-a"/>
        <w:tabs>
          <w:tab w:val="clear" w:pos="1728"/>
        </w:tabs>
        <w:spacing w:line="276" w:lineRule="auto"/>
        <w:ind w:left="2880" w:hanging="720"/>
        <w:rPr>
          <w:sz w:val="22"/>
          <w:szCs w:val="22"/>
        </w:rPr>
      </w:pPr>
    </w:p>
    <w:p w14:paraId="5273163D" w14:textId="59355E5A" w:rsidR="00124F22" w:rsidRPr="00D75699" w:rsidRDefault="00124F22" w:rsidP="00B149DA">
      <w:pPr>
        <w:pStyle w:val="4-a"/>
        <w:tabs>
          <w:tab w:val="clear" w:pos="1728"/>
        </w:tabs>
        <w:spacing w:line="276" w:lineRule="auto"/>
        <w:ind w:left="2160"/>
        <w:rPr>
          <w:sz w:val="22"/>
          <w:szCs w:val="22"/>
        </w:rPr>
      </w:pPr>
      <w:r w:rsidRPr="00D75699">
        <w:rPr>
          <w:sz w:val="22"/>
          <w:szCs w:val="22"/>
          <w:u w:val="single"/>
        </w:rPr>
        <w:t>EXCEPTION:</w:t>
      </w:r>
      <w:r w:rsidRPr="00D75699">
        <w:rPr>
          <w:sz w:val="22"/>
          <w:szCs w:val="22"/>
        </w:rPr>
        <w:t xml:space="preserve">  Consumers who received services under 14-197 C.M.R. </w:t>
      </w:r>
      <w:r w:rsidR="00765033" w:rsidRPr="00D75699">
        <w:rPr>
          <w:sz w:val="22"/>
          <w:szCs w:val="22"/>
        </w:rPr>
        <w:t>ch. </w:t>
      </w:r>
      <w:r w:rsidRPr="00D75699">
        <w:rPr>
          <w:sz w:val="22"/>
          <w:szCs w:val="22"/>
        </w:rPr>
        <w:t xml:space="preserve">11 (Consumer Directed Personal Assistance Services) on September 30, 2023, are not subject to the Liquid Assets eligibility requirement.  </w:t>
      </w:r>
    </w:p>
    <w:p w14:paraId="2428FFE6" w14:textId="77777777" w:rsidR="00124F22" w:rsidRPr="00D75699" w:rsidRDefault="00124F22" w:rsidP="00B149DA">
      <w:pPr>
        <w:pStyle w:val="4-a"/>
        <w:tabs>
          <w:tab w:val="clear" w:pos="1728"/>
        </w:tabs>
        <w:spacing w:line="276" w:lineRule="auto"/>
        <w:ind w:left="720"/>
        <w:rPr>
          <w:sz w:val="22"/>
          <w:szCs w:val="22"/>
        </w:rPr>
      </w:pPr>
    </w:p>
    <w:p w14:paraId="53EDD6F2" w14:textId="4927A58C" w:rsidR="00124F22" w:rsidRPr="00D75699" w:rsidRDefault="00124F22" w:rsidP="00B149DA">
      <w:pPr>
        <w:pStyle w:val="4-a"/>
        <w:numPr>
          <w:ilvl w:val="1"/>
          <w:numId w:val="1"/>
        </w:numPr>
        <w:tabs>
          <w:tab w:val="clear" w:pos="1728"/>
        </w:tabs>
        <w:spacing w:line="276" w:lineRule="auto"/>
        <w:ind w:left="2160"/>
        <w:rPr>
          <w:sz w:val="22"/>
          <w:szCs w:val="22"/>
        </w:rPr>
      </w:pPr>
      <w:r w:rsidRPr="00D75699">
        <w:rPr>
          <w:sz w:val="22"/>
          <w:szCs w:val="22"/>
        </w:rPr>
        <w:t>Lack personal and/or financial resources for in-home services as determined by a Consumer’s Eligibility in subsection 63.08-1 and Consumer Payment in subsection 63.12;</w:t>
      </w:r>
    </w:p>
    <w:p w14:paraId="665BEB30" w14:textId="77777777" w:rsidR="00124F22" w:rsidRPr="00D75699" w:rsidRDefault="00124F22" w:rsidP="00B149DA">
      <w:pPr>
        <w:pStyle w:val="4-a"/>
        <w:tabs>
          <w:tab w:val="clear" w:pos="1728"/>
        </w:tabs>
        <w:spacing w:line="276" w:lineRule="auto"/>
        <w:ind w:left="720"/>
        <w:rPr>
          <w:sz w:val="22"/>
          <w:szCs w:val="22"/>
        </w:rPr>
      </w:pPr>
    </w:p>
    <w:p w14:paraId="6F5A7224" w14:textId="58DEE4B9" w:rsidR="00124F22" w:rsidRPr="00D75699" w:rsidRDefault="00124F22" w:rsidP="00B149DA">
      <w:pPr>
        <w:pStyle w:val="4-a"/>
        <w:numPr>
          <w:ilvl w:val="1"/>
          <w:numId w:val="1"/>
        </w:numPr>
        <w:tabs>
          <w:tab w:val="clear" w:pos="1728"/>
        </w:tabs>
        <w:spacing w:line="276" w:lineRule="auto"/>
        <w:ind w:left="2160"/>
        <w:rPr>
          <w:sz w:val="22"/>
          <w:szCs w:val="22"/>
        </w:rPr>
      </w:pPr>
      <w:r w:rsidRPr="00D75699">
        <w:rPr>
          <w:sz w:val="22"/>
          <w:szCs w:val="22"/>
        </w:rPr>
        <w:t xml:space="preserve">Be ineligible for the following services: </w:t>
      </w:r>
    </w:p>
    <w:p w14:paraId="6FED494A" w14:textId="77777777" w:rsidR="00124F22" w:rsidRPr="00D75699" w:rsidRDefault="00124F22" w:rsidP="006B2827">
      <w:pPr>
        <w:pStyle w:val="ListParagraph"/>
        <w:spacing w:line="276" w:lineRule="auto"/>
        <w:rPr>
          <w:sz w:val="22"/>
          <w:szCs w:val="22"/>
        </w:rPr>
      </w:pPr>
    </w:p>
    <w:p w14:paraId="5A580599" w14:textId="14981A83" w:rsidR="00124F22" w:rsidRPr="00D75699" w:rsidRDefault="003E2BFC" w:rsidP="00B149DA">
      <w:pPr>
        <w:pStyle w:val="4-a"/>
        <w:tabs>
          <w:tab w:val="clear" w:pos="1728"/>
        </w:tabs>
        <w:spacing w:line="276" w:lineRule="auto"/>
        <w:ind w:left="2880" w:hanging="720"/>
        <w:rPr>
          <w:sz w:val="22"/>
          <w:szCs w:val="22"/>
        </w:rPr>
      </w:pPr>
      <w:r w:rsidRPr="00D75699">
        <w:rPr>
          <w:sz w:val="22"/>
          <w:szCs w:val="22"/>
        </w:rPr>
        <w:t>(1)</w:t>
      </w:r>
      <w:r w:rsidRPr="00D75699">
        <w:rPr>
          <w:sz w:val="22"/>
          <w:szCs w:val="22"/>
        </w:rPr>
        <w:tab/>
      </w:r>
      <w:r w:rsidR="00124F22" w:rsidRPr="00D75699">
        <w:rPr>
          <w:sz w:val="22"/>
          <w:szCs w:val="22"/>
        </w:rPr>
        <w:t xml:space="preserve">Private Duty Nursing and Personal Care Services, </w:t>
      </w:r>
      <w:r w:rsidR="00765033" w:rsidRPr="00D75699">
        <w:rPr>
          <w:sz w:val="22"/>
          <w:szCs w:val="22"/>
        </w:rPr>
        <w:t>MBM</w:t>
      </w:r>
      <w:r w:rsidR="00124F22" w:rsidRPr="00D75699">
        <w:rPr>
          <w:sz w:val="22"/>
          <w:szCs w:val="22"/>
        </w:rPr>
        <w:t xml:space="preserve"> </w:t>
      </w:r>
      <w:proofErr w:type="spellStart"/>
      <w:r w:rsidR="00124F22" w:rsidRPr="00D75699">
        <w:rPr>
          <w:sz w:val="22"/>
          <w:szCs w:val="22"/>
        </w:rPr>
        <w:t>ch</w:t>
      </w:r>
      <w:proofErr w:type="spellEnd"/>
      <w:r w:rsidR="00124F22" w:rsidRPr="00D75699">
        <w:rPr>
          <w:sz w:val="22"/>
          <w:szCs w:val="22"/>
        </w:rPr>
        <w:t>, II, Sec</w:t>
      </w:r>
      <w:r w:rsidR="00765033" w:rsidRPr="00D75699">
        <w:rPr>
          <w:sz w:val="22"/>
          <w:szCs w:val="22"/>
        </w:rPr>
        <w:t>.</w:t>
      </w:r>
      <w:r w:rsidR="00124F22" w:rsidRPr="00D75699">
        <w:rPr>
          <w:sz w:val="22"/>
          <w:szCs w:val="22"/>
        </w:rPr>
        <w:t xml:space="preserve"> 96, except as otherwise provided in this Section;</w:t>
      </w:r>
    </w:p>
    <w:p w14:paraId="6F2325EE" w14:textId="77777777" w:rsidR="000057CF" w:rsidRPr="00D75699" w:rsidRDefault="000057CF" w:rsidP="00B149DA">
      <w:pPr>
        <w:pStyle w:val="4-a"/>
        <w:tabs>
          <w:tab w:val="clear" w:pos="1728"/>
        </w:tabs>
        <w:spacing w:line="276" w:lineRule="auto"/>
        <w:ind w:left="2520" w:hanging="720"/>
        <w:rPr>
          <w:sz w:val="22"/>
          <w:szCs w:val="22"/>
        </w:rPr>
      </w:pPr>
    </w:p>
    <w:p w14:paraId="4A7B069F" w14:textId="21502298" w:rsidR="00124F22" w:rsidRPr="00D75699" w:rsidRDefault="003E2BFC" w:rsidP="00B149DA">
      <w:pPr>
        <w:pStyle w:val="4-a"/>
        <w:tabs>
          <w:tab w:val="clear" w:pos="1728"/>
        </w:tabs>
        <w:spacing w:line="276" w:lineRule="auto"/>
        <w:ind w:left="2880" w:hanging="720"/>
        <w:rPr>
          <w:sz w:val="22"/>
          <w:szCs w:val="22"/>
        </w:rPr>
      </w:pPr>
      <w:r w:rsidRPr="00D75699">
        <w:rPr>
          <w:sz w:val="22"/>
          <w:szCs w:val="22"/>
        </w:rPr>
        <w:t>(2)</w:t>
      </w:r>
      <w:r w:rsidRPr="00D75699">
        <w:rPr>
          <w:sz w:val="22"/>
          <w:szCs w:val="22"/>
        </w:rPr>
        <w:tab/>
      </w:r>
      <w:r w:rsidR="00124F22" w:rsidRPr="00D75699">
        <w:rPr>
          <w:sz w:val="22"/>
          <w:szCs w:val="22"/>
        </w:rPr>
        <w:t xml:space="preserve">Day Health Services, </w:t>
      </w:r>
      <w:r w:rsidR="00765033" w:rsidRPr="00D75699">
        <w:rPr>
          <w:sz w:val="22"/>
          <w:szCs w:val="22"/>
        </w:rPr>
        <w:t>MBM</w:t>
      </w:r>
      <w:r w:rsidR="00124F22" w:rsidRPr="00D75699">
        <w:rPr>
          <w:sz w:val="22"/>
          <w:szCs w:val="22"/>
        </w:rPr>
        <w:t xml:space="preserve"> ch. II, Sec</w:t>
      </w:r>
      <w:r w:rsidR="00765033" w:rsidRPr="00D75699">
        <w:rPr>
          <w:sz w:val="22"/>
          <w:szCs w:val="22"/>
        </w:rPr>
        <w:t>.</w:t>
      </w:r>
      <w:r w:rsidR="00124F22" w:rsidRPr="00D75699">
        <w:rPr>
          <w:sz w:val="22"/>
          <w:szCs w:val="22"/>
        </w:rPr>
        <w:t xml:space="preserve"> 26;</w:t>
      </w:r>
    </w:p>
    <w:p w14:paraId="4AFDCBC9" w14:textId="77777777" w:rsidR="000057CF" w:rsidRPr="00D75699" w:rsidRDefault="000057CF" w:rsidP="00B149DA">
      <w:pPr>
        <w:pStyle w:val="4-a"/>
        <w:tabs>
          <w:tab w:val="clear" w:pos="1728"/>
        </w:tabs>
        <w:spacing w:line="276" w:lineRule="auto"/>
        <w:ind w:left="2520" w:hanging="720"/>
        <w:rPr>
          <w:sz w:val="22"/>
          <w:szCs w:val="22"/>
        </w:rPr>
      </w:pPr>
    </w:p>
    <w:p w14:paraId="12FCE072" w14:textId="5FB02CD3" w:rsidR="00124F22" w:rsidRPr="00D75699" w:rsidRDefault="003E2BFC" w:rsidP="00B149DA">
      <w:pPr>
        <w:pStyle w:val="4-a"/>
        <w:tabs>
          <w:tab w:val="clear" w:pos="1728"/>
        </w:tabs>
        <w:spacing w:line="276" w:lineRule="auto"/>
        <w:ind w:left="2880" w:hanging="720"/>
        <w:rPr>
          <w:sz w:val="22"/>
          <w:szCs w:val="22"/>
        </w:rPr>
      </w:pPr>
      <w:r w:rsidRPr="00D75699">
        <w:rPr>
          <w:sz w:val="22"/>
          <w:szCs w:val="22"/>
        </w:rPr>
        <w:t>(3)</w:t>
      </w:r>
      <w:r w:rsidRPr="00D75699">
        <w:rPr>
          <w:sz w:val="22"/>
          <w:szCs w:val="22"/>
        </w:rPr>
        <w:tab/>
      </w:r>
      <w:r w:rsidR="00124F22" w:rsidRPr="00D75699">
        <w:rPr>
          <w:sz w:val="22"/>
          <w:szCs w:val="22"/>
        </w:rPr>
        <w:t xml:space="preserve">Consumer Directed Attendant Services, </w:t>
      </w:r>
      <w:r w:rsidR="00765033" w:rsidRPr="00D75699">
        <w:rPr>
          <w:sz w:val="22"/>
          <w:szCs w:val="22"/>
        </w:rPr>
        <w:t>MBM</w:t>
      </w:r>
      <w:r w:rsidR="00124F22" w:rsidRPr="00D75699">
        <w:rPr>
          <w:sz w:val="22"/>
          <w:szCs w:val="22"/>
        </w:rPr>
        <w:t xml:space="preserve"> ch. II, Sec</w:t>
      </w:r>
      <w:r w:rsidR="00765033" w:rsidRPr="00D75699">
        <w:rPr>
          <w:sz w:val="22"/>
          <w:szCs w:val="22"/>
        </w:rPr>
        <w:t>.</w:t>
      </w:r>
      <w:r w:rsidR="00124F22" w:rsidRPr="00D75699">
        <w:rPr>
          <w:sz w:val="22"/>
          <w:szCs w:val="22"/>
        </w:rPr>
        <w:t xml:space="preserve"> 12; and</w:t>
      </w:r>
    </w:p>
    <w:p w14:paraId="5F61BCC0" w14:textId="77777777" w:rsidR="000057CF" w:rsidRPr="00D75699" w:rsidRDefault="000057CF" w:rsidP="00B149DA">
      <w:pPr>
        <w:pStyle w:val="4-a"/>
        <w:tabs>
          <w:tab w:val="clear" w:pos="1728"/>
        </w:tabs>
        <w:spacing w:line="276" w:lineRule="auto"/>
        <w:ind w:left="2520" w:hanging="720"/>
        <w:rPr>
          <w:sz w:val="22"/>
          <w:szCs w:val="22"/>
        </w:rPr>
      </w:pPr>
    </w:p>
    <w:p w14:paraId="01CC0695" w14:textId="77777777" w:rsidR="00D75699" w:rsidRPr="00D75699" w:rsidRDefault="003E2BFC" w:rsidP="00B149DA">
      <w:pPr>
        <w:pStyle w:val="4-a"/>
        <w:tabs>
          <w:tab w:val="clear" w:pos="1728"/>
        </w:tabs>
        <w:spacing w:line="276" w:lineRule="auto"/>
        <w:ind w:left="2880" w:hanging="720"/>
        <w:rPr>
          <w:sz w:val="22"/>
          <w:szCs w:val="22"/>
        </w:rPr>
      </w:pPr>
      <w:r w:rsidRPr="00D75699">
        <w:rPr>
          <w:sz w:val="22"/>
          <w:szCs w:val="22"/>
        </w:rPr>
        <w:lastRenderedPageBreak/>
        <w:t>(4)</w:t>
      </w:r>
      <w:r w:rsidRPr="00D75699">
        <w:rPr>
          <w:sz w:val="22"/>
          <w:szCs w:val="22"/>
        </w:rPr>
        <w:tab/>
      </w:r>
      <w:r w:rsidR="00124F22" w:rsidRPr="00D75699">
        <w:rPr>
          <w:sz w:val="22"/>
          <w:szCs w:val="22"/>
        </w:rPr>
        <w:t xml:space="preserve">Home and Community Based Services Waivers, </w:t>
      </w:r>
      <w:r w:rsidR="00765033" w:rsidRPr="00D75699">
        <w:rPr>
          <w:sz w:val="22"/>
          <w:szCs w:val="22"/>
        </w:rPr>
        <w:t>MBM</w:t>
      </w:r>
      <w:r w:rsidR="00124F22" w:rsidRPr="00D75699">
        <w:rPr>
          <w:sz w:val="22"/>
          <w:szCs w:val="22"/>
        </w:rPr>
        <w:t xml:space="preserve"> ch. II, Sec</w:t>
      </w:r>
      <w:r w:rsidR="00765033" w:rsidRPr="00D75699">
        <w:rPr>
          <w:sz w:val="22"/>
          <w:szCs w:val="22"/>
        </w:rPr>
        <w:t>.</w:t>
      </w:r>
      <w:r w:rsidR="00124F22" w:rsidRPr="00D75699">
        <w:rPr>
          <w:sz w:val="22"/>
          <w:szCs w:val="22"/>
        </w:rPr>
        <w:t xml:space="preserve"> 18, 19, 20, 21, </w:t>
      </w:r>
      <w:r w:rsidR="00765033" w:rsidRPr="00D75699">
        <w:rPr>
          <w:sz w:val="22"/>
          <w:szCs w:val="22"/>
        </w:rPr>
        <w:t xml:space="preserve">and </w:t>
      </w:r>
      <w:r w:rsidR="00124F22" w:rsidRPr="00D75699">
        <w:rPr>
          <w:sz w:val="22"/>
          <w:szCs w:val="22"/>
        </w:rPr>
        <w:t>29.</w:t>
      </w:r>
    </w:p>
    <w:p w14:paraId="46F4AFF7" w14:textId="49529FDF" w:rsidR="00124F22" w:rsidRPr="00D75699" w:rsidRDefault="00124F22" w:rsidP="00B149DA">
      <w:pPr>
        <w:pStyle w:val="4-a"/>
        <w:tabs>
          <w:tab w:val="clear" w:pos="1728"/>
        </w:tabs>
        <w:spacing w:line="276" w:lineRule="auto"/>
        <w:ind w:left="2880" w:hanging="720"/>
        <w:rPr>
          <w:sz w:val="22"/>
          <w:szCs w:val="22"/>
        </w:rPr>
      </w:pPr>
      <w:r w:rsidRPr="00D75699">
        <w:rPr>
          <w:sz w:val="22"/>
          <w:szCs w:val="22"/>
        </w:rPr>
        <w:t xml:space="preserve"> </w:t>
      </w:r>
    </w:p>
    <w:p w14:paraId="34D0C880" w14:textId="79E27ADC" w:rsidR="00124F22" w:rsidRPr="00D75699" w:rsidRDefault="00124F22" w:rsidP="00B149DA">
      <w:pPr>
        <w:pStyle w:val="4-a"/>
        <w:numPr>
          <w:ilvl w:val="1"/>
          <w:numId w:val="1"/>
        </w:numPr>
        <w:tabs>
          <w:tab w:val="clear" w:pos="1728"/>
        </w:tabs>
        <w:spacing w:line="276" w:lineRule="auto"/>
        <w:ind w:left="2160"/>
        <w:rPr>
          <w:sz w:val="22"/>
          <w:szCs w:val="22"/>
        </w:rPr>
      </w:pPr>
      <w:r w:rsidRPr="00D75699">
        <w:rPr>
          <w:sz w:val="22"/>
          <w:szCs w:val="22"/>
        </w:rPr>
        <w:t>Not be a participant of the following state-funded services:</w:t>
      </w:r>
    </w:p>
    <w:p w14:paraId="00904841" w14:textId="3B1333AC" w:rsidR="00124F22" w:rsidRPr="00D75699" w:rsidRDefault="00124F22" w:rsidP="00B149DA">
      <w:pPr>
        <w:pStyle w:val="4-a"/>
        <w:tabs>
          <w:tab w:val="clear" w:pos="1728"/>
        </w:tabs>
        <w:spacing w:line="276" w:lineRule="auto"/>
        <w:ind w:left="3600"/>
        <w:rPr>
          <w:sz w:val="22"/>
          <w:szCs w:val="22"/>
        </w:rPr>
      </w:pPr>
    </w:p>
    <w:p w14:paraId="0B55401C" w14:textId="41697989" w:rsidR="00124F22" w:rsidRPr="00D75699" w:rsidRDefault="003E2BFC" w:rsidP="00B149DA">
      <w:pPr>
        <w:pStyle w:val="4-a"/>
        <w:tabs>
          <w:tab w:val="clear" w:pos="1728"/>
        </w:tabs>
        <w:spacing w:line="276" w:lineRule="auto"/>
        <w:ind w:left="2880" w:hanging="720"/>
        <w:rPr>
          <w:sz w:val="22"/>
          <w:szCs w:val="22"/>
        </w:rPr>
      </w:pPr>
      <w:r w:rsidRPr="00D75699">
        <w:rPr>
          <w:sz w:val="22"/>
          <w:szCs w:val="22"/>
        </w:rPr>
        <w:t>(1)</w:t>
      </w:r>
      <w:r w:rsidRPr="00D75699">
        <w:rPr>
          <w:sz w:val="22"/>
          <w:szCs w:val="22"/>
        </w:rPr>
        <w:tab/>
      </w:r>
      <w:r w:rsidR="00124F22" w:rsidRPr="00D75699">
        <w:rPr>
          <w:sz w:val="22"/>
          <w:szCs w:val="22"/>
        </w:rPr>
        <w:t>Adult Day Services, 10-149 C.M.R. ch. 5, Sec</w:t>
      </w:r>
      <w:r w:rsidR="00027B2E" w:rsidRPr="00D75699">
        <w:rPr>
          <w:sz w:val="22"/>
          <w:szCs w:val="22"/>
        </w:rPr>
        <w:t>.</w:t>
      </w:r>
      <w:r w:rsidR="00124F22" w:rsidRPr="00D75699">
        <w:rPr>
          <w:sz w:val="22"/>
          <w:szCs w:val="22"/>
        </w:rPr>
        <w:t xml:space="preserve"> 61;</w:t>
      </w:r>
    </w:p>
    <w:p w14:paraId="608934C8" w14:textId="77777777" w:rsidR="00124F22" w:rsidRPr="00D75699" w:rsidRDefault="00124F22" w:rsidP="00B149DA">
      <w:pPr>
        <w:pStyle w:val="4-a"/>
        <w:tabs>
          <w:tab w:val="clear" w:pos="1728"/>
        </w:tabs>
        <w:spacing w:line="276" w:lineRule="auto"/>
        <w:ind w:left="2880" w:hanging="720"/>
        <w:rPr>
          <w:sz w:val="22"/>
          <w:szCs w:val="22"/>
        </w:rPr>
      </w:pPr>
    </w:p>
    <w:p w14:paraId="04897427" w14:textId="77777777" w:rsidR="00883E15" w:rsidRPr="00D75699" w:rsidRDefault="003E2BFC" w:rsidP="00B149DA">
      <w:pPr>
        <w:pStyle w:val="4-a"/>
        <w:tabs>
          <w:tab w:val="clear" w:pos="1728"/>
        </w:tabs>
        <w:spacing w:line="276" w:lineRule="auto"/>
        <w:ind w:left="2880" w:hanging="720"/>
        <w:rPr>
          <w:sz w:val="22"/>
          <w:szCs w:val="22"/>
        </w:rPr>
      </w:pPr>
      <w:r w:rsidRPr="00D75699">
        <w:rPr>
          <w:sz w:val="22"/>
          <w:szCs w:val="22"/>
        </w:rPr>
        <w:t>(2)</w:t>
      </w:r>
      <w:r w:rsidRPr="00D75699">
        <w:rPr>
          <w:sz w:val="22"/>
          <w:szCs w:val="22"/>
        </w:rPr>
        <w:tab/>
      </w:r>
      <w:r w:rsidR="00124F22" w:rsidRPr="00D75699">
        <w:rPr>
          <w:sz w:val="22"/>
          <w:szCs w:val="22"/>
        </w:rPr>
        <w:t>Congregate Housing Services Program, 10-149 C.M.R. ch.5, Sec</w:t>
      </w:r>
      <w:r w:rsidR="00027B2E" w:rsidRPr="00D75699">
        <w:rPr>
          <w:sz w:val="22"/>
          <w:szCs w:val="22"/>
        </w:rPr>
        <w:t>.</w:t>
      </w:r>
      <w:r w:rsidR="00124F22" w:rsidRPr="00D75699">
        <w:rPr>
          <w:sz w:val="22"/>
          <w:szCs w:val="22"/>
        </w:rPr>
        <w:t xml:space="preserve"> 62;</w:t>
      </w:r>
    </w:p>
    <w:p w14:paraId="3D419A38" w14:textId="702CDF8F" w:rsidR="00124F22" w:rsidRPr="00D75699" w:rsidRDefault="00124F22" w:rsidP="00B149DA">
      <w:pPr>
        <w:pStyle w:val="4-a"/>
        <w:tabs>
          <w:tab w:val="clear" w:pos="1728"/>
        </w:tabs>
        <w:spacing w:line="276" w:lineRule="auto"/>
        <w:ind w:left="2880" w:hanging="720"/>
        <w:rPr>
          <w:sz w:val="22"/>
          <w:szCs w:val="22"/>
        </w:rPr>
      </w:pPr>
      <w:r w:rsidRPr="00D75699">
        <w:rPr>
          <w:sz w:val="22"/>
          <w:szCs w:val="22"/>
        </w:rPr>
        <w:t xml:space="preserve"> </w:t>
      </w:r>
    </w:p>
    <w:p w14:paraId="484DF0CD" w14:textId="24A2FFBE" w:rsidR="00124F22" w:rsidRPr="00D75699" w:rsidRDefault="003E2BFC" w:rsidP="00B149DA">
      <w:pPr>
        <w:pStyle w:val="4-a"/>
        <w:tabs>
          <w:tab w:val="clear" w:pos="1728"/>
        </w:tabs>
        <w:spacing w:line="276" w:lineRule="auto"/>
        <w:ind w:left="2880" w:hanging="720"/>
        <w:rPr>
          <w:sz w:val="22"/>
          <w:szCs w:val="22"/>
        </w:rPr>
      </w:pPr>
      <w:r w:rsidRPr="00D75699">
        <w:rPr>
          <w:sz w:val="22"/>
          <w:szCs w:val="22"/>
        </w:rPr>
        <w:t>(3)</w:t>
      </w:r>
      <w:r w:rsidRPr="00D75699">
        <w:rPr>
          <w:sz w:val="22"/>
          <w:szCs w:val="22"/>
        </w:rPr>
        <w:tab/>
      </w:r>
      <w:r w:rsidR="00124F22" w:rsidRPr="00D75699">
        <w:rPr>
          <w:sz w:val="22"/>
          <w:szCs w:val="22"/>
        </w:rPr>
        <w:t xml:space="preserve">Respite Care for People with Alzheimer’s or Related Disorders, </w:t>
      </w:r>
      <w:r w:rsidR="00027B2E" w:rsidRPr="00D75699">
        <w:rPr>
          <w:sz w:val="22"/>
          <w:szCs w:val="22"/>
        </w:rPr>
        <w:t xml:space="preserve"> </w:t>
      </w:r>
      <w:r w:rsidR="00124F22" w:rsidRPr="00D75699">
        <w:rPr>
          <w:sz w:val="22"/>
          <w:szCs w:val="22"/>
        </w:rPr>
        <w:t>10-149 C.M.R. ch. 5, Sec</w:t>
      </w:r>
      <w:r w:rsidR="00027B2E" w:rsidRPr="00D75699">
        <w:rPr>
          <w:sz w:val="22"/>
          <w:szCs w:val="22"/>
        </w:rPr>
        <w:t>.</w:t>
      </w:r>
      <w:r w:rsidR="00124F22" w:rsidRPr="00D75699">
        <w:rPr>
          <w:sz w:val="22"/>
          <w:szCs w:val="22"/>
        </w:rPr>
        <w:t xml:space="preserve"> 68; and</w:t>
      </w:r>
    </w:p>
    <w:p w14:paraId="711BC5C1" w14:textId="77777777" w:rsidR="00124F22" w:rsidRPr="00D75699" w:rsidRDefault="00124F22" w:rsidP="00B149DA">
      <w:pPr>
        <w:pStyle w:val="4-a"/>
        <w:tabs>
          <w:tab w:val="clear" w:pos="1728"/>
        </w:tabs>
        <w:spacing w:line="276" w:lineRule="auto"/>
        <w:ind w:left="2880" w:hanging="720"/>
        <w:rPr>
          <w:sz w:val="22"/>
          <w:szCs w:val="22"/>
        </w:rPr>
      </w:pPr>
    </w:p>
    <w:p w14:paraId="3C058350" w14:textId="2F025651" w:rsidR="003451EB" w:rsidRPr="00D75699" w:rsidRDefault="003E2BFC" w:rsidP="00B149DA">
      <w:pPr>
        <w:pStyle w:val="4-a"/>
        <w:tabs>
          <w:tab w:val="clear" w:pos="1728"/>
        </w:tabs>
        <w:spacing w:line="276" w:lineRule="auto"/>
        <w:ind w:left="2880" w:hanging="720"/>
        <w:rPr>
          <w:sz w:val="22"/>
          <w:szCs w:val="22"/>
        </w:rPr>
      </w:pPr>
      <w:r w:rsidRPr="00D75699">
        <w:rPr>
          <w:sz w:val="22"/>
          <w:szCs w:val="22"/>
        </w:rPr>
        <w:t>(4)</w:t>
      </w:r>
      <w:r w:rsidRPr="00D75699">
        <w:rPr>
          <w:sz w:val="22"/>
          <w:szCs w:val="22"/>
        </w:rPr>
        <w:tab/>
      </w:r>
      <w:r w:rsidR="00124F22" w:rsidRPr="00D75699">
        <w:rPr>
          <w:sz w:val="22"/>
          <w:szCs w:val="22"/>
        </w:rPr>
        <w:t>Homemaker Program, 10-149 C.M.R. ch. 5, Sec</w:t>
      </w:r>
      <w:r w:rsidR="00027B2E" w:rsidRPr="00D75699">
        <w:rPr>
          <w:sz w:val="22"/>
          <w:szCs w:val="22"/>
        </w:rPr>
        <w:t>.</w:t>
      </w:r>
      <w:r w:rsidR="00124F22" w:rsidRPr="00D75699">
        <w:rPr>
          <w:sz w:val="22"/>
          <w:szCs w:val="22"/>
        </w:rPr>
        <w:t xml:space="preserve"> 69.</w:t>
      </w:r>
    </w:p>
    <w:p w14:paraId="517E82C9" w14:textId="4E7D67D7" w:rsidR="00124F22" w:rsidRPr="00D75699" w:rsidRDefault="00124F22" w:rsidP="00B149DA">
      <w:pPr>
        <w:pStyle w:val="4-a"/>
        <w:tabs>
          <w:tab w:val="clear" w:pos="1728"/>
        </w:tabs>
        <w:spacing w:line="276" w:lineRule="auto"/>
        <w:ind w:left="2880" w:hanging="720"/>
        <w:rPr>
          <w:sz w:val="22"/>
          <w:szCs w:val="22"/>
        </w:rPr>
      </w:pPr>
      <w:r w:rsidRPr="00D75699">
        <w:rPr>
          <w:sz w:val="22"/>
          <w:szCs w:val="22"/>
        </w:rPr>
        <w:t xml:space="preserve">  </w:t>
      </w:r>
    </w:p>
    <w:p w14:paraId="09F27093" w14:textId="5128333B" w:rsidR="00124F22" w:rsidRPr="00D75699" w:rsidRDefault="00124F22" w:rsidP="00B149DA">
      <w:pPr>
        <w:pStyle w:val="ListParagraph"/>
        <w:numPr>
          <w:ilvl w:val="1"/>
          <w:numId w:val="1"/>
        </w:numPr>
        <w:spacing w:line="276" w:lineRule="auto"/>
        <w:ind w:left="2160"/>
        <w:rPr>
          <w:sz w:val="22"/>
          <w:szCs w:val="22"/>
        </w:rPr>
      </w:pPr>
      <w:r w:rsidRPr="00D75699">
        <w:rPr>
          <w:sz w:val="22"/>
          <w:szCs w:val="22"/>
        </w:rPr>
        <w:t>Not be a resident of a licensed residential setting, excluding Consumers receiving services in a state funded Licensed Assisted Living Agency. The Consumer’s residence may be the Consumer’s home or a transitional living program. Personal Care services under this program cannot be delivered in an Adult Family Care Home (AFCH) setting or other Licensed Assisted Living Facility which is currently reimbursed by state and/or federal funds for providing Personal Care Services; and</w:t>
      </w:r>
    </w:p>
    <w:p w14:paraId="34D5687B" w14:textId="77777777" w:rsidR="00124F22" w:rsidRPr="00D75699" w:rsidRDefault="00124F22" w:rsidP="00B149DA">
      <w:pPr>
        <w:pStyle w:val="4-a"/>
        <w:tabs>
          <w:tab w:val="clear" w:pos="1728"/>
        </w:tabs>
        <w:spacing w:line="276" w:lineRule="auto"/>
        <w:ind w:left="720"/>
        <w:rPr>
          <w:sz w:val="22"/>
          <w:szCs w:val="22"/>
        </w:rPr>
      </w:pPr>
    </w:p>
    <w:p w14:paraId="7A160F8C" w14:textId="2D5E3E61" w:rsidR="00124F22" w:rsidRPr="00D75699" w:rsidRDefault="00124F22" w:rsidP="00B149DA">
      <w:pPr>
        <w:pStyle w:val="4-a"/>
        <w:numPr>
          <w:ilvl w:val="1"/>
          <w:numId w:val="1"/>
        </w:numPr>
        <w:tabs>
          <w:tab w:val="clear" w:pos="1728"/>
        </w:tabs>
        <w:spacing w:line="276" w:lineRule="auto"/>
        <w:ind w:left="2160"/>
        <w:rPr>
          <w:sz w:val="22"/>
          <w:szCs w:val="22"/>
        </w:rPr>
      </w:pPr>
      <w:r w:rsidRPr="00D75699">
        <w:rPr>
          <w:sz w:val="22"/>
          <w:szCs w:val="22"/>
        </w:rPr>
        <w:t>Agree to pay the monthly calculated Consumer payment directly or through their Representative.</w:t>
      </w:r>
    </w:p>
    <w:p w14:paraId="7D95B246" w14:textId="2E4F5378" w:rsidR="00AC72B4" w:rsidRPr="00D75699" w:rsidRDefault="00AC72B4" w:rsidP="00B149DA">
      <w:pPr>
        <w:pStyle w:val="2-A"/>
        <w:tabs>
          <w:tab w:val="clear" w:pos="864"/>
        </w:tabs>
        <w:spacing w:line="276" w:lineRule="auto"/>
        <w:ind w:left="1440" w:hanging="720"/>
        <w:rPr>
          <w:sz w:val="22"/>
          <w:szCs w:val="22"/>
        </w:rPr>
      </w:pPr>
    </w:p>
    <w:p w14:paraId="456101F4" w14:textId="1F061B6D" w:rsidR="00FA0913" w:rsidRPr="00D75699" w:rsidRDefault="00FA0913" w:rsidP="00B149DA">
      <w:pPr>
        <w:pStyle w:val="4-a"/>
        <w:numPr>
          <w:ilvl w:val="0"/>
          <w:numId w:val="27"/>
        </w:numPr>
        <w:tabs>
          <w:tab w:val="clear" w:pos="1728"/>
        </w:tabs>
        <w:spacing w:line="276" w:lineRule="auto"/>
        <w:ind w:left="1440" w:hanging="720"/>
        <w:rPr>
          <w:bCs/>
          <w:sz w:val="22"/>
          <w:szCs w:val="22"/>
        </w:rPr>
      </w:pPr>
      <w:r w:rsidRPr="00D75699">
        <w:rPr>
          <w:bCs/>
          <w:sz w:val="22"/>
          <w:szCs w:val="22"/>
        </w:rPr>
        <w:t>Medical and Functional Eligibility Requirements</w:t>
      </w:r>
    </w:p>
    <w:p w14:paraId="3594B5E0" w14:textId="77777777" w:rsidR="00FA0913" w:rsidRPr="00D75699" w:rsidRDefault="00FA0913" w:rsidP="00B149DA">
      <w:pPr>
        <w:pStyle w:val="PlainText"/>
        <w:spacing w:line="276" w:lineRule="auto"/>
        <w:ind w:left="1440"/>
        <w:rPr>
          <w:rFonts w:ascii="Times New Roman" w:hAnsi="Times New Roman" w:cs="Times New Roman"/>
          <w:sz w:val="22"/>
          <w:szCs w:val="22"/>
        </w:rPr>
      </w:pPr>
    </w:p>
    <w:p w14:paraId="251220C1" w14:textId="6EC8C4E7" w:rsidR="00FA0913" w:rsidRPr="00D75699" w:rsidRDefault="00FA0913" w:rsidP="00B149DA">
      <w:pPr>
        <w:pStyle w:val="PlainText"/>
        <w:spacing w:line="276" w:lineRule="auto"/>
        <w:ind w:left="1440"/>
        <w:rPr>
          <w:rFonts w:ascii="Times New Roman" w:hAnsi="Times New Roman" w:cs="Times New Roman"/>
          <w:sz w:val="22"/>
          <w:szCs w:val="22"/>
        </w:rPr>
      </w:pPr>
      <w:r w:rsidRPr="00D75699">
        <w:rPr>
          <w:rFonts w:ascii="Times New Roman" w:hAnsi="Times New Roman" w:cs="Times New Roman"/>
          <w:sz w:val="22"/>
          <w:szCs w:val="22"/>
        </w:rPr>
        <w:t>Applicants for HBSS must meet the medical and functional eligibility requirements as set forth in this Section and documented on the Medical Eligibility Determination (MED) Form. Medical eligibility will be determined using the MED Form. A person meets the medical eligibility requirements for a particular level of care if they require a combination of assistance with the following services: Activities of Daily Living, Instrumental Activities of Daily Living, and Nursing Services; or for Level V, Medication Administration seven (7) days prior to assessment. The requirements for each level of care are defined below. The clinical judgment of the Department’s Assessing Services Agency shall be the basis of the scores entered on the MED Form.</w:t>
      </w:r>
    </w:p>
    <w:p w14:paraId="2736D305" w14:textId="4846B999" w:rsidR="00480640" w:rsidRPr="00D75699" w:rsidRDefault="00480640" w:rsidP="00B149DA">
      <w:pPr>
        <w:pStyle w:val="PlainText"/>
        <w:spacing w:line="276" w:lineRule="auto"/>
        <w:ind w:left="2160"/>
        <w:rPr>
          <w:rFonts w:ascii="Times New Roman" w:hAnsi="Times New Roman" w:cs="Times New Roman"/>
          <w:sz w:val="22"/>
          <w:szCs w:val="22"/>
        </w:rPr>
      </w:pPr>
    </w:p>
    <w:p w14:paraId="48EED14E" w14:textId="07C48EDA" w:rsidR="00480640" w:rsidRPr="00D75699" w:rsidRDefault="00480640" w:rsidP="00B149DA">
      <w:pPr>
        <w:pStyle w:val="PlainText"/>
        <w:numPr>
          <w:ilvl w:val="1"/>
          <w:numId w:val="6"/>
        </w:numPr>
        <w:spacing w:line="276" w:lineRule="auto"/>
        <w:ind w:left="2160"/>
        <w:rPr>
          <w:rFonts w:ascii="Times New Roman" w:eastAsia="MS Mincho" w:hAnsi="Times New Roman" w:cs="Times New Roman"/>
          <w:sz w:val="22"/>
          <w:szCs w:val="22"/>
        </w:rPr>
      </w:pPr>
      <w:r w:rsidRPr="00D75699">
        <w:rPr>
          <w:rFonts w:ascii="Times New Roman" w:eastAsia="MS Mincho" w:hAnsi="Times New Roman" w:cs="Times New Roman"/>
          <w:bCs/>
          <w:sz w:val="22"/>
          <w:szCs w:val="22"/>
        </w:rPr>
        <w:lastRenderedPageBreak/>
        <w:t>Level I</w:t>
      </w:r>
      <w:r w:rsidRPr="00D75699">
        <w:rPr>
          <w:rFonts w:ascii="Times New Roman" w:eastAsia="MS Mincho" w:hAnsi="Times New Roman" w:cs="Times New Roman"/>
          <w:sz w:val="22"/>
          <w:szCs w:val="22"/>
        </w:rPr>
        <w:t xml:space="preserve"> </w:t>
      </w:r>
    </w:p>
    <w:p w14:paraId="0CE06B7D" w14:textId="77777777" w:rsidR="00480640" w:rsidRPr="00D75699" w:rsidRDefault="00480640" w:rsidP="00B149DA">
      <w:pPr>
        <w:pStyle w:val="PlainText"/>
        <w:spacing w:line="276" w:lineRule="auto"/>
        <w:ind w:left="2880" w:hanging="720"/>
        <w:rPr>
          <w:rFonts w:ascii="Times New Roman" w:eastAsia="MS Mincho" w:hAnsi="Times New Roman" w:cs="Times New Roman"/>
          <w:sz w:val="22"/>
          <w:szCs w:val="22"/>
        </w:rPr>
      </w:pPr>
    </w:p>
    <w:p w14:paraId="18885F32" w14:textId="11DD31D6" w:rsidR="00480640" w:rsidRPr="00D75699" w:rsidRDefault="00480640" w:rsidP="00B149DA">
      <w:pPr>
        <w:pStyle w:val="PlainText"/>
        <w:spacing w:line="276" w:lineRule="auto"/>
        <w:ind w:left="2160"/>
        <w:rPr>
          <w:rFonts w:ascii="Times New Roman" w:eastAsia="MS Mincho" w:hAnsi="Times New Roman" w:cs="Times New Roman"/>
          <w:sz w:val="22"/>
          <w:szCs w:val="22"/>
        </w:rPr>
      </w:pPr>
      <w:r w:rsidRPr="00D75699">
        <w:rPr>
          <w:rFonts w:ascii="Times New Roman" w:eastAsia="MS Mincho" w:hAnsi="Times New Roman" w:cs="Times New Roman"/>
          <w:sz w:val="22"/>
          <w:szCs w:val="22"/>
        </w:rPr>
        <w:t>A person meets the medical eligibility requirements for Level I of Home</w:t>
      </w:r>
      <w:r w:rsidR="000057CF" w:rsidRPr="00D75699">
        <w:rPr>
          <w:rFonts w:ascii="Times New Roman" w:eastAsia="MS Mincho" w:hAnsi="Times New Roman" w:cs="Times New Roman"/>
          <w:sz w:val="22"/>
          <w:szCs w:val="22"/>
        </w:rPr>
        <w:t>-</w:t>
      </w:r>
      <w:r w:rsidRPr="00D75699">
        <w:rPr>
          <w:rFonts w:ascii="Times New Roman" w:eastAsia="MS Mincho" w:hAnsi="Times New Roman" w:cs="Times New Roman"/>
          <w:sz w:val="22"/>
          <w:szCs w:val="22"/>
        </w:rPr>
        <w:t>Based Supports and Services if they require at least one (1) of the following:</w:t>
      </w:r>
    </w:p>
    <w:p w14:paraId="7470F2A5" w14:textId="77777777" w:rsidR="000057CF" w:rsidRPr="00D75699" w:rsidRDefault="000057CF" w:rsidP="00B149DA">
      <w:pPr>
        <w:pStyle w:val="PlainText"/>
        <w:spacing w:line="276" w:lineRule="auto"/>
        <w:ind w:left="2160"/>
        <w:rPr>
          <w:rFonts w:ascii="Times New Roman" w:eastAsia="MS Mincho" w:hAnsi="Times New Roman" w:cs="Times New Roman"/>
          <w:sz w:val="22"/>
          <w:szCs w:val="22"/>
        </w:rPr>
      </w:pPr>
    </w:p>
    <w:p w14:paraId="1E0C5CA2" w14:textId="7E1B9AE3" w:rsidR="00480640" w:rsidRPr="00D75699" w:rsidRDefault="003E2BFC" w:rsidP="00B149DA">
      <w:pPr>
        <w:pStyle w:val="PlainText"/>
        <w:spacing w:line="276" w:lineRule="auto"/>
        <w:ind w:left="2880" w:hanging="720"/>
        <w:rPr>
          <w:rFonts w:ascii="Times New Roman" w:eastAsia="MS Mincho" w:hAnsi="Times New Roman" w:cs="Times New Roman"/>
          <w:bCs/>
          <w:sz w:val="22"/>
          <w:szCs w:val="22"/>
        </w:rPr>
      </w:pPr>
      <w:r w:rsidRPr="00D75699">
        <w:rPr>
          <w:rFonts w:ascii="Times New Roman" w:eastAsia="MS Mincho" w:hAnsi="Times New Roman" w:cs="Times New Roman"/>
          <w:sz w:val="22"/>
          <w:szCs w:val="22"/>
        </w:rPr>
        <w:t>(1)</w:t>
      </w:r>
      <w:r w:rsidRPr="00D75699">
        <w:rPr>
          <w:rFonts w:ascii="Times New Roman" w:eastAsia="MS Mincho" w:hAnsi="Times New Roman" w:cs="Times New Roman"/>
          <w:sz w:val="22"/>
          <w:szCs w:val="22"/>
        </w:rPr>
        <w:tab/>
      </w:r>
      <w:r w:rsidR="00480640" w:rsidRPr="00D75699">
        <w:rPr>
          <w:rFonts w:ascii="Times New Roman" w:eastAsia="MS Mincho" w:hAnsi="Times New Roman" w:cs="Times New Roman"/>
          <w:sz w:val="22"/>
          <w:szCs w:val="22"/>
        </w:rPr>
        <w:t xml:space="preserve">Cueing seven (7) days per week for eating, toilet use, bathing, and dressing; </w:t>
      </w:r>
    </w:p>
    <w:p w14:paraId="5B4A6ECB" w14:textId="77777777" w:rsidR="00480640" w:rsidRPr="00D75699" w:rsidRDefault="00480640" w:rsidP="00B149DA">
      <w:pPr>
        <w:pStyle w:val="PlainText"/>
        <w:spacing w:line="276" w:lineRule="auto"/>
        <w:ind w:left="3600" w:hanging="720"/>
        <w:rPr>
          <w:rFonts w:ascii="Times New Roman" w:eastAsia="MS Mincho" w:hAnsi="Times New Roman" w:cs="Times New Roman"/>
          <w:bCs/>
          <w:sz w:val="22"/>
          <w:szCs w:val="22"/>
        </w:rPr>
      </w:pPr>
    </w:p>
    <w:p w14:paraId="51894793" w14:textId="23123913" w:rsidR="00480640" w:rsidRPr="00D75699" w:rsidRDefault="003E2BFC" w:rsidP="00B149DA">
      <w:pPr>
        <w:pStyle w:val="PlainText"/>
        <w:spacing w:line="276" w:lineRule="auto"/>
        <w:ind w:left="2880" w:hanging="720"/>
        <w:rPr>
          <w:rFonts w:ascii="Times New Roman" w:eastAsia="MS Mincho" w:hAnsi="Times New Roman" w:cs="Times New Roman"/>
          <w:bCs/>
          <w:sz w:val="22"/>
          <w:szCs w:val="22"/>
        </w:rPr>
      </w:pPr>
      <w:r w:rsidRPr="00D75699">
        <w:rPr>
          <w:rFonts w:ascii="Times New Roman" w:eastAsia="MS Mincho" w:hAnsi="Times New Roman" w:cs="Times New Roman"/>
          <w:sz w:val="22"/>
          <w:szCs w:val="22"/>
        </w:rPr>
        <w:t>(2)</w:t>
      </w:r>
      <w:r w:rsidRPr="00D75699">
        <w:rPr>
          <w:rFonts w:ascii="Times New Roman" w:eastAsia="MS Mincho" w:hAnsi="Times New Roman" w:cs="Times New Roman"/>
          <w:sz w:val="22"/>
          <w:szCs w:val="22"/>
        </w:rPr>
        <w:tab/>
      </w:r>
      <w:r w:rsidR="00480640" w:rsidRPr="00D75699">
        <w:rPr>
          <w:rFonts w:ascii="Times New Roman" w:eastAsia="MS Mincho" w:hAnsi="Times New Roman" w:cs="Times New Roman"/>
          <w:sz w:val="22"/>
          <w:szCs w:val="22"/>
        </w:rPr>
        <w:t xml:space="preserve">Limited Assistance and a One-Person Physical Assist with at least two (2) ADLs plus physical assistance with at least one (1) IADL; </w:t>
      </w:r>
    </w:p>
    <w:p w14:paraId="1A8BA679" w14:textId="77777777" w:rsidR="00480640" w:rsidRPr="00D75699" w:rsidRDefault="00480640" w:rsidP="00B149DA">
      <w:pPr>
        <w:pStyle w:val="PlainText"/>
        <w:spacing w:line="276" w:lineRule="auto"/>
        <w:ind w:left="3600" w:hanging="720"/>
        <w:rPr>
          <w:rFonts w:ascii="Times New Roman" w:eastAsia="MS Mincho" w:hAnsi="Times New Roman" w:cs="Times New Roman"/>
          <w:bCs/>
          <w:sz w:val="22"/>
          <w:szCs w:val="22"/>
        </w:rPr>
      </w:pPr>
    </w:p>
    <w:p w14:paraId="7A7E4226" w14:textId="6F9D23B5" w:rsidR="00480640" w:rsidRPr="00D75699" w:rsidRDefault="003E2BFC" w:rsidP="00B149DA">
      <w:pPr>
        <w:pStyle w:val="PlainText"/>
        <w:spacing w:line="276" w:lineRule="auto"/>
        <w:ind w:left="2880" w:hanging="720"/>
        <w:rPr>
          <w:rFonts w:ascii="Times New Roman" w:eastAsia="MS Mincho" w:hAnsi="Times New Roman" w:cs="Times New Roman"/>
          <w:sz w:val="22"/>
          <w:szCs w:val="22"/>
        </w:rPr>
      </w:pPr>
      <w:r w:rsidRPr="00D75699">
        <w:rPr>
          <w:rFonts w:ascii="Times New Roman" w:eastAsia="MS Mincho" w:hAnsi="Times New Roman" w:cs="Times New Roman"/>
          <w:sz w:val="22"/>
          <w:szCs w:val="22"/>
        </w:rPr>
        <w:t>(3)</w:t>
      </w:r>
      <w:r w:rsidRPr="00D75699">
        <w:rPr>
          <w:rFonts w:ascii="Times New Roman" w:eastAsia="MS Mincho" w:hAnsi="Times New Roman" w:cs="Times New Roman"/>
          <w:sz w:val="22"/>
          <w:szCs w:val="22"/>
        </w:rPr>
        <w:tab/>
      </w:r>
      <w:r w:rsidR="00480640" w:rsidRPr="00D75699">
        <w:rPr>
          <w:rFonts w:ascii="Times New Roman" w:eastAsia="MS Mincho" w:hAnsi="Times New Roman" w:cs="Times New Roman"/>
          <w:sz w:val="22"/>
          <w:szCs w:val="22"/>
        </w:rPr>
        <w:t>Limited Assistance and a One-Person Physical Assist with at least one (1) ADL plus physical assistance with at least two (2) IADLs;</w:t>
      </w:r>
    </w:p>
    <w:p w14:paraId="58BCB5F9" w14:textId="77777777" w:rsidR="00480640" w:rsidRPr="00D75699" w:rsidRDefault="00480640" w:rsidP="00B149DA">
      <w:pPr>
        <w:pStyle w:val="PlainText"/>
        <w:spacing w:line="276" w:lineRule="auto"/>
        <w:ind w:left="3600" w:hanging="720"/>
        <w:rPr>
          <w:rFonts w:ascii="Times New Roman" w:eastAsia="MS Mincho" w:hAnsi="Times New Roman" w:cs="Times New Roman"/>
          <w:sz w:val="22"/>
          <w:szCs w:val="22"/>
        </w:rPr>
      </w:pPr>
    </w:p>
    <w:p w14:paraId="5A9DE932" w14:textId="33D5988B" w:rsidR="00480640" w:rsidRPr="00D75699" w:rsidRDefault="003E2BFC" w:rsidP="00B149DA">
      <w:pPr>
        <w:pStyle w:val="PlainText"/>
        <w:spacing w:line="276" w:lineRule="auto"/>
        <w:ind w:left="2880" w:hanging="720"/>
        <w:rPr>
          <w:rFonts w:ascii="Times New Roman" w:eastAsia="MS Mincho" w:hAnsi="Times New Roman" w:cs="Times New Roman"/>
          <w:bCs/>
          <w:sz w:val="22"/>
          <w:szCs w:val="22"/>
        </w:rPr>
      </w:pPr>
      <w:r w:rsidRPr="00D75699">
        <w:rPr>
          <w:rFonts w:ascii="Times New Roman" w:eastAsia="MS Mincho" w:hAnsi="Times New Roman" w:cs="Times New Roman"/>
          <w:sz w:val="22"/>
          <w:szCs w:val="22"/>
        </w:rPr>
        <w:t>(4)</w:t>
      </w:r>
      <w:r w:rsidRPr="00D75699">
        <w:rPr>
          <w:rFonts w:ascii="Times New Roman" w:eastAsia="MS Mincho" w:hAnsi="Times New Roman" w:cs="Times New Roman"/>
          <w:sz w:val="22"/>
          <w:szCs w:val="22"/>
        </w:rPr>
        <w:tab/>
      </w:r>
      <w:r w:rsidR="00480640" w:rsidRPr="00D75699">
        <w:rPr>
          <w:rFonts w:ascii="Times New Roman" w:eastAsia="MS Mincho" w:hAnsi="Times New Roman" w:cs="Times New Roman"/>
          <w:sz w:val="22"/>
          <w:szCs w:val="22"/>
        </w:rPr>
        <w:t>Limited Assistance and a One-Person Physical Assist with at least three (3) ADLs;</w:t>
      </w:r>
    </w:p>
    <w:p w14:paraId="770817E6" w14:textId="77777777" w:rsidR="00480640" w:rsidRPr="00D75699" w:rsidRDefault="00480640" w:rsidP="00B149DA">
      <w:pPr>
        <w:pStyle w:val="PlainText"/>
        <w:spacing w:line="276" w:lineRule="auto"/>
        <w:ind w:left="3600" w:hanging="720"/>
        <w:rPr>
          <w:rFonts w:ascii="Times New Roman" w:eastAsia="MS Mincho" w:hAnsi="Times New Roman" w:cs="Times New Roman"/>
          <w:bCs/>
          <w:sz w:val="22"/>
          <w:szCs w:val="22"/>
        </w:rPr>
      </w:pPr>
    </w:p>
    <w:p w14:paraId="0C89D29C" w14:textId="5E323C42" w:rsidR="00480640" w:rsidRPr="00D75699" w:rsidRDefault="003E2BFC" w:rsidP="00B149DA">
      <w:pPr>
        <w:pStyle w:val="PlainText"/>
        <w:spacing w:line="276" w:lineRule="auto"/>
        <w:ind w:left="2880" w:hanging="720"/>
        <w:rPr>
          <w:rFonts w:ascii="Times New Roman" w:eastAsia="MS Mincho" w:hAnsi="Times New Roman" w:cs="Times New Roman"/>
          <w:sz w:val="22"/>
          <w:szCs w:val="22"/>
        </w:rPr>
      </w:pPr>
      <w:r w:rsidRPr="00D75699">
        <w:rPr>
          <w:rFonts w:ascii="Times New Roman" w:eastAsia="MS Mincho" w:hAnsi="Times New Roman" w:cs="Times New Roman"/>
          <w:sz w:val="22"/>
          <w:szCs w:val="22"/>
        </w:rPr>
        <w:t>(5)</w:t>
      </w:r>
      <w:r w:rsidRPr="00D75699">
        <w:rPr>
          <w:rFonts w:ascii="Times New Roman" w:eastAsia="MS Mincho" w:hAnsi="Times New Roman" w:cs="Times New Roman"/>
          <w:sz w:val="22"/>
          <w:szCs w:val="22"/>
        </w:rPr>
        <w:tab/>
      </w:r>
      <w:r w:rsidR="00480640" w:rsidRPr="00D75699">
        <w:rPr>
          <w:rFonts w:ascii="Times New Roman" w:eastAsia="MS Mincho" w:hAnsi="Times New Roman" w:cs="Times New Roman"/>
          <w:sz w:val="22"/>
          <w:szCs w:val="22"/>
        </w:rPr>
        <w:t xml:space="preserve">One (1) of the nursing services listed in </w:t>
      </w:r>
      <w:r w:rsidR="00027B2E" w:rsidRPr="00D75699">
        <w:rPr>
          <w:rFonts w:ascii="Times New Roman" w:eastAsia="MS Mincho" w:hAnsi="Times New Roman" w:cs="Times New Roman"/>
          <w:sz w:val="22"/>
          <w:szCs w:val="22"/>
        </w:rPr>
        <w:t xml:space="preserve">subsections </w:t>
      </w:r>
      <w:r w:rsidR="00480640" w:rsidRPr="00D75699">
        <w:rPr>
          <w:rFonts w:ascii="Times New Roman" w:eastAsia="MS Mincho" w:hAnsi="Times New Roman" w:cs="Times New Roman"/>
          <w:sz w:val="22"/>
          <w:szCs w:val="22"/>
        </w:rPr>
        <w:t>63.02-29(A)</w:t>
      </w:r>
      <w:r w:rsidR="00012A05" w:rsidRPr="00D75699">
        <w:rPr>
          <w:rFonts w:ascii="Times New Roman" w:eastAsia="MS Mincho" w:hAnsi="Times New Roman" w:cs="Times New Roman"/>
          <w:sz w:val="22"/>
          <w:szCs w:val="22"/>
        </w:rPr>
        <w:t xml:space="preserve"> </w:t>
      </w:r>
      <w:r w:rsidR="00480640" w:rsidRPr="00D75699">
        <w:rPr>
          <w:rFonts w:ascii="Times New Roman" w:eastAsia="MS Mincho" w:hAnsi="Times New Roman" w:cs="Times New Roman"/>
          <w:sz w:val="22"/>
          <w:szCs w:val="22"/>
        </w:rPr>
        <w:t>-</w:t>
      </w:r>
      <w:r w:rsidR="00012A05" w:rsidRPr="00D75699">
        <w:rPr>
          <w:rFonts w:ascii="Times New Roman" w:eastAsia="MS Mincho" w:hAnsi="Times New Roman" w:cs="Times New Roman"/>
          <w:sz w:val="22"/>
          <w:szCs w:val="22"/>
        </w:rPr>
        <w:t xml:space="preserve"> </w:t>
      </w:r>
      <w:r w:rsidR="00480640" w:rsidRPr="00D75699">
        <w:rPr>
          <w:rFonts w:ascii="Times New Roman" w:eastAsia="MS Mincho" w:hAnsi="Times New Roman" w:cs="Times New Roman"/>
          <w:sz w:val="22"/>
          <w:szCs w:val="22"/>
        </w:rPr>
        <w:t>(K), at least once per week, that are or otherwise would be performed by or under the supervision of a registered nurse and Limited Assistance plus a One-Person Physical Assist with at least two (2) ADL</w:t>
      </w:r>
      <w:r w:rsidR="005854D2">
        <w:rPr>
          <w:rFonts w:ascii="Times New Roman" w:eastAsia="MS Mincho" w:hAnsi="Times New Roman" w:cs="Times New Roman"/>
          <w:sz w:val="22"/>
          <w:szCs w:val="22"/>
        </w:rPr>
        <w:t>s</w:t>
      </w:r>
      <w:r w:rsidR="00480640" w:rsidRPr="00D75699">
        <w:rPr>
          <w:rFonts w:ascii="Times New Roman" w:eastAsia="MS Mincho" w:hAnsi="Times New Roman" w:cs="Times New Roman"/>
          <w:sz w:val="22"/>
          <w:szCs w:val="22"/>
        </w:rPr>
        <w:t>;</w:t>
      </w:r>
    </w:p>
    <w:p w14:paraId="1E616E7C" w14:textId="77777777" w:rsidR="00480640" w:rsidRPr="00D75699" w:rsidRDefault="00480640" w:rsidP="00B149DA">
      <w:pPr>
        <w:pStyle w:val="PlainText"/>
        <w:spacing w:line="276" w:lineRule="auto"/>
        <w:ind w:left="3600" w:hanging="720"/>
        <w:rPr>
          <w:rFonts w:ascii="Times New Roman" w:eastAsia="MS Mincho" w:hAnsi="Times New Roman" w:cs="Times New Roman"/>
          <w:bCs/>
          <w:sz w:val="22"/>
          <w:szCs w:val="22"/>
        </w:rPr>
      </w:pPr>
    </w:p>
    <w:p w14:paraId="1AD84D49" w14:textId="589A3E90" w:rsidR="00480640" w:rsidRPr="00D75699" w:rsidRDefault="003E2BFC" w:rsidP="00B149DA">
      <w:pPr>
        <w:pStyle w:val="PlainText"/>
        <w:spacing w:line="276" w:lineRule="auto"/>
        <w:ind w:left="2880" w:hanging="720"/>
        <w:rPr>
          <w:rFonts w:ascii="Times New Roman" w:eastAsia="MS Mincho" w:hAnsi="Times New Roman" w:cs="Times New Roman"/>
          <w:sz w:val="22"/>
          <w:szCs w:val="22"/>
        </w:rPr>
      </w:pPr>
      <w:r w:rsidRPr="00D75699">
        <w:rPr>
          <w:rFonts w:ascii="Times New Roman" w:eastAsia="MS Mincho" w:hAnsi="Times New Roman" w:cs="Times New Roman"/>
          <w:sz w:val="22"/>
          <w:szCs w:val="22"/>
        </w:rPr>
        <w:t>(6)</w:t>
      </w:r>
      <w:r w:rsidRPr="00D75699">
        <w:rPr>
          <w:rFonts w:ascii="Times New Roman" w:eastAsia="MS Mincho" w:hAnsi="Times New Roman" w:cs="Times New Roman"/>
          <w:sz w:val="22"/>
          <w:szCs w:val="22"/>
        </w:rPr>
        <w:tab/>
      </w:r>
      <w:r w:rsidR="00480640" w:rsidRPr="00D75699">
        <w:rPr>
          <w:rFonts w:ascii="Times New Roman" w:eastAsia="MS Mincho" w:hAnsi="Times New Roman" w:cs="Times New Roman"/>
          <w:sz w:val="22"/>
          <w:szCs w:val="22"/>
        </w:rPr>
        <w:t xml:space="preserve">Two (2) of the nursing services listed in </w:t>
      </w:r>
      <w:r w:rsidR="00027B2E" w:rsidRPr="00D75699">
        <w:rPr>
          <w:rFonts w:ascii="Times New Roman" w:eastAsia="MS Mincho" w:hAnsi="Times New Roman" w:cs="Times New Roman"/>
          <w:sz w:val="22"/>
          <w:szCs w:val="22"/>
        </w:rPr>
        <w:t xml:space="preserve">subsections </w:t>
      </w:r>
      <w:r w:rsidR="00480640" w:rsidRPr="00D75699">
        <w:rPr>
          <w:rFonts w:ascii="Times New Roman" w:eastAsia="MS Mincho" w:hAnsi="Times New Roman" w:cs="Times New Roman"/>
          <w:sz w:val="22"/>
          <w:szCs w:val="22"/>
        </w:rPr>
        <w:t>63.02-29(A)</w:t>
      </w:r>
      <w:r w:rsidR="00012A05" w:rsidRPr="00D75699">
        <w:rPr>
          <w:rFonts w:ascii="Times New Roman" w:eastAsia="MS Mincho" w:hAnsi="Times New Roman" w:cs="Times New Roman"/>
          <w:sz w:val="22"/>
          <w:szCs w:val="22"/>
        </w:rPr>
        <w:t xml:space="preserve"> </w:t>
      </w:r>
      <w:r w:rsidR="00480640" w:rsidRPr="00D75699">
        <w:rPr>
          <w:rFonts w:ascii="Times New Roman" w:eastAsia="MS Mincho" w:hAnsi="Times New Roman" w:cs="Times New Roman"/>
          <w:sz w:val="22"/>
          <w:szCs w:val="22"/>
        </w:rPr>
        <w:t>-</w:t>
      </w:r>
      <w:r w:rsidR="00012A05" w:rsidRPr="00D75699">
        <w:rPr>
          <w:rFonts w:ascii="Times New Roman" w:eastAsia="MS Mincho" w:hAnsi="Times New Roman" w:cs="Times New Roman"/>
          <w:sz w:val="22"/>
          <w:szCs w:val="22"/>
        </w:rPr>
        <w:t xml:space="preserve"> </w:t>
      </w:r>
      <w:r w:rsidR="00480640" w:rsidRPr="00D75699">
        <w:rPr>
          <w:rFonts w:ascii="Times New Roman" w:eastAsia="MS Mincho" w:hAnsi="Times New Roman" w:cs="Times New Roman"/>
          <w:sz w:val="22"/>
          <w:szCs w:val="22"/>
        </w:rPr>
        <w:t>(K), at least once per week, that are or otherwise would be performed by or under the supervision of a registered nurse and Limited Assistance plus a One-Person Physical Assist with at least one (1) ADL; or</w:t>
      </w:r>
    </w:p>
    <w:p w14:paraId="7719B2DF" w14:textId="77777777" w:rsidR="00480640" w:rsidRPr="00D75699" w:rsidRDefault="00480640" w:rsidP="00B149DA">
      <w:pPr>
        <w:pStyle w:val="PlainText"/>
        <w:spacing w:line="276" w:lineRule="auto"/>
        <w:ind w:left="3600" w:hanging="720"/>
        <w:rPr>
          <w:rFonts w:ascii="Times New Roman" w:eastAsia="MS Mincho" w:hAnsi="Times New Roman" w:cs="Times New Roman"/>
          <w:bCs/>
          <w:sz w:val="22"/>
          <w:szCs w:val="22"/>
        </w:rPr>
      </w:pPr>
    </w:p>
    <w:p w14:paraId="2FF00E8C" w14:textId="22EC2BE8" w:rsidR="00480640" w:rsidRPr="00D75699" w:rsidRDefault="003E2BFC" w:rsidP="00B149DA">
      <w:pPr>
        <w:pStyle w:val="PlainText"/>
        <w:spacing w:line="276" w:lineRule="auto"/>
        <w:ind w:left="288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(7)</w:t>
      </w:r>
      <w:r w:rsidRPr="00D75699">
        <w:rPr>
          <w:rFonts w:ascii="Times New Roman" w:eastAsia="MS Mincho" w:hAnsi="Times New Roman" w:cs="Times New Roman"/>
          <w:bCs/>
          <w:sz w:val="22"/>
          <w:szCs w:val="22"/>
        </w:rPr>
        <w:tab/>
      </w:r>
      <w:r w:rsidR="00480640" w:rsidRPr="00D75699">
        <w:rPr>
          <w:rFonts w:ascii="Times New Roman" w:eastAsia="MS Mincho" w:hAnsi="Times New Roman" w:cs="Times New Roman"/>
          <w:bCs/>
          <w:sz w:val="22"/>
          <w:szCs w:val="22"/>
        </w:rPr>
        <w:t xml:space="preserve">One (1) of the nursing services listed in </w:t>
      </w:r>
      <w:r w:rsidR="00027B2E" w:rsidRPr="00D75699">
        <w:rPr>
          <w:rFonts w:ascii="Times New Roman" w:eastAsia="MS Mincho" w:hAnsi="Times New Roman" w:cs="Times New Roman"/>
          <w:bCs/>
          <w:sz w:val="22"/>
          <w:szCs w:val="22"/>
        </w:rPr>
        <w:t xml:space="preserve">subsections </w:t>
      </w:r>
      <w:r w:rsidR="00480640" w:rsidRPr="00D75699">
        <w:rPr>
          <w:rFonts w:ascii="Times New Roman" w:eastAsia="MS Mincho" w:hAnsi="Times New Roman" w:cs="Times New Roman"/>
          <w:sz w:val="22"/>
          <w:szCs w:val="22"/>
        </w:rPr>
        <w:t>63.02-29(A)</w:t>
      </w:r>
      <w:r w:rsidR="00012A05" w:rsidRPr="00D75699">
        <w:rPr>
          <w:rFonts w:ascii="Times New Roman" w:eastAsia="MS Mincho" w:hAnsi="Times New Roman" w:cs="Times New Roman"/>
          <w:sz w:val="22"/>
          <w:szCs w:val="22"/>
        </w:rPr>
        <w:t xml:space="preserve"> </w:t>
      </w:r>
      <w:r w:rsidR="00480640" w:rsidRPr="00D75699">
        <w:rPr>
          <w:rFonts w:ascii="Times New Roman" w:eastAsia="MS Mincho" w:hAnsi="Times New Roman" w:cs="Times New Roman"/>
          <w:sz w:val="22"/>
          <w:szCs w:val="22"/>
        </w:rPr>
        <w:t>-</w:t>
      </w:r>
      <w:r w:rsidR="00012A05" w:rsidRPr="00D75699">
        <w:rPr>
          <w:rFonts w:ascii="Times New Roman" w:eastAsia="MS Mincho" w:hAnsi="Times New Roman" w:cs="Times New Roman"/>
          <w:sz w:val="22"/>
          <w:szCs w:val="22"/>
        </w:rPr>
        <w:t xml:space="preserve"> </w:t>
      </w:r>
      <w:r w:rsidR="00480640" w:rsidRPr="00D75699">
        <w:rPr>
          <w:rFonts w:ascii="Times New Roman" w:eastAsia="MS Mincho" w:hAnsi="Times New Roman" w:cs="Times New Roman"/>
          <w:sz w:val="22"/>
          <w:szCs w:val="22"/>
        </w:rPr>
        <w:t xml:space="preserve">(K), </w:t>
      </w:r>
      <w:r w:rsidR="00480640" w:rsidRPr="00D75699">
        <w:rPr>
          <w:rFonts w:ascii="Times New Roman" w:eastAsia="MS Mincho" w:hAnsi="Times New Roman" w:cs="Times New Roman"/>
          <w:bCs/>
          <w:sz w:val="22"/>
          <w:szCs w:val="22"/>
        </w:rPr>
        <w:t xml:space="preserve">at least once per week, that are or otherwise would be performed by or under the supervision of a registered nurse and Limited Assistance plus a One-Person Physical Assist with at least one (1) ADL plus physical assistance with at least one (1) IADL. </w:t>
      </w:r>
    </w:p>
    <w:p w14:paraId="78C0E2EC" w14:textId="77777777" w:rsidR="00480640" w:rsidRPr="00D75699" w:rsidRDefault="00480640" w:rsidP="00B149DA">
      <w:pPr>
        <w:pStyle w:val="PlainText"/>
        <w:spacing w:line="276" w:lineRule="auto"/>
        <w:ind w:left="2880" w:hanging="720"/>
        <w:rPr>
          <w:rFonts w:ascii="Times New Roman" w:eastAsia="MS Mincho" w:hAnsi="Times New Roman" w:cs="Times New Roman"/>
          <w:sz w:val="22"/>
          <w:szCs w:val="22"/>
        </w:rPr>
      </w:pPr>
    </w:p>
    <w:p w14:paraId="0C2A2827" w14:textId="1E2AFA16" w:rsidR="00480640" w:rsidRPr="00D75699" w:rsidRDefault="00480640" w:rsidP="00B149DA">
      <w:pPr>
        <w:pStyle w:val="ListParagraph"/>
        <w:numPr>
          <w:ilvl w:val="1"/>
          <w:numId w:val="6"/>
        </w:numPr>
        <w:spacing w:line="276" w:lineRule="auto"/>
        <w:ind w:left="2160"/>
        <w:rPr>
          <w:sz w:val="22"/>
          <w:szCs w:val="22"/>
        </w:rPr>
      </w:pPr>
      <w:r w:rsidRPr="00D75699">
        <w:rPr>
          <w:bCs/>
          <w:sz w:val="22"/>
          <w:szCs w:val="22"/>
        </w:rPr>
        <w:t>Level II</w:t>
      </w:r>
    </w:p>
    <w:p w14:paraId="48530927" w14:textId="77777777" w:rsidR="00480640" w:rsidRPr="00D75699" w:rsidRDefault="00480640" w:rsidP="00B149DA">
      <w:pPr>
        <w:spacing w:line="276" w:lineRule="auto"/>
        <w:ind w:left="2880" w:hanging="720"/>
        <w:rPr>
          <w:sz w:val="22"/>
          <w:szCs w:val="22"/>
        </w:rPr>
      </w:pPr>
    </w:p>
    <w:p w14:paraId="349304B8" w14:textId="4381962A" w:rsidR="00480640" w:rsidRPr="00D75699" w:rsidRDefault="00480640" w:rsidP="00B149DA">
      <w:pPr>
        <w:pStyle w:val="ListParagraph"/>
        <w:spacing w:line="276" w:lineRule="auto"/>
        <w:ind w:left="2160"/>
        <w:rPr>
          <w:sz w:val="22"/>
          <w:szCs w:val="22"/>
        </w:rPr>
      </w:pPr>
      <w:r w:rsidRPr="00D75699">
        <w:rPr>
          <w:sz w:val="22"/>
          <w:szCs w:val="22"/>
        </w:rPr>
        <w:t>A person meets the medical eligibility requirements for Level II Home</w:t>
      </w:r>
      <w:r w:rsidR="000057CF" w:rsidRPr="00D75699">
        <w:rPr>
          <w:sz w:val="22"/>
          <w:szCs w:val="22"/>
        </w:rPr>
        <w:t>-</w:t>
      </w:r>
      <w:r w:rsidRPr="00D75699">
        <w:rPr>
          <w:sz w:val="22"/>
          <w:szCs w:val="22"/>
        </w:rPr>
        <w:t>Based Supports and Services if they require:</w:t>
      </w:r>
    </w:p>
    <w:p w14:paraId="6E76320A" w14:textId="74B31297" w:rsidR="00480640" w:rsidRPr="00D75699" w:rsidRDefault="00480640" w:rsidP="00B149DA">
      <w:pPr>
        <w:spacing w:line="276" w:lineRule="auto"/>
        <w:ind w:left="2880" w:hanging="720"/>
        <w:rPr>
          <w:sz w:val="22"/>
          <w:szCs w:val="22"/>
        </w:rPr>
      </w:pPr>
      <w:r w:rsidRPr="00D75699">
        <w:rPr>
          <w:sz w:val="22"/>
          <w:szCs w:val="22"/>
        </w:rPr>
        <w:lastRenderedPageBreak/>
        <w:t>(1)</w:t>
      </w:r>
      <w:r w:rsidRPr="00D75699">
        <w:rPr>
          <w:sz w:val="22"/>
          <w:szCs w:val="22"/>
        </w:rPr>
        <w:tab/>
        <w:t xml:space="preserve">At least one (1) of the nursing services listed in </w:t>
      </w:r>
      <w:r w:rsidR="00027B2E" w:rsidRPr="00D75699">
        <w:rPr>
          <w:sz w:val="22"/>
          <w:szCs w:val="22"/>
        </w:rPr>
        <w:t xml:space="preserve">subsections </w:t>
      </w:r>
      <w:r w:rsidRPr="00D75699">
        <w:rPr>
          <w:rFonts w:eastAsia="MS Mincho"/>
          <w:sz w:val="22"/>
          <w:szCs w:val="22"/>
        </w:rPr>
        <w:t>63.02-29(A)-(P)</w:t>
      </w:r>
      <w:r w:rsidRPr="00D75699">
        <w:rPr>
          <w:sz w:val="22"/>
          <w:szCs w:val="22"/>
        </w:rPr>
        <w:t xml:space="preserve">, at least once per month, that are or otherwise would be performed by or under the supervision of a registered nurse; and </w:t>
      </w:r>
    </w:p>
    <w:p w14:paraId="476A90BC" w14:textId="77777777" w:rsidR="00480640" w:rsidRPr="00D75699" w:rsidRDefault="00480640" w:rsidP="00B149DA">
      <w:pPr>
        <w:spacing w:line="276" w:lineRule="auto"/>
        <w:ind w:left="2880" w:hanging="720"/>
        <w:rPr>
          <w:sz w:val="22"/>
          <w:szCs w:val="22"/>
        </w:rPr>
      </w:pPr>
    </w:p>
    <w:p w14:paraId="5E3F53BD" w14:textId="48110B93" w:rsidR="00480640" w:rsidRPr="00D75699" w:rsidRDefault="00480640" w:rsidP="00B149DA">
      <w:pPr>
        <w:spacing w:line="276" w:lineRule="auto"/>
        <w:ind w:left="2880" w:hanging="720"/>
        <w:rPr>
          <w:sz w:val="22"/>
          <w:szCs w:val="22"/>
        </w:rPr>
      </w:pPr>
      <w:r w:rsidRPr="00D75699">
        <w:rPr>
          <w:sz w:val="22"/>
          <w:szCs w:val="22"/>
        </w:rPr>
        <w:t>(2)</w:t>
      </w:r>
      <w:r w:rsidRPr="00D75699">
        <w:rPr>
          <w:sz w:val="22"/>
          <w:szCs w:val="22"/>
        </w:rPr>
        <w:tab/>
        <w:t xml:space="preserve">At least one (1) of the following: </w:t>
      </w:r>
    </w:p>
    <w:p w14:paraId="3E7C5287" w14:textId="77777777" w:rsidR="00480640" w:rsidRPr="00D75699" w:rsidRDefault="00480640" w:rsidP="00B149DA">
      <w:pPr>
        <w:spacing w:line="276" w:lineRule="auto"/>
        <w:ind w:left="2880" w:hanging="720"/>
        <w:rPr>
          <w:sz w:val="22"/>
          <w:szCs w:val="22"/>
        </w:rPr>
      </w:pPr>
    </w:p>
    <w:p w14:paraId="4276C8DA" w14:textId="6F4DD769" w:rsidR="00480640" w:rsidRPr="00D75699" w:rsidRDefault="00480640" w:rsidP="00B149DA">
      <w:pPr>
        <w:spacing w:line="276" w:lineRule="auto"/>
        <w:ind w:left="3600" w:hanging="720"/>
        <w:rPr>
          <w:rFonts w:eastAsia="MS Mincho"/>
          <w:sz w:val="22"/>
          <w:szCs w:val="22"/>
        </w:rPr>
      </w:pPr>
      <w:r w:rsidRPr="00D75699">
        <w:rPr>
          <w:sz w:val="22"/>
          <w:szCs w:val="22"/>
        </w:rPr>
        <w:t>(a)</w:t>
      </w:r>
      <w:r w:rsidRPr="00D75699">
        <w:rPr>
          <w:sz w:val="22"/>
          <w:szCs w:val="22"/>
        </w:rPr>
        <w:tab/>
      </w:r>
      <w:r w:rsidRPr="00D75699">
        <w:rPr>
          <w:rFonts w:eastAsia="MS Mincho"/>
          <w:sz w:val="22"/>
          <w:szCs w:val="22"/>
        </w:rPr>
        <w:t>Cueing seven (7) days per week for eating, toilet use, bathing, and dressing</w:t>
      </w:r>
      <w:r w:rsidRPr="00D75699">
        <w:rPr>
          <w:sz w:val="22"/>
          <w:szCs w:val="22"/>
        </w:rPr>
        <w:t>; or</w:t>
      </w:r>
    </w:p>
    <w:p w14:paraId="62043BCB" w14:textId="77777777" w:rsidR="00480640" w:rsidRPr="00D75699" w:rsidRDefault="00480640" w:rsidP="00B149DA">
      <w:pPr>
        <w:spacing w:line="276" w:lineRule="auto"/>
        <w:ind w:left="2880" w:hanging="720"/>
        <w:rPr>
          <w:sz w:val="22"/>
          <w:szCs w:val="22"/>
        </w:rPr>
      </w:pPr>
    </w:p>
    <w:p w14:paraId="5776CA77" w14:textId="483E9175" w:rsidR="00480640" w:rsidRPr="00D75699" w:rsidRDefault="00480640" w:rsidP="00B149DA">
      <w:pPr>
        <w:spacing w:line="276" w:lineRule="auto"/>
        <w:ind w:left="3600" w:hanging="720"/>
        <w:rPr>
          <w:sz w:val="22"/>
          <w:szCs w:val="22"/>
        </w:rPr>
      </w:pPr>
      <w:r w:rsidRPr="00D75699">
        <w:rPr>
          <w:sz w:val="22"/>
          <w:szCs w:val="22"/>
        </w:rPr>
        <w:t xml:space="preserve">(b) </w:t>
      </w:r>
      <w:r w:rsidRPr="00D75699">
        <w:rPr>
          <w:sz w:val="22"/>
          <w:szCs w:val="22"/>
        </w:rPr>
        <w:tab/>
        <w:t xml:space="preserve">Limited Assistance and a One-Person Physical Assist with at least two (2) </w:t>
      </w:r>
      <w:r w:rsidR="005854D2">
        <w:rPr>
          <w:sz w:val="22"/>
          <w:szCs w:val="22"/>
        </w:rPr>
        <w:t>I</w:t>
      </w:r>
      <w:r w:rsidRPr="00D75699">
        <w:rPr>
          <w:sz w:val="22"/>
          <w:szCs w:val="22"/>
        </w:rPr>
        <w:t>ADL</w:t>
      </w:r>
      <w:r w:rsidR="005854D2">
        <w:rPr>
          <w:sz w:val="22"/>
          <w:szCs w:val="22"/>
        </w:rPr>
        <w:t>s</w:t>
      </w:r>
      <w:r w:rsidRPr="00D75699">
        <w:rPr>
          <w:sz w:val="22"/>
          <w:szCs w:val="22"/>
        </w:rPr>
        <w:t xml:space="preserve">. </w:t>
      </w:r>
    </w:p>
    <w:p w14:paraId="3FE4804B" w14:textId="77777777" w:rsidR="00F02F4B" w:rsidRPr="00D75699" w:rsidRDefault="00F02F4B" w:rsidP="00B149DA">
      <w:pPr>
        <w:spacing w:line="276" w:lineRule="auto"/>
        <w:ind w:left="2880" w:hanging="720"/>
        <w:rPr>
          <w:sz w:val="22"/>
          <w:szCs w:val="22"/>
        </w:rPr>
      </w:pPr>
    </w:p>
    <w:p w14:paraId="7D5AB0E5" w14:textId="6D97A6B0" w:rsidR="00480640" w:rsidRPr="00D75699" w:rsidRDefault="00480640" w:rsidP="00B149DA">
      <w:pPr>
        <w:pStyle w:val="ListParagraph"/>
        <w:numPr>
          <w:ilvl w:val="1"/>
          <w:numId w:val="6"/>
        </w:numPr>
        <w:spacing w:line="276" w:lineRule="auto"/>
        <w:ind w:left="2160"/>
        <w:rPr>
          <w:bCs/>
          <w:sz w:val="22"/>
          <w:szCs w:val="22"/>
        </w:rPr>
      </w:pPr>
      <w:r w:rsidRPr="00D75699">
        <w:rPr>
          <w:bCs/>
          <w:sz w:val="22"/>
          <w:szCs w:val="22"/>
        </w:rPr>
        <w:t xml:space="preserve">Level III </w:t>
      </w:r>
    </w:p>
    <w:p w14:paraId="1B4139C1" w14:textId="77777777" w:rsidR="00480640" w:rsidRPr="00D75699" w:rsidRDefault="00480640" w:rsidP="00B149DA">
      <w:pPr>
        <w:spacing w:line="276" w:lineRule="auto"/>
        <w:ind w:left="2880" w:hanging="720"/>
        <w:rPr>
          <w:bCs/>
          <w:sz w:val="22"/>
          <w:szCs w:val="22"/>
        </w:rPr>
      </w:pPr>
    </w:p>
    <w:p w14:paraId="30515EA1" w14:textId="235F1B69" w:rsidR="00480640" w:rsidRPr="00D75699" w:rsidRDefault="00480640" w:rsidP="00B149DA">
      <w:pPr>
        <w:pStyle w:val="ListParagraph"/>
        <w:spacing w:line="276" w:lineRule="auto"/>
        <w:ind w:left="2160"/>
        <w:rPr>
          <w:bCs/>
          <w:sz w:val="22"/>
          <w:szCs w:val="22"/>
        </w:rPr>
      </w:pPr>
      <w:r w:rsidRPr="00D75699">
        <w:rPr>
          <w:bCs/>
          <w:sz w:val="22"/>
          <w:szCs w:val="22"/>
        </w:rPr>
        <w:t>A person meets the medical eligibility requirements for Level III of Home</w:t>
      </w:r>
      <w:r w:rsidR="00D75699" w:rsidRPr="00D75699">
        <w:rPr>
          <w:bCs/>
          <w:sz w:val="22"/>
          <w:szCs w:val="22"/>
        </w:rPr>
        <w:t>-</w:t>
      </w:r>
      <w:r w:rsidRPr="00D75699">
        <w:rPr>
          <w:bCs/>
          <w:sz w:val="22"/>
          <w:szCs w:val="22"/>
        </w:rPr>
        <w:t xml:space="preserve">Based Support and Services if they require: </w:t>
      </w:r>
    </w:p>
    <w:p w14:paraId="4F293216" w14:textId="5D7F83E3" w:rsidR="00480640" w:rsidRPr="00D75699" w:rsidRDefault="00480640" w:rsidP="00B149DA">
      <w:pPr>
        <w:pStyle w:val="ListParagraph"/>
        <w:spacing w:line="276" w:lineRule="auto"/>
        <w:ind w:left="2880"/>
        <w:rPr>
          <w:bCs/>
          <w:sz w:val="22"/>
          <w:szCs w:val="22"/>
        </w:rPr>
      </w:pPr>
    </w:p>
    <w:p w14:paraId="4B081119" w14:textId="12AB3FD2" w:rsidR="00480640" w:rsidRPr="00D75699" w:rsidRDefault="00480640" w:rsidP="00B149DA">
      <w:pPr>
        <w:spacing w:line="276" w:lineRule="auto"/>
        <w:ind w:left="2880" w:hanging="720"/>
        <w:rPr>
          <w:bCs/>
          <w:sz w:val="22"/>
          <w:szCs w:val="22"/>
        </w:rPr>
      </w:pPr>
      <w:r w:rsidRPr="00D75699">
        <w:rPr>
          <w:bCs/>
          <w:sz w:val="22"/>
          <w:szCs w:val="22"/>
        </w:rPr>
        <w:t>(1)</w:t>
      </w:r>
      <w:r w:rsidRPr="00D75699">
        <w:rPr>
          <w:bCs/>
          <w:sz w:val="22"/>
          <w:szCs w:val="22"/>
        </w:rPr>
        <w:tab/>
        <w:t>At least Limited Assistance and One-Person Physical Assist in two (2) of the following five (5) ADL</w:t>
      </w:r>
      <w:r w:rsidR="005854D2">
        <w:rPr>
          <w:bCs/>
          <w:sz w:val="22"/>
          <w:szCs w:val="22"/>
        </w:rPr>
        <w:t>s</w:t>
      </w:r>
      <w:r w:rsidRPr="00D75699">
        <w:rPr>
          <w:bCs/>
          <w:sz w:val="22"/>
          <w:szCs w:val="22"/>
        </w:rPr>
        <w:t xml:space="preserve">: bed mobility, transfer, locomotion, eating or toileting; and </w:t>
      </w:r>
    </w:p>
    <w:p w14:paraId="0F84DB81" w14:textId="77777777" w:rsidR="00480640" w:rsidRPr="00D75699" w:rsidRDefault="00480640" w:rsidP="00B149DA">
      <w:pPr>
        <w:spacing w:line="276" w:lineRule="auto"/>
        <w:ind w:left="2880" w:hanging="720"/>
        <w:rPr>
          <w:bCs/>
          <w:sz w:val="22"/>
          <w:szCs w:val="22"/>
        </w:rPr>
      </w:pPr>
    </w:p>
    <w:p w14:paraId="76E59B28" w14:textId="58479E8F" w:rsidR="00480640" w:rsidRPr="00D75699" w:rsidRDefault="00480640" w:rsidP="00B149DA">
      <w:pPr>
        <w:spacing w:line="276" w:lineRule="auto"/>
        <w:ind w:left="2880" w:hanging="720"/>
        <w:rPr>
          <w:bCs/>
          <w:sz w:val="22"/>
          <w:szCs w:val="22"/>
        </w:rPr>
      </w:pPr>
      <w:r w:rsidRPr="00D75699">
        <w:rPr>
          <w:bCs/>
          <w:sz w:val="22"/>
          <w:szCs w:val="22"/>
        </w:rPr>
        <w:t>(2)</w:t>
      </w:r>
      <w:r w:rsidRPr="00D75699">
        <w:rPr>
          <w:bCs/>
          <w:sz w:val="22"/>
          <w:szCs w:val="22"/>
        </w:rPr>
        <w:tab/>
        <w:t xml:space="preserve">Limited Assistance and a One-Person Physical Assist with at least three (3) </w:t>
      </w:r>
      <w:r w:rsidR="00D75699" w:rsidRPr="00D75699">
        <w:rPr>
          <w:bCs/>
          <w:sz w:val="22"/>
          <w:szCs w:val="22"/>
        </w:rPr>
        <w:t>I</w:t>
      </w:r>
      <w:r w:rsidRPr="00D75699">
        <w:rPr>
          <w:bCs/>
          <w:sz w:val="22"/>
          <w:szCs w:val="22"/>
        </w:rPr>
        <w:t xml:space="preserve">ADLs. </w:t>
      </w:r>
    </w:p>
    <w:p w14:paraId="5C4AFDB2" w14:textId="77777777" w:rsidR="00480640" w:rsidRPr="00D75699" w:rsidRDefault="00480640" w:rsidP="00B149DA">
      <w:pPr>
        <w:pStyle w:val="PlainText"/>
        <w:spacing w:line="276" w:lineRule="auto"/>
        <w:ind w:left="2160" w:right="-180"/>
        <w:rPr>
          <w:rFonts w:ascii="Times New Roman" w:hAnsi="Times New Roman" w:cs="Times New Roman"/>
          <w:sz w:val="22"/>
          <w:szCs w:val="22"/>
        </w:rPr>
      </w:pPr>
    </w:p>
    <w:p w14:paraId="3525FF2E" w14:textId="7B4A2ED0" w:rsidR="00480640" w:rsidRPr="00D75699" w:rsidRDefault="00480640" w:rsidP="00B149DA">
      <w:pPr>
        <w:pStyle w:val="ListParagraph"/>
        <w:numPr>
          <w:ilvl w:val="1"/>
          <w:numId w:val="6"/>
        </w:numPr>
        <w:spacing w:line="276" w:lineRule="auto"/>
        <w:ind w:left="2160"/>
        <w:rPr>
          <w:bCs/>
          <w:sz w:val="22"/>
          <w:szCs w:val="22"/>
        </w:rPr>
      </w:pPr>
      <w:r w:rsidRPr="00D75699">
        <w:rPr>
          <w:bCs/>
          <w:sz w:val="22"/>
          <w:szCs w:val="22"/>
        </w:rPr>
        <w:t xml:space="preserve">Level IV </w:t>
      </w:r>
    </w:p>
    <w:p w14:paraId="0DBB51F8" w14:textId="77777777" w:rsidR="00480640" w:rsidRPr="00D75699" w:rsidRDefault="00480640" w:rsidP="00B149DA">
      <w:pPr>
        <w:spacing w:line="276" w:lineRule="auto"/>
        <w:ind w:left="2880" w:hanging="720"/>
        <w:rPr>
          <w:sz w:val="22"/>
          <w:szCs w:val="22"/>
        </w:rPr>
      </w:pPr>
    </w:p>
    <w:p w14:paraId="66444ACB" w14:textId="4EBC295D" w:rsidR="00480640" w:rsidRPr="00D75699" w:rsidRDefault="00480640" w:rsidP="00B149DA">
      <w:pPr>
        <w:pStyle w:val="ListParagraph"/>
        <w:spacing w:line="276" w:lineRule="auto"/>
        <w:ind w:left="2160"/>
        <w:rPr>
          <w:sz w:val="22"/>
          <w:szCs w:val="22"/>
        </w:rPr>
      </w:pPr>
      <w:r w:rsidRPr="00D75699">
        <w:rPr>
          <w:sz w:val="22"/>
          <w:szCs w:val="22"/>
        </w:rPr>
        <w:t>A person meets the medical eligibility requirements for Level IV of Home</w:t>
      </w:r>
      <w:r w:rsidR="00D75699" w:rsidRPr="00D75699">
        <w:rPr>
          <w:sz w:val="22"/>
          <w:szCs w:val="22"/>
        </w:rPr>
        <w:t>-</w:t>
      </w:r>
      <w:r w:rsidRPr="00D75699">
        <w:rPr>
          <w:sz w:val="22"/>
          <w:szCs w:val="22"/>
        </w:rPr>
        <w:t xml:space="preserve">Based Support and Services if they meet the medical eligibility requirements for nursing facility level of care set forth in </w:t>
      </w:r>
      <w:r w:rsidR="00027B2E" w:rsidRPr="00D75699">
        <w:rPr>
          <w:sz w:val="22"/>
          <w:szCs w:val="22"/>
        </w:rPr>
        <w:t>MBM</w:t>
      </w:r>
      <w:r w:rsidRPr="00D75699">
        <w:rPr>
          <w:sz w:val="22"/>
          <w:szCs w:val="22"/>
        </w:rPr>
        <w:t xml:space="preserve"> ch. II, Sec</w:t>
      </w:r>
      <w:r w:rsidR="00027B2E" w:rsidRPr="00D75699">
        <w:rPr>
          <w:sz w:val="22"/>
          <w:szCs w:val="22"/>
        </w:rPr>
        <w:t>.</w:t>
      </w:r>
      <w:r w:rsidRPr="00D75699">
        <w:rPr>
          <w:sz w:val="22"/>
          <w:szCs w:val="22"/>
        </w:rPr>
        <w:t xml:space="preserve"> 67, §</w:t>
      </w:r>
      <w:r w:rsidR="00027B2E" w:rsidRPr="00D75699">
        <w:rPr>
          <w:sz w:val="22"/>
          <w:szCs w:val="22"/>
        </w:rPr>
        <w:t> </w:t>
      </w:r>
      <w:r w:rsidRPr="00D75699">
        <w:rPr>
          <w:sz w:val="22"/>
          <w:szCs w:val="22"/>
        </w:rPr>
        <w:t>67.02-3, Nursing Facility Services.</w:t>
      </w:r>
    </w:p>
    <w:p w14:paraId="64F63452" w14:textId="77777777" w:rsidR="00480640" w:rsidRPr="00D75699" w:rsidRDefault="00480640" w:rsidP="00B149DA">
      <w:pPr>
        <w:spacing w:line="276" w:lineRule="auto"/>
        <w:ind w:left="2880" w:hanging="720"/>
        <w:rPr>
          <w:sz w:val="22"/>
          <w:szCs w:val="22"/>
        </w:rPr>
      </w:pPr>
    </w:p>
    <w:p w14:paraId="5442212D" w14:textId="5D4EABA4" w:rsidR="00480640" w:rsidRPr="00D75699" w:rsidRDefault="00480640" w:rsidP="00B149DA">
      <w:pPr>
        <w:pStyle w:val="ListParagraph"/>
        <w:numPr>
          <w:ilvl w:val="1"/>
          <w:numId w:val="6"/>
        </w:numPr>
        <w:spacing w:line="276" w:lineRule="auto"/>
        <w:ind w:left="2160"/>
        <w:rPr>
          <w:color w:val="000000"/>
          <w:sz w:val="22"/>
          <w:szCs w:val="22"/>
        </w:rPr>
      </w:pPr>
      <w:r w:rsidRPr="00D75699">
        <w:rPr>
          <w:bCs/>
          <w:sz w:val="22"/>
          <w:szCs w:val="22"/>
        </w:rPr>
        <w:t>Level V</w:t>
      </w:r>
    </w:p>
    <w:p w14:paraId="07FFB110" w14:textId="77777777" w:rsidR="00480640" w:rsidRPr="00D75699" w:rsidRDefault="00480640" w:rsidP="00B149DA">
      <w:pPr>
        <w:spacing w:line="276" w:lineRule="auto"/>
        <w:ind w:left="2880" w:hanging="720"/>
        <w:rPr>
          <w:color w:val="000000"/>
          <w:sz w:val="22"/>
          <w:szCs w:val="22"/>
        </w:rPr>
      </w:pPr>
    </w:p>
    <w:p w14:paraId="773873FF" w14:textId="1E7E48B7" w:rsidR="00480640" w:rsidRPr="00D75699" w:rsidRDefault="00480640" w:rsidP="00B149DA">
      <w:pPr>
        <w:pStyle w:val="ListParagraph"/>
        <w:spacing w:line="276" w:lineRule="auto"/>
        <w:ind w:left="2160"/>
        <w:rPr>
          <w:color w:val="000000"/>
          <w:sz w:val="22"/>
          <w:szCs w:val="22"/>
        </w:rPr>
      </w:pPr>
      <w:r w:rsidRPr="00D75699">
        <w:rPr>
          <w:color w:val="000000"/>
          <w:sz w:val="22"/>
          <w:szCs w:val="22"/>
        </w:rPr>
        <w:t>A person meets the medical eligibility requirements for Level V if at least one (1) of the following criteria is met:</w:t>
      </w:r>
    </w:p>
    <w:p w14:paraId="19D51677" w14:textId="4980FF1A" w:rsidR="00480640" w:rsidRPr="00D75699" w:rsidRDefault="00480640" w:rsidP="00B149DA">
      <w:pPr>
        <w:pStyle w:val="ListParagraph"/>
        <w:spacing w:line="276" w:lineRule="auto"/>
        <w:ind w:left="2880"/>
        <w:rPr>
          <w:color w:val="000000"/>
          <w:sz w:val="22"/>
          <w:szCs w:val="22"/>
        </w:rPr>
      </w:pPr>
    </w:p>
    <w:p w14:paraId="14F412F1" w14:textId="43F0BA48" w:rsidR="00480640" w:rsidRPr="00D75699" w:rsidRDefault="00480640" w:rsidP="00B149DA">
      <w:pPr>
        <w:spacing w:line="276" w:lineRule="auto"/>
        <w:ind w:left="2880" w:hanging="720"/>
        <w:rPr>
          <w:sz w:val="22"/>
          <w:szCs w:val="22"/>
        </w:rPr>
      </w:pPr>
      <w:r w:rsidRPr="00D75699">
        <w:rPr>
          <w:sz w:val="22"/>
          <w:szCs w:val="22"/>
        </w:rPr>
        <w:lastRenderedPageBreak/>
        <w:t>(1)</w:t>
      </w:r>
      <w:r w:rsidRPr="00D75699">
        <w:rPr>
          <w:sz w:val="22"/>
          <w:szCs w:val="22"/>
        </w:rPr>
        <w:tab/>
      </w:r>
      <w:r w:rsidRPr="00D75699">
        <w:rPr>
          <w:color w:val="000000"/>
          <w:sz w:val="22"/>
          <w:szCs w:val="22"/>
        </w:rPr>
        <w:t>The person requires daily assistance with medication administration for routine prescription medications delivered by a Certified Residential</w:t>
      </w:r>
      <w:r w:rsidR="00012A05" w:rsidRPr="00D75699">
        <w:rPr>
          <w:color w:val="000000"/>
          <w:sz w:val="22"/>
          <w:szCs w:val="22"/>
        </w:rPr>
        <w:t xml:space="preserve"> </w:t>
      </w:r>
      <w:r w:rsidRPr="00D75699">
        <w:rPr>
          <w:color w:val="000000"/>
          <w:sz w:val="22"/>
          <w:szCs w:val="22"/>
        </w:rPr>
        <w:t xml:space="preserve">Medication Aid and physical assistance with at least two (2) IADLs; </w:t>
      </w:r>
    </w:p>
    <w:p w14:paraId="72876A76" w14:textId="77777777" w:rsidR="00480640" w:rsidRPr="00D75699" w:rsidRDefault="00480640" w:rsidP="00B149DA">
      <w:pPr>
        <w:spacing w:line="276" w:lineRule="auto"/>
        <w:ind w:left="2880" w:hanging="720"/>
        <w:rPr>
          <w:sz w:val="22"/>
          <w:szCs w:val="22"/>
        </w:rPr>
      </w:pPr>
    </w:p>
    <w:p w14:paraId="500C1293" w14:textId="238BB8F7" w:rsidR="00480640" w:rsidRPr="00D75699" w:rsidRDefault="00480640" w:rsidP="00B149DA">
      <w:pPr>
        <w:spacing w:line="276" w:lineRule="auto"/>
        <w:ind w:left="2880" w:hanging="720"/>
        <w:rPr>
          <w:bCs/>
          <w:color w:val="000000"/>
          <w:sz w:val="22"/>
          <w:szCs w:val="22"/>
        </w:rPr>
      </w:pPr>
      <w:r w:rsidRPr="00D75699">
        <w:rPr>
          <w:sz w:val="22"/>
          <w:szCs w:val="22"/>
        </w:rPr>
        <w:t>(2)</w:t>
      </w:r>
      <w:r w:rsidRPr="00D75699">
        <w:rPr>
          <w:sz w:val="22"/>
          <w:szCs w:val="22"/>
        </w:rPr>
        <w:tab/>
      </w:r>
      <w:r w:rsidRPr="00D75699">
        <w:rPr>
          <w:color w:val="000000"/>
          <w:sz w:val="22"/>
          <w:szCs w:val="22"/>
        </w:rPr>
        <w:t xml:space="preserve">The person requires daily assistance with medication administration for routine prescription medications delivered by a Certified Residential Medication Aid and physical assistance </w:t>
      </w:r>
      <w:r w:rsidRPr="00D75699">
        <w:rPr>
          <w:color w:val="000000"/>
          <w:sz w:val="22"/>
          <w:szCs w:val="22"/>
        </w:rPr>
        <w:tab/>
        <w:t xml:space="preserve">with at least one (1) ADL; </w:t>
      </w:r>
      <w:r w:rsidRPr="00D75699">
        <w:rPr>
          <w:bCs/>
          <w:color w:val="000000"/>
          <w:sz w:val="22"/>
          <w:szCs w:val="22"/>
        </w:rPr>
        <w:t>or</w:t>
      </w:r>
    </w:p>
    <w:p w14:paraId="217DB7EA" w14:textId="77777777" w:rsidR="00B149DA" w:rsidRPr="00D75699" w:rsidRDefault="00B149DA" w:rsidP="00B149DA">
      <w:pPr>
        <w:spacing w:line="276" w:lineRule="auto"/>
        <w:ind w:left="2880" w:hanging="720"/>
        <w:rPr>
          <w:bCs/>
          <w:sz w:val="22"/>
          <w:szCs w:val="22"/>
        </w:rPr>
      </w:pPr>
    </w:p>
    <w:p w14:paraId="541D0481" w14:textId="5EF640D9" w:rsidR="00480640" w:rsidRPr="00D75699" w:rsidRDefault="00480640" w:rsidP="00B149DA">
      <w:pPr>
        <w:spacing w:line="276" w:lineRule="auto"/>
        <w:ind w:left="2880" w:hanging="720"/>
        <w:rPr>
          <w:color w:val="000000"/>
          <w:sz w:val="22"/>
          <w:szCs w:val="22"/>
        </w:rPr>
      </w:pPr>
      <w:r w:rsidRPr="00D75699">
        <w:rPr>
          <w:sz w:val="22"/>
          <w:szCs w:val="22"/>
        </w:rPr>
        <w:t>(3)</w:t>
      </w:r>
      <w:r w:rsidRPr="00D75699">
        <w:rPr>
          <w:sz w:val="22"/>
          <w:szCs w:val="22"/>
        </w:rPr>
        <w:tab/>
      </w:r>
      <w:r w:rsidRPr="00D75699">
        <w:rPr>
          <w:color w:val="000000"/>
          <w:sz w:val="22"/>
          <w:szCs w:val="22"/>
        </w:rPr>
        <w:t xml:space="preserve">The persons </w:t>
      </w:r>
      <w:proofErr w:type="gramStart"/>
      <w:r w:rsidRPr="00D75699">
        <w:rPr>
          <w:color w:val="000000"/>
          <w:sz w:val="22"/>
          <w:szCs w:val="22"/>
        </w:rPr>
        <w:t>meets</w:t>
      </w:r>
      <w:proofErr w:type="gramEnd"/>
      <w:r w:rsidRPr="00D75699">
        <w:rPr>
          <w:color w:val="000000"/>
          <w:sz w:val="22"/>
          <w:szCs w:val="22"/>
        </w:rPr>
        <w:t xml:space="preserve"> eligibility for Level I, II or III under this Section and resides in a facility that meets the requirements of being a state funded Licensed Assisted Living Agency.</w:t>
      </w:r>
    </w:p>
    <w:p w14:paraId="63BE8631" w14:textId="2A99E9A2" w:rsidR="00124F22" w:rsidRPr="000C01F6" w:rsidRDefault="00124F22" w:rsidP="00B149DA">
      <w:pPr>
        <w:pStyle w:val="PlainText"/>
        <w:spacing w:line="276" w:lineRule="auto"/>
        <w:ind w:left="2160"/>
        <w:rPr>
          <w:rFonts w:ascii="Times New Roman" w:hAnsi="Times New Roman" w:cs="Times New Roman"/>
          <w:bCs/>
          <w:sz w:val="22"/>
          <w:szCs w:val="22"/>
        </w:rPr>
      </w:pPr>
    </w:p>
    <w:p w14:paraId="0E3D68D1" w14:textId="6241D06F" w:rsidR="00567F6C" w:rsidRPr="006B2827" w:rsidRDefault="00567F6C" w:rsidP="00B149DA">
      <w:pPr>
        <w:pStyle w:val="4-a"/>
        <w:tabs>
          <w:tab w:val="clear" w:pos="1728"/>
        </w:tabs>
        <w:spacing w:line="276" w:lineRule="auto"/>
        <w:ind w:left="1440" w:hanging="720"/>
        <w:rPr>
          <w:bCs/>
          <w:sz w:val="22"/>
          <w:szCs w:val="22"/>
        </w:rPr>
      </w:pPr>
      <w:r w:rsidRPr="006B2827">
        <w:rPr>
          <w:bCs/>
          <w:sz w:val="22"/>
          <w:szCs w:val="22"/>
        </w:rPr>
        <w:t>3</w:t>
      </w:r>
      <w:r w:rsidR="00124F22" w:rsidRPr="006B2827">
        <w:rPr>
          <w:bCs/>
          <w:sz w:val="22"/>
          <w:szCs w:val="22"/>
        </w:rPr>
        <w:t>.</w:t>
      </w:r>
      <w:r w:rsidRPr="006B2827">
        <w:rPr>
          <w:bCs/>
          <w:sz w:val="22"/>
          <w:szCs w:val="22"/>
        </w:rPr>
        <w:tab/>
        <w:t xml:space="preserve">Continued Eligibility </w:t>
      </w:r>
    </w:p>
    <w:p w14:paraId="64EAD0FF" w14:textId="77777777" w:rsidR="00567F6C" w:rsidRPr="00D75699" w:rsidRDefault="00567F6C" w:rsidP="00B149DA">
      <w:pPr>
        <w:pStyle w:val="4-a"/>
        <w:tabs>
          <w:tab w:val="clear" w:pos="1728"/>
        </w:tabs>
        <w:spacing w:line="276" w:lineRule="auto"/>
        <w:ind w:left="1440" w:hanging="720"/>
        <w:rPr>
          <w:b/>
          <w:bCs/>
          <w:sz w:val="22"/>
          <w:szCs w:val="22"/>
        </w:rPr>
      </w:pPr>
    </w:p>
    <w:p w14:paraId="1F60B3E2" w14:textId="38DDF09B" w:rsidR="00567F6C" w:rsidRPr="00D75699" w:rsidRDefault="00567F6C" w:rsidP="00B149DA">
      <w:pPr>
        <w:pStyle w:val="4-a"/>
        <w:numPr>
          <w:ilvl w:val="1"/>
          <w:numId w:val="35"/>
        </w:numPr>
        <w:tabs>
          <w:tab w:val="clear" w:pos="1728"/>
        </w:tabs>
        <w:spacing w:line="276" w:lineRule="auto"/>
        <w:ind w:left="2160" w:hanging="720"/>
        <w:rPr>
          <w:sz w:val="22"/>
          <w:szCs w:val="22"/>
        </w:rPr>
      </w:pPr>
      <w:r w:rsidRPr="00D75699">
        <w:rPr>
          <w:sz w:val="22"/>
          <w:szCs w:val="22"/>
        </w:rPr>
        <w:t>If the assessment for continued eligibility indicates medical eligibility for a MaineCare program and potential financial eligibility for MaineCare, Consumers will be given written notice that the Consumer has up to thirty (30) days to file a MaineCare application.</w:t>
      </w:r>
    </w:p>
    <w:p w14:paraId="5BE1B87F" w14:textId="77777777" w:rsidR="00567F6C" w:rsidRPr="00D75699" w:rsidRDefault="00567F6C" w:rsidP="00B149DA">
      <w:pPr>
        <w:pStyle w:val="ListParagraph"/>
        <w:spacing w:line="276" w:lineRule="auto"/>
        <w:ind w:left="1440"/>
        <w:rPr>
          <w:sz w:val="22"/>
          <w:szCs w:val="22"/>
        </w:rPr>
      </w:pPr>
    </w:p>
    <w:p w14:paraId="3B83A4D1" w14:textId="59431A1B" w:rsidR="00EC51F8" w:rsidRPr="00D75699" w:rsidRDefault="00567F6C" w:rsidP="00B149DA">
      <w:pPr>
        <w:pStyle w:val="4-a"/>
        <w:numPr>
          <w:ilvl w:val="1"/>
          <w:numId w:val="35"/>
        </w:numPr>
        <w:tabs>
          <w:tab w:val="clear" w:pos="1728"/>
        </w:tabs>
        <w:spacing w:line="276" w:lineRule="auto"/>
        <w:ind w:left="2160" w:hanging="720"/>
        <w:rPr>
          <w:sz w:val="22"/>
          <w:szCs w:val="22"/>
        </w:rPr>
      </w:pPr>
      <w:r w:rsidRPr="00D75699">
        <w:rPr>
          <w:sz w:val="22"/>
          <w:szCs w:val="22"/>
        </w:rPr>
        <w:t>If HBSS is currently being received, services shall be discontinued if the Department’s Office of Family Independence notice is not received within thirty (30) days of the assessment date indicating that a financial application has been filed.</w:t>
      </w:r>
    </w:p>
    <w:p w14:paraId="12C6CB2B" w14:textId="77777777" w:rsidR="005B1115" w:rsidRPr="00D75699" w:rsidRDefault="005B1115" w:rsidP="00B149DA">
      <w:pPr>
        <w:pStyle w:val="4-a"/>
        <w:tabs>
          <w:tab w:val="clear" w:pos="1728"/>
        </w:tabs>
        <w:spacing w:line="276" w:lineRule="auto"/>
        <w:ind w:left="0"/>
        <w:rPr>
          <w:sz w:val="22"/>
          <w:szCs w:val="22"/>
        </w:rPr>
      </w:pPr>
    </w:p>
    <w:p w14:paraId="33BBE209" w14:textId="2C505481" w:rsidR="005B1115" w:rsidRPr="00D75699" w:rsidRDefault="005B1115" w:rsidP="00B149DA">
      <w:pPr>
        <w:pStyle w:val="4-a"/>
        <w:tabs>
          <w:tab w:val="clear" w:pos="1728"/>
        </w:tabs>
        <w:spacing w:line="276" w:lineRule="auto"/>
        <w:ind w:left="2160" w:hanging="720"/>
        <w:rPr>
          <w:sz w:val="22"/>
          <w:szCs w:val="22"/>
        </w:rPr>
      </w:pPr>
      <w:r w:rsidRPr="00D75699">
        <w:rPr>
          <w:sz w:val="22"/>
          <w:szCs w:val="22"/>
        </w:rPr>
        <w:t xml:space="preserve"> C.</w:t>
      </w:r>
      <w:r w:rsidRPr="00D75699">
        <w:rPr>
          <w:sz w:val="22"/>
          <w:szCs w:val="22"/>
        </w:rPr>
        <w:tab/>
      </w:r>
      <w:r w:rsidR="00567F6C" w:rsidRPr="00D75699">
        <w:rPr>
          <w:sz w:val="22"/>
          <w:szCs w:val="22"/>
        </w:rPr>
        <w:t>Services shall also be discontinued if, after filing the application within thirty (30) days, the application requirements have not been completed in the time required by MaineCare policy.</w:t>
      </w:r>
    </w:p>
    <w:p w14:paraId="4D8F5824" w14:textId="77777777" w:rsidR="005B1115" w:rsidRPr="00D75699" w:rsidRDefault="005B1115" w:rsidP="00B149DA">
      <w:pPr>
        <w:pStyle w:val="4-a"/>
        <w:tabs>
          <w:tab w:val="clear" w:pos="1728"/>
        </w:tabs>
        <w:spacing w:line="276" w:lineRule="auto"/>
        <w:ind w:left="2160" w:hanging="720"/>
        <w:rPr>
          <w:sz w:val="22"/>
          <w:szCs w:val="22"/>
        </w:rPr>
      </w:pPr>
    </w:p>
    <w:p w14:paraId="7C6C8312" w14:textId="16AED7FE" w:rsidR="005B1115" w:rsidRPr="00D75699" w:rsidRDefault="005B1115" w:rsidP="00B149DA">
      <w:pPr>
        <w:pStyle w:val="4-a"/>
        <w:tabs>
          <w:tab w:val="clear" w:pos="1728"/>
        </w:tabs>
        <w:spacing w:line="276" w:lineRule="auto"/>
        <w:ind w:left="2160" w:hanging="720"/>
        <w:rPr>
          <w:sz w:val="22"/>
          <w:szCs w:val="22"/>
        </w:rPr>
      </w:pPr>
      <w:r w:rsidRPr="00D75699">
        <w:rPr>
          <w:sz w:val="22"/>
          <w:szCs w:val="22"/>
        </w:rPr>
        <w:t xml:space="preserve"> D.</w:t>
      </w:r>
      <w:r w:rsidRPr="00D75699">
        <w:rPr>
          <w:sz w:val="22"/>
          <w:szCs w:val="22"/>
        </w:rPr>
        <w:tab/>
        <w:t xml:space="preserve">No further notice of termination is required </w:t>
      </w:r>
      <w:proofErr w:type="gramStart"/>
      <w:r w:rsidRPr="00D75699">
        <w:rPr>
          <w:sz w:val="22"/>
          <w:szCs w:val="22"/>
        </w:rPr>
        <w:t>in order for</w:t>
      </w:r>
      <w:proofErr w:type="gramEnd"/>
      <w:r w:rsidRPr="00D75699">
        <w:rPr>
          <w:sz w:val="22"/>
          <w:szCs w:val="22"/>
        </w:rPr>
        <w:t xml:space="preserve"> the termination to be effective as soon as MaineCare eligibility is established. Services under this section will not be terminated if MaineCare eligibility is denied, unless otherwise indicated in subsection 63.03-3(C).</w:t>
      </w:r>
    </w:p>
    <w:p w14:paraId="48E06E3E" w14:textId="4243AFF3" w:rsidR="00720C88" w:rsidRPr="00D75699" w:rsidRDefault="00567F6C" w:rsidP="00B149DA">
      <w:pPr>
        <w:pStyle w:val="4-a"/>
        <w:tabs>
          <w:tab w:val="clear" w:pos="1728"/>
        </w:tabs>
        <w:spacing w:line="276" w:lineRule="auto"/>
        <w:ind w:left="2160" w:hanging="720"/>
        <w:rPr>
          <w:sz w:val="22"/>
          <w:szCs w:val="22"/>
        </w:rPr>
      </w:pPr>
      <w:r w:rsidRPr="00D75699">
        <w:rPr>
          <w:sz w:val="22"/>
          <w:szCs w:val="22"/>
        </w:rPr>
        <w:t xml:space="preserve"> </w:t>
      </w:r>
    </w:p>
    <w:p w14:paraId="6E3DF628" w14:textId="086A7AC5" w:rsidR="00567F6C" w:rsidRPr="00D75699" w:rsidRDefault="00567F6C" w:rsidP="00B149DA">
      <w:pPr>
        <w:pStyle w:val="4-a"/>
        <w:tabs>
          <w:tab w:val="clear" w:pos="1728"/>
        </w:tabs>
        <w:spacing w:line="276" w:lineRule="auto"/>
        <w:ind w:left="1440" w:hanging="720"/>
        <w:rPr>
          <w:sz w:val="22"/>
          <w:szCs w:val="22"/>
        </w:rPr>
      </w:pPr>
      <w:r w:rsidRPr="00D75699">
        <w:rPr>
          <w:sz w:val="22"/>
          <w:szCs w:val="22"/>
        </w:rPr>
        <w:t>4</w:t>
      </w:r>
      <w:r w:rsidR="00012A05" w:rsidRPr="00D75699">
        <w:rPr>
          <w:sz w:val="22"/>
          <w:szCs w:val="22"/>
        </w:rPr>
        <w:t>.</w:t>
      </w:r>
      <w:r w:rsidRPr="00D75699">
        <w:rPr>
          <w:sz w:val="22"/>
          <w:szCs w:val="22"/>
        </w:rPr>
        <w:tab/>
        <w:t>Additional Requirements for Consumer-Directed Option</w:t>
      </w:r>
    </w:p>
    <w:p w14:paraId="5A19425C" w14:textId="77777777" w:rsidR="00567F6C" w:rsidRPr="00D75699" w:rsidRDefault="00567F6C" w:rsidP="00B149DA">
      <w:pPr>
        <w:spacing w:line="276" w:lineRule="auto"/>
        <w:contextualSpacing/>
        <w:rPr>
          <w:b/>
          <w:bCs/>
          <w:sz w:val="22"/>
          <w:szCs w:val="22"/>
        </w:rPr>
      </w:pPr>
    </w:p>
    <w:p w14:paraId="16139792" w14:textId="39C1DD69" w:rsidR="00567F6C" w:rsidRPr="00D75699" w:rsidRDefault="00567F6C" w:rsidP="00B149DA">
      <w:pPr>
        <w:spacing w:line="276" w:lineRule="auto"/>
        <w:ind w:left="1440"/>
        <w:contextualSpacing/>
        <w:rPr>
          <w:sz w:val="22"/>
          <w:szCs w:val="22"/>
        </w:rPr>
      </w:pPr>
      <w:r w:rsidRPr="00D75699">
        <w:rPr>
          <w:sz w:val="22"/>
          <w:szCs w:val="22"/>
        </w:rPr>
        <w:t xml:space="preserve">For a Consumer to direct their own services under the </w:t>
      </w:r>
      <w:r w:rsidR="00576D5E" w:rsidRPr="00D75699">
        <w:rPr>
          <w:sz w:val="22"/>
          <w:szCs w:val="22"/>
        </w:rPr>
        <w:t>Consumer-Directed Option</w:t>
      </w:r>
      <w:r w:rsidRPr="00D75699">
        <w:rPr>
          <w:sz w:val="22"/>
          <w:szCs w:val="22"/>
        </w:rPr>
        <w:t xml:space="preserve"> without the use of a Representative, the Consumer must have Cognitive Capacity, as assessed on </w:t>
      </w:r>
      <w:r w:rsidRPr="00D75699">
        <w:rPr>
          <w:sz w:val="22"/>
          <w:szCs w:val="22"/>
        </w:rPr>
        <w:lastRenderedPageBreak/>
        <w:t>the MED Form, to be able to self-direct their Attendant(s). The ASA will assess Cognitive Capacity as part of each Consumer’s eligibility determination using the MED findings. Minimum MED Form scores are:</w:t>
      </w:r>
    </w:p>
    <w:p w14:paraId="11869C54" w14:textId="036706F4" w:rsidR="00720C88" w:rsidRPr="00D75699" w:rsidRDefault="00720C88" w:rsidP="00B149DA">
      <w:pPr>
        <w:spacing w:line="276" w:lineRule="auto"/>
        <w:ind w:left="1440"/>
        <w:contextualSpacing/>
        <w:rPr>
          <w:sz w:val="22"/>
          <w:szCs w:val="22"/>
        </w:rPr>
      </w:pPr>
    </w:p>
    <w:p w14:paraId="6F948690" w14:textId="77777777" w:rsidR="00012A05" w:rsidRPr="00D75699" w:rsidRDefault="00720C88" w:rsidP="006B2827">
      <w:pPr>
        <w:pStyle w:val="ListParagraph"/>
        <w:numPr>
          <w:ilvl w:val="1"/>
          <w:numId w:val="4"/>
        </w:numPr>
        <w:spacing w:line="276" w:lineRule="auto"/>
        <w:ind w:left="2160"/>
        <w:rPr>
          <w:sz w:val="22"/>
          <w:szCs w:val="22"/>
        </w:rPr>
      </w:pPr>
      <w:r w:rsidRPr="00D75699">
        <w:rPr>
          <w:sz w:val="22"/>
          <w:szCs w:val="22"/>
        </w:rPr>
        <w:t>Decision making skills: a score of 0 or 1;</w:t>
      </w:r>
    </w:p>
    <w:p w14:paraId="4FB39EB8" w14:textId="64280D56" w:rsidR="00720C88" w:rsidRPr="00D75699" w:rsidRDefault="00720C88" w:rsidP="006B2827">
      <w:pPr>
        <w:pStyle w:val="ListParagraph"/>
        <w:spacing w:line="276" w:lineRule="auto"/>
        <w:ind w:left="2160"/>
        <w:rPr>
          <w:sz w:val="22"/>
          <w:szCs w:val="22"/>
        </w:rPr>
      </w:pPr>
      <w:r w:rsidRPr="00D75699">
        <w:rPr>
          <w:sz w:val="22"/>
          <w:szCs w:val="22"/>
        </w:rPr>
        <w:t xml:space="preserve"> </w:t>
      </w:r>
    </w:p>
    <w:p w14:paraId="38DCD874" w14:textId="5C7A3A58" w:rsidR="00720C88" w:rsidRPr="00D75699" w:rsidRDefault="00720C88" w:rsidP="006B2827">
      <w:pPr>
        <w:pStyle w:val="ListParagraph"/>
        <w:numPr>
          <w:ilvl w:val="1"/>
          <w:numId w:val="4"/>
        </w:numPr>
        <w:spacing w:line="276" w:lineRule="auto"/>
        <w:ind w:left="2160"/>
        <w:rPr>
          <w:sz w:val="22"/>
          <w:szCs w:val="22"/>
        </w:rPr>
      </w:pPr>
      <w:r w:rsidRPr="00D75699">
        <w:rPr>
          <w:sz w:val="22"/>
          <w:szCs w:val="22"/>
        </w:rPr>
        <w:t>Making self-understood: score of 0, 1 or 2;</w:t>
      </w:r>
    </w:p>
    <w:p w14:paraId="7BC17F1C" w14:textId="77777777" w:rsidR="00012A05" w:rsidRPr="00D75699" w:rsidRDefault="00012A05" w:rsidP="006B2827">
      <w:pPr>
        <w:pStyle w:val="ListParagraph"/>
        <w:spacing w:line="276" w:lineRule="auto"/>
        <w:ind w:left="2160"/>
        <w:rPr>
          <w:sz w:val="22"/>
          <w:szCs w:val="22"/>
        </w:rPr>
      </w:pPr>
    </w:p>
    <w:p w14:paraId="0B68AB4B" w14:textId="6A82527F" w:rsidR="00720C88" w:rsidRPr="00D75699" w:rsidRDefault="00720C88" w:rsidP="006B2827">
      <w:pPr>
        <w:pStyle w:val="ListParagraph"/>
        <w:numPr>
          <w:ilvl w:val="1"/>
          <w:numId w:val="4"/>
        </w:numPr>
        <w:spacing w:line="276" w:lineRule="auto"/>
        <w:ind w:left="2160"/>
        <w:rPr>
          <w:sz w:val="22"/>
          <w:szCs w:val="22"/>
        </w:rPr>
      </w:pPr>
      <w:r w:rsidRPr="00D75699">
        <w:rPr>
          <w:sz w:val="22"/>
          <w:szCs w:val="22"/>
        </w:rPr>
        <w:t xml:space="preserve">Ability to understand others: score of 0, 1 or 2; </w:t>
      </w:r>
    </w:p>
    <w:p w14:paraId="24A3B711" w14:textId="77777777" w:rsidR="00012A05" w:rsidRPr="00D75699" w:rsidRDefault="00012A05" w:rsidP="006B2827">
      <w:pPr>
        <w:pStyle w:val="ListParagraph"/>
        <w:spacing w:line="276" w:lineRule="auto"/>
        <w:ind w:left="2160"/>
        <w:rPr>
          <w:sz w:val="22"/>
          <w:szCs w:val="22"/>
        </w:rPr>
      </w:pPr>
    </w:p>
    <w:p w14:paraId="498004DB" w14:textId="14764E85" w:rsidR="00720C88" w:rsidRPr="00D75699" w:rsidRDefault="00720C88" w:rsidP="006B2827">
      <w:pPr>
        <w:pStyle w:val="ListParagraph"/>
        <w:numPr>
          <w:ilvl w:val="1"/>
          <w:numId w:val="4"/>
        </w:numPr>
        <w:spacing w:line="276" w:lineRule="auto"/>
        <w:ind w:left="2160"/>
        <w:rPr>
          <w:sz w:val="22"/>
          <w:szCs w:val="22"/>
        </w:rPr>
      </w:pPr>
      <w:r w:rsidRPr="00D75699">
        <w:rPr>
          <w:sz w:val="22"/>
          <w:szCs w:val="22"/>
        </w:rPr>
        <w:t>Self-performance of managing finances: a score of 0, 1, or 2; and</w:t>
      </w:r>
    </w:p>
    <w:p w14:paraId="19AF0D13" w14:textId="77777777" w:rsidR="00012A05" w:rsidRPr="00D75699" w:rsidRDefault="00012A05" w:rsidP="006B2827">
      <w:pPr>
        <w:pStyle w:val="ListParagraph"/>
        <w:spacing w:line="276" w:lineRule="auto"/>
        <w:ind w:left="2160"/>
        <w:rPr>
          <w:sz w:val="22"/>
          <w:szCs w:val="22"/>
        </w:rPr>
      </w:pPr>
    </w:p>
    <w:p w14:paraId="4F4730A1" w14:textId="1FBA1918" w:rsidR="00720C88" w:rsidRPr="00D75699" w:rsidRDefault="00720C88" w:rsidP="00B149DA">
      <w:pPr>
        <w:pStyle w:val="ListParagraph"/>
        <w:numPr>
          <w:ilvl w:val="1"/>
          <w:numId w:val="4"/>
        </w:numPr>
        <w:spacing w:line="276" w:lineRule="auto"/>
        <w:ind w:left="2160"/>
        <w:rPr>
          <w:sz w:val="22"/>
          <w:szCs w:val="22"/>
        </w:rPr>
      </w:pPr>
      <w:r w:rsidRPr="00D75699">
        <w:rPr>
          <w:sz w:val="22"/>
          <w:szCs w:val="22"/>
        </w:rPr>
        <w:t>Support for managing finances: a score of 0, 1, 2 or 3.</w:t>
      </w:r>
    </w:p>
    <w:p w14:paraId="56ECD103" w14:textId="77777777" w:rsidR="00B149DA" w:rsidRPr="006B2827" w:rsidRDefault="00B149DA" w:rsidP="006B2827">
      <w:pPr>
        <w:spacing w:line="276" w:lineRule="auto"/>
        <w:rPr>
          <w:sz w:val="22"/>
          <w:szCs w:val="22"/>
        </w:rPr>
      </w:pPr>
    </w:p>
    <w:p w14:paraId="79217FFA" w14:textId="6292CF1F" w:rsidR="00720C88" w:rsidRPr="00D75699" w:rsidRDefault="00720C88" w:rsidP="00B149DA">
      <w:pPr>
        <w:spacing w:line="276" w:lineRule="auto"/>
        <w:ind w:left="1440"/>
        <w:contextualSpacing/>
        <w:rPr>
          <w:sz w:val="22"/>
          <w:szCs w:val="22"/>
        </w:rPr>
      </w:pPr>
      <w:r w:rsidRPr="00D75699">
        <w:rPr>
          <w:sz w:val="22"/>
          <w:szCs w:val="22"/>
        </w:rPr>
        <w:t>A Consumer not meeting the specific scores detailed above during their eligibility determination will be presumed not able to self-direct without the use of a Representative under this Section.</w:t>
      </w:r>
    </w:p>
    <w:p w14:paraId="22827856" w14:textId="77777777" w:rsidR="00720C88" w:rsidRPr="00D75699" w:rsidRDefault="00720C88" w:rsidP="00B149DA">
      <w:pPr>
        <w:spacing w:line="276" w:lineRule="auto"/>
        <w:ind w:left="1440"/>
        <w:contextualSpacing/>
        <w:rPr>
          <w:sz w:val="22"/>
          <w:szCs w:val="22"/>
        </w:rPr>
      </w:pPr>
    </w:p>
    <w:p w14:paraId="401BC4A3" w14:textId="77777777" w:rsidR="00720C88" w:rsidRPr="00D75699" w:rsidRDefault="00720C88" w:rsidP="00B149DA">
      <w:pPr>
        <w:pStyle w:val="4-a"/>
        <w:tabs>
          <w:tab w:val="clear" w:pos="1728"/>
        </w:tabs>
        <w:spacing w:line="276" w:lineRule="auto"/>
        <w:ind w:left="720" w:hanging="720"/>
        <w:rPr>
          <w:b/>
          <w:sz w:val="22"/>
          <w:szCs w:val="22"/>
        </w:rPr>
      </w:pPr>
      <w:r w:rsidRPr="00D75699">
        <w:rPr>
          <w:rFonts w:eastAsia="MS Mincho"/>
          <w:b/>
          <w:sz w:val="22"/>
          <w:szCs w:val="22"/>
        </w:rPr>
        <w:t>63.04</w:t>
      </w:r>
      <w:r w:rsidRPr="00D75699">
        <w:rPr>
          <w:rFonts w:eastAsia="MS Mincho"/>
          <w:b/>
          <w:sz w:val="22"/>
          <w:szCs w:val="22"/>
        </w:rPr>
        <w:tab/>
        <w:t>DURATION OF SERVICES</w:t>
      </w:r>
    </w:p>
    <w:p w14:paraId="04538A31" w14:textId="77777777" w:rsidR="00720C88" w:rsidRPr="00D75699" w:rsidRDefault="00720C88" w:rsidP="00B149DA">
      <w:pPr>
        <w:pStyle w:val="BodyTextIndent"/>
        <w:tabs>
          <w:tab w:val="clear" w:pos="720"/>
        </w:tabs>
        <w:spacing w:line="276" w:lineRule="auto"/>
        <w:jc w:val="left"/>
        <w:rPr>
          <w:sz w:val="22"/>
          <w:szCs w:val="22"/>
          <w:u w:val="none"/>
        </w:rPr>
      </w:pPr>
    </w:p>
    <w:p w14:paraId="13E93FA3" w14:textId="2F01FA1E" w:rsidR="00720C88" w:rsidRPr="00D75699" w:rsidRDefault="00720C88" w:rsidP="00B149DA">
      <w:pPr>
        <w:pStyle w:val="BodyTextIndent"/>
        <w:tabs>
          <w:tab w:val="clear" w:pos="720"/>
        </w:tabs>
        <w:spacing w:line="276" w:lineRule="auto"/>
        <w:jc w:val="left"/>
        <w:rPr>
          <w:sz w:val="22"/>
          <w:szCs w:val="22"/>
          <w:u w:val="none"/>
        </w:rPr>
      </w:pPr>
      <w:r w:rsidRPr="00D75699">
        <w:rPr>
          <w:sz w:val="22"/>
          <w:szCs w:val="22"/>
          <w:u w:val="none"/>
        </w:rPr>
        <w:t>Each Consumer may receive as many HBSS covered services as are required within the limitations and exceptions as described below. All HBSS under this Section require prior authorization from the Department or its Assessing Services Agency. Beginning and end dates of a Consumer’s medical eligibility determination period correspond to the beginning and end dates for Home Based Supports and Services coverage of the plan of care authorized by the Assessing Services Agency or the Department. The services provided must be reflected in the service plan and based upon the authorized covered services documented in the care plan summary of the MED Form.</w:t>
      </w:r>
    </w:p>
    <w:p w14:paraId="79E50F3C" w14:textId="3147C592" w:rsidR="00720C88" w:rsidRPr="00D75699" w:rsidRDefault="00720C88" w:rsidP="00B149DA">
      <w:pPr>
        <w:pStyle w:val="BodyTextIndent"/>
        <w:tabs>
          <w:tab w:val="clear" w:pos="720"/>
        </w:tabs>
        <w:spacing w:line="276" w:lineRule="auto"/>
        <w:jc w:val="left"/>
        <w:rPr>
          <w:sz w:val="22"/>
          <w:szCs w:val="22"/>
          <w:u w:val="none"/>
        </w:rPr>
      </w:pPr>
    </w:p>
    <w:p w14:paraId="5B125A24" w14:textId="221AAEC5" w:rsidR="00720C88" w:rsidRPr="00D75699" w:rsidRDefault="00720C88" w:rsidP="00B149DA">
      <w:pPr>
        <w:pStyle w:val="ListParagraph"/>
        <w:numPr>
          <w:ilvl w:val="0"/>
          <w:numId w:val="7"/>
        </w:numPr>
        <w:spacing w:line="276" w:lineRule="auto"/>
        <w:ind w:left="1440" w:hanging="720"/>
        <w:rPr>
          <w:bCs/>
          <w:sz w:val="22"/>
          <w:szCs w:val="22"/>
        </w:rPr>
      </w:pPr>
      <w:r w:rsidRPr="00D75699">
        <w:rPr>
          <w:bCs/>
          <w:sz w:val="22"/>
          <w:szCs w:val="22"/>
        </w:rPr>
        <w:t>Suspension</w:t>
      </w:r>
    </w:p>
    <w:p w14:paraId="6A1906F2" w14:textId="77777777" w:rsidR="00720C88" w:rsidRPr="00D75699" w:rsidRDefault="00720C88" w:rsidP="00B149DA">
      <w:pPr>
        <w:spacing w:line="276" w:lineRule="auto"/>
        <w:ind w:left="1440" w:hanging="720"/>
        <w:rPr>
          <w:bCs/>
          <w:sz w:val="22"/>
          <w:szCs w:val="22"/>
        </w:rPr>
      </w:pPr>
    </w:p>
    <w:p w14:paraId="5D2C5305" w14:textId="7F816571" w:rsidR="00720C88" w:rsidRPr="00D75699" w:rsidRDefault="00720C88" w:rsidP="00B149DA">
      <w:pPr>
        <w:spacing w:line="276" w:lineRule="auto"/>
        <w:ind w:left="1440"/>
        <w:rPr>
          <w:sz w:val="22"/>
          <w:szCs w:val="22"/>
        </w:rPr>
      </w:pPr>
      <w:r w:rsidRPr="00D75699">
        <w:rPr>
          <w:sz w:val="22"/>
          <w:szCs w:val="22"/>
        </w:rPr>
        <w:t xml:space="preserve">Services may be suspended for up to sixty (60) days. If the circumstances requiring suspension extend beyond sixty (60) days, the Consumer’s eligibility in the program will be terminated. </w:t>
      </w:r>
    </w:p>
    <w:p w14:paraId="0879D03F" w14:textId="77777777" w:rsidR="00720C88" w:rsidRPr="00D75699" w:rsidRDefault="00720C88" w:rsidP="00B149DA">
      <w:pPr>
        <w:spacing w:line="276" w:lineRule="auto"/>
        <w:ind w:left="2160" w:hanging="720"/>
        <w:rPr>
          <w:sz w:val="22"/>
          <w:szCs w:val="22"/>
        </w:rPr>
      </w:pPr>
      <w:r w:rsidRPr="00D75699">
        <w:rPr>
          <w:sz w:val="22"/>
          <w:szCs w:val="22"/>
        </w:rPr>
        <w:tab/>
      </w:r>
    </w:p>
    <w:p w14:paraId="4436A3CE" w14:textId="34E553E5" w:rsidR="00720C88" w:rsidRPr="00D75699" w:rsidRDefault="00720C88" w:rsidP="00B149DA">
      <w:pPr>
        <w:spacing w:line="276" w:lineRule="auto"/>
        <w:ind w:left="1440"/>
        <w:rPr>
          <w:bCs/>
          <w:sz w:val="22"/>
          <w:szCs w:val="22"/>
        </w:rPr>
      </w:pPr>
      <w:r w:rsidRPr="00D75699">
        <w:rPr>
          <w:sz w:val="22"/>
          <w:szCs w:val="22"/>
        </w:rPr>
        <w:t xml:space="preserve">After services are terminated, a Consumer will need to be reassessed to determine medical eligibility for services and be subject to the requirements of the waiting list, </w:t>
      </w:r>
      <w:r w:rsidRPr="00D75699">
        <w:rPr>
          <w:sz w:val="22"/>
          <w:szCs w:val="22"/>
        </w:rPr>
        <w:lastRenderedPageBreak/>
        <w:t xml:space="preserve">provided in </w:t>
      </w:r>
      <w:r w:rsidR="008A21C0" w:rsidRPr="00D75699">
        <w:rPr>
          <w:sz w:val="22"/>
          <w:szCs w:val="22"/>
        </w:rPr>
        <w:t>subs</w:t>
      </w:r>
      <w:r w:rsidRPr="00D75699">
        <w:rPr>
          <w:sz w:val="22"/>
          <w:szCs w:val="22"/>
        </w:rPr>
        <w:t xml:space="preserve">ection 63.07-2. If the SCA does not become aware until after sixty (60) days </w:t>
      </w:r>
      <w:r w:rsidRPr="00D75699">
        <w:rPr>
          <w:color w:val="000000"/>
          <w:sz w:val="22"/>
          <w:szCs w:val="22"/>
        </w:rPr>
        <w:t>of the circumstances requiring suspension</w:t>
      </w:r>
      <w:r w:rsidRPr="00D75699">
        <w:rPr>
          <w:sz w:val="22"/>
          <w:szCs w:val="22"/>
        </w:rPr>
        <w:t xml:space="preserve">, the Consumer will be terminated as of the date the SCA verifies the change in status. </w:t>
      </w:r>
    </w:p>
    <w:p w14:paraId="7F36E209" w14:textId="77777777" w:rsidR="00720C88" w:rsidRPr="00D75699" w:rsidRDefault="00720C88" w:rsidP="00B149DA">
      <w:pPr>
        <w:spacing w:line="276" w:lineRule="auto"/>
        <w:ind w:left="2160" w:hanging="720"/>
        <w:rPr>
          <w:bCs/>
          <w:sz w:val="22"/>
          <w:szCs w:val="22"/>
        </w:rPr>
      </w:pPr>
    </w:p>
    <w:p w14:paraId="778A690E" w14:textId="6996D82F" w:rsidR="00720C88" w:rsidRPr="00D75699" w:rsidRDefault="00720C88" w:rsidP="00B149DA">
      <w:pPr>
        <w:spacing w:line="276" w:lineRule="auto"/>
        <w:ind w:left="1440"/>
        <w:rPr>
          <w:sz w:val="22"/>
          <w:szCs w:val="22"/>
        </w:rPr>
      </w:pPr>
      <w:r w:rsidRPr="00D75699">
        <w:rPr>
          <w:sz w:val="22"/>
          <w:szCs w:val="22"/>
        </w:rPr>
        <w:t>Upon discharge from a hospital or institutional care facility, the Consumer’s previous level of service will resume until a reassessment is conducted. The reassessment will be conducted within two (2) weeks following the Consumer’s discharge from the hospital or institutional care facility.</w:t>
      </w:r>
    </w:p>
    <w:p w14:paraId="00C8654D" w14:textId="77777777" w:rsidR="004519E0" w:rsidRPr="00D75699" w:rsidRDefault="004519E0" w:rsidP="00B149DA">
      <w:pPr>
        <w:spacing w:line="276" w:lineRule="auto"/>
        <w:ind w:left="1440"/>
        <w:rPr>
          <w:sz w:val="22"/>
          <w:szCs w:val="22"/>
        </w:rPr>
      </w:pPr>
    </w:p>
    <w:p w14:paraId="0FB97124" w14:textId="33892FE6" w:rsidR="00720C88" w:rsidRPr="00D75699" w:rsidRDefault="00720C88" w:rsidP="00B149DA">
      <w:pPr>
        <w:pStyle w:val="ListParagraph"/>
        <w:numPr>
          <w:ilvl w:val="0"/>
          <w:numId w:val="7"/>
        </w:numPr>
        <w:spacing w:line="276" w:lineRule="auto"/>
        <w:ind w:left="1440" w:hanging="720"/>
        <w:rPr>
          <w:bCs/>
          <w:sz w:val="22"/>
          <w:szCs w:val="22"/>
        </w:rPr>
      </w:pPr>
      <w:r w:rsidRPr="00D75699">
        <w:rPr>
          <w:bCs/>
          <w:sz w:val="22"/>
          <w:szCs w:val="22"/>
        </w:rPr>
        <w:t>Service Reduction, Denial or Termination</w:t>
      </w:r>
    </w:p>
    <w:p w14:paraId="10186D25" w14:textId="77777777" w:rsidR="00720C88" w:rsidRPr="00D75699" w:rsidRDefault="00720C88" w:rsidP="00B149DA">
      <w:pPr>
        <w:spacing w:line="276" w:lineRule="auto"/>
        <w:ind w:left="2160" w:hanging="720"/>
        <w:rPr>
          <w:sz w:val="22"/>
          <w:szCs w:val="22"/>
        </w:rPr>
      </w:pPr>
    </w:p>
    <w:p w14:paraId="38905767" w14:textId="77777777" w:rsidR="00720C88" w:rsidRPr="00D75699" w:rsidRDefault="00720C88" w:rsidP="00B149DA">
      <w:pPr>
        <w:pStyle w:val="ListParagraph"/>
        <w:numPr>
          <w:ilvl w:val="0"/>
          <w:numId w:val="8"/>
        </w:numPr>
        <w:spacing w:line="276" w:lineRule="auto"/>
        <w:rPr>
          <w:bCs/>
          <w:sz w:val="22"/>
          <w:szCs w:val="22"/>
        </w:rPr>
      </w:pPr>
      <w:r w:rsidRPr="00D75699">
        <w:rPr>
          <w:bCs/>
          <w:sz w:val="22"/>
          <w:szCs w:val="22"/>
        </w:rPr>
        <w:t>HBSS may be reduced, denied, suspended or terminated under the following circumstances; only the Department may terminate HBSS.</w:t>
      </w:r>
    </w:p>
    <w:p w14:paraId="0790DDB9" w14:textId="5A743E8C" w:rsidR="00720C88" w:rsidRPr="00D75699" w:rsidRDefault="00720C88" w:rsidP="00B149DA">
      <w:pPr>
        <w:pStyle w:val="ListParagraph"/>
        <w:spacing w:line="276" w:lineRule="auto"/>
        <w:ind w:left="2160"/>
        <w:rPr>
          <w:bCs/>
          <w:sz w:val="22"/>
          <w:szCs w:val="22"/>
        </w:rPr>
      </w:pPr>
      <w:r w:rsidRPr="00D75699">
        <w:rPr>
          <w:bCs/>
          <w:sz w:val="22"/>
          <w:szCs w:val="22"/>
        </w:rPr>
        <w:t xml:space="preserve"> </w:t>
      </w:r>
    </w:p>
    <w:p w14:paraId="3CAF6B63" w14:textId="17AA77A9" w:rsidR="00720C88" w:rsidRPr="00D75699" w:rsidRDefault="00E61882" w:rsidP="00B149DA">
      <w:pPr>
        <w:pStyle w:val="ListParagraph"/>
        <w:widowControl w:val="0"/>
        <w:spacing w:line="276" w:lineRule="auto"/>
        <w:ind w:left="2880" w:hanging="720"/>
        <w:jc w:val="both"/>
        <w:rPr>
          <w:sz w:val="22"/>
          <w:szCs w:val="22"/>
        </w:rPr>
      </w:pPr>
      <w:r w:rsidRPr="00D75699">
        <w:rPr>
          <w:sz w:val="22"/>
          <w:szCs w:val="22"/>
        </w:rPr>
        <w:t>(1)</w:t>
      </w:r>
      <w:r w:rsidRPr="00D75699">
        <w:rPr>
          <w:sz w:val="22"/>
          <w:szCs w:val="22"/>
        </w:rPr>
        <w:tab/>
      </w:r>
      <w:r w:rsidR="00720C88" w:rsidRPr="00D75699">
        <w:rPr>
          <w:sz w:val="22"/>
          <w:szCs w:val="22"/>
        </w:rPr>
        <w:t>The individual does not meet or declines eligibility requirements;</w:t>
      </w:r>
    </w:p>
    <w:p w14:paraId="30B79147" w14:textId="77777777" w:rsidR="00720C88" w:rsidRPr="00D75699" w:rsidRDefault="00720C88" w:rsidP="00B149DA">
      <w:pPr>
        <w:pStyle w:val="ListParagraph"/>
        <w:widowControl w:val="0"/>
        <w:spacing w:line="276" w:lineRule="auto"/>
        <w:ind w:left="2160" w:hanging="720"/>
        <w:jc w:val="both"/>
        <w:rPr>
          <w:sz w:val="22"/>
          <w:szCs w:val="22"/>
        </w:rPr>
      </w:pPr>
    </w:p>
    <w:p w14:paraId="0D4D223E" w14:textId="04330C0E" w:rsidR="00720C88" w:rsidRPr="00D75699" w:rsidRDefault="00E61882" w:rsidP="00B149DA">
      <w:pPr>
        <w:pStyle w:val="ListParagraph"/>
        <w:widowControl w:val="0"/>
        <w:spacing w:line="276" w:lineRule="auto"/>
        <w:ind w:left="2880" w:hanging="720"/>
        <w:jc w:val="both"/>
        <w:rPr>
          <w:sz w:val="22"/>
          <w:szCs w:val="22"/>
        </w:rPr>
      </w:pPr>
      <w:r w:rsidRPr="00D75699">
        <w:rPr>
          <w:sz w:val="22"/>
          <w:szCs w:val="22"/>
        </w:rPr>
        <w:t>(2)</w:t>
      </w:r>
      <w:r w:rsidRPr="00D75699">
        <w:rPr>
          <w:sz w:val="22"/>
          <w:szCs w:val="22"/>
        </w:rPr>
        <w:tab/>
      </w:r>
      <w:r w:rsidR="00720C88" w:rsidRPr="00D75699">
        <w:rPr>
          <w:sz w:val="22"/>
          <w:szCs w:val="22"/>
        </w:rPr>
        <w:t>The individual declines services;</w:t>
      </w:r>
    </w:p>
    <w:p w14:paraId="63276902" w14:textId="77777777" w:rsidR="00720C88" w:rsidRPr="00D75699" w:rsidRDefault="00720C88" w:rsidP="00B149DA">
      <w:pPr>
        <w:pStyle w:val="ListParagraph"/>
        <w:widowControl w:val="0"/>
        <w:spacing w:line="276" w:lineRule="auto"/>
        <w:ind w:left="2160" w:hanging="720"/>
        <w:jc w:val="both"/>
        <w:rPr>
          <w:sz w:val="22"/>
          <w:szCs w:val="22"/>
        </w:rPr>
      </w:pPr>
    </w:p>
    <w:p w14:paraId="79F44C50" w14:textId="45BC17EB" w:rsidR="00720C88" w:rsidRPr="00D75699" w:rsidRDefault="00E61882" w:rsidP="00B149DA">
      <w:pPr>
        <w:pStyle w:val="ListParagraph"/>
        <w:widowControl w:val="0"/>
        <w:spacing w:line="276" w:lineRule="auto"/>
        <w:ind w:left="2880" w:hanging="720"/>
        <w:rPr>
          <w:sz w:val="22"/>
          <w:szCs w:val="22"/>
        </w:rPr>
      </w:pPr>
      <w:r w:rsidRPr="00D75699">
        <w:rPr>
          <w:sz w:val="22"/>
          <w:szCs w:val="22"/>
        </w:rPr>
        <w:t>(3)</w:t>
      </w:r>
      <w:r w:rsidRPr="00D75699">
        <w:rPr>
          <w:sz w:val="22"/>
          <w:szCs w:val="22"/>
        </w:rPr>
        <w:tab/>
      </w:r>
      <w:r w:rsidR="00B149DA" w:rsidRPr="00D75699">
        <w:rPr>
          <w:sz w:val="22"/>
          <w:szCs w:val="22"/>
        </w:rPr>
        <w:t>Th</w:t>
      </w:r>
      <w:r w:rsidR="002F314C" w:rsidRPr="00D75699">
        <w:rPr>
          <w:sz w:val="22"/>
          <w:szCs w:val="22"/>
        </w:rPr>
        <w:t xml:space="preserve">e Department determines it is likely that the individual would, if they applied, be </w:t>
      </w:r>
      <w:r w:rsidR="00720C88" w:rsidRPr="00D75699">
        <w:rPr>
          <w:sz w:val="22"/>
          <w:szCs w:val="22"/>
        </w:rPr>
        <w:t>eligible to receive services under a MaineCare program, including any MaineCare Home or Community Based waiver program or a State funded long term services and supports program;</w:t>
      </w:r>
    </w:p>
    <w:p w14:paraId="2C208A0E" w14:textId="77777777" w:rsidR="00720C88" w:rsidRPr="00D75699" w:rsidRDefault="00720C88" w:rsidP="00B149DA">
      <w:pPr>
        <w:pStyle w:val="ListParagraph"/>
        <w:widowControl w:val="0"/>
        <w:spacing w:line="276" w:lineRule="auto"/>
        <w:ind w:left="2160" w:hanging="720"/>
        <w:rPr>
          <w:sz w:val="22"/>
          <w:szCs w:val="22"/>
        </w:rPr>
      </w:pPr>
    </w:p>
    <w:p w14:paraId="775D11A0" w14:textId="06B7C2BD" w:rsidR="00720C88" w:rsidRPr="00D75699" w:rsidRDefault="00E61882" w:rsidP="00B149DA">
      <w:pPr>
        <w:pStyle w:val="ListParagraph"/>
        <w:widowControl w:val="0"/>
        <w:spacing w:line="276" w:lineRule="auto"/>
        <w:ind w:left="2880" w:hanging="720"/>
        <w:rPr>
          <w:sz w:val="22"/>
          <w:szCs w:val="22"/>
        </w:rPr>
      </w:pPr>
      <w:r w:rsidRPr="00D75699">
        <w:rPr>
          <w:sz w:val="22"/>
          <w:szCs w:val="22"/>
        </w:rPr>
        <w:t>(4)</w:t>
      </w:r>
      <w:r w:rsidRPr="00D75699">
        <w:rPr>
          <w:sz w:val="22"/>
          <w:szCs w:val="22"/>
        </w:rPr>
        <w:tab/>
      </w:r>
      <w:r w:rsidR="00720C88" w:rsidRPr="00D75699">
        <w:rPr>
          <w:sz w:val="22"/>
          <w:szCs w:val="22"/>
        </w:rPr>
        <w:t xml:space="preserve">The health or safety of the individual providing services is endangered by the Consumer or Representative; </w:t>
      </w:r>
    </w:p>
    <w:p w14:paraId="487A1F76" w14:textId="77777777" w:rsidR="00720C88" w:rsidRPr="00D75699" w:rsidRDefault="00720C88" w:rsidP="00B149DA">
      <w:pPr>
        <w:pStyle w:val="ListParagraph"/>
        <w:widowControl w:val="0"/>
        <w:spacing w:line="276" w:lineRule="auto"/>
        <w:ind w:left="2160" w:hanging="720"/>
        <w:rPr>
          <w:sz w:val="22"/>
          <w:szCs w:val="22"/>
        </w:rPr>
      </w:pPr>
    </w:p>
    <w:p w14:paraId="1015C0EB" w14:textId="2184E75D" w:rsidR="00720C88" w:rsidRPr="00D75699" w:rsidRDefault="00E61882" w:rsidP="00B149DA">
      <w:pPr>
        <w:pStyle w:val="ListParagraph"/>
        <w:widowControl w:val="0"/>
        <w:spacing w:line="276" w:lineRule="auto"/>
        <w:ind w:left="2880" w:hanging="720"/>
        <w:rPr>
          <w:sz w:val="22"/>
          <w:szCs w:val="22"/>
        </w:rPr>
      </w:pPr>
      <w:r w:rsidRPr="00D75699">
        <w:rPr>
          <w:sz w:val="22"/>
          <w:szCs w:val="22"/>
        </w:rPr>
        <w:t>(5)</w:t>
      </w:r>
      <w:r w:rsidRPr="00D75699">
        <w:rPr>
          <w:sz w:val="22"/>
          <w:szCs w:val="22"/>
        </w:rPr>
        <w:tab/>
      </w:r>
      <w:r w:rsidR="00720C88" w:rsidRPr="00D75699">
        <w:rPr>
          <w:sz w:val="22"/>
          <w:szCs w:val="22"/>
        </w:rPr>
        <w:t xml:space="preserve">Services have been suspended for more than sixty (60) days; </w:t>
      </w:r>
    </w:p>
    <w:p w14:paraId="2D96C30D" w14:textId="77777777" w:rsidR="00720C88" w:rsidRPr="00D75699" w:rsidRDefault="00720C88" w:rsidP="00B149DA">
      <w:pPr>
        <w:pStyle w:val="ListParagraph"/>
        <w:widowControl w:val="0"/>
        <w:spacing w:line="276" w:lineRule="auto"/>
        <w:ind w:left="2160" w:hanging="720"/>
        <w:rPr>
          <w:sz w:val="22"/>
          <w:szCs w:val="22"/>
        </w:rPr>
      </w:pPr>
    </w:p>
    <w:p w14:paraId="129ABF45" w14:textId="131E0D22" w:rsidR="0030481E" w:rsidRPr="006B2827" w:rsidRDefault="00E61882" w:rsidP="006B2827">
      <w:pPr>
        <w:pStyle w:val="ListParagraph"/>
        <w:spacing w:line="276" w:lineRule="auto"/>
        <w:ind w:left="2880" w:hanging="720"/>
        <w:rPr>
          <w:sz w:val="22"/>
          <w:szCs w:val="22"/>
        </w:rPr>
      </w:pPr>
      <w:r w:rsidRPr="00D75699">
        <w:rPr>
          <w:sz w:val="22"/>
          <w:szCs w:val="22"/>
        </w:rPr>
        <w:t>(6)</w:t>
      </w:r>
      <w:r w:rsidRPr="00D75699">
        <w:rPr>
          <w:sz w:val="22"/>
          <w:szCs w:val="22"/>
        </w:rPr>
        <w:tab/>
      </w:r>
      <w:r w:rsidR="00720C88" w:rsidRPr="00D75699">
        <w:rPr>
          <w:sz w:val="22"/>
          <w:szCs w:val="22"/>
        </w:rPr>
        <w:t xml:space="preserve">The Consumer refuses personal care or nursing services; </w:t>
      </w:r>
    </w:p>
    <w:p w14:paraId="773A7C4A" w14:textId="77777777" w:rsidR="0030481E" w:rsidRPr="00D75699" w:rsidRDefault="0030481E" w:rsidP="00B149DA">
      <w:pPr>
        <w:widowControl w:val="0"/>
        <w:spacing w:line="276" w:lineRule="auto"/>
        <w:ind w:hanging="720"/>
        <w:rPr>
          <w:sz w:val="22"/>
          <w:szCs w:val="22"/>
        </w:rPr>
      </w:pPr>
    </w:p>
    <w:p w14:paraId="15BC4B56" w14:textId="1D766ABF" w:rsidR="00720C88" w:rsidRPr="00D75699" w:rsidRDefault="00E61882" w:rsidP="00B149DA">
      <w:pPr>
        <w:pStyle w:val="ListParagraph"/>
        <w:widowControl w:val="0"/>
        <w:spacing w:line="276" w:lineRule="auto"/>
        <w:ind w:left="2880" w:hanging="720"/>
        <w:rPr>
          <w:sz w:val="22"/>
          <w:szCs w:val="22"/>
        </w:rPr>
      </w:pPr>
      <w:r w:rsidRPr="00D75699">
        <w:rPr>
          <w:sz w:val="22"/>
          <w:szCs w:val="22"/>
        </w:rPr>
        <w:t>(7)</w:t>
      </w:r>
      <w:r w:rsidRPr="00D75699">
        <w:rPr>
          <w:sz w:val="22"/>
          <w:szCs w:val="22"/>
        </w:rPr>
        <w:tab/>
      </w:r>
      <w:r w:rsidR="00720C88" w:rsidRPr="00D75699">
        <w:rPr>
          <w:sz w:val="22"/>
          <w:szCs w:val="22"/>
        </w:rPr>
        <w:t xml:space="preserve">The Consumer has failed to make their calculated monthly co-payment within thirty (30) days of receipt of the co-pay bill; </w:t>
      </w:r>
    </w:p>
    <w:p w14:paraId="73A2D50A" w14:textId="77777777" w:rsidR="00720C88" w:rsidRPr="00D75699" w:rsidRDefault="00720C88" w:rsidP="00B149DA">
      <w:pPr>
        <w:pStyle w:val="ListParagraph"/>
        <w:widowControl w:val="0"/>
        <w:spacing w:line="276" w:lineRule="auto"/>
        <w:ind w:left="2160" w:hanging="720"/>
        <w:rPr>
          <w:sz w:val="22"/>
          <w:szCs w:val="22"/>
        </w:rPr>
      </w:pPr>
    </w:p>
    <w:p w14:paraId="48D3E6AE" w14:textId="15B69361" w:rsidR="00720C88" w:rsidRPr="00D75699" w:rsidRDefault="00E61882" w:rsidP="00B149DA">
      <w:pPr>
        <w:pStyle w:val="ListParagraph"/>
        <w:widowControl w:val="0"/>
        <w:spacing w:line="276" w:lineRule="auto"/>
        <w:ind w:left="2880" w:hanging="720"/>
        <w:rPr>
          <w:sz w:val="22"/>
          <w:szCs w:val="22"/>
        </w:rPr>
      </w:pPr>
      <w:r w:rsidRPr="00D75699">
        <w:rPr>
          <w:sz w:val="22"/>
          <w:szCs w:val="22"/>
        </w:rPr>
        <w:t>(8)</w:t>
      </w:r>
      <w:r w:rsidRPr="00D75699">
        <w:rPr>
          <w:sz w:val="22"/>
          <w:szCs w:val="22"/>
        </w:rPr>
        <w:tab/>
      </w:r>
      <w:r w:rsidR="00720C88" w:rsidRPr="00D75699">
        <w:rPr>
          <w:sz w:val="22"/>
          <w:szCs w:val="22"/>
        </w:rPr>
        <w:t xml:space="preserve">The Consumer or Representative gives fraudulent information to </w:t>
      </w:r>
      <w:r w:rsidR="00720C88" w:rsidRPr="00D75699">
        <w:rPr>
          <w:sz w:val="22"/>
          <w:szCs w:val="22"/>
        </w:rPr>
        <w:tab/>
        <w:t xml:space="preserve">the Department or Authorized Agency, including, but not limited to assessment information and reporting, payroll records, and all other record keeping documents; </w:t>
      </w:r>
      <w:r w:rsidR="00720C88" w:rsidRPr="00D75699">
        <w:rPr>
          <w:sz w:val="22"/>
          <w:szCs w:val="22"/>
        </w:rPr>
        <w:tab/>
        <w:t xml:space="preserve"> </w:t>
      </w:r>
    </w:p>
    <w:p w14:paraId="784F363D" w14:textId="4EA24FC3" w:rsidR="00720C88" w:rsidRPr="00D75699" w:rsidRDefault="00E61882" w:rsidP="00B149DA">
      <w:pPr>
        <w:pStyle w:val="ListParagraph"/>
        <w:widowControl w:val="0"/>
        <w:spacing w:line="276" w:lineRule="auto"/>
        <w:ind w:left="2880" w:hanging="720"/>
        <w:rPr>
          <w:sz w:val="22"/>
          <w:szCs w:val="22"/>
        </w:rPr>
      </w:pPr>
      <w:r w:rsidRPr="00D75699">
        <w:rPr>
          <w:sz w:val="22"/>
          <w:szCs w:val="22"/>
        </w:rPr>
        <w:lastRenderedPageBreak/>
        <w:t>(9)</w:t>
      </w:r>
      <w:r w:rsidRPr="00D75699">
        <w:rPr>
          <w:sz w:val="22"/>
          <w:szCs w:val="22"/>
        </w:rPr>
        <w:tab/>
      </w:r>
      <w:r w:rsidR="00720C88" w:rsidRPr="00D75699">
        <w:rPr>
          <w:sz w:val="22"/>
          <w:szCs w:val="22"/>
        </w:rPr>
        <w:t xml:space="preserve">The Consumer is eligible to receive home health services for some or </w:t>
      </w:r>
      <w:proofErr w:type="gramStart"/>
      <w:r w:rsidR="00720C88" w:rsidRPr="00D75699">
        <w:rPr>
          <w:sz w:val="22"/>
          <w:szCs w:val="22"/>
        </w:rPr>
        <w:t>all of</w:t>
      </w:r>
      <w:proofErr w:type="gramEnd"/>
      <w:r w:rsidR="00720C88" w:rsidRPr="00D75699">
        <w:rPr>
          <w:sz w:val="22"/>
          <w:szCs w:val="22"/>
        </w:rPr>
        <w:t xml:space="preserve"> the services authorized under this Section from Medicare or another third</w:t>
      </w:r>
      <w:r w:rsidR="00195E51" w:rsidRPr="00D75699">
        <w:rPr>
          <w:sz w:val="22"/>
          <w:szCs w:val="22"/>
        </w:rPr>
        <w:t>-</w:t>
      </w:r>
      <w:r w:rsidR="00720C88" w:rsidRPr="00D75699">
        <w:rPr>
          <w:sz w:val="22"/>
          <w:szCs w:val="22"/>
        </w:rPr>
        <w:t xml:space="preserve">party payer; </w:t>
      </w:r>
    </w:p>
    <w:p w14:paraId="11E0A97D" w14:textId="77777777" w:rsidR="00720C88" w:rsidRPr="00D75699" w:rsidRDefault="00720C88" w:rsidP="00B149DA">
      <w:pPr>
        <w:pStyle w:val="ListParagraph"/>
        <w:widowControl w:val="0"/>
        <w:spacing w:line="276" w:lineRule="auto"/>
        <w:ind w:left="2160" w:hanging="720"/>
        <w:rPr>
          <w:sz w:val="22"/>
          <w:szCs w:val="22"/>
        </w:rPr>
      </w:pPr>
    </w:p>
    <w:p w14:paraId="72D2E677" w14:textId="01033D00" w:rsidR="00720C88" w:rsidRPr="00D75699" w:rsidRDefault="00E61882" w:rsidP="00B149DA">
      <w:pPr>
        <w:pStyle w:val="ListParagraph"/>
        <w:widowControl w:val="0"/>
        <w:spacing w:line="276" w:lineRule="auto"/>
        <w:ind w:left="2880" w:hanging="720"/>
        <w:rPr>
          <w:sz w:val="22"/>
          <w:szCs w:val="22"/>
        </w:rPr>
      </w:pPr>
      <w:r w:rsidRPr="00D75699">
        <w:rPr>
          <w:sz w:val="22"/>
          <w:szCs w:val="22"/>
        </w:rPr>
        <w:t>(10)</w:t>
      </w:r>
      <w:r w:rsidRPr="00D75699">
        <w:rPr>
          <w:sz w:val="22"/>
          <w:szCs w:val="22"/>
        </w:rPr>
        <w:tab/>
      </w:r>
      <w:r w:rsidR="00720C88" w:rsidRPr="00D75699">
        <w:rPr>
          <w:sz w:val="22"/>
          <w:szCs w:val="22"/>
        </w:rPr>
        <w:t xml:space="preserve">The availability of informal and formal supports, including public and private sources, duplicate the services provided under this Section; </w:t>
      </w:r>
    </w:p>
    <w:p w14:paraId="1FE05D11" w14:textId="7CF99A56" w:rsidR="00720C88" w:rsidRPr="00D75699" w:rsidRDefault="00720C88" w:rsidP="00B149DA">
      <w:pPr>
        <w:pStyle w:val="ListParagraph"/>
        <w:widowControl w:val="0"/>
        <w:spacing w:line="276" w:lineRule="auto"/>
        <w:ind w:left="2160" w:hanging="720"/>
        <w:rPr>
          <w:sz w:val="22"/>
          <w:szCs w:val="22"/>
        </w:rPr>
      </w:pPr>
    </w:p>
    <w:p w14:paraId="4D6C83C1" w14:textId="6AF13219" w:rsidR="004519E0" w:rsidRPr="00D75699" w:rsidRDefault="00E61882" w:rsidP="00B149DA">
      <w:pPr>
        <w:pStyle w:val="ListParagraph"/>
        <w:widowControl w:val="0"/>
        <w:spacing w:line="276" w:lineRule="auto"/>
        <w:ind w:left="2880" w:hanging="720"/>
        <w:rPr>
          <w:sz w:val="22"/>
          <w:szCs w:val="22"/>
        </w:rPr>
      </w:pPr>
      <w:r w:rsidRPr="00D75699">
        <w:rPr>
          <w:sz w:val="22"/>
          <w:szCs w:val="22"/>
        </w:rPr>
        <w:t>(11)</w:t>
      </w:r>
      <w:r w:rsidRPr="00D75699">
        <w:rPr>
          <w:sz w:val="22"/>
          <w:szCs w:val="22"/>
        </w:rPr>
        <w:tab/>
      </w:r>
      <w:r w:rsidR="00720C88" w:rsidRPr="00D75699">
        <w:rPr>
          <w:sz w:val="22"/>
          <w:szCs w:val="22"/>
        </w:rPr>
        <w:t xml:space="preserve">The Consumer is using program funds to pay the Attendant to complete tasks outside the covered services described in </w:t>
      </w:r>
      <w:r w:rsidR="003F1CFA" w:rsidRPr="00D75699">
        <w:rPr>
          <w:sz w:val="22"/>
          <w:szCs w:val="22"/>
        </w:rPr>
        <w:t>subs</w:t>
      </w:r>
      <w:r w:rsidR="00720C88" w:rsidRPr="00D75699">
        <w:rPr>
          <w:sz w:val="22"/>
          <w:szCs w:val="22"/>
        </w:rPr>
        <w:t>ection 63.05;</w:t>
      </w:r>
    </w:p>
    <w:p w14:paraId="29FF0020" w14:textId="77777777" w:rsidR="004519E0" w:rsidRPr="00D75699" w:rsidRDefault="004519E0" w:rsidP="00B149DA">
      <w:pPr>
        <w:pStyle w:val="ListParagraph"/>
        <w:widowControl w:val="0"/>
        <w:spacing w:line="276" w:lineRule="auto"/>
        <w:ind w:left="2880" w:hanging="720"/>
        <w:rPr>
          <w:sz w:val="22"/>
          <w:szCs w:val="22"/>
        </w:rPr>
      </w:pPr>
    </w:p>
    <w:p w14:paraId="2FF11777" w14:textId="1B496C2D" w:rsidR="00720C88" w:rsidRPr="00D75699" w:rsidRDefault="00E61882" w:rsidP="00B149DA">
      <w:pPr>
        <w:pStyle w:val="ListParagraph"/>
        <w:widowControl w:val="0"/>
        <w:spacing w:line="276" w:lineRule="auto"/>
        <w:ind w:left="2880" w:hanging="720"/>
        <w:rPr>
          <w:sz w:val="22"/>
          <w:szCs w:val="22"/>
        </w:rPr>
      </w:pPr>
      <w:r w:rsidRPr="00D75699">
        <w:rPr>
          <w:sz w:val="22"/>
          <w:szCs w:val="22"/>
        </w:rPr>
        <w:t>(12)</w:t>
      </w:r>
      <w:r w:rsidRPr="00D75699">
        <w:rPr>
          <w:sz w:val="22"/>
          <w:szCs w:val="22"/>
        </w:rPr>
        <w:tab/>
      </w:r>
      <w:r w:rsidR="00720C88" w:rsidRPr="00D75699">
        <w:rPr>
          <w:sz w:val="22"/>
          <w:szCs w:val="22"/>
        </w:rPr>
        <w:t>The Consumer or Representative fails to demonstrate the skills necessary to successfully manage their personal health maintenance, including management of the Attendant in compliance with this Section;</w:t>
      </w:r>
    </w:p>
    <w:p w14:paraId="44619FDA" w14:textId="77777777" w:rsidR="00195E51" w:rsidRPr="00D75699" w:rsidRDefault="00195E51" w:rsidP="00B149DA">
      <w:pPr>
        <w:widowControl w:val="0"/>
        <w:spacing w:line="276" w:lineRule="auto"/>
        <w:ind w:hanging="720"/>
        <w:rPr>
          <w:sz w:val="22"/>
          <w:szCs w:val="22"/>
        </w:rPr>
      </w:pPr>
    </w:p>
    <w:p w14:paraId="4D69D23D" w14:textId="6649836F" w:rsidR="00720C88" w:rsidRPr="00D75699" w:rsidRDefault="00E61882" w:rsidP="00B149DA">
      <w:pPr>
        <w:pStyle w:val="ListParagraph"/>
        <w:widowControl w:val="0"/>
        <w:spacing w:line="276" w:lineRule="auto"/>
        <w:ind w:left="2880" w:hanging="720"/>
        <w:rPr>
          <w:sz w:val="22"/>
          <w:szCs w:val="22"/>
        </w:rPr>
      </w:pPr>
      <w:r w:rsidRPr="00D75699">
        <w:rPr>
          <w:sz w:val="22"/>
          <w:szCs w:val="22"/>
        </w:rPr>
        <w:t>(13)</w:t>
      </w:r>
      <w:r w:rsidRPr="00D75699">
        <w:rPr>
          <w:sz w:val="22"/>
          <w:szCs w:val="22"/>
        </w:rPr>
        <w:tab/>
      </w:r>
      <w:r w:rsidR="00720C88" w:rsidRPr="00D75699">
        <w:rPr>
          <w:sz w:val="22"/>
          <w:szCs w:val="22"/>
        </w:rPr>
        <w:t>The Consumer endorses or attempts to endorse a check that is made payable to the Attendant;</w:t>
      </w:r>
    </w:p>
    <w:p w14:paraId="6FB3472C" w14:textId="77777777" w:rsidR="00720C88" w:rsidRPr="00D75699" w:rsidRDefault="00720C88" w:rsidP="00B149DA">
      <w:pPr>
        <w:pStyle w:val="ListParagraph"/>
        <w:widowControl w:val="0"/>
        <w:spacing w:line="276" w:lineRule="auto"/>
        <w:ind w:left="2160" w:hanging="720"/>
        <w:rPr>
          <w:sz w:val="22"/>
          <w:szCs w:val="22"/>
        </w:rPr>
      </w:pPr>
    </w:p>
    <w:p w14:paraId="4BBE5B18" w14:textId="63787F76" w:rsidR="00720C88" w:rsidRPr="00D75699" w:rsidRDefault="00E61882" w:rsidP="00B149DA">
      <w:pPr>
        <w:pStyle w:val="ListParagraph"/>
        <w:widowControl w:val="0"/>
        <w:spacing w:line="276" w:lineRule="auto"/>
        <w:ind w:left="2880" w:hanging="720"/>
        <w:rPr>
          <w:sz w:val="22"/>
          <w:szCs w:val="22"/>
        </w:rPr>
      </w:pPr>
      <w:r w:rsidRPr="00D75699">
        <w:rPr>
          <w:sz w:val="22"/>
          <w:szCs w:val="22"/>
        </w:rPr>
        <w:t>(14)</w:t>
      </w:r>
      <w:r w:rsidRPr="00D75699">
        <w:rPr>
          <w:sz w:val="22"/>
          <w:szCs w:val="22"/>
        </w:rPr>
        <w:tab/>
      </w:r>
      <w:r w:rsidR="00720C88" w:rsidRPr="00D75699">
        <w:rPr>
          <w:sz w:val="22"/>
          <w:szCs w:val="22"/>
        </w:rPr>
        <w:t xml:space="preserve">The Consumer fails to carry out their responsibilities for </w:t>
      </w:r>
      <w:r w:rsidR="00720C88" w:rsidRPr="00D75699">
        <w:rPr>
          <w:sz w:val="22"/>
          <w:szCs w:val="22"/>
        </w:rPr>
        <w:tab/>
        <w:t>FICA withholding, unemployment insurance or worker’s compensation insurance;</w:t>
      </w:r>
    </w:p>
    <w:p w14:paraId="60B98826" w14:textId="77777777" w:rsidR="00720C88" w:rsidRPr="00D75699" w:rsidRDefault="00720C88" w:rsidP="00B149DA">
      <w:pPr>
        <w:pStyle w:val="ListParagraph"/>
        <w:spacing w:line="276" w:lineRule="auto"/>
        <w:ind w:left="2160" w:hanging="720"/>
        <w:rPr>
          <w:sz w:val="22"/>
          <w:szCs w:val="22"/>
        </w:rPr>
      </w:pPr>
    </w:p>
    <w:p w14:paraId="48A9113D" w14:textId="5AA4DEA8" w:rsidR="00720C88" w:rsidRPr="00D75699" w:rsidRDefault="00E61882" w:rsidP="00B149DA">
      <w:pPr>
        <w:pStyle w:val="ListParagraph"/>
        <w:spacing w:line="276" w:lineRule="auto"/>
        <w:ind w:left="2880" w:hanging="720"/>
        <w:rPr>
          <w:sz w:val="22"/>
          <w:szCs w:val="22"/>
        </w:rPr>
      </w:pPr>
      <w:r w:rsidRPr="00D75699">
        <w:rPr>
          <w:sz w:val="22"/>
          <w:szCs w:val="22"/>
        </w:rPr>
        <w:t>(15)</w:t>
      </w:r>
      <w:r w:rsidRPr="00D75699">
        <w:rPr>
          <w:sz w:val="22"/>
          <w:szCs w:val="22"/>
        </w:rPr>
        <w:tab/>
      </w:r>
      <w:r w:rsidR="00720C88" w:rsidRPr="00D75699">
        <w:rPr>
          <w:sz w:val="22"/>
          <w:szCs w:val="22"/>
        </w:rPr>
        <w:t>The Consumer’s Authorized Plan of Care is reduced to match the Consumer’s needs as identified in the Consumer’s most recent MED Assessment, subject to the limitations of the program; or</w:t>
      </w:r>
    </w:p>
    <w:p w14:paraId="329EC2F9" w14:textId="77777777" w:rsidR="0030481E" w:rsidRPr="00D75699" w:rsidRDefault="0030481E" w:rsidP="00B149DA">
      <w:pPr>
        <w:pStyle w:val="ListParagraph"/>
        <w:spacing w:line="276" w:lineRule="auto"/>
        <w:ind w:left="2160" w:hanging="720"/>
        <w:rPr>
          <w:sz w:val="22"/>
          <w:szCs w:val="22"/>
        </w:rPr>
      </w:pPr>
    </w:p>
    <w:p w14:paraId="461D0D3D" w14:textId="39168EC8" w:rsidR="00720C88" w:rsidRPr="00D75699" w:rsidRDefault="00E61882" w:rsidP="00B149DA">
      <w:pPr>
        <w:pStyle w:val="ListParagraph"/>
        <w:widowControl w:val="0"/>
        <w:spacing w:line="276" w:lineRule="auto"/>
        <w:ind w:left="2880" w:hanging="720"/>
        <w:rPr>
          <w:sz w:val="22"/>
          <w:szCs w:val="22"/>
        </w:rPr>
      </w:pPr>
      <w:r w:rsidRPr="00D75699">
        <w:rPr>
          <w:sz w:val="22"/>
          <w:szCs w:val="22"/>
        </w:rPr>
        <w:t>(16)</w:t>
      </w:r>
      <w:r w:rsidRPr="00D75699">
        <w:rPr>
          <w:sz w:val="22"/>
          <w:szCs w:val="22"/>
        </w:rPr>
        <w:tab/>
      </w:r>
      <w:r w:rsidR="00720C88" w:rsidRPr="00D75699">
        <w:rPr>
          <w:sz w:val="22"/>
          <w:szCs w:val="22"/>
        </w:rPr>
        <w:t xml:space="preserve">HBSS funding has been reduced.  </w:t>
      </w:r>
    </w:p>
    <w:p w14:paraId="6391A5EA" w14:textId="77777777" w:rsidR="00720C88" w:rsidRPr="00D75699" w:rsidRDefault="00720C88" w:rsidP="00B149DA">
      <w:pPr>
        <w:pStyle w:val="ListParagraph"/>
        <w:widowControl w:val="0"/>
        <w:spacing w:line="276" w:lineRule="auto"/>
        <w:ind w:left="2160"/>
        <w:rPr>
          <w:sz w:val="22"/>
          <w:szCs w:val="22"/>
        </w:rPr>
      </w:pPr>
    </w:p>
    <w:p w14:paraId="3FF5D2A4" w14:textId="62049AC0" w:rsidR="00720C88" w:rsidRPr="00D75699" w:rsidRDefault="00720C88" w:rsidP="00B149DA">
      <w:pPr>
        <w:pStyle w:val="2-A"/>
        <w:numPr>
          <w:ilvl w:val="0"/>
          <w:numId w:val="8"/>
        </w:numPr>
        <w:tabs>
          <w:tab w:val="clear" w:pos="864"/>
        </w:tabs>
        <w:spacing w:line="276" w:lineRule="auto"/>
        <w:rPr>
          <w:sz w:val="22"/>
          <w:szCs w:val="22"/>
        </w:rPr>
      </w:pPr>
      <w:r w:rsidRPr="00D75699">
        <w:rPr>
          <w:rFonts w:eastAsia="MS Mincho"/>
          <w:sz w:val="22"/>
          <w:szCs w:val="22"/>
        </w:rPr>
        <w:t>Notice of any denial, termination, or reductions of services must be provided in accordance with 10-149 C.M.R. ch. 5, Sec</w:t>
      </w:r>
      <w:r w:rsidR="00027B2E" w:rsidRPr="00D75699">
        <w:rPr>
          <w:rFonts w:eastAsia="MS Mincho"/>
          <w:sz w:val="22"/>
          <w:szCs w:val="22"/>
        </w:rPr>
        <w:t>.</w:t>
      </w:r>
      <w:r w:rsidRPr="00D75699">
        <w:rPr>
          <w:rFonts w:eastAsia="MS Mincho"/>
          <w:sz w:val="22"/>
          <w:szCs w:val="22"/>
        </w:rPr>
        <w:t xml:space="preserve"> 40. </w:t>
      </w:r>
    </w:p>
    <w:p w14:paraId="10C8F50B" w14:textId="77777777" w:rsidR="00720C88" w:rsidRPr="00D75699" w:rsidRDefault="00720C88" w:rsidP="00B149DA">
      <w:pPr>
        <w:pStyle w:val="ListParagraph"/>
        <w:spacing w:line="276" w:lineRule="auto"/>
        <w:ind w:left="2160"/>
        <w:rPr>
          <w:bCs/>
          <w:sz w:val="22"/>
          <w:szCs w:val="22"/>
        </w:rPr>
      </w:pPr>
    </w:p>
    <w:p w14:paraId="72B9FDA3" w14:textId="5A2CD914" w:rsidR="00DF082A" w:rsidRPr="00D75699" w:rsidRDefault="00DF082A" w:rsidP="00B149DA">
      <w:pPr>
        <w:pStyle w:val="ListParagraph"/>
        <w:numPr>
          <w:ilvl w:val="0"/>
          <w:numId w:val="7"/>
        </w:numPr>
        <w:spacing w:line="276" w:lineRule="auto"/>
        <w:ind w:left="1440" w:hanging="720"/>
        <w:rPr>
          <w:sz w:val="22"/>
          <w:szCs w:val="22"/>
        </w:rPr>
      </w:pPr>
      <w:r w:rsidRPr="00D75699">
        <w:rPr>
          <w:sz w:val="22"/>
          <w:szCs w:val="22"/>
        </w:rPr>
        <w:t>Violation of Requirements</w:t>
      </w:r>
    </w:p>
    <w:p w14:paraId="0590AE1C" w14:textId="26ECA60E" w:rsidR="00DF082A" w:rsidRPr="00D75699" w:rsidRDefault="00DF082A" w:rsidP="00B149DA">
      <w:pPr>
        <w:pStyle w:val="ListParagraph"/>
        <w:spacing w:line="276" w:lineRule="auto"/>
        <w:ind w:left="1080"/>
        <w:rPr>
          <w:b/>
          <w:bCs/>
          <w:sz w:val="22"/>
          <w:szCs w:val="22"/>
        </w:rPr>
      </w:pPr>
    </w:p>
    <w:p w14:paraId="3D5A5943" w14:textId="2CF1D533" w:rsidR="00DF082A" w:rsidRPr="00D75699" w:rsidRDefault="00DF082A" w:rsidP="00B149DA">
      <w:pPr>
        <w:pStyle w:val="ListParagraph"/>
        <w:numPr>
          <w:ilvl w:val="1"/>
          <w:numId w:val="7"/>
        </w:numPr>
        <w:spacing w:line="276" w:lineRule="auto"/>
        <w:rPr>
          <w:sz w:val="22"/>
          <w:szCs w:val="22"/>
        </w:rPr>
      </w:pPr>
      <w:proofErr w:type="gramStart"/>
      <w:r w:rsidRPr="00D75699">
        <w:rPr>
          <w:sz w:val="22"/>
          <w:szCs w:val="22"/>
        </w:rPr>
        <w:t>In the event that</w:t>
      </w:r>
      <w:proofErr w:type="gramEnd"/>
      <w:r w:rsidRPr="00D75699">
        <w:rPr>
          <w:sz w:val="22"/>
          <w:szCs w:val="22"/>
        </w:rPr>
        <w:t xml:space="preserve"> a Consumer is found to have used program funds in violation of the requirements of this subsection, the Consumer must reimburse the Authorized Entity for all such funds before being subsequently considered for services under this Section.</w:t>
      </w:r>
    </w:p>
    <w:p w14:paraId="4E1F2B51" w14:textId="77777777" w:rsidR="00DF082A" w:rsidRPr="00D75699" w:rsidRDefault="00DF082A" w:rsidP="00B149DA">
      <w:pPr>
        <w:spacing w:line="276" w:lineRule="auto"/>
        <w:ind w:left="2160"/>
        <w:rPr>
          <w:sz w:val="22"/>
          <w:szCs w:val="22"/>
          <w:u w:val="single"/>
        </w:rPr>
      </w:pPr>
    </w:p>
    <w:p w14:paraId="1CCDA34F" w14:textId="64A4F8D7" w:rsidR="00DF082A" w:rsidRPr="00D75699" w:rsidRDefault="00DF082A" w:rsidP="00B149DA">
      <w:pPr>
        <w:pStyle w:val="ListParagraph"/>
        <w:numPr>
          <w:ilvl w:val="1"/>
          <w:numId w:val="7"/>
        </w:numPr>
        <w:spacing w:line="276" w:lineRule="auto"/>
        <w:rPr>
          <w:sz w:val="22"/>
          <w:szCs w:val="22"/>
        </w:rPr>
      </w:pPr>
      <w:proofErr w:type="gramStart"/>
      <w:r w:rsidRPr="00D75699">
        <w:rPr>
          <w:sz w:val="22"/>
          <w:szCs w:val="22"/>
        </w:rPr>
        <w:lastRenderedPageBreak/>
        <w:t>In the event that</w:t>
      </w:r>
      <w:proofErr w:type="gramEnd"/>
      <w:r w:rsidRPr="00D75699">
        <w:rPr>
          <w:sz w:val="22"/>
          <w:szCs w:val="22"/>
        </w:rPr>
        <w:t xml:space="preserve"> services have been denied by the Authorized Entity or terminated by the Authorized Entity or the Department for fraud, waste and abuse reasons included in this subsection, such actions will be a factor in determining eligibility in any subsequent application for </w:t>
      </w:r>
      <w:r w:rsidRPr="00D75699">
        <w:rPr>
          <w:sz w:val="22"/>
          <w:szCs w:val="22"/>
        </w:rPr>
        <w:tab/>
        <w:t>services under this Section.</w:t>
      </w:r>
    </w:p>
    <w:p w14:paraId="5FAB37C8" w14:textId="77777777" w:rsidR="00DF082A" w:rsidRPr="00D75699" w:rsidRDefault="00DF082A" w:rsidP="00B149DA">
      <w:pPr>
        <w:pStyle w:val="ListParagraph"/>
        <w:spacing w:line="276" w:lineRule="auto"/>
        <w:ind w:left="1080"/>
        <w:rPr>
          <w:b/>
          <w:bCs/>
          <w:sz w:val="22"/>
          <w:szCs w:val="22"/>
        </w:rPr>
      </w:pPr>
    </w:p>
    <w:p w14:paraId="0577B3A2" w14:textId="38DA3248" w:rsidR="00DF082A" w:rsidRPr="00D75699" w:rsidRDefault="00DF082A" w:rsidP="00B149DA">
      <w:pPr>
        <w:pStyle w:val="ListParagraph"/>
        <w:numPr>
          <w:ilvl w:val="0"/>
          <w:numId w:val="7"/>
        </w:numPr>
        <w:spacing w:line="276" w:lineRule="auto"/>
        <w:ind w:left="1440" w:hanging="720"/>
        <w:rPr>
          <w:bCs/>
          <w:sz w:val="22"/>
          <w:szCs w:val="22"/>
        </w:rPr>
      </w:pPr>
      <w:r w:rsidRPr="00D75699">
        <w:rPr>
          <w:bCs/>
          <w:sz w:val="22"/>
          <w:szCs w:val="22"/>
        </w:rPr>
        <w:t>Denial of Consumer-Direction</w:t>
      </w:r>
    </w:p>
    <w:p w14:paraId="25C7BF63" w14:textId="77777777" w:rsidR="00DF082A" w:rsidRPr="00D75699" w:rsidRDefault="00DF082A" w:rsidP="00B149DA">
      <w:pPr>
        <w:pStyle w:val="ListParagraph"/>
        <w:spacing w:line="276" w:lineRule="auto"/>
        <w:ind w:left="1080"/>
        <w:rPr>
          <w:b/>
          <w:sz w:val="22"/>
          <w:szCs w:val="22"/>
        </w:rPr>
      </w:pPr>
    </w:p>
    <w:p w14:paraId="14C29830" w14:textId="002C9E8F" w:rsidR="00DF082A" w:rsidRPr="00D75699" w:rsidRDefault="00DF082A" w:rsidP="00B149DA">
      <w:pPr>
        <w:pStyle w:val="ListParagraph"/>
        <w:spacing w:line="276" w:lineRule="auto"/>
        <w:ind w:left="1440"/>
        <w:rPr>
          <w:sz w:val="22"/>
          <w:szCs w:val="22"/>
        </w:rPr>
      </w:pPr>
      <w:r w:rsidRPr="00D75699">
        <w:rPr>
          <w:sz w:val="22"/>
          <w:szCs w:val="22"/>
        </w:rPr>
        <w:t>The ASA, SCA or Department, as appropriate, may deny or terminate the Consumer from receiving consumer-directed services for the following reasons:</w:t>
      </w:r>
    </w:p>
    <w:p w14:paraId="7307D210" w14:textId="77777777" w:rsidR="00E61882" w:rsidRPr="00D75699" w:rsidRDefault="00E61882" w:rsidP="00B149DA">
      <w:pPr>
        <w:pStyle w:val="ListParagraph"/>
        <w:spacing w:line="276" w:lineRule="auto"/>
        <w:ind w:left="1440"/>
        <w:rPr>
          <w:sz w:val="22"/>
          <w:szCs w:val="22"/>
        </w:rPr>
      </w:pPr>
    </w:p>
    <w:p w14:paraId="2D1B4FB1" w14:textId="07A3E6C6" w:rsidR="00DF082A" w:rsidRPr="00D75699" w:rsidRDefault="00DF082A" w:rsidP="00B149DA">
      <w:pPr>
        <w:pStyle w:val="ListParagraph"/>
        <w:numPr>
          <w:ilvl w:val="0"/>
          <w:numId w:val="9"/>
        </w:numPr>
        <w:spacing w:line="276" w:lineRule="auto"/>
        <w:ind w:left="2160" w:hanging="720"/>
        <w:rPr>
          <w:sz w:val="22"/>
          <w:szCs w:val="22"/>
        </w:rPr>
      </w:pPr>
      <w:r w:rsidRPr="00D75699">
        <w:rPr>
          <w:sz w:val="22"/>
          <w:szCs w:val="22"/>
        </w:rPr>
        <w:t xml:space="preserve">The Consumer or Representative provides fraudulent or repeatedly inaccurate information to the Department, ASA, SCA or Fiscal Intermediary in connection with obtaining or receiving services, including the submission of time sheets that are not accurate of the services provided; </w:t>
      </w:r>
    </w:p>
    <w:p w14:paraId="0BCCFAF1" w14:textId="77777777" w:rsidR="00DF082A" w:rsidRPr="00D75699" w:rsidRDefault="00DF082A" w:rsidP="00B149DA">
      <w:pPr>
        <w:spacing w:line="276" w:lineRule="auto"/>
        <w:ind w:left="2160"/>
        <w:rPr>
          <w:sz w:val="22"/>
          <w:szCs w:val="22"/>
        </w:rPr>
      </w:pPr>
    </w:p>
    <w:p w14:paraId="51C3A785" w14:textId="2C2A6F01" w:rsidR="00DF082A" w:rsidRPr="00D75699" w:rsidRDefault="00DF082A" w:rsidP="00B149DA">
      <w:pPr>
        <w:pStyle w:val="ListParagraph"/>
        <w:numPr>
          <w:ilvl w:val="0"/>
          <w:numId w:val="9"/>
        </w:numPr>
        <w:spacing w:line="276" w:lineRule="auto"/>
        <w:ind w:left="2160" w:hanging="720"/>
        <w:rPr>
          <w:sz w:val="22"/>
          <w:szCs w:val="22"/>
        </w:rPr>
      </w:pPr>
      <w:r w:rsidRPr="00D75699">
        <w:rPr>
          <w:sz w:val="22"/>
          <w:szCs w:val="22"/>
        </w:rPr>
        <w:t>The Department, the SCA or the ASA documents that Representative harasses, threatens or endangers the safety of the Consumer or individuals delivering services; or</w:t>
      </w:r>
    </w:p>
    <w:p w14:paraId="59FE8D74" w14:textId="77777777" w:rsidR="00DF082A" w:rsidRPr="00D75699" w:rsidRDefault="00DF082A" w:rsidP="00B149DA">
      <w:pPr>
        <w:spacing w:line="276" w:lineRule="auto"/>
        <w:ind w:left="2160"/>
        <w:rPr>
          <w:sz w:val="22"/>
          <w:szCs w:val="22"/>
        </w:rPr>
      </w:pPr>
    </w:p>
    <w:p w14:paraId="158589D0" w14:textId="01A9D5DC" w:rsidR="00DF082A" w:rsidRPr="00D75699" w:rsidRDefault="00DF082A" w:rsidP="00B149DA">
      <w:pPr>
        <w:pStyle w:val="ListParagraph"/>
        <w:numPr>
          <w:ilvl w:val="0"/>
          <w:numId w:val="9"/>
        </w:numPr>
        <w:spacing w:line="276" w:lineRule="auto"/>
        <w:ind w:left="2160" w:hanging="720"/>
        <w:rPr>
          <w:sz w:val="22"/>
          <w:szCs w:val="22"/>
        </w:rPr>
      </w:pPr>
      <w:r w:rsidRPr="00D75699">
        <w:rPr>
          <w:sz w:val="22"/>
          <w:szCs w:val="22"/>
        </w:rPr>
        <w:t xml:space="preserve">The SCA documents that the Consumer or the Representative fails to hire or manage an Attendant consistent with the requirements of this Section, including directing an Attendant to provide services that are inconsistent or not covered by the Authorized Plan of Care or hiring an Attendant who does not </w:t>
      </w:r>
      <w:r w:rsidRPr="00D75699">
        <w:rPr>
          <w:sz w:val="22"/>
          <w:szCs w:val="22"/>
        </w:rPr>
        <w:tab/>
        <w:t xml:space="preserve">have the ability provide Attendant Services as defined by the Authorized Plan of Care. </w:t>
      </w:r>
    </w:p>
    <w:p w14:paraId="1546CAE7" w14:textId="6743A094" w:rsidR="00DF082A" w:rsidRPr="00D75699" w:rsidRDefault="00DF082A" w:rsidP="00B149DA">
      <w:pPr>
        <w:spacing w:line="276" w:lineRule="auto"/>
        <w:rPr>
          <w:sz w:val="22"/>
          <w:szCs w:val="22"/>
        </w:rPr>
      </w:pPr>
    </w:p>
    <w:p w14:paraId="2FA9EB7B" w14:textId="14FF34A9" w:rsidR="00DF082A" w:rsidRPr="00D75699" w:rsidRDefault="00DF082A" w:rsidP="00B149DA">
      <w:pPr>
        <w:spacing w:line="276" w:lineRule="auto"/>
        <w:ind w:left="1440"/>
        <w:rPr>
          <w:sz w:val="22"/>
          <w:szCs w:val="22"/>
        </w:rPr>
      </w:pPr>
      <w:r w:rsidRPr="00D75699">
        <w:rPr>
          <w:sz w:val="22"/>
          <w:szCs w:val="22"/>
        </w:rPr>
        <w:t xml:space="preserve">Prior to and as part of denying or terminating services specific to the </w:t>
      </w:r>
      <w:r w:rsidR="00576D5E" w:rsidRPr="00D75699">
        <w:rPr>
          <w:sz w:val="22"/>
          <w:szCs w:val="22"/>
        </w:rPr>
        <w:t>Consumer-Directed Option</w:t>
      </w:r>
      <w:r w:rsidRPr="00D75699">
        <w:rPr>
          <w:sz w:val="22"/>
          <w:szCs w:val="22"/>
        </w:rPr>
        <w:t xml:space="preserve">, the SCA will work to transition the Consumer to another Representative or to agency services, as appropriate. </w:t>
      </w:r>
    </w:p>
    <w:p w14:paraId="24BBA14E" w14:textId="77777777" w:rsidR="00DF082A" w:rsidRPr="00D75699" w:rsidRDefault="00DF082A" w:rsidP="00B149DA">
      <w:pPr>
        <w:spacing w:line="276" w:lineRule="auto"/>
        <w:ind w:left="2160"/>
        <w:rPr>
          <w:sz w:val="22"/>
          <w:szCs w:val="22"/>
        </w:rPr>
      </w:pPr>
    </w:p>
    <w:p w14:paraId="4D27FC16" w14:textId="5FB122B1" w:rsidR="00DF082A" w:rsidRPr="00D75699" w:rsidRDefault="00DF082A" w:rsidP="00B149DA">
      <w:pPr>
        <w:pStyle w:val="2-A"/>
        <w:tabs>
          <w:tab w:val="clear" w:pos="864"/>
        </w:tabs>
        <w:spacing w:line="276" w:lineRule="auto"/>
        <w:ind w:left="1440"/>
        <w:rPr>
          <w:sz w:val="22"/>
          <w:szCs w:val="22"/>
        </w:rPr>
      </w:pPr>
      <w:r w:rsidRPr="00D75699">
        <w:rPr>
          <w:rFonts w:eastAsia="MS Mincho"/>
          <w:sz w:val="22"/>
          <w:szCs w:val="22"/>
        </w:rPr>
        <w:t xml:space="preserve">Notice of any denial or termination services must be provided in </w:t>
      </w:r>
      <w:r w:rsidRPr="00D75699">
        <w:rPr>
          <w:rFonts w:eastAsia="MS Mincho"/>
          <w:sz w:val="22"/>
          <w:szCs w:val="22"/>
        </w:rPr>
        <w:tab/>
        <w:t>accordance with 10-149 C.M.R. ch. 5, Sec</w:t>
      </w:r>
      <w:r w:rsidR="004519E0" w:rsidRPr="00D75699">
        <w:rPr>
          <w:rFonts w:eastAsia="MS Mincho"/>
          <w:sz w:val="22"/>
          <w:szCs w:val="22"/>
        </w:rPr>
        <w:t>.</w:t>
      </w:r>
      <w:r w:rsidRPr="00D75699">
        <w:rPr>
          <w:rFonts w:eastAsia="MS Mincho"/>
          <w:sz w:val="22"/>
          <w:szCs w:val="22"/>
        </w:rPr>
        <w:t xml:space="preserve"> 40. </w:t>
      </w:r>
    </w:p>
    <w:p w14:paraId="28744DB5" w14:textId="77777777" w:rsidR="00DF082A" w:rsidRPr="00D75699" w:rsidRDefault="00DF082A" w:rsidP="00B149DA">
      <w:pPr>
        <w:spacing w:line="276" w:lineRule="auto"/>
        <w:rPr>
          <w:sz w:val="22"/>
          <w:szCs w:val="22"/>
        </w:rPr>
      </w:pPr>
    </w:p>
    <w:p w14:paraId="5C8CFFC4" w14:textId="436088E0" w:rsidR="00DF082A" w:rsidRPr="00D75699" w:rsidRDefault="00DF082A" w:rsidP="00B149DA">
      <w:pPr>
        <w:pStyle w:val="ListParagraph"/>
        <w:numPr>
          <w:ilvl w:val="0"/>
          <w:numId w:val="7"/>
        </w:numPr>
        <w:spacing w:line="276" w:lineRule="auto"/>
        <w:ind w:left="1440" w:hanging="720"/>
        <w:rPr>
          <w:bCs/>
          <w:sz w:val="22"/>
          <w:szCs w:val="22"/>
        </w:rPr>
      </w:pPr>
      <w:r w:rsidRPr="00D75699">
        <w:rPr>
          <w:bCs/>
          <w:sz w:val="22"/>
          <w:szCs w:val="22"/>
        </w:rPr>
        <w:t>Out of State Services</w:t>
      </w:r>
    </w:p>
    <w:p w14:paraId="283CFCDD" w14:textId="77777777" w:rsidR="00DF082A" w:rsidRPr="00D75699" w:rsidRDefault="00DF082A" w:rsidP="00B149DA">
      <w:pPr>
        <w:pStyle w:val="ListParagraph"/>
        <w:spacing w:line="276" w:lineRule="auto"/>
        <w:ind w:left="1080"/>
        <w:rPr>
          <w:sz w:val="22"/>
          <w:szCs w:val="22"/>
        </w:rPr>
      </w:pPr>
    </w:p>
    <w:p w14:paraId="46BD6B06" w14:textId="1D93F357" w:rsidR="00DF082A" w:rsidRPr="00D75699" w:rsidRDefault="00DF082A" w:rsidP="00B149DA">
      <w:pPr>
        <w:pStyle w:val="ListParagraph"/>
        <w:spacing w:line="276" w:lineRule="auto"/>
        <w:ind w:left="1440"/>
        <w:rPr>
          <w:sz w:val="22"/>
          <w:szCs w:val="22"/>
        </w:rPr>
      </w:pPr>
      <w:r w:rsidRPr="00D75699">
        <w:rPr>
          <w:sz w:val="22"/>
          <w:szCs w:val="22"/>
        </w:rPr>
        <w:t xml:space="preserve">Personal care or Attendant Services provided to a Consumer while the Consumer is out of state must be approved by the SCA and may not exceed fourteen (14) consecutive days. </w:t>
      </w:r>
      <w:r w:rsidRPr="00D75699">
        <w:rPr>
          <w:sz w:val="22"/>
          <w:szCs w:val="22"/>
        </w:rPr>
        <w:lastRenderedPageBreak/>
        <w:t xml:space="preserve">The SCA will review the Authorized Plan of Care and determine if all ADL and IADL services are needed by the Consumer while out of state. The Consumer is allowed thirty (30) days total of out of state services per fiscal year. This section applies only when the service is being provided by an agency licensed or registered in Maine or provided by an Attendant under the </w:t>
      </w:r>
      <w:r w:rsidR="00576D5E" w:rsidRPr="00D75699">
        <w:rPr>
          <w:sz w:val="22"/>
          <w:szCs w:val="22"/>
        </w:rPr>
        <w:t>Consumer-Directed Option</w:t>
      </w:r>
      <w:r w:rsidRPr="00D75699">
        <w:rPr>
          <w:sz w:val="22"/>
          <w:szCs w:val="22"/>
        </w:rPr>
        <w:t xml:space="preserve">. The Consumer must continue to meet all other program requirements. </w:t>
      </w:r>
    </w:p>
    <w:p w14:paraId="744770C8" w14:textId="77777777" w:rsidR="0019151D" w:rsidRPr="00D75699" w:rsidRDefault="0019151D" w:rsidP="00B149DA">
      <w:pPr>
        <w:pStyle w:val="ListParagraph"/>
        <w:spacing w:line="276" w:lineRule="auto"/>
        <w:ind w:left="0"/>
        <w:rPr>
          <w:sz w:val="22"/>
          <w:szCs w:val="22"/>
        </w:rPr>
      </w:pPr>
    </w:p>
    <w:p w14:paraId="223093EA" w14:textId="77777777" w:rsidR="005C6FAA" w:rsidRPr="00D75699" w:rsidRDefault="005C6FAA" w:rsidP="00B149DA">
      <w:pPr>
        <w:pStyle w:val="PlainText"/>
        <w:spacing w:line="276" w:lineRule="auto"/>
        <w:ind w:left="720" w:hanging="720"/>
        <w:rPr>
          <w:rFonts w:ascii="Times New Roman" w:eastAsia="MS Mincho" w:hAnsi="Times New Roman" w:cs="Times New Roman"/>
          <w:b/>
          <w:sz w:val="22"/>
          <w:szCs w:val="22"/>
        </w:rPr>
      </w:pPr>
      <w:r w:rsidRPr="00D75699">
        <w:rPr>
          <w:rFonts w:ascii="Times New Roman" w:eastAsia="MS Mincho" w:hAnsi="Times New Roman" w:cs="Times New Roman"/>
          <w:b/>
          <w:sz w:val="22"/>
          <w:szCs w:val="22"/>
        </w:rPr>
        <w:t>63.05</w:t>
      </w:r>
      <w:r w:rsidRPr="00D75699">
        <w:rPr>
          <w:rFonts w:ascii="Times New Roman" w:eastAsia="MS Mincho" w:hAnsi="Times New Roman" w:cs="Times New Roman"/>
          <w:b/>
          <w:sz w:val="22"/>
          <w:szCs w:val="22"/>
        </w:rPr>
        <w:tab/>
        <w:t>COVERED SERVICES</w:t>
      </w:r>
    </w:p>
    <w:p w14:paraId="3CA74B8E" w14:textId="77777777" w:rsidR="005C6FAA" w:rsidRPr="00D75699" w:rsidRDefault="005C6FAA" w:rsidP="00B149DA">
      <w:pPr>
        <w:pStyle w:val="PlainText"/>
        <w:spacing w:line="276" w:lineRule="auto"/>
        <w:rPr>
          <w:rFonts w:ascii="Times New Roman" w:eastAsia="MS Mincho" w:hAnsi="Times New Roman" w:cs="Times New Roman"/>
          <w:b/>
          <w:sz w:val="22"/>
          <w:szCs w:val="22"/>
        </w:rPr>
      </w:pPr>
    </w:p>
    <w:p w14:paraId="790A4E5D" w14:textId="4791A9FA" w:rsidR="005C6FAA" w:rsidRPr="00D75699" w:rsidRDefault="005C6FAA" w:rsidP="00B149DA">
      <w:pPr>
        <w:widowControl w:val="0"/>
        <w:spacing w:line="276" w:lineRule="auto"/>
        <w:ind w:left="720"/>
        <w:rPr>
          <w:sz w:val="22"/>
          <w:szCs w:val="22"/>
        </w:rPr>
      </w:pPr>
      <w:r w:rsidRPr="00D75699">
        <w:rPr>
          <w:sz w:val="22"/>
          <w:szCs w:val="22"/>
        </w:rPr>
        <w:t xml:space="preserve">Covered services are available for Consumers meeting the eligibility requirements set forth in </w:t>
      </w:r>
      <w:r w:rsidR="003F1CFA" w:rsidRPr="00D75699">
        <w:rPr>
          <w:sz w:val="22"/>
          <w:szCs w:val="22"/>
        </w:rPr>
        <w:t>subs</w:t>
      </w:r>
      <w:r w:rsidRPr="00D75699">
        <w:rPr>
          <w:sz w:val="22"/>
          <w:szCs w:val="22"/>
        </w:rPr>
        <w:t>ection 63.03. All covered services require prior authorization by the Department, or its Assessing Services Agency, consistent with this Section, and are subject to limitations. The Authorized Plan of Care shall be based upon the Consumer’s assessment outcome scores recorded on the Department’s MED Form, according to its definitions, and the timeframes therein and the task time allowances defined in the appendix to this section.</w:t>
      </w:r>
    </w:p>
    <w:p w14:paraId="1B6D4671" w14:textId="77777777" w:rsidR="005C6FAA" w:rsidRPr="00D75699" w:rsidRDefault="005C6FAA" w:rsidP="00B149DA">
      <w:pPr>
        <w:widowControl w:val="0"/>
        <w:spacing w:line="276" w:lineRule="auto"/>
        <w:ind w:left="720" w:hanging="1440"/>
        <w:rPr>
          <w:sz w:val="22"/>
          <w:szCs w:val="22"/>
        </w:rPr>
      </w:pPr>
    </w:p>
    <w:p w14:paraId="4A340BE1" w14:textId="77777777" w:rsidR="005C6FAA" w:rsidRPr="00D75699" w:rsidRDefault="005C6FAA" w:rsidP="00B149DA">
      <w:pPr>
        <w:pStyle w:val="BodyTextIndent"/>
        <w:tabs>
          <w:tab w:val="clear" w:pos="720"/>
        </w:tabs>
        <w:spacing w:line="276" w:lineRule="auto"/>
        <w:jc w:val="left"/>
        <w:rPr>
          <w:sz w:val="22"/>
          <w:szCs w:val="22"/>
          <w:u w:val="none"/>
        </w:rPr>
      </w:pPr>
      <w:r w:rsidRPr="00D75699">
        <w:rPr>
          <w:sz w:val="22"/>
          <w:szCs w:val="22"/>
          <w:u w:val="none"/>
        </w:rPr>
        <w:t>Services provided must be required to meet the identified needs of the Consumer, based upon the outcome scores on the MED Form, and as authorized in the plan of care. Coverage will be denied if the services provided are not consistent with the Consumer’s Authorized Plan of Care. The Department may also recoup payment from the Service Coordination Agency or Licensed Assisted Living Agency for inappropriate services provision, as determined through post payment review. The Assessing Services Agency has the authority to determine the plan of care, which shall specify all services to be provided, including the number of hours for each covered service.</w:t>
      </w:r>
    </w:p>
    <w:p w14:paraId="49B8A4BC" w14:textId="77777777" w:rsidR="005C6FAA" w:rsidRPr="00D75699" w:rsidRDefault="005C6FAA" w:rsidP="00B149DA">
      <w:pPr>
        <w:widowControl w:val="0"/>
        <w:spacing w:line="276" w:lineRule="auto"/>
        <w:ind w:left="720" w:hanging="1440"/>
        <w:rPr>
          <w:sz w:val="22"/>
          <w:szCs w:val="22"/>
        </w:rPr>
      </w:pPr>
    </w:p>
    <w:p w14:paraId="4B948CA6" w14:textId="702818BA" w:rsidR="005C6FAA" w:rsidRPr="00D75699" w:rsidRDefault="005C6FAA" w:rsidP="00B149DA">
      <w:pPr>
        <w:pStyle w:val="BodyTextIndent"/>
        <w:tabs>
          <w:tab w:val="clear" w:pos="720"/>
        </w:tabs>
        <w:spacing w:line="276" w:lineRule="auto"/>
        <w:jc w:val="left"/>
        <w:rPr>
          <w:sz w:val="22"/>
          <w:szCs w:val="22"/>
          <w:u w:val="none"/>
        </w:rPr>
      </w:pPr>
      <w:r w:rsidRPr="00D75699">
        <w:rPr>
          <w:sz w:val="22"/>
          <w:szCs w:val="22"/>
          <w:u w:val="none"/>
        </w:rPr>
        <w:t xml:space="preserve">The Assessing Services Agency will use Task Time Allowances set forth in the appendix to this section to determine the time needed to complete authorized ADL tasks for the plan of care not to exceed the program limits specified in </w:t>
      </w:r>
      <w:r w:rsidR="004519E0" w:rsidRPr="00D75699">
        <w:rPr>
          <w:sz w:val="22"/>
          <w:szCs w:val="22"/>
          <w:u w:val="none"/>
        </w:rPr>
        <w:t xml:space="preserve">subsection </w:t>
      </w:r>
      <w:r w:rsidRPr="00D75699">
        <w:rPr>
          <w:sz w:val="22"/>
          <w:szCs w:val="22"/>
          <w:u w:val="none"/>
        </w:rPr>
        <w:t>63.07.</w:t>
      </w:r>
    </w:p>
    <w:p w14:paraId="1CE499AB" w14:textId="77777777" w:rsidR="005C6FAA" w:rsidRPr="00D75699" w:rsidRDefault="005C6FAA" w:rsidP="00B149DA">
      <w:pPr>
        <w:widowControl w:val="0"/>
        <w:spacing w:line="276" w:lineRule="auto"/>
        <w:ind w:left="720" w:hanging="1440"/>
        <w:rPr>
          <w:sz w:val="22"/>
          <w:szCs w:val="22"/>
        </w:rPr>
      </w:pPr>
    </w:p>
    <w:p w14:paraId="08E7F50A" w14:textId="7D06CB82" w:rsidR="005C6FAA" w:rsidRPr="00D75699" w:rsidRDefault="005C6FAA" w:rsidP="00B149DA">
      <w:pPr>
        <w:widowControl w:val="0"/>
        <w:spacing w:line="276" w:lineRule="auto"/>
        <w:ind w:left="720"/>
        <w:rPr>
          <w:sz w:val="22"/>
          <w:szCs w:val="22"/>
        </w:rPr>
      </w:pPr>
      <w:r w:rsidRPr="00D75699">
        <w:rPr>
          <w:sz w:val="22"/>
          <w:szCs w:val="22"/>
        </w:rPr>
        <w:t>Covered services are as follows:</w:t>
      </w:r>
    </w:p>
    <w:p w14:paraId="08BA43B9" w14:textId="4FF2B4E3" w:rsidR="00586417" w:rsidRPr="00D75699" w:rsidRDefault="00586417" w:rsidP="00B149DA">
      <w:pPr>
        <w:widowControl w:val="0"/>
        <w:spacing w:line="276" w:lineRule="auto"/>
        <w:ind w:left="720"/>
        <w:rPr>
          <w:sz w:val="22"/>
          <w:szCs w:val="22"/>
        </w:rPr>
      </w:pPr>
    </w:p>
    <w:p w14:paraId="6E5ACE9E" w14:textId="77777777" w:rsidR="00882D2F" w:rsidRPr="00D75699" w:rsidRDefault="009303B8" w:rsidP="00B149DA">
      <w:pPr>
        <w:pStyle w:val="ListParagraph"/>
        <w:numPr>
          <w:ilvl w:val="0"/>
          <w:numId w:val="10"/>
        </w:numPr>
        <w:spacing w:line="276" w:lineRule="auto"/>
        <w:ind w:left="1440" w:hanging="720"/>
        <w:rPr>
          <w:bCs/>
          <w:sz w:val="22"/>
          <w:szCs w:val="22"/>
        </w:rPr>
      </w:pPr>
      <w:r w:rsidRPr="00D75699">
        <w:rPr>
          <w:bCs/>
          <w:sz w:val="22"/>
          <w:szCs w:val="22"/>
        </w:rPr>
        <w:t>Care Coordination Services</w:t>
      </w:r>
    </w:p>
    <w:p w14:paraId="142BEAFE" w14:textId="77777777" w:rsidR="00882D2F" w:rsidRPr="00D75699" w:rsidRDefault="00882D2F" w:rsidP="00B149DA">
      <w:pPr>
        <w:spacing w:line="276" w:lineRule="auto"/>
        <w:rPr>
          <w:sz w:val="22"/>
          <w:szCs w:val="22"/>
        </w:rPr>
      </w:pPr>
    </w:p>
    <w:p w14:paraId="265301AA" w14:textId="77777777" w:rsidR="009A4EC0" w:rsidRPr="00D75699" w:rsidRDefault="009A4EC0" w:rsidP="00B149DA">
      <w:pPr>
        <w:spacing w:line="276" w:lineRule="auto"/>
        <w:ind w:left="1440"/>
        <w:rPr>
          <w:b/>
          <w:sz w:val="22"/>
          <w:szCs w:val="22"/>
        </w:rPr>
      </w:pPr>
      <w:r w:rsidRPr="00D75699">
        <w:rPr>
          <w:sz w:val="22"/>
          <w:szCs w:val="22"/>
        </w:rPr>
        <w:t>Care Coordination services are provided by the SCA (through the care coordinator) to help the Consumer access services in the Authorized Plan of Care. Care Coordination Services require the SCA to engage in Person-Centered Planning. Care Coordination</w:t>
      </w:r>
      <w:r w:rsidRPr="00D75699">
        <w:rPr>
          <w:b/>
          <w:sz w:val="22"/>
          <w:szCs w:val="22"/>
        </w:rPr>
        <w:t xml:space="preserve"> </w:t>
      </w:r>
      <w:r w:rsidRPr="00D75699">
        <w:rPr>
          <w:sz w:val="22"/>
          <w:szCs w:val="22"/>
        </w:rPr>
        <w:t xml:space="preserve">Services assist Consumers in receiving appropriate, effective, and efficient services, which allows the Consumer to retain or achieve the maximum amount of independence </w:t>
      </w:r>
      <w:r w:rsidRPr="00D75699">
        <w:rPr>
          <w:sz w:val="22"/>
          <w:szCs w:val="22"/>
        </w:rPr>
        <w:lastRenderedPageBreak/>
        <w:t>possible and desired. Care Coordination Services are designed to assist the Consumer with identifying immediate and long-term needs so that the Consumer is offered choices in service delivery based on their needs, preferences, and goals.</w:t>
      </w:r>
    </w:p>
    <w:p w14:paraId="5973B0E5" w14:textId="77777777" w:rsidR="009A4EC0" w:rsidRPr="00D75699" w:rsidRDefault="009A4EC0" w:rsidP="00B149DA">
      <w:pPr>
        <w:spacing w:line="276" w:lineRule="auto"/>
        <w:ind w:left="1800" w:hanging="1080"/>
        <w:rPr>
          <w:sz w:val="22"/>
          <w:szCs w:val="22"/>
        </w:rPr>
      </w:pPr>
    </w:p>
    <w:p w14:paraId="305F96DC" w14:textId="77777777" w:rsidR="009A4EC0" w:rsidRPr="00D75699" w:rsidRDefault="009A4EC0" w:rsidP="00B149DA">
      <w:pPr>
        <w:spacing w:line="276" w:lineRule="auto"/>
        <w:ind w:left="1440"/>
        <w:rPr>
          <w:bCs/>
          <w:sz w:val="22"/>
          <w:szCs w:val="22"/>
        </w:rPr>
      </w:pPr>
      <w:r w:rsidRPr="00D75699">
        <w:rPr>
          <w:bCs/>
          <w:sz w:val="22"/>
          <w:szCs w:val="22"/>
        </w:rPr>
        <w:t>The SCAs must provide the following Care Coordination Services to Consumers:</w:t>
      </w:r>
    </w:p>
    <w:p w14:paraId="05DA4D14" w14:textId="77777777" w:rsidR="009A4EC0" w:rsidRPr="00D75699" w:rsidRDefault="009A4EC0" w:rsidP="00B149DA">
      <w:pPr>
        <w:spacing w:line="276" w:lineRule="auto"/>
        <w:ind w:left="2880" w:hanging="1080"/>
        <w:rPr>
          <w:bCs/>
          <w:sz w:val="22"/>
          <w:szCs w:val="22"/>
        </w:rPr>
      </w:pPr>
    </w:p>
    <w:p w14:paraId="727DA567" w14:textId="2308FFC6" w:rsidR="006B426D" w:rsidRPr="00D75699" w:rsidRDefault="006B426D" w:rsidP="00B149DA">
      <w:pPr>
        <w:pStyle w:val="ListParagraph"/>
        <w:numPr>
          <w:ilvl w:val="1"/>
          <w:numId w:val="3"/>
        </w:numPr>
        <w:spacing w:line="276" w:lineRule="auto"/>
        <w:ind w:left="2160" w:hanging="720"/>
        <w:rPr>
          <w:sz w:val="22"/>
          <w:szCs w:val="22"/>
        </w:rPr>
      </w:pPr>
      <w:r w:rsidRPr="00D75699">
        <w:rPr>
          <w:sz w:val="22"/>
          <w:szCs w:val="22"/>
        </w:rPr>
        <w:t xml:space="preserve">Initial contact with the Consumer or the responsible party, by telephone or other appropriate method, within two (2) business days of notification of authorization by the ASA of Care Coordination Services to discuss the Authorized Plan of Care, service delivery options, choice of Provider(s), preferred frequency of service delivery based on the Consumer’s needs consistent with the timeframe of the service authorization (i.e. weekly/monthly), clarify issues, and answer questions; </w:t>
      </w:r>
    </w:p>
    <w:p w14:paraId="38BAD0EF" w14:textId="77777777" w:rsidR="00EF32A0" w:rsidRPr="00D75699" w:rsidRDefault="00EF32A0" w:rsidP="00B149DA">
      <w:pPr>
        <w:pStyle w:val="ListParagraph"/>
        <w:spacing w:line="276" w:lineRule="auto"/>
        <w:ind w:left="2160"/>
        <w:rPr>
          <w:sz w:val="22"/>
          <w:szCs w:val="22"/>
        </w:rPr>
      </w:pPr>
    </w:p>
    <w:p w14:paraId="6B823283" w14:textId="5FA605D7" w:rsidR="006B426D" w:rsidRPr="00D75699" w:rsidRDefault="006B426D" w:rsidP="00B149DA">
      <w:pPr>
        <w:pStyle w:val="ListParagraph"/>
        <w:numPr>
          <w:ilvl w:val="1"/>
          <w:numId w:val="3"/>
        </w:numPr>
        <w:spacing w:line="276" w:lineRule="auto"/>
        <w:ind w:left="2160" w:hanging="720"/>
        <w:rPr>
          <w:sz w:val="22"/>
          <w:szCs w:val="22"/>
        </w:rPr>
      </w:pPr>
      <w:r w:rsidRPr="00D75699">
        <w:rPr>
          <w:sz w:val="22"/>
          <w:szCs w:val="22"/>
        </w:rPr>
        <w:t>For Consumer’s receiving Personal Care Services through an agency, face-to-face monitoring with the Consumer at least annually to monitor the Consumer’s overall health status by completing the Health and Welfare Tool and following up on identified needs and issues;</w:t>
      </w:r>
    </w:p>
    <w:p w14:paraId="7CD8BAA1" w14:textId="77777777" w:rsidR="006B426D" w:rsidRPr="00D75699" w:rsidRDefault="006B426D" w:rsidP="00B149DA">
      <w:pPr>
        <w:spacing w:line="276" w:lineRule="auto"/>
        <w:ind w:left="2880" w:hanging="1080"/>
        <w:rPr>
          <w:sz w:val="22"/>
          <w:szCs w:val="22"/>
        </w:rPr>
      </w:pPr>
    </w:p>
    <w:p w14:paraId="48FF751D" w14:textId="4FEB1E70" w:rsidR="006B426D" w:rsidRPr="00D75699" w:rsidRDefault="006B426D" w:rsidP="00B149DA">
      <w:pPr>
        <w:pStyle w:val="ListParagraph"/>
        <w:numPr>
          <w:ilvl w:val="1"/>
          <w:numId w:val="3"/>
        </w:numPr>
        <w:spacing w:line="276" w:lineRule="auto"/>
        <w:ind w:left="2160" w:hanging="720"/>
        <w:rPr>
          <w:sz w:val="22"/>
          <w:szCs w:val="22"/>
        </w:rPr>
      </w:pPr>
      <w:r w:rsidRPr="00D75699">
        <w:rPr>
          <w:sz w:val="22"/>
          <w:szCs w:val="22"/>
        </w:rPr>
        <w:t xml:space="preserve">For Consumers authorized to receive Attendant Services through the </w:t>
      </w:r>
      <w:r w:rsidR="00576D5E" w:rsidRPr="00D75699">
        <w:rPr>
          <w:sz w:val="22"/>
          <w:szCs w:val="22"/>
        </w:rPr>
        <w:t>Consumer-Directed Option</w:t>
      </w:r>
      <w:r w:rsidRPr="00D75699">
        <w:rPr>
          <w:sz w:val="22"/>
          <w:szCs w:val="22"/>
        </w:rPr>
        <w:t>, face-to-face monitoring with the Consumer at least every six (6) months to monitor the Consumer’s</w:t>
      </w:r>
      <w:r w:rsidR="00DE0C97" w:rsidRPr="00D75699">
        <w:rPr>
          <w:sz w:val="22"/>
          <w:szCs w:val="22"/>
        </w:rPr>
        <w:t xml:space="preserve"> </w:t>
      </w:r>
      <w:r w:rsidRPr="00D75699">
        <w:rPr>
          <w:sz w:val="22"/>
          <w:szCs w:val="22"/>
        </w:rPr>
        <w:t>overall health status by completing the Health and Welfare Tool and following up on identified needs and issues;</w:t>
      </w:r>
    </w:p>
    <w:p w14:paraId="0B3CC3C9" w14:textId="77777777" w:rsidR="006B426D" w:rsidRPr="00D75699" w:rsidRDefault="006B426D" w:rsidP="00B149DA">
      <w:pPr>
        <w:spacing w:line="276" w:lineRule="auto"/>
        <w:ind w:left="2880" w:hanging="1080"/>
        <w:rPr>
          <w:sz w:val="22"/>
          <w:szCs w:val="22"/>
        </w:rPr>
      </w:pPr>
    </w:p>
    <w:p w14:paraId="352FBF3A" w14:textId="36FBDCC7" w:rsidR="006B426D" w:rsidRPr="00D75699" w:rsidRDefault="006B426D" w:rsidP="00B149DA">
      <w:pPr>
        <w:pStyle w:val="ListParagraph"/>
        <w:numPr>
          <w:ilvl w:val="1"/>
          <w:numId w:val="3"/>
        </w:numPr>
        <w:spacing w:line="276" w:lineRule="auto"/>
        <w:ind w:left="2160" w:hanging="720"/>
        <w:rPr>
          <w:sz w:val="22"/>
          <w:szCs w:val="22"/>
        </w:rPr>
      </w:pPr>
      <w:r w:rsidRPr="00D75699">
        <w:rPr>
          <w:sz w:val="22"/>
          <w:szCs w:val="22"/>
        </w:rPr>
        <w:t xml:space="preserve">Skills training prior to the start of consumer-directed services. Initial skills training must occur within thirty (30) calendar days from when the Consumer requests to direct their own services. The SCA may extend the thirty (30) </w:t>
      </w:r>
      <w:proofErr w:type="gramStart"/>
      <w:r w:rsidRPr="00D75699">
        <w:rPr>
          <w:sz w:val="22"/>
          <w:szCs w:val="22"/>
        </w:rPr>
        <w:t>day time</w:t>
      </w:r>
      <w:proofErr w:type="gramEnd"/>
      <w:r w:rsidRPr="00D75699">
        <w:rPr>
          <w:sz w:val="22"/>
          <w:szCs w:val="22"/>
        </w:rPr>
        <w:t xml:space="preserve"> frame for good cause (e.g. hospitalization of the Consumer or Representative). A competency-based assessment may be performed in lieu of skills training for Consumers who have previously completed such training; </w:t>
      </w:r>
    </w:p>
    <w:p w14:paraId="03C7D94F" w14:textId="77777777" w:rsidR="006B426D" w:rsidRPr="00D75699" w:rsidRDefault="006B426D" w:rsidP="00B149DA">
      <w:pPr>
        <w:spacing w:line="276" w:lineRule="auto"/>
        <w:ind w:left="2880" w:hanging="1080"/>
        <w:rPr>
          <w:sz w:val="22"/>
          <w:szCs w:val="22"/>
        </w:rPr>
      </w:pPr>
    </w:p>
    <w:p w14:paraId="24E858E2" w14:textId="27884871" w:rsidR="006B426D" w:rsidRPr="00D75699" w:rsidRDefault="006B426D" w:rsidP="00B149DA">
      <w:pPr>
        <w:pStyle w:val="ListParagraph"/>
        <w:numPr>
          <w:ilvl w:val="1"/>
          <w:numId w:val="3"/>
        </w:numPr>
        <w:spacing w:line="276" w:lineRule="auto"/>
        <w:ind w:left="2160" w:hanging="720"/>
        <w:rPr>
          <w:sz w:val="22"/>
          <w:szCs w:val="22"/>
        </w:rPr>
      </w:pPr>
      <w:r w:rsidRPr="00D75699">
        <w:rPr>
          <w:sz w:val="22"/>
          <w:szCs w:val="22"/>
        </w:rPr>
        <w:t>Advocating on behalf of the Consumer for access to appropriate community resources</w:t>
      </w:r>
      <w:r w:rsidRPr="00D75699">
        <w:rPr>
          <w:rFonts w:eastAsia="Calibri"/>
          <w:sz w:val="22"/>
          <w:szCs w:val="22"/>
        </w:rPr>
        <w:t xml:space="preserve"> </w:t>
      </w:r>
      <w:r w:rsidRPr="00D75699">
        <w:rPr>
          <w:sz w:val="22"/>
          <w:szCs w:val="22"/>
        </w:rPr>
        <w:t>and services by providing information, making referrals and otherwise facilitating access to these supports, including employment and support;</w:t>
      </w:r>
    </w:p>
    <w:p w14:paraId="00A69DE3" w14:textId="77777777" w:rsidR="006B426D" w:rsidRPr="00D75699" w:rsidRDefault="006B426D" w:rsidP="00B149DA">
      <w:pPr>
        <w:spacing w:line="276" w:lineRule="auto"/>
        <w:ind w:left="2880" w:hanging="1080"/>
        <w:rPr>
          <w:sz w:val="22"/>
          <w:szCs w:val="22"/>
        </w:rPr>
      </w:pPr>
    </w:p>
    <w:p w14:paraId="1303C165" w14:textId="0E49E8EF" w:rsidR="006B426D" w:rsidRPr="00D75699" w:rsidRDefault="006B426D" w:rsidP="00B149DA">
      <w:pPr>
        <w:pStyle w:val="ListParagraph"/>
        <w:numPr>
          <w:ilvl w:val="1"/>
          <w:numId w:val="3"/>
        </w:numPr>
        <w:spacing w:line="276" w:lineRule="auto"/>
        <w:ind w:left="2160" w:hanging="720"/>
        <w:rPr>
          <w:sz w:val="22"/>
          <w:szCs w:val="22"/>
        </w:rPr>
      </w:pPr>
      <w:r w:rsidRPr="00D75699">
        <w:rPr>
          <w:sz w:val="22"/>
          <w:szCs w:val="22"/>
        </w:rPr>
        <w:t xml:space="preserve">Implementing the Authorized Plan of Care and coordinating of service Providers who are responsible for delivery of services pursuant to the Consumer’s </w:t>
      </w:r>
      <w:r w:rsidRPr="00D75699">
        <w:rPr>
          <w:sz w:val="22"/>
          <w:szCs w:val="22"/>
        </w:rPr>
        <w:lastRenderedPageBreak/>
        <w:t>Authorized Plan of Care and identified needs; Maintaining contacts, on behalf of the Consumer, with family members, designated representative, guardian, Providers of services or supports and the Assessing Services Agency to ensure the continuity of care and coordination of services;</w:t>
      </w:r>
    </w:p>
    <w:p w14:paraId="121EEE73" w14:textId="77777777" w:rsidR="006B426D" w:rsidRPr="00D75699" w:rsidRDefault="006B426D" w:rsidP="00B149DA">
      <w:pPr>
        <w:spacing w:line="276" w:lineRule="auto"/>
        <w:ind w:left="2880" w:hanging="1080"/>
        <w:rPr>
          <w:sz w:val="22"/>
          <w:szCs w:val="22"/>
        </w:rPr>
      </w:pPr>
    </w:p>
    <w:p w14:paraId="47AE7DF1" w14:textId="10880057" w:rsidR="006B426D" w:rsidRPr="00D75699" w:rsidRDefault="006B426D" w:rsidP="00B149DA">
      <w:pPr>
        <w:pStyle w:val="ListParagraph"/>
        <w:numPr>
          <w:ilvl w:val="1"/>
          <w:numId w:val="3"/>
        </w:numPr>
        <w:spacing w:line="276" w:lineRule="auto"/>
        <w:ind w:left="2160" w:hanging="720"/>
        <w:rPr>
          <w:sz w:val="22"/>
          <w:szCs w:val="22"/>
        </w:rPr>
      </w:pPr>
      <w:r w:rsidRPr="00D75699">
        <w:rPr>
          <w:sz w:val="22"/>
          <w:szCs w:val="22"/>
        </w:rPr>
        <w:t>Monitoring the Consumer’s receipt of services and reviewing the Authorized Plan of Care by contacting the Consumer at least once per month, or more frequently upon request by the Consumer. Monitoring calls may be reduced to a lesser frequency but not less than quarterly if the Consumer requests less frequent calls and there is documentation in the record to support this choice. Monitoring may be done by telephone unless an in-person visit is needed to be effective as determined by the SCA or the Department;</w:t>
      </w:r>
    </w:p>
    <w:p w14:paraId="3E3C2F30" w14:textId="77777777" w:rsidR="00091760" w:rsidRPr="00D75699" w:rsidRDefault="00091760" w:rsidP="00B149DA">
      <w:pPr>
        <w:pStyle w:val="ListParagraph"/>
        <w:spacing w:line="276" w:lineRule="auto"/>
        <w:ind w:left="2160"/>
        <w:rPr>
          <w:sz w:val="22"/>
          <w:szCs w:val="22"/>
        </w:rPr>
      </w:pPr>
    </w:p>
    <w:p w14:paraId="1EA354D9" w14:textId="56A148D1" w:rsidR="006B426D" w:rsidRPr="00D75699" w:rsidRDefault="006B426D" w:rsidP="00B149DA">
      <w:pPr>
        <w:pStyle w:val="ListParagraph"/>
        <w:numPr>
          <w:ilvl w:val="1"/>
          <w:numId w:val="3"/>
        </w:numPr>
        <w:spacing w:line="276" w:lineRule="auto"/>
        <w:ind w:left="2160" w:hanging="720"/>
        <w:rPr>
          <w:sz w:val="22"/>
          <w:szCs w:val="22"/>
        </w:rPr>
      </w:pPr>
      <w:r w:rsidRPr="00D75699">
        <w:rPr>
          <w:sz w:val="22"/>
          <w:szCs w:val="22"/>
        </w:rPr>
        <w:t xml:space="preserve">Assessing the Consumer/Provider relationship, including whether agency or Attendant duties are being performed satisfactorily; in </w:t>
      </w:r>
      <w:proofErr w:type="gramStart"/>
      <w:r w:rsidRPr="00D75699">
        <w:rPr>
          <w:sz w:val="22"/>
          <w:szCs w:val="22"/>
        </w:rPr>
        <w:t>addition</w:t>
      </w:r>
      <w:proofErr w:type="gramEnd"/>
      <w:r w:rsidRPr="00D75699">
        <w:rPr>
          <w:sz w:val="22"/>
          <w:szCs w:val="22"/>
        </w:rPr>
        <w:t xml:space="preserve"> assessing if the Attendant is trained adequately or if additional training is needed;</w:t>
      </w:r>
    </w:p>
    <w:p w14:paraId="7AFAC8BE" w14:textId="77777777" w:rsidR="006B426D" w:rsidRPr="00D75699" w:rsidRDefault="006B426D" w:rsidP="00B149DA">
      <w:pPr>
        <w:spacing w:line="276" w:lineRule="auto"/>
        <w:ind w:left="2880" w:hanging="1080"/>
        <w:rPr>
          <w:sz w:val="22"/>
          <w:szCs w:val="22"/>
        </w:rPr>
      </w:pPr>
    </w:p>
    <w:p w14:paraId="01F41EE8" w14:textId="52D0A8FF" w:rsidR="006B426D" w:rsidRPr="00D75699" w:rsidRDefault="006B426D" w:rsidP="00B149DA">
      <w:pPr>
        <w:pStyle w:val="ListParagraph"/>
        <w:numPr>
          <w:ilvl w:val="1"/>
          <w:numId w:val="3"/>
        </w:numPr>
        <w:spacing w:line="276" w:lineRule="auto"/>
        <w:ind w:left="2160" w:hanging="720"/>
        <w:rPr>
          <w:sz w:val="22"/>
          <w:szCs w:val="22"/>
        </w:rPr>
      </w:pPr>
      <w:r w:rsidRPr="00D75699">
        <w:rPr>
          <w:sz w:val="22"/>
          <w:szCs w:val="22"/>
        </w:rPr>
        <w:t>Calculating the Consumer’s co-payment based on the estimated copayment determined by the Assessing Services Agency and receipt and review of the documented dependent allowances and Disability Related Expenses. Consumers receiving services under this Section may be selected for verification of Income and assets;</w:t>
      </w:r>
    </w:p>
    <w:p w14:paraId="0D5263C1" w14:textId="77777777" w:rsidR="006B426D" w:rsidRPr="00D75699" w:rsidRDefault="006B426D" w:rsidP="00B149DA">
      <w:pPr>
        <w:spacing w:line="276" w:lineRule="auto"/>
        <w:ind w:left="2880" w:hanging="1080"/>
        <w:rPr>
          <w:sz w:val="22"/>
          <w:szCs w:val="22"/>
        </w:rPr>
      </w:pPr>
    </w:p>
    <w:p w14:paraId="2CC9A2CE" w14:textId="1C51B493" w:rsidR="006B426D" w:rsidRPr="00D75699" w:rsidRDefault="006B426D" w:rsidP="00B149DA">
      <w:pPr>
        <w:pStyle w:val="ListParagraph"/>
        <w:numPr>
          <w:ilvl w:val="1"/>
          <w:numId w:val="3"/>
        </w:numPr>
        <w:spacing w:line="276" w:lineRule="auto"/>
        <w:ind w:left="2160" w:hanging="720"/>
        <w:rPr>
          <w:sz w:val="22"/>
          <w:szCs w:val="22"/>
        </w:rPr>
      </w:pPr>
      <w:r w:rsidRPr="00D75699">
        <w:rPr>
          <w:sz w:val="22"/>
          <w:szCs w:val="22"/>
        </w:rPr>
        <w:t>Making referrals for reassessments at least twenty-one (21) days prior to the end of the eligibility period and based upon a Significant Service Change in the Consumer’s condition;</w:t>
      </w:r>
    </w:p>
    <w:p w14:paraId="4E779271" w14:textId="77777777" w:rsidR="006B426D" w:rsidRPr="00D75699" w:rsidRDefault="006B426D" w:rsidP="00B149DA">
      <w:pPr>
        <w:spacing w:line="276" w:lineRule="auto"/>
        <w:ind w:left="2880" w:hanging="1080"/>
        <w:rPr>
          <w:sz w:val="22"/>
          <w:szCs w:val="22"/>
        </w:rPr>
      </w:pPr>
    </w:p>
    <w:p w14:paraId="5C39CCEE" w14:textId="6F7C6F2B" w:rsidR="006B426D" w:rsidRPr="00D75699" w:rsidRDefault="006B426D" w:rsidP="00B149DA">
      <w:pPr>
        <w:pStyle w:val="ListParagraph"/>
        <w:numPr>
          <w:ilvl w:val="1"/>
          <w:numId w:val="3"/>
        </w:numPr>
        <w:spacing w:line="276" w:lineRule="auto"/>
        <w:ind w:left="2160" w:hanging="720"/>
        <w:rPr>
          <w:sz w:val="22"/>
          <w:szCs w:val="22"/>
        </w:rPr>
      </w:pPr>
      <w:r w:rsidRPr="00D75699">
        <w:rPr>
          <w:sz w:val="22"/>
          <w:szCs w:val="22"/>
        </w:rPr>
        <w:t xml:space="preserve">Beginning discharge planning on the first day of services. </w:t>
      </w:r>
      <w:r w:rsidR="0065637A" w:rsidRPr="00D75699">
        <w:rPr>
          <w:sz w:val="22"/>
          <w:szCs w:val="22"/>
        </w:rPr>
        <w:t xml:space="preserve"> </w:t>
      </w:r>
      <w:r w:rsidRPr="00D75699">
        <w:rPr>
          <w:sz w:val="22"/>
          <w:szCs w:val="22"/>
        </w:rPr>
        <w:t xml:space="preserve">A discharge plan will enable the Consumer to transition to other services, as appropriate; </w:t>
      </w:r>
    </w:p>
    <w:p w14:paraId="3077C0BF" w14:textId="77777777" w:rsidR="006B426D" w:rsidRPr="00D75699" w:rsidRDefault="006B426D" w:rsidP="00B149DA">
      <w:pPr>
        <w:spacing w:line="276" w:lineRule="auto"/>
        <w:ind w:left="2880" w:hanging="1080"/>
        <w:rPr>
          <w:sz w:val="22"/>
          <w:szCs w:val="22"/>
        </w:rPr>
      </w:pPr>
    </w:p>
    <w:p w14:paraId="7D2A23A5" w14:textId="215E6DB9" w:rsidR="006B426D" w:rsidRPr="00D75699" w:rsidRDefault="006B426D" w:rsidP="00B149DA">
      <w:pPr>
        <w:pStyle w:val="ListParagraph"/>
        <w:numPr>
          <w:ilvl w:val="1"/>
          <w:numId w:val="3"/>
        </w:numPr>
        <w:spacing w:line="276" w:lineRule="auto"/>
        <w:ind w:left="2160" w:hanging="720"/>
        <w:rPr>
          <w:sz w:val="22"/>
          <w:szCs w:val="22"/>
        </w:rPr>
      </w:pPr>
      <w:r w:rsidRPr="00D75699">
        <w:rPr>
          <w:sz w:val="22"/>
          <w:szCs w:val="22"/>
        </w:rPr>
        <w:t xml:space="preserve">In the event a Consumer experiences an unexpected need, the Service Coordination Agency has the authority to adjust the frequency of services under the Authorized Plan of Care, </w:t>
      </w:r>
      <w:proofErr w:type="gramStart"/>
      <w:r w:rsidRPr="00D75699">
        <w:rPr>
          <w:sz w:val="22"/>
          <w:szCs w:val="22"/>
        </w:rPr>
        <w:t>in order to</w:t>
      </w:r>
      <w:proofErr w:type="gramEnd"/>
      <w:r w:rsidRPr="00D75699">
        <w:rPr>
          <w:sz w:val="22"/>
          <w:szCs w:val="22"/>
        </w:rPr>
        <w:t xml:space="preserve"> meet the needs, as long as the total Authorized Plan of Care hours for the eligibility period are not exceeded;</w:t>
      </w:r>
    </w:p>
    <w:p w14:paraId="54A65CFD" w14:textId="77777777" w:rsidR="006B426D" w:rsidRPr="00D75699" w:rsidRDefault="006B426D" w:rsidP="00B149DA">
      <w:pPr>
        <w:spacing w:line="276" w:lineRule="auto"/>
        <w:ind w:left="2880" w:hanging="1080"/>
        <w:rPr>
          <w:sz w:val="22"/>
          <w:szCs w:val="22"/>
        </w:rPr>
      </w:pPr>
    </w:p>
    <w:p w14:paraId="0D4A2D0E" w14:textId="550F16BE" w:rsidR="006B426D" w:rsidRPr="00D75699" w:rsidRDefault="006B426D" w:rsidP="00B149DA">
      <w:pPr>
        <w:pStyle w:val="ListParagraph"/>
        <w:numPr>
          <w:ilvl w:val="1"/>
          <w:numId w:val="3"/>
        </w:numPr>
        <w:spacing w:line="276" w:lineRule="auto"/>
        <w:ind w:left="2160" w:hanging="720"/>
        <w:rPr>
          <w:sz w:val="22"/>
          <w:szCs w:val="22"/>
        </w:rPr>
      </w:pPr>
      <w:r w:rsidRPr="00D75699">
        <w:rPr>
          <w:rStyle w:val="normaltextrun"/>
          <w:color w:val="000000"/>
          <w:sz w:val="22"/>
          <w:szCs w:val="22"/>
          <w:bdr w:val="none" w:sz="0" w:space="0" w:color="auto" w:frame="1"/>
        </w:rPr>
        <w:t xml:space="preserve">Modifying the Authorized Plan of Care in the event a Consumer experiences an Acute/Emergency Episode as defined in this section. The Care Coordinator may </w:t>
      </w:r>
      <w:r w:rsidRPr="00D75699">
        <w:rPr>
          <w:rStyle w:val="normaltextrun"/>
          <w:color w:val="000000"/>
          <w:sz w:val="22"/>
          <w:szCs w:val="22"/>
          <w:bdr w:val="none" w:sz="0" w:space="0" w:color="auto" w:frame="1"/>
        </w:rPr>
        <w:lastRenderedPageBreak/>
        <w:t>adjust the Authorized Plan of Care up to (15) percent of the monthly authorized amount, not to exceed the monthly program cap. Services added or change due to the Acute/Emergency Episode may not continue beyond fourteen (14) days;</w:t>
      </w:r>
    </w:p>
    <w:p w14:paraId="71AF2F13" w14:textId="77777777" w:rsidR="006B426D" w:rsidRPr="00D75699" w:rsidRDefault="006B426D" w:rsidP="00B149DA">
      <w:pPr>
        <w:spacing w:line="276" w:lineRule="auto"/>
        <w:ind w:left="2880" w:hanging="1080"/>
        <w:rPr>
          <w:sz w:val="22"/>
          <w:szCs w:val="22"/>
        </w:rPr>
      </w:pPr>
    </w:p>
    <w:p w14:paraId="68ADE68F" w14:textId="4F29B612" w:rsidR="006B426D" w:rsidRPr="00D75699" w:rsidRDefault="006B426D" w:rsidP="00B149DA">
      <w:pPr>
        <w:pStyle w:val="ListParagraph"/>
        <w:numPr>
          <w:ilvl w:val="1"/>
          <w:numId w:val="3"/>
        </w:numPr>
        <w:spacing w:line="276" w:lineRule="auto"/>
        <w:ind w:left="2160" w:hanging="720"/>
        <w:rPr>
          <w:sz w:val="22"/>
          <w:szCs w:val="22"/>
        </w:rPr>
      </w:pPr>
      <w:r w:rsidRPr="00D75699">
        <w:rPr>
          <w:sz w:val="22"/>
          <w:szCs w:val="22"/>
        </w:rPr>
        <w:t>Issuing notice to reduce, deny or terminate HBSS; and</w:t>
      </w:r>
    </w:p>
    <w:p w14:paraId="7272E31F" w14:textId="77777777" w:rsidR="006B426D" w:rsidRPr="00D75699" w:rsidRDefault="006B426D" w:rsidP="00B149DA">
      <w:pPr>
        <w:spacing w:line="276" w:lineRule="auto"/>
        <w:ind w:left="2880" w:hanging="1080"/>
        <w:rPr>
          <w:sz w:val="22"/>
          <w:szCs w:val="22"/>
        </w:rPr>
      </w:pPr>
    </w:p>
    <w:p w14:paraId="3C802109" w14:textId="0777EAF2" w:rsidR="006B426D" w:rsidRPr="00D75699" w:rsidRDefault="006B426D" w:rsidP="00B149DA">
      <w:pPr>
        <w:pStyle w:val="ListParagraph"/>
        <w:numPr>
          <w:ilvl w:val="1"/>
          <w:numId w:val="3"/>
        </w:numPr>
        <w:spacing w:line="276" w:lineRule="auto"/>
        <w:ind w:left="2160" w:hanging="720"/>
        <w:rPr>
          <w:sz w:val="22"/>
          <w:szCs w:val="22"/>
        </w:rPr>
      </w:pPr>
      <w:r w:rsidRPr="00D75699">
        <w:rPr>
          <w:sz w:val="22"/>
          <w:szCs w:val="22"/>
        </w:rPr>
        <w:t>Other administrative tasks including, but not limited to:</w:t>
      </w:r>
    </w:p>
    <w:p w14:paraId="3B5E642A" w14:textId="77777777" w:rsidR="001A6276" w:rsidRPr="00D75699" w:rsidRDefault="001A6276" w:rsidP="006B2827">
      <w:pPr>
        <w:pStyle w:val="ListParagraph"/>
        <w:spacing w:line="276" w:lineRule="auto"/>
        <w:rPr>
          <w:sz w:val="22"/>
          <w:szCs w:val="22"/>
        </w:rPr>
      </w:pPr>
    </w:p>
    <w:p w14:paraId="0D6E57BF" w14:textId="18579B91" w:rsidR="00DF32B1" w:rsidRPr="00D75699" w:rsidRDefault="00E61882" w:rsidP="00B149DA">
      <w:pPr>
        <w:pStyle w:val="ListParagraph"/>
        <w:spacing w:line="276" w:lineRule="auto"/>
        <w:ind w:left="2880" w:hanging="720"/>
        <w:rPr>
          <w:sz w:val="22"/>
          <w:szCs w:val="22"/>
        </w:rPr>
      </w:pPr>
      <w:r w:rsidRPr="00D75699">
        <w:rPr>
          <w:sz w:val="22"/>
          <w:szCs w:val="22"/>
        </w:rPr>
        <w:t>(1)</w:t>
      </w:r>
      <w:r w:rsidRPr="00D75699">
        <w:rPr>
          <w:sz w:val="22"/>
          <w:szCs w:val="22"/>
        </w:rPr>
        <w:tab/>
      </w:r>
      <w:r w:rsidR="00DF32B1" w:rsidRPr="00D75699">
        <w:rPr>
          <w:sz w:val="22"/>
          <w:szCs w:val="22"/>
        </w:rPr>
        <w:t>Processing assessment packets;</w:t>
      </w:r>
    </w:p>
    <w:p w14:paraId="5D28E971" w14:textId="2CAEBB62" w:rsidR="00DF32B1" w:rsidRPr="00D75699" w:rsidRDefault="00DF32B1" w:rsidP="00B149DA">
      <w:pPr>
        <w:spacing w:line="276" w:lineRule="auto"/>
        <w:ind w:left="3600" w:hanging="720"/>
        <w:rPr>
          <w:sz w:val="22"/>
          <w:szCs w:val="22"/>
        </w:rPr>
      </w:pPr>
    </w:p>
    <w:p w14:paraId="05907097" w14:textId="4403F512" w:rsidR="00DF32B1" w:rsidRPr="00D75699" w:rsidRDefault="00E61882" w:rsidP="00B149DA">
      <w:pPr>
        <w:pStyle w:val="ListParagraph"/>
        <w:spacing w:line="276" w:lineRule="auto"/>
        <w:ind w:left="2880" w:hanging="720"/>
        <w:rPr>
          <w:sz w:val="22"/>
          <w:szCs w:val="22"/>
        </w:rPr>
      </w:pPr>
      <w:r w:rsidRPr="00D75699">
        <w:rPr>
          <w:sz w:val="22"/>
          <w:szCs w:val="22"/>
        </w:rPr>
        <w:t>(2)</w:t>
      </w:r>
      <w:r w:rsidRPr="00D75699">
        <w:rPr>
          <w:sz w:val="22"/>
          <w:szCs w:val="22"/>
        </w:rPr>
        <w:tab/>
      </w:r>
      <w:r w:rsidR="00DF32B1" w:rsidRPr="00D75699">
        <w:rPr>
          <w:sz w:val="22"/>
          <w:szCs w:val="22"/>
        </w:rPr>
        <w:t>Maintaining Consumer records;</w:t>
      </w:r>
    </w:p>
    <w:p w14:paraId="113C10D9" w14:textId="77777777" w:rsidR="00DF32B1" w:rsidRPr="00D75699" w:rsidRDefault="00DF32B1" w:rsidP="00B149DA">
      <w:pPr>
        <w:spacing w:line="276" w:lineRule="auto"/>
        <w:ind w:left="3600" w:hanging="720"/>
        <w:rPr>
          <w:sz w:val="22"/>
          <w:szCs w:val="22"/>
        </w:rPr>
      </w:pPr>
    </w:p>
    <w:p w14:paraId="485F0CF4" w14:textId="286C2C87" w:rsidR="00DF32B1" w:rsidRPr="00D75699" w:rsidRDefault="00E61882" w:rsidP="00B149DA">
      <w:pPr>
        <w:pStyle w:val="ListParagraph"/>
        <w:spacing w:line="276" w:lineRule="auto"/>
        <w:ind w:left="2880" w:hanging="720"/>
        <w:rPr>
          <w:sz w:val="22"/>
          <w:szCs w:val="22"/>
        </w:rPr>
      </w:pPr>
      <w:r w:rsidRPr="00D75699">
        <w:rPr>
          <w:sz w:val="22"/>
          <w:szCs w:val="22"/>
        </w:rPr>
        <w:t>(3)</w:t>
      </w:r>
      <w:r w:rsidRPr="00D75699">
        <w:rPr>
          <w:sz w:val="22"/>
          <w:szCs w:val="22"/>
        </w:rPr>
        <w:tab/>
      </w:r>
      <w:r w:rsidR="00DF32B1" w:rsidRPr="00D75699">
        <w:rPr>
          <w:sz w:val="22"/>
          <w:szCs w:val="22"/>
        </w:rPr>
        <w:t>Tracking and reporting services;</w:t>
      </w:r>
    </w:p>
    <w:p w14:paraId="20C26303" w14:textId="77777777" w:rsidR="007F58B2" w:rsidRPr="00D75699" w:rsidRDefault="007F58B2" w:rsidP="00B149DA">
      <w:pPr>
        <w:pStyle w:val="ListParagraph"/>
        <w:spacing w:line="276" w:lineRule="auto"/>
        <w:ind w:left="2880" w:hanging="720"/>
        <w:rPr>
          <w:sz w:val="22"/>
          <w:szCs w:val="22"/>
        </w:rPr>
      </w:pPr>
    </w:p>
    <w:p w14:paraId="44930B1F" w14:textId="50FEED37" w:rsidR="00DF32B1" w:rsidRPr="00D75699" w:rsidRDefault="00E61882" w:rsidP="00B149DA">
      <w:pPr>
        <w:pStyle w:val="ListParagraph"/>
        <w:spacing w:line="276" w:lineRule="auto"/>
        <w:ind w:left="2880" w:hanging="720"/>
        <w:rPr>
          <w:sz w:val="22"/>
          <w:szCs w:val="22"/>
        </w:rPr>
      </w:pPr>
      <w:r w:rsidRPr="00D75699">
        <w:rPr>
          <w:sz w:val="22"/>
          <w:szCs w:val="22"/>
        </w:rPr>
        <w:t>(4)</w:t>
      </w:r>
      <w:r w:rsidRPr="00D75699">
        <w:rPr>
          <w:sz w:val="22"/>
          <w:szCs w:val="22"/>
        </w:rPr>
        <w:tab/>
      </w:r>
      <w:r w:rsidR="00DF32B1" w:rsidRPr="00D75699">
        <w:rPr>
          <w:sz w:val="22"/>
          <w:szCs w:val="22"/>
        </w:rPr>
        <w:t>Preparing the Service Coordination Agency budget and processing of claims to the Department;</w:t>
      </w:r>
    </w:p>
    <w:p w14:paraId="2FB4313F" w14:textId="77777777" w:rsidR="0065637A" w:rsidRPr="00D75699" w:rsidRDefault="0065637A" w:rsidP="00B149DA">
      <w:pPr>
        <w:spacing w:line="276" w:lineRule="auto"/>
        <w:ind w:hanging="720"/>
        <w:rPr>
          <w:sz w:val="22"/>
          <w:szCs w:val="22"/>
        </w:rPr>
      </w:pPr>
    </w:p>
    <w:p w14:paraId="581E89B7" w14:textId="0C1965C7" w:rsidR="00DF32B1" w:rsidRPr="00D75699" w:rsidRDefault="00E61882" w:rsidP="00B149DA">
      <w:pPr>
        <w:pStyle w:val="ListParagraph"/>
        <w:spacing w:line="276" w:lineRule="auto"/>
        <w:ind w:left="2880" w:hanging="720"/>
        <w:rPr>
          <w:sz w:val="22"/>
          <w:szCs w:val="22"/>
        </w:rPr>
      </w:pPr>
      <w:r w:rsidRPr="00D75699">
        <w:rPr>
          <w:sz w:val="22"/>
          <w:szCs w:val="22"/>
        </w:rPr>
        <w:t>(5)</w:t>
      </w:r>
      <w:r w:rsidRPr="00D75699">
        <w:rPr>
          <w:sz w:val="22"/>
          <w:szCs w:val="22"/>
        </w:rPr>
        <w:tab/>
      </w:r>
      <w:r w:rsidR="00DF32B1" w:rsidRPr="00D75699">
        <w:rPr>
          <w:sz w:val="22"/>
          <w:szCs w:val="22"/>
        </w:rPr>
        <w:t xml:space="preserve">Contracting with service Providers including Fiscal Intermediaries and requiring compliance by </w:t>
      </w:r>
      <w:proofErr w:type="gramStart"/>
      <w:r w:rsidR="00DF32B1" w:rsidRPr="00D75699">
        <w:rPr>
          <w:sz w:val="22"/>
          <w:szCs w:val="22"/>
        </w:rPr>
        <w:t>any and all</w:t>
      </w:r>
      <w:proofErr w:type="gramEnd"/>
      <w:r w:rsidR="00DF32B1" w:rsidRPr="00D75699">
        <w:rPr>
          <w:sz w:val="22"/>
          <w:szCs w:val="22"/>
        </w:rPr>
        <w:t xml:space="preserve"> sub-contractors with policy requirements; and conducting required utilization review activities.</w:t>
      </w:r>
    </w:p>
    <w:p w14:paraId="2696148A" w14:textId="77777777" w:rsidR="00DF32B1" w:rsidRPr="00D75699" w:rsidRDefault="00DF32B1" w:rsidP="00B149DA">
      <w:pPr>
        <w:spacing w:line="276" w:lineRule="auto"/>
        <w:ind w:left="3600" w:hanging="720"/>
        <w:rPr>
          <w:sz w:val="22"/>
          <w:szCs w:val="22"/>
        </w:rPr>
      </w:pPr>
    </w:p>
    <w:p w14:paraId="669EAA8D" w14:textId="02D912C8" w:rsidR="00DF32B1" w:rsidRPr="00D75699" w:rsidRDefault="00E61882" w:rsidP="00B149DA">
      <w:pPr>
        <w:pStyle w:val="ListParagraph"/>
        <w:spacing w:line="276" w:lineRule="auto"/>
        <w:ind w:left="2880" w:hanging="720"/>
        <w:rPr>
          <w:sz w:val="22"/>
          <w:szCs w:val="22"/>
        </w:rPr>
      </w:pPr>
      <w:r w:rsidRPr="00D75699">
        <w:rPr>
          <w:sz w:val="22"/>
          <w:szCs w:val="22"/>
        </w:rPr>
        <w:t>(6)</w:t>
      </w:r>
      <w:r w:rsidRPr="00D75699">
        <w:rPr>
          <w:sz w:val="22"/>
          <w:szCs w:val="22"/>
        </w:rPr>
        <w:tab/>
      </w:r>
      <w:r w:rsidR="00DF32B1" w:rsidRPr="00D75699">
        <w:rPr>
          <w:sz w:val="22"/>
          <w:szCs w:val="22"/>
        </w:rPr>
        <w:t xml:space="preserve">Reimbursing subcontracted home care Providers; </w:t>
      </w:r>
    </w:p>
    <w:p w14:paraId="7001DACE" w14:textId="77777777" w:rsidR="00DF32B1" w:rsidRPr="00D75699" w:rsidRDefault="00DF32B1" w:rsidP="00B149DA">
      <w:pPr>
        <w:spacing w:line="276" w:lineRule="auto"/>
        <w:ind w:left="3600" w:hanging="720"/>
        <w:rPr>
          <w:sz w:val="22"/>
          <w:szCs w:val="22"/>
        </w:rPr>
      </w:pPr>
    </w:p>
    <w:p w14:paraId="12340D25" w14:textId="74B47C9F" w:rsidR="00DF32B1" w:rsidRPr="00D75699" w:rsidRDefault="00E61882" w:rsidP="00B149DA">
      <w:pPr>
        <w:pStyle w:val="ListParagraph"/>
        <w:spacing w:line="276" w:lineRule="auto"/>
        <w:ind w:left="2880" w:hanging="720"/>
        <w:rPr>
          <w:sz w:val="22"/>
          <w:szCs w:val="22"/>
        </w:rPr>
      </w:pPr>
      <w:r w:rsidRPr="00D75699">
        <w:rPr>
          <w:sz w:val="22"/>
          <w:szCs w:val="22"/>
        </w:rPr>
        <w:t>(7)</w:t>
      </w:r>
      <w:r w:rsidRPr="00D75699">
        <w:rPr>
          <w:sz w:val="22"/>
          <w:szCs w:val="22"/>
        </w:rPr>
        <w:tab/>
      </w:r>
      <w:r w:rsidR="00DF32B1" w:rsidRPr="00D75699">
        <w:rPr>
          <w:sz w:val="22"/>
          <w:szCs w:val="22"/>
        </w:rPr>
        <w:t xml:space="preserve">Preparing information as required by the Department; and </w:t>
      </w:r>
    </w:p>
    <w:p w14:paraId="71E9051A" w14:textId="77777777" w:rsidR="00DF32B1" w:rsidRPr="00D75699" w:rsidRDefault="00DF32B1" w:rsidP="00B149DA">
      <w:pPr>
        <w:spacing w:line="276" w:lineRule="auto"/>
        <w:ind w:left="3600" w:hanging="720"/>
        <w:rPr>
          <w:sz w:val="22"/>
          <w:szCs w:val="22"/>
        </w:rPr>
      </w:pPr>
    </w:p>
    <w:p w14:paraId="1375AD49" w14:textId="77363F9B" w:rsidR="00DF32B1" w:rsidRPr="00D75699" w:rsidRDefault="00E61882" w:rsidP="00B149DA">
      <w:pPr>
        <w:pStyle w:val="ListParagraph"/>
        <w:spacing w:line="276" w:lineRule="auto"/>
        <w:ind w:left="2880" w:hanging="720"/>
        <w:rPr>
          <w:sz w:val="22"/>
          <w:szCs w:val="22"/>
        </w:rPr>
      </w:pPr>
      <w:r w:rsidRPr="00D75699">
        <w:rPr>
          <w:sz w:val="22"/>
          <w:szCs w:val="22"/>
        </w:rPr>
        <w:t>(8)</w:t>
      </w:r>
      <w:r w:rsidRPr="00D75699">
        <w:rPr>
          <w:sz w:val="22"/>
          <w:szCs w:val="22"/>
        </w:rPr>
        <w:tab/>
      </w:r>
      <w:r w:rsidR="00DF32B1" w:rsidRPr="00D75699">
        <w:rPr>
          <w:sz w:val="22"/>
          <w:szCs w:val="22"/>
        </w:rPr>
        <w:t>Following mandated reporting requirements in accordance with 22 M.R.S.</w:t>
      </w:r>
      <w:r w:rsidR="004519E0" w:rsidRPr="00D75699">
        <w:rPr>
          <w:sz w:val="22"/>
          <w:szCs w:val="22"/>
        </w:rPr>
        <w:t xml:space="preserve"> </w:t>
      </w:r>
      <w:r w:rsidR="00DF32B1" w:rsidRPr="00D75699">
        <w:rPr>
          <w:sz w:val="22"/>
          <w:szCs w:val="22"/>
        </w:rPr>
        <w:t>§</w:t>
      </w:r>
      <w:r w:rsidR="004519E0" w:rsidRPr="00D75699">
        <w:rPr>
          <w:sz w:val="22"/>
          <w:szCs w:val="22"/>
        </w:rPr>
        <w:t> </w:t>
      </w:r>
      <w:r w:rsidR="00DF32B1" w:rsidRPr="00D75699">
        <w:rPr>
          <w:sz w:val="22"/>
          <w:szCs w:val="22"/>
        </w:rPr>
        <w:t xml:space="preserve">3477. </w:t>
      </w:r>
    </w:p>
    <w:p w14:paraId="60412E5E" w14:textId="5D4BEA4D" w:rsidR="009303B8" w:rsidRPr="00D75699" w:rsidRDefault="009303B8" w:rsidP="00B149DA">
      <w:pPr>
        <w:spacing w:line="276" w:lineRule="auto"/>
        <w:ind w:left="2880" w:hanging="1080"/>
        <w:rPr>
          <w:bCs/>
          <w:sz w:val="22"/>
          <w:szCs w:val="22"/>
        </w:rPr>
      </w:pPr>
    </w:p>
    <w:p w14:paraId="3F1000A0" w14:textId="3576E80C" w:rsidR="001B3241" w:rsidRPr="00D75699" w:rsidRDefault="001B3241" w:rsidP="00B149DA">
      <w:pPr>
        <w:pStyle w:val="ListParagraph"/>
        <w:widowControl w:val="0"/>
        <w:numPr>
          <w:ilvl w:val="0"/>
          <w:numId w:val="10"/>
        </w:numPr>
        <w:spacing w:line="276" w:lineRule="auto"/>
        <w:ind w:left="1440" w:hanging="720"/>
        <w:rPr>
          <w:bCs/>
          <w:sz w:val="22"/>
          <w:szCs w:val="22"/>
        </w:rPr>
      </w:pPr>
      <w:r w:rsidRPr="00D75699">
        <w:rPr>
          <w:bCs/>
          <w:sz w:val="22"/>
          <w:szCs w:val="22"/>
        </w:rPr>
        <w:t>Homemaking Services</w:t>
      </w:r>
    </w:p>
    <w:p w14:paraId="2DB0E0F0" w14:textId="3EC1CAF7" w:rsidR="00CC346E" w:rsidRPr="00D75699" w:rsidRDefault="00CC346E" w:rsidP="00B149DA">
      <w:pPr>
        <w:pStyle w:val="ListParagraph"/>
        <w:widowControl w:val="0"/>
        <w:spacing w:line="276" w:lineRule="auto"/>
        <w:ind w:left="1080"/>
        <w:rPr>
          <w:b/>
          <w:sz w:val="22"/>
          <w:szCs w:val="22"/>
        </w:rPr>
      </w:pPr>
    </w:p>
    <w:p w14:paraId="2B943D40" w14:textId="7410AD64" w:rsidR="00CC346E" w:rsidRPr="00D75699" w:rsidRDefault="00944C50" w:rsidP="00B149DA">
      <w:pPr>
        <w:pStyle w:val="ListParagraph"/>
        <w:widowControl w:val="0"/>
        <w:spacing w:line="276" w:lineRule="auto"/>
        <w:ind w:left="1440"/>
        <w:rPr>
          <w:sz w:val="22"/>
          <w:szCs w:val="22"/>
        </w:rPr>
      </w:pPr>
      <w:r w:rsidRPr="00D75699">
        <w:rPr>
          <w:sz w:val="22"/>
          <w:szCs w:val="22"/>
        </w:rPr>
        <w:t>Homemaking services means services to assist a Consumer with their general housework, meal preparation, grocery shopping, laundry, and incidental personal hygiene and dressing. If the Consumer is receiving care at Level I, IADL tasks may constitute up to, but shall not exceed, two (2) hours per week of authorized services.</w:t>
      </w:r>
    </w:p>
    <w:p w14:paraId="3ED8C845" w14:textId="77777777" w:rsidR="00944C50" w:rsidRPr="00D75699" w:rsidRDefault="00944C50" w:rsidP="00B149DA">
      <w:pPr>
        <w:pStyle w:val="ListParagraph"/>
        <w:widowControl w:val="0"/>
        <w:spacing w:line="276" w:lineRule="auto"/>
        <w:ind w:left="1080"/>
        <w:rPr>
          <w:sz w:val="22"/>
          <w:szCs w:val="22"/>
        </w:rPr>
      </w:pPr>
    </w:p>
    <w:p w14:paraId="01B1D539" w14:textId="77777777" w:rsidR="00B149DA" w:rsidRPr="00D75699" w:rsidRDefault="00B149DA" w:rsidP="006B2827">
      <w:pPr>
        <w:pStyle w:val="ListParagraph"/>
        <w:spacing w:line="276" w:lineRule="auto"/>
        <w:ind w:left="1440"/>
        <w:rPr>
          <w:bCs/>
          <w:sz w:val="22"/>
          <w:szCs w:val="22"/>
        </w:rPr>
      </w:pPr>
    </w:p>
    <w:p w14:paraId="1E9ED30A" w14:textId="77777777" w:rsidR="00B149DA" w:rsidRPr="00D75699" w:rsidRDefault="00B149DA" w:rsidP="006B2827">
      <w:pPr>
        <w:pStyle w:val="ListParagraph"/>
        <w:spacing w:line="276" w:lineRule="auto"/>
        <w:ind w:left="1440"/>
        <w:rPr>
          <w:bCs/>
          <w:sz w:val="22"/>
          <w:szCs w:val="22"/>
        </w:rPr>
      </w:pPr>
    </w:p>
    <w:p w14:paraId="1D9E2529" w14:textId="7DA784CE" w:rsidR="001B3241" w:rsidRPr="00D75699" w:rsidRDefault="0097322B" w:rsidP="00B149DA">
      <w:pPr>
        <w:pStyle w:val="ListParagraph"/>
        <w:numPr>
          <w:ilvl w:val="0"/>
          <w:numId w:val="10"/>
        </w:numPr>
        <w:spacing w:line="276" w:lineRule="auto"/>
        <w:ind w:left="1440" w:hanging="720"/>
        <w:rPr>
          <w:bCs/>
          <w:sz w:val="22"/>
          <w:szCs w:val="22"/>
        </w:rPr>
      </w:pPr>
      <w:r w:rsidRPr="00D75699">
        <w:rPr>
          <w:bCs/>
          <w:sz w:val="22"/>
          <w:szCs w:val="22"/>
        </w:rPr>
        <w:lastRenderedPageBreak/>
        <w:t>Personal Care Services</w:t>
      </w:r>
    </w:p>
    <w:p w14:paraId="37BBA192" w14:textId="77777777" w:rsidR="00725042" w:rsidRPr="00D75699" w:rsidRDefault="00725042" w:rsidP="00B149DA">
      <w:pPr>
        <w:pStyle w:val="ListParagraph"/>
        <w:widowControl w:val="0"/>
        <w:spacing w:line="276" w:lineRule="auto"/>
        <w:ind w:left="1080"/>
        <w:rPr>
          <w:sz w:val="22"/>
          <w:szCs w:val="22"/>
        </w:rPr>
      </w:pPr>
    </w:p>
    <w:p w14:paraId="5B3972A5" w14:textId="09FB85D5" w:rsidR="00725042" w:rsidRPr="00D75699" w:rsidRDefault="00725042" w:rsidP="00B149DA">
      <w:pPr>
        <w:pStyle w:val="ListParagraph"/>
        <w:widowControl w:val="0"/>
        <w:spacing w:line="276" w:lineRule="auto"/>
        <w:ind w:left="1440"/>
        <w:rPr>
          <w:sz w:val="22"/>
          <w:szCs w:val="22"/>
        </w:rPr>
      </w:pPr>
      <w:r w:rsidRPr="00D75699">
        <w:rPr>
          <w:sz w:val="22"/>
          <w:szCs w:val="22"/>
        </w:rPr>
        <w:t xml:space="preserve">Personal Care Services consist of services to aid Consumers with ADLs and IADLs and Level V Medication Administration. Personal Care Services may be delivered by a Personal Care Agency or an Attendant through the </w:t>
      </w:r>
      <w:r w:rsidR="00576D5E" w:rsidRPr="00D75699">
        <w:rPr>
          <w:sz w:val="22"/>
          <w:szCs w:val="22"/>
        </w:rPr>
        <w:t>Consumer-Directed Option</w:t>
      </w:r>
      <w:r w:rsidRPr="00D75699">
        <w:rPr>
          <w:sz w:val="22"/>
          <w:szCs w:val="22"/>
        </w:rPr>
        <w:t xml:space="preserve">. </w:t>
      </w:r>
    </w:p>
    <w:p w14:paraId="45EFFF81" w14:textId="77777777" w:rsidR="00725042" w:rsidRPr="00D75699" w:rsidRDefault="00725042" w:rsidP="00B149DA">
      <w:pPr>
        <w:widowControl w:val="0"/>
        <w:spacing w:line="276" w:lineRule="auto"/>
        <w:rPr>
          <w:sz w:val="22"/>
          <w:szCs w:val="22"/>
        </w:rPr>
      </w:pPr>
    </w:p>
    <w:p w14:paraId="2329D05B" w14:textId="5DF085CE" w:rsidR="00725042" w:rsidRPr="00D75699" w:rsidRDefault="00725042" w:rsidP="00B149DA">
      <w:pPr>
        <w:pStyle w:val="ListParagraph"/>
        <w:widowControl w:val="0"/>
        <w:spacing w:line="276" w:lineRule="auto"/>
        <w:ind w:left="1440"/>
        <w:rPr>
          <w:sz w:val="22"/>
          <w:szCs w:val="22"/>
        </w:rPr>
      </w:pPr>
      <w:r w:rsidRPr="00D75699">
        <w:rPr>
          <w:sz w:val="22"/>
          <w:szCs w:val="22"/>
        </w:rPr>
        <w:t xml:space="preserve">The </w:t>
      </w:r>
      <w:r w:rsidR="00576D5E" w:rsidRPr="00D75699">
        <w:rPr>
          <w:sz w:val="22"/>
          <w:szCs w:val="22"/>
        </w:rPr>
        <w:t>Consumer-Directed Option</w:t>
      </w:r>
      <w:r w:rsidRPr="00D75699">
        <w:rPr>
          <w:sz w:val="22"/>
          <w:szCs w:val="22"/>
        </w:rPr>
        <w:t xml:space="preserve"> is a choice offered to Consumers to manage their Attendant services.  Specifically, the Consumer hires, discharges, trains, schedules, and supervises the Attendant(s) providing services.  A Consumer who chooses to engage in the </w:t>
      </w:r>
      <w:r w:rsidR="00576D5E" w:rsidRPr="00D75699">
        <w:rPr>
          <w:sz w:val="22"/>
          <w:szCs w:val="22"/>
        </w:rPr>
        <w:t>Consumer-Directed Option</w:t>
      </w:r>
      <w:r w:rsidRPr="00D75699">
        <w:rPr>
          <w:sz w:val="22"/>
          <w:szCs w:val="22"/>
        </w:rPr>
        <w:t xml:space="preserve"> is considered the employer of their Attendant(s).</w:t>
      </w:r>
    </w:p>
    <w:p w14:paraId="5544934D" w14:textId="220CECF0" w:rsidR="00725042" w:rsidRPr="00D75699" w:rsidRDefault="00725042" w:rsidP="00B149DA">
      <w:pPr>
        <w:pStyle w:val="ListParagraph"/>
        <w:widowControl w:val="0"/>
        <w:spacing w:line="276" w:lineRule="auto"/>
        <w:ind w:left="1080"/>
        <w:rPr>
          <w:sz w:val="22"/>
          <w:szCs w:val="22"/>
        </w:rPr>
      </w:pPr>
    </w:p>
    <w:p w14:paraId="629E31E8" w14:textId="77777777" w:rsidR="00CC04B9" w:rsidRPr="00D75699" w:rsidRDefault="00560251" w:rsidP="00B149DA">
      <w:pPr>
        <w:pStyle w:val="ListParagraph"/>
        <w:widowControl w:val="0"/>
        <w:numPr>
          <w:ilvl w:val="2"/>
          <w:numId w:val="11"/>
        </w:numPr>
        <w:spacing w:line="276" w:lineRule="auto"/>
        <w:ind w:left="2160" w:hanging="720"/>
        <w:rPr>
          <w:sz w:val="22"/>
          <w:szCs w:val="22"/>
        </w:rPr>
      </w:pPr>
      <w:r w:rsidRPr="00D75699">
        <w:rPr>
          <w:sz w:val="22"/>
          <w:szCs w:val="22"/>
        </w:rPr>
        <w:t>ADL services include bed mobility, transfer, locomotion, eating, toilet use, bathing and personal hygiene, dressing, and Health Maintenance Activities. When authorizing a plan of care that includes Personal Care Services the Assessing Services Agency will use the task time allowances specified in the appendix attached to this Section not to exceed limits specified elsewhere in this Section. ADL services may be provided in the Consumer’s residence or at an adult day services program.</w:t>
      </w:r>
    </w:p>
    <w:p w14:paraId="452B1CCF" w14:textId="77777777" w:rsidR="00CC04B9" w:rsidRPr="00D75699" w:rsidRDefault="00CC04B9" w:rsidP="00B149DA">
      <w:pPr>
        <w:pStyle w:val="ListParagraph"/>
        <w:widowControl w:val="0"/>
        <w:spacing w:line="276" w:lineRule="auto"/>
        <w:ind w:left="5220"/>
        <w:rPr>
          <w:sz w:val="22"/>
          <w:szCs w:val="22"/>
        </w:rPr>
      </w:pPr>
    </w:p>
    <w:p w14:paraId="1C536DAA" w14:textId="4EFB415C" w:rsidR="00560251" w:rsidRPr="00D75699" w:rsidRDefault="00560251" w:rsidP="00B149DA">
      <w:pPr>
        <w:pStyle w:val="ListParagraph"/>
        <w:widowControl w:val="0"/>
        <w:numPr>
          <w:ilvl w:val="2"/>
          <w:numId w:val="11"/>
        </w:numPr>
        <w:spacing w:line="276" w:lineRule="auto"/>
        <w:ind w:left="2160" w:hanging="720"/>
        <w:rPr>
          <w:sz w:val="22"/>
          <w:szCs w:val="22"/>
        </w:rPr>
      </w:pPr>
      <w:r w:rsidRPr="00D75699">
        <w:rPr>
          <w:sz w:val="22"/>
          <w:szCs w:val="22"/>
        </w:rPr>
        <w:t>IADL services include meal preparation, grocery shopping, routine housework and laundry, which are directly related to the Consumer’s Authorized Plan of Care.</w:t>
      </w:r>
    </w:p>
    <w:p w14:paraId="6C4CB893" w14:textId="77777777" w:rsidR="00CC04B9" w:rsidRPr="00D75699" w:rsidRDefault="00CC04B9" w:rsidP="006B2827">
      <w:pPr>
        <w:pStyle w:val="ListParagraph"/>
        <w:spacing w:line="276" w:lineRule="auto"/>
        <w:rPr>
          <w:sz w:val="22"/>
          <w:szCs w:val="22"/>
        </w:rPr>
      </w:pPr>
    </w:p>
    <w:p w14:paraId="5767D8F7" w14:textId="1F470E8C" w:rsidR="00FB5154" w:rsidRPr="00D75699" w:rsidRDefault="00E61882" w:rsidP="00B149DA">
      <w:pPr>
        <w:pStyle w:val="ListParagraph"/>
        <w:widowControl w:val="0"/>
        <w:spacing w:line="276" w:lineRule="auto"/>
        <w:ind w:left="2880" w:hanging="720"/>
        <w:rPr>
          <w:sz w:val="22"/>
          <w:szCs w:val="22"/>
        </w:rPr>
      </w:pPr>
      <w:r w:rsidRPr="00D75699">
        <w:rPr>
          <w:sz w:val="22"/>
          <w:szCs w:val="22"/>
        </w:rPr>
        <w:t>(1)</w:t>
      </w:r>
      <w:r w:rsidRPr="00D75699">
        <w:rPr>
          <w:sz w:val="22"/>
          <w:szCs w:val="22"/>
        </w:rPr>
        <w:tab/>
      </w:r>
      <w:r w:rsidR="00FB5154" w:rsidRPr="00D75699">
        <w:rPr>
          <w:sz w:val="22"/>
          <w:szCs w:val="22"/>
        </w:rPr>
        <w:t>These tasks must be performed in conjunction with personal support ADL services or Level V Medication Administration services delivered by a Certified Residential Medication Assistant.</w:t>
      </w:r>
    </w:p>
    <w:p w14:paraId="45FB6B13" w14:textId="77777777" w:rsidR="00FB5154" w:rsidRPr="00D75699" w:rsidRDefault="00FB5154" w:rsidP="00B149DA">
      <w:pPr>
        <w:widowControl w:val="0"/>
        <w:spacing w:line="276" w:lineRule="auto"/>
        <w:ind w:left="3240" w:hanging="720"/>
        <w:rPr>
          <w:sz w:val="22"/>
          <w:szCs w:val="22"/>
        </w:rPr>
      </w:pPr>
    </w:p>
    <w:p w14:paraId="59478E98" w14:textId="343F2165" w:rsidR="00FB5154" w:rsidRPr="00D75699" w:rsidRDefault="00E61882" w:rsidP="00B149DA">
      <w:pPr>
        <w:pStyle w:val="ListParagraph"/>
        <w:widowControl w:val="0"/>
        <w:spacing w:line="276" w:lineRule="auto"/>
        <w:ind w:left="2880" w:hanging="720"/>
        <w:rPr>
          <w:sz w:val="22"/>
          <w:szCs w:val="22"/>
        </w:rPr>
      </w:pPr>
      <w:r w:rsidRPr="00D75699">
        <w:rPr>
          <w:sz w:val="22"/>
          <w:szCs w:val="22"/>
        </w:rPr>
        <w:t>(2)</w:t>
      </w:r>
      <w:r w:rsidRPr="00D75699">
        <w:rPr>
          <w:sz w:val="22"/>
          <w:szCs w:val="22"/>
        </w:rPr>
        <w:tab/>
      </w:r>
      <w:r w:rsidR="00FB5154" w:rsidRPr="00D75699">
        <w:rPr>
          <w:sz w:val="22"/>
          <w:szCs w:val="22"/>
        </w:rPr>
        <w:t>These IADL tasks would otherwise be normally performed by the Consumer if they were physically or cognitively able to do so, and it must be established by the Assessing Services Agency that there is no family member or other person available and willing to assist with these tasks.</w:t>
      </w:r>
    </w:p>
    <w:p w14:paraId="29363D21" w14:textId="77777777" w:rsidR="00FB5154" w:rsidRPr="00D75699" w:rsidRDefault="00FB5154" w:rsidP="00B149DA">
      <w:pPr>
        <w:widowControl w:val="0"/>
        <w:spacing w:line="276" w:lineRule="auto"/>
        <w:ind w:left="3240" w:hanging="720"/>
        <w:rPr>
          <w:sz w:val="22"/>
          <w:szCs w:val="22"/>
        </w:rPr>
      </w:pPr>
    </w:p>
    <w:p w14:paraId="20D3E1A6" w14:textId="70A2E6FA" w:rsidR="00FB5154" w:rsidRPr="00D75699" w:rsidRDefault="00E61882" w:rsidP="00B149DA">
      <w:pPr>
        <w:pStyle w:val="ListParagraph"/>
        <w:widowControl w:val="0"/>
        <w:spacing w:line="276" w:lineRule="auto"/>
        <w:ind w:left="2880" w:hanging="720"/>
        <w:rPr>
          <w:sz w:val="22"/>
          <w:szCs w:val="22"/>
        </w:rPr>
      </w:pPr>
      <w:r w:rsidRPr="00D75699">
        <w:rPr>
          <w:sz w:val="22"/>
          <w:szCs w:val="22"/>
        </w:rPr>
        <w:t>(3)</w:t>
      </w:r>
      <w:r w:rsidRPr="00D75699">
        <w:rPr>
          <w:sz w:val="22"/>
          <w:szCs w:val="22"/>
        </w:rPr>
        <w:tab/>
      </w:r>
      <w:r w:rsidR="00FB5154" w:rsidRPr="00D75699">
        <w:rPr>
          <w:sz w:val="22"/>
          <w:szCs w:val="22"/>
        </w:rPr>
        <w:t>If the Consumer is receiving care at Level I, IADL tasks may constitute up to, but shall not exceed, two (2) hours per week of authorized Personal Care Services.</w:t>
      </w:r>
    </w:p>
    <w:p w14:paraId="7B845BCB" w14:textId="77777777" w:rsidR="00FB5154" w:rsidRPr="00D75699" w:rsidRDefault="00FB5154" w:rsidP="00B149DA">
      <w:pPr>
        <w:widowControl w:val="0"/>
        <w:spacing w:line="276" w:lineRule="auto"/>
        <w:ind w:left="3240" w:hanging="720"/>
        <w:rPr>
          <w:sz w:val="22"/>
          <w:szCs w:val="22"/>
        </w:rPr>
      </w:pPr>
    </w:p>
    <w:p w14:paraId="1FC26752" w14:textId="3645F35F" w:rsidR="00FB5154" w:rsidRPr="00D75699" w:rsidRDefault="00E61882" w:rsidP="00B149DA">
      <w:pPr>
        <w:pStyle w:val="ListParagraph"/>
        <w:widowControl w:val="0"/>
        <w:spacing w:line="276" w:lineRule="auto"/>
        <w:ind w:left="2880" w:hanging="720"/>
        <w:rPr>
          <w:sz w:val="22"/>
          <w:szCs w:val="22"/>
        </w:rPr>
      </w:pPr>
      <w:r w:rsidRPr="00D75699">
        <w:rPr>
          <w:sz w:val="22"/>
          <w:szCs w:val="22"/>
        </w:rPr>
        <w:lastRenderedPageBreak/>
        <w:t>(4)</w:t>
      </w:r>
      <w:r w:rsidRPr="00D75699">
        <w:rPr>
          <w:sz w:val="22"/>
          <w:szCs w:val="22"/>
        </w:rPr>
        <w:tab/>
      </w:r>
      <w:r w:rsidR="00FB5154" w:rsidRPr="00D75699">
        <w:rPr>
          <w:sz w:val="22"/>
          <w:szCs w:val="22"/>
        </w:rPr>
        <w:t>If the Consumer is receiving care at Level II, IADL tasks may constitute up to, but shall not exceed, three (3) hours per week of authorized Personal Care Services.</w:t>
      </w:r>
    </w:p>
    <w:p w14:paraId="00026FE9" w14:textId="77777777" w:rsidR="00FB5154" w:rsidRPr="00D75699" w:rsidRDefault="00FB5154" w:rsidP="00B149DA">
      <w:pPr>
        <w:widowControl w:val="0"/>
        <w:spacing w:line="276" w:lineRule="auto"/>
        <w:ind w:left="3240" w:hanging="720"/>
        <w:rPr>
          <w:sz w:val="22"/>
          <w:szCs w:val="22"/>
        </w:rPr>
      </w:pPr>
    </w:p>
    <w:p w14:paraId="788BFD2E" w14:textId="43AA8D16" w:rsidR="00FB5154" w:rsidRPr="00D75699" w:rsidRDefault="00E61882" w:rsidP="00B149DA">
      <w:pPr>
        <w:pStyle w:val="ListParagraph"/>
        <w:widowControl w:val="0"/>
        <w:spacing w:line="276" w:lineRule="auto"/>
        <w:ind w:left="2880" w:hanging="720"/>
        <w:rPr>
          <w:sz w:val="22"/>
          <w:szCs w:val="22"/>
        </w:rPr>
      </w:pPr>
      <w:r w:rsidRPr="00D75699">
        <w:rPr>
          <w:sz w:val="22"/>
          <w:szCs w:val="22"/>
        </w:rPr>
        <w:t>(5)</w:t>
      </w:r>
      <w:r w:rsidRPr="00D75699">
        <w:rPr>
          <w:sz w:val="22"/>
          <w:szCs w:val="22"/>
        </w:rPr>
        <w:tab/>
      </w:r>
      <w:r w:rsidR="00FB5154" w:rsidRPr="00D75699">
        <w:rPr>
          <w:sz w:val="22"/>
          <w:szCs w:val="22"/>
        </w:rPr>
        <w:t>If the Consumer is receiving care at Level III, IADL tasks may constitute up to, but shall not exceed, four (4) hours per week of authorized Personal Care Services.</w:t>
      </w:r>
    </w:p>
    <w:p w14:paraId="2D7CCF1D" w14:textId="77777777" w:rsidR="00FB5154" w:rsidRPr="00D75699" w:rsidRDefault="00FB5154" w:rsidP="00B149DA">
      <w:pPr>
        <w:widowControl w:val="0"/>
        <w:spacing w:line="276" w:lineRule="auto"/>
        <w:ind w:left="2880" w:hanging="720"/>
        <w:rPr>
          <w:sz w:val="22"/>
          <w:szCs w:val="22"/>
        </w:rPr>
      </w:pPr>
    </w:p>
    <w:p w14:paraId="28226779" w14:textId="17E06F99" w:rsidR="00FB5154" w:rsidRPr="00D75699" w:rsidRDefault="00E61882" w:rsidP="00B149DA">
      <w:pPr>
        <w:pStyle w:val="ListParagraph"/>
        <w:widowControl w:val="0"/>
        <w:spacing w:line="276" w:lineRule="auto"/>
        <w:ind w:left="2880" w:hanging="720"/>
        <w:rPr>
          <w:sz w:val="22"/>
          <w:szCs w:val="22"/>
        </w:rPr>
      </w:pPr>
      <w:r w:rsidRPr="00D75699">
        <w:rPr>
          <w:sz w:val="22"/>
          <w:szCs w:val="22"/>
        </w:rPr>
        <w:t>(6)</w:t>
      </w:r>
      <w:r w:rsidRPr="00D75699">
        <w:rPr>
          <w:sz w:val="22"/>
          <w:szCs w:val="22"/>
        </w:rPr>
        <w:tab/>
      </w:r>
      <w:r w:rsidR="00FB5154" w:rsidRPr="00D75699">
        <w:rPr>
          <w:sz w:val="22"/>
          <w:szCs w:val="22"/>
        </w:rPr>
        <w:t xml:space="preserve">If the Consumer is receiving care at Level IV, there are no limitations on IADLs, </w:t>
      </w:r>
      <w:r w:rsidR="00FB5154" w:rsidRPr="00D75699">
        <w:rPr>
          <w:color w:val="000000"/>
          <w:sz w:val="22"/>
          <w:szCs w:val="22"/>
        </w:rPr>
        <w:t>t</w:t>
      </w:r>
      <w:r w:rsidR="00FB5154" w:rsidRPr="00D75699">
        <w:rPr>
          <w:sz w:val="22"/>
          <w:szCs w:val="22"/>
        </w:rPr>
        <w:t xml:space="preserve">he </w:t>
      </w:r>
      <w:r w:rsidR="00FB5154" w:rsidRPr="00D75699">
        <w:rPr>
          <w:color w:val="000000"/>
          <w:sz w:val="22"/>
          <w:szCs w:val="22"/>
        </w:rPr>
        <w:t xml:space="preserve">total monthly cost of </w:t>
      </w:r>
      <w:r w:rsidR="00FB5154" w:rsidRPr="00D75699">
        <w:rPr>
          <w:sz w:val="22"/>
          <w:szCs w:val="22"/>
        </w:rPr>
        <w:t xml:space="preserve">services authorized may not exceed </w:t>
      </w:r>
      <w:r w:rsidR="00FB5154" w:rsidRPr="00D75699">
        <w:rPr>
          <w:color w:val="000000"/>
          <w:sz w:val="22"/>
          <w:szCs w:val="22"/>
        </w:rPr>
        <w:t xml:space="preserve">the lesser of the cost of the </w:t>
      </w:r>
      <w:r w:rsidR="00FB5154" w:rsidRPr="00D75699">
        <w:rPr>
          <w:color w:val="000000"/>
          <w:sz w:val="22"/>
          <w:szCs w:val="22"/>
        </w:rPr>
        <w:tab/>
        <w:t>monthly plan of care authorized by the Assessing Services Agency or 80%</w:t>
      </w:r>
      <w:r w:rsidR="00FB5154" w:rsidRPr="00D75699">
        <w:rPr>
          <w:sz w:val="22"/>
          <w:szCs w:val="22"/>
        </w:rPr>
        <w:t xml:space="preserve"> of </w:t>
      </w:r>
      <w:r w:rsidR="00FB5154" w:rsidRPr="00D75699">
        <w:rPr>
          <w:color w:val="000000"/>
          <w:sz w:val="22"/>
          <w:szCs w:val="22"/>
        </w:rPr>
        <w:t xml:space="preserve">the </w:t>
      </w:r>
      <w:r w:rsidR="00FB5154" w:rsidRPr="00D75699">
        <w:rPr>
          <w:sz w:val="22"/>
          <w:szCs w:val="22"/>
        </w:rPr>
        <w:t xml:space="preserve">average cost of </w:t>
      </w:r>
      <w:r w:rsidR="00FB5154" w:rsidRPr="00D75699">
        <w:rPr>
          <w:color w:val="000000"/>
          <w:sz w:val="22"/>
          <w:szCs w:val="22"/>
        </w:rPr>
        <w:t xml:space="preserve">MaineCare </w:t>
      </w:r>
      <w:r w:rsidR="00FB5154" w:rsidRPr="00D75699">
        <w:rPr>
          <w:sz w:val="22"/>
          <w:szCs w:val="22"/>
        </w:rPr>
        <w:t xml:space="preserve">nursing facility </w:t>
      </w:r>
      <w:r w:rsidR="00FB5154" w:rsidRPr="00D75699">
        <w:rPr>
          <w:color w:val="000000"/>
          <w:sz w:val="22"/>
          <w:szCs w:val="22"/>
        </w:rPr>
        <w:t xml:space="preserve">level of </w:t>
      </w:r>
      <w:r w:rsidR="00FB5154" w:rsidRPr="00D75699">
        <w:rPr>
          <w:sz w:val="22"/>
          <w:szCs w:val="22"/>
        </w:rPr>
        <w:t>care established by the Department.</w:t>
      </w:r>
    </w:p>
    <w:p w14:paraId="4AE861ED" w14:textId="77777777" w:rsidR="00FB5154" w:rsidRPr="00D75699" w:rsidRDefault="00FB5154" w:rsidP="00B149DA">
      <w:pPr>
        <w:widowControl w:val="0"/>
        <w:spacing w:line="276" w:lineRule="auto"/>
        <w:ind w:left="3240" w:hanging="720"/>
        <w:rPr>
          <w:sz w:val="22"/>
          <w:szCs w:val="22"/>
        </w:rPr>
      </w:pPr>
    </w:p>
    <w:p w14:paraId="50019A30" w14:textId="299C0131" w:rsidR="00FB5154" w:rsidRPr="00D75699" w:rsidRDefault="00E61882" w:rsidP="00B149DA">
      <w:pPr>
        <w:pStyle w:val="ListParagraph"/>
        <w:widowControl w:val="0"/>
        <w:spacing w:line="276" w:lineRule="auto"/>
        <w:ind w:left="2880" w:hanging="720"/>
        <w:rPr>
          <w:sz w:val="22"/>
          <w:szCs w:val="22"/>
        </w:rPr>
      </w:pPr>
      <w:r w:rsidRPr="00D75699">
        <w:rPr>
          <w:sz w:val="22"/>
          <w:szCs w:val="22"/>
        </w:rPr>
        <w:t>(7)</w:t>
      </w:r>
      <w:r w:rsidRPr="00D75699">
        <w:rPr>
          <w:sz w:val="22"/>
          <w:szCs w:val="22"/>
        </w:rPr>
        <w:tab/>
      </w:r>
      <w:r w:rsidR="00FB5154" w:rsidRPr="00D75699">
        <w:rPr>
          <w:sz w:val="22"/>
          <w:szCs w:val="22"/>
        </w:rPr>
        <w:t>If the Consumer is receiving care at Level V, IADL tasks may constitute up to, but shall not exceed, four (4) hours per week of authorized Personal Care Services.</w:t>
      </w:r>
    </w:p>
    <w:p w14:paraId="6884FC27" w14:textId="77777777" w:rsidR="00FB5154" w:rsidRPr="00D75699" w:rsidRDefault="00FB5154" w:rsidP="00B149DA">
      <w:pPr>
        <w:widowControl w:val="0"/>
        <w:spacing w:line="276" w:lineRule="auto"/>
        <w:ind w:left="3240" w:hanging="720"/>
        <w:rPr>
          <w:sz w:val="22"/>
          <w:szCs w:val="22"/>
        </w:rPr>
      </w:pPr>
    </w:p>
    <w:p w14:paraId="180754CB" w14:textId="08E226E7" w:rsidR="00CC04B9" w:rsidRPr="00D75699" w:rsidRDefault="00E61882" w:rsidP="00B149DA">
      <w:pPr>
        <w:pStyle w:val="ListParagraph"/>
        <w:widowControl w:val="0"/>
        <w:spacing w:line="276" w:lineRule="auto"/>
        <w:ind w:left="2880" w:hanging="720"/>
        <w:rPr>
          <w:sz w:val="22"/>
          <w:szCs w:val="22"/>
        </w:rPr>
      </w:pPr>
      <w:r w:rsidRPr="00D75699">
        <w:rPr>
          <w:rStyle w:val="normaltextrun"/>
          <w:color w:val="000000"/>
          <w:sz w:val="22"/>
          <w:szCs w:val="22"/>
          <w:bdr w:val="none" w:sz="0" w:space="0" w:color="auto" w:frame="1"/>
        </w:rPr>
        <w:t>(8)</w:t>
      </w:r>
      <w:r w:rsidRPr="00D75699">
        <w:rPr>
          <w:rStyle w:val="normaltextrun"/>
          <w:color w:val="000000"/>
          <w:sz w:val="22"/>
          <w:szCs w:val="22"/>
          <w:bdr w:val="none" w:sz="0" w:space="0" w:color="auto" w:frame="1"/>
        </w:rPr>
        <w:tab/>
      </w:r>
      <w:r w:rsidR="00FB5154" w:rsidRPr="00D75699">
        <w:rPr>
          <w:rStyle w:val="normaltextrun"/>
          <w:color w:val="000000"/>
          <w:sz w:val="22"/>
          <w:szCs w:val="22"/>
          <w:bdr w:val="none" w:sz="0" w:space="0" w:color="auto" w:frame="1"/>
        </w:rPr>
        <w:t>If the Consumer is receiving care at Level V, Medication Administration may constitute up to, but shall not exceed six (6) medication pass visits per day for a total of forty-two (42) passes weekly, based on the availability of contractual funds</w:t>
      </w:r>
    </w:p>
    <w:p w14:paraId="6DA4BF2A" w14:textId="77777777" w:rsidR="00CC04B9" w:rsidRPr="00D75699" w:rsidRDefault="00CC04B9" w:rsidP="00B149DA">
      <w:pPr>
        <w:pStyle w:val="ListParagraph"/>
        <w:widowControl w:val="0"/>
        <w:spacing w:line="276" w:lineRule="auto"/>
        <w:ind w:left="2160"/>
        <w:rPr>
          <w:sz w:val="22"/>
          <w:szCs w:val="22"/>
        </w:rPr>
      </w:pPr>
    </w:p>
    <w:p w14:paraId="6B4297D9" w14:textId="47B18E4C" w:rsidR="00CC04B9" w:rsidRPr="00D75699" w:rsidRDefault="00CC04B9" w:rsidP="00B149DA">
      <w:pPr>
        <w:pStyle w:val="ListParagraph"/>
        <w:numPr>
          <w:ilvl w:val="2"/>
          <w:numId w:val="11"/>
        </w:numPr>
        <w:spacing w:line="276" w:lineRule="auto"/>
        <w:ind w:left="2160" w:hanging="720"/>
        <w:jc w:val="both"/>
        <w:rPr>
          <w:sz w:val="22"/>
          <w:szCs w:val="22"/>
        </w:rPr>
      </w:pPr>
      <w:r w:rsidRPr="00D75699">
        <w:rPr>
          <w:sz w:val="22"/>
          <w:szCs w:val="22"/>
        </w:rPr>
        <w:t xml:space="preserve">All Personal Care Services may be used for ADLs if necessary. </w:t>
      </w:r>
    </w:p>
    <w:p w14:paraId="74C84BCD" w14:textId="77777777" w:rsidR="00CC04B9" w:rsidRPr="00D75699" w:rsidRDefault="00CC04B9" w:rsidP="00B149DA">
      <w:pPr>
        <w:spacing w:line="276" w:lineRule="auto"/>
        <w:ind w:left="2880" w:hanging="720"/>
        <w:jc w:val="both"/>
        <w:rPr>
          <w:sz w:val="22"/>
          <w:szCs w:val="22"/>
        </w:rPr>
      </w:pPr>
    </w:p>
    <w:p w14:paraId="4310EDEF" w14:textId="3F9D1832" w:rsidR="00CC04B9" w:rsidRPr="00D75699" w:rsidRDefault="00CC04B9" w:rsidP="00B149DA">
      <w:pPr>
        <w:pStyle w:val="ListParagraph"/>
        <w:numPr>
          <w:ilvl w:val="2"/>
          <w:numId w:val="11"/>
        </w:numPr>
        <w:spacing w:line="276" w:lineRule="auto"/>
        <w:ind w:left="2160" w:hanging="720"/>
        <w:jc w:val="both"/>
        <w:rPr>
          <w:color w:val="000000"/>
          <w:sz w:val="22"/>
          <w:szCs w:val="22"/>
        </w:rPr>
      </w:pPr>
      <w:r w:rsidRPr="00D75699">
        <w:rPr>
          <w:sz w:val="22"/>
          <w:szCs w:val="22"/>
        </w:rPr>
        <w:t xml:space="preserve">No individual providing this service may be reimbursed for more than forty (40) hours of care per week for an individual Consumer </w:t>
      </w:r>
      <w:r w:rsidRPr="00D75699">
        <w:rPr>
          <w:color w:val="000000"/>
          <w:sz w:val="22"/>
          <w:szCs w:val="22"/>
        </w:rPr>
        <w:t>or for a household in which there is more than one Consumer.</w:t>
      </w:r>
    </w:p>
    <w:p w14:paraId="7B84CA67" w14:textId="77777777" w:rsidR="00CC04B9" w:rsidRPr="00D75699" w:rsidRDefault="00CC04B9" w:rsidP="00B149DA">
      <w:pPr>
        <w:spacing w:line="276" w:lineRule="auto"/>
        <w:ind w:left="2880" w:hanging="720"/>
        <w:jc w:val="both"/>
        <w:rPr>
          <w:sz w:val="22"/>
          <w:szCs w:val="22"/>
        </w:rPr>
      </w:pPr>
    </w:p>
    <w:p w14:paraId="3055D6CB" w14:textId="7418F041" w:rsidR="00CC04B9" w:rsidRPr="00D75699" w:rsidRDefault="00CC04B9" w:rsidP="00B149DA">
      <w:pPr>
        <w:pStyle w:val="ListParagraph"/>
        <w:numPr>
          <w:ilvl w:val="2"/>
          <w:numId w:val="11"/>
        </w:numPr>
        <w:spacing w:line="276" w:lineRule="auto"/>
        <w:ind w:left="2160" w:hanging="720"/>
        <w:rPr>
          <w:sz w:val="22"/>
          <w:szCs w:val="22"/>
        </w:rPr>
      </w:pPr>
      <w:r w:rsidRPr="00D75699">
        <w:rPr>
          <w:sz w:val="22"/>
          <w:szCs w:val="22"/>
        </w:rPr>
        <w:t xml:space="preserve">When authorizing a Consumer’s Authorized Plan of Care, Personal Care Services for ADLs must be authorized in accordance with the Task Time Allowances not to exceed programs caps or limits specified elsewhere in this section (see appendix to this Section). If these times are not sufficient when considered in the light of a consumer’s unique circumstances as identified by the Authorized Entity, the Authorized Entity may make an appropriate adjustment </w:t>
      </w:r>
      <w:proofErr w:type="gramStart"/>
      <w:r w:rsidRPr="00D75699">
        <w:rPr>
          <w:sz w:val="22"/>
          <w:szCs w:val="22"/>
        </w:rPr>
        <w:t>as long as</w:t>
      </w:r>
      <w:proofErr w:type="gramEnd"/>
      <w:r w:rsidRPr="00D75699">
        <w:rPr>
          <w:sz w:val="22"/>
          <w:szCs w:val="22"/>
        </w:rPr>
        <w:t xml:space="preserve"> the authorized hours do not exceed limits established for Consumer’s level of care. Task time allowances will consider the possibility for concurrent performances of </w:t>
      </w:r>
      <w:r w:rsidRPr="00D75699">
        <w:rPr>
          <w:sz w:val="22"/>
          <w:szCs w:val="22"/>
        </w:rPr>
        <w:lastRenderedPageBreak/>
        <w:t>activities and tasks listed. Services listed in the Task Time Allowances that are not covered services under this Section may not be authorized.</w:t>
      </w:r>
    </w:p>
    <w:p w14:paraId="681DE982" w14:textId="77777777" w:rsidR="00CC04B9" w:rsidRPr="00D75699" w:rsidRDefault="00CC04B9" w:rsidP="00B149DA">
      <w:pPr>
        <w:spacing w:line="276" w:lineRule="auto"/>
        <w:ind w:left="2880" w:hanging="720"/>
        <w:rPr>
          <w:sz w:val="22"/>
          <w:szCs w:val="22"/>
        </w:rPr>
      </w:pPr>
    </w:p>
    <w:p w14:paraId="5E94102B" w14:textId="50B6711B" w:rsidR="00CC04B9" w:rsidRPr="00D75699" w:rsidRDefault="00CC04B9" w:rsidP="00B149DA">
      <w:pPr>
        <w:pStyle w:val="2-A"/>
        <w:numPr>
          <w:ilvl w:val="2"/>
          <w:numId w:val="11"/>
        </w:numPr>
        <w:tabs>
          <w:tab w:val="clear" w:pos="864"/>
        </w:tabs>
        <w:spacing w:line="276" w:lineRule="auto"/>
        <w:ind w:left="2160" w:hanging="720"/>
        <w:rPr>
          <w:sz w:val="22"/>
          <w:szCs w:val="22"/>
        </w:rPr>
      </w:pPr>
      <w:r w:rsidRPr="00D75699">
        <w:rPr>
          <w:sz w:val="22"/>
          <w:szCs w:val="22"/>
        </w:rPr>
        <w:t>Except for Level V, a “one Hour” PSS visit is a one</w:t>
      </w:r>
      <w:r w:rsidRPr="00D75699">
        <w:rPr>
          <w:b/>
          <w:bCs/>
          <w:sz w:val="22"/>
          <w:szCs w:val="22"/>
        </w:rPr>
        <w:t>–</w:t>
      </w:r>
      <w:r w:rsidRPr="00D75699">
        <w:rPr>
          <w:sz w:val="22"/>
          <w:szCs w:val="22"/>
        </w:rPr>
        <w:t>hour visit to deliver Personal Care Services and Health Maintenance Activities to a Consumer, no more than once per day. This service may be authorized up to seven (7) days per week. If a person requires more than one (1) hour of personal care service on a given day, then the PSS services must be billed using the quarter-hour units.</w:t>
      </w:r>
    </w:p>
    <w:p w14:paraId="64EA7918" w14:textId="77777777" w:rsidR="00725042" w:rsidRPr="00D75699" w:rsidRDefault="00725042" w:rsidP="00B149DA">
      <w:pPr>
        <w:pStyle w:val="ListParagraph"/>
        <w:widowControl w:val="0"/>
        <w:spacing w:line="276" w:lineRule="auto"/>
        <w:ind w:left="1080"/>
        <w:rPr>
          <w:sz w:val="22"/>
          <w:szCs w:val="22"/>
        </w:rPr>
      </w:pPr>
    </w:p>
    <w:p w14:paraId="3830A564" w14:textId="24512801" w:rsidR="0097322B" w:rsidRPr="00D75699" w:rsidRDefault="00F8369B" w:rsidP="00B149DA">
      <w:pPr>
        <w:pStyle w:val="ListParagraph"/>
        <w:numPr>
          <w:ilvl w:val="0"/>
          <w:numId w:val="10"/>
        </w:numPr>
        <w:spacing w:line="276" w:lineRule="auto"/>
        <w:ind w:left="1440" w:hanging="720"/>
        <w:rPr>
          <w:bCs/>
          <w:sz w:val="22"/>
          <w:szCs w:val="22"/>
        </w:rPr>
      </w:pPr>
      <w:r w:rsidRPr="00D75699">
        <w:rPr>
          <w:bCs/>
          <w:sz w:val="22"/>
          <w:szCs w:val="22"/>
        </w:rPr>
        <w:t>Home Health Services</w:t>
      </w:r>
    </w:p>
    <w:p w14:paraId="44723758" w14:textId="77777777" w:rsidR="001C7F86" w:rsidRPr="00D75699" w:rsidRDefault="001C7F86" w:rsidP="00B149DA">
      <w:pPr>
        <w:pStyle w:val="ListParagraph"/>
        <w:widowControl w:val="0"/>
        <w:spacing w:line="276" w:lineRule="auto"/>
        <w:ind w:left="1080"/>
        <w:rPr>
          <w:sz w:val="22"/>
          <w:szCs w:val="22"/>
        </w:rPr>
      </w:pPr>
    </w:p>
    <w:p w14:paraId="062C3855" w14:textId="7C1AFD25" w:rsidR="001C7F86" w:rsidRPr="00D75699" w:rsidRDefault="001C7F86" w:rsidP="00B149DA">
      <w:pPr>
        <w:pStyle w:val="ListParagraph"/>
        <w:widowControl w:val="0"/>
        <w:spacing w:line="276" w:lineRule="auto"/>
        <w:ind w:left="1440"/>
        <w:rPr>
          <w:sz w:val="22"/>
          <w:szCs w:val="22"/>
        </w:rPr>
      </w:pPr>
      <w:r w:rsidRPr="00D75699">
        <w:rPr>
          <w:sz w:val="22"/>
          <w:szCs w:val="22"/>
        </w:rPr>
        <w:t xml:space="preserve">Home health services assist a Consumer with health and medical and ADL needs </w:t>
      </w:r>
      <w:r w:rsidRPr="00D75699">
        <w:rPr>
          <w:sz w:val="22"/>
          <w:szCs w:val="22"/>
        </w:rPr>
        <w:tab/>
        <w:t xml:space="preserve">as identified on the MED Form and authorized by the Assessing Services Agency. These include nursing; home health aide and certified nursing assistant </w:t>
      </w:r>
      <w:r w:rsidRPr="00D75699">
        <w:rPr>
          <w:sz w:val="22"/>
          <w:szCs w:val="22"/>
        </w:rPr>
        <w:tab/>
        <w:t xml:space="preserve">services; physical, occupational, and speech therapy; and medical social services, when no other method of third-party payment is available. Home Health services may only be purchased from licensed agencies and shall be reimbursed at an hourly rate. When authorizing personal care services provided by a HHA or CNA, the Assessing Services Agency must use the task time allowances set forth in the appendix attached to this Section to authorize the time covered to complete authorized ADL and IADL tasks for the Authorized Plan of Care not to exceed the program caps or limits specified in </w:t>
      </w:r>
      <w:r w:rsidR="00C3495F" w:rsidRPr="00D75699">
        <w:rPr>
          <w:sz w:val="22"/>
          <w:szCs w:val="22"/>
        </w:rPr>
        <w:t xml:space="preserve">subsection </w:t>
      </w:r>
      <w:r w:rsidRPr="00D75699">
        <w:rPr>
          <w:sz w:val="22"/>
          <w:szCs w:val="22"/>
        </w:rPr>
        <w:t>63.07.</w:t>
      </w:r>
    </w:p>
    <w:p w14:paraId="0CCED435" w14:textId="77777777" w:rsidR="0065637A" w:rsidRPr="00D75699" w:rsidRDefault="0065637A" w:rsidP="00B149DA">
      <w:pPr>
        <w:pStyle w:val="ListParagraph"/>
        <w:widowControl w:val="0"/>
        <w:spacing w:line="276" w:lineRule="auto"/>
        <w:ind w:left="1440"/>
        <w:rPr>
          <w:sz w:val="22"/>
          <w:szCs w:val="22"/>
        </w:rPr>
      </w:pPr>
    </w:p>
    <w:p w14:paraId="0D8ED662" w14:textId="38B636C6" w:rsidR="00F8369B" w:rsidRPr="00D75699" w:rsidRDefault="00D916B4" w:rsidP="00B149DA">
      <w:pPr>
        <w:pStyle w:val="ListParagraph"/>
        <w:numPr>
          <w:ilvl w:val="0"/>
          <w:numId w:val="10"/>
        </w:numPr>
        <w:spacing w:line="276" w:lineRule="auto"/>
        <w:ind w:left="1440" w:hanging="720"/>
        <w:rPr>
          <w:bCs/>
          <w:sz w:val="22"/>
          <w:szCs w:val="22"/>
        </w:rPr>
      </w:pPr>
      <w:r w:rsidRPr="00D75699">
        <w:rPr>
          <w:bCs/>
          <w:sz w:val="22"/>
          <w:szCs w:val="22"/>
        </w:rPr>
        <w:t>Respite</w:t>
      </w:r>
    </w:p>
    <w:p w14:paraId="1746AAB6" w14:textId="77777777" w:rsidR="005C6635" w:rsidRPr="00D75699" w:rsidRDefault="005C6635" w:rsidP="00B149DA">
      <w:pPr>
        <w:pStyle w:val="2-A"/>
        <w:tabs>
          <w:tab w:val="clear" w:pos="864"/>
        </w:tabs>
        <w:spacing w:line="276" w:lineRule="auto"/>
        <w:ind w:left="1080"/>
        <w:rPr>
          <w:sz w:val="22"/>
          <w:szCs w:val="22"/>
        </w:rPr>
      </w:pPr>
    </w:p>
    <w:p w14:paraId="22E72DA7" w14:textId="0DBC2DE5" w:rsidR="005C6635" w:rsidRDefault="005C6635" w:rsidP="00B149DA">
      <w:pPr>
        <w:pStyle w:val="2-A"/>
        <w:tabs>
          <w:tab w:val="clear" w:pos="864"/>
        </w:tabs>
        <w:spacing w:line="276" w:lineRule="auto"/>
        <w:ind w:left="1440"/>
        <w:rPr>
          <w:sz w:val="22"/>
          <w:szCs w:val="22"/>
        </w:rPr>
      </w:pPr>
      <w:r w:rsidRPr="00D75699">
        <w:rPr>
          <w:sz w:val="22"/>
          <w:szCs w:val="22"/>
        </w:rPr>
        <w:t xml:space="preserve">Respite Services are provided to Consumers, furnished on a short-term basis because of the absence of or need for relief of the caregiver. This service may be provided at home, in a licensed Adult Day Program, or in an institutional setting.  </w:t>
      </w:r>
      <w:bookmarkStart w:id="4" w:name="_Hlk165381713"/>
      <w:r w:rsidRPr="00D75699">
        <w:rPr>
          <w:sz w:val="22"/>
          <w:szCs w:val="22"/>
        </w:rPr>
        <w:t xml:space="preserve">The annual cost of respite services </w:t>
      </w:r>
      <w:r w:rsidR="004C1573" w:rsidRPr="00D75699">
        <w:rPr>
          <w:bCs/>
          <w:sz w:val="22"/>
          <w:szCs w:val="22"/>
        </w:rPr>
        <w:t>may not exceed the equivalent of 15 days at the nursing facility daily rate as established by the Department</w:t>
      </w:r>
      <w:r w:rsidR="004C1573" w:rsidRPr="00D75699" w:rsidDel="004C1573">
        <w:rPr>
          <w:sz w:val="22"/>
          <w:szCs w:val="22"/>
        </w:rPr>
        <w:t xml:space="preserve"> </w:t>
      </w:r>
      <w:r w:rsidRPr="00D75699">
        <w:rPr>
          <w:sz w:val="22"/>
          <w:szCs w:val="22"/>
        </w:rPr>
        <w:t>and is included in the Consumer’s annual care plan cost limit.</w:t>
      </w:r>
      <w:bookmarkEnd w:id="4"/>
      <w:r w:rsidRPr="00D75699">
        <w:rPr>
          <w:sz w:val="22"/>
          <w:szCs w:val="22"/>
        </w:rPr>
        <w:t xml:space="preserve"> A Consumer receiving MaineCare Private Duty Nursing and Personal Care Services pursuant to </w:t>
      </w:r>
      <w:r w:rsidR="004519E0" w:rsidRPr="00D75699">
        <w:rPr>
          <w:sz w:val="22"/>
          <w:szCs w:val="22"/>
        </w:rPr>
        <w:t>MBM</w:t>
      </w:r>
      <w:r w:rsidRPr="00D75699">
        <w:rPr>
          <w:sz w:val="22"/>
          <w:szCs w:val="22"/>
        </w:rPr>
        <w:t>, ch. II, Sec</w:t>
      </w:r>
      <w:r w:rsidR="00C3495F" w:rsidRPr="00D75699">
        <w:rPr>
          <w:sz w:val="22"/>
          <w:szCs w:val="22"/>
        </w:rPr>
        <w:t>.</w:t>
      </w:r>
      <w:r w:rsidRPr="00D75699">
        <w:rPr>
          <w:sz w:val="22"/>
          <w:szCs w:val="22"/>
        </w:rPr>
        <w:t xml:space="preserve"> 96, may receive respite services</w:t>
      </w:r>
      <w:r w:rsidR="008666FF" w:rsidRPr="00D75699">
        <w:rPr>
          <w:sz w:val="22"/>
          <w:szCs w:val="22"/>
        </w:rPr>
        <w:t xml:space="preserve">, </w:t>
      </w:r>
      <w:r w:rsidRPr="00D75699">
        <w:rPr>
          <w:sz w:val="22"/>
          <w:szCs w:val="22"/>
        </w:rPr>
        <w:t>to the extent that budgeted resources permit and to the extent that there is no waiting list under this Section.</w:t>
      </w:r>
    </w:p>
    <w:p w14:paraId="7AFAA9BE" w14:textId="77777777" w:rsidR="000C01F6" w:rsidRDefault="000C01F6" w:rsidP="00B149DA">
      <w:pPr>
        <w:pStyle w:val="2-A"/>
        <w:tabs>
          <w:tab w:val="clear" w:pos="864"/>
        </w:tabs>
        <w:spacing w:line="276" w:lineRule="auto"/>
        <w:ind w:left="1440"/>
        <w:rPr>
          <w:sz w:val="22"/>
          <w:szCs w:val="22"/>
        </w:rPr>
      </w:pPr>
    </w:p>
    <w:p w14:paraId="511E93A2" w14:textId="77777777" w:rsidR="000C01F6" w:rsidRDefault="000C01F6" w:rsidP="00B149DA">
      <w:pPr>
        <w:pStyle w:val="2-A"/>
        <w:tabs>
          <w:tab w:val="clear" w:pos="864"/>
        </w:tabs>
        <w:spacing w:line="276" w:lineRule="auto"/>
        <w:ind w:left="1440"/>
        <w:rPr>
          <w:sz w:val="22"/>
          <w:szCs w:val="22"/>
        </w:rPr>
      </w:pPr>
    </w:p>
    <w:p w14:paraId="31C23BDB" w14:textId="77777777" w:rsidR="000C01F6" w:rsidRPr="00D75699" w:rsidRDefault="000C01F6" w:rsidP="00B149DA">
      <w:pPr>
        <w:pStyle w:val="2-A"/>
        <w:tabs>
          <w:tab w:val="clear" w:pos="864"/>
        </w:tabs>
        <w:spacing w:line="276" w:lineRule="auto"/>
        <w:ind w:left="1440"/>
        <w:rPr>
          <w:sz w:val="22"/>
          <w:szCs w:val="22"/>
        </w:rPr>
      </w:pPr>
    </w:p>
    <w:p w14:paraId="22545CA2" w14:textId="77777777" w:rsidR="00B149DA" w:rsidRDefault="00B149DA" w:rsidP="00B149DA">
      <w:pPr>
        <w:pStyle w:val="2-A"/>
        <w:tabs>
          <w:tab w:val="clear" w:pos="864"/>
        </w:tabs>
        <w:spacing w:line="276" w:lineRule="auto"/>
        <w:ind w:left="1440"/>
        <w:rPr>
          <w:sz w:val="22"/>
          <w:szCs w:val="22"/>
        </w:rPr>
      </w:pPr>
    </w:p>
    <w:p w14:paraId="4BFF86F2" w14:textId="27660B52" w:rsidR="00D916B4" w:rsidRPr="00D75699" w:rsidRDefault="00B6577D" w:rsidP="00B149DA">
      <w:pPr>
        <w:pStyle w:val="ListParagraph"/>
        <w:numPr>
          <w:ilvl w:val="0"/>
          <w:numId w:val="10"/>
        </w:numPr>
        <w:spacing w:line="276" w:lineRule="auto"/>
        <w:ind w:left="1440" w:hanging="720"/>
        <w:rPr>
          <w:bCs/>
          <w:sz w:val="22"/>
          <w:szCs w:val="22"/>
        </w:rPr>
      </w:pPr>
      <w:r w:rsidRPr="00D75699">
        <w:rPr>
          <w:bCs/>
          <w:sz w:val="22"/>
          <w:szCs w:val="22"/>
        </w:rPr>
        <w:lastRenderedPageBreak/>
        <w:t>Transportation</w:t>
      </w:r>
    </w:p>
    <w:p w14:paraId="10CD196A" w14:textId="555740FD" w:rsidR="005C6635" w:rsidRPr="00D75699" w:rsidRDefault="005C6635" w:rsidP="00B149DA">
      <w:pPr>
        <w:spacing w:line="276" w:lineRule="auto"/>
        <w:rPr>
          <w:sz w:val="22"/>
          <w:szCs w:val="22"/>
        </w:rPr>
      </w:pPr>
    </w:p>
    <w:p w14:paraId="25A6E29F" w14:textId="21F65AA6" w:rsidR="000777DC" w:rsidRPr="00D75699" w:rsidRDefault="000777DC" w:rsidP="00B149DA">
      <w:pPr>
        <w:pStyle w:val="2-A"/>
        <w:tabs>
          <w:tab w:val="clear" w:pos="864"/>
        </w:tabs>
        <w:spacing w:line="276" w:lineRule="auto"/>
        <w:ind w:left="1440"/>
        <w:rPr>
          <w:sz w:val="22"/>
          <w:szCs w:val="22"/>
        </w:rPr>
      </w:pPr>
      <w:r w:rsidRPr="00D75699">
        <w:rPr>
          <w:sz w:val="22"/>
          <w:szCs w:val="22"/>
        </w:rPr>
        <w:t xml:space="preserve">Personal Support Specialists, certified nursing assistants, home health aides and homemakers may escort or transport a Consumer only to carry out the Authorized Plan of Care. Any individual providing transportation must hold a valid State of Maine driver's license for the type of vehicle being operated. All Providers of transportation services shall maintain adequate liability insurance coverage for the type of vehicle being operated. Escort services may be provided only when a Consumer is unable to be transported alone, there are no other resources (family or friends) available for assistance, and the transportation agency can document that the agency is unable to meet the request for service. Reimbursement shall only be made for mileage </w:t>
      </w:r>
      <w:proofErr w:type="gramStart"/>
      <w:r w:rsidRPr="00D75699">
        <w:rPr>
          <w:sz w:val="22"/>
          <w:szCs w:val="22"/>
        </w:rPr>
        <w:t>in excess of</w:t>
      </w:r>
      <w:proofErr w:type="gramEnd"/>
      <w:r w:rsidRPr="00D75699">
        <w:rPr>
          <w:sz w:val="22"/>
          <w:szCs w:val="22"/>
        </w:rPr>
        <w:t xml:space="preserve"> ten (10) miles per single trip on a one-way trip for transportation provided by personal care assistants, homemakers, or other home health Providers in the course of delivering a covered service under this section.</w:t>
      </w:r>
    </w:p>
    <w:p w14:paraId="030048DB" w14:textId="3D998FDA" w:rsidR="00F02F4B" w:rsidRPr="00D75699" w:rsidRDefault="00F02F4B" w:rsidP="00B149DA">
      <w:pPr>
        <w:pStyle w:val="2-A"/>
        <w:tabs>
          <w:tab w:val="clear" w:pos="864"/>
        </w:tabs>
        <w:spacing w:line="276" w:lineRule="auto"/>
        <w:ind w:left="1440"/>
        <w:rPr>
          <w:sz w:val="22"/>
          <w:szCs w:val="22"/>
        </w:rPr>
      </w:pPr>
    </w:p>
    <w:p w14:paraId="71BC0C53" w14:textId="1B7DA2FE" w:rsidR="00B6577D" w:rsidRPr="00D75699" w:rsidRDefault="00416788" w:rsidP="00B149DA">
      <w:pPr>
        <w:pStyle w:val="ListParagraph"/>
        <w:numPr>
          <w:ilvl w:val="0"/>
          <w:numId w:val="10"/>
        </w:numPr>
        <w:spacing w:line="276" w:lineRule="auto"/>
        <w:ind w:left="1440" w:hanging="720"/>
        <w:rPr>
          <w:bCs/>
          <w:sz w:val="22"/>
          <w:szCs w:val="22"/>
        </w:rPr>
      </w:pPr>
      <w:r w:rsidRPr="00D75699">
        <w:rPr>
          <w:bCs/>
          <w:sz w:val="22"/>
          <w:szCs w:val="22"/>
        </w:rPr>
        <w:t>Adult Day Services</w:t>
      </w:r>
    </w:p>
    <w:p w14:paraId="0D94AAF4" w14:textId="77777777" w:rsidR="00A2022E" w:rsidRPr="00D75699" w:rsidRDefault="00A2022E" w:rsidP="00B149DA">
      <w:pPr>
        <w:pStyle w:val="2-A"/>
        <w:tabs>
          <w:tab w:val="clear" w:pos="864"/>
        </w:tabs>
        <w:spacing w:line="276" w:lineRule="auto"/>
        <w:ind w:left="1080"/>
        <w:rPr>
          <w:sz w:val="22"/>
          <w:szCs w:val="22"/>
        </w:rPr>
      </w:pPr>
    </w:p>
    <w:p w14:paraId="11FE3A3F" w14:textId="31E08680" w:rsidR="00A2022E" w:rsidRPr="00D75699" w:rsidRDefault="00A2022E" w:rsidP="00B149DA">
      <w:pPr>
        <w:pStyle w:val="2-A"/>
        <w:tabs>
          <w:tab w:val="clear" w:pos="864"/>
        </w:tabs>
        <w:spacing w:line="276" w:lineRule="auto"/>
        <w:ind w:left="1440"/>
        <w:rPr>
          <w:sz w:val="22"/>
          <w:szCs w:val="22"/>
        </w:rPr>
      </w:pPr>
      <w:r w:rsidRPr="00D75699">
        <w:rPr>
          <w:sz w:val="22"/>
          <w:szCs w:val="22"/>
        </w:rPr>
        <w:t>Adult day services are furnished by Providers who are licensed and certified by the Department.</w:t>
      </w:r>
    </w:p>
    <w:p w14:paraId="080CAB22" w14:textId="77777777" w:rsidR="007F58B2" w:rsidRPr="00D75699" w:rsidRDefault="007F58B2" w:rsidP="00B149DA">
      <w:pPr>
        <w:pStyle w:val="2-A"/>
        <w:tabs>
          <w:tab w:val="clear" w:pos="864"/>
        </w:tabs>
        <w:spacing w:line="276" w:lineRule="auto"/>
        <w:ind w:left="1440"/>
        <w:rPr>
          <w:sz w:val="22"/>
          <w:szCs w:val="22"/>
        </w:rPr>
      </w:pPr>
    </w:p>
    <w:p w14:paraId="539D9A58" w14:textId="022C6F45" w:rsidR="00416788" w:rsidRPr="00D75699" w:rsidRDefault="00316946" w:rsidP="00B149DA">
      <w:pPr>
        <w:pStyle w:val="ListParagraph"/>
        <w:numPr>
          <w:ilvl w:val="0"/>
          <w:numId w:val="10"/>
        </w:numPr>
        <w:spacing w:line="276" w:lineRule="auto"/>
        <w:ind w:left="1440" w:hanging="720"/>
        <w:rPr>
          <w:bCs/>
          <w:sz w:val="22"/>
          <w:szCs w:val="22"/>
        </w:rPr>
      </w:pPr>
      <w:r w:rsidRPr="00D75699">
        <w:rPr>
          <w:bCs/>
          <w:sz w:val="22"/>
          <w:szCs w:val="22"/>
        </w:rPr>
        <w:t>Home Modification</w:t>
      </w:r>
    </w:p>
    <w:p w14:paraId="7DB55213" w14:textId="391E9626" w:rsidR="00A2022E" w:rsidRPr="00D75699" w:rsidRDefault="00A2022E" w:rsidP="00B149DA">
      <w:pPr>
        <w:spacing w:line="276" w:lineRule="auto"/>
        <w:rPr>
          <w:sz w:val="22"/>
          <w:szCs w:val="22"/>
        </w:rPr>
      </w:pPr>
    </w:p>
    <w:p w14:paraId="208C4C30" w14:textId="19C0BCCD" w:rsidR="004964E6" w:rsidRPr="00D75699" w:rsidRDefault="004964E6" w:rsidP="00B149DA">
      <w:pPr>
        <w:pStyle w:val="2-A"/>
        <w:tabs>
          <w:tab w:val="clear" w:pos="864"/>
        </w:tabs>
        <w:spacing w:line="276" w:lineRule="auto"/>
        <w:ind w:left="1440"/>
        <w:rPr>
          <w:sz w:val="22"/>
          <w:szCs w:val="22"/>
        </w:rPr>
      </w:pPr>
      <w:r w:rsidRPr="00D75699">
        <w:rPr>
          <w:sz w:val="22"/>
          <w:szCs w:val="22"/>
        </w:rPr>
        <w:t>Home modifications are permitted to promote independent living and carry out the</w:t>
      </w:r>
      <w:r w:rsidR="0065637A" w:rsidRPr="00D75699">
        <w:rPr>
          <w:sz w:val="22"/>
          <w:szCs w:val="22"/>
        </w:rPr>
        <w:t xml:space="preserve"> </w:t>
      </w:r>
      <w:r w:rsidRPr="00D75699">
        <w:rPr>
          <w:sz w:val="22"/>
          <w:szCs w:val="22"/>
        </w:rPr>
        <w:t>Authorized Plan of Care up to a lifetime cost of $3,000, and when there is no alternative source of funding.</w:t>
      </w:r>
    </w:p>
    <w:p w14:paraId="6572F0C4" w14:textId="77777777" w:rsidR="00A2022E" w:rsidRPr="00D75699" w:rsidRDefault="00A2022E" w:rsidP="00B149DA">
      <w:pPr>
        <w:spacing w:line="276" w:lineRule="auto"/>
        <w:rPr>
          <w:sz w:val="22"/>
          <w:szCs w:val="22"/>
        </w:rPr>
      </w:pPr>
    </w:p>
    <w:p w14:paraId="6A8F277D" w14:textId="179FE812" w:rsidR="00316946" w:rsidRPr="00D75699" w:rsidRDefault="004A7C35" w:rsidP="00B149DA">
      <w:pPr>
        <w:pStyle w:val="ListParagraph"/>
        <w:numPr>
          <w:ilvl w:val="0"/>
          <w:numId w:val="10"/>
        </w:numPr>
        <w:spacing w:line="276" w:lineRule="auto"/>
        <w:ind w:left="1440" w:hanging="720"/>
        <w:rPr>
          <w:bCs/>
          <w:sz w:val="22"/>
          <w:szCs w:val="22"/>
        </w:rPr>
      </w:pPr>
      <w:r w:rsidRPr="00D75699">
        <w:rPr>
          <w:bCs/>
          <w:sz w:val="22"/>
          <w:szCs w:val="22"/>
        </w:rPr>
        <w:t>Personal Emergency Response System (PERS)</w:t>
      </w:r>
    </w:p>
    <w:p w14:paraId="3CBDE7B9" w14:textId="77777777" w:rsidR="00870FE2" w:rsidRPr="00D75699" w:rsidRDefault="00870FE2" w:rsidP="00B149DA">
      <w:pPr>
        <w:pStyle w:val="2-A"/>
        <w:tabs>
          <w:tab w:val="clear" w:pos="864"/>
        </w:tabs>
        <w:spacing w:line="276" w:lineRule="auto"/>
        <w:ind w:left="1080"/>
        <w:rPr>
          <w:sz w:val="22"/>
          <w:szCs w:val="22"/>
        </w:rPr>
      </w:pPr>
    </w:p>
    <w:p w14:paraId="122BD5A2" w14:textId="66C2081B" w:rsidR="00870FE2" w:rsidRPr="00D75699" w:rsidRDefault="00870FE2" w:rsidP="00B149DA">
      <w:pPr>
        <w:pStyle w:val="2-A"/>
        <w:tabs>
          <w:tab w:val="clear" w:pos="864"/>
        </w:tabs>
        <w:spacing w:line="276" w:lineRule="auto"/>
        <w:ind w:left="1440"/>
        <w:rPr>
          <w:sz w:val="22"/>
          <w:szCs w:val="22"/>
        </w:rPr>
      </w:pPr>
      <w:r w:rsidRPr="00D75699">
        <w:rPr>
          <w:sz w:val="22"/>
          <w:szCs w:val="22"/>
        </w:rPr>
        <w:t xml:space="preserve">A Personal Emergency Response System is an electronic device which enables certain high-risk individuals to secure help in the event of an emergency. PERS services may be provided to those individuals who live alone, or who are alone for significant parts of the day, who </w:t>
      </w:r>
      <w:proofErr w:type="gramStart"/>
      <w:r w:rsidRPr="00D75699">
        <w:rPr>
          <w:sz w:val="22"/>
          <w:szCs w:val="22"/>
        </w:rPr>
        <w:t>are capable of using</w:t>
      </w:r>
      <w:proofErr w:type="gramEnd"/>
      <w:r w:rsidRPr="00D75699">
        <w:rPr>
          <w:sz w:val="22"/>
          <w:szCs w:val="22"/>
        </w:rPr>
        <w:t xml:space="preserve"> the system, and have no regular caregiver for extended periods of time, and who would otherwise require extensive routine supervision. The use of the PERS will result in a reduction of authorized hours that are equal to the cost of the service.</w:t>
      </w:r>
    </w:p>
    <w:p w14:paraId="53CB3D7C" w14:textId="77777777" w:rsidR="004964E6" w:rsidRPr="00D75699" w:rsidRDefault="004964E6" w:rsidP="00B149DA">
      <w:pPr>
        <w:spacing w:line="276" w:lineRule="auto"/>
        <w:rPr>
          <w:sz w:val="22"/>
          <w:szCs w:val="22"/>
        </w:rPr>
      </w:pPr>
    </w:p>
    <w:p w14:paraId="72812EB4" w14:textId="77777777" w:rsidR="00B149DA" w:rsidRPr="00D75699" w:rsidRDefault="00B149DA" w:rsidP="00B149DA">
      <w:pPr>
        <w:spacing w:line="276" w:lineRule="auto"/>
        <w:rPr>
          <w:sz w:val="22"/>
          <w:szCs w:val="22"/>
        </w:rPr>
      </w:pPr>
    </w:p>
    <w:p w14:paraId="681BFE7B" w14:textId="4F54B2DB" w:rsidR="004A7C35" w:rsidRPr="00D75699" w:rsidRDefault="00637574" w:rsidP="00B149DA">
      <w:pPr>
        <w:pStyle w:val="ListParagraph"/>
        <w:numPr>
          <w:ilvl w:val="0"/>
          <w:numId w:val="10"/>
        </w:numPr>
        <w:spacing w:line="276" w:lineRule="auto"/>
        <w:ind w:left="1440" w:hanging="720"/>
        <w:rPr>
          <w:bCs/>
          <w:sz w:val="22"/>
          <w:szCs w:val="22"/>
        </w:rPr>
      </w:pPr>
      <w:r w:rsidRPr="00D75699">
        <w:rPr>
          <w:bCs/>
          <w:sz w:val="22"/>
          <w:szCs w:val="22"/>
        </w:rPr>
        <w:lastRenderedPageBreak/>
        <w:t>Skills Training</w:t>
      </w:r>
    </w:p>
    <w:p w14:paraId="7F5E5A57" w14:textId="3B18682B" w:rsidR="00870FE2" w:rsidRPr="00D75699" w:rsidRDefault="00870FE2" w:rsidP="00B149DA">
      <w:pPr>
        <w:spacing w:line="276" w:lineRule="auto"/>
        <w:rPr>
          <w:sz w:val="22"/>
          <w:szCs w:val="22"/>
        </w:rPr>
      </w:pPr>
    </w:p>
    <w:p w14:paraId="32266C64" w14:textId="423AD338" w:rsidR="002614C5" w:rsidRPr="00D75699" w:rsidRDefault="002614C5" w:rsidP="00B149DA">
      <w:pPr>
        <w:pStyle w:val="2-A"/>
        <w:tabs>
          <w:tab w:val="clear" w:pos="864"/>
        </w:tabs>
        <w:spacing w:line="276" w:lineRule="auto"/>
        <w:ind w:left="1440"/>
        <w:rPr>
          <w:sz w:val="22"/>
          <w:szCs w:val="22"/>
        </w:rPr>
      </w:pPr>
      <w:r w:rsidRPr="00D75699">
        <w:rPr>
          <w:bCs/>
          <w:sz w:val="22"/>
          <w:szCs w:val="22"/>
        </w:rPr>
        <w:t>Skills training</w:t>
      </w:r>
      <w:r w:rsidRPr="00D75699">
        <w:rPr>
          <w:b/>
          <w:sz w:val="22"/>
          <w:szCs w:val="22"/>
        </w:rPr>
        <w:t xml:space="preserve"> </w:t>
      </w:r>
      <w:r w:rsidRPr="00D75699">
        <w:rPr>
          <w:sz w:val="22"/>
          <w:szCs w:val="22"/>
        </w:rPr>
        <w:t xml:space="preserve">is a service that provides Consumers and Representatives with the information and skills necessary to carry out their responsibilities when choosing to participate in the </w:t>
      </w:r>
      <w:r w:rsidR="00576D5E" w:rsidRPr="00D75699">
        <w:rPr>
          <w:sz w:val="22"/>
          <w:szCs w:val="22"/>
        </w:rPr>
        <w:t>Consumer-Directed Option</w:t>
      </w:r>
      <w:r w:rsidRPr="00D75699">
        <w:rPr>
          <w:sz w:val="22"/>
          <w:szCs w:val="22"/>
        </w:rPr>
        <w:t xml:space="preserve">. This is a required service for Consumers utilizing the </w:t>
      </w:r>
      <w:r w:rsidR="00576D5E" w:rsidRPr="00D75699">
        <w:rPr>
          <w:sz w:val="22"/>
          <w:szCs w:val="22"/>
        </w:rPr>
        <w:t>Consumer-Directed Option</w:t>
      </w:r>
      <w:r w:rsidRPr="00D75699">
        <w:rPr>
          <w:sz w:val="22"/>
          <w:szCs w:val="22"/>
        </w:rPr>
        <w:t xml:space="preserve">. </w:t>
      </w:r>
    </w:p>
    <w:p w14:paraId="3B706731" w14:textId="77777777" w:rsidR="00D75699" w:rsidRPr="00D75699" w:rsidRDefault="00D75699" w:rsidP="00D75699">
      <w:pPr>
        <w:pStyle w:val="2-A"/>
        <w:tabs>
          <w:tab w:val="clear" w:pos="864"/>
        </w:tabs>
        <w:spacing w:line="276" w:lineRule="auto"/>
        <w:ind w:left="2160" w:hanging="720"/>
        <w:rPr>
          <w:sz w:val="22"/>
          <w:szCs w:val="22"/>
        </w:rPr>
      </w:pPr>
    </w:p>
    <w:p w14:paraId="66457F87" w14:textId="65C5E9AD" w:rsidR="002614C5" w:rsidRPr="00D75699" w:rsidRDefault="002614C5" w:rsidP="00B149DA">
      <w:pPr>
        <w:pStyle w:val="2-A"/>
        <w:tabs>
          <w:tab w:val="clear" w:pos="864"/>
        </w:tabs>
        <w:spacing w:line="276" w:lineRule="auto"/>
        <w:ind w:left="1440"/>
        <w:rPr>
          <w:sz w:val="22"/>
          <w:szCs w:val="22"/>
        </w:rPr>
      </w:pPr>
      <w:r w:rsidRPr="00D75699">
        <w:rPr>
          <w:sz w:val="22"/>
          <w:szCs w:val="22"/>
        </w:rPr>
        <w:t>Skills Training</w:t>
      </w:r>
      <w:r w:rsidRPr="00D75699">
        <w:rPr>
          <w:b/>
          <w:sz w:val="22"/>
          <w:szCs w:val="22"/>
        </w:rPr>
        <w:t xml:space="preserve"> </w:t>
      </w:r>
      <w:r w:rsidRPr="00D75699">
        <w:rPr>
          <w:sz w:val="22"/>
          <w:szCs w:val="22"/>
        </w:rPr>
        <w:t xml:space="preserve">services instruct the Consumer in the management of Attendant Services under the </w:t>
      </w:r>
      <w:r w:rsidR="00576D5E" w:rsidRPr="00D75699">
        <w:rPr>
          <w:sz w:val="22"/>
          <w:szCs w:val="22"/>
        </w:rPr>
        <w:t>Consumer-Directed Option</w:t>
      </w:r>
      <w:r w:rsidRPr="00D75699">
        <w:rPr>
          <w:sz w:val="22"/>
          <w:szCs w:val="22"/>
        </w:rPr>
        <w:t>. Instruction in management of Attendant Services includes instruction in recruiting, interviewing, selecting, training, scheduling, discharging, and directing a competent Attendant in the activities in the Authorized Plan of Care and requirements under this Section. Skills Training must include information on how to report suspected abuse, neglect, and exploitation to Adult Protective Services.</w:t>
      </w:r>
    </w:p>
    <w:p w14:paraId="43C9E0E5" w14:textId="3D3C45C7" w:rsidR="00DD78FB" w:rsidRPr="00D75699" w:rsidRDefault="00DD78FB" w:rsidP="00B149DA">
      <w:pPr>
        <w:pStyle w:val="2-A"/>
        <w:tabs>
          <w:tab w:val="clear" w:pos="864"/>
        </w:tabs>
        <w:spacing w:line="276" w:lineRule="auto"/>
        <w:ind w:left="0"/>
        <w:rPr>
          <w:sz w:val="22"/>
          <w:szCs w:val="22"/>
        </w:rPr>
      </w:pPr>
    </w:p>
    <w:p w14:paraId="298E60C8" w14:textId="5BB2EA45" w:rsidR="00DD78FB" w:rsidRPr="00D75699" w:rsidRDefault="00DD78FB" w:rsidP="00B149DA">
      <w:pPr>
        <w:pStyle w:val="2-A"/>
        <w:numPr>
          <w:ilvl w:val="0"/>
          <w:numId w:val="10"/>
        </w:numPr>
        <w:tabs>
          <w:tab w:val="clear" w:pos="864"/>
        </w:tabs>
        <w:spacing w:line="276" w:lineRule="auto"/>
        <w:ind w:left="1440" w:hanging="720"/>
        <w:rPr>
          <w:sz w:val="22"/>
          <w:szCs w:val="22"/>
        </w:rPr>
      </w:pPr>
      <w:r w:rsidRPr="00D75699">
        <w:rPr>
          <w:sz w:val="22"/>
          <w:szCs w:val="22"/>
        </w:rPr>
        <w:t>Home Delivered Meals</w:t>
      </w:r>
    </w:p>
    <w:p w14:paraId="79D23F57" w14:textId="58DDEAC6" w:rsidR="00DD78FB" w:rsidRPr="00D75699" w:rsidRDefault="00DD78FB" w:rsidP="00B149DA">
      <w:pPr>
        <w:pStyle w:val="2-A"/>
        <w:tabs>
          <w:tab w:val="clear" w:pos="864"/>
        </w:tabs>
        <w:spacing w:line="276" w:lineRule="auto"/>
        <w:ind w:left="1440"/>
        <w:rPr>
          <w:sz w:val="22"/>
          <w:szCs w:val="22"/>
        </w:rPr>
      </w:pPr>
    </w:p>
    <w:p w14:paraId="54849721" w14:textId="74A285FC" w:rsidR="00DD78FB" w:rsidRPr="00D75699" w:rsidRDefault="00D54E47" w:rsidP="00B149DA">
      <w:pPr>
        <w:pStyle w:val="2-A"/>
        <w:tabs>
          <w:tab w:val="clear" w:pos="864"/>
        </w:tabs>
        <w:spacing w:line="276" w:lineRule="auto"/>
        <w:ind w:left="1440"/>
        <w:rPr>
          <w:sz w:val="22"/>
          <w:szCs w:val="22"/>
        </w:rPr>
      </w:pPr>
      <w:r w:rsidRPr="00D75699">
        <w:rPr>
          <w:sz w:val="22"/>
          <w:szCs w:val="22"/>
        </w:rPr>
        <w:t>For consumers eligible for Level IV, m</w:t>
      </w:r>
      <w:r w:rsidR="00DD78FB" w:rsidRPr="00D75699">
        <w:rPr>
          <w:sz w:val="22"/>
          <w:szCs w:val="22"/>
        </w:rPr>
        <w:t>eals that are either hot, cold, shelf stable, or frozen, and are delivered to the member’s home, up to one meal per member per day, and up to seven days per week</w:t>
      </w:r>
      <w:r w:rsidR="009834E8" w:rsidRPr="00D75699">
        <w:rPr>
          <w:sz w:val="22"/>
          <w:szCs w:val="22"/>
        </w:rPr>
        <w:t xml:space="preserve">. </w:t>
      </w:r>
    </w:p>
    <w:p w14:paraId="7DD45A48" w14:textId="77777777" w:rsidR="0065637A" w:rsidRPr="00D75699" w:rsidRDefault="0065637A" w:rsidP="00B149DA">
      <w:pPr>
        <w:pStyle w:val="PlainText"/>
        <w:spacing w:line="276" w:lineRule="auto"/>
        <w:rPr>
          <w:rFonts w:ascii="Times New Roman" w:eastAsia="MS Mincho" w:hAnsi="Times New Roman" w:cs="Times New Roman"/>
          <w:b/>
          <w:bCs/>
          <w:sz w:val="22"/>
          <w:szCs w:val="22"/>
        </w:rPr>
      </w:pPr>
    </w:p>
    <w:p w14:paraId="3207D5B3" w14:textId="077DB25D" w:rsidR="00A55ACA" w:rsidRPr="00D75699" w:rsidRDefault="00A55ACA" w:rsidP="00B149DA">
      <w:pPr>
        <w:pStyle w:val="PlainText"/>
        <w:spacing w:line="276" w:lineRule="auto"/>
        <w:ind w:left="720" w:hanging="720"/>
        <w:rPr>
          <w:rFonts w:ascii="Times New Roman" w:eastAsia="MS Mincho" w:hAnsi="Times New Roman" w:cs="Times New Roman"/>
          <w:b/>
          <w:bCs/>
          <w:sz w:val="22"/>
          <w:szCs w:val="22"/>
        </w:rPr>
      </w:pPr>
      <w:r w:rsidRPr="00D75699">
        <w:rPr>
          <w:rFonts w:ascii="Times New Roman" w:eastAsia="MS Mincho" w:hAnsi="Times New Roman" w:cs="Times New Roman"/>
          <w:b/>
          <w:bCs/>
          <w:sz w:val="22"/>
          <w:szCs w:val="22"/>
        </w:rPr>
        <w:t>63.06</w:t>
      </w:r>
      <w:r w:rsidRPr="00D75699">
        <w:rPr>
          <w:rFonts w:ascii="Times New Roman" w:hAnsi="Times New Roman" w:cs="Times New Roman"/>
          <w:sz w:val="22"/>
          <w:szCs w:val="22"/>
        </w:rPr>
        <w:tab/>
      </w:r>
      <w:r w:rsidRPr="00D75699">
        <w:rPr>
          <w:rFonts w:ascii="Times New Roman" w:eastAsia="MS Mincho" w:hAnsi="Times New Roman" w:cs="Times New Roman"/>
          <w:b/>
          <w:bCs/>
          <w:sz w:val="22"/>
          <w:szCs w:val="22"/>
        </w:rPr>
        <w:t xml:space="preserve">NON-COVERED SERVICES </w:t>
      </w:r>
    </w:p>
    <w:p w14:paraId="24575427" w14:textId="77777777" w:rsidR="00637574" w:rsidRPr="00D75699" w:rsidRDefault="00637574" w:rsidP="00B149DA">
      <w:pPr>
        <w:spacing w:line="276" w:lineRule="auto"/>
        <w:rPr>
          <w:sz w:val="22"/>
          <w:szCs w:val="22"/>
        </w:rPr>
      </w:pPr>
    </w:p>
    <w:p w14:paraId="5E488EFF" w14:textId="77777777" w:rsidR="00C42F3B" w:rsidRPr="00D75699" w:rsidRDefault="00C42F3B" w:rsidP="00B149DA">
      <w:pPr>
        <w:widowControl w:val="0"/>
        <w:spacing w:line="276" w:lineRule="auto"/>
        <w:ind w:left="720"/>
        <w:jc w:val="both"/>
        <w:rPr>
          <w:sz w:val="22"/>
          <w:szCs w:val="22"/>
        </w:rPr>
      </w:pPr>
      <w:r w:rsidRPr="00D75699">
        <w:rPr>
          <w:sz w:val="22"/>
          <w:szCs w:val="22"/>
        </w:rPr>
        <w:t>The following services are non-covered services:</w:t>
      </w:r>
    </w:p>
    <w:p w14:paraId="20A2C234" w14:textId="77777777" w:rsidR="00C42F3B" w:rsidRPr="00D75699" w:rsidRDefault="00C42F3B" w:rsidP="00B149DA">
      <w:pPr>
        <w:widowControl w:val="0"/>
        <w:spacing w:line="276" w:lineRule="auto"/>
        <w:ind w:left="720" w:hanging="1440"/>
        <w:jc w:val="both"/>
        <w:rPr>
          <w:sz w:val="22"/>
          <w:szCs w:val="22"/>
        </w:rPr>
      </w:pPr>
    </w:p>
    <w:p w14:paraId="1F00F825" w14:textId="4DB739C2" w:rsidR="00C42F3B" w:rsidRPr="00D75699" w:rsidRDefault="00B610A9" w:rsidP="00B149DA">
      <w:pPr>
        <w:pStyle w:val="ListParagraph"/>
        <w:widowControl w:val="0"/>
        <w:numPr>
          <w:ilvl w:val="0"/>
          <w:numId w:val="12"/>
        </w:numPr>
        <w:spacing w:line="276" w:lineRule="auto"/>
        <w:ind w:left="1440" w:hanging="720"/>
        <w:jc w:val="both"/>
        <w:rPr>
          <w:sz w:val="22"/>
          <w:szCs w:val="22"/>
        </w:rPr>
      </w:pPr>
      <w:r w:rsidRPr="00D75699">
        <w:rPr>
          <w:sz w:val="22"/>
          <w:szCs w:val="22"/>
        </w:rPr>
        <w:t>Room and board (except when allowed as part of Home</w:t>
      </w:r>
      <w:r w:rsidR="00D75699" w:rsidRPr="00D75699">
        <w:rPr>
          <w:sz w:val="22"/>
          <w:szCs w:val="22"/>
        </w:rPr>
        <w:t xml:space="preserve"> </w:t>
      </w:r>
      <w:r w:rsidRPr="00D75699">
        <w:rPr>
          <w:sz w:val="22"/>
          <w:szCs w:val="22"/>
        </w:rPr>
        <w:t xml:space="preserve">Delivered Meals or as part of Respite Services delivered in </w:t>
      </w:r>
      <w:r w:rsidR="00374012" w:rsidRPr="00D75699">
        <w:rPr>
          <w:sz w:val="22"/>
          <w:szCs w:val="22"/>
        </w:rPr>
        <w:t>a nursing facility</w:t>
      </w:r>
      <w:r w:rsidRPr="00D75699">
        <w:rPr>
          <w:sz w:val="22"/>
          <w:szCs w:val="22"/>
        </w:rPr>
        <w:t>);</w:t>
      </w:r>
    </w:p>
    <w:p w14:paraId="2C717348" w14:textId="77777777" w:rsidR="00374012" w:rsidRPr="00D75699" w:rsidRDefault="00374012" w:rsidP="00B149DA">
      <w:pPr>
        <w:pStyle w:val="ListParagraph"/>
        <w:widowControl w:val="0"/>
        <w:spacing w:line="276" w:lineRule="auto"/>
        <w:ind w:left="1440"/>
        <w:jc w:val="both"/>
        <w:rPr>
          <w:sz w:val="22"/>
          <w:szCs w:val="22"/>
        </w:rPr>
      </w:pPr>
    </w:p>
    <w:p w14:paraId="4F47B22E" w14:textId="7E8D6C34" w:rsidR="00E570EA" w:rsidRPr="00D75699" w:rsidRDefault="00E570EA" w:rsidP="00B149DA">
      <w:pPr>
        <w:pStyle w:val="ListParagraph"/>
        <w:widowControl w:val="0"/>
        <w:numPr>
          <w:ilvl w:val="0"/>
          <w:numId w:val="12"/>
        </w:numPr>
        <w:spacing w:line="276" w:lineRule="auto"/>
        <w:ind w:left="1440" w:hanging="720"/>
        <w:jc w:val="both"/>
        <w:rPr>
          <w:sz w:val="22"/>
          <w:szCs w:val="22"/>
        </w:rPr>
      </w:pPr>
      <w:r w:rsidRPr="00D75699">
        <w:rPr>
          <w:sz w:val="22"/>
          <w:szCs w:val="22"/>
        </w:rPr>
        <w:t xml:space="preserve">Home Delivered Meals </w:t>
      </w:r>
      <w:r w:rsidR="00565A1A" w:rsidRPr="00D75699">
        <w:rPr>
          <w:sz w:val="22"/>
          <w:szCs w:val="22"/>
        </w:rPr>
        <w:t xml:space="preserve">for </w:t>
      </w:r>
      <w:r w:rsidR="00565A1A" w:rsidRPr="00D75699">
        <w:rPr>
          <w:bCs/>
          <w:sz w:val="22"/>
          <w:szCs w:val="22"/>
        </w:rPr>
        <w:t xml:space="preserve">Consumers </w:t>
      </w:r>
      <w:r w:rsidR="00374012" w:rsidRPr="00D75699">
        <w:rPr>
          <w:bCs/>
          <w:sz w:val="22"/>
          <w:szCs w:val="22"/>
        </w:rPr>
        <w:t xml:space="preserve">receiving </w:t>
      </w:r>
      <w:r w:rsidR="00565A1A" w:rsidRPr="00D75699">
        <w:rPr>
          <w:bCs/>
          <w:sz w:val="22"/>
          <w:szCs w:val="22"/>
        </w:rPr>
        <w:t xml:space="preserve"> Level I, II, III, </w:t>
      </w:r>
      <w:r w:rsidR="00374012" w:rsidRPr="00D75699">
        <w:rPr>
          <w:bCs/>
          <w:sz w:val="22"/>
          <w:szCs w:val="22"/>
        </w:rPr>
        <w:t>or</w:t>
      </w:r>
      <w:r w:rsidR="00565A1A" w:rsidRPr="00D75699">
        <w:rPr>
          <w:bCs/>
          <w:sz w:val="22"/>
          <w:szCs w:val="22"/>
        </w:rPr>
        <w:t xml:space="preserve"> V .</w:t>
      </w:r>
    </w:p>
    <w:p w14:paraId="033C6036" w14:textId="77777777" w:rsidR="00C42F3B" w:rsidRPr="00D75699" w:rsidRDefault="00C42F3B" w:rsidP="00B149DA">
      <w:pPr>
        <w:widowControl w:val="0"/>
        <w:spacing w:line="276" w:lineRule="auto"/>
        <w:ind w:left="1440" w:hanging="720"/>
        <w:jc w:val="both"/>
        <w:rPr>
          <w:sz w:val="22"/>
          <w:szCs w:val="22"/>
        </w:rPr>
      </w:pPr>
    </w:p>
    <w:p w14:paraId="3E43B702" w14:textId="292A3012" w:rsidR="00C42F3B" w:rsidRPr="00D75699" w:rsidRDefault="00C42F3B" w:rsidP="00B149DA">
      <w:pPr>
        <w:pStyle w:val="ListParagraph"/>
        <w:widowControl w:val="0"/>
        <w:numPr>
          <w:ilvl w:val="0"/>
          <w:numId w:val="12"/>
        </w:numPr>
        <w:spacing w:line="276" w:lineRule="auto"/>
        <w:ind w:left="1440" w:hanging="720"/>
        <w:jc w:val="both"/>
        <w:rPr>
          <w:sz w:val="22"/>
          <w:szCs w:val="22"/>
        </w:rPr>
      </w:pPr>
      <w:r w:rsidRPr="00D75699">
        <w:rPr>
          <w:sz w:val="22"/>
          <w:szCs w:val="22"/>
        </w:rPr>
        <w:t xml:space="preserve">Services for which the cost exceeds the limits described in </w:t>
      </w:r>
      <w:r w:rsidR="003F1CFA" w:rsidRPr="00D75699">
        <w:rPr>
          <w:sz w:val="22"/>
          <w:szCs w:val="22"/>
        </w:rPr>
        <w:t>subs</w:t>
      </w:r>
      <w:r w:rsidRPr="00D75699">
        <w:rPr>
          <w:sz w:val="22"/>
          <w:szCs w:val="22"/>
        </w:rPr>
        <w:t>ection</w:t>
      </w:r>
      <w:r w:rsidR="003F1CFA" w:rsidRPr="00D75699">
        <w:rPr>
          <w:sz w:val="22"/>
          <w:szCs w:val="22"/>
        </w:rPr>
        <w:t>s</w:t>
      </w:r>
      <w:r w:rsidRPr="00D75699">
        <w:rPr>
          <w:sz w:val="22"/>
          <w:szCs w:val="22"/>
        </w:rPr>
        <w:t xml:space="preserve"> 63.05 and 63.07, except as described in </w:t>
      </w:r>
      <w:r w:rsidR="003F1CFA" w:rsidRPr="00D75699">
        <w:rPr>
          <w:sz w:val="22"/>
          <w:szCs w:val="22"/>
        </w:rPr>
        <w:t xml:space="preserve">subsection </w:t>
      </w:r>
      <w:r w:rsidRPr="00D75699">
        <w:rPr>
          <w:sz w:val="22"/>
          <w:szCs w:val="22"/>
        </w:rPr>
        <w:t>63.07-1;</w:t>
      </w:r>
    </w:p>
    <w:p w14:paraId="46D094D4" w14:textId="77777777" w:rsidR="00C42F3B" w:rsidRPr="00D75699" w:rsidRDefault="00C42F3B" w:rsidP="00B149DA">
      <w:pPr>
        <w:widowControl w:val="0"/>
        <w:spacing w:line="276" w:lineRule="auto"/>
        <w:ind w:left="1440" w:hanging="720"/>
        <w:jc w:val="both"/>
        <w:rPr>
          <w:sz w:val="22"/>
          <w:szCs w:val="22"/>
        </w:rPr>
      </w:pPr>
    </w:p>
    <w:p w14:paraId="4AEA7656" w14:textId="736D6C3F" w:rsidR="00C42F3B" w:rsidRPr="00D75699" w:rsidRDefault="00C42F3B" w:rsidP="00B149DA">
      <w:pPr>
        <w:pStyle w:val="4-a"/>
        <w:numPr>
          <w:ilvl w:val="0"/>
          <w:numId w:val="12"/>
        </w:numPr>
        <w:tabs>
          <w:tab w:val="clear" w:pos="1728"/>
        </w:tabs>
        <w:spacing w:line="276" w:lineRule="auto"/>
        <w:ind w:left="1440" w:hanging="720"/>
        <w:rPr>
          <w:color w:val="000000"/>
          <w:sz w:val="22"/>
          <w:szCs w:val="22"/>
        </w:rPr>
      </w:pPr>
      <w:r w:rsidRPr="00D75699">
        <w:rPr>
          <w:bCs/>
          <w:sz w:val="22"/>
          <w:szCs w:val="22"/>
        </w:rPr>
        <w:t>Personal Care</w:t>
      </w:r>
      <w:r w:rsidRPr="00D75699">
        <w:rPr>
          <w:b/>
          <w:sz w:val="22"/>
          <w:szCs w:val="22"/>
        </w:rPr>
        <w:t xml:space="preserve"> </w:t>
      </w:r>
      <w:r w:rsidRPr="00D75699">
        <w:rPr>
          <w:color w:val="000000"/>
          <w:sz w:val="22"/>
          <w:szCs w:val="22"/>
        </w:rPr>
        <w:t>S</w:t>
      </w:r>
      <w:r w:rsidRPr="00D75699">
        <w:rPr>
          <w:sz w:val="22"/>
          <w:szCs w:val="22"/>
        </w:rPr>
        <w:t xml:space="preserve">ervices delivered in a Residential Care Facility, a supported living arrangement certified by the Department for behavioral and developmental services or a </w:t>
      </w:r>
      <w:r w:rsidRPr="00D75699">
        <w:rPr>
          <w:color w:val="000000"/>
          <w:sz w:val="22"/>
          <w:szCs w:val="22"/>
        </w:rPr>
        <w:t>licensed or unlicensed assisted living program except for those that meet the definition of a Licensed Assisted Living Agency;</w:t>
      </w:r>
    </w:p>
    <w:p w14:paraId="1FCA9B9C" w14:textId="77777777" w:rsidR="00C42F3B" w:rsidRPr="00D75699" w:rsidRDefault="00C42F3B" w:rsidP="00B149DA">
      <w:pPr>
        <w:pStyle w:val="4-a"/>
        <w:tabs>
          <w:tab w:val="clear" w:pos="1728"/>
        </w:tabs>
        <w:spacing w:line="276" w:lineRule="auto"/>
        <w:ind w:left="1440" w:hanging="720"/>
        <w:rPr>
          <w:b/>
          <w:bCs/>
          <w:sz w:val="22"/>
          <w:szCs w:val="22"/>
        </w:rPr>
      </w:pPr>
    </w:p>
    <w:p w14:paraId="3AC06565" w14:textId="11F70358" w:rsidR="00C42F3B" w:rsidRPr="00D75699" w:rsidRDefault="00C42F3B" w:rsidP="00B149DA">
      <w:pPr>
        <w:pStyle w:val="ListParagraph"/>
        <w:widowControl w:val="0"/>
        <w:numPr>
          <w:ilvl w:val="0"/>
          <w:numId w:val="12"/>
        </w:numPr>
        <w:spacing w:line="276" w:lineRule="auto"/>
        <w:ind w:left="1440" w:hanging="720"/>
        <w:rPr>
          <w:sz w:val="22"/>
          <w:szCs w:val="22"/>
        </w:rPr>
      </w:pPr>
      <w:r w:rsidRPr="00D75699">
        <w:rPr>
          <w:sz w:val="22"/>
          <w:szCs w:val="22"/>
        </w:rPr>
        <w:lastRenderedPageBreak/>
        <w:t>Services provided by anyone prohibited from employment under the following:</w:t>
      </w:r>
    </w:p>
    <w:p w14:paraId="27EDE39F" w14:textId="77777777" w:rsidR="00D75699" w:rsidRPr="006B2827" w:rsidRDefault="00D75699" w:rsidP="006B2827">
      <w:pPr>
        <w:widowControl w:val="0"/>
        <w:spacing w:line="276" w:lineRule="auto"/>
        <w:rPr>
          <w:sz w:val="22"/>
          <w:szCs w:val="22"/>
        </w:rPr>
      </w:pPr>
    </w:p>
    <w:p w14:paraId="434AE77A" w14:textId="2D5CCC9A" w:rsidR="00631CD2" w:rsidRPr="00D75699" w:rsidRDefault="00631CD2" w:rsidP="00B149DA">
      <w:pPr>
        <w:pStyle w:val="ListParagraph"/>
        <w:widowControl w:val="0"/>
        <w:numPr>
          <w:ilvl w:val="1"/>
          <w:numId w:val="12"/>
        </w:numPr>
        <w:spacing w:line="276" w:lineRule="auto"/>
        <w:ind w:left="2160"/>
        <w:rPr>
          <w:sz w:val="22"/>
          <w:szCs w:val="22"/>
        </w:rPr>
      </w:pPr>
      <w:r w:rsidRPr="00D75699">
        <w:rPr>
          <w:sz w:val="22"/>
          <w:szCs w:val="22"/>
        </w:rPr>
        <w:t xml:space="preserve">A Personal Support Specialist or homemaker who is prohibited from employment pursuant to 22 M.R.S. §§ 1717(3), 2149-A(2), 7851(4), </w:t>
      </w:r>
      <w:r w:rsidR="005373E0" w:rsidRPr="00D75699">
        <w:rPr>
          <w:sz w:val="22"/>
          <w:szCs w:val="22"/>
        </w:rPr>
        <w:t xml:space="preserve">or </w:t>
      </w:r>
      <w:r w:rsidRPr="00D75699">
        <w:rPr>
          <w:sz w:val="22"/>
          <w:szCs w:val="22"/>
        </w:rPr>
        <w:t>8606; or</w:t>
      </w:r>
    </w:p>
    <w:p w14:paraId="2B9EFD80" w14:textId="77777777" w:rsidR="00631CD2" w:rsidRPr="00D75699" w:rsidRDefault="00631CD2" w:rsidP="00B149DA">
      <w:pPr>
        <w:widowControl w:val="0"/>
        <w:spacing w:line="276" w:lineRule="auto"/>
        <w:ind w:left="2160" w:hanging="720"/>
        <w:rPr>
          <w:sz w:val="22"/>
          <w:szCs w:val="22"/>
        </w:rPr>
      </w:pPr>
    </w:p>
    <w:p w14:paraId="592A31DB" w14:textId="68BEB656" w:rsidR="00535685" w:rsidRPr="00D75699" w:rsidRDefault="00631CD2" w:rsidP="00B149DA">
      <w:pPr>
        <w:pStyle w:val="ListParagraph"/>
        <w:widowControl w:val="0"/>
        <w:numPr>
          <w:ilvl w:val="1"/>
          <w:numId w:val="12"/>
        </w:numPr>
        <w:spacing w:line="276" w:lineRule="auto"/>
        <w:ind w:left="2160"/>
        <w:rPr>
          <w:sz w:val="22"/>
          <w:szCs w:val="22"/>
        </w:rPr>
      </w:pPr>
      <w:r w:rsidRPr="00D75699">
        <w:rPr>
          <w:sz w:val="22"/>
          <w:szCs w:val="22"/>
        </w:rPr>
        <w:t xml:space="preserve">A certified nursing assistant who is prohibited from employment </w:t>
      </w:r>
      <w:r w:rsidRPr="00D75699">
        <w:rPr>
          <w:sz w:val="22"/>
          <w:szCs w:val="22"/>
        </w:rPr>
        <w:tab/>
        <w:t>pursuant to 22 M.R.S.</w:t>
      </w:r>
      <w:r w:rsidR="005373E0" w:rsidRPr="00D75699">
        <w:rPr>
          <w:sz w:val="22"/>
          <w:szCs w:val="22"/>
        </w:rPr>
        <w:t xml:space="preserve"> </w:t>
      </w:r>
      <w:r w:rsidRPr="00D75699">
        <w:rPr>
          <w:sz w:val="22"/>
          <w:szCs w:val="22"/>
        </w:rPr>
        <w:t>§</w:t>
      </w:r>
      <w:r w:rsidR="005373E0" w:rsidRPr="00D75699">
        <w:rPr>
          <w:sz w:val="22"/>
          <w:szCs w:val="22"/>
        </w:rPr>
        <w:t> </w:t>
      </w:r>
      <w:r w:rsidRPr="00D75699">
        <w:rPr>
          <w:sz w:val="22"/>
          <w:szCs w:val="22"/>
        </w:rPr>
        <w:t>1812-G(6);</w:t>
      </w:r>
    </w:p>
    <w:p w14:paraId="3CDCA91F" w14:textId="77777777" w:rsidR="00B149DA" w:rsidRPr="006B2827" w:rsidRDefault="00B149DA" w:rsidP="006B2827">
      <w:pPr>
        <w:widowControl w:val="0"/>
        <w:spacing w:line="276" w:lineRule="auto"/>
        <w:rPr>
          <w:sz w:val="22"/>
          <w:szCs w:val="22"/>
        </w:rPr>
      </w:pPr>
    </w:p>
    <w:p w14:paraId="276499E3" w14:textId="06F7C011" w:rsidR="00535685" w:rsidRPr="00D75699" w:rsidRDefault="00535685" w:rsidP="00B149DA">
      <w:pPr>
        <w:pStyle w:val="ListParagraph"/>
        <w:widowControl w:val="0"/>
        <w:numPr>
          <w:ilvl w:val="0"/>
          <w:numId w:val="12"/>
        </w:numPr>
        <w:spacing w:line="276" w:lineRule="auto"/>
        <w:ind w:left="1440" w:hanging="720"/>
        <w:rPr>
          <w:sz w:val="22"/>
          <w:szCs w:val="22"/>
        </w:rPr>
      </w:pPr>
      <w:r w:rsidRPr="00D75699">
        <w:rPr>
          <w:sz w:val="22"/>
          <w:szCs w:val="22"/>
        </w:rPr>
        <w:t xml:space="preserve">Homemaker and handyman/chore services not directly related to medical need pursuant to </w:t>
      </w:r>
      <w:r w:rsidR="00C40DF3" w:rsidRPr="00D75699">
        <w:rPr>
          <w:sz w:val="22"/>
          <w:szCs w:val="22"/>
        </w:rPr>
        <w:t>subs</w:t>
      </w:r>
      <w:r w:rsidRPr="00D75699">
        <w:rPr>
          <w:sz w:val="22"/>
          <w:szCs w:val="22"/>
        </w:rPr>
        <w:t>ection</w:t>
      </w:r>
      <w:r w:rsidR="00C40DF3" w:rsidRPr="00D75699">
        <w:rPr>
          <w:sz w:val="22"/>
          <w:szCs w:val="22"/>
        </w:rPr>
        <w:t>s</w:t>
      </w:r>
      <w:r w:rsidRPr="00D75699">
        <w:rPr>
          <w:sz w:val="22"/>
          <w:szCs w:val="22"/>
        </w:rPr>
        <w:t xml:space="preserve"> 63.05-2 and -4;</w:t>
      </w:r>
    </w:p>
    <w:p w14:paraId="0D6FEA99" w14:textId="59101609" w:rsidR="00631CD2" w:rsidRPr="00D75699" w:rsidRDefault="00631CD2" w:rsidP="00B149DA">
      <w:pPr>
        <w:widowControl w:val="0"/>
        <w:spacing w:line="276" w:lineRule="auto"/>
        <w:rPr>
          <w:sz w:val="22"/>
          <w:szCs w:val="22"/>
        </w:rPr>
      </w:pPr>
      <w:r w:rsidRPr="00D75699">
        <w:rPr>
          <w:sz w:val="22"/>
          <w:szCs w:val="22"/>
        </w:rPr>
        <w:t xml:space="preserve"> </w:t>
      </w:r>
    </w:p>
    <w:p w14:paraId="2D738CBA" w14:textId="2C9590F6" w:rsidR="00AD4B12" w:rsidRPr="00D75699" w:rsidRDefault="00AD4B12" w:rsidP="00B149DA">
      <w:pPr>
        <w:pStyle w:val="ListParagraph"/>
        <w:widowControl w:val="0"/>
        <w:numPr>
          <w:ilvl w:val="0"/>
          <w:numId w:val="12"/>
        </w:numPr>
        <w:spacing w:line="276" w:lineRule="auto"/>
        <w:ind w:left="1440" w:hanging="720"/>
        <w:jc w:val="both"/>
        <w:rPr>
          <w:sz w:val="22"/>
          <w:szCs w:val="22"/>
        </w:rPr>
      </w:pPr>
      <w:r w:rsidRPr="00D75699">
        <w:rPr>
          <w:sz w:val="22"/>
          <w:szCs w:val="22"/>
        </w:rPr>
        <w:t>Those services which can be reasonably obtained by the Consumer by going outside their place of residence;</w:t>
      </w:r>
    </w:p>
    <w:p w14:paraId="44EA7BDC" w14:textId="77777777" w:rsidR="00AD4B12" w:rsidRPr="00D75699" w:rsidRDefault="00AD4B12" w:rsidP="00B149DA">
      <w:pPr>
        <w:pStyle w:val="ListParagraph"/>
        <w:widowControl w:val="0"/>
        <w:spacing w:line="276" w:lineRule="auto"/>
        <w:ind w:left="1080"/>
        <w:jc w:val="both"/>
        <w:rPr>
          <w:sz w:val="22"/>
          <w:szCs w:val="22"/>
        </w:rPr>
      </w:pPr>
    </w:p>
    <w:p w14:paraId="729E7AEA" w14:textId="00E70423" w:rsidR="00AD4B12" w:rsidRPr="00D75699" w:rsidRDefault="00AD4B12" w:rsidP="00B149DA">
      <w:pPr>
        <w:pStyle w:val="ListParagraph"/>
        <w:widowControl w:val="0"/>
        <w:numPr>
          <w:ilvl w:val="0"/>
          <w:numId w:val="12"/>
        </w:numPr>
        <w:spacing w:line="276" w:lineRule="auto"/>
        <w:ind w:left="1440" w:hanging="720"/>
        <w:jc w:val="both"/>
        <w:rPr>
          <w:sz w:val="22"/>
          <w:szCs w:val="22"/>
        </w:rPr>
      </w:pPr>
      <w:r w:rsidRPr="00D75699">
        <w:rPr>
          <w:sz w:val="22"/>
          <w:szCs w:val="22"/>
        </w:rPr>
        <w:t>Travel time and mileage by the Authorized Entity, Authorized Entity’s staff, and/or the assistant to and from the Consumer’s residence;</w:t>
      </w:r>
    </w:p>
    <w:p w14:paraId="7329E182" w14:textId="77777777" w:rsidR="005373E0" w:rsidRPr="00D75699" w:rsidRDefault="005373E0" w:rsidP="00B149DA">
      <w:pPr>
        <w:pStyle w:val="ListParagraph"/>
        <w:widowControl w:val="0"/>
        <w:spacing w:line="276" w:lineRule="auto"/>
        <w:ind w:left="1440"/>
        <w:jc w:val="both"/>
        <w:rPr>
          <w:sz w:val="22"/>
          <w:szCs w:val="22"/>
        </w:rPr>
      </w:pPr>
    </w:p>
    <w:p w14:paraId="20605983" w14:textId="4A83A8EE" w:rsidR="00AD4B12" w:rsidRPr="00D75699" w:rsidRDefault="00AD4B12" w:rsidP="00B149DA">
      <w:pPr>
        <w:pStyle w:val="ListParagraph"/>
        <w:numPr>
          <w:ilvl w:val="0"/>
          <w:numId w:val="12"/>
        </w:numPr>
        <w:spacing w:line="276" w:lineRule="auto"/>
        <w:ind w:left="1440" w:hanging="720"/>
        <w:rPr>
          <w:sz w:val="22"/>
          <w:szCs w:val="22"/>
        </w:rPr>
      </w:pPr>
      <w:r w:rsidRPr="00D75699">
        <w:rPr>
          <w:sz w:val="22"/>
          <w:szCs w:val="22"/>
        </w:rPr>
        <w:t>Mileage for Personal Assistants;</w:t>
      </w:r>
    </w:p>
    <w:p w14:paraId="2B56A798" w14:textId="77777777" w:rsidR="00AD4B12" w:rsidRPr="00D75699" w:rsidRDefault="00AD4B12" w:rsidP="00B149DA">
      <w:pPr>
        <w:pStyle w:val="ListParagraph"/>
        <w:widowControl w:val="0"/>
        <w:spacing w:line="276" w:lineRule="auto"/>
        <w:ind w:left="1080"/>
        <w:jc w:val="both"/>
        <w:rPr>
          <w:b/>
          <w:sz w:val="22"/>
          <w:szCs w:val="22"/>
        </w:rPr>
      </w:pPr>
    </w:p>
    <w:p w14:paraId="3668441E" w14:textId="3996733B" w:rsidR="00AD4B12" w:rsidRPr="00D75699" w:rsidRDefault="00AD4B12" w:rsidP="00B149DA">
      <w:pPr>
        <w:pStyle w:val="ListParagraph"/>
        <w:widowControl w:val="0"/>
        <w:numPr>
          <w:ilvl w:val="0"/>
          <w:numId w:val="12"/>
        </w:numPr>
        <w:spacing w:line="276" w:lineRule="auto"/>
        <w:ind w:left="1440" w:hanging="720"/>
        <w:jc w:val="both"/>
        <w:rPr>
          <w:sz w:val="22"/>
          <w:szCs w:val="22"/>
        </w:rPr>
      </w:pPr>
      <w:r w:rsidRPr="00D75699">
        <w:rPr>
          <w:sz w:val="22"/>
          <w:szCs w:val="22"/>
        </w:rPr>
        <w:t xml:space="preserve">Supervisory visits made for the purpose of supervising home health aides, certified nursing assistants, or personal care assistants; </w:t>
      </w:r>
    </w:p>
    <w:p w14:paraId="5909FAD4" w14:textId="77777777" w:rsidR="00AD4B12" w:rsidRPr="00D75699" w:rsidRDefault="00AD4B12" w:rsidP="00B149DA">
      <w:pPr>
        <w:pStyle w:val="ListParagraph"/>
        <w:widowControl w:val="0"/>
        <w:spacing w:line="276" w:lineRule="auto"/>
        <w:ind w:left="1080"/>
        <w:jc w:val="both"/>
        <w:rPr>
          <w:sz w:val="22"/>
          <w:szCs w:val="22"/>
        </w:rPr>
      </w:pPr>
    </w:p>
    <w:p w14:paraId="25A09CBA" w14:textId="77777777" w:rsidR="00D919E5" w:rsidRPr="00D75699" w:rsidRDefault="00AD4B12" w:rsidP="00B149DA">
      <w:pPr>
        <w:pStyle w:val="ListParagraph"/>
        <w:widowControl w:val="0"/>
        <w:numPr>
          <w:ilvl w:val="0"/>
          <w:numId w:val="12"/>
        </w:numPr>
        <w:spacing w:line="276" w:lineRule="auto"/>
        <w:ind w:left="1440" w:hanging="720"/>
        <w:jc w:val="both"/>
        <w:rPr>
          <w:sz w:val="22"/>
          <w:szCs w:val="22"/>
        </w:rPr>
      </w:pPr>
      <w:r w:rsidRPr="00D75699">
        <w:rPr>
          <w:sz w:val="22"/>
          <w:szCs w:val="22"/>
        </w:rPr>
        <w:t>Custodial or supervisory care;</w:t>
      </w:r>
    </w:p>
    <w:p w14:paraId="6EE87F3D" w14:textId="7809A8E0" w:rsidR="00AD4B12" w:rsidRPr="006B2827" w:rsidRDefault="00AD4B12" w:rsidP="006B2827">
      <w:pPr>
        <w:widowControl w:val="0"/>
        <w:spacing w:line="276" w:lineRule="auto"/>
        <w:jc w:val="both"/>
        <w:rPr>
          <w:sz w:val="22"/>
          <w:szCs w:val="22"/>
        </w:rPr>
      </w:pPr>
      <w:r w:rsidRPr="006B2827">
        <w:rPr>
          <w:sz w:val="22"/>
          <w:szCs w:val="22"/>
        </w:rPr>
        <w:t xml:space="preserve"> </w:t>
      </w:r>
    </w:p>
    <w:p w14:paraId="34DB42FB" w14:textId="71F9EAEA" w:rsidR="00AD4B12" w:rsidRPr="00D75699" w:rsidRDefault="00AD4B12" w:rsidP="00B149DA">
      <w:pPr>
        <w:pStyle w:val="ListParagraph"/>
        <w:widowControl w:val="0"/>
        <w:numPr>
          <w:ilvl w:val="0"/>
          <w:numId w:val="12"/>
        </w:numPr>
        <w:spacing w:line="276" w:lineRule="auto"/>
        <w:ind w:left="1440" w:hanging="720"/>
        <w:jc w:val="both"/>
        <w:rPr>
          <w:sz w:val="22"/>
          <w:szCs w:val="22"/>
        </w:rPr>
      </w:pPr>
      <w:r w:rsidRPr="00D75699">
        <w:rPr>
          <w:sz w:val="22"/>
          <w:szCs w:val="22"/>
        </w:rPr>
        <w:t>Respite services when delivered by the Consumer’s spouse;</w:t>
      </w:r>
    </w:p>
    <w:p w14:paraId="5AA56E8C" w14:textId="77777777" w:rsidR="00AD4B12" w:rsidRPr="00D75699" w:rsidRDefault="00AD4B12" w:rsidP="00B149DA">
      <w:pPr>
        <w:pStyle w:val="ListParagraph"/>
        <w:widowControl w:val="0"/>
        <w:spacing w:line="276" w:lineRule="auto"/>
        <w:ind w:left="1080"/>
        <w:jc w:val="both"/>
        <w:rPr>
          <w:sz w:val="22"/>
          <w:szCs w:val="22"/>
        </w:rPr>
      </w:pPr>
    </w:p>
    <w:p w14:paraId="178EE91F" w14:textId="3820561A" w:rsidR="00AD4B12" w:rsidRPr="00D75699" w:rsidRDefault="00AD4B12" w:rsidP="00B149DA">
      <w:pPr>
        <w:pStyle w:val="ListParagraph"/>
        <w:widowControl w:val="0"/>
        <w:numPr>
          <w:ilvl w:val="0"/>
          <w:numId w:val="12"/>
        </w:numPr>
        <w:spacing w:line="276" w:lineRule="auto"/>
        <w:ind w:left="1440" w:hanging="720"/>
        <w:jc w:val="both"/>
        <w:rPr>
          <w:sz w:val="22"/>
          <w:szCs w:val="22"/>
        </w:rPr>
      </w:pPr>
      <w:r w:rsidRPr="00D75699">
        <w:rPr>
          <w:sz w:val="22"/>
          <w:szCs w:val="22"/>
        </w:rPr>
        <w:t xml:space="preserve">Personal Care Services when delivered by the Consumer’s guardian, conservator, </w:t>
      </w:r>
      <w:r w:rsidR="005373E0" w:rsidRPr="00D75699">
        <w:rPr>
          <w:sz w:val="22"/>
          <w:szCs w:val="22"/>
        </w:rPr>
        <w:t xml:space="preserve">attorney-in-fact acting under a </w:t>
      </w:r>
      <w:r w:rsidRPr="00D75699">
        <w:rPr>
          <w:sz w:val="22"/>
          <w:szCs w:val="22"/>
        </w:rPr>
        <w:t>power of attorney</w:t>
      </w:r>
      <w:r w:rsidR="005373E0" w:rsidRPr="00D75699">
        <w:rPr>
          <w:sz w:val="22"/>
          <w:szCs w:val="22"/>
        </w:rPr>
        <w:t>,</w:t>
      </w:r>
      <w:r w:rsidRPr="00D75699">
        <w:rPr>
          <w:sz w:val="22"/>
          <w:szCs w:val="22"/>
        </w:rPr>
        <w:t xml:space="preserve"> or other legally responsible individual; </w:t>
      </w:r>
    </w:p>
    <w:p w14:paraId="60921231" w14:textId="77777777" w:rsidR="00AD4B12" w:rsidRPr="00D75699" w:rsidRDefault="00AD4B12" w:rsidP="00B149DA">
      <w:pPr>
        <w:pStyle w:val="ListParagraph"/>
        <w:widowControl w:val="0"/>
        <w:spacing w:line="276" w:lineRule="auto"/>
        <w:ind w:left="1080"/>
        <w:jc w:val="both"/>
        <w:rPr>
          <w:sz w:val="22"/>
          <w:szCs w:val="22"/>
        </w:rPr>
      </w:pPr>
    </w:p>
    <w:p w14:paraId="5ED0CA06" w14:textId="3BECD20D" w:rsidR="00AD4B12" w:rsidRPr="00D75699" w:rsidRDefault="00AD4B12" w:rsidP="00B149DA">
      <w:pPr>
        <w:pStyle w:val="ListParagraph"/>
        <w:widowControl w:val="0"/>
        <w:numPr>
          <w:ilvl w:val="0"/>
          <w:numId w:val="12"/>
        </w:numPr>
        <w:spacing w:line="276" w:lineRule="auto"/>
        <w:ind w:left="1440" w:hanging="720"/>
        <w:jc w:val="both"/>
        <w:rPr>
          <w:sz w:val="22"/>
          <w:szCs w:val="22"/>
        </w:rPr>
      </w:pPr>
      <w:r w:rsidRPr="00D75699">
        <w:rPr>
          <w:sz w:val="22"/>
          <w:szCs w:val="22"/>
        </w:rPr>
        <w:t>Services provided not in the presence of the Consumer unless in the provision of covered; IADLs, such as grocery shopping or laundry while the Consumer remains at home;</w:t>
      </w:r>
    </w:p>
    <w:p w14:paraId="1ABE6960" w14:textId="77777777" w:rsidR="00B149DA" w:rsidRPr="006B2827" w:rsidRDefault="00B149DA" w:rsidP="006B2827">
      <w:pPr>
        <w:widowControl w:val="0"/>
        <w:spacing w:line="276" w:lineRule="auto"/>
        <w:jc w:val="both"/>
        <w:rPr>
          <w:sz w:val="22"/>
          <w:szCs w:val="22"/>
        </w:rPr>
      </w:pPr>
    </w:p>
    <w:p w14:paraId="0AE33B6C" w14:textId="2AAD7100" w:rsidR="00AD4B12" w:rsidRPr="00D75699" w:rsidRDefault="00AD4B12" w:rsidP="00B149DA">
      <w:pPr>
        <w:pStyle w:val="PlainText"/>
        <w:numPr>
          <w:ilvl w:val="0"/>
          <w:numId w:val="12"/>
        </w:numPr>
        <w:spacing w:line="276" w:lineRule="auto"/>
        <w:ind w:left="1440" w:hanging="720"/>
        <w:rPr>
          <w:rFonts w:ascii="Times New Roman" w:eastAsia="MS Mincho" w:hAnsi="Times New Roman" w:cs="Times New Roman"/>
          <w:bCs/>
          <w:color w:val="000000"/>
          <w:sz w:val="22"/>
          <w:szCs w:val="22"/>
        </w:rPr>
      </w:pPr>
      <w:r w:rsidRPr="00D75699">
        <w:rPr>
          <w:rFonts w:ascii="Times New Roman" w:eastAsia="MS Mincho" w:hAnsi="Times New Roman" w:cs="Times New Roman"/>
          <w:bCs/>
          <w:color w:val="000000"/>
          <w:sz w:val="22"/>
          <w:szCs w:val="22"/>
        </w:rPr>
        <w:t>Venipuncture, as a stand-alone service.</w:t>
      </w:r>
    </w:p>
    <w:p w14:paraId="399AF5C1" w14:textId="77777777" w:rsidR="00B149DA" w:rsidRPr="00D75699" w:rsidRDefault="00B149DA" w:rsidP="006B2827">
      <w:pPr>
        <w:pStyle w:val="PlainText"/>
        <w:spacing w:line="276" w:lineRule="auto"/>
        <w:rPr>
          <w:rFonts w:ascii="Times New Roman" w:eastAsia="MS Mincho" w:hAnsi="Times New Roman" w:cs="Times New Roman"/>
          <w:bCs/>
          <w:color w:val="000000"/>
          <w:sz w:val="22"/>
          <w:szCs w:val="22"/>
        </w:rPr>
      </w:pPr>
    </w:p>
    <w:p w14:paraId="4A6B5FA5" w14:textId="350FF51D" w:rsidR="00AD4B12" w:rsidRPr="00D75699" w:rsidRDefault="00AD4B12" w:rsidP="00B149DA">
      <w:pPr>
        <w:pStyle w:val="PlainText"/>
        <w:numPr>
          <w:ilvl w:val="0"/>
          <w:numId w:val="12"/>
        </w:numPr>
        <w:spacing w:line="276" w:lineRule="auto"/>
        <w:ind w:left="1440" w:hanging="720"/>
        <w:rPr>
          <w:rFonts w:ascii="Times New Roman" w:hAnsi="Times New Roman" w:cs="Times New Roman"/>
          <w:sz w:val="22"/>
          <w:szCs w:val="22"/>
        </w:rPr>
      </w:pPr>
      <w:r w:rsidRPr="00D75699">
        <w:rPr>
          <w:rFonts w:ascii="Times New Roman" w:hAnsi="Times New Roman" w:cs="Times New Roman"/>
          <w:sz w:val="22"/>
          <w:szCs w:val="22"/>
        </w:rPr>
        <w:t xml:space="preserve">Any reimbursement for hours of services </w:t>
      </w:r>
      <w:proofErr w:type="gramStart"/>
      <w:r w:rsidRPr="00D75699">
        <w:rPr>
          <w:rFonts w:ascii="Times New Roman" w:hAnsi="Times New Roman" w:cs="Times New Roman"/>
          <w:sz w:val="22"/>
          <w:szCs w:val="22"/>
        </w:rPr>
        <w:t>in excess of</w:t>
      </w:r>
      <w:proofErr w:type="gramEnd"/>
      <w:r w:rsidRPr="00D75699">
        <w:rPr>
          <w:rFonts w:ascii="Times New Roman" w:hAnsi="Times New Roman" w:cs="Times New Roman"/>
          <w:sz w:val="22"/>
          <w:szCs w:val="22"/>
        </w:rPr>
        <w:t xml:space="preserve"> the maximum authorized service amount;</w:t>
      </w:r>
    </w:p>
    <w:p w14:paraId="359F54DE" w14:textId="77777777" w:rsidR="00B149DA" w:rsidRPr="00D75699" w:rsidRDefault="00B149DA" w:rsidP="006B2827">
      <w:pPr>
        <w:pStyle w:val="PlainText"/>
        <w:spacing w:line="276" w:lineRule="auto"/>
        <w:rPr>
          <w:rFonts w:ascii="Times New Roman" w:hAnsi="Times New Roman" w:cs="Times New Roman"/>
          <w:sz w:val="22"/>
          <w:szCs w:val="22"/>
        </w:rPr>
      </w:pPr>
    </w:p>
    <w:p w14:paraId="14412CBD" w14:textId="092FAD15" w:rsidR="00AD4B12" w:rsidRPr="00D75699" w:rsidRDefault="00AD4B12" w:rsidP="00B149DA">
      <w:pPr>
        <w:pStyle w:val="PlainText"/>
        <w:numPr>
          <w:ilvl w:val="0"/>
          <w:numId w:val="12"/>
        </w:numPr>
        <w:spacing w:line="276" w:lineRule="auto"/>
        <w:ind w:left="1440" w:hanging="720"/>
        <w:rPr>
          <w:rFonts w:ascii="Times New Roman" w:hAnsi="Times New Roman" w:cs="Times New Roman"/>
          <w:sz w:val="22"/>
          <w:szCs w:val="22"/>
        </w:rPr>
      </w:pPr>
      <w:r w:rsidRPr="00D75699">
        <w:rPr>
          <w:rFonts w:ascii="Times New Roman" w:hAnsi="Times New Roman" w:cs="Times New Roman"/>
          <w:sz w:val="22"/>
          <w:szCs w:val="22"/>
        </w:rPr>
        <w:lastRenderedPageBreak/>
        <w:t xml:space="preserve">Services </w:t>
      </w:r>
      <w:proofErr w:type="gramStart"/>
      <w:r w:rsidRPr="00D75699">
        <w:rPr>
          <w:rFonts w:ascii="Times New Roman" w:hAnsi="Times New Roman" w:cs="Times New Roman"/>
          <w:sz w:val="22"/>
          <w:szCs w:val="22"/>
        </w:rPr>
        <w:t>in excess of</w:t>
      </w:r>
      <w:proofErr w:type="gramEnd"/>
      <w:r w:rsidRPr="00D75699">
        <w:rPr>
          <w:rFonts w:ascii="Times New Roman" w:hAnsi="Times New Roman" w:cs="Times New Roman"/>
          <w:sz w:val="22"/>
          <w:szCs w:val="22"/>
        </w:rPr>
        <w:t xml:space="preserve"> forty (40) hours per week provided by a</w:t>
      </w:r>
      <w:r w:rsidR="007C42B6" w:rsidRPr="00D75699">
        <w:rPr>
          <w:rFonts w:ascii="Times New Roman" w:hAnsi="Times New Roman" w:cs="Times New Roman"/>
          <w:sz w:val="22"/>
          <w:szCs w:val="22"/>
        </w:rPr>
        <w:t xml:space="preserve"> paid</w:t>
      </w:r>
      <w:r w:rsidRPr="00D75699">
        <w:rPr>
          <w:rFonts w:ascii="Times New Roman" w:hAnsi="Times New Roman" w:cs="Times New Roman"/>
          <w:sz w:val="22"/>
          <w:szCs w:val="22"/>
        </w:rPr>
        <w:t xml:space="preserve"> individual to any individual Consumer or household;</w:t>
      </w:r>
    </w:p>
    <w:p w14:paraId="1CA59A29" w14:textId="77777777" w:rsidR="00D75699" w:rsidRPr="00D75699" w:rsidRDefault="00D75699" w:rsidP="006B2827">
      <w:pPr>
        <w:pStyle w:val="PlainText"/>
        <w:spacing w:line="276" w:lineRule="auto"/>
        <w:rPr>
          <w:rFonts w:ascii="Times New Roman" w:hAnsi="Times New Roman" w:cs="Times New Roman"/>
          <w:sz w:val="22"/>
          <w:szCs w:val="22"/>
        </w:rPr>
      </w:pPr>
    </w:p>
    <w:p w14:paraId="235E0270" w14:textId="10FC0B2A" w:rsidR="00AD4B12" w:rsidRPr="00D75699" w:rsidRDefault="00AD4B12" w:rsidP="00B149DA">
      <w:pPr>
        <w:pStyle w:val="PlainText"/>
        <w:numPr>
          <w:ilvl w:val="0"/>
          <w:numId w:val="12"/>
        </w:numPr>
        <w:spacing w:line="276" w:lineRule="auto"/>
        <w:ind w:left="1440" w:hanging="720"/>
        <w:rPr>
          <w:rFonts w:ascii="Times New Roman" w:hAnsi="Times New Roman" w:cs="Times New Roman"/>
          <w:sz w:val="22"/>
          <w:szCs w:val="22"/>
        </w:rPr>
      </w:pPr>
      <w:r w:rsidRPr="00D75699">
        <w:rPr>
          <w:rFonts w:ascii="Times New Roman" w:hAnsi="Times New Roman" w:cs="Times New Roman"/>
          <w:sz w:val="22"/>
          <w:szCs w:val="22"/>
        </w:rPr>
        <w:t xml:space="preserve">Services provided out of state except as otherwise allowed in </w:t>
      </w:r>
      <w:r w:rsidR="00C40DF3" w:rsidRPr="00D75699">
        <w:rPr>
          <w:rFonts w:ascii="Times New Roman" w:hAnsi="Times New Roman" w:cs="Times New Roman"/>
          <w:sz w:val="22"/>
          <w:szCs w:val="22"/>
        </w:rPr>
        <w:t>subs</w:t>
      </w:r>
      <w:r w:rsidRPr="00D75699">
        <w:rPr>
          <w:rFonts w:ascii="Times New Roman" w:hAnsi="Times New Roman" w:cs="Times New Roman"/>
          <w:sz w:val="22"/>
          <w:szCs w:val="22"/>
        </w:rPr>
        <w:t xml:space="preserve">ection 63.04-5; </w:t>
      </w:r>
    </w:p>
    <w:p w14:paraId="1D6E66CB" w14:textId="77777777" w:rsidR="00B149DA" w:rsidRPr="00D75699" w:rsidRDefault="00B149DA" w:rsidP="006B2827">
      <w:pPr>
        <w:pStyle w:val="PlainText"/>
        <w:spacing w:line="276" w:lineRule="auto"/>
        <w:ind w:left="720"/>
        <w:rPr>
          <w:rFonts w:ascii="Times New Roman" w:hAnsi="Times New Roman" w:cs="Times New Roman"/>
          <w:sz w:val="22"/>
          <w:szCs w:val="22"/>
        </w:rPr>
      </w:pPr>
    </w:p>
    <w:p w14:paraId="689049DE" w14:textId="381533BB" w:rsidR="00AD4B12" w:rsidRPr="00D75699" w:rsidRDefault="00AD4B12" w:rsidP="00B149DA">
      <w:pPr>
        <w:pStyle w:val="PlainText"/>
        <w:numPr>
          <w:ilvl w:val="0"/>
          <w:numId w:val="12"/>
        </w:numPr>
        <w:spacing w:line="276" w:lineRule="auto"/>
        <w:ind w:left="1440" w:hanging="720"/>
        <w:rPr>
          <w:rFonts w:ascii="Times New Roman" w:hAnsi="Times New Roman" w:cs="Times New Roman"/>
          <w:sz w:val="22"/>
          <w:szCs w:val="22"/>
        </w:rPr>
      </w:pPr>
      <w:r w:rsidRPr="00D75699">
        <w:rPr>
          <w:rFonts w:ascii="Times New Roman" w:hAnsi="Times New Roman" w:cs="Times New Roman"/>
          <w:sz w:val="22"/>
          <w:szCs w:val="22"/>
        </w:rPr>
        <w:t xml:space="preserve">Personal Care or Attendant Services provided to a Consumer receiving respite in </w:t>
      </w:r>
      <w:r w:rsidRPr="00D75699">
        <w:rPr>
          <w:rFonts w:ascii="Times New Roman" w:hAnsi="Times New Roman" w:cs="Times New Roman"/>
          <w:sz w:val="22"/>
          <w:szCs w:val="22"/>
        </w:rPr>
        <w:tab/>
        <w:t>an institutional setting; and</w:t>
      </w:r>
    </w:p>
    <w:p w14:paraId="36BCF9C2" w14:textId="77777777" w:rsidR="00B149DA" w:rsidRPr="00D75699" w:rsidRDefault="00B149DA" w:rsidP="006B2827">
      <w:pPr>
        <w:pStyle w:val="PlainText"/>
        <w:spacing w:line="276" w:lineRule="auto"/>
        <w:rPr>
          <w:rFonts w:ascii="Times New Roman" w:hAnsi="Times New Roman" w:cs="Times New Roman"/>
          <w:sz w:val="22"/>
          <w:szCs w:val="22"/>
        </w:rPr>
      </w:pPr>
    </w:p>
    <w:p w14:paraId="2BE0F937" w14:textId="24DDC194" w:rsidR="00AD4B12" w:rsidRPr="00D75699" w:rsidRDefault="00AD4B12" w:rsidP="006B2827">
      <w:pPr>
        <w:pStyle w:val="PlainText"/>
        <w:numPr>
          <w:ilvl w:val="0"/>
          <w:numId w:val="12"/>
        </w:numPr>
        <w:spacing w:line="276" w:lineRule="auto"/>
        <w:ind w:left="1440" w:hanging="720"/>
        <w:rPr>
          <w:rFonts w:ascii="Times New Roman" w:hAnsi="Times New Roman" w:cs="Times New Roman"/>
          <w:sz w:val="22"/>
          <w:szCs w:val="22"/>
        </w:rPr>
      </w:pPr>
      <w:r w:rsidRPr="00D75699">
        <w:rPr>
          <w:rFonts w:ascii="Times New Roman" w:hAnsi="Times New Roman" w:cs="Times New Roman"/>
          <w:sz w:val="22"/>
          <w:szCs w:val="22"/>
        </w:rPr>
        <w:t>Reimbursement for HBSS provided by a Consumer who receives personal care services under this Section or any other MaineCare or state-funded program.</w:t>
      </w:r>
    </w:p>
    <w:p w14:paraId="29B3C53C" w14:textId="77777777" w:rsidR="0065637A" w:rsidRPr="00D75699" w:rsidRDefault="0065637A" w:rsidP="006B2827">
      <w:pPr>
        <w:pStyle w:val="PlainText"/>
        <w:spacing w:line="276" w:lineRule="auto"/>
        <w:rPr>
          <w:rFonts w:ascii="Times New Roman" w:hAnsi="Times New Roman" w:cs="Times New Roman"/>
          <w:sz w:val="22"/>
          <w:szCs w:val="22"/>
        </w:rPr>
      </w:pPr>
    </w:p>
    <w:p w14:paraId="3A2E1412" w14:textId="77777777" w:rsidR="006B610F" w:rsidRPr="00D75699" w:rsidRDefault="006B610F" w:rsidP="00B149DA">
      <w:pPr>
        <w:pStyle w:val="PlainText"/>
        <w:spacing w:line="276" w:lineRule="auto"/>
        <w:ind w:left="720" w:hanging="720"/>
        <w:rPr>
          <w:rFonts w:ascii="Times New Roman" w:hAnsi="Times New Roman" w:cs="Times New Roman"/>
          <w:sz w:val="22"/>
          <w:szCs w:val="22"/>
        </w:rPr>
      </w:pPr>
      <w:r w:rsidRPr="00D75699">
        <w:rPr>
          <w:rFonts w:ascii="Times New Roman" w:hAnsi="Times New Roman" w:cs="Times New Roman"/>
          <w:b/>
          <w:bCs/>
          <w:sz w:val="22"/>
          <w:szCs w:val="22"/>
        </w:rPr>
        <w:t>63.07</w:t>
      </w:r>
      <w:r w:rsidRPr="00D75699">
        <w:rPr>
          <w:rFonts w:ascii="Times New Roman" w:hAnsi="Times New Roman" w:cs="Times New Roman"/>
          <w:b/>
          <w:bCs/>
          <w:sz w:val="22"/>
          <w:szCs w:val="22"/>
        </w:rPr>
        <w:tab/>
        <w:t>LIMITS</w:t>
      </w:r>
    </w:p>
    <w:p w14:paraId="14C4CE5C" w14:textId="77777777" w:rsidR="006B610F" w:rsidRPr="00D75699" w:rsidRDefault="006B610F" w:rsidP="00B149DA">
      <w:pPr>
        <w:spacing w:line="276" w:lineRule="auto"/>
        <w:ind w:left="1440" w:hanging="720"/>
        <w:rPr>
          <w:bCs/>
          <w:sz w:val="22"/>
          <w:szCs w:val="22"/>
        </w:rPr>
      </w:pPr>
    </w:p>
    <w:p w14:paraId="5D2D4E67" w14:textId="050FBDCC" w:rsidR="006B610F" w:rsidRPr="00D75699" w:rsidRDefault="006B610F" w:rsidP="00B149DA">
      <w:pPr>
        <w:pStyle w:val="PlainText"/>
        <w:spacing w:line="276" w:lineRule="auto"/>
        <w:ind w:left="720"/>
        <w:rPr>
          <w:rFonts w:ascii="Times New Roman" w:hAnsi="Times New Roman" w:cs="Times New Roman"/>
          <w:bCs/>
          <w:sz w:val="22"/>
          <w:szCs w:val="22"/>
        </w:rPr>
      </w:pPr>
      <w:r w:rsidRPr="00D75699">
        <w:rPr>
          <w:rFonts w:ascii="Times New Roman" w:hAnsi="Times New Roman" w:cs="Times New Roman"/>
          <w:bCs/>
          <w:sz w:val="22"/>
          <w:szCs w:val="22"/>
        </w:rPr>
        <w:t>The total monthly cost of Home</w:t>
      </w:r>
      <w:r w:rsidR="00B149DA" w:rsidRPr="00D75699">
        <w:rPr>
          <w:rFonts w:ascii="Times New Roman" w:hAnsi="Times New Roman" w:cs="Times New Roman"/>
          <w:bCs/>
          <w:sz w:val="22"/>
          <w:szCs w:val="22"/>
        </w:rPr>
        <w:t>-</w:t>
      </w:r>
      <w:r w:rsidRPr="00D75699">
        <w:rPr>
          <w:rFonts w:ascii="Times New Roman" w:hAnsi="Times New Roman" w:cs="Times New Roman"/>
          <w:bCs/>
          <w:sz w:val="22"/>
          <w:szCs w:val="22"/>
        </w:rPr>
        <w:t xml:space="preserve">Based Supports and Services may be capped by the Department. </w:t>
      </w:r>
    </w:p>
    <w:p w14:paraId="2E259AFD" w14:textId="7F437576" w:rsidR="006B610F" w:rsidRPr="00D75699" w:rsidRDefault="006B610F" w:rsidP="00B149DA">
      <w:pPr>
        <w:pStyle w:val="PlainText"/>
        <w:spacing w:line="276" w:lineRule="auto"/>
        <w:ind w:left="1440" w:hanging="720"/>
        <w:rPr>
          <w:rFonts w:ascii="Times New Roman" w:hAnsi="Times New Roman" w:cs="Times New Roman"/>
          <w:sz w:val="22"/>
          <w:szCs w:val="22"/>
        </w:rPr>
      </w:pPr>
      <w:r w:rsidRPr="00D75699">
        <w:rPr>
          <w:rFonts w:ascii="Times New Roman" w:hAnsi="Times New Roman" w:cs="Times New Roman"/>
          <w:sz w:val="22"/>
          <w:szCs w:val="22"/>
        </w:rPr>
        <w:t>The limits are as follows:</w:t>
      </w:r>
    </w:p>
    <w:p w14:paraId="59FE38C3" w14:textId="40E72BAD" w:rsidR="008F1C18" w:rsidRPr="00D75699" w:rsidRDefault="008F1C18" w:rsidP="00B149DA">
      <w:pPr>
        <w:pStyle w:val="PlainText"/>
        <w:spacing w:line="276" w:lineRule="auto"/>
        <w:ind w:left="1440" w:hanging="720"/>
        <w:rPr>
          <w:rFonts w:ascii="Times New Roman" w:hAnsi="Times New Roman" w:cs="Times New Roman"/>
          <w:sz w:val="22"/>
          <w:szCs w:val="22"/>
        </w:rPr>
      </w:pPr>
    </w:p>
    <w:p w14:paraId="1A3EC50F" w14:textId="47F0F34E" w:rsidR="009E5427" w:rsidRPr="00D75699" w:rsidRDefault="008F1C18" w:rsidP="00B149DA">
      <w:pPr>
        <w:pStyle w:val="ListParagraph"/>
        <w:numPr>
          <w:ilvl w:val="0"/>
          <w:numId w:val="13"/>
        </w:numPr>
        <w:spacing w:line="276" w:lineRule="auto"/>
        <w:ind w:left="1440" w:hanging="720"/>
        <w:rPr>
          <w:bCs/>
          <w:sz w:val="22"/>
          <w:szCs w:val="22"/>
        </w:rPr>
      </w:pPr>
      <w:r w:rsidRPr="00D75699">
        <w:rPr>
          <w:bCs/>
          <w:sz w:val="22"/>
          <w:szCs w:val="22"/>
        </w:rPr>
        <w:t xml:space="preserve">For Consumers accessing Adult Day Services reimbursed by HBSS funds, the </w:t>
      </w:r>
      <w:r w:rsidR="007C4A66" w:rsidRPr="00D75699">
        <w:rPr>
          <w:bCs/>
          <w:sz w:val="22"/>
          <w:szCs w:val="22"/>
        </w:rPr>
        <w:t xml:space="preserve">monthly </w:t>
      </w:r>
      <w:r w:rsidRPr="00D75699">
        <w:rPr>
          <w:bCs/>
          <w:sz w:val="22"/>
          <w:szCs w:val="22"/>
        </w:rPr>
        <w:t xml:space="preserve">caps may be exceeded by </w:t>
      </w:r>
      <w:r w:rsidR="003535EC" w:rsidRPr="00D75699">
        <w:rPr>
          <w:bCs/>
          <w:sz w:val="22"/>
          <w:szCs w:val="22"/>
        </w:rPr>
        <w:t>up to 20 hours per week</w:t>
      </w:r>
      <w:r w:rsidR="00857E17" w:rsidRPr="00D75699">
        <w:rPr>
          <w:bCs/>
          <w:sz w:val="22"/>
          <w:szCs w:val="22"/>
        </w:rPr>
        <w:t xml:space="preserve"> of Adult Day Services.</w:t>
      </w:r>
    </w:p>
    <w:p w14:paraId="577985CC" w14:textId="77777777" w:rsidR="009E5427" w:rsidRPr="00D75699" w:rsidRDefault="009E5427" w:rsidP="00B149DA">
      <w:pPr>
        <w:pStyle w:val="ListParagraph"/>
        <w:spacing w:line="276" w:lineRule="auto"/>
        <w:ind w:left="1440"/>
        <w:rPr>
          <w:bCs/>
          <w:sz w:val="22"/>
          <w:szCs w:val="22"/>
        </w:rPr>
      </w:pPr>
    </w:p>
    <w:p w14:paraId="377D2C9A" w14:textId="4520453B" w:rsidR="008F1C18" w:rsidRPr="00D75699" w:rsidRDefault="008F1C18" w:rsidP="00B149DA">
      <w:pPr>
        <w:pStyle w:val="ListParagraph"/>
        <w:numPr>
          <w:ilvl w:val="0"/>
          <w:numId w:val="13"/>
        </w:numPr>
        <w:spacing w:line="276" w:lineRule="auto"/>
        <w:ind w:left="1440" w:hanging="720"/>
        <w:rPr>
          <w:bCs/>
          <w:sz w:val="22"/>
          <w:szCs w:val="22"/>
        </w:rPr>
      </w:pPr>
      <w:r w:rsidRPr="00D75699">
        <w:rPr>
          <w:bCs/>
          <w:sz w:val="22"/>
          <w:szCs w:val="22"/>
        </w:rPr>
        <w:t>For Consumers classified for Level I level of care, the total monthly cost of services may not exceed the lesser of the monthly plan of care authorized by the Assessing Services Agency or the "Level I" cap, established by the Department.</w:t>
      </w:r>
    </w:p>
    <w:p w14:paraId="5824DB9F" w14:textId="77777777" w:rsidR="008F1C18" w:rsidRPr="00D75699" w:rsidRDefault="008F1C18" w:rsidP="00B149DA">
      <w:pPr>
        <w:spacing w:line="276" w:lineRule="auto"/>
        <w:ind w:left="1440" w:hanging="720"/>
        <w:rPr>
          <w:bCs/>
          <w:sz w:val="22"/>
          <w:szCs w:val="22"/>
        </w:rPr>
      </w:pPr>
    </w:p>
    <w:p w14:paraId="190A4E23" w14:textId="28B3B82F" w:rsidR="008F1C18" w:rsidRPr="00D75699" w:rsidRDefault="008F1C18" w:rsidP="00B149DA">
      <w:pPr>
        <w:pStyle w:val="ListParagraph"/>
        <w:numPr>
          <w:ilvl w:val="0"/>
          <w:numId w:val="13"/>
        </w:numPr>
        <w:spacing w:line="276" w:lineRule="auto"/>
        <w:ind w:left="1440" w:hanging="720"/>
        <w:rPr>
          <w:bCs/>
          <w:sz w:val="22"/>
          <w:szCs w:val="22"/>
        </w:rPr>
      </w:pPr>
      <w:r w:rsidRPr="00D75699">
        <w:rPr>
          <w:bCs/>
          <w:sz w:val="22"/>
          <w:szCs w:val="22"/>
        </w:rPr>
        <w:t>For Consumers classified for Level II level of care, the total monthly cost of services may not exceed the lesser of the monthly plan of care authorized by the Assessing Services Agency or the "Level II" cap established by the Department.</w:t>
      </w:r>
    </w:p>
    <w:p w14:paraId="3B64535B" w14:textId="77777777" w:rsidR="008F1C18" w:rsidRPr="00D75699" w:rsidRDefault="008F1C18" w:rsidP="00B149DA">
      <w:pPr>
        <w:spacing w:line="276" w:lineRule="auto"/>
        <w:ind w:left="1440" w:hanging="720"/>
        <w:rPr>
          <w:bCs/>
          <w:sz w:val="22"/>
          <w:szCs w:val="22"/>
        </w:rPr>
      </w:pPr>
    </w:p>
    <w:p w14:paraId="12DE9E35" w14:textId="426DB13C" w:rsidR="008F1C18" w:rsidRPr="00D75699" w:rsidRDefault="008F1C18" w:rsidP="00B149DA">
      <w:pPr>
        <w:pStyle w:val="ListParagraph"/>
        <w:numPr>
          <w:ilvl w:val="0"/>
          <w:numId w:val="13"/>
        </w:numPr>
        <w:spacing w:line="276" w:lineRule="auto"/>
        <w:ind w:left="1440" w:hanging="720"/>
        <w:rPr>
          <w:bCs/>
          <w:sz w:val="22"/>
          <w:szCs w:val="22"/>
        </w:rPr>
      </w:pPr>
      <w:r w:rsidRPr="00D75699">
        <w:rPr>
          <w:bCs/>
          <w:sz w:val="22"/>
          <w:szCs w:val="22"/>
        </w:rPr>
        <w:t>For Consumers classified for Level III level of care, the total monthly cost of services may not exceed the lesser of the monthly plan of care authorized by the Assessing Services Agency or the "Level III" cap established by the Department.</w:t>
      </w:r>
    </w:p>
    <w:p w14:paraId="01680A0F" w14:textId="77777777" w:rsidR="008F1C18" w:rsidRPr="00D75699" w:rsidRDefault="008F1C18" w:rsidP="00B149DA">
      <w:pPr>
        <w:spacing w:line="276" w:lineRule="auto"/>
        <w:ind w:left="1440" w:hanging="720"/>
        <w:rPr>
          <w:bCs/>
          <w:sz w:val="22"/>
          <w:szCs w:val="22"/>
        </w:rPr>
      </w:pPr>
    </w:p>
    <w:p w14:paraId="0F569AC6" w14:textId="4838B1DF" w:rsidR="008F1C18" w:rsidRPr="00D75699" w:rsidRDefault="008F1C18" w:rsidP="00B149DA">
      <w:pPr>
        <w:pStyle w:val="ListParagraph"/>
        <w:numPr>
          <w:ilvl w:val="0"/>
          <w:numId w:val="13"/>
        </w:numPr>
        <w:spacing w:line="276" w:lineRule="auto"/>
        <w:ind w:left="1440" w:hanging="720"/>
        <w:rPr>
          <w:bCs/>
          <w:sz w:val="22"/>
          <w:szCs w:val="22"/>
        </w:rPr>
      </w:pPr>
      <w:r w:rsidRPr="00D75699">
        <w:rPr>
          <w:bCs/>
          <w:sz w:val="22"/>
          <w:szCs w:val="22"/>
        </w:rPr>
        <w:t xml:space="preserve">For Consumers classified for Level IV level of care, the total monthly cost of services may not exceed the lesser of the </w:t>
      </w:r>
      <w:r w:rsidR="001A3197" w:rsidRPr="00D75699">
        <w:rPr>
          <w:bCs/>
          <w:sz w:val="22"/>
          <w:szCs w:val="22"/>
        </w:rPr>
        <w:t xml:space="preserve">cost of the </w:t>
      </w:r>
      <w:r w:rsidRPr="00D75699">
        <w:rPr>
          <w:bCs/>
          <w:sz w:val="22"/>
          <w:szCs w:val="22"/>
        </w:rPr>
        <w:t>monthly plan of care authorized by the Assessing Services Agency or 80% of the average cost of MaineCare nursing facility level of care established by the Department.</w:t>
      </w:r>
    </w:p>
    <w:p w14:paraId="087C4FB0" w14:textId="77777777" w:rsidR="008F1C18" w:rsidRPr="00D75699" w:rsidRDefault="008F1C18" w:rsidP="00B149DA">
      <w:pPr>
        <w:spacing w:line="276" w:lineRule="auto"/>
        <w:ind w:left="1440" w:hanging="720"/>
        <w:rPr>
          <w:bCs/>
          <w:sz w:val="22"/>
          <w:szCs w:val="22"/>
        </w:rPr>
      </w:pPr>
    </w:p>
    <w:p w14:paraId="2409C2EE" w14:textId="01B2DA05" w:rsidR="008F1C18" w:rsidRPr="00D75699" w:rsidRDefault="008F1C18" w:rsidP="00B149DA">
      <w:pPr>
        <w:pStyle w:val="ListParagraph"/>
        <w:numPr>
          <w:ilvl w:val="0"/>
          <w:numId w:val="13"/>
        </w:numPr>
        <w:spacing w:line="276" w:lineRule="auto"/>
        <w:ind w:left="1440" w:hanging="720"/>
        <w:rPr>
          <w:bCs/>
          <w:sz w:val="22"/>
          <w:szCs w:val="22"/>
        </w:rPr>
      </w:pPr>
      <w:r w:rsidRPr="00D75699">
        <w:rPr>
          <w:bCs/>
          <w:sz w:val="22"/>
          <w:szCs w:val="22"/>
        </w:rPr>
        <w:lastRenderedPageBreak/>
        <w:t>For Consumers classified for Level V</w:t>
      </w:r>
      <w:r w:rsidR="00451E2F" w:rsidRPr="00D75699">
        <w:rPr>
          <w:bCs/>
          <w:sz w:val="22"/>
          <w:szCs w:val="22"/>
        </w:rPr>
        <w:t xml:space="preserve"> </w:t>
      </w:r>
      <w:r w:rsidRPr="00D75699">
        <w:rPr>
          <w:bCs/>
          <w:sz w:val="22"/>
          <w:szCs w:val="22"/>
        </w:rPr>
        <w:t xml:space="preserve">level of care, the total monthly cost of services may not exceed the lesser of the </w:t>
      </w:r>
      <w:r w:rsidR="001A3197" w:rsidRPr="00D75699">
        <w:rPr>
          <w:bCs/>
          <w:sz w:val="22"/>
          <w:szCs w:val="22"/>
        </w:rPr>
        <w:t xml:space="preserve">cost of the </w:t>
      </w:r>
      <w:r w:rsidRPr="00D75699">
        <w:rPr>
          <w:bCs/>
          <w:sz w:val="22"/>
          <w:szCs w:val="22"/>
        </w:rPr>
        <w:t>monthly plan of care authorized by the Assessing Services Agency or the "Level V" cap established by the Department.</w:t>
      </w:r>
    </w:p>
    <w:p w14:paraId="5126BF50" w14:textId="77777777" w:rsidR="00B610A9" w:rsidRPr="00D75699" w:rsidRDefault="00B610A9" w:rsidP="00B149DA">
      <w:pPr>
        <w:pStyle w:val="ListParagraph"/>
        <w:spacing w:line="276" w:lineRule="auto"/>
        <w:ind w:left="1440"/>
        <w:rPr>
          <w:sz w:val="22"/>
          <w:szCs w:val="22"/>
        </w:rPr>
      </w:pPr>
    </w:p>
    <w:p w14:paraId="00D6F2A1" w14:textId="7B9116A9" w:rsidR="00B610A9" w:rsidRPr="00D75699" w:rsidRDefault="001B1C9B" w:rsidP="00B149DA">
      <w:pPr>
        <w:pStyle w:val="ListParagraph"/>
        <w:numPr>
          <w:ilvl w:val="0"/>
          <w:numId w:val="13"/>
        </w:numPr>
        <w:spacing w:line="276" w:lineRule="auto"/>
        <w:ind w:left="1440" w:hanging="720"/>
        <w:rPr>
          <w:sz w:val="22"/>
          <w:szCs w:val="22"/>
        </w:rPr>
      </w:pPr>
      <w:r w:rsidRPr="00D75699">
        <w:rPr>
          <w:sz w:val="22"/>
          <w:szCs w:val="22"/>
        </w:rPr>
        <w:t xml:space="preserve">For </w:t>
      </w:r>
      <w:r w:rsidR="001A3197" w:rsidRPr="00D75699">
        <w:rPr>
          <w:sz w:val="22"/>
          <w:szCs w:val="22"/>
        </w:rPr>
        <w:t>C</w:t>
      </w:r>
      <w:r w:rsidRPr="00D75699">
        <w:rPr>
          <w:sz w:val="22"/>
          <w:szCs w:val="22"/>
        </w:rPr>
        <w:t xml:space="preserve">onsumers eligible for Level IV, </w:t>
      </w:r>
      <w:r w:rsidR="00B610A9" w:rsidRPr="00D75699">
        <w:rPr>
          <w:sz w:val="22"/>
          <w:szCs w:val="22"/>
        </w:rPr>
        <w:t>Home Delivered Meals has a limit of one meal per member, per day up to seven days per week. The cost of this service shall be included in the monthly program cap for the member.</w:t>
      </w:r>
    </w:p>
    <w:p w14:paraId="4349EDC2" w14:textId="77777777" w:rsidR="008644BB" w:rsidRPr="00D75699" w:rsidRDefault="008644BB" w:rsidP="00B149DA">
      <w:pPr>
        <w:pStyle w:val="ListParagraph"/>
        <w:spacing w:line="276" w:lineRule="auto"/>
        <w:ind w:left="1440"/>
        <w:rPr>
          <w:sz w:val="22"/>
          <w:szCs w:val="22"/>
        </w:rPr>
      </w:pPr>
    </w:p>
    <w:p w14:paraId="67B431CF" w14:textId="75B0D14E" w:rsidR="003451EB" w:rsidRPr="00D75699" w:rsidRDefault="008E05DB" w:rsidP="00B149DA">
      <w:pPr>
        <w:pStyle w:val="ListParagraph"/>
        <w:numPr>
          <w:ilvl w:val="0"/>
          <w:numId w:val="13"/>
        </w:numPr>
        <w:spacing w:line="276" w:lineRule="auto"/>
        <w:ind w:left="1440" w:hanging="720"/>
        <w:rPr>
          <w:bCs/>
          <w:sz w:val="22"/>
          <w:szCs w:val="22"/>
        </w:rPr>
      </w:pPr>
      <w:bookmarkStart w:id="5" w:name="_Hlk169777627"/>
      <w:r w:rsidRPr="00D75699">
        <w:rPr>
          <w:bCs/>
          <w:sz w:val="22"/>
          <w:szCs w:val="22"/>
        </w:rPr>
        <w:t xml:space="preserve">For </w:t>
      </w:r>
      <w:r w:rsidR="001A3197" w:rsidRPr="00D75699">
        <w:rPr>
          <w:bCs/>
          <w:sz w:val="22"/>
          <w:szCs w:val="22"/>
        </w:rPr>
        <w:t>C</w:t>
      </w:r>
      <w:r w:rsidRPr="00D75699">
        <w:rPr>
          <w:bCs/>
          <w:sz w:val="22"/>
          <w:szCs w:val="22"/>
        </w:rPr>
        <w:t xml:space="preserve">onsumers accessing </w:t>
      </w:r>
      <w:r w:rsidR="00224387" w:rsidRPr="00D75699">
        <w:rPr>
          <w:bCs/>
          <w:sz w:val="22"/>
          <w:szCs w:val="22"/>
        </w:rPr>
        <w:t>Respite Services</w:t>
      </w:r>
      <w:r w:rsidR="001A3197" w:rsidRPr="00D75699">
        <w:rPr>
          <w:bCs/>
          <w:sz w:val="22"/>
          <w:szCs w:val="22"/>
        </w:rPr>
        <w:t>, the total</w:t>
      </w:r>
      <w:r w:rsidR="000C4974" w:rsidRPr="00D75699">
        <w:rPr>
          <w:bCs/>
          <w:sz w:val="22"/>
          <w:szCs w:val="22"/>
        </w:rPr>
        <w:t xml:space="preserve"> cost</w:t>
      </w:r>
      <w:r w:rsidR="001A3197" w:rsidRPr="00D75699">
        <w:rPr>
          <w:bCs/>
          <w:sz w:val="22"/>
          <w:szCs w:val="22"/>
        </w:rPr>
        <w:t xml:space="preserve"> of an individual Consumer’s Respite Services per year</w:t>
      </w:r>
      <w:r w:rsidR="000C4974" w:rsidRPr="00D75699">
        <w:rPr>
          <w:bCs/>
          <w:sz w:val="22"/>
          <w:szCs w:val="22"/>
        </w:rPr>
        <w:t xml:space="preserve"> may not</w:t>
      </w:r>
      <w:r w:rsidR="000C6836" w:rsidRPr="00D75699">
        <w:rPr>
          <w:bCs/>
          <w:sz w:val="22"/>
          <w:szCs w:val="22"/>
        </w:rPr>
        <w:t xml:space="preserve"> exceed</w:t>
      </w:r>
      <w:r w:rsidR="000C4974" w:rsidRPr="00D75699">
        <w:rPr>
          <w:bCs/>
          <w:sz w:val="22"/>
          <w:szCs w:val="22"/>
        </w:rPr>
        <w:t xml:space="preserve"> the equivalent </w:t>
      </w:r>
      <w:r w:rsidR="00F239D5" w:rsidRPr="00D75699">
        <w:rPr>
          <w:bCs/>
          <w:sz w:val="22"/>
          <w:szCs w:val="22"/>
        </w:rPr>
        <w:t>of</w:t>
      </w:r>
      <w:r w:rsidR="000C4974" w:rsidRPr="00D75699">
        <w:rPr>
          <w:bCs/>
          <w:sz w:val="22"/>
          <w:szCs w:val="22"/>
        </w:rPr>
        <w:t xml:space="preserve"> </w:t>
      </w:r>
      <w:r w:rsidR="001A242C" w:rsidRPr="00D75699">
        <w:rPr>
          <w:bCs/>
          <w:sz w:val="22"/>
          <w:szCs w:val="22"/>
        </w:rPr>
        <w:t>15 days</w:t>
      </w:r>
      <w:r w:rsidR="004660C3" w:rsidRPr="00D75699">
        <w:rPr>
          <w:bCs/>
          <w:sz w:val="22"/>
          <w:szCs w:val="22"/>
        </w:rPr>
        <w:t xml:space="preserve"> </w:t>
      </w:r>
      <w:r w:rsidR="00046F8D" w:rsidRPr="00D75699">
        <w:rPr>
          <w:bCs/>
          <w:sz w:val="22"/>
          <w:szCs w:val="22"/>
        </w:rPr>
        <w:t>at</w:t>
      </w:r>
      <w:r w:rsidR="001A242C" w:rsidRPr="00D75699">
        <w:rPr>
          <w:bCs/>
          <w:sz w:val="22"/>
          <w:szCs w:val="22"/>
        </w:rPr>
        <w:t xml:space="preserve"> </w:t>
      </w:r>
      <w:r w:rsidR="00861F42" w:rsidRPr="00D75699">
        <w:rPr>
          <w:bCs/>
          <w:sz w:val="22"/>
          <w:szCs w:val="22"/>
        </w:rPr>
        <w:t xml:space="preserve">the nursing facility daily rate as </w:t>
      </w:r>
      <w:r w:rsidR="00227DF5" w:rsidRPr="00D75699">
        <w:rPr>
          <w:bCs/>
          <w:sz w:val="22"/>
          <w:szCs w:val="22"/>
        </w:rPr>
        <w:t>established by the Department</w:t>
      </w:r>
      <w:r w:rsidR="00CC77A4" w:rsidRPr="00D75699">
        <w:rPr>
          <w:bCs/>
          <w:sz w:val="22"/>
          <w:szCs w:val="22"/>
        </w:rPr>
        <w:t>.</w:t>
      </w:r>
    </w:p>
    <w:bookmarkEnd w:id="5"/>
    <w:p w14:paraId="402BC059" w14:textId="1C6B9EB4" w:rsidR="008644BB" w:rsidRPr="00D75699" w:rsidRDefault="00227DF5" w:rsidP="00B149DA">
      <w:pPr>
        <w:spacing w:line="276" w:lineRule="auto"/>
        <w:rPr>
          <w:bCs/>
          <w:sz w:val="22"/>
          <w:szCs w:val="22"/>
        </w:rPr>
      </w:pPr>
      <w:r w:rsidRPr="00D75699">
        <w:rPr>
          <w:bCs/>
          <w:sz w:val="22"/>
          <w:szCs w:val="22"/>
        </w:rPr>
        <w:t xml:space="preserve"> </w:t>
      </w:r>
    </w:p>
    <w:p w14:paraId="16888EC0" w14:textId="77777777" w:rsidR="0047441D" w:rsidRPr="00D75699" w:rsidRDefault="0047441D" w:rsidP="00B149DA">
      <w:pPr>
        <w:pStyle w:val="PlainText"/>
        <w:spacing w:line="276" w:lineRule="auto"/>
        <w:ind w:left="720" w:hanging="720"/>
        <w:rPr>
          <w:rFonts w:ascii="Times New Roman" w:eastAsia="MS Mincho" w:hAnsi="Times New Roman" w:cs="Times New Roman"/>
          <w:b/>
          <w:sz w:val="22"/>
          <w:szCs w:val="22"/>
        </w:rPr>
      </w:pPr>
      <w:r w:rsidRPr="00D75699">
        <w:rPr>
          <w:rFonts w:ascii="Times New Roman" w:eastAsia="MS Mincho" w:hAnsi="Times New Roman" w:cs="Times New Roman"/>
          <w:b/>
          <w:sz w:val="22"/>
          <w:szCs w:val="22"/>
        </w:rPr>
        <w:t>63.08</w:t>
      </w:r>
      <w:r w:rsidRPr="00D75699">
        <w:rPr>
          <w:rFonts w:ascii="Times New Roman" w:eastAsia="MS Mincho" w:hAnsi="Times New Roman" w:cs="Times New Roman"/>
          <w:b/>
          <w:sz w:val="22"/>
          <w:szCs w:val="22"/>
        </w:rPr>
        <w:tab/>
        <w:t>POLICIES AND PROCEDURES</w:t>
      </w:r>
    </w:p>
    <w:p w14:paraId="0FD9228F" w14:textId="77777777" w:rsidR="0047441D" w:rsidRPr="00D75699" w:rsidRDefault="0047441D" w:rsidP="00B149DA">
      <w:pPr>
        <w:widowControl w:val="0"/>
        <w:spacing w:line="276" w:lineRule="auto"/>
        <w:ind w:left="1440" w:hanging="720"/>
        <w:jc w:val="both"/>
        <w:rPr>
          <w:b/>
          <w:sz w:val="22"/>
          <w:szCs w:val="22"/>
        </w:rPr>
      </w:pPr>
    </w:p>
    <w:p w14:paraId="0429F0E1" w14:textId="59FDB769" w:rsidR="000C5B49" w:rsidRPr="00D75699" w:rsidRDefault="000C5B49" w:rsidP="00B149DA">
      <w:pPr>
        <w:widowControl w:val="0"/>
        <w:spacing w:line="276" w:lineRule="auto"/>
        <w:ind w:left="1440" w:hanging="720"/>
        <w:jc w:val="both"/>
        <w:rPr>
          <w:b/>
          <w:sz w:val="22"/>
          <w:szCs w:val="22"/>
        </w:rPr>
      </w:pPr>
      <w:r w:rsidRPr="00D75699">
        <w:rPr>
          <w:bCs/>
          <w:sz w:val="22"/>
          <w:szCs w:val="22"/>
        </w:rPr>
        <w:t>1</w:t>
      </w:r>
      <w:r w:rsidR="0065637A" w:rsidRPr="00D75699">
        <w:rPr>
          <w:bCs/>
          <w:sz w:val="22"/>
          <w:szCs w:val="22"/>
        </w:rPr>
        <w:t>.</w:t>
      </w:r>
      <w:r w:rsidRPr="00D75699">
        <w:rPr>
          <w:b/>
          <w:sz w:val="22"/>
          <w:szCs w:val="22"/>
        </w:rPr>
        <w:tab/>
      </w:r>
      <w:r w:rsidRPr="00D75699">
        <w:rPr>
          <w:bCs/>
          <w:sz w:val="22"/>
          <w:szCs w:val="22"/>
        </w:rPr>
        <w:t>Eligibility Determination</w:t>
      </w:r>
    </w:p>
    <w:p w14:paraId="2462D3ED" w14:textId="77777777" w:rsidR="005907C1" w:rsidRPr="00D75699" w:rsidRDefault="005907C1" w:rsidP="00B149DA">
      <w:pPr>
        <w:widowControl w:val="0"/>
        <w:spacing w:line="276" w:lineRule="auto"/>
        <w:ind w:left="2160"/>
        <w:rPr>
          <w:sz w:val="22"/>
          <w:szCs w:val="22"/>
        </w:rPr>
      </w:pPr>
    </w:p>
    <w:p w14:paraId="7BE3C9EF" w14:textId="034607D6" w:rsidR="00F84B65" w:rsidRPr="00D75699" w:rsidRDefault="00F84B65" w:rsidP="00B149DA">
      <w:pPr>
        <w:widowControl w:val="0"/>
        <w:spacing w:line="276" w:lineRule="auto"/>
        <w:ind w:left="1440"/>
        <w:rPr>
          <w:sz w:val="22"/>
          <w:szCs w:val="22"/>
        </w:rPr>
      </w:pPr>
      <w:r w:rsidRPr="00D75699">
        <w:rPr>
          <w:sz w:val="22"/>
          <w:szCs w:val="22"/>
        </w:rPr>
        <w:t>An eligibility assessment, using the Department's approved MED Form, shall be conducted by the Department or the Assessing Services Agency. All other Home</w:t>
      </w:r>
      <w:r w:rsidR="0065637A" w:rsidRPr="00D75699">
        <w:rPr>
          <w:sz w:val="22"/>
          <w:szCs w:val="22"/>
        </w:rPr>
        <w:t>-</w:t>
      </w:r>
      <w:r w:rsidRPr="00D75699">
        <w:rPr>
          <w:sz w:val="22"/>
          <w:szCs w:val="22"/>
        </w:rPr>
        <w:t xml:space="preserve">Based Supports and Services require eligibility determination and authorization by the Assessing Services Agency to determine eligibility pursuant to </w:t>
      </w:r>
      <w:r w:rsidR="00D21637" w:rsidRPr="00D75699">
        <w:rPr>
          <w:sz w:val="22"/>
          <w:szCs w:val="22"/>
        </w:rPr>
        <w:t>sub</w:t>
      </w:r>
      <w:r w:rsidR="00255C30" w:rsidRPr="00D75699">
        <w:rPr>
          <w:sz w:val="22"/>
          <w:szCs w:val="22"/>
        </w:rPr>
        <w:t>s</w:t>
      </w:r>
      <w:r w:rsidRPr="00D75699">
        <w:rPr>
          <w:sz w:val="22"/>
          <w:szCs w:val="22"/>
        </w:rPr>
        <w:t>ection 63.03.</w:t>
      </w:r>
    </w:p>
    <w:p w14:paraId="1B6E3635" w14:textId="77777777" w:rsidR="003451EB" w:rsidRPr="00D75699" w:rsidRDefault="003451EB" w:rsidP="00B149DA">
      <w:pPr>
        <w:widowControl w:val="0"/>
        <w:spacing w:line="276" w:lineRule="auto"/>
        <w:ind w:left="1440"/>
        <w:rPr>
          <w:sz w:val="22"/>
          <w:szCs w:val="22"/>
        </w:rPr>
      </w:pPr>
    </w:p>
    <w:p w14:paraId="1FF43FFC" w14:textId="1FBB2963" w:rsidR="00F84B65" w:rsidRPr="00D75699" w:rsidRDefault="00F84B65" w:rsidP="00B149DA">
      <w:pPr>
        <w:pStyle w:val="ListParagraph"/>
        <w:numPr>
          <w:ilvl w:val="0"/>
          <w:numId w:val="14"/>
        </w:numPr>
        <w:spacing w:line="276" w:lineRule="auto"/>
        <w:ind w:left="2160"/>
        <w:rPr>
          <w:sz w:val="22"/>
          <w:szCs w:val="22"/>
        </w:rPr>
      </w:pPr>
      <w:r w:rsidRPr="00D75699">
        <w:rPr>
          <w:sz w:val="22"/>
          <w:szCs w:val="22"/>
        </w:rPr>
        <w:t>The Assessing Services Agency will accept verbal or written referral information on each prospective new Consumer, to determine appropriateness for an assessment. When funds are available to conduct assessments, appropriate Consumers will receive a face-to-face medical eligibility determination assessment at their current residence within the time requirement specified by OADS in the contract, of the date of referral to the Assessing Services Agency. All requests for assessments shall be documented indicating the date and time the assessment was requested and all required information provided to complete the request. The</w:t>
      </w:r>
      <w:r w:rsidR="00A81CD2" w:rsidRPr="00D75699">
        <w:rPr>
          <w:sz w:val="22"/>
          <w:szCs w:val="22"/>
        </w:rPr>
        <w:t xml:space="preserve"> Assessor</w:t>
      </w:r>
      <w:r w:rsidR="005B3C30" w:rsidRPr="00D75699">
        <w:rPr>
          <w:sz w:val="22"/>
          <w:szCs w:val="22"/>
        </w:rPr>
        <w:t>, as outlined in subsection 63.09-2(A),</w:t>
      </w:r>
      <w:r w:rsidRPr="00D75699">
        <w:rPr>
          <w:sz w:val="22"/>
          <w:szCs w:val="22"/>
        </w:rPr>
        <w:t xml:space="preserve"> shall be a registered nurse (RN) and will be trained in conducting assessments and developing an Authorized Plan of Care with the Department’s approved MED Form. The </w:t>
      </w:r>
      <w:r w:rsidR="005549FB" w:rsidRPr="00D75699">
        <w:rPr>
          <w:sz w:val="22"/>
          <w:szCs w:val="22"/>
        </w:rPr>
        <w:t>A</w:t>
      </w:r>
      <w:r w:rsidRPr="00D75699">
        <w:rPr>
          <w:sz w:val="22"/>
          <w:szCs w:val="22"/>
        </w:rPr>
        <w:t xml:space="preserve">ssessor shall, as appropriate within the exercise of professional judgment, consider documentation, perform observations and conduct interviews with the long-term care Consumer, family of Consumers, direct care staff, the Consumer’s physicians and other individuals and document in the record of the assessment all information considered relevant in their professional judgment. The </w:t>
      </w:r>
      <w:r w:rsidR="005549FB" w:rsidRPr="00D75699">
        <w:rPr>
          <w:sz w:val="22"/>
          <w:szCs w:val="22"/>
        </w:rPr>
        <w:t>A</w:t>
      </w:r>
      <w:r w:rsidRPr="00D75699">
        <w:rPr>
          <w:sz w:val="22"/>
          <w:szCs w:val="22"/>
        </w:rPr>
        <w:t xml:space="preserve">ssessor’s </w:t>
      </w:r>
      <w:r w:rsidRPr="00D75699">
        <w:rPr>
          <w:sz w:val="22"/>
          <w:szCs w:val="22"/>
        </w:rPr>
        <w:lastRenderedPageBreak/>
        <w:t xml:space="preserve">findings and scores recorded in the MED Form shall be the basis for establishing eligibility for services and the Authorized Plan of Care. The anticipated costs of covered services to be provided under the Authorized Plan of Care must conform to the limits set forth in </w:t>
      </w:r>
      <w:r w:rsidR="00D21637" w:rsidRPr="00D75699">
        <w:rPr>
          <w:sz w:val="22"/>
          <w:szCs w:val="22"/>
        </w:rPr>
        <w:t>subs</w:t>
      </w:r>
      <w:r w:rsidRPr="00D75699">
        <w:rPr>
          <w:sz w:val="22"/>
          <w:szCs w:val="22"/>
        </w:rPr>
        <w:t>ection</w:t>
      </w:r>
      <w:r w:rsidR="00D21637" w:rsidRPr="00D75699">
        <w:rPr>
          <w:sz w:val="22"/>
          <w:szCs w:val="22"/>
        </w:rPr>
        <w:t>s</w:t>
      </w:r>
      <w:r w:rsidRPr="00D75699">
        <w:rPr>
          <w:sz w:val="22"/>
          <w:szCs w:val="22"/>
        </w:rPr>
        <w:t xml:space="preserve"> 63.05 and 63.07.</w:t>
      </w:r>
    </w:p>
    <w:p w14:paraId="7C527084" w14:textId="77777777" w:rsidR="00D75699" w:rsidRPr="00D75699" w:rsidRDefault="00D75699" w:rsidP="006B2827">
      <w:pPr>
        <w:pStyle w:val="ListParagraph"/>
        <w:spacing w:line="276" w:lineRule="auto"/>
        <w:ind w:left="2160"/>
        <w:rPr>
          <w:sz w:val="22"/>
          <w:szCs w:val="22"/>
        </w:rPr>
      </w:pPr>
    </w:p>
    <w:p w14:paraId="690CB388" w14:textId="6A2F8BF6" w:rsidR="00F84B65" w:rsidRPr="00D75699" w:rsidRDefault="00F84B65" w:rsidP="00B149DA">
      <w:pPr>
        <w:pStyle w:val="ListParagraph"/>
        <w:numPr>
          <w:ilvl w:val="0"/>
          <w:numId w:val="14"/>
        </w:numPr>
        <w:spacing w:line="276" w:lineRule="auto"/>
        <w:ind w:left="2160"/>
        <w:rPr>
          <w:sz w:val="22"/>
          <w:szCs w:val="22"/>
        </w:rPr>
      </w:pPr>
      <w:r w:rsidRPr="00D75699">
        <w:rPr>
          <w:sz w:val="22"/>
          <w:szCs w:val="22"/>
        </w:rPr>
        <w:t xml:space="preserve">The Assessing Services Agency shall inform the Consumer of available community resources and authorize a plan of care that reflects the identified needs documented by scores and </w:t>
      </w:r>
      <w:r w:rsidR="0034277B" w:rsidRPr="00D75699">
        <w:rPr>
          <w:sz w:val="22"/>
          <w:szCs w:val="22"/>
        </w:rPr>
        <w:t>task time allowances</w:t>
      </w:r>
      <w:r w:rsidRPr="00D75699">
        <w:rPr>
          <w:sz w:val="22"/>
          <w:szCs w:val="22"/>
        </w:rPr>
        <w:t xml:space="preserve"> on the MED Form, </w:t>
      </w:r>
      <w:proofErr w:type="gramStart"/>
      <w:r w:rsidRPr="00D75699">
        <w:rPr>
          <w:sz w:val="22"/>
          <w:szCs w:val="22"/>
        </w:rPr>
        <w:t>giving consideration to</w:t>
      </w:r>
      <w:proofErr w:type="gramEnd"/>
      <w:r w:rsidRPr="00D75699">
        <w:rPr>
          <w:sz w:val="22"/>
          <w:szCs w:val="22"/>
        </w:rPr>
        <w:t xml:space="preserve"> the Consumer’s living arrangement, informal supports, and services provided by other public and private funding sources. HBSS provided to two (2) or more Consumers </w:t>
      </w:r>
      <w:r w:rsidR="005B3C30" w:rsidRPr="00D75699">
        <w:rPr>
          <w:sz w:val="22"/>
          <w:szCs w:val="22"/>
        </w:rPr>
        <w:t>residing in the same household</w:t>
      </w:r>
      <w:r w:rsidRPr="00D75699">
        <w:rPr>
          <w:sz w:val="22"/>
          <w:szCs w:val="22"/>
        </w:rPr>
        <w:t xml:space="preserve"> shall be authorized by the Assessing Services Agency with consideration to the economies of scale provided by the group living situation, according to limits in </w:t>
      </w:r>
      <w:r w:rsidR="00D21637" w:rsidRPr="00D75699">
        <w:rPr>
          <w:sz w:val="22"/>
          <w:szCs w:val="22"/>
        </w:rPr>
        <w:t>subs</w:t>
      </w:r>
      <w:r w:rsidRPr="00D75699">
        <w:rPr>
          <w:sz w:val="22"/>
          <w:szCs w:val="22"/>
        </w:rPr>
        <w:t>ection</w:t>
      </w:r>
      <w:r w:rsidR="00D21637" w:rsidRPr="00D75699">
        <w:rPr>
          <w:sz w:val="22"/>
          <w:szCs w:val="22"/>
        </w:rPr>
        <w:t>s</w:t>
      </w:r>
      <w:r w:rsidRPr="00D75699">
        <w:rPr>
          <w:sz w:val="22"/>
          <w:szCs w:val="22"/>
        </w:rPr>
        <w:t xml:space="preserve"> 63.05 and 63.07.</w:t>
      </w:r>
      <w:r w:rsidRPr="00D75699">
        <w:rPr>
          <w:b/>
          <w:sz w:val="22"/>
          <w:szCs w:val="22"/>
        </w:rPr>
        <w:t xml:space="preserve"> </w:t>
      </w:r>
      <w:r w:rsidRPr="00D75699">
        <w:rPr>
          <w:sz w:val="22"/>
          <w:szCs w:val="22"/>
        </w:rPr>
        <w:t xml:space="preserve">The Assessing Services Agency shall assign the appropriate level of care for which the Consumer is eligible (see </w:t>
      </w:r>
      <w:r w:rsidR="00D21637" w:rsidRPr="00D75699">
        <w:rPr>
          <w:sz w:val="22"/>
          <w:szCs w:val="22"/>
        </w:rPr>
        <w:t>subs</w:t>
      </w:r>
      <w:r w:rsidRPr="00D75699">
        <w:rPr>
          <w:sz w:val="22"/>
          <w:szCs w:val="22"/>
        </w:rPr>
        <w:t xml:space="preserve">ection 63.03-2) and authorize a plan of care based upon the scores and findings recorded in the MED assessment. </w:t>
      </w:r>
    </w:p>
    <w:p w14:paraId="275063D1" w14:textId="77777777" w:rsidR="00F84B65" w:rsidRPr="00D75699" w:rsidRDefault="00F84B65" w:rsidP="00B149DA">
      <w:pPr>
        <w:spacing w:line="276" w:lineRule="auto"/>
        <w:ind w:left="2880" w:hanging="720"/>
        <w:rPr>
          <w:sz w:val="22"/>
          <w:szCs w:val="22"/>
        </w:rPr>
      </w:pPr>
    </w:p>
    <w:p w14:paraId="5212029F" w14:textId="7FAD970D" w:rsidR="00F84B65" w:rsidRPr="00D75699" w:rsidRDefault="00F84B65" w:rsidP="00B149DA">
      <w:pPr>
        <w:spacing w:line="276" w:lineRule="auto"/>
        <w:ind w:left="2160"/>
        <w:rPr>
          <w:sz w:val="22"/>
          <w:szCs w:val="22"/>
        </w:rPr>
      </w:pPr>
      <w:r w:rsidRPr="00D75699">
        <w:rPr>
          <w:sz w:val="22"/>
          <w:szCs w:val="22"/>
        </w:rPr>
        <w:t>The covered services to be provided in accordance with Level I, II, III, IV or V and the Authorized Plan of Care shall:</w:t>
      </w:r>
    </w:p>
    <w:p w14:paraId="5BF99F51" w14:textId="77777777" w:rsidR="003451EB" w:rsidRPr="00D75699" w:rsidRDefault="003451EB" w:rsidP="00B149DA">
      <w:pPr>
        <w:spacing w:line="276" w:lineRule="auto"/>
        <w:ind w:left="2160"/>
        <w:rPr>
          <w:sz w:val="22"/>
          <w:szCs w:val="22"/>
        </w:rPr>
      </w:pPr>
    </w:p>
    <w:p w14:paraId="1EDAA515" w14:textId="610362E0" w:rsidR="00810D61" w:rsidRPr="00D75699" w:rsidRDefault="00E61882" w:rsidP="00B149DA">
      <w:pPr>
        <w:pStyle w:val="ListParagraph"/>
        <w:spacing w:line="276" w:lineRule="auto"/>
        <w:ind w:left="2880" w:hanging="720"/>
        <w:rPr>
          <w:sz w:val="22"/>
          <w:szCs w:val="22"/>
        </w:rPr>
      </w:pPr>
      <w:r w:rsidRPr="00D75699">
        <w:rPr>
          <w:sz w:val="22"/>
          <w:szCs w:val="22"/>
        </w:rPr>
        <w:t>(1)</w:t>
      </w:r>
      <w:r w:rsidRPr="00D75699">
        <w:rPr>
          <w:sz w:val="22"/>
          <w:szCs w:val="22"/>
        </w:rPr>
        <w:tab/>
      </w:r>
      <w:r w:rsidR="00810D61" w:rsidRPr="00D75699">
        <w:rPr>
          <w:sz w:val="22"/>
          <w:szCs w:val="22"/>
        </w:rPr>
        <w:t xml:space="preserve">Not exceed the lesser of the </w:t>
      </w:r>
      <w:r w:rsidR="0034277B" w:rsidRPr="00D75699">
        <w:rPr>
          <w:sz w:val="22"/>
          <w:szCs w:val="22"/>
        </w:rPr>
        <w:t xml:space="preserve">cost of the </w:t>
      </w:r>
      <w:r w:rsidR="00810D61" w:rsidRPr="00D75699">
        <w:rPr>
          <w:sz w:val="22"/>
          <w:szCs w:val="22"/>
        </w:rPr>
        <w:t xml:space="preserve">monthly plan of care authorized by the Assessing Services Agency or the financial cap established by OADS for the corresponding level of care; and </w:t>
      </w:r>
    </w:p>
    <w:p w14:paraId="44FBE5AE" w14:textId="77777777" w:rsidR="00810D61" w:rsidRPr="00D75699" w:rsidRDefault="00810D61" w:rsidP="00B149DA">
      <w:pPr>
        <w:spacing w:line="276" w:lineRule="auto"/>
        <w:ind w:left="2880" w:hanging="720"/>
        <w:rPr>
          <w:sz w:val="22"/>
          <w:szCs w:val="22"/>
        </w:rPr>
      </w:pPr>
    </w:p>
    <w:p w14:paraId="0EA70FE4" w14:textId="4509C9D4" w:rsidR="00810D61" w:rsidRPr="00D75699" w:rsidRDefault="00E61882" w:rsidP="00B149DA">
      <w:pPr>
        <w:pStyle w:val="ListParagraph"/>
        <w:spacing w:line="276" w:lineRule="auto"/>
        <w:ind w:left="2880" w:hanging="720"/>
        <w:rPr>
          <w:sz w:val="22"/>
          <w:szCs w:val="22"/>
        </w:rPr>
      </w:pPr>
      <w:r w:rsidRPr="00D75699">
        <w:rPr>
          <w:sz w:val="22"/>
          <w:szCs w:val="22"/>
        </w:rPr>
        <w:t>(2)</w:t>
      </w:r>
      <w:r w:rsidRPr="00D75699">
        <w:rPr>
          <w:sz w:val="22"/>
          <w:szCs w:val="22"/>
        </w:rPr>
        <w:tab/>
      </w:r>
      <w:r w:rsidR="00810D61" w:rsidRPr="00D75699">
        <w:rPr>
          <w:sz w:val="22"/>
          <w:szCs w:val="22"/>
        </w:rPr>
        <w:t xml:space="preserve">Be prior authorized by the Department or its Assessing Services Agency. </w:t>
      </w:r>
    </w:p>
    <w:p w14:paraId="28413472" w14:textId="77777777" w:rsidR="005907C1" w:rsidRPr="00D75699" w:rsidRDefault="005907C1" w:rsidP="00B149DA">
      <w:pPr>
        <w:spacing w:line="276" w:lineRule="auto"/>
        <w:ind w:left="2880" w:hanging="720"/>
        <w:rPr>
          <w:sz w:val="22"/>
          <w:szCs w:val="22"/>
        </w:rPr>
      </w:pPr>
    </w:p>
    <w:p w14:paraId="60CDACA4" w14:textId="3D1943C5" w:rsidR="005907C1" w:rsidRPr="00D75699" w:rsidRDefault="00874398" w:rsidP="00B149DA">
      <w:pPr>
        <w:pStyle w:val="ListParagraph"/>
        <w:spacing w:line="276" w:lineRule="auto"/>
        <w:ind w:left="2880" w:hanging="720"/>
        <w:rPr>
          <w:sz w:val="22"/>
          <w:szCs w:val="22"/>
        </w:rPr>
      </w:pPr>
      <w:r w:rsidRPr="00D75699">
        <w:rPr>
          <w:sz w:val="22"/>
          <w:szCs w:val="22"/>
        </w:rPr>
        <w:tab/>
      </w:r>
      <w:r w:rsidR="005907C1" w:rsidRPr="00D75699">
        <w:rPr>
          <w:sz w:val="22"/>
          <w:szCs w:val="22"/>
        </w:rPr>
        <w:t xml:space="preserve">The </w:t>
      </w:r>
      <w:r w:rsidR="001F6BF9" w:rsidRPr="00D75699">
        <w:rPr>
          <w:sz w:val="22"/>
          <w:szCs w:val="22"/>
        </w:rPr>
        <w:t>A</w:t>
      </w:r>
      <w:r w:rsidR="005907C1" w:rsidRPr="00D75699">
        <w:rPr>
          <w:sz w:val="22"/>
          <w:szCs w:val="22"/>
        </w:rPr>
        <w:t>ssessor shall approve an eligibility period for the Consumer, based upon the scores and needs identified in the MED assessment and the assessor’s clinical judgment. An initial eligibility period for Level IV shall not exceed three (3) months.</w:t>
      </w:r>
    </w:p>
    <w:p w14:paraId="4D64EBBD" w14:textId="77777777" w:rsidR="005907C1" w:rsidRPr="00D75699" w:rsidRDefault="005907C1" w:rsidP="00B149DA">
      <w:pPr>
        <w:spacing w:line="276" w:lineRule="auto"/>
        <w:ind w:left="2880" w:hanging="720"/>
        <w:rPr>
          <w:sz w:val="22"/>
          <w:szCs w:val="22"/>
        </w:rPr>
      </w:pPr>
    </w:p>
    <w:p w14:paraId="33B49B89" w14:textId="7AE8DF66" w:rsidR="005907C1" w:rsidRPr="00D75699" w:rsidRDefault="005907C1" w:rsidP="00B149DA">
      <w:pPr>
        <w:pStyle w:val="ListParagraph"/>
        <w:numPr>
          <w:ilvl w:val="0"/>
          <w:numId w:val="14"/>
        </w:numPr>
        <w:spacing w:line="276" w:lineRule="auto"/>
        <w:ind w:left="2160"/>
        <w:rPr>
          <w:sz w:val="22"/>
          <w:szCs w:val="22"/>
        </w:rPr>
      </w:pPr>
      <w:r w:rsidRPr="00D75699">
        <w:rPr>
          <w:sz w:val="22"/>
          <w:szCs w:val="22"/>
        </w:rPr>
        <w:t xml:space="preserve">The </w:t>
      </w:r>
      <w:r w:rsidR="005549FB" w:rsidRPr="00D75699">
        <w:rPr>
          <w:sz w:val="22"/>
          <w:szCs w:val="22"/>
        </w:rPr>
        <w:t>A</w:t>
      </w:r>
      <w:r w:rsidRPr="00D75699">
        <w:rPr>
          <w:sz w:val="22"/>
          <w:szCs w:val="22"/>
        </w:rPr>
        <w:t>ssessor will provide a copy of the Authorized Plan of Care, in a format understandable by the average reader, a copy of the applicable eligibility notice,</w:t>
      </w:r>
      <w:r w:rsidR="0049569B" w:rsidRPr="00D75699">
        <w:rPr>
          <w:sz w:val="22"/>
          <w:szCs w:val="22"/>
        </w:rPr>
        <w:t xml:space="preserve"> a</w:t>
      </w:r>
      <w:r w:rsidRPr="00D75699">
        <w:rPr>
          <w:sz w:val="22"/>
          <w:szCs w:val="22"/>
        </w:rPr>
        <w:t xml:space="preserve"> release of information</w:t>
      </w:r>
      <w:r w:rsidR="0049569B" w:rsidRPr="00D75699">
        <w:rPr>
          <w:sz w:val="22"/>
          <w:szCs w:val="22"/>
        </w:rPr>
        <w:t xml:space="preserve"> form,</w:t>
      </w:r>
      <w:r w:rsidRPr="00D75699">
        <w:rPr>
          <w:sz w:val="22"/>
          <w:szCs w:val="22"/>
        </w:rPr>
        <w:t xml:space="preserve"> and the appeal hearing rights notice, to the Consumer at the completion of the assessment. The </w:t>
      </w:r>
      <w:r w:rsidR="00A45576" w:rsidRPr="00D75699">
        <w:rPr>
          <w:sz w:val="22"/>
          <w:szCs w:val="22"/>
        </w:rPr>
        <w:t>A</w:t>
      </w:r>
      <w:r w:rsidRPr="00D75699">
        <w:rPr>
          <w:sz w:val="22"/>
          <w:szCs w:val="22"/>
        </w:rPr>
        <w:t xml:space="preserve">ssessor will inform the Consumer of the estimated </w:t>
      </w:r>
      <w:proofErr w:type="gramStart"/>
      <w:r w:rsidRPr="00D75699">
        <w:rPr>
          <w:sz w:val="22"/>
          <w:szCs w:val="22"/>
        </w:rPr>
        <w:t>co-payment</w:t>
      </w:r>
      <w:proofErr w:type="gramEnd"/>
      <w:r w:rsidRPr="00D75699">
        <w:rPr>
          <w:sz w:val="22"/>
          <w:szCs w:val="22"/>
        </w:rPr>
        <w:t xml:space="preserve"> and the cost of services authorized.</w:t>
      </w:r>
    </w:p>
    <w:p w14:paraId="32BFA37F" w14:textId="77777777" w:rsidR="005907C1" w:rsidRPr="00D75699" w:rsidRDefault="005907C1" w:rsidP="00B149DA">
      <w:pPr>
        <w:spacing w:line="276" w:lineRule="auto"/>
        <w:ind w:left="2880" w:hanging="720"/>
        <w:rPr>
          <w:b/>
          <w:sz w:val="22"/>
          <w:szCs w:val="22"/>
        </w:rPr>
      </w:pPr>
    </w:p>
    <w:p w14:paraId="7CF018F9" w14:textId="41C9711E" w:rsidR="005907C1" w:rsidRPr="00D75699" w:rsidRDefault="005907C1" w:rsidP="00B149DA">
      <w:pPr>
        <w:pStyle w:val="ListParagraph"/>
        <w:numPr>
          <w:ilvl w:val="0"/>
          <w:numId w:val="14"/>
        </w:numPr>
        <w:spacing w:line="276" w:lineRule="auto"/>
        <w:ind w:left="2160"/>
        <w:rPr>
          <w:sz w:val="22"/>
          <w:szCs w:val="22"/>
        </w:rPr>
      </w:pPr>
      <w:r w:rsidRPr="00D75699">
        <w:rPr>
          <w:sz w:val="22"/>
          <w:szCs w:val="22"/>
        </w:rPr>
        <w:lastRenderedPageBreak/>
        <w:t xml:space="preserve">Except for those Consumers eligible to receive services under Level V of this Section, the assessor shall forward the completed assessment packet to the Department’s authorized Service Coordination Agency within seventy-two (72) hours of the medical eligibility determination and authorization of the plan of care. For those Consumers eligible to receive services under Level V of this Section, the assessor shall forward the completed assessment and plan of care to the appropriate Licensed Assisted Living Agency.   </w:t>
      </w:r>
    </w:p>
    <w:p w14:paraId="21FB007F" w14:textId="77777777" w:rsidR="005907C1" w:rsidRPr="00D75699" w:rsidRDefault="005907C1" w:rsidP="00B149DA">
      <w:pPr>
        <w:spacing w:line="276" w:lineRule="auto"/>
        <w:ind w:left="2880" w:hanging="720"/>
        <w:rPr>
          <w:b/>
          <w:sz w:val="22"/>
          <w:szCs w:val="22"/>
        </w:rPr>
      </w:pPr>
    </w:p>
    <w:p w14:paraId="354EBB50" w14:textId="26D9E8FC" w:rsidR="005907C1" w:rsidRPr="00D75699" w:rsidRDefault="005907C1" w:rsidP="00B149DA">
      <w:pPr>
        <w:pStyle w:val="ListParagraph"/>
        <w:numPr>
          <w:ilvl w:val="0"/>
          <w:numId w:val="14"/>
        </w:numPr>
        <w:spacing w:line="276" w:lineRule="auto"/>
        <w:ind w:left="2160"/>
        <w:rPr>
          <w:sz w:val="22"/>
          <w:szCs w:val="22"/>
        </w:rPr>
      </w:pPr>
      <w:r w:rsidRPr="00D75699">
        <w:rPr>
          <w:sz w:val="22"/>
          <w:szCs w:val="22"/>
        </w:rPr>
        <w:t>For Level</w:t>
      </w:r>
      <w:r w:rsidR="003128E3" w:rsidRPr="00D75699">
        <w:rPr>
          <w:sz w:val="22"/>
          <w:szCs w:val="22"/>
        </w:rPr>
        <w:t>s</w:t>
      </w:r>
      <w:r w:rsidRPr="00D75699">
        <w:rPr>
          <w:sz w:val="22"/>
          <w:szCs w:val="22"/>
        </w:rPr>
        <w:t xml:space="preserve"> I-IV, the Service Coordination Agency shall contact the Consumer within the time required under their contract with OADS of transmission of the MED assessment and Authorized Plan of Care. The Service Coordination Agency shall assist the Consumer with locating Providers and obtaining access to services authorized on the care plan summary by the Assessing Services Agency or the Department. The Service Coordination Agency shall implement and coordinate services with the Provider agency or independent contractor using service orders, </w:t>
      </w:r>
      <w:proofErr w:type="gramStart"/>
      <w:r w:rsidRPr="00D75699">
        <w:rPr>
          <w:sz w:val="22"/>
          <w:szCs w:val="22"/>
        </w:rPr>
        <w:t>as well as,</w:t>
      </w:r>
      <w:proofErr w:type="gramEnd"/>
      <w:r w:rsidRPr="00D75699">
        <w:rPr>
          <w:sz w:val="22"/>
          <w:szCs w:val="22"/>
        </w:rPr>
        <w:t xml:space="preserve"> monitor service utilization and assure compliance with this Section.</w:t>
      </w:r>
    </w:p>
    <w:p w14:paraId="2874C83A" w14:textId="77777777" w:rsidR="005907C1" w:rsidRPr="00D75699" w:rsidRDefault="005907C1" w:rsidP="00B149DA">
      <w:pPr>
        <w:spacing w:line="276" w:lineRule="auto"/>
        <w:ind w:left="2160" w:hanging="720"/>
        <w:rPr>
          <w:b/>
          <w:sz w:val="22"/>
          <w:szCs w:val="22"/>
        </w:rPr>
      </w:pPr>
    </w:p>
    <w:p w14:paraId="23321C95" w14:textId="0D49A985" w:rsidR="005907C1" w:rsidRPr="00D75699" w:rsidRDefault="005907C1" w:rsidP="00B149DA">
      <w:pPr>
        <w:pStyle w:val="ListParagraph"/>
        <w:numPr>
          <w:ilvl w:val="0"/>
          <w:numId w:val="14"/>
        </w:numPr>
        <w:spacing w:line="276" w:lineRule="auto"/>
        <w:ind w:left="2160"/>
        <w:rPr>
          <w:sz w:val="22"/>
          <w:szCs w:val="22"/>
        </w:rPr>
      </w:pPr>
      <w:r w:rsidRPr="00D75699">
        <w:rPr>
          <w:sz w:val="22"/>
          <w:szCs w:val="22"/>
        </w:rPr>
        <w:t>For Levels I-IV, the Provider or independent contractor shall request through the Service Coordination Agency any change in the Authorized Plan of Care. The Service Coordination Agency shall be responsible to assure that the authorized service plan shall not exceed the lesser of the Authorized Plan of Care authorized by the Assessing Services Agency or the financial cap established by the Department for the level of Home</w:t>
      </w:r>
      <w:r w:rsidR="00451E2F" w:rsidRPr="00D75699">
        <w:rPr>
          <w:sz w:val="22"/>
          <w:szCs w:val="22"/>
        </w:rPr>
        <w:t>-</w:t>
      </w:r>
      <w:r w:rsidRPr="00D75699">
        <w:rPr>
          <w:sz w:val="22"/>
          <w:szCs w:val="22"/>
        </w:rPr>
        <w:t>Based Supports and Services authorized.</w:t>
      </w:r>
    </w:p>
    <w:p w14:paraId="547F4CDB" w14:textId="77777777" w:rsidR="005907C1" w:rsidRPr="00D75699" w:rsidRDefault="005907C1" w:rsidP="00B149DA">
      <w:pPr>
        <w:spacing w:line="276" w:lineRule="auto"/>
        <w:ind w:left="2880" w:hanging="720"/>
        <w:rPr>
          <w:b/>
          <w:sz w:val="22"/>
          <w:szCs w:val="22"/>
        </w:rPr>
      </w:pPr>
    </w:p>
    <w:p w14:paraId="32B44766" w14:textId="7327D41F" w:rsidR="005907C1" w:rsidRPr="00D75699" w:rsidRDefault="005907C1" w:rsidP="00B149DA">
      <w:pPr>
        <w:pStyle w:val="ListParagraph"/>
        <w:numPr>
          <w:ilvl w:val="0"/>
          <w:numId w:val="14"/>
        </w:numPr>
        <w:spacing w:line="276" w:lineRule="auto"/>
        <w:ind w:left="2160"/>
        <w:rPr>
          <w:sz w:val="22"/>
          <w:szCs w:val="22"/>
        </w:rPr>
      </w:pPr>
      <w:r w:rsidRPr="00D75699">
        <w:rPr>
          <w:sz w:val="22"/>
          <w:szCs w:val="22"/>
        </w:rPr>
        <w:t>For Levels I-IV, the Direct Care Provider or independent contractor contracted by the Service Coordination Agency to provide skilled nursing services shall develop a nursing plan of care, which shall be reviewed and signed by the recipient’s physician. It shall include the personal care and nursing services authorized by the Assessing Services Agency or the Department, and the medical treatment plan signed by the recipient’s physician. A copy must be forwarded to the Service Coordination Agency at no additional charge.</w:t>
      </w:r>
    </w:p>
    <w:p w14:paraId="4923E5BA" w14:textId="77777777" w:rsidR="005907C1" w:rsidRPr="00D75699" w:rsidRDefault="005907C1" w:rsidP="00B149DA">
      <w:pPr>
        <w:spacing w:line="276" w:lineRule="auto"/>
        <w:ind w:left="2880" w:hanging="720"/>
        <w:rPr>
          <w:b/>
          <w:sz w:val="22"/>
          <w:szCs w:val="22"/>
        </w:rPr>
      </w:pPr>
    </w:p>
    <w:p w14:paraId="0130E9F7" w14:textId="5A22C2AA" w:rsidR="005907C1" w:rsidRPr="00D75699" w:rsidRDefault="005907C1" w:rsidP="00B149DA">
      <w:pPr>
        <w:pStyle w:val="ListParagraph"/>
        <w:numPr>
          <w:ilvl w:val="0"/>
          <w:numId w:val="14"/>
        </w:numPr>
        <w:spacing w:line="276" w:lineRule="auto"/>
        <w:ind w:left="2160"/>
        <w:rPr>
          <w:sz w:val="22"/>
          <w:szCs w:val="22"/>
        </w:rPr>
      </w:pPr>
      <w:r w:rsidRPr="00D75699">
        <w:rPr>
          <w:sz w:val="22"/>
          <w:szCs w:val="22"/>
        </w:rPr>
        <w:t xml:space="preserve">For Levels I-IV, the Service Coordination Agency will complete standardized referral requests for reassessment and submit the requests to the Department or the Assessing Services Agency at least twenty-one (21) days prior to the reassessment due date. The most up to date status of the Consumer as reported by </w:t>
      </w:r>
      <w:r w:rsidRPr="00D75699">
        <w:rPr>
          <w:sz w:val="22"/>
          <w:szCs w:val="22"/>
        </w:rPr>
        <w:lastRenderedPageBreak/>
        <w:t>the care coordinator, care monitor and any MDT findings must be included in the reassessment request.</w:t>
      </w:r>
    </w:p>
    <w:p w14:paraId="4C8C5098" w14:textId="77777777" w:rsidR="005907C1" w:rsidRPr="00D75699" w:rsidRDefault="005907C1" w:rsidP="00B149DA">
      <w:pPr>
        <w:spacing w:line="276" w:lineRule="auto"/>
        <w:ind w:left="2880" w:hanging="720"/>
        <w:rPr>
          <w:sz w:val="22"/>
          <w:szCs w:val="22"/>
        </w:rPr>
      </w:pPr>
    </w:p>
    <w:p w14:paraId="3DFCA2F9" w14:textId="4BD925C8" w:rsidR="005907C1" w:rsidRPr="00D75699" w:rsidRDefault="005907C1" w:rsidP="00B149DA">
      <w:pPr>
        <w:pStyle w:val="ListParagraph"/>
        <w:numPr>
          <w:ilvl w:val="0"/>
          <w:numId w:val="14"/>
        </w:numPr>
        <w:spacing w:line="276" w:lineRule="auto"/>
        <w:ind w:left="2160"/>
        <w:rPr>
          <w:sz w:val="22"/>
          <w:szCs w:val="22"/>
        </w:rPr>
      </w:pPr>
      <w:r w:rsidRPr="00D75699">
        <w:rPr>
          <w:sz w:val="22"/>
          <w:szCs w:val="22"/>
        </w:rPr>
        <w:t xml:space="preserve">For Level V, the Licensed Assisted Living Agency will complete standardized referral requests for reassessment and submit the requests to the Department or the Assessing Services Agency at least five (5) days prior to the reassessment due date. The most up to date status of the Consumer must be included in the reassessment request. </w:t>
      </w:r>
    </w:p>
    <w:p w14:paraId="7011BD75" w14:textId="77777777" w:rsidR="002F152F" w:rsidRPr="00D75699" w:rsidRDefault="002F152F" w:rsidP="00B149DA">
      <w:pPr>
        <w:widowControl w:val="0"/>
        <w:spacing w:line="276" w:lineRule="auto"/>
        <w:ind w:left="1440" w:hanging="720"/>
        <w:jc w:val="both"/>
        <w:rPr>
          <w:bCs/>
          <w:sz w:val="22"/>
          <w:szCs w:val="22"/>
        </w:rPr>
      </w:pPr>
    </w:p>
    <w:p w14:paraId="122D479F" w14:textId="628126BE" w:rsidR="009B0013" w:rsidRPr="00D75699" w:rsidRDefault="009B0013" w:rsidP="00B149DA">
      <w:pPr>
        <w:widowControl w:val="0"/>
        <w:spacing w:line="276" w:lineRule="auto"/>
        <w:ind w:left="1440" w:hanging="720"/>
        <w:jc w:val="both"/>
        <w:rPr>
          <w:b/>
          <w:sz w:val="22"/>
          <w:szCs w:val="22"/>
        </w:rPr>
      </w:pPr>
      <w:r w:rsidRPr="00D75699">
        <w:rPr>
          <w:bCs/>
          <w:sz w:val="22"/>
          <w:szCs w:val="22"/>
        </w:rPr>
        <w:t>2</w:t>
      </w:r>
      <w:r w:rsidR="0065637A" w:rsidRPr="00D75699">
        <w:rPr>
          <w:bCs/>
          <w:sz w:val="22"/>
          <w:szCs w:val="22"/>
        </w:rPr>
        <w:t>.</w:t>
      </w:r>
      <w:r w:rsidRPr="00D75699">
        <w:rPr>
          <w:bCs/>
          <w:sz w:val="22"/>
          <w:szCs w:val="22"/>
        </w:rPr>
        <w:tab/>
        <w:t>Waiting List</w:t>
      </w:r>
    </w:p>
    <w:p w14:paraId="3AA126D8" w14:textId="77777777" w:rsidR="0051716A" w:rsidRPr="00D75699" w:rsidRDefault="0051716A" w:rsidP="00B149DA">
      <w:pPr>
        <w:widowControl w:val="0"/>
        <w:spacing w:line="276" w:lineRule="auto"/>
        <w:ind w:left="1440" w:hanging="720"/>
        <w:jc w:val="both"/>
        <w:rPr>
          <w:b/>
          <w:sz w:val="22"/>
          <w:szCs w:val="22"/>
        </w:rPr>
      </w:pPr>
    </w:p>
    <w:p w14:paraId="36FC7D24" w14:textId="3FBCE17E" w:rsidR="0051716A" w:rsidRPr="00D75699" w:rsidRDefault="0051716A" w:rsidP="00B149DA">
      <w:pPr>
        <w:pStyle w:val="ListParagraph"/>
        <w:numPr>
          <w:ilvl w:val="0"/>
          <w:numId w:val="15"/>
        </w:numPr>
        <w:spacing w:line="276" w:lineRule="auto"/>
        <w:ind w:left="2160"/>
        <w:rPr>
          <w:sz w:val="22"/>
          <w:szCs w:val="22"/>
        </w:rPr>
      </w:pPr>
      <w:r w:rsidRPr="00D75699">
        <w:rPr>
          <w:sz w:val="22"/>
          <w:szCs w:val="22"/>
        </w:rPr>
        <w:t>When availability of services exceeds six (6) months the Assessing Services Agency will establish a statewide interest list for assessments. As funds become available, Consumers will be assessed on a first come, first served basis.</w:t>
      </w:r>
    </w:p>
    <w:p w14:paraId="0F5998EF" w14:textId="77777777" w:rsidR="0051716A" w:rsidRPr="00D75699" w:rsidRDefault="0051716A" w:rsidP="00B149DA">
      <w:pPr>
        <w:spacing w:line="276" w:lineRule="auto"/>
        <w:ind w:left="2880" w:hanging="720"/>
        <w:rPr>
          <w:sz w:val="22"/>
          <w:szCs w:val="22"/>
        </w:rPr>
      </w:pPr>
    </w:p>
    <w:p w14:paraId="7B4CCDE8" w14:textId="2F3FB048" w:rsidR="0051716A" w:rsidRPr="00D75699" w:rsidRDefault="0051716A" w:rsidP="00B149DA">
      <w:pPr>
        <w:pStyle w:val="ListParagraph"/>
        <w:numPr>
          <w:ilvl w:val="0"/>
          <w:numId w:val="15"/>
        </w:numPr>
        <w:spacing w:line="276" w:lineRule="auto"/>
        <w:ind w:left="2160"/>
        <w:rPr>
          <w:sz w:val="22"/>
          <w:szCs w:val="22"/>
        </w:rPr>
      </w:pPr>
      <w:r w:rsidRPr="00D75699">
        <w:rPr>
          <w:sz w:val="22"/>
          <w:szCs w:val="22"/>
        </w:rPr>
        <w:t>For Consumers found ineligible for HBSS, the Assessing Services Agency will inform each Consumer of alternative services or resources and offer to refer the person to those other services.</w:t>
      </w:r>
    </w:p>
    <w:p w14:paraId="4C842941" w14:textId="77777777" w:rsidR="0051716A" w:rsidRPr="00D75699" w:rsidRDefault="0051716A" w:rsidP="00B149DA">
      <w:pPr>
        <w:spacing w:line="276" w:lineRule="auto"/>
        <w:ind w:left="2880"/>
        <w:rPr>
          <w:b/>
          <w:strike/>
          <w:sz w:val="22"/>
          <w:szCs w:val="22"/>
        </w:rPr>
      </w:pPr>
    </w:p>
    <w:p w14:paraId="052F72B7" w14:textId="3C038274" w:rsidR="0051716A" w:rsidRPr="00D75699" w:rsidRDefault="0051716A" w:rsidP="00B149DA">
      <w:pPr>
        <w:pStyle w:val="ListParagraph"/>
        <w:numPr>
          <w:ilvl w:val="0"/>
          <w:numId w:val="15"/>
        </w:numPr>
        <w:spacing w:line="276" w:lineRule="auto"/>
        <w:ind w:left="2160"/>
        <w:rPr>
          <w:sz w:val="22"/>
          <w:szCs w:val="22"/>
        </w:rPr>
      </w:pPr>
      <w:r w:rsidRPr="00D75699">
        <w:rPr>
          <w:sz w:val="22"/>
          <w:szCs w:val="22"/>
        </w:rPr>
        <w:t>When funds are not available to serve new Consumers who have been assessed for eligibility or to increase services for current Consumers, a waiting list will be established for Levels I-IV by the Department. For Consumers on the waiting list, eligibility will be advisory only. As funds become available Consumers will be taken off the list and served on a first come, first served basis</w:t>
      </w:r>
      <w:r w:rsidR="00451E2F" w:rsidRPr="00D75699">
        <w:rPr>
          <w:sz w:val="22"/>
          <w:szCs w:val="22"/>
        </w:rPr>
        <w:t>,</w:t>
      </w:r>
      <w:r w:rsidRPr="00D75699">
        <w:rPr>
          <w:sz w:val="22"/>
          <w:szCs w:val="22"/>
        </w:rPr>
        <w:t xml:space="preserve"> and eligibility will be determined</w:t>
      </w:r>
      <w:r w:rsidR="00451E2F" w:rsidRPr="00D75699">
        <w:rPr>
          <w:sz w:val="22"/>
          <w:szCs w:val="22"/>
        </w:rPr>
        <w:t>,</w:t>
      </w:r>
      <w:r w:rsidRPr="00D75699">
        <w:rPr>
          <w:sz w:val="22"/>
          <w:szCs w:val="22"/>
        </w:rPr>
        <w:t xml:space="preserve"> and a plan of care authorized.</w:t>
      </w:r>
    </w:p>
    <w:p w14:paraId="085090A1" w14:textId="77777777" w:rsidR="0051716A" w:rsidRPr="00D75699" w:rsidRDefault="0051716A" w:rsidP="00B149DA">
      <w:pPr>
        <w:spacing w:line="276" w:lineRule="auto"/>
        <w:ind w:left="2160"/>
        <w:rPr>
          <w:b/>
          <w:strike/>
          <w:sz w:val="22"/>
          <w:szCs w:val="22"/>
        </w:rPr>
      </w:pPr>
    </w:p>
    <w:p w14:paraId="15C9222B" w14:textId="6DBE8061" w:rsidR="0051716A" w:rsidRPr="00D75699" w:rsidRDefault="0051716A" w:rsidP="00B149DA">
      <w:pPr>
        <w:pStyle w:val="ListParagraph"/>
        <w:numPr>
          <w:ilvl w:val="0"/>
          <w:numId w:val="15"/>
        </w:numPr>
        <w:spacing w:line="276" w:lineRule="auto"/>
        <w:ind w:left="2160"/>
        <w:rPr>
          <w:sz w:val="22"/>
          <w:szCs w:val="22"/>
        </w:rPr>
      </w:pPr>
      <w:r w:rsidRPr="00D75699">
        <w:rPr>
          <w:sz w:val="22"/>
          <w:szCs w:val="22"/>
        </w:rPr>
        <w:t>When there is a waiting list, the Assessing Agency will inform each Consumer who is placed on the waiting list of alternative services or resources and offer to refer the person to those other services.</w:t>
      </w:r>
    </w:p>
    <w:p w14:paraId="60308F81" w14:textId="77777777" w:rsidR="0051716A" w:rsidRPr="00D75699" w:rsidRDefault="0051716A" w:rsidP="00B149DA">
      <w:pPr>
        <w:spacing w:line="276" w:lineRule="auto"/>
        <w:ind w:left="2880" w:hanging="720"/>
        <w:rPr>
          <w:b/>
          <w:sz w:val="22"/>
          <w:szCs w:val="22"/>
        </w:rPr>
      </w:pPr>
    </w:p>
    <w:p w14:paraId="02D16D33" w14:textId="77777777" w:rsidR="00D75699" w:rsidRPr="00D75699" w:rsidRDefault="0051716A" w:rsidP="00B149DA">
      <w:pPr>
        <w:pStyle w:val="ListParagraph"/>
        <w:numPr>
          <w:ilvl w:val="0"/>
          <w:numId w:val="15"/>
        </w:numPr>
        <w:spacing w:line="276" w:lineRule="auto"/>
        <w:ind w:left="2160"/>
        <w:rPr>
          <w:sz w:val="22"/>
          <w:szCs w:val="22"/>
        </w:rPr>
      </w:pPr>
      <w:r w:rsidRPr="00D75699">
        <w:rPr>
          <w:sz w:val="22"/>
          <w:szCs w:val="22"/>
        </w:rPr>
        <w:t xml:space="preserve">Consumer names may be removed from the waiting list </w:t>
      </w:r>
      <w:r w:rsidRPr="00D75699">
        <w:rPr>
          <w:color w:val="000000"/>
          <w:sz w:val="22"/>
          <w:szCs w:val="22"/>
        </w:rPr>
        <w:t xml:space="preserve">at the request of the Consumer or </w:t>
      </w:r>
      <w:r w:rsidRPr="00D75699">
        <w:rPr>
          <w:sz w:val="22"/>
          <w:szCs w:val="22"/>
        </w:rPr>
        <w:t>if the Department determines that another funding source is available to the Consumer, or the Consumer has entered a hospital, Residential Care Facility or nursing facility for longer than thirty (30) days or upon the death of the Consumer.</w:t>
      </w:r>
    </w:p>
    <w:p w14:paraId="3756FD5E" w14:textId="77777777" w:rsidR="00D75699" w:rsidRPr="006B2827" w:rsidRDefault="00D75699" w:rsidP="006B2827">
      <w:pPr>
        <w:pStyle w:val="ListParagraph"/>
        <w:rPr>
          <w:b/>
          <w:sz w:val="22"/>
          <w:szCs w:val="22"/>
        </w:rPr>
      </w:pPr>
    </w:p>
    <w:p w14:paraId="41FE376F" w14:textId="293574E0" w:rsidR="0051716A" w:rsidRPr="00D75699" w:rsidRDefault="0051716A" w:rsidP="006B2827">
      <w:pPr>
        <w:pStyle w:val="ListParagraph"/>
        <w:spacing w:line="276" w:lineRule="auto"/>
        <w:ind w:left="2160"/>
        <w:rPr>
          <w:sz w:val="22"/>
          <w:szCs w:val="22"/>
        </w:rPr>
      </w:pPr>
      <w:r w:rsidRPr="00D75699">
        <w:rPr>
          <w:b/>
          <w:sz w:val="22"/>
          <w:szCs w:val="22"/>
        </w:rPr>
        <w:tab/>
      </w:r>
    </w:p>
    <w:p w14:paraId="56C93C5C" w14:textId="25E2CF2F" w:rsidR="006D30BD" w:rsidRPr="00D75699" w:rsidRDefault="006D30BD" w:rsidP="00B149DA">
      <w:pPr>
        <w:spacing w:line="276" w:lineRule="auto"/>
        <w:ind w:left="1440" w:hanging="720"/>
        <w:rPr>
          <w:bCs/>
          <w:sz w:val="22"/>
          <w:szCs w:val="22"/>
        </w:rPr>
      </w:pPr>
      <w:r w:rsidRPr="00D75699">
        <w:rPr>
          <w:bCs/>
          <w:sz w:val="22"/>
          <w:szCs w:val="22"/>
        </w:rPr>
        <w:lastRenderedPageBreak/>
        <w:t>3</w:t>
      </w:r>
      <w:r w:rsidR="0065637A" w:rsidRPr="00D75699">
        <w:rPr>
          <w:bCs/>
          <w:sz w:val="22"/>
          <w:szCs w:val="22"/>
        </w:rPr>
        <w:t>.</w:t>
      </w:r>
      <w:r w:rsidRPr="00D75699">
        <w:rPr>
          <w:bCs/>
          <w:sz w:val="22"/>
          <w:szCs w:val="22"/>
        </w:rPr>
        <w:tab/>
        <w:t>Reassessment and Continued Services</w:t>
      </w:r>
    </w:p>
    <w:p w14:paraId="725D5E3B" w14:textId="7FCDE49E" w:rsidR="0051716A" w:rsidRPr="00D75699" w:rsidRDefault="0051716A" w:rsidP="00B149DA">
      <w:pPr>
        <w:spacing w:line="276" w:lineRule="auto"/>
        <w:ind w:left="1440" w:hanging="720"/>
        <w:rPr>
          <w:b/>
          <w:sz w:val="22"/>
          <w:szCs w:val="22"/>
        </w:rPr>
      </w:pPr>
    </w:p>
    <w:p w14:paraId="4FE73DC2" w14:textId="6AB20525" w:rsidR="00E67539" w:rsidRPr="00D75699" w:rsidRDefault="00E67539" w:rsidP="00B149DA">
      <w:pPr>
        <w:pStyle w:val="ListParagraph"/>
        <w:numPr>
          <w:ilvl w:val="1"/>
          <w:numId w:val="15"/>
        </w:numPr>
        <w:spacing w:line="276" w:lineRule="auto"/>
        <w:ind w:left="2160" w:hanging="720"/>
        <w:rPr>
          <w:b/>
          <w:sz w:val="22"/>
          <w:szCs w:val="22"/>
        </w:rPr>
      </w:pPr>
      <w:r w:rsidRPr="00D75699">
        <w:rPr>
          <w:sz w:val="22"/>
          <w:szCs w:val="22"/>
        </w:rPr>
        <w:t xml:space="preserve">For all Consumers under this Section, </w:t>
      </w:r>
      <w:proofErr w:type="gramStart"/>
      <w:r w:rsidRPr="00D75699">
        <w:rPr>
          <w:sz w:val="22"/>
          <w:szCs w:val="22"/>
        </w:rPr>
        <w:t>in order for</w:t>
      </w:r>
      <w:proofErr w:type="gramEnd"/>
      <w:r w:rsidRPr="00D75699">
        <w:rPr>
          <w:sz w:val="22"/>
          <w:szCs w:val="22"/>
        </w:rPr>
        <w:t xml:space="preserve"> the reimbursement of services to continue uninterrupted beyond the approved classification period, a reassessment and authorization of services is required and must be conducted within the timeframe of twenty-one (21) days prior to and no later than the reassessment due date. HBSS payment ends with the reassessment date, also known as the end date.</w:t>
      </w:r>
      <w:r w:rsidRPr="00D75699">
        <w:rPr>
          <w:b/>
          <w:sz w:val="22"/>
          <w:szCs w:val="22"/>
        </w:rPr>
        <w:t xml:space="preserve"> </w:t>
      </w:r>
    </w:p>
    <w:p w14:paraId="753929B1" w14:textId="77777777" w:rsidR="00E67539" w:rsidRPr="00D75699" w:rsidRDefault="00E67539" w:rsidP="00B149DA">
      <w:pPr>
        <w:spacing w:line="276" w:lineRule="auto"/>
        <w:ind w:left="2880" w:hanging="720"/>
        <w:rPr>
          <w:b/>
          <w:sz w:val="22"/>
          <w:szCs w:val="22"/>
        </w:rPr>
      </w:pPr>
    </w:p>
    <w:p w14:paraId="2D0172EC" w14:textId="580ECF8C" w:rsidR="00E67539" w:rsidRPr="00D75699" w:rsidRDefault="00E67539" w:rsidP="00B149DA">
      <w:pPr>
        <w:spacing w:line="276" w:lineRule="auto"/>
        <w:ind w:left="2160"/>
        <w:rPr>
          <w:sz w:val="22"/>
          <w:szCs w:val="22"/>
        </w:rPr>
      </w:pPr>
      <w:r w:rsidRPr="00D75699">
        <w:rPr>
          <w:sz w:val="22"/>
          <w:szCs w:val="22"/>
        </w:rPr>
        <w:t>If the reassessment date for a Consumer occurs within the sixty-day suspension period, that reassessment date will be extended for as long as services are suspended, but no later than the last day of the sixty (60) day suspension period. If services are suspended beyond sixty-days, the Consumer’s eligibility in the program will be terminated. After services are terminated, a Consumer will need to be reassessed to determine medical eligibility for services and will be placed on the waiting list and will be subject to the waiting list requirements.</w:t>
      </w:r>
    </w:p>
    <w:p w14:paraId="2BA298E2" w14:textId="77777777" w:rsidR="00E67539" w:rsidRPr="00D75699" w:rsidRDefault="00E67539" w:rsidP="00B149DA">
      <w:pPr>
        <w:spacing w:line="276" w:lineRule="auto"/>
        <w:ind w:left="2880" w:hanging="720"/>
        <w:rPr>
          <w:sz w:val="22"/>
          <w:szCs w:val="22"/>
        </w:rPr>
      </w:pPr>
    </w:p>
    <w:p w14:paraId="17CFE514" w14:textId="64B46CDA" w:rsidR="00E67539" w:rsidRPr="00D75699" w:rsidRDefault="00E67539" w:rsidP="00B149DA">
      <w:pPr>
        <w:pStyle w:val="ListParagraph"/>
        <w:numPr>
          <w:ilvl w:val="1"/>
          <w:numId w:val="15"/>
        </w:numPr>
        <w:spacing w:line="276" w:lineRule="auto"/>
        <w:ind w:left="2160" w:hanging="720"/>
        <w:rPr>
          <w:sz w:val="22"/>
          <w:szCs w:val="22"/>
        </w:rPr>
      </w:pPr>
      <w:r w:rsidRPr="00D75699">
        <w:rPr>
          <w:sz w:val="22"/>
          <w:szCs w:val="22"/>
        </w:rPr>
        <w:t>An individual's specific needs for Home Based Supports and Services must be reassessed at least every twelve (12) months, or earlier if indicated by the clinical judgment of the nurse assessor;</w:t>
      </w:r>
    </w:p>
    <w:p w14:paraId="55A966DB" w14:textId="77777777" w:rsidR="00D919E5" w:rsidRPr="00D75699" w:rsidRDefault="00D919E5" w:rsidP="006B2827">
      <w:pPr>
        <w:pStyle w:val="ListParagraph"/>
        <w:spacing w:line="276" w:lineRule="auto"/>
        <w:ind w:left="2160"/>
        <w:rPr>
          <w:sz w:val="22"/>
          <w:szCs w:val="22"/>
        </w:rPr>
      </w:pPr>
    </w:p>
    <w:p w14:paraId="5029E3F3" w14:textId="28A5D46B" w:rsidR="00E67539" w:rsidRPr="00D75699" w:rsidRDefault="00E67539" w:rsidP="00B149DA">
      <w:pPr>
        <w:pStyle w:val="ListParagraph"/>
        <w:numPr>
          <w:ilvl w:val="1"/>
          <w:numId w:val="15"/>
        </w:numPr>
        <w:spacing w:line="276" w:lineRule="auto"/>
        <w:ind w:left="2160" w:hanging="720"/>
        <w:rPr>
          <w:sz w:val="22"/>
          <w:szCs w:val="22"/>
        </w:rPr>
      </w:pPr>
      <w:r w:rsidRPr="00D75699">
        <w:rPr>
          <w:sz w:val="22"/>
          <w:szCs w:val="22"/>
        </w:rPr>
        <w:t>Unscheduled reassessments due to financial changes that may potentially result in a change in program funding source must be requested by the Service Coordination Agency or the Licensed Assisted Living Agency.</w:t>
      </w:r>
    </w:p>
    <w:p w14:paraId="721AC5E7" w14:textId="77777777" w:rsidR="00E67539" w:rsidRPr="00D75699" w:rsidRDefault="00E67539" w:rsidP="00B149DA">
      <w:pPr>
        <w:spacing w:line="276" w:lineRule="auto"/>
        <w:ind w:left="2880" w:hanging="720"/>
        <w:rPr>
          <w:sz w:val="22"/>
          <w:szCs w:val="22"/>
        </w:rPr>
      </w:pPr>
    </w:p>
    <w:p w14:paraId="08272CF3" w14:textId="016CD399" w:rsidR="00E67539" w:rsidRPr="00D75699" w:rsidRDefault="00E67539" w:rsidP="00B149DA">
      <w:pPr>
        <w:pStyle w:val="ListParagraph"/>
        <w:numPr>
          <w:ilvl w:val="1"/>
          <w:numId w:val="15"/>
        </w:numPr>
        <w:spacing w:line="276" w:lineRule="auto"/>
        <w:ind w:left="2160" w:hanging="720"/>
        <w:rPr>
          <w:sz w:val="22"/>
          <w:szCs w:val="22"/>
        </w:rPr>
      </w:pPr>
      <w:r w:rsidRPr="00D75699">
        <w:rPr>
          <w:sz w:val="22"/>
          <w:szCs w:val="22"/>
        </w:rPr>
        <w:t>Unscheduled financial reassessments may be completed by the Service Coordination Agency or Licensed Assisted Living Agency when a spouse or significant other household member passes away or there has been a documented change of 20% or greater in the asset or Income level of the household;</w:t>
      </w:r>
    </w:p>
    <w:p w14:paraId="46FE45E2" w14:textId="77777777" w:rsidR="006478C9" w:rsidRPr="00D75699" w:rsidRDefault="006478C9" w:rsidP="00B149DA">
      <w:pPr>
        <w:spacing w:line="276" w:lineRule="auto"/>
        <w:rPr>
          <w:sz w:val="22"/>
          <w:szCs w:val="22"/>
        </w:rPr>
      </w:pPr>
    </w:p>
    <w:p w14:paraId="6F8F3020" w14:textId="1E7C19AD" w:rsidR="00E67539" w:rsidRPr="006B2827" w:rsidRDefault="00E67539" w:rsidP="006B2827">
      <w:pPr>
        <w:pStyle w:val="ListParagraph"/>
        <w:numPr>
          <w:ilvl w:val="1"/>
          <w:numId w:val="15"/>
        </w:numPr>
        <w:spacing w:line="276" w:lineRule="auto"/>
        <w:ind w:left="2160" w:hanging="720"/>
        <w:rPr>
          <w:sz w:val="22"/>
          <w:szCs w:val="22"/>
        </w:rPr>
      </w:pPr>
      <w:r w:rsidRPr="006B2827">
        <w:rPr>
          <w:sz w:val="22"/>
          <w:szCs w:val="22"/>
        </w:rPr>
        <w:t>Unscheduled reassessments due to eligibility or service needs must be justified with consideration given to any MDT findings and requested by the Service Coordination Agency.</w:t>
      </w:r>
    </w:p>
    <w:p w14:paraId="4F501EB1" w14:textId="77777777" w:rsidR="00D919E5" w:rsidRPr="006B2827" w:rsidRDefault="00D919E5" w:rsidP="006B2827">
      <w:pPr>
        <w:spacing w:line="276" w:lineRule="auto"/>
        <w:rPr>
          <w:sz w:val="22"/>
          <w:szCs w:val="22"/>
        </w:rPr>
      </w:pPr>
    </w:p>
    <w:p w14:paraId="2E077ACA" w14:textId="2F0374BA" w:rsidR="00E67539" w:rsidRPr="00D75699" w:rsidRDefault="00E67539" w:rsidP="00B149DA">
      <w:pPr>
        <w:pStyle w:val="ListParagraph"/>
        <w:numPr>
          <w:ilvl w:val="0"/>
          <w:numId w:val="15"/>
        </w:numPr>
        <w:spacing w:line="276" w:lineRule="auto"/>
        <w:ind w:left="2160"/>
        <w:rPr>
          <w:sz w:val="22"/>
          <w:szCs w:val="22"/>
        </w:rPr>
      </w:pPr>
      <w:r w:rsidRPr="00D75699">
        <w:rPr>
          <w:sz w:val="22"/>
          <w:szCs w:val="22"/>
        </w:rPr>
        <w:t xml:space="preserve">Significant Change reassessments will be requested by the Service Coordination Agency or the Licensed Assisted Living Agency). The Assessing Services Agency will review the request and the most recent assessment to determine </w:t>
      </w:r>
      <w:r w:rsidRPr="00D75699">
        <w:rPr>
          <w:sz w:val="22"/>
          <w:szCs w:val="22"/>
        </w:rPr>
        <w:lastRenderedPageBreak/>
        <w:t>whether a reassessment is warranted and has the potential to change the level of care or alter the Authorized Plan of Care.</w:t>
      </w:r>
    </w:p>
    <w:p w14:paraId="6FFE5306" w14:textId="77777777" w:rsidR="00E67539" w:rsidRPr="00D75699" w:rsidRDefault="00E67539" w:rsidP="00B149DA">
      <w:pPr>
        <w:spacing w:line="276" w:lineRule="auto"/>
        <w:ind w:left="2880" w:hanging="720"/>
        <w:rPr>
          <w:b/>
          <w:sz w:val="22"/>
          <w:szCs w:val="22"/>
        </w:rPr>
      </w:pPr>
    </w:p>
    <w:p w14:paraId="2D838A60" w14:textId="77777777" w:rsidR="00D75699" w:rsidRPr="00D75699" w:rsidRDefault="00E67539" w:rsidP="00B149DA">
      <w:pPr>
        <w:pStyle w:val="2-A"/>
        <w:numPr>
          <w:ilvl w:val="0"/>
          <w:numId w:val="15"/>
        </w:numPr>
        <w:tabs>
          <w:tab w:val="clear" w:pos="864"/>
        </w:tabs>
        <w:spacing w:line="276" w:lineRule="auto"/>
        <w:ind w:left="2160"/>
        <w:rPr>
          <w:sz w:val="22"/>
          <w:szCs w:val="22"/>
        </w:rPr>
      </w:pPr>
      <w:r w:rsidRPr="00D75699">
        <w:rPr>
          <w:sz w:val="22"/>
          <w:szCs w:val="22"/>
        </w:rPr>
        <w:t xml:space="preserve">For Consumers currently under the appeal process pursuant to </w:t>
      </w:r>
      <w:r w:rsidRPr="00D75699">
        <w:rPr>
          <w:rFonts w:eastAsia="MS Mincho"/>
          <w:sz w:val="22"/>
          <w:szCs w:val="22"/>
        </w:rPr>
        <w:t xml:space="preserve">10-149 C.M.R. ch. 5, Section 40, </w:t>
      </w:r>
      <w:r w:rsidRPr="00D75699">
        <w:rPr>
          <w:sz w:val="22"/>
          <w:szCs w:val="22"/>
        </w:rPr>
        <w:t>reassessments will not be conducted unless the Consumer experiences a Significant Change or has an Acute/Emergency Episode.</w:t>
      </w:r>
    </w:p>
    <w:p w14:paraId="0AC3FD80" w14:textId="4397B18F" w:rsidR="00E67539" w:rsidRPr="00D75699" w:rsidRDefault="00E67539" w:rsidP="006B2827">
      <w:pPr>
        <w:pStyle w:val="2-A"/>
        <w:tabs>
          <w:tab w:val="clear" w:pos="864"/>
        </w:tabs>
        <w:spacing w:line="276" w:lineRule="auto"/>
        <w:ind w:left="0"/>
        <w:rPr>
          <w:sz w:val="22"/>
          <w:szCs w:val="22"/>
        </w:rPr>
      </w:pPr>
      <w:r w:rsidRPr="00D75699">
        <w:rPr>
          <w:sz w:val="22"/>
          <w:szCs w:val="22"/>
        </w:rPr>
        <w:t xml:space="preserve"> </w:t>
      </w:r>
    </w:p>
    <w:p w14:paraId="420A13E6" w14:textId="6D8ED5F9" w:rsidR="00681C7A" w:rsidRPr="00D75699" w:rsidRDefault="00102349" w:rsidP="00B149DA">
      <w:pPr>
        <w:pStyle w:val="2-A"/>
        <w:tabs>
          <w:tab w:val="clear" w:pos="864"/>
        </w:tabs>
        <w:spacing w:line="276" w:lineRule="auto"/>
        <w:ind w:left="720"/>
        <w:rPr>
          <w:sz w:val="22"/>
          <w:szCs w:val="22"/>
        </w:rPr>
      </w:pPr>
      <w:r w:rsidRPr="00D75699">
        <w:rPr>
          <w:sz w:val="22"/>
          <w:szCs w:val="22"/>
        </w:rPr>
        <w:t>4</w:t>
      </w:r>
      <w:r w:rsidR="006478C9" w:rsidRPr="00D75699">
        <w:rPr>
          <w:sz w:val="22"/>
          <w:szCs w:val="22"/>
        </w:rPr>
        <w:t>.</w:t>
      </w:r>
      <w:r w:rsidRPr="00D75699">
        <w:rPr>
          <w:sz w:val="22"/>
          <w:szCs w:val="22"/>
        </w:rPr>
        <w:tab/>
        <w:t>Rates</w:t>
      </w:r>
    </w:p>
    <w:p w14:paraId="3ACD8157" w14:textId="77777777" w:rsidR="00681C7A" w:rsidRPr="00D75699" w:rsidRDefault="00681C7A" w:rsidP="00B149DA">
      <w:pPr>
        <w:pStyle w:val="2-A"/>
        <w:tabs>
          <w:tab w:val="clear" w:pos="864"/>
        </w:tabs>
        <w:spacing w:line="276" w:lineRule="auto"/>
        <w:ind w:left="720"/>
        <w:rPr>
          <w:b/>
          <w:bCs/>
          <w:sz w:val="22"/>
          <w:szCs w:val="22"/>
        </w:rPr>
      </w:pPr>
    </w:p>
    <w:p w14:paraId="6BF7DBF6" w14:textId="57857436" w:rsidR="00681C7A" w:rsidRPr="00D75699" w:rsidRDefault="00681C7A" w:rsidP="00B149DA">
      <w:pPr>
        <w:pStyle w:val="2-A"/>
        <w:tabs>
          <w:tab w:val="clear" w:pos="864"/>
        </w:tabs>
        <w:spacing w:line="276" w:lineRule="auto"/>
        <w:ind w:left="1440"/>
        <w:rPr>
          <w:sz w:val="22"/>
          <w:szCs w:val="22"/>
        </w:rPr>
      </w:pPr>
      <w:r w:rsidRPr="00D75699">
        <w:rPr>
          <w:sz w:val="22"/>
          <w:szCs w:val="22"/>
        </w:rPr>
        <w:t xml:space="preserve">The Department contracts with the Services Coordination Agency vendors and established rates are outlined within the contract. </w:t>
      </w:r>
    </w:p>
    <w:p w14:paraId="3224BA60" w14:textId="1EBE66F4" w:rsidR="00102349" w:rsidRPr="00D75699" w:rsidRDefault="00102349" w:rsidP="00B149DA">
      <w:pPr>
        <w:pStyle w:val="2-A"/>
        <w:tabs>
          <w:tab w:val="clear" w:pos="864"/>
        </w:tabs>
        <w:spacing w:line="276" w:lineRule="auto"/>
        <w:ind w:left="720"/>
        <w:rPr>
          <w:b/>
          <w:bCs/>
          <w:sz w:val="22"/>
          <w:szCs w:val="22"/>
        </w:rPr>
      </w:pPr>
    </w:p>
    <w:p w14:paraId="6D2AE146" w14:textId="5748228C" w:rsidR="002F152F" w:rsidRPr="00D75699" w:rsidRDefault="002F152F" w:rsidP="00B149DA">
      <w:pPr>
        <w:pStyle w:val="2-A"/>
        <w:tabs>
          <w:tab w:val="clear" w:pos="864"/>
        </w:tabs>
        <w:spacing w:line="276" w:lineRule="auto"/>
        <w:ind w:left="720"/>
        <w:rPr>
          <w:sz w:val="22"/>
          <w:szCs w:val="22"/>
        </w:rPr>
      </w:pPr>
      <w:r w:rsidRPr="00D75699">
        <w:rPr>
          <w:sz w:val="22"/>
          <w:szCs w:val="22"/>
        </w:rPr>
        <w:t>5</w:t>
      </w:r>
      <w:r w:rsidR="006478C9" w:rsidRPr="00D75699">
        <w:rPr>
          <w:sz w:val="22"/>
          <w:szCs w:val="22"/>
        </w:rPr>
        <w:t>.</w:t>
      </w:r>
      <w:r w:rsidRPr="00D75699">
        <w:rPr>
          <w:sz w:val="22"/>
          <w:szCs w:val="22"/>
        </w:rPr>
        <w:tab/>
        <w:t>Appeals</w:t>
      </w:r>
    </w:p>
    <w:p w14:paraId="1B94E884" w14:textId="6DEA831B" w:rsidR="009B4C91" w:rsidRPr="00D75699" w:rsidRDefault="009B4C91" w:rsidP="00B149DA">
      <w:pPr>
        <w:pStyle w:val="2-A"/>
        <w:tabs>
          <w:tab w:val="clear" w:pos="864"/>
        </w:tabs>
        <w:spacing w:line="276" w:lineRule="auto"/>
        <w:ind w:left="720"/>
        <w:rPr>
          <w:b/>
          <w:bCs/>
          <w:sz w:val="22"/>
          <w:szCs w:val="22"/>
        </w:rPr>
      </w:pPr>
    </w:p>
    <w:p w14:paraId="4D46C0F4" w14:textId="056232F9" w:rsidR="009B4C91" w:rsidRPr="00D75699" w:rsidRDefault="009B4C91" w:rsidP="00B149DA">
      <w:pPr>
        <w:spacing w:line="276" w:lineRule="auto"/>
        <w:ind w:left="1440"/>
        <w:rPr>
          <w:sz w:val="22"/>
          <w:szCs w:val="22"/>
        </w:rPr>
      </w:pPr>
      <w:r w:rsidRPr="00D75699">
        <w:rPr>
          <w:sz w:val="22"/>
          <w:szCs w:val="22"/>
        </w:rPr>
        <w:t>A Consumer may appeal the Department adverse actions through the Department’s</w:t>
      </w:r>
      <w:r w:rsidR="006478C9" w:rsidRPr="00D75699">
        <w:rPr>
          <w:sz w:val="22"/>
          <w:szCs w:val="22"/>
        </w:rPr>
        <w:t xml:space="preserve"> </w:t>
      </w:r>
      <w:r w:rsidRPr="00D75699">
        <w:rPr>
          <w:sz w:val="22"/>
          <w:szCs w:val="22"/>
        </w:rPr>
        <w:t xml:space="preserve">appeals process pursuant to 10-149 C.M.R. Chapter 5, Section 40 (General Administrative Requirements for all Parties), within sixty (60) days of the date of the notice of adverse action. </w:t>
      </w:r>
    </w:p>
    <w:p w14:paraId="2E651CD8" w14:textId="5AC1F591" w:rsidR="009B4C91" w:rsidRPr="00D75699" w:rsidRDefault="009B4C91" w:rsidP="00B149DA">
      <w:pPr>
        <w:spacing w:line="276" w:lineRule="auto"/>
        <w:ind w:left="2160" w:hanging="720"/>
        <w:rPr>
          <w:sz w:val="22"/>
          <w:szCs w:val="22"/>
        </w:rPr>
      </w:pPr>
    </w:p>
    <w:p w14:paraId="7B65FC97" w14:textId="28488D62" w:rsidR="0092126A" w:rsidRPr="00D75699" w:rsidRDefault="0092126A" w:rsidP="00B149DA">
      <w:pPr>
        <w:pStyle w:val="ListParagraph"/>
        <w:numPr>
          <w:ilvl w:val="1"/>
          <w:numId w:val="30"/>
        </w:numPr>
        <w:spacing w:line="276" w:lineRule="auto"/>
        <w:rPr>
          <w:b/>
          <w:sz w:val="22"/>
          <w:szCs w:val="22"/>
        </w:rPr>
      </w:pPr>
      <w:r w:rsidRPr="00D75699">
        <w:rPr>
          <w:b/>
          <w:sz w:val="22"/>
          <w:szCs w:val="22"/>
        </w:rPr>
        <w:t>PROFESSIONAL AND OTHER QUALIFIED STAFF</w:t>
      </w:r>
      <w:r w:rsidR="00C61B82" w:rsidRPr="00D75699">
        <w:rPr>
          <w:b/>
          <w:sz w:val="22"/>
          <w:szCs w:val="22"/>
        </w:rPr>
        <w:t xml:space="preserve">  </w:t>
      </w:r>
    </w:p>
    <w:p w14:paraId="72F4716C" w14:textId="77777777" w:rsidR="003451EB" w:rsidRPr="00D75699" w:rsidRDefault="003451EB" w:rsidP="00B149DA">
      <w:pPr>
        <w:pStyle w:val="ListParagraph"/>
        <w:spacing w:line="276" w:lineRule="auto"/>
        <w:ind w:left="492"/>
        <w:rPr>
          <w:b/>
          <w:sz w:val="22"/>
          <w:szCs w:val="22"/>
        </w:rPr>
      </w:pPr>
    </w:p>
    <w:p w14:paraId="0ED3E2F6" w14:textId="42B8D1DE" w:rsidR="0067182D" w:rsidRPr="00D75699" w:rsidRDefault="0067182D" w:rsidP="00B149DA">
      <w:pPr>
        <w:pStyle w:val="Level1-A"/>
        <w:numPr>
          <w:ilvl w:val="0"/>
          <w:numId w:val="31"/>
        </w:numPr>
        <w:tabs>
          <w:tab w:val="clear" w:pos="864"/>
        </w:tabs>
        <w:spacing w:line="276" w:lineRule="auto"/>
        <w:ind w:left="1440" w:hanging="720"/>
        <w:rPr>
          <w:bCs/>
          <w:sz w:val="22"/>
          <w:szCs w:val="22"/>
        </w:rPr>
      </w:pPr>
      <w:r w:rsidRPr="00D75699">
        <w:rPr>
          <w:bCs/>
          <w:sz w:val="22"/>
          <w:szCs w:val="22"/>
        </w:rPr>
        <w:t>Professional Staff</w:t>
      </w:r>
    </w:p>
    <w:p w14:paraId="7B169B76" w14:textId="77777777" w:rsidR="00571E51" w:rsidRPr="00D75699" w:rsidRDefault="00571E51" w:rsidP="00B149DA">
      <w:pPr>
        <w:pStyle w:val="Level1-A"/>
        <w:tabs>
          <w:tab w:val="clear" w:pos="864"/>
        </w:tabs>
        <w:spacing w:line="276" w:lineRule="auto"/>
        <w:ind w:left="1440"/>
        <w:rPr>
          <w:b/>
          <w:sz w:val="22"/>
          <w:szCs w:val="22"/>
        </w:rPr>
      </w:pPr>
    </w:p>
    <w:p w14:paraId="366D1B0F" w14:textId="77777777" w:rsidR="00571E51" w:rsidRPr="00D75699" w:rsidRDefault="00571E51" w:rsidP="00B149DA">
      <w:pPr>
        <w:pStyle w:val="ListParagraph"/>
        <w:spacing w:line="276" w:lineRule="auto"/>
        <w:ind w:left="1440"/>
        <w:rPr>
          <w:rFonts w:eastAsia="Calibri"/>
          <w:sz w:val="22"/>
          <w:szCs w:val="22"/>
        </w:rPr>
      </w:pPr>
      <w:r w:rsidRPr="00D75699">
        <w:rPr>
          <w:rFonts w:eastAsia="Calibri"/>
          <w:sz w:val="22"/>
          <w:szCs w:val="22"/>
        </w:rPr>
        <w:t xml:space="preserve">The following professional staff must be fully licensed, by the appropriate governing body. All professional staff must provide services only to the extent permitted by licensure and approval to practice conditions. Professional staff also must have appropriate education, training, certification, and experience, as verified by the employing agency. </w:t>
      </w:r>
    </w:p>
    <w:p w14:paraId="41A690C4" w14:textId="77777777" w:rsidR="00F066FD" w:rsidRPr="00D75699" w:rsidRDefault="00F066FD" w:rsidP="00B149DA">
      <w:pPr>
        <w:pStyle w:val="ListParagraph"/>
        <w:spacing w:line="276" w:lineRule="auto"/>
        <w:ind w:left="1440"/>
        <w:rPr>
          <w:rFonts w:eastAsia="Calibri"/>
          <w:sz w:val="22"/>
          <w:szCs w:val="22"/>
        </w:rPr>
      </w:pPr>
    </w:p>
    <w:p w14:paraId="18F4C6CD" w14:textId="0AD51F10" w:rsidR="00571E51" w:rsidRPr="00D75699" w:rsidRDefault="00571E51" w:rsidP="00B149DA">
      <w:pPr>
        <w:pStyle w:val="ListParagraph"/>
        <w:numPr>
          <w:ilvl w:val="1"/>
          <w:numId w:val="15"/>
        </w:numPr>
        <w:spacing w:line="276" w:lineRule="auto"/>
        <w:ind w:left="2160" w:hanging="720"/>
        <w:rPr>
          <w:rFonts w:eastAsia="Calibri"/>
          <w:sz w:val="22"/>
          <w:szCs w:val="22"/>
        </w:rPr>
      </w:pPr>
      <w:r w:rsidRPr="00D75699">
        <w:rPr>
          <w:rFonts w:eastAsia="Calibri"/>
          <w:bCs/>
          <w:sz w:val="22"/>
          <w:szCs w:val="22"/>
        </w:rPr>
        <w:t>Registered Professional Nurse</w:t>
      </w:r>
    </w:p>
    <w:p w14:paraId="017B6BC9" w14:textId="77777777" w:rsidR="00571E51" w:rsidRPr="00D75699" w:rsidRDefault="00571E51" w:rsidP="00B149DA">
      <w:pPr>
        <w:pStyle w:val="ListParagraph"/>
        <w:spacing w:line="276" w:lineRule="auto"/>
        <w:ind w:left="2880"/>
        <w:rPr>
          <w:rFonts w:eastAsia="Calibri"/>
          <w:sz w:val="22"/>
          <w:szCs w:val="22"/>
        </w:rPr>
      </w:pPr>
    </w:p>
    <w:p w14:paraId="529165DB" w14:textId="3BE7DE68" w:rsidR="00571E51" w:rsidRPr="00D75699" w:rsidRDefault="00571E51" w:rsidP="00B149DA">
      <w:pPr>
        <w:pStyle w:val="ListParagraph"/>
        <w:numPr>
          <w:ilvl w:val="1"/>
          <w:numId w:val="15"/>
        </w:numPr>
        <w:spacing w:line="276" w:lineRule="auto"/>
        <w:ind w:left="2160" w:hanging="720"/>
        <w:rPr>
          <w:rFonts w:eastAsia="Calibri"/>
          <w:bCs/>
          <w:sz w:val="22"/>
          <w:szCs w:val="22"/>
        </w:rPr>
      </w:pPr>
      <w:r w:rsidRPr="00D75699">
        <w:rPr>
          <w:rFonts w:eastAsia="Calibri"/>
          <w:bCs/>
          <w:sz w:val="22"/>
          <w:szCs w:val="22"/>
        </w:rPr>
        <w:t>Practical Nurse</w:t>
      </w:r>
    </w:p>
    <w:p w14:paraId="380B24C5" w14:textId="77777777" w:rsidR="00571E51" w:rsidRPr="00D75699" w:rsidRDefault="00571E51" w:rsidP="00B149DA">
      <w:pPr>
        <w:pStyle w:val="ListParagraph"/>
        <w:spacing w:line="276" w:lineRule="auto"/>
        <w:ind w:left="2880"/>
        <w:rPr>
          <w:rFonts w:eastAsia="Calibri"/>
          <w:bCs/>
          <w:sz w:val="22"/>
          <w:szCs w:val="22"/>
        </w:rPr>
      </w:pPr>
    </w:p>
    <w:p w14:paraId="54177138" w14:textId="6E5E5DAA" w:rsidR="00571E51" w:rsidRPr="00D75699" w:rsidRDefault="00571E51" w:rsidP="00B149DA">
      <w:pPr>
        <w:pStyle w:val="ListParagraph"/>
        <w:numPr>
          <w:ilvl w:val="1"/>
          <w:numId w:val="15"/>
        </w:numPr>
        <w:spacing w:line="276" w:lineRule="auto"/>
        <w:ind w:left="2160" w:hanging="720"/>
        <w:rPr>
          <w:rFonts w:eastAsia="Calibri"/>
          <w:sz w:val="22"/>
          <w:szCs w:val="22"/>
        </w:rPr>
      </w:pPr>
      <w:r w:rsidRPr="00D75699">
        <w:rPr>
          <w:rFonts w:eastAsia="Calibri"/>
          <w:bCs/>
          <w:sz w:val="22"/>
          <w:szCs w:val="22"/>
        </w:rPr>
        <w:t>Social Worker</w:t>
      </w:r>
      <w:r w:rsidRPr="00D75699">
        <w:rPr>
          <w:rFonts w:eastAsia="Calibri"/>
          <w:sz w:val="22"/>
          <w:szCs w:val="22"/>
        </w:rPr>
        <w:t xml:space="preserve">: A social worker must hold a </w:t>
      </w:r>
      <w:proofErr w:type="gramStart"/>
      <w:r w:rsidRPr="00D75699">
        <w:rPr>
          <w:rFonts w:eastAsia="Calibri"/>
          <w:sz w:val="22"/>
          <w:szCs w:val="22"/>
        </w:rPr>
        <w:t>Master’s Degree</w:t>
      </w:r>
      <w:proofErr w:type="gramEnd"/>
      <w:r w:rsidRPr="00D75699">
        <w:rPr>
          <w:rFonts w:eastAsia="Calibri"/>
          <w:sz w:val="22"/>
          <w:szCs w:val="22"/>
        </w:rPr>
        <w:t xml:space="preserve"> from a school of social work accredited by the Council on Social Work Education.</w:t>
      </w:r>
    </w:p>
    <w:p w14:paraId="626BF9ED" w14:textId="77777777" w:rsidR="00EB4F05" w:rsidRPr="00D75699" w:rsidRDefault="00EB4F05" w:rsidP="006B2827">
      <w:pPr>
        <w:pStyle w:val="ListParagraph"/>
        <w:spacing w:line="276" w:lineRule="auto"/>
        <w:rPr>
          <w:rFonts w:eastAsia="Calibri"/>
          <w:sz w:val="22"/>
          <w:szCs w:val="22"/>
        </w:rPr>
      </w:pPr>
    </w:p>
    <w:p w14:paraId="353C3938" w14:textId="1672985F" w:rsidR="00EB4F05" w:rsidRPr="00D75699" w:rsidRDefault="00EB4F05" w:rsidP="00B149DA">
      <w:pPr>
        <w:pStyle w:val="ListParagraph"/>
        <w:numPr>
          <w:ilvl w:val="1"/>
          <w:numId w:val="15"/>
        </w:numPr>
        <w:spacing w:line="276" w:lineRule="auto"/>
        <w:ind w:left="2160" w:hanging="720"/>
        <w:rPr>
          <w:rFonts w:eastAsia="Calibri"/>
          <w:sz w:val="22"/>
          <w:szCs w:val="22"/>
        </w:rPr>
      </w:pPr>
      <w:r w:rsidRPr="00D75699">
        <w:rPr>
          <w:rFonts w:eastAsia="Calibri"/>
          <w:sz w:val="22"/>
          <w:szCs w:val="22"/>
        </w:rPr>
        <w:lastRenderedPageBreak/>
        <w:t>Physical Therapist: A physical therapist who meets the requirements and the qualifications set forth in 10-144 C.M.R. ch. 101, ch. II, Section 85 may provide physical therapy services.</w:t>
      </w:r>
    </w:p>
    <w:p w14:paraId="5142155F" w14:textId="77777777" w:rsidR="00571E51" w:rsidRPr="00D75699" w:rsidRDefault="00571E51" w:rsidP="00B149DA">
      <w:pPr>
        <w:spacing w:line="276" w:lineRule="auto"/>
        <w:rPr>
          <w:rFonts w:eastAsia="Calibri"/>
          <w:bCs/>
          <w:sz w:val="22"/>
          <w:szCs w:val="22"/>
          <w:highlight w:val="yellow"/>
        </w:rPr>
      </w:pPr>
    </w:p>
    <w:p w14:paraId="3D920570" w14:textId="671EB0C4" w:rsidR="00571E51" w:rsidRPr="00D75699" w:rsidRDefault="00571E51" w:rsidP="00B149DA">
      <w:pPr>
        <w:pStyle w:val="ListParagraph"/>
        <w:numPr>
          <w:ilvl w:val="1"/>
          <w:numId w:val="15"/>
        </w:numPr>
        <w:spacing w:line="276" w:lineRule="auto"/>
        <w:ind w:left="2160" w:hanging="720"/>
        <w:rPr>
          <w:rFonts w:eastAsia="Calibri"/>
          <w:sz w:val="22"/>
          <w:szCs w:val="22"/>
        </w:rPr>
      </w:pPr>
      <w:r w:rsidRPr="00D75699">
        <w:rPr>
          <w:rFonts w:eastAsia="Calibri"/>
          <w:bCs/>
          <w:sz w:val="22"/>
          <w:szCs w:val="22"/>
        </w:rPr>
        <w:t>Occupational Therapist</w:t>
      </w:r>
      <w:r w:rsidRPr="00D75699">
        <w:rPr>
          <w:rFonts w:eastAsia="Calibri"/>
          <w:sz w:val="22"/>
          <w:szCs w:val="22"/>
        </w:rPr>
        <w:t>: A registered occupational therapist who meets the requirements and the qualifications set forth in 10-144 C.M.R. ch. 101, ch. II, Sec</w:t>
      </w:r>
      <w:r w:rsidR="00C61B82" w:rsidRPr="00D75699">
        <w:rPr>
          <w:rFonts w:eastAsia="Calibri"/>
          <w:sz w:val="22"/>
          <w:szCs w:val="22"/>
        </w:rPr>
        <w:t>.</w:t>
      </w:r>
      <w:r w:rsidRPr="00D75699">
        <w:rPr>
          <w:rFonts w:eastAsia="Calibri"/>
          <w:sz w:val="22"/>
          <w:szCs w:val="22"/>
        </w:rPr>
        <w:t xml:space="preserve"> 68 may provide occupational therapy services.</w:t>
      </w:r>
    </w:p>
    <w:p w14:paraId="32941719" w14:textId="77777777" w:rsidR="00603D73" w:rsidRPr="00D75699" w:rsidRDefault="00603D73" w:rsidP="00B149DA">
      <w:pPr>
        <w:spacing w:line="276" w:lineRule="auto"/>
        <w:rPr>
          <w:rFonts w:eastAsia="Calibri"/>
          <w:sz w:val="22"/>
          <w:szCs w:val="22"/>
          <w:highlight w:val="yellow"/>
        </w:rPr>
      </w:pPr>
    </w:p>
    <w:p w14:paraId="37C13C53" w14:textId="2C46C82B" w:rsidR="00571E51" w:rsidRPr="00D75699" w:rsidRDefault="00571E51" w:rsidP="00B149DA">
      <w:pPr>
        <w:pStyle w:val="ListParagraph"/>
        <w:numPr>
          <w:ilvl w:val="1"/>
          <w:numId w:val="15"/>
        </w:numPr>
        <w:spacing w:line="276" w:lineRule="auto"/>
        <w:ind w:left="2160" w:hanging="720"/>
        <w:rPr>
          <w:rFonts w:eastAsia="Calibri"/>
          <w:sz w:val="22"/>
          <w:szCs w:val="22"/>
        </w:rPr>
      </w:pPr>
      <w:r w:rsidRPr="00D75699">
        <w:rPr>
          <w:rFonts w:eastAsia="Calibri"/>
          <w:bCs/>
          <w:sz w:val="22"/>
          <w:szCs w:val="22"/>
        </w:rPr>
        <w:t>Speech-Language Pathologist</w:t>
      </w:r>
      <w:r w:rsidRPr="00D75699">
        <w:rPr>
          <w:rFonts w:eastAsia="Calibri"/>
          <w:sz w:val="22"/>
          <w:szCs w:val="22"/>
        </w:rPr>
        <w:t>: A speech-language pathologist meeting the requirements and qualifications set forth in 10-144 C.M.R. ch. 101, ch. II, Sec</w:t>
      </w:r>
      <w:r w:rsidR="00C61B82" w:rsidRPr="00D75699">
        <w:rPr>
          <w:rFonts w:eastAsia="Calibri"/>
          <w:sz w:val="22"/>
          <w:szCs w:val="22"/>
        </w:rPr>
        <w:t>.</w:t>
      </w:r>
      <w:r w:rsidRPr="00D75699">
        <w:rPr>
          <w:rFonts w:eastAsia="Calibri"/>
          <w:sz w:val="22"/>
          <w:szCs w:val="22"/>
        </w:rPr>
        <w:t xml:space="preserve"> 109 may provide speech and language therapy services.</w:t>
      </w:r>
    </w:p>
    <w:p w14:paraId="6BDEDA3F" w14:textId="77777777" w:rsidR="005F10F8" w:rsidRPr="00D75699" w:rsidRDefault="005F10F8" w:rsidP="00B149DA">
      <w:pPr>
        <w:pStyle w:val="Level1-A"/>
        <w:tabs>
          <w:tab w:val="clear" w:pos="864"/>
        </w:tabs>
        <w:spacing w:line="276" w:lineRule="auto"/>
        <w:ind w:left="1440"/>
        <w:rPr>
          <w:bCs/>
          <w:sz w:val="22"/>
          <w:szCs w:val="22"/>
        </w:rPr>
      </w:pPr>
    </w:p>
    <w:p w14:paraId="35882E13" w14:textId="2E8D54CB" w:rsidR="00652813" w:rsidRPr="00D75699" w:rsidRDefault="00652813" w:rsidP="00B149DA">
      <w:pPr>
        <w:pStyle w:val="Level1-A"/>
        <w:numPr>
          <w:ilvl w:val="0"/>
          <w:numId w:val="11"/>
        </w:numPr>
        <w:tabs>
          <w:tab w:val="clear" w:pos="864"/>
        </w:tabs>
        <w:spacing w:line="276" w:lineRule="auto"/>
        <w:ind w:left="1440" w:hanging="720"/>
        <w:rPr>
          <w:bCs/>
          <w:sz w:val="22"/>
          <w:szCs w:val="22"/>
        </w:rPr>
      </w:pPr>
      <w:r w:rsidRPr="00D75699">
        <w:rPr>
          <w:bCs/>
          <w:sz w:val="22"/>
          <w:szCs w:val="22"/>
        </w:rPr>
        <w:t>Other Qualified Staff</w:t>
      </w:r>
    </w:p>
    <w:p w14:paraId="7EFACBAE" w14:textId="413ECCF2" w:rsidR="005F10F8" w:rsidRPr="00D75699" w:rsidRDefault="005F10F8" w:rsidP="00B149DA">
      <w:pPr>
        <w:pStyle w:val="Level1-A"/>
        <w:tabs>
          <w:tab w:val="clear" w:pos="864"/>
        </w:tabs>
        <w:spacing w:line="276" w:lineRule="auto"/>
        <w:rPr>
          <w:b/>
          <w:sz w:val="22"/>
          <w:szCs w:val="22"/>
        </w:rPr>
      </w:pPr>
    </w:p>
    <w:p w14:paraId="21494418" w14:textId="72DB32E8" w:rsidR="005F10F8" w:rsidRPr="00D75699" w:rsidRDefault="005E6B96" w:rsidP="00B149DA">
      <w:pPr>
        <w:pStyle w:val="Level1-A"/>
        <w:tabs>
          <w:tab w:val="clear" w:pos="864"/>
        </w:tabs>
        <w:spacing w:line="276" w:lineRule="auto"/>
        <w:ind w:left="1440"/>
        <w:rPr>
          <w:rFonts w:eastAsia="Calibri"/>
          <w:sz w:val="22"/>
          <w:szCs w:val="22"/>
        </w:rPr>
      </w:pPr>
      <w:r w:rsidRPr="00D75699">
        <w:rPr>
          <w:rFonts w:eastAsia="Calibri"/>
          <w:sz w:val="22"/>
          <w:szCs w:val="22"/>
        </w:rPr>
        <w:t>Other qualified staff members, other than professional staff defined above, must have appropriate education, training, certification, and experience, as verified by the employing agency.</w:t>
      </w:r>
    </w:p>
    <w:p w14:paraId="5E3CEE8F" w14:textId="573131BF" w:rsidR="005E6B96" w:rsidRPr="00D75699" w:rsidRDefault="005E6B96" w:rsidP="00B149DA">
      <w:pPr>
        <w:pStyle w:val="Level1-A"/>
        <w:tabs>
          <w:tab w:val="clear" w:pos="864"/>
        </w:tabs>
        <w:spacing w:line="276" w:lineRule="auto"/>
        <w:ind w:left="1440"/>
        <w:rPr>
          <w:rFonts w:eastAsia="Calibri"/>
          <w:sz w:val="22"/>
          <w:szCs w:val="22"/>
        </w:rPr>
      </w:pPr>
    </w:p>
    <w:p w14:paraId="1ACDA4A4" w14:textId="54E630E4" w:rsidR="000D66C3" w:rsidRPr="00D75699" w:rsidRDefault="000D66C3" w:rsidP="00B149DA">
      <w:pPr>
        <w:pStyle w:val="Level1-A"/>
        <w:numPr>
          <w:ilvl w:val="2"/>
          <w:numId w:val="11"/>
        </w:numPr>
        <w:tabs>
          <w:tab w:val="clear" w:pos="864"/>
        </w:tabs>
        <w:spacing w:line="276" w:lineRule="auto"/>
        <w:ind w:left="2160" w:hanging="720"/>
        <w:rPr>
          <w:rFonts w:eastAsia="Calibri"/>
          <w:sz w:val="22"/>
          <w:szCs w:val="22"/>
        </w:rPr>
      </w:pPr>
      <w:r w:rsidRPr="00D75699">
        <w:rPr>
          <w:rFonts w:eastAsia="Calibri"/>
          <w:sz w:val="22"/>
          <w:szCs w:val="22"/>
        </w:rPr>
        <w:t>Assessor</w:t>
      </w:r>
    </w:p>
    <w:p w14:paraId="1DEE75DE" w14:textId="67569E7F" w:rsidR="0070620D" w:rsidRPr="00D75699" w:rsidRDefault="0070620D" w:rsidP="00B149DA">
      <w:pPr>
        <w:pStyle w:val="Level1-A"/>
        <w:tabs>
          <w:tab w:val="clear" w:pos="864"/>
        </w:tabs>
        <w:spacing w:line="276" w:lineRule="auto"/>
        <w:rPr>
          <w:rFonts w:eastAsia="Calibri"/>
          <w:sz w:val="22"/>
          <w:szCs w:val="22"/>
        </w:rPr>
      </w:pPr>
    </w:p>
    <w:p w14:paraId="2A969F20" w14:textId="15EDF3E1" w:rsidR="001C3FAE" w:rsidRPr="00D75699" w:rsidRDefault="001C3FAE" w:rsidP="00B149DA">
      <w:pPr>
        <w:pStyle w:val="Level1-A"/>
        <w:tabs>
          <w:tab w:val="clear" w:pos="864"/>
        </w:tabs>
        <w:spacing w:line="276" w:lineRule="auto"/>
        <w:ind w:left="2160"/>
        <w:rPr>
          <w:rFonts w:eastAsia="Calibri"/>
          <w:sz w:val="22"/>
          <w:szCs w:val="22"/>
        </w:rPr>
      </w:pPr>
      <w:proofErr w:type="gramStart"/>
      <w:r w:rsidRPr="00D75699">
        <w:rPr>
          <w:rFonts w:eastAsia="Calibri"/>
          <w:sz w:val="22"/>
          <w:szCs w:val="22"/>
        </w:rPr>
        <w:t>In order to</w:t>
      </w:r>
      <w:proofErr w:type="gramEnd"/>
      <w:r w:rsidRPr="00D75699">
        <w:rPr>
          <w:rFonts w:eastAsia="Calibri"/>
          <w:sz w:val="22"/>
          <w:szCs w:val="22"/>
        </w:rPr>
        <w:t xml:space="preserve"> determine medical </w:t>
      </w:r>
      <w:r w:rsidR="00C730F9" w:rsidRPr="00D75699">
        <w:rPr>
          <w:rFonts w:eastAsia="Calibri"/>
          <w:sz w:val="22"/>
          <w:szCs w:val="22"/>
        </w:rPr>
        <w:t>eligibility</w:t>
      </w:r>
      <w:r w:rsidRPr="00D75699">
        <w:rPr>
          <w:rFonts w:eastAsia="Calibri"/>
          <w:sz w:val="22"/>
          <w:szCs w:val="22"/>
        </w:rPr>
        <w:t xml:space="preserve"> for services under this subsection the assessor must:</w:t>
      </w:r>
    </w:p>
    <w:p w14:paraId="6F634997" w14:textId="77777777" w:rsidR="001C3FAE" w:rsidRPr="00D75699" w:rsidRDefault="001C3FAE" w:rsidP="00B149DA">
      <w:pPr>
        <w:pStyle w:val="Level1-A"/>
        <w:tabs>
          <w:tab w:val="clear" w:pos="864"/>
        </w:tabs>
        <w:spacing w:line="276" w:lineRule="auto"/>
        <w:ind w:left="2160" w:hanging="720"/>
        <w:rPr>
          <w:rFonts w:eastAsia="Calibri"/>
          <w:sz w:val="22"/>
          <w:szCs w:val="22"/>
        </w:rPr>
      </w:pPr>
    </w:p>
    <w:p w14:paraId="4F0B242F" w14:textId="51F11103" w:rsidR="001C3FAE" w:rsidRPr="00D75699" w:rsidRDefault="00C61B82" w:rsidP="00B149DA">
      <w:pPr>
        <w:pStyle w:val="Level1-A"/>
        <w:tabs>
          <w:tab w:val="clear" w:pos="864"/>
        </w:tabs>
        <w:spacing w:line="276" w:lineRule="auto"/>
        <w:ind w:left="2880" w:hanging="720"/>
        <w:rPr>
          <w:rFonts w:eastAsia="Calibri"/>
          <w:sz w:val="22"/>
          <w:szCs w:val="22"/>
        </w:rPr>
      </w:pPr>
      <w:r w:rsidRPr="00D75699">
        <w:rPr>
          <w:rFonts w:eastAsia="Calibri"/>
          <w:sz w:val="22"/>
          <w:szCs w:val="22"/>
        </w:rPr>
        <w:t>(1)</w:t>
      </w:r>
      <w:r w:rsidRPr="00D75699">
        <w:rPr>
          <w:rFonts w:eastAsia="Calibri"/>
          <w:sz w:val="22"/>
          <w:szCs w:val="22"/>
        </w:rPr>
        <w:tab/>
      </w:r>
      <w:r w:rsidR="001C3FAE" w:rsidRPr="00D75699">
        <w:rPr>
          <w:rFonts w:eastAsia="Calibri"/>
          <w:sz w:val="22"/>
          <w:szCs w:val="22"/>
        </w:rPr>
        <w:t xml:space="preserve">Hold a valid registered nurse (RN) license in the State of Maine; </w:t>
      </w:r>
      <w:r w:rsidR="001C3FAE" w:rsidRPr="00D75699">
        <w:rPr>
          <w:rFonts w:eastAsia="Calibri"/>
          <w:sz w:val="22"/>
          <w:szCs w:val="22"/>
        </w:rPr>
        <w:tab/>
        <w:t>and</w:t>
      </w:r>
    </w:p>
    <w:p w14:paraId="79780280" w14:textId="6B3ED29F" w:rsidR="001C3FAE" w:rsidRPr="00D75699" w:rsidRDefault="001C3FAE" w:rsidP="00B149DA">
      <w:pPr>
        <w:pStyle w:val="Level1-A"/>
        <w:tabs>
          <w:tab w:val="clear" w:pos="864"/>
        </w:tabs>
        <w:spacing w:line="276" w:lineRule="auto"/>
        <w:ind w:left="2160" w:firstLine="720"/>
        <w:rPr>
          <w:rFonts w:eastAsia="Calibri"/>
          <w:sz w:val="22"/>
          <w:szCs w:val="22"/>
        </w:rPr>
      </w:pPr>
    </w:p>
    <w:p w14:paraId="0C04EA21" w14:textId="1221AB4A" w:rsidR="001C3FAE" w:rsidRPr="00D75699" w:rsidRDefault="00C61B82" w:rsidP="00B149DA">
      <w:pPr>
        <w:pStyle w:val="Level1-A"/>
        <w:tabs>
          <w:tab w:val="clear" w:pos="864"/>
        </w:tabs>
        <w:spacing w:line="276" w:lineRule="auto"/>
        <w:ind w:left="2880" w:hanging="720"/>
        <w:rPr>
          <w:rFonts w:eastAsia="Calibri"/>
          <w:bCs/>
          <w:sz w:val="22"/>
          <w:szCs w:val="22"/>
        </w:rPr>
      </w:pPr>
      <w:r w:rsidRPr="00D75699">
        <w:rPr>
          <w:rFonts w:eastAsia="Calibri"/>
          <w:sz w:val="22"/>
          <w:szCs w:val="22"/>
        </w:rPr>
        <w:t>(2)</w:t>
      </w:r>
      <w:r w:rsidRPr="00D75699">
        <w:rPr>
          <w:rFonts w:eastAsia="Calibri"/>
          <w:sz w:val="22"/>
          <w:szCs w:val="22"/>
        </w:rPr>
        <w:tab/>
      </w:r>
      <w:r w:rsidR="001C3FAE" w:rsidRPr="00D75699">
        <w:rPr>
          <w:rFonts w:eastAsia="Calibri"/>
          <w:sz w:val="22"/>
          <w:szCs w:val="22"/>
        </w:rPr>
        <w:t>Must be employed with the contracted Assessing Services Agenc</w:t>
      </w:r>
      <w:r w:rsidR="001C3FAE" w:rsidRPr="00D75699">
        <w:rPr>
          <w:rFonts w:eastAsia="Calibri"/>
          <w:bCs/>
          <w:sz w:val="22"/>
          <w:szCs w:val="22"/>
        </w:rPr>
        <w:t>y.</w:t>
      </w:r>
    </w:p>
    <w:p w14:paraId="010B5A6A" w14:textId="0BCA1748" w:rsidR="0070620D" w:rsidRPr="00D75699" w:rsidRDefault="0070620D" w:rsidP="00B149DA">
      <w:pPr>
        <w:pStyle w:val="Level1-A"/>
        <w:tabs>
          <w:tab w:val="clear" w:pos="864"/>
        </w:tabs>
        <w:spacing w:line="276" w:lineRule="auto"/>
        <w:ind w:left="2160"/>
        <w:rPr>
          <w:rFonts w:eastAsia="Calibri"/>
          <w:sz w:val="22"/>
          <w:szCs w:val="22"/>
        </w:rPr>
      </w:pPr>
    </w:p>
    <w:p w14:paraId="5A37705B" w14:textId="4B7B606E" w:rsidR="00E05875" w:rsidRPr="00D75699" w:rsidRDefault="00E05875" w:rsidP="00B149DA">
      <w:pPr>
        <w:pStyle w:val="Level1-A"/>
        <w:numPr>
          <w:ilvl w:val="2"/>
          <w:numId w:val="11"/>
        </w:numPr>
        <w:tabs>
          <w:tab w:val="clear" w:pos="864"/>
        </w:tabs>
        <w:spacing w:line="276" w:lineRule="auto"/>
        <w:ind w:left="2160" w:hanging="720"/>
        <w:rPr>
          <w:b/>
          <w:sz w:val="22"/>
          <w:szCs w:val="22"/>
        </w:rPr>
      </w:pPr>
      <w:r w:rsidRPr="00D75699">
        <w:rPr>
          <w:rFonts w:eastAsia="Calibri"/>
          <w:bCs/>
          <w:sz w:val="22"/>
          <w:szCs w:val="22"/>
        </w:rPr>
        <w:t>Care Coordinator</w:t>
      </w:r>
    </w:p>
    <w:p w14:paraId="0B061EC0" w14:textId="77777777" w:rsidR="006B4F15" w:rsidRPr="00D75699" w:rsidRDefault="006B4F15" w:rsidP="006B2827">
      <w:pPr>
        <w:pStyle w:val="ListParagraph"/>
        <w:spacing w:line="276" w:lineRule="auto"/>
        <w:ind w:left="2160"/>
        <w:rPr>
          <w:rFonts w:eastAsia="Calibri"/>
          <w:sz w:val="22"/>
          <w:szCs w:val="22"/>
        </w:rPr>
      </w:pPr>
    </w:p>
    <w:p w14:paraId="2A39B517" w14:textId="5E0004CB" w:rsidR="006B4F15" w:rsidRPr="00D75699" w:rsidRDefault="006B4F15" w:rsidP="006B2827">
      <w:pPr>
        <w:pStyle w:val="ListParagraph"/>
        <w:spacing w:line="276" w:lineRule="auto"/>
        <w:ind w:left="2160"/>
        <w:rPr>
          <w:rFonts w:eastAsia="Calibri"/>
          <w:sz w:val="22"/>
          <w:szCs w:val="22"/>
        </w:rPr>
      </w:pPr>
      <w:proofErr w:type="gramStart"/>
      <w:r w:rsidRPr="00D75699">
        <w:rPr>
          <w:rFonts w:eastAsia="Calibri"/>
          <w:sz w:val="22"/>
          <w:szCs w:val="22"/>
        </w:rPr>
        <w:t>In order to</w:t>
      </w:r>
      <w:proofErr w:type="gramEnd"/>
      <w:r w:rsidRPr="00D75699">
        <w:rPr>
          <w:rFonts w:eastAsia="Calibri"/>
          <w:sz w:val="22"/>
          <w:szCs w:val="22"/>
        </w:rPr>
        <w:t xml:space="preserve"> provide Care Coordination Services under this Section, a care coordinator must be employed by an enrolled Service Coordination Agency and attend annual mandated reporter and fraud, waste, and abuse trainings. </w:t>
      </w:r>
    </w:p>
    <w:p w14:paraId="02E4F153" w14:textId="2B82B02C" w:rsidR="006B4F15" w:rsidRPr="00D75699" w:rsidRDefault="006B4F15" w:rsidP="00B149DA">
      <w:pPr>
        <w:spacing w:line="276" w:lineRule="auto"/>
        <w:ind w:left="2160"/>
        <w:rPr>
          <w:rFonts w:eastAsia="Calibri"/>
          <w:sz w:val="22"/>
          <w:szCs w:val="22"/>
        </w:rPr>
      </w:pPr>
      <w:r w:rsidRPr="00D75699">
        <w:rPr>
          <w:rFonts w:eastAsia="Calibri"/>
          <w:sz w:val="22"/>
          <w:szCs w:val="22"/>
        </w:rPr>
        <w:t xml:space="preserve">Prior to employment, the care coordinator must provide written evidence </w:t>
      </w:r>
      <w:r w:rsidRPr="00D75699">
        <w:rPr>
          <w:rFonts w:eastAsia="Calibri"/>
          <w:sz w:val="22"/>
          <w:szCs w:val="22"/>
        </w:rPr>
        <w:tab/>
        <w:t>of one (1) of the following:</w:t>
      </w:r>
    </w:p>
    <w:p w14:paraId="62FEDB11" w14:textId="77777777" w:rsidR="00451E2F" w:rsidRPr="00D75699" w:rsidRDefault="00451E2F" w:rsidP="006B2827">
      <w:pPr>
        <w:spacing w:line="276" w:lineRule="auto"/>
        <w:ind w:left="2160"/>
        <w:rPr>
          <w:rFonts w:eastAsia="Calibri"/>
          <w:sz w:val="22"/>
          <w:szCs w:val="22"/>
        </w:rPr>
      </w:pPr>
    </w:p>
    <w:p w14:paraId="6B4C6382" w14:textId="5823A26A" w:rsidR="005F3072" w:rsidRPr="00D75699" w:rsidRDefault="00C61B82" w:rsidP="006B2827">
      <w:pPr>
        <w:pStyle w:val="ListParagraph"/>
        <w:spacing w:line="276" w:lineRule="auto"/>
        <w:ind w:left="2880" w:hanging="720"/>
        <w:rPr>
          <w:rFonts w:eastAsia="Calibri"/>
          <w:sz w:val="22"/>
          <w:szCs w:val="22"/>
        </w:rPr>
      </w:pPr>
      <w:r w:rsidRPr="00D75699">
        <w:rPr>
          <w:rFonts w:eastAsia="Calibri"/>
          <w:sz w:val="22"/>
          <w:szCs w:val="22"/>
        </w:rPr>
        <w:t>(1)</w:t>
      </w:r>
      <w:r w:rsidRPr="00D75699">
        <w:rPr>
          <w:rFonts w:eastAsia="Calibri"/>
          <w:sz w:val="22"/>
          <w:szCs w:val="22"/>
        </w:rPr>
        <w:tab/>
      </w:r>
      <w:r w:rsidR="005F3072" w:rsidRPr="00D75699">
        <w:rPr>
          <w:rFonts w:eastAsia="Calibri"/>
          <w:sz w:val="22"/>
          <w:szCs w:val="22"/>
        </w:rPr>
        <w:t>Status as a licensed social service or health professional;</w:t>
      </w:r>
    </w:p>
    <w:p w14:paraId="28DB70BD" w14:textId="681CDD68" w:rsidR="009023C9" w:rsidRPr="00D75699" w:rsidRDefault="009023C9" w:rsidP="006B2827">
      <w:pPr>
        <w:pStyle w:val="ListParagraph"/>
        <w:spacing w:line="276" w:lineRule="auto"/>
        <w:ind w:left="2880"/>
        <w:rPr>
          <w:rFonts w:eastAsia="Calibri"/>
          <w:sz w:val="22"/>
          <w:szCs w:val="22"/>
        </w:rPr>
      </w:pPr>
    </w:p>
    <w:p w14:paraId="1C99FE20" w14:textId="0ABD1FC1" w:rsidR="009023C9" w:rsidRPr="00D75699" w:rsidRDefault="00C61B82" w:rsidP="006B2827">
      <w:pPr>
        <w:pStyle w:val="ListParagraph"/>
        <w:spacing w:line="276" w:lineRule="auto"/>
        <w:ind w:left="2880" w:hanging="720"/>
        <w:rPr>
          <w:rFonts w:eastAsia="Calibri"/>
          <w:sz w:val="22"/>
          <w:szCs w:val="22"/>
        </w:rPr>
      </w:pPr>
      <w:r w:rsidRPr="00D75699">
        <w:rPr>
          <w:rFonts w:eastAsia="Calibri"/>
          <w:sz w:val="22"/>
          <w:szCs w:val="22"/>
        </w:rPr>
        <w:lastRenderedPageBreak/>
        <w:t>(2)</w:t>
      </w:r>
      <w:r w:rsidRPr="00D75699">
        <w:rPr>
          <w:rFonts w:eastAsia="Calibri"/>
          <w:sz w:val="22"/>
          <w:szCs w:val="22"/>
        </w:rPr>
        <w:tab/>
      </w:r>
      <w:r w:rsidR="005F3072" w:rsidRPr="00D75699">
        <w:rPr>
          <w:rFonts w:eastAsia="Calibri"/>
          <w:sz w:val="22"/>
          <w:szCs w:val="22"/>
        </w:rPr>
        <w:t>Four years of education in the health or social services field and one year of community experience;</w:t>
      </w:r>
    </w:p>
    <w:p w14:paraId="6C926E9B" w14:textId="30F0AFEE" w:rsidR="005F3072" w:rsidRPr="00D75699" w:rsidRDefault="005F3072" w:rsidP="006B2827">
      <w:pPr>
        <w:pStyle w:val="ListParagraph"/>
        <w:spacing w:line="276" w:lineRule="auto"/>
        <w:ind w:left="2880"/>
        <w:rPr>
          <w:rFonts w:eastAsia="Calibri"/>
          <w:sz w:val="22"/>
          <w:szCs w:val="22"/>
        </w:rPr>
      </w:pPr>
      <w:r w:rsidRPr="00D75699">
        <w:rPr>
          <w:rFonts w:eastAsia="Calibri"/>
          <w:sz w:val="22"/>
          <w:szCs w:val="22"/>
        </w:rPr>
        <w:t xml:space="preserve"> </w:t>
      </w:r>
    </w:p>
    <w:p w14:paraId="109F67BD" w14:textId="72D9F039" w:rsidR="009023C9" w:rsidRPr="00D75699" w:rsidRDefault="00C61B82" w:rsidP="006B2827">
      <w:pPr>
        <w:pStyle w:val="ListParagraph"/>
        <w:spacing w:line="276" w:lineRule="auto"/>
        <w:ind w:left="2880" w:hanging="720"/>
        <w:rPr>
          <w:rFonts w:eastAsia="Calibri"/>
          <w:sz w:val="22"/>
          <w:szCs w:val="22"/>
        </w:rPr>
      </w:pPr>
      <w:r w:rsidRPr="00D75699">
        <w:rPr>
          <w:rFonts w:eastAsia="Calibri"/>
          <w:sz w:val="22"/>
          <w:szCs w:val="22"/>
        </w:rPr>
        <w:t>(3)</w:t>
      </w:r>
      <w:r w:rsidRPr="00D75699">
        <w:rPr>
          <w:rFonts w:eastAsia="Calibri"/>
          <w:sz w:val="22"/>
          <w:szCs w:val="22"/>
        </w:rPr>
        <w:tab/>
      </w:r>
      <w:r w:rsidR="005F3072" w:rsidRPr="00D75699">
        <w:rPr>
          <w:rFonts w:eastAsia="Calibri"/>
          <w:sz w:val="22"/>
          <w:szCs w:val="22"/>
        </w:rPr>
        <w:t>Status as a registered occupational therapist who is licensed to practice as an occupational therapy in Maine; or</w:t>
      </w:r>
    </w:p>
    <w:p w14:paraId="415682E4" w14:textId="3F613E4A" w:rsidR="005F3072" w:rsidRPr="00D75699" w:rsidRDefault="005F3072" w:rsidP="006B2827">
      <w:pPr>
        <w:pStyle w:val="ListParagraph"/>
        <w:spacing w:line="276" w:lineRule="auto"/>
        <w:ind w:left="2880"/>
        <w:rPr>
          <w:rFonts w:eastAsia="Calibri"/>
          <w:sz w:val="22"/>
          <w:szCs w:val="22"/>
        </w:rPr>
      </w:pPr>
      <w:r w:rsidRPr="00D75699">
        <w:rPr>
          <w:rFonts w:eastAsia="Calibri"/>
          <w:sz w:val="22"/>
          <w:szCs w:val="22"/>
        </w:rPr>
        <w:t xml:space="preserve"> </w:t>
      </w:r>
    </w:p>
    <w:p w14:paraId="20E97E94" w14:textId="08B82A37" w:rsidR="005F3072" w:rsidRPr="00D75699" w:rsidRDefault="00C61B82" w:rsidP="006B2827">
      <w:pPr>
        <w:pStyle w:val="ListParagraph"/>
        <w:spacing w:line="276" w:lineRule="auto"/>
        <w:ind w:left="2880" w:hanging="720"/>
        <w:rPr>
          <w:rFonts w:eastAsia="Calibri"/>
          <w:sz w:val="22"/>
          <w:szCs w:val="22"/>
        </w:rPr>
      </w:pPr>
      <w:r w:rsidRPr="00D75699">
        <w:rPr>
          <w:rFonts w:eastAsia="Calibri"/>
          <w:sz w:val="22"/>
          <w:szCs w:val="22"/>
        </w:rPr>
        <w:t>(4)</w:t>
      </w:r>
      <w:r w:rsidRPr="00D75699">
        <w:rPr>
          <w:rFonts w:eastAsia="Calibri"/>
          <w:sz w:val="22"/>
          <w:szCs w:val="22"/>
        </w:rPr>
        <w:tab/>
      </w:r>
      <w:r w:rsidR="005F3072" w:rsidRPr="00D75699">
        <w:rPr>
          <w:rFonts w:eastAsia="Calibri"/>
          <w:sz w:val="22"/>
          <w:szCs w:val="22"/>
        </w:rPr>
        <w:t>Status as a certified occupational therapy assistant who is licensed to practice occupational therapy in Maine under the documented supervision of a licensed occupational therapist.</w:t>
      </w:r>
    </w:p>
    <w:p w14:paraId="1D5D804E" w14:textId="77777777" w:rsidR="009023C9" w:rsidRPr="00D75699" w:rsidRDefault="009023C9" w:rsidP="006B2827">
      <w:pPr>
        <w:pStyle w:val="ListParagraph"/>
        <w:spacing w:line="276" w:lineRule="auto"/>
        <w:ind w:left="2880"/>
        <w:rPr>
          <w:rFonts w:eastAsia="Calibri"/>
          <w:sz w:val="22"/>
          <w:szCs w:val="22"/>
        </w:rPr>
      </w:pPr>
    </w:p>
    <w:p w14:paraId="4C2C487F" w14:textId="132A727B" w:rsidR="00062453" w:rsidRPr="00D75699" w:rsidRDefault="00062453" w:rsidP="006B2827">
      <w:pPr>
        <w:pStyle w:val="ListParagraph"/>
        <w:numPr>
          <w:ilvl w:val="2"/>
          <w:numId w:val="11"/>
        </w:numPr>
        <w:spacing w:line="276" w:lineRule="auto"/>
        <w:ind w:left="2160" w:hanging="720"/>
        <w:rPr>
          <w:rFonts w:eastAsia="Calibri"/>
          <w:bCs/>
          <w:sz w:val="22"/>
          <w:szCs w:val="22"/>
        </w:rPr>
      </w:pPr>
      <w:r w:rsidRPr="00D75699">
        <w:rPr>
          <w:rFonts w:eastAsia="Calibri"/>
          <w:bCs/>
          <w:sz w:val="22"/>
          <w:szCs w:val="22"/>
        </w:rPr>
        <w:t>Home Health Aide</w:t>
      </w:r>
    </w:p>
    <w:p w14:paraId="59FF74C1" w14:textId="77777777" w:rsidR="009F4EF4" w:rsidRPr="00D75699" w:rsidRDefault="009F4EF4" w:rsidP="00B149DA">
      <w:pPr>
        <w:pStyle w:val="ListParagraph"/>
        <w:spacing w:line="276" w:lineRule="auto"/>
        <w:ind w:left="3600"/>
        <w:rPr>
          <w:sz w:val="22"/>
          <w:szCs w:val="22"/>
        </w:rPr>
      </w:pPr>
    </w:p>
    <w:p w14:paraId="1C91B39E" w14:textId="5DF91BB2" w:rsidR="009F4EF4" w:rsidRPr="00D75699" w:rsidRDefault="009F4EF4" w:rsidP="00B149DA">
      <w:pPr>
        <w:pStyle w:val="ListParagraph"/>
        <w:spacing w:line="276" w:lineRule="auto"/>
        <w:ind w:left="2160"/>
        <w:rPr>
          <w:sz w:val="22"/>
          <w:szCs w:val="22"/>
        </w:rPr>
      </w:pPr>
      <w:r w:rsidRPr="00D75699">
        <w:rPr>
          <w:sz w:val="22"/>
          <w:szCs w:val="22"/>
        </w:rPr>
        <w:t>A home health aide must be listed on the Maine Registry of Certified Nursing Assistants and Direct Care Workers and must not be prohibited from</w:t>
      </w:r>
      <w:r w:rsidR="00D75699" w:rsidRPr="00D75699">
        <w:rPr>
          <w:sz w:val="22"/>
          <w:szCs w:val="22"/>
        </w:rPr>
        <w:t xml:space="preserve"> </w:t>
      </w:r>
      <w:r w:rsidRPr="00D75699">
        <w:rPr>
          <w:sz w:val="22"/>
          <w:szCs w:val="22"/>
        </w:rPr>
        <w:t xml:space="preserve">employment pursuant to 22 M.R.S. §1812-G. Home health aides employed by a home health agency must comply with the Regulations Governing the Licensing and Functioning of Home Health Care Services, 10-144 C.M.R. ch. 119. A home health aide shall work under the direct supervision of a registered nurse. </w:t>
      </w:r>
    </w:p>
    <w:p w14:paraId="4F30CB10" w14:textId="77777777" w:rsidR="00EC51F8" w:rsidRPr="00D75699" w:rsidRDefault="00EC51F8" w:rsidP="00B149DA">
      <w:pPr>
        <w:pStyle w:val="ListParagraph"/>
        <w:spacing w:line="276" w:lineRule="auto"/>
        <w:ind w:left="2160"/>
        <w:rPr>
          <w:sz w:val="22"/>
          <w:szCs w:val="22"/>
        </w:rPr>
      </w:pPr>
    </w:p>
    <w:p w14:paraId="3C05A6E0" w14:textId="4C7FE6AB" w:rsidR="000E10DC" w:rsidRPr="00D75699" w:rsidRDefault="000E10DC" w:rsidP="006B2827">
      <w:pPr>
        <w:pStyle w:val="ListParagraph"/>
        <w:numPr>
          <w:ilvl w:val="2"/>
          <w:numId w:val="11"/>
        </w:numPr>
        <w:spacing w:line="276" w:lineRule="auto"/>
        <w:ind w:left="2160" w:hanging="720"/>
        <w:rPr>
          <w:rFonts w:eastAsia="Calibri"/>
          <w:bCs/>
          <w:sz w:val="22"/>
          <w:szCs w:val="22"/>
        </w:rPr>
      </w:pPr>
      <w:r w:rsidRPr="00D75699">
        <w:rPr>
          <w:rFonts w:eastAsia="Calibri"/>
          <w:bCs/>
          <w:sz w:val="22"/>
          <w:szCs w:val="22"/>
        </w:rPr>
        <w:t>Certified Nursing Assistant (CNA)</w:t>
      </w:r>
    </w:p>
    <w:p w14:paraId="2A49910A" w14:textId="77777777" w:rsidR="005012C5" w:rsidRPr="00D75699" w:rsidRDefault="005012C5" w:rsidP="00B149DA">
      <w:pPr>
        <w:pStyle w:val="ListParagraph"/>
        <w:spacing w:line="276" w:lineRule="auto"/>
        <w:ind w:left="3600"/>
        <w:rPr>
          <w:sz w:val="22"/>
          <w:szCs w:val="22"/>
        </w:rPr>
      </w:pPr>
    </w:p>
    <w:p w14:paraId="3BC2F856" w14:textId="26478281" w:rsidR="005012C5" w:rsidRPr="00D75699" w:rsidRDefault="005012C5" w:rsidP="00B149DA">
      <w:pPr>
        <w:pStyle w:val="ListParagraph"/>
        <w:spacing w:line="276" w:lineRule="auto"/>
        <w:ind w:left="2160"/>
        <w:rPr>
          <w:sz w:val="22"/>
          <w:szCs w:val="22"/>
        </w:rPr>
      </w:pPr>
      <w:r w:rsidRPr="00D75699">
        <w:rPr>
          <w:sz w:val="22"/>
          <w:szCs w:val="22"/>
        </w:rPr>
        <w:t>A CNA must be listed on the Maine Registry of Certified Nursing Assistants or Direct Care Workers and must not be prohibited from employment under 22 M.R.S.</w:t>
      </w:r>
      <w:r w:rsidR="00C61B82" w:rsidRPr="00D75699">
        <w:rPr>
          <w:sz w:val="22"/>
          <w:szCs w:val="22"/>
        </w:rPr>
        <w:t xml:space="preserve"> </w:t>
      </w:r>
      <w:r w:rsidRPr="00D75699">
        <w:rPr>
          <w:sz w:val="22"/>
          <w:szCs w:val="22"/>
        </w:rPr>
        <w:t>§</w:t>
      </w:r>
      <w:r w:rsidR="00C61B82" w:rsidRPr="00D75699">
        <w:rPr>
          <w:sz w:val="22"/>
          <w:szCs w:val="22"/>
        </w:rPr>
        <w:t> </w:t>
      </w:r>
      <w:r w:rsidRPr="00D75699">
        <w:rPr>
          <w:sz w:val="22"/>
          <w:szCs w:val="22"/>
        </w:rPr>
        <w:t>1812-G. A CNA shall work under the direct supervision of a registered nurse.</w:t>
      </w:r>
    </w:p>
    <w:p w14:paraId="0835876F" w14:textId="77777777" w:rsidR="005012C5" w:rsidRPr="00D75699" w:rsidRDefault="005012C5" w:rsidP="00B149DA">
      <w:pPr>
        <w:pStyle w:val="ListParagraph"/>
        <w:spacing w:line="276" w:lineRule="auto"/>
        <w:ind w:left="3600"/>
        <w:rPr>
          <w:sz w:val="22"/>
          <w:szCs w:val="22"/>
        </w:rPr>
      </w:pPr>
    </w:p>
    <w:p w14:paraId="783D2280" w14:textId="09875C90" w:rsidR="00AA76D1" w:rsidRPr="00D75699" w:rsidRDefault="00AA76D1" w:rsidP="00B149DA">
      <w:pPr>
        <w:pStyle w:val="ListParagraph"/>
        <w:numPr>
          <w:ilvl w:val="2"/>
          <w:numId w:val="11"/>
        </w:numPr>
        <w:spacing w:line="276" w:lineRule="auto"/>
        <w:ind w:left="2160" w:hanging="720"/>
        <w:rPr>
          <w:rFonts w:eastAsia="Calibri"/>
          <w:bCs/>
          <w:sz w:val="22"/>
          <w:szCs w:val="22"/>
        </w:rPr>
      </w:pPr>
      <w:r w:rsidRPr="00D75699">
        <w:rPr>
          <w:rFonts w:eastAsia="Calibri"/>
          <w:bCs/>
          <w:sz w:val="22"/>
          <w:szCs w:val="22"/>
        </w:rPr>
        <w:t>Personal Support Specialist (PSS)</w:t>
      </w:r>
    </w:p>
    <w:p w14:paraId="092AD002" w14:textId="77777777" w:rsidR="00451E2F" w:rsidRPr="00D75699" w:rsidRDefault="00451E2F" w:rsidP="006B2827">
      <w:pPr>
        <w:pStyle w:val="ListParagraph"/>
        <w:spacing w:line="276" w:lineRule="auto"/>
        <w:ind w:left="2160"/>
        <w:rPr>
          <w:rFonts w:eastAsia="Calibri"/>
          <w:bCs/>
          <w:sz w:val="22"/>
          <w:szCs w:val="22"/>
        </w:rPr>
      </w:pPr>
    </w:p>
    <w:p w14:paraId="7491B99B" w14:textId="77777777" w:rsidR="00E723CC" w:rsidRPr="00D75699" w:rsidRDefault="005B65D7" w:rsidP="00B149DA">
      <w:pPr>
        <w:spacing w:line="276" w:lineRule="auto"/>
        <w:ind w:left="2160"/>
        <w:rPr>
          <w:sz w:val="22"/>
          <w:szCs w:val="22"/>
        </w:rPr>
      </w:pPr>
      <w:r w:rsidRPr="00D75699">
        <w:rPr>
          <w:sz w:val="22"/>
          <w:szCs w:val="22"/>
        </w:rPr>
        <w:t>A PSS must be employed by, or acting under a contractual relationship with, a licensed home health agency or by a registered personal care agency. A family member who meets the requirements of this Section may be a PSS and receive reimbursement for delivering personal care services. A Consumer’s guardian, conservator or power of attorney may not be a PSS and receive reimbursement for delivering personal care services.</w:t>
      </w:r>
    </w:p>
    <w:p w14:paraId="63B5BF1C" w14:textId="77777777" w:rsidR="00E723CC" w:rsidRPr="00D75699" w:rsidRDefault="00E723CC" w:rsidP="00B149DA">
      <w:pPr>
        <w:spacing w:line="276" w:lineRule="auto"/>
        <w:ind w:left="2160"/>
        <w:rPr>
          <w:sz w:val="22"/>
          <w:szCs w:val="22"/>
        </w:rPr>
      </w:pPr>
    </w:p>
    <w:p w14:paraId="20C7BF47" w14:textId="2BDFAEF3" w:rsidR="00E723CC" w:rsidRPr="00D75699" w:rsidRDefault="006B3A1A" w:rsidP="006B2827">
      <w:pPr>
        <w:pStyle w:val="ListParagraph"/>
        <w:spacing w:line="276" w:lineRule="auto"/>
        <w:ind w:left="2880" w:hanging="720"/>
        <w:rPr>
          <w:sz w:val="22"/>
          <w:szCs w:val="22"/>
        </w:rPr>
      </w:pPr>
      <w:r w:rsidRPr="00D75699">
        <w:rPr>
          <w:sz w:val="22"/>
          <w:szCs w:val="22"/>
        </w:rPr>
        <w:t>(1)</w:t>
      </w:r>
      <w:r w:rsidRPr="00D75699">
        <w:rPr>
          <w:sz w:val="22"/>
          <w:szCs w:val="22"/>
        </w:rPr>
        <w:tab/>
      </w:r>
      <w:r w:rsidR="00E723CC" w:rsidRPr="00D75699">
        <w:rPr>
          <w:sz w:val="22"/>
          <w:szCs w:val="22"/>
        </w:rPr>
        <w:t>All individuals employed as a PSS must:</w:t>
      </w:r>
    </w:p>
    <w:p w14:paraId="36C09340" w14:textId="77777777" w:rsidR="00EC51F8" w:rsidRPr="00D75699" w:rsidRDefault="00EC51F8" w:rsidP="006B2827">
      <w:pPr>
        <w:pStyle w:val="ListParagraph"/>
        <w:spacing w:line="276" w:lineRule="auto"/>
        <w:ind w:left="2880"/>
        <w:rPr>
          <w:sz w:val="22"/>
          <w:szCs w:val="22"/>
        </w:rPr>
      </w:pPr>
    </w:p>
    <w:p w14:paraId="4B234043" w14:textId="0949F46C" w:rsidR="00BE7E08" w:rsidRPr="00D75699" w:rsidRDefault="00BE7E08" w:rsidP="006B2827">
      <w:pPr>
        <w:pStyle w:val="ListParagraph"/>
        <w:numPr>
          <w:ilvl w:val="4"/>
          <w:numId w:val="11"/>
        </w:numPr>
        <w:spacing w:line="276" w:lineRule="auto"/>
        <w:ind w:left="3600" w:hanging="720"/>
        <w:rPr>
          <w:rFonts w:eastAsia="Calibri"/>
          <w:sz w:val="22"/>
          <w:szCs w:val="22"/>
        </w:rPr>
      </w:pPr>
      <w:r w:rsidRPr="00D75699">
        <w:rPr>
          <w:sz w:val="22"/>
          <w:szCs w:val="22"/>
        </w:rPr>
        <w:lastRenderedPageBreak/>
        <w:t>Undergo criminal background checks and checks on the Maine Registry of Certified Nursing Assistants and Direct Care Workers and Maine APS Substantiation Registry. A PSS may not be employed by the Provider agency if they are prohibited from employment pursuant to 22 M.R.S.</w:t>
      </w:r>
      <w:r w:rsidR="00C61B82" w:rsidRPr="00D75699">
        <w:rPr>
          <w:sz w:val="22"/>
          <w:szCs w:val="22"/>
        </w:rPr>
        <w:t xml:space="preserve"> </w:t>
      </w:r>
      <w:r w:rsidRPr="00D75699">
        <w:rPr>
          <w:sz w:val="22"/>
          <w:szCs w:val="22"/>
        </w:rPr>
        <w:t>§</w:t>
      </w:r>
      <w:r w:rsidR="00C61B82" w:rsidRPr="00D75699">
        <w:rPr>
          <w:sz w:val="22"/>
          <w:szCs w:val="22"/>
        </w:rPr>
        <w:t> </w:t>
      </w:r>
      <w:r w:rsidRPr="00D75699">
        <w:rPr>
          <w:sz w:val="22"/>
          <w:szCs w:val="22"/>
        </w:rPr>
        <w:t>1717.</w:t>
      </w:r>
    </w:p>
    <w:p w14:paraId="226518B8" w14:textId="77777777" w:rsidR="00BE7E08" w:rsidRPr="00D75699" w:rsidRDefault="00BE7E08" w:rsidP="006B2827">
      <w:pPr>
        <w:pStyle w:val="ListParagraph"/>
        <w:spacing w:line="276" w:lineRule="auto"/>
        <w:ind w:left="3600"/>
        <w:rPr>
          <w:rFonts w:eastAsia="Calibri"/>
          <w:sz w:val="22"/>
          <w:szCs w:val="22"/>
        </w:rPr>
      </w:pPr>
    </w:p>
    <w:p w14:paraId="1B71FE2C" w14:textId="0BAAD7E3" w:rsidR="00BE7E08" w:rsidRPr="00D75699" w:rsidRDefault="00BE7E08" w:rsidP="006B2827">
      <w:pPr>
        <w:pStyle w:val="ListParagraph"/>
        <w:numPr>
          <w:ilvl w:val="4"/>
          <w:numId w:val="11"/>
        </w:numPr>
        <w:spacing w:line="276" w:lineRule="auto"/>
        <w:ind w:left="3600" w:hanging="720"/>
        <w:rPr>
          <w:rFonts w:eastAsia="Calibri"/>
          <w:sz w:val="22"/>
          <w:szCs w:val="22"/>
        </w:rPr>
      </w:pPr>
      <w:r w:rsidRPr="00D75699">
        <w:rPr>
          <w:sz w:val="22"/>
          <w:szCs w:val="22"/>
        </w:rPr>
        <w:t xml:space="preserve">An individual without the required training may be hired and reimbursed for delivering Personal Support Services </w:t>
      </w:r>
      <w:proofErr w:type="gramStart"/>
      <w:r w:rsidRPr="00D75699">
        <w:rPr>
          <w:sz w:val="22"/>
          <w:szCs w:val="22"/>
        </w:rPr>
        <w:t>as long as</w:t>
      </w:r>
      <w:proofErr w:type="gramEnd"/>
      <w:r w:rsidRPr="00D75699">
        <w:rPr>
          <w:sz w:val="22"/>
          <w:szCs w:val="22"/>
        </w:rPr>
        <w:t xml:space="preserve"> the individual enrolls in a certified training program within sixty (60) days of hire and completes training and examination requirements within nine (9) months of employment and meets all other requirements. If the individual fails to pass the examination within nine (9) months, reimbursement for his or her services must stop until such time as the training and examination requirements are met. A PSS must meet one (1) of the following:</w:t>
      </w:r>
    </w:p>
    <w:p w14:paraId="552FA098" w14:textId="1B8DAC37" w:rsidR="00BA4882" w:rsidRPr="00D75699" w:rsidRDefault="00BA4882" w:rsidP="00B149DA">
      <w:pPr>
        <w:pStyle w:val="ListParagraph"/>
        <w:spacing w:line="276" w:lineRule="auto"/>
        <w:ind w:left="3600"/>
        <w:rPr>
          <w:sz w:val="22"/>
          <w:szCs w:val="22"/>
        </w:rPr>
      </w:pPr>
    </w:p>
    <w:p w14:paraId="424548B0" w14:textId="77777777" w:rsidR="00BA4882" w:rsidRPr="00D75699" w:rsidRDefault="00BA4882" w:rsidP="00B149DA">
      <w:pPr>
        <w:pStyle w:val="ListParagraph"/>
        <w:numPr>
          <w:ilvl w:val="3"/>
          <w:numId w:val="16"/>
        </w:numPr>
        <w:spacing w:line="276" w:lineRule="auto"/>
        <w:ind w:left="4320" w:hanging="720"/>
        <w:rPr>
          <w:sz w:val="22"/>
          <w:szCs w:val="22"/>
        </w:rPr>
      </w:pPr>
      <w:r w:rsidRPr="00D75699">
        <w:rPr>
          <w:sz w:val="22"/>
          <w:szCs w:val="22"/>
        </w:rPr>
        <w:t xml:space="preserve">Hold a valid certificate of training for Certified Nursing Assistants and be listed on the Maine Registry of Certified Nursing Assistants; </w:t>
      </w:r>
    </w:p>
    <w:p w14:paraId="44516FD8" w14:textId="77777777" w:rsidR="00F066FD" w:rsidRPr="00D75699" w:rsidRDefault="00F066FD" w:rsidP="00B149DA">
      <w:pPr>
        <w:pStyle w:val="ListParagraph"/>
        <w:spacing w:line="276" w:lineRule="auto"/>
        <w:ind w:left="4320"/>
        <w:rPr>
          <w:sz w:val="22"/>
          <w:szCs w:val="22"/>
        </w:rPr>
      </w:pPr>
    </w:p>
    <w:p w14:paraId="38BDB15F" w14:textId="77777777" w:rsidR="00BA4882" w:rsidRPr="00D75699" w:rsidRDefault="00BA4882" w:rsidP="00B149DA">
      <w:pPr>
        <w:pStyle w:val="ListParagraph"/>
        <w:numPr>
          <w:ilvl w:val="3"/>
          <w:numId w:val="16"/>
        </w:numPr>
        <w:spacing w:line="276" w:lineRule="auto"/>
        <w:ind w:left="4320" w:hanging="720"/>
        <w:rPr>
          <w:sz w:val="22"/>
          <w:szCs w:val="22"/>
        </w:rPr>
      </w:pPr>
      <w:r w:rsidRPr="00D75699">
        <w:rPr>
          <w:sz w:val="22"/>
          <w:szCs w:val="22"/>
        </w:rPr>
        <w:t xml:space="preserve">Hold a valid certificate of training, issued within the past three (3) years, for nurse’s aide or home </w:t>
      </w:r>
      <w:r w:rsidRPr="00D75699">
        <w:rPr>
          <w:sz w:val="22"/>
          <w:szCs w:val="22"/>
        </w:rPr>
        <w:tab/>
        <w:t xml:space="preserve">health aide training that meets the standards of the Maine State Board of Nursing assistant training program; </w:t>
      </w:r>
    </w:p>
    <w:p w14:paraId="604A5F01" w14:textId="77777777" w:rsidR="00BA4882" w:rsidRPr="00D75699" w:rsidRDefault="00BA4882" w:rsidP="006B2827">
      <w:pPr>
        <w:pStyle w:val="ListParagraph"/>
        <w:spacing w:line="276" w:lineRule="auto"/>
        <w:rPr>
          <w:sz w:val="22"/>
          <w:szCs w:val="22"/>
        </w:rPr>
      </w:pPr>
    </w:p>
    <w:p w14:paraId="00F4A4A1" w14:textId="535A90A4" w:rsidR="00C61B82" w:rsidRPr="00D75699" w:rsidRDefault="00BA4882" w:rsidP="00B149DA">
      <w:pPr>
        <w:pStyle w:val="ListParagraph"/>
        <w:numPr>
          <w:ilvl w:val="3"/>
          <w:numId w:val="16"/>
        </w:numPr>
        <w:spacing w:line="276" w:lineRule="auto"/>
        <w:ind w:left="4320" w:hanging="720"/>
        <w:rPr>
          <w:sz w:val="22"/>
          <w:szCs w:val="22"/>
        </w:rPr>
      </w:pPr>
      <w:r w:rsidRPr="00D75699">
        <w:rPr>
          <w:sz w:val="22"/>
          <w:szCs w:val="22"/>
        </w:rPr>
        <w:t xml:space="preserve">If a CNA’s status on the Maine Registry of Certified Nursing Assistants has become inactive, or an individual holds a valid certificate of training meeting the standards of the Maine State Board of Nursing assistant program issued more than three (3) years ago, the individual must pass the competency-based examination of didactic and demonstrated skills from the Department’s approved Personal Support Specialist curriculum. A certificate of training as a personal care assistant/Personal Support Specialist will be awarded upon passing this examination; </w:t>
      </w:r>
    </w:p>
    <w:p w14:paraId="4CB1CE38" w14:textId="77777777" w:rsidR="00BA4882" w:rsidRPr="00D75699" w:rsidRDefault="00BA4882" w:rsidP="00B149DA">
      <w:pPr>
        <w:pStyle w:val="ListParagraph"/>
        <w:numPr>
          <w:ilvl w:val="3"/>
          <w:numId w:val="16"/>
        </w:numPr>
        <w:spacing w:line="276" w:lineRule="auto"/>
        <w:ind w:left="4320" w:hanging="720"/>
        <w:rPr>
          <w:sz w:val="22"/>
          <w:szCs w:val="22"/>
        </w:rPr>
      </w:pPr>
      <w:r w:rsidRPr="00D75699">
        <w:rPr>
          <w:sz w:val="22"/>
          <w:szCs w:val="22"/>
        </w:rPr>
        <w:lastRenderedPageBreak/>
        <w:t xml:space="preserve">Hold a valid certificate of training as a Personal </w:t>
      </w:r>
      <w:r w:rsidRPr="00D75699">
        <w:rPr>
          <w:sz w:val="22"/>
          <w:szCs w:val="22"/>
        </w:rPr>
        <w:tab/>
        <w:t xml:space="preserve">Support Specialist issued </w:t>
      </w:r>
      <w:proofErr w:type="gramStart"/>
      <w:r w:rsidRPr="00D75699">
        <w:rPr>
          <w:sz w:val="22"/>
          <w:szCs w:val="22"/>
        </w:rPr>
        <w:t>as a result of</w:t>
      </w:r>
      <w:proofErr w:type="gramEnd"/>
      <w:r w:rsidRPr="00D75699">
        <w:rPr>
          <w:sz w:val="22"/>
          <w:szCs w:val="22"/>
        </w:rPr>
        <w:t xml:space="preserve"> completing the Department approved Personal Support Specialist training curriculum and passing the competency-based examination of didactic and demonstrated skills. The training course must include at least fifty (50) hours of formal classroom instruction, demonstration, return demonstration, and examination. Tasks covered under this Section must be covered in the training; or</w:t>
      </w:r>
    </w:p>
    <w:p w14:paraId="5C4127D0" w14:textId="77777777" w:rsidR="00BA4882" w:rsidRPr="00D75699" w:rsidRDefault="00BA4882" w:rsidP="006B2827">
      <w:pPr>
        <w:pStyle w:val="ListParagraph"/>
        <w:spacing w:line="276" w:lineRule="auto"/>
        <w:rPr>
          <w:sz w:val="22"/>
          <w:szCs w:val="22"/>
        </w:rPr>
      </w:pPr>
    </w:p>
    <w:p w14:paraId="1EC82AA7" w14:textId="78B4D73A" w:rsidR="00BA4882" w:rsidRPr="00D75699" w:rsidRDefault="00BA4882" w:rsidP="00B149DA">
      <w:pPr>
        <w:pStyle w:val="ListParagraph"/>
        <w:numPr>
          <w:ilvl w:val="3"/>
          <w:numId w:val="16"/>
        </w:numPr>
        <w:spacing w:line="276" w:lineRule="auto"/>
        <w:ind w:left="4320" w:hanging="720"/>
        <w:rPr>
          <w:sz w:val="22"/>
          <w:szCs w:val="22"/>
        </w:rPr>
      </w:pPr>
      <w:r w:rsidRPr="00D75699">
        <w:rPr>
          <w:sz w:val="22"/>
          <w:szCs w:val="22"/>
        </w:rPr>
        <w:t xml:space="preserve">Be a Personal Support Specialist who successfully completed a </w:t>
      </w:r>
      <w:proofErr w:type="gramStart"/>
      <w:r w:rsidRPr="00D75699">
        <w:rPr>
          <w:sz w:val="22"/>
          <w:szCs w:val="22"/>
        </w:rPr>
        <w:t>Department</w:t>
      </w:r>
      <w:proofErr w:type="gramEnd"/>
      <w:r w:rsidRPr="00D75699">
        <w:rPr>
          <w:sz w:val="22"/>
          <w:szCs w:val="22"/>
        </w:rPr>
        <w:t>-approved curriculum prior to September 1, 2003. Such individuals will be grandfathered as a qualified PSS.</w:t>
      </w:r>
    </w:p>
    <w:p w14:paraId="1167CF87" w14:textId="77777777" w:rsidR="00D57FF5" w:rsidRPr="00D75699" w:rsidRDefault="00D57FF5" w:rsidP="00B149DA">
      <w:pPr>
        <w:spacing w:line="276" w:lineRule="auto"/>
        <w:rPr>
          <w:sz w:val="22"/>
          <w:szCs w:val="22"/>
        </w:rPr>
      </w:pPr>
    </w:p>
    <w:p w14:paraId="1EECB0D7" w14:textId="2AA05806" w:rsidR="006644DF" w:rsidRPr="00D75699" w:rsidRDefault="006B3A1A" w:rsidP="006B2827">
      <w:pPr>
        <w:pStyle w:val="ListParagraph"/>
        <w:spacing w:line="276" w:lineRule="auto"/>
        <w:ind w:left="2880" w:hanging="720"/>
        <w:rPr>
          <w:sz w:val="22"/>
          <w:szCs w:val="22"/>
        </w:rPr>
      </w:pPr>
      <w:r w:rsidRPr="00D75699">
        <w:rPr>
          <w:sz w:val="22"/>
          <w:szCs w:val="22"/>
        </w:rPr>
        <w:t>(2)</w:t>
      </w:r>
      <w:r w:rsidRPr="00D75699">
        <w:rPr>
          <w:sz w:val="22"/>
          <w:szCs w:val="22"/>
        </w:rPr>
        <w:tab/>
      </w:r>
      <w:r w:rsidR="006644DF" w:rsidRPr="00D75699">
        <w:rPr>
          <w:sz w:val="22"/>
          <w:szCs w:val="22"/>
        </w:rPr>
        <w:t xml:space="preserve">A newly hired PSS must participate in a new employee orientation as described below. </w:t>
      </w:r>
    </w:p>
    <w:p w14:paraId="55E7FD81" w14:textId="77777777" w:rsidR="00074423" w:rsidRPr="00D75699" w:rsidRDefault="00074423" w:rsidP="006B2827">
      <w:pPr>
        <w:pStyle w:val="ListParagraph"/>
        <w:spacing w:line="276" w:lineRule="auto"/>
        <w:ind w:left="3600"/>
        <w:rPr>
          <w:sz w:val="22"/>
          <w:szCs w:val="22"/>
        </w:rPr>
      </w:pPr>
    </w:p>
    <w:p w14:paraId="2A4949AB" w14:textId="35AA00A8" w:rsidR="00074423" w:rsidRPr="00D75699" w:rsidRDefault="00074423" w:rsidP="006B2827">
      <w:pPr>
        <w:pStyle w:val="ListParagraph"/>
        <w:numPr>
          <w:ilvl w:val="0"/>
          <w:numId w:val="17"/>
        </w:numPr>
        <w:spacing w:line="276" w:lineRule="auto"/>
        <w:ind w:left="3600" w:hanging="720"/>
        <w:rPr>
          <w:rFonts w:eastAsia="Calibri"/>
          <w:sz w:val="22"/>
          <w:szCs w:val="22"/>
        </w:rPr>
      </w:pPr>
      <w:r w:rsidRPr="00D75699">
        <w:rPr>
          <w:sz w:val="22"/>
          <w:szCs w:val="22"/>
        </w:rPr>
        <w:t xml:space="preserve">A PSS, newly hired to an agency, who meets the Department’s PSS training requirements, must receive </w:t>
      </w:r>
      <w:r w:rsidRPr="00D75699">
        <w:rPr>
          <w:sz w:val="22"/>
          <w:szCs w:val="22"/>
        </w:rPr>
        <w:tab/>
        <w:t>an agency orientation. The training and certification documents must be on file in the PSS’s personnel file.</w:t>
      </w:r>
    </w:p>
    <w:p w14:paraId="19D60213" w14:textId="77777777" w:rsidR="00C61B82" w:rsidRPr="00D75699" w:rsidRDefault="00C61B82" w:rsidP="006B2827">
      <w:pPr>
        <w:pStyle w:val="ListParagraph"/>
        <w:spacing w:line="276" w:lineRule="auto"/>
        <w:ind w:left="3600"/>
        <w:rPr>
          <w:rFonts w:eastAsia="Calibri"/>
          <w:sz w:val="22"/>
          <w:szCs w:val="22"/>
        </w:rPr>
      </w:pPr>
    </w:p>
    <w:p w14:paraId="0FD96A0D" w14:textId="77777777" w:rsidR="00074423" w:rsidRPr="00D75699" w:rsidRDefault="00074423" w:rsidP="006B2827">
      <w:pPr>
        <w:pStyle w:val="ListParagraph"/>
        <w:numPr>
          <w:ilvl w:val="0"/>
          <w:numId w:val="17"/>
        </w:numPr>
        <w:spacing w:line="276" w:lineRule="auto"/>
        <w:ind w:left="3600" w:hanging="720"/>
        <w:rPr>
          <w:sz w:val="22"/>
          <w:szCs w:val="22"/>
        </w:rPr>
      </w:pPr>
      <w:r w:rsidRPr="00D75699">
        <w:rPr>
          <w:sz w:val="22"/>
          <w:szCs w:val="22"/>
        </w:rPr>
        <w:t xml:space="preserve">A newly hired PSS who does not yet meet the Department’s training and examination requirements must undergo an eight (8) hour orientation that reviews the role, responsibilities, and tasks of the PSS. To meet the required eight (8) hours for orientation an agency may choose to use job shadowing for a maximum of two (2) hours of the eight (8) hour time requirement. The orientation must be completed by the PSS prior to the start of delivering services. The PSS must demonstrate competency to the employing agency in all required tasks prior to being assigned to a Consumer’s home, </w:t>
      </w:r>
      <w:proofErr w:type="gramStart"/>
      <w:r w:rsidRPr="00D75699">
        <w:rPr>
          <w:sz w:val="22"/>
          <w:szCs w:val="22"/>
        </w:rPr>
        <w:t>with the exception of</w:t>
      </w:r>
      <w:proofErr w:type="gramEnd"/>
      <w:r w:rsidRPr="00D75699">
        <w:rPr>
          <w:sz w:val="22"/>
          <w:szCs w:val="22"/>
        </w:rPr>
        <w:t xml:space="preserve"> Health Maintenance Activities, </w:t>
      </w:r>
      <w:r w:rsidRPr="00D75699">
        <w:rPr>
          <w:sz w:val="22"/>
          <w:szCs w:val="22"/>
        </w:rPr>
        <w:tab/>
        <w:t>whereby a PSS can demonstrate competency via on-the-job training once being assigned to a Consumer’s home.</w:t>
      </w:r>
    </w:p>
    <w:p w14:paraId="70523A69" w14:textId="5A692C68" w:rsidR="00074423" w:rsidRPr="00D75699" w:rsidRDefault="00074423" w:rsidP="006B2827">
      <w:pPr>
        <w:pStyle w:val="ListParagraph"/>
        <w:spacing w:line="276" w:lineRule="auto"/>
        <w:ind w:left="3600"/>
        <w:rPr>
          <w:rFonts w:eastAsia="Calibri"/>
          <w:sz w:val="22"/>
          <w:szCs w:val="22"/>
        </w:rPr>
      </w:pPr>
      <w:r w:rsidRPr="00D75699">
        <w:rPr>
          <w:sz w:val="22"/>
          <w:szCs w:val="22"/>
        </w:rPr>
        <w:t xml:space="preserve"> </w:t>
      </w:r>
    </w:p>
    <w:p w14:paraId="03F78404" w14:textId="14B7C4A8" w:rsidR="00E91B4E" w:rsidRPr="00D75699" w:rsidRDefault="006B3A1A" w:rsidP="00B149DA">
      <w:pPr>
        <w:pStyle w:val="ListParagraph"/>
        <w:spacing w:line="276" w:lineRule="auto"/>
        <w:ind w:left="2880" w:hanging="720"/>
        <w:rPr>
          <w:sz w:val="22"/>
          <w:szCs w:val="22"/>
        </w:rPr>
      </w:pPr>
      <w:r w:rsidRPr="00D75699">
        <w:rPr>
          <w:sz w:val="22"/>
          <w:szCs w:val="22"/>
        </w:rPr>
        <w:lastRenderedPageBreak/>
        <w:t>(3)</w:t>
      </w:r>
      <w:r w:rsidRPr="00D75699">
        <w:rPr>
          <w:sz w:val="22"/>
          <w:szCs w:val="22"/>
        </w:rPr>
        <w:tab/>
      </w:r>
      <w:r w:rsidR="00322C93" w:rsidRPr="00D75699">
        <w:rPr>
          <w:sz w:val="22"/>
          <w:szCs w:val="22"/>
        </w:rPr>
        <w:t>Provider agency responsibilities include, but are not limited to, the following:</w:t>
      </w:r>
    </w:p>
    <w:p w14:paraId="030FAFAA" w14:textId="03D028E3" w:rsidR="00683775" w:rsidRPr="00D75699" w:rsidRDefault="00683775" w:rsidP="00B149DA">
      <w:pPr>
        <w:pStyle w:val="ListParagraph"/>
        <w:spacing w:line="276" w:lineRule="auto"/>
        <w:ind w:left="5220"/>
        <w:rPr>
          <w:sz w:val="22"/>
          <w:szCs w:val="22"/>
        </w:rPr>
      </w:pPr>
    </w:p>
    <w:p w14:paraId="1F1B2F59" w14:textId="3D17A037" w:rsidR="00683775" w:rsidRPr="00D75699" w:rsidRDefault="00683775" w:rsidP="00B149DA">
      <w:pPr>
        <w:pStyle w:val="ListParagraph"/>
        <w:numPr>
          <w:ilvl w:val="0"/>
          <w:numId w:val="18"/>
        </w:numPr>
        <w:spacing w:line="276" w:lineRule="auto"/>
        <w:ind w:left="3600" w:hanging="720"/>
        <w:rPr>
          <w:sz w:val="22"/>
          <w:szCs w:val="22"/>
        </w:rPr>
      </w:pPr>
      <w:r w:rsidRPr="00D75699">
        <w:rPr>
          <w:sz w:val="22"/>
          <w:szCs w:val="22"/>
        </w:rPr>
        <w:t>Assuring that a PSS meets the training, competency, and other requirements of this Section; and</w:t>
      </w:r>
    </w:p>
    <w:p w14:paraId="51807287" w14:textId="77777777" w:rsidR="00D75699" w:rsidRPr="00D75699" w:rsidRDefault="00D75699" w:rsidP="006B2827">
      <w:pPr>
        <w:pStyle w:val="ListParagraph"/>
        <w:spacing w:line="276" w:lineRule="auto"/>
        <w:ind w:left="3600"/>
        <w:rPr>
          <w:sz w:val="22"/>
          <w:szCs w:val="22"/>
        </w:rPr>
      </w:pPr>
    </w:p>
    <w:p w14:paraId="116CB09C" w14:textId="2F851248" w:rsidR="00683775" w:rsidRPr="00D75699" w:rsidRDefault="00683775" w:rsidP="00B149DA">
      <w:pPr>
        <w:pStyle w:val="ListParagraph"/>
        <w:numPr>
          <w:ilvl w:val="0"/>
          <w:numId w:val="18"/>
        </w:numPr>
        <w:spacing w:line="276" w:lineRule="auto"/>
        <w:ind w:left="3600" w:hanging="720"/>
        <w:rPr>
          <w:sz w:val="22"/>
          <w:szCs w:val="22"/>
        </w:rPr>
      </w:pPr>
      <w:r w:rsidRPr="00D75699">
        <w:rPr>
          <w:sz w:val="22"/>
          <w:szCs w:val="22"/>
        </w:rPr>
        <w:t>Maintaining documentation of how each requirement is met in the PSS’s personnel file, including: evidence of orientation when applicable; check of the CNA and Direct Care Worker Registry; criminal background check; and the verification of credentials including the certificate of training and/or verification of competency.</w:t>
      </w:r>
    </w:p>
    <w:p w14:paraId="43DE9B3D" w14:textId="77777777" w:rsidR="00451E2F" w:rsidRPr="00D75699" w:rsidRDefault="00451E2F" w:rsidP="006B2827">
      <w:pPr>
        <w:pStyle w:val="ListParagraph"/>
        <w:spacing w:line="276" w:lineRule="auto"/>
        <w:ind w:left="3600"/>
        <w:rPr>
          <w:sz w:val="22"/>
          <w:szCs w:val="22"/>
        </w:rPr>
      </w:pPr>
    </w:p>
    <w:p w14:paraId="1123982F" w14:textId="4532AA99" w:rsidR="00683775" w:rsidRPr="00D75699" w:rsidRDefault="00683775" w:rsidP="006B2827">
      <w:pPr>
        <w:pStyle w:val="ListParagraph"/>
        <w:numPr>
          <w:ilvl w:val="0"/>
          <w:numId w:val="18"/>
        </w:numPr>
        <w:spacing w:line="276" w:lineRule="auto"/>
        <w:ind w:left="3600" w:hanging="720"/>
        <w:rPr>
          <w:rFonts w:eastAsia="Calibri"/>
          <w:sz w:val="22"/>
          <w:szCs w:val="22"/>
        </w:rPr>
      </w:pPr>
      <w:r w:rsidRPr="00D75699">
        <w:rPr>
          <w:bCs/>
          <w:sz w:val="22"/>
          <w:szCs w:val="22"/>
        </w:rPr>
        <w:t>Supervisory visits</w:t>
      </w:r>
    </w:p>
    <w:p w14:paraId="5B73A8F0" w14:textId="77777777" w:rsidR="00683775" w:rsidRPr="00D75699" w:rsidRDefault="00683775" w:rsidP="006B2827">
      <w:pPr>
        <w:pStyle w:val="ListParagraph"/>
        <w:spacing w:line="276" w:lineRule="auto"/>
        <w:rPr>
          <w:rFonts w:eastAsia="Calibri"/>
          <w:sz w:val="22"/>
          <w:szCs w:val="22"/>
        </w:rPr>
      </w:pPr>
    </w:p>
    <w:p w14:paraId="2106EA59" w14:textId="63F2052D" w:rsidR="005F3298" w:rsidRPr="00D75699" w:rsidRDefault="005F3298" w:rsidP="00B149DA">
      <w:pPr>
        <w:pStyle w:val="ListParagraph"/>
        <w:numPr>
          <w:ilvl w:val="3"/>
          <w:numId w:val="19"/>
        </w:numPr>
        <w:autoSpaceDE w:val="0"/>
        <w:autoSpaceDN w:val="0"/>
        <w:adjustRightInd w:val="0"/>
        <w:spacing w:line="276" w:lineRule="auto"/>
        <w:ind w:left="4320" w:hanging="720"/>
        <w:rPr>
          <w:sz w:val="22"/>
          <w:szCs w:val="22"/>
        </w:rPr>
      </w:pPr>
      <w:r w:rsidRPr="00D75699">
        <w:rPr>
          <w:sz w:val="22"/>
          <w:szCs w:val="22"/>
        </w:rPr>
        <w:t>Initial visit. A Provider agency supervisor must make an initial visit to a Consumer’s home prior to the start of PSS services to develop and review with the Consumer the Authorized Plan of Care as authorized by the ASA and as ordered by the care coordinator.</w:t>
      </w:r>
    </w:p>
    <w:p w14:paraId="215927D5" w14:textId="77777777" w:rsidR="005F3298" w:rsidRPr="00D75699" w:rsidRDefault="005F3298" w:rsidP="00B149DA">
      <w:pPr>
        <w:autoSpaceDE w:val="0"/>
        <w:autoSpaceDN w:val="0"/>
        <w:adjustRightInd w:val="0"/>
        <w:spacing w:line="276" w:lineRule="auto"/>
        <w:ind w:left="5040" w:hanging="720"/>
        <w:rPr>
          <w:sz w:val="22"/>
          <w:szCs w:val="22"/>
        </w:rPr>
      </w:pPr>
    </w:p>
    <w:p w14:paraId="5E86FEE9" w14:textId="77777777" w:rsidR="005F3298" w:rsidRPr="00D75699" w:rsidRDefault="005F3298" w:rsidP="00B149DA">
      <w:pPr>
        <w:pStyle w:val="ListParagraph"/>
        <w:numPr>
          <w:ilvl w:val="3"/>
          <w:numId w:val="19"/>
        </w:numPr>
        <w:autoSpaceDE w:val="0"/>
        <w:autoSpaceDN w:val="0"/>
        <w:adjustRightInd w:val="0"/>
        <w:spacing w:line="276" w:lineRule="auto"/>
        <w:ind w:left="4320" w:hanging="720"/>
        <w:rPr>
          <w:sz w:val="22"/>
          <w:szCs w:val="22"/>
        </w:rPr>
      </w:pPr>
      <w:r w:rsidRPr="00D75699">
        <w:rPr>
          <w:sz w:val="22"/>
          <w:szCs w:val="22"/>
        </w:rPr>
        <w:t>Scheduled supervisory visits. An agency employer will provide a PSS on-site supervision at least every six (6) months in a Consumer’s residence to observe and verify PSS competency in the delivery of service. The documentation of supervisory visits shall be maintained in the PSS’s employee file. More frequent or additional on-site supervision visits of the PSS occur at the discretion of the Provider agency as governed by its personnel policies and procedures.</w:t>
      </w:r>
    </w:p>
    <w:p w14:paraId="6280B0C0" w14:textId="77777777" w:rsidR="00F066FD" w:rsidRPr="00D75699" w:rsidRDefault="00F066FD" w:rsidP="00B149DA">
      <w:pPr>
        <w:pStyle w:val="ListParagraph"/>
        <w:autoSpaceDE w:val="0"/>
        <w:autoSpaceDN w:val="0"/>
        <w:adjustRightInd w:val="0"/>
        <w:spacing w:line="276" w:lineRule="auto"/>
        <w:ind w:left="4320"/>
        <w:rPr>
          <w:sz w:val="22"/>
          <w:szCs w:val="22"/>
        </w:rPr>
      </w:pPr>
    </w:p>
    <w:p w14:paraId="70D3E941" w14:textId="7378C619" w:rsidR="005F3298" w:rsidRPr="00D75699" w:rsidRDefault="005F3298" w:rsidP="00B149DA">
      <w:pPr>
        <w:pStyle w:val="ListParagraph"/>
        <w:numPr>
          <w:ilvl w:val="3"/>
          <w:numId w:val="19"/>
        </w:numPr>
        <w:autoSpaceDE w:val="0"/>
        <w:autoSpaceDN w:val="0"/>
        <w:adjustRightInd w:val="0"/>
        <w:spacing w:line="276" w:lineRule="auto"/>
        <w:ind w:left="4320" w:hanging="720"/>
        <w:rPr>
          <w:sz w:val="22"/>
          <w:szCs w:val="22"/>
        </w:rPr>
      </w:pPr>
      <w:r w:rsidRPr="00D75699">
        <w:rPr>
          <w:sz w:val="22"/>
          <w:szCs w:val="22"/>
        </w:rPr>
        <w:t>A Provider agency must develop and implement written policies and procedures that ensure a smoke-free environment. PSSs are not allowed to smoke, consume alcohol, or use controlled substances in the Consumer’s home or vehicle during work hours.</w:t>
      </w:r>
    </w:p>
    <w:p w14:paraId="0CA84838" w14:textId="77777777" w:rsidR="005F3298" w:rsidRPr="00D75699" w:rsidRDefault="005F3298" w:rsidP="006B2827">
      <w:pPr>
        <w:pStyle w:val="ListParagraph"/>
        <w:spacing w:line="276" w:lineRule="auto"/>
        <w:rPr>
          <w:sz w:val="22"/>
          <w:szCs w:val="22"/>
        </w:rPr>
      </w:pPr>
    </w:p>
    <w:p w14:paraId="6AD6108A" w14:textId="7B54A783" w:rsidR="005F3298" w:rsidRPr="00D75699" w:rsidRDefault="005F3298" w:rsidP="00B149DA">
      <w:pPr>
        <w:pStyle w:val="ListParagraph"/>
        <w:numPr>
          <w:ilvl w:val="3"/>
          <w:numId w:val="19"/>
        </w:numPr>
        <w:autoSpaceDE w:val="0"/>
        <w:autoSpaceDN w:val="0"/>
        <w:adjustRightInd w:val="0"/>
        <w:spacing w:line="276" w:lineRule="auto"/>
        <w:ind w:left="4320" w:hanging="720"/>
        <w:rPr>
          <w:sz w:val="22"/>
          <w:szCs w:val="22"/>
        </w:rPr>
      </w:pPr>
      <w:r w:rsidRPr="00D75699">
        <w:rPr>
          <w:sz w:val="22"/>
          <w:szCs w:val="22"/>
        </w:rPr>
        <w:lastRenderedPageBreak/>
        <w:t>A Provider agency must develop and implement written policies and procedures that address abuse, neglect or misappropriation of a Consumer’s property and that includes information on mandated reporting requirements.</w:t>
      </w:r>
    </w:p>
    <w:p w14:paraId="43C79A35" w14:textId="77777777" w:rsidR="00683775" w:rsidRPr="00D75699" w:rsidRDefault="00683775" w:rsidP="006B2827">
      <w:pPr>
        <w:pStyle w:val="ListParagraph"/>
        <w:spacing w:line="276" w:lineRule="auto"/>
        <w:ind w:left="3600"/>
        <w:rPr>
          <w:rFonts w:eastAsia="Calibri"/>
          <w:sz w:val="22"/>
          <w:szCs w:val="22"/>
        </w:rPr>
      </w:pPr>
    </w:p>
    <w:p w14:paraId="130676C1" w14:textId="51D7EC24" w:rsidR="00E91B4E" w:rsidRPr="00D75699" w:rsidRDefault="006B3A1A" w:rsidP="00B149DA">
      <w:pPr>
        <w:pStyle w:val="ListParagraph"/>
        <w:spacing w:line="276" w:lineRule="auto"/>
        <w:ind w:left="2880" w:hanging="720"/>
        <w:rPr>
          <w:sz w:val="22"/>
          <w:szCs w:val="22"/>
        </w:rPr>
      </w:pPr>
      <w:r w:rsidRPr="00D75699">
        <w:rPr>
          <w:sz w:val="22"/>
          <w:szCs w:val="22"/>
        </w:rPr>
        <w:t>(4)</w:t>
      </w:r>
      <w:r w:rsidRPr="00D75699">
        <w:rPr>
          <w:sz w:val="22"/>
          <w:szCs w:val="22"/>
        </w:rPr>
        <w:tab/>
      </w:r>
      <w:r w:rsidR="00E91B4E" w:rsidRPr="00D75699">
        <w:rPr>
          <w:sz w:val="22"/>
          <w:szCs w:val="22"/>
        </w:rPr>
        <w:t>Recoup funds for services provided if the sub-contracted agency or Fiscal Intermediary did not provide required documentation to support qualifications of the agency, staff, Attendants or services billed.</w:t>
      </w:r>
    </w:p>
    <w:p w14:paraId="68ABA56F" w14:textId="77777777" w:rsidR="002700A7" w:rsidRPr="00D75699" w:rsidRDefault="002700A7" w:rsidP="006B2827">
      <w:pPr>
        <w:pStyle w:val="ListParagraph"/>
        <w:spacing w:line="276" w:lineRule="auto"/>
        <w:ind w:left="2340"/>
        <w:rPr>
          <w:sz w:val="22"/>
          <w:szCs w:val="22"/>
        </w:rPr>
      </w:pPr>
    </w:p>
    <w:p w14:paraId="7DE571DF" w14:textId="7B05CC71" w:rsidR="00AA5FCF" w:rsidRPr="006B2827" w:rsidRDefault="006B3A1A" w:rsidP="006B2827">
      <w:pPr>
        <w:pStyle w:val="ListParagraph"/>
        <w:spacing w:line="276" w:lineRule="auto"/>
        <w:ind w:left="2880" w:hanging="720"/>
        <w:rPr>
          <w:sz w:val="22"/>
          <w:szCs w:val="22"/>
        </w:rPr>
      </w:pPr>
      <w:r w:rsidRPr="00D75699">
        <w:rPr>
          <w:sz w:val="22"/>
          <w:szCs w:val="22"/>
        </w:rPr>
        <w:t>(5)</w:t>
      </w:r>
      <w:r w:rsidRPr="00D75699">
        <w:rPr>
          <w:sz w:val="22"/>
          <w:szCs w:val="22"/>
        </w:rPr>
        <w:tab/>
      </w:r>
      <w:r w:rsidR="00E91B4E" w:rsidRPr="00D75699">
        <w:rPr>
          <w:sz w:val="22"/>
          <w:szCs w:val="22"/>
        </w:rPr>
        <w:t>Ensure the quality of services and has the authority to determine whether a PSS agency or Consumer or Representative has the capacity to comply with all service requirements. Failure to meet standards must result in no-approval or termination of sub-contract</w:t>
      </w:r>
      <w:r w:rsidR="00E91B4E" w:rsidRPr="00D75699">
        <w:rPr>
          <w:color w:val="000000"/>
          <w:sz w:val="22"/>
          <w:szCs w:val="22"/>
        </w:rPr>
        <w:t xml:space="preserve">s or memorandums of agreement </w:t>
      </w:r>
      <w:r w:rsidR="00E91B4E" w:rsidRPr="00D75699">
        <w:rPr>
          <w:sz w:val="22"/>
          <w:szCs w:val="22"/>
        </w:rPr>
        <w:t xml:space="preserve">for PSS services. Termination of a sub-contract cannot be appealed in accordance with </w:t>
      </w:r>
      <w:r w:rsidR="00E91B4E" w:rsidRPr="00D75699">
        <w:rPr>
          <w:rFonts w:eastAsia="MS Mincho"/>
          <w:sz w:val="22"/>
          <w:szCs w:val="22"/>
        </w:rPr>
        <w:t>10-149 C.M.R. ch. 5, Section 40</w:t>
      </w:r>
      <w:r w:rsidR="00E91B4E" w:rsidRPr="00D75699">
        <w:rPr>
          <w:sz w:val="22"/>
          <w:szCs w:val="22"/>
        </w:rPr>
        <w:t>.</w:t>
      </w:r>
    </w:p>
    <w:p w14:paraId="7E8E5D7C" w14:textId="77777777" w:rsidR="00AA5FCF" w:rsidRPr="00D75699" w:rsidRDefault="00AA5FCF" w:rsidP="00B149DA">
      <w:pPr>
        <w:spacing w:line="276" w:lineRule="auto"/>
        <w:rPr>
          <w:sz w:val="22"/>
          <w:szCs w:val="22"/>
        </w:rPr>
      </w:pPr>
    </w:p>
    <w:p w14:paraId="763BBCB1" w14:textId="157E6C5C" w:rsidR="00E91B4E" w:rsidRPr="00D75699" w:rsidRDefault="006B3A1A" w:rsidP="00B149DA">
      <w:pPr>
        <w:pStyle w:val="ListParagraph"/>
        <w:spacing w:line="276" w:lineRule="auto"/>
        <w:ind w:left="2880" w:hanging="720"/>
        <w:rPr>
          <w:sz w:val="22"/>
          <w:szCs w:val="22"/>
        </w:rPr>
      </w:pPr>
      <w:r w:rsidRPr="00D75699">
        <w:rPr>
          <w:sz w:val="22"/>
          <w:szCs w:val="22"/>
        </w:rPr>
        <w:t>(6)</w:t>
      </w:r>
      <w:r w:rsidRPr="00D75699">
        <w:rPr>
          <w:sz w:val="22"/>
          <w:szCs w:val="22"/>
        </w:rPr>
        <w:tab/>
      </w:r>
      <w:r w:rsidR="00E91B4E" w:rsidRPr="00D75699">
        <w:rPr>
          <w:sz w:val="22"/>
          <w:szCs w:val="22"/>
        </w:rPr>
        <w:t>An agency must provide documentation demonstrating compliance with these requirements upon request by the Service Coordination Agency, or Department, including OADS.</w:t>
      </w:r>
    </w:p>
    <w:p w14:paraId="28F6C88C" w14:textId="2C9F8CE7" w:rsidR="005012C5" w:rsidRPr="00D75699" w:rsidRDefault="005012C5" w:rsidP="006B2827">
      <w:pPr>
        <w:pStyle w:val="ListParagraph"/>
        <w:spacing w:line="276" w:lineRule="auto"/>
        <w:ind w:left="2160"/>
        <w:rPr>
          <w:rFonts w:eastAsia="Calibri"/>
          <w:bCs/>
          <w:sz w:val="22"/>
          <w:szCs w:val="22"/>
        </w:rPr>
      </w:pPr>
    </w:p>
    <w:p w14:paraId="1F9BDA32" w14:textId="4AD28EC7" w:rsidR="004F2734" w:rsidRPr="00D75699" w:rsidRDefault="004F2734" w:rsidP="006B2827">
      <w:pPr>
        <w:pStyle w:val="ListParagraph"/>
        <w:numPr>
          <w:ilvl w:val="2"/>
          <w:numId w:val="11"/>
        </w:numPr>
        <w:spacing w:line="276" w:lineRule="auto"/>
        <w:ind w:left="2160" w:hanging="720"/>
        <w:rPr>
          <w:rFonts w:eastAsia="Calibri"/>
          <w:bCs/>
          <w:sz w:val="22"/>
          <w:szCs w:val="22"/>
        </w:rPr>
      </w:pPr>
      <w:r w:rsidRPr="00D75699">
        <w:rPr>
          <w:rFonts w:eastAsia="Calibri"/>
          <w:bCs/>
          <w:sz w:val="22"/>
          <w:szCs w:val="22"/>
        </w:rPr>
        <w:t>Attendant</w:t>
      </w:r>
    </w:p>
    <w:p w14:paraId="60C93567" w14:textId="6779DED8" w:rsidR="00AC5E88" w:rsidRPr="00D75699" w:rsidRDefault="00AC5E88" w:rsidP="006B2827">
      <w:pPr>
        <w:pStyle w:val="ListParagraph"/>
        <w:spacing w:line="276" w:lineRule="auto"/>
        <w:ind w:left="2160"/>
        <w:rPr>
          <w:rFonts w:eastAsia="Calibri"/>
          <w:bCs/>
          <w:sz w:val="22"/>
          <w:szCs w:val="22"/>
        </w:rPr>
      </w:pPr>
    </w:p>
    <w:p w14:paraId="750F290F" w14:textId="38A86756" w:rsidR="00E3257B" w:rsidRPr="00D75699" w:rsidRDefault="009D6823" w:rsidP="006B2827">
      <w:pPr>
        <w:pStyle w:val="ListParagraph"/>
        <w:numPr>
          <w:ilvl w:val="3"/>
          <w:numId w:val="11"/>
        </w:numPr>
        <w:spacing w:line="276" w:lineRule="auto"/>
        <w:ind w:left="2880" w:hanging="720"/>
        <w:rPr>
          <w:sz w:val="22"/>
          <w:szCs w:val="22"/>
        </w:rPr>
      </w:pPr>
      <w:r w:rsidRPr="00D75699">
        <w:rPr>
          <w:sz w:val="22"/>
          <w:szCs w:val="22"/>
        </w:rPr>
        <w:t xml:space="preserve">The following requirements apply to Attendants employed under the </w:t>
      </w:r>
      <w:r w:rsidR="00576D5E" w:rsidRPr="00D75699">
        <w:rPr>
          <w:sz w:val="22"/>
          <w:szCs w:val="22"/>
        </w:rPr>
        <w:t>Consumer-Directed Option</w:t>
      </w:r>
      <w:r w:rsidRPr="00D75699">
        <w:rPr>
          <w:sz w:val="22"/>
          <w:szCs w:val="22"/>
        </w:rPr>
        <w:t>:</w:t>
      </w:r>
    </w:p>
    <w:p w14:paraId="650A8E1A" w14:textId="3AED4C87" w:rsidR="00E70AAD" w:rsidRPr="00D75699" w:rsidRDefault="00E70AAD" w:rsidP="006B2827">
      <w:pPr>
        <w:pStyle w:val="ListParagraph"/>
        <w:spacing w:line="276" w:lineRule="auto"/>
        <w:ind w:left="5220"/>
        <w:rPr>
          <w:sz w:val="22"/>
          <w:szCs w:val="22"/>
        </w:rPr>
      </w:pPr>
    </w:p>
    <w:p w14:paraId="6BB8D188" w14:textId="5B05EF66" w:rsidR="00AD74F8" w:rsidRPr="00D75699" w:rsidRDefault="00382260" w:rsidP="006B2827">
      <w:pPr>
        <w:pStyle w:val="ListParagraph"/>
        <w:numPr>
          <w:ilvl w:val="0"/>
          <w:numId w:val="32"/>
        </w:numPr>
        <w:spacing w:line="276" w:lineRule="auto"/>
        <w:ind w:left="3600" w:hanging="720"/>
        <w:rPr>
          <w:sz w:val="22"/>
          <w:szCs w:val="22"/>
        </w:rPr>
      </w:pPr>
      <w:r w:rsidRPr="00D75699">
        <w:rPr>
          <w:sz w:val="22"/>
          <w:szCs w:val="22"/>
        </w:rPr>
        <w:t>Attendants must be at least seventeen (17) years old;</w:t>
      </w:r>
    </w:p>
    <w:p w14:paraId="0DBDEFD4" w14:textId="77777777" w:rsidR="00001540" w:rsidRPr="00D75699" w:rsidRDefault="00001540" w:rsidP="006B2827">
      <w:pPr>
        <w:pStyle w:val="ListParagraph"/>
        <w:spacing w:line="276" w:lineRule="auto"/>
        <w:rPr>
          <w:sz w:val="22"/>
          <w:szCs w:val="22"/>
        </w:rPr>
      </w:pPr>
    </w:p>
    <w:p w14:paraId="0553DC2B" w14:textId="5598B316" w:rsidR="00001540" w:rsidRPr="006B2827" w:rsidRDefault="00382260" w:rsidP="006B2827">
      <w:pPr>
        <w:pStyle w:val="ListParagraph"/>
        <w:numPr>
          <w:ilvl w:val="0"/>
          <w:numId w:val="32"/>
        </w:numPr>
        <w:spacing w:line="276" w:lineRule="auto"/>
        <w:ind w:left="3600" w:hanging="720"/>
        <w:rPr>
          <w:sz w:val="22"/>
          <w:szCs w:val="22"/>
        </w:rPr>
      </w:pPr>
      <w:r w:rsidRPr="006B2827">
        <w:rPr>
          <w:sz w:val="22"/>
          <w:szCs w:val="22"/>
        </w:rPr>
        <w:t>Attendants must demonstrate competency to the Consumer or Representative in all required tasks;</w:t>
      </w:r>
    </w:p>
    <w:p w14:paraId="01F51F42" w14:textId="77777777" w:rsidR="00001540" w:rsidRPr="006B2827" w:rsidRDefault="00001540" w:rsidP="006B2827">
      <w:pPr>
        <w:spacing w:line="276" w:lineRule="auto"/>
        <w:rPr>
          <w:sz w:val="22"/>
          <w:szCs w:val="22"/>
        </w:rPr>
      </w:pPr>
    </w:p>
    <w:p w14:paraId="4BD14188" w14:textId="1E6531E8" w:rsidR="00382260" w:rsidRPr="006B2827" w:rsidRDefault="00382260" w:rsidP="006B2827">
      <w:pPr>
        <w:pStyle w:val="ListParagraph"/>
        <w:numPr>
          <w:ilvl w:val="0"/>
          <w:numId w:val="32"/>
        </w:numPr>
        <w:spacing w:line="276" w:lineRule="auto"/>
        <w:ind w:left="3600" w:hanging="720"/>
        <w:rPr>
          <w:sz w:val="22"/>
          <w:szCs w:val="22"/>
        </w:rPr>
      </w:pPr>
      <w:r w:rsidRPr="006B2827">
        <w:rPr>
          <w:sz w:val="22"/>
          <w:szCs w:val="22"/>
        </w:rPr>
        <w:t>Attendants will not be reimbursed for more than forty (40) hours of service per week; and</w:t>
      </w:r>
    </w:p>
    <w:p w14:paraId="35E80945" w14:textId="77777777" w:rsidR="00ED7C0E" w:rsidRPr="00D75699" w:rsidRDefault="00ED7C0E" w:rsidP="00B149DA">
      <w:pPr>
        <w:spacing w:line="276" w:lineRule="auto"/>
        <w:rPr>
          <w:sz w:val="22"/>
          <w:szCs w:val="22"/>
        </w:rPr>
      </w:pPr>
    </w:p>
    <w:p w14:paraId="277B0D6E" w14:textId="65780923" w:rsidR="001E1268" w:rsidRPr="00D75699" w:rsidRDefault="00382260" w:rsidP="00B149DA">
      <w:pPr>
        <w:pStyle w:val="ListParagraph"/>
        <w:numPr>
          <w:ilvl w:val="0"/>
          <w:numId w:val="32"/>
        </w:numPr>
        <w:spacing w:line="276" w:lineRule="auto"/>
        <w:ind w:left="3600" w:hanging="720"/>
        <w:rPr>
          <w:sz w:val="22"/>
          <w:szCs w:val="22"/>
        </w:rPr>
      </w:pPr>
      <w:r w:rsidRPr="00D75699">
        <w:rPr>
          <w:sz w:val="22"/>
          <w:szCs w:val="22"/>
        </w:rPr>
        <w:t>Attendants must be paid through a qualified Fiscal Intermediary.</w:t>
      </w:r>
    </w:p>
    <w:p w14:paraId="49035F0D" w14:textId="77777777" w:rsidR="001E1268" w:rsidRPr="00D75699" w:rsidRDefault="001E1268" w:rsidP="00B149DA">
      <w:pPr>
        <w:spacing w:line="276" w:lineRule="auto"/>
        <w:rPr>
          <w:sz w:val="22"/>
          <w:szCs w:val="22"/>
        </w:rPr>
      </w:pPr>
    </w:p>
    <w:p w14:paraId="011FA04E" w14:textId="29209F7B" w:rsidR="00EB4FDA" w:rsidRPr="00D75699" w:rsidRDefault="00E3257B" w:rsidP="006B2827">
      <w:pPr>
        <w:pStyle w:val="ListParagraph"/>
        <w:numPr>
          <w:ilvl w:val="1"/>
          <w:numId w:val="11"/>
        </w:numPr>
        <w:spacing w:line="276" w:lineRule="auto"/>
        <w:ind w:left="2880" w:hanging="720"/>
        <w:rPr>
          <w:sz w:val="22"/>
          <w:szCs w:val="22"/>
        </w:rPr>
      </w:pPr>
      <w:r w:rsidRPr="00D75699">
        <w:rPr>
          <w:sz w:val="22"/>
          <w:szCs w:val="22"/>
        </w:rPr>
        <w:lastRenderedPageBreak/>
        <w:t>The following individuals may not be reimbursed as Attendants under this Section:</w:t>
      </w:r>
    </w:p>
    <w:p w14:paraId="5F49BEAC" w14:textId="7455391F" w:rsidR="00412683" w:rsidRPr="00D75699" w:rsidRDefault="00412683" w:rsidP="00B149DA">
      <w:pPr>
        <w:pStyle w:val="ListParagraph"/>
        <w:spacing w:line="276" w:lineRule="auto"/>
        <w:ind w:left="2880"/>
        <w:rPr>
          <w:sz w:val="22"/>
          <w:szCs w:val="22"/>
        </w:rPr>
      </w:pPr>
    </w:p>
    <w:p w14:paraId="3D9540BA" w14:textId="059709D8" w:rsidR="00412683" w:rsidRPr="00D75699" w:rsidRDefault="00412683" w:rsidP="00B149DA">
      <w:pPr>
        <w:pStyle w:val="ListParagraph"/>
        <w:numPr>
          <w:ilvl w:val="5"/>
          <w:numId w:val="20"/>
        </w:numPr>
        <w:spacing w:line="276" w:lineRule="auto"/>
        <w:ind w:left="3600" w:hanging="720"/>
        <w:rPr>
          <w:sz w:val="22"/>
          <w:szCs w:val="22"/>
        </w:rPr>
      </w:pPr>
      <w:r w:rsidRPr="00D75699">
        <w:rPr>
          <w:sz w:val="22"/>
          <w:szCs w:val="22"/>
        </w:rPr>
        <w:t>A Consumer’s guardian, conservator</w:t>
      </w:r>
      <w:r w:rsidR="001E1268" w:rsidRPr="00D75699">
        <w:rPr>
          <w:sz w:val="22"/>
          <w:szCs w:val="22"/>
        </w:rPr>
        <w:t>,</w:t>
      </w:r>
      <w:r w:rsidRPr="00D75699">
        <w:rPr>
          <w:sz w:val="22"/>
          <w:szCs w:val="22"/>
        </w:rPr>
        <w:t xml:space="preserve"> or power of attorney;</w:t>
      </w:r>
    </w:p>
    <w:p w14:paraId="291DD7B8" w14:textId="77777777" w:rsidR="00B92345" w:rsidRPr="006B2827" w:rsidRDefault="00B92345" w:rsidP="00B149DA">
      <w:pPr>
        <w:pStyle w:val="ListParagraph"/>
        <w:spacing w:line="276" w:lineRule="auto"/>
        <w:ind w:left="3600"/>
        <w:rPr>
          <w:sz w:val="22"/>
          <w:szCs w:val="22"/>
        </w:rPr>
      </w:pPr>
    </w:p>
    <w:p w14:paraId="2C452E02" w14:textId="22E1F048" w:rsidR="00B92345" w:rsidRPr="006B2827" w:rsidRDefault="00B92345" w:rsidP="00B149DA">
      <w:pPr>
        <w:pStyle w:val="ListParagraph"/>
        <w:numPr>
          <w:ilvl w:val="0"/>
          <w:numId w:val="20"/>
        </w:numPr>
        <w:spacing w:line="276" w:lineRule="auto"/>
        <w:ind w:left="3600" w:hanging="720"/>
        <w:rPr>
          <w:sz w:val="22"/>
          <w:szCs w:val="22"/>
        </w:rPr>
      </w:pPr>
      <w:r w:rsidRPr="006B2827">
        <w:rPr>
          <w:sz w:val="22"/>
          <w:szCs w:val="22"/>
        </w:rPr>
        <w:t>A Consumer’s Representative as defined in 63.02-3</w:t>
      </w:r>
      <w:r w:rsidR="00EE26E9" w:rsidRPr="006B2827">
        <w:rPr>
          <w:sz w:val="22"/>
          <w:szCs w:val="22"/>
        </w:rPr>
        <w:t>5;</w:t>
      </w:r>
    </w:p>
    <w:p w14:paraId="50CBC828" w14:textId="77777777" w:rsidR="00EE26E9" w:rsidRPr="006B2827" w:rsidRDefault="00EE26E9" w:rsidP="00B149DA">
      <w:pPr>
        <w:pStyle w:val="ListParagraph"/>
        <w:spacing w:line="276" w:lineRule="auto"/>
        <w:ind w:left="3600"/>
        <w:rPr>
          <w:sz w:val="22"/>
          <w:szCs w:val="22"/>
        </w:rPr>
      </w:pPr>
    </w:p>
    <w:p w14:paraId="426FFE0F" w14:textId="7868846A" w:rsidR="00EE26E9" w:rsidRPr="00D75699" w:rsidRDefault="00412683" w:rsidP="00B149DA">
      <w:pPr>
        <w:pStyle w:val="ListParagraph"/>
        <w:numPr>
          <w:ilvl w:val="0"/>
          <w:numId w:val="20"/>
        </w:numPr>
        <w:spacing w:line="276" w:lineRule="auto"/>
        <w:ind w:left="3600" w:hanging="720"/>
        <w:rPr>
          <w:sz w:val="22"/>
          <w:szCs w:val="22"/>
        </w:rPr>
      </w:pPr>
      <w:r w:rsidRPr="00D75699">
        <w:rPr>
          <w:sz w:val="22"/>
          <w:szCs w:val="22"/>
        </w:rPr>
        <w:t>An individual who has an annotation of abuse, neglect, or misappropriation of property on the Maine Registry of Certified Nursing Assistants and Direct Care Workers and the Maine APS Substantiation Registry;</w:t>
      </w:r>
    </w:p>
    <w:p w14:paraId="766A05CA" w14:textId="77777777" w:rsidR="00EE26E9" w:rsidRPr="00D75699" w:rsidRDefault="00EE26E9" w:rsidP="00B149DA">
      <w:pPr>
        <w:spacing w:line="276" w:lineRule="auto"/>
        <w:rPr>
          <w:sz w:val="22"/>
          <w:szCs w:val="22"/>
        </w:rPr>
      </w:pPr>
    </w:p>
    <w:p w14:paraId="1045C8EE" w14:textId="04909051" w:rsidR="00412683" w:rsidRPr="00D75699" w:rsidRDefault="00412683" w:rsidP="00B149DA">
      <w:pPr>
        <w:pStyle w:val="ListParagraph"/>
        <w:numPr>
          <w:ilvl w:val="0"/>
          <w:numId w:val="20"/>
        </w:numPr>
        <w:spacing w:line="276" w:lineRule="auto"/>
        <w:ind w:left="3600" w:hanging="720"/>
        <w:rPr>
          <w:sz w:val="22"/>
          <w:szCs w:val="22"/>
        </w:rPr>
      </w:pPr>
      <w:r w:rsidRPr="00D75699">
        <w:rPr>
          <w:sz w:val="22"/>
          <w:szCs w:val="22"/>
        </w:rPr>
        <w:t>An individual prohibited from being hired by an agency pursuant to 22 M.R.S.</w:t>
      </w:r>
      <w:r w:rsidR="006B3A1A" w:rsidRPr="00D75699">
        <w:rPr>
          <w:sz w:val="22"/>
          <w:szCs w:val="22"/>
        </w:rPr>
        <w:t xml:space="preserve"> </w:t>
      </w:r>
      <w:r w:rsidRPr="00D75699">
        <w:rPr>
          <w:sz w:val="22"/>
          <w:szCs w:val="22"/>
        </w:rPr>
        <w:t>§</w:t>
      </w:r>
      <w:r w:rsidR="006B3A1A" w:rsidRPr="00D75699">
        <w:rPr>
          <w:sz w:val="22"/>
          <w:szCs w:val="22"/>
        </w:rPr>
        <w:t> </w:t>
      </w:r>
      <w:r w:rsidRPr="00D75699">
        <w:rPr>
          <w:sz w:val="22"/>
          <w:szCs w:val="22"/>
        </w:rPr>
        <w:t>1717; or</w:t>
      </w:r>
    </w:p>
    <w:p w14:paraId="603A0CE7" w14:textId="77777777" w:rsidR="00412683" w:rsidRPr="00D75699" w:rsidRDefault="00412683" w:rsidP="006B2827">
      <w:pPr>
        <w:spacing w:line="276" w:lineRule="auto"/>
        <w:ind w:left="2880"/>
        <w:contextualSpacing/>
        <w:rPr>
          <w:sz w:val="22"/>
          <w:szCs w:val="22"/>
        </w:rPr>
      </w:pPr>
    </w:p>
    <w:p w14:paraId="2E0DEDD5" w14:textId="389F2A65" w:rsidR="00412683" w:rsidRPr="00D75699" w:rsidRDefault="00412683" w:rsidP="006B2827">
      <w:pPr>
        <w:pStyle w:val="ListParagraph"/>
        <w:numPr>
          <w:ilvl w:val="0"/>
          <w:numId w:val="20"/>
        </w:numPr>
        <w:spacing w:line="276" w:lineRule="auto"/>
        <w:ind w:left="3600" w:hanging="720"/>
        <w:rPr>
          <w:sz w:val="22"/>
          <w:szCs w:val="22"/>
        </w:rPr>
      </w:pPr>
      <w:r w:rsidRPr="00D75699">
        <w:rPr>
          <w:sz w:val="22"/>
          <w:szCs w:val="22"/>
        </w:rPr>
        <w:t xml:space="preserve">An individual who receives Attendant or Personal Care Services as a Consumer under this Section or other MaineCare or state funded program. </w:t>
      </w:r>
    </w:p>
    <w:p w14:paraId="047D3D8C" w14:textId="77777777" w:rsidR="00412683" w:rsidRPr="00D75699" w:rsidRDefault="00412683" w:rsidP="006B2827">
      <w:pPr>
        <w:pStyle w:val="ListParagraph"/>
        <w:spacing w:line="276" w:lineRule="auto"/>
        <w:ind w:left="2880"/>
        <w:rPr>
          <w:sz w:val="22"/>
          <w:szCs w:val="22"/>
        </w:rPr>
      </w:pPr>
    </w:p>
    <w:p w14:paraId="0D18875E" w14:textId="6E731945" w:rsidR="002E7BC6" w:rsidRPr="00D75699" w:rsidRDefault="00EB4FDA" w:rsidP="006B2827">
      <w:pPr>
        <w:pStyle w:val="ListParagraph"/>
        <w:numPr>
          <w:ilvl w:val="0"/>
          <w:numId w:val="11"/>
        </w:numPr>
        <w:spacing w:line="276" w:lineRule="auto"/>
        <w:ind w:left="2880" w:hanging="720"/>
        <w:rPr>
          <w:sz w:val="22"/>
          <w:szCs w:val="22"/>
        </w:rPr>
      </w:pPr>
      <w:r w:rsidRPr="00D75699">
        <w:rPr>
          <w:sz w:val="22"/>
          <w:szCs w:val="22"/>
        </w:rPr>
        <w:t>After the completion of Skills Training instruction, the Consumer or Representative shall train the Attendant on the job. Within a twenty-one (21) day probation period, the Consumer or Representative will determine the competency of the Attendant on the job. At a minimum, based upon the Attendant’s job performance, the Consumer or Representative will certify competence in the following areas:</w:t>
      </w:r>
    </w:p>
    <w:p w14:paraId="509D5FAE" w14:textId="19B14731" w:rsidR="00412683" w:rsidRPr="00D75699" w:rsidRDefault="00412683" w:rsidP="006B2827">
      <w:pPr>
        <w:pStyle w:val="ListParagraph"/>
        <w:spacing w:line="276" w:lineRule="auto"/>
        <w:ind w:left="5220"/>
        <w:rPr>
          <w:sz w:val="22"/>
          <w:szCs w:val="22"/>
        </w:rPr>
      </w:pPr>
    </w:p>
    <w:p w14:paraId="4E126069" w14:textId="2F9128C2" w:rsidR="006E0B36" w:rsidRPr="00D75699" w:rsidRDefault="006E0B36" w:rsidP="006B2827">
      <w:pPr>
        <w:pStyle w:val="ListParagraph"/>
        <w:numPr>
          <w:ilvl w:val="5"/>
          <w:numId w:val="11"/>
        </w:numPr>
        <w:spacing w:line="276" w:lineRule="auto"/>
        <w:ind w:left="3600" w:hanging="720"/>
        <w:rPr>
          <w:sz w:val="22"/>
          <w:szCs w:val="22"/>
        </w:rPr>
      </w:pPr>
      <w:r w:rsidRPr="00D75699">
        <w:rPr>
          <w:sz w:val="22"/>
          <w:szCs w:val="22"/>
        </w:rPr>
        <w:t xml:space="preserve">Ability to follow verbal and written instructions and carry out tasks as directed by the Consumer or Representative; </w:t>
      </w:r>
    </w:p>
    <w:p w14:paraId="37B6EB2A" w14:textId="77777777" w:rsidR="00EE26E9" w:rsidRPr="00D75699" w:rsidRDefault="00EE26E9" w:rsidP="006B2827">
      <w:pPr>
        <w:pStyle w:val="ListParagraph"/>
        <w:spacing w:line="276" w:lineRule="auto"/>
        <w:ind w:left="3600"/>
        <w:rPr>
          <w:sz w:val="22"/>
          <w:szCs w:val="22"/>
        </w:rPr>
      </w:pPr>
    </w:p>
    <w:p w14:paraId="62FD7D71" w14:textId="77777777" w:rsidR="00EE26E9" w:rsidRPr="00D75699" w:rsidRDefault="006E0B36" w:rsidP="006B2827">
      <w:pPr>
        <w:pStyle w:val="ListParagraph"/>
        <w:numPr>
          <w:ilvl w:val="5"/>
          <w:numId w:val="11"/>
        </w:numPr>
        <w:spacing w:line="276" w:lineRule="auto"/>
        <w:ind w:left="3600" w:hanging="720"/>
        <w:rPr>
          <w:sz w:val="22"/>
          <w:szCs w:val="22"/>
        </w:rPr>
      </w:pPr>
      <w:r w:rsidRPr="00D75699">
        <w:rPr>
          <w:sz w:val="22"/>
          <w:szCs w:val="22"/>
        </w:rPr>
        <w:t>Disability awareness;</w:t>
      </w:r>
    </w:p>
    <w:p w14:paraId="328C98DD" w14:textId="5876DCB2" w:rsidR="006E0B36" w:rsidRPr="00D75699" w:rsidRDefault="006E0B36" w:rsidP="006B2827">
      <w:pPr>
        <w:pStyle w:val="ListParagraph"/>
        <w:spacing w:line="276" w:lineRule="auto"/>
        <w:ind w:left="3600"/>
        <w:rPr>
          <w:sz w:val="22"/>
          <w:szCs w:val="22"/>
        </w:rPr>
      </w:pPr>
      <w:r w:rsidRPr="00D75699">
        <w:rPr>
          <w:sz w:val="22"/>
          <w:szCs w:val="22"/>
        </w:rPr>
        <w:t xml:space="preserve"> </w:t>
      </w:r>
    </w:p>
    <w:p w14:paraId="0BFAC89B" w14:textId="77777777" w:rsidR="007D1266" w:rsidRPr="00D75699" w:rsidRDefault="006E0B36" w:rsidP="006B2827">
      <w:pPr>
        <w:pStyle w:val="ListParagraph"/>
        <w:numPr>
          <w:ilvl w:val="5"/>
          <w:numId w:val="11"/>
        </w:numPr>
        <w:spacing w:line="276" w:lineRule="auto"/>
        <w:ind w:left="3600" w:hanging="720"/>
        <w:rPr>
          <w:sz w:val="22"/>
          <w:szCs w:val="22"/>
        </w:rPr>
      </w:pPr>
      <w:r w:rsidRPr="00D75699">
        <w:rPr>
          <w:sz w:val="22"/>
          <w:szCs w:val="22"/>
        </w:rPr>
        <w:t>Use of adaptive and mobility equipment;</w:t>
      </w:r>
    </w:p>
    <w:p w14:paraId="4B4D2140" w14:textId="0901B549" w:rsidR="007D1266" w:rsidRPr="00D75699" w:rsidRDefault="006E0B36" w:rsidP="006B2827">
      <w:pPr>
        <w:pStyle w:val="ListParagraph"/>
        <w:spacing w:line="276" w:lineRule="auto"/>
        <w:ind w:left="3600"/>
        <w:rPr>
          <w:sz w:val="22"/>
          <w:szCs w:val="22"/>
        </w:rPr>
      </w:pPr>
      <w:r w:rsidRPr="00D75699">
        <w:rPr>
          <w:sz w:val="22"/>
          <w:szCs w:val="22"/>
        </w:rPr>
        <w:t xml:space="preserve"> </w:t>
      </w:r>
    </w:p>
    <w:p w14:paraId="7C0B60C2" w14:textId="77777777" w:rsidR="007D1266" w:rsidRPr="006B2827" w:rsidRDefault="006E0B36" w:rsidP="006B2827">
      <w:pPr>
        <w:pStyle w:val="ListParagraph"/>
        <w:numPr>
          <w:ilvl w:val="5"/>
          <w:numId w:val="11"/>
        </w:numPr>
        <w:spacing w:line="276" w:lineRule="auto"/>
        <w:ind w:left="3600" w:hanging="720"/>
        <w:rPr>
          <w:sz w:val="22"/>
          <w:szCs w:val="22"/>
        </w:rPr>
      </w:pPr>
      <w:r w:rsidRPr="006B2827">
        <w:rPr>
          <w:sz w:val="22"/>
          <w:szCs w:val="22"/>
        </w:rPr>
        <w:t>Transfers and mobility; and</w:t>
      </w:r>
    </w:p>
    <w:p w14:paraId="52BBAE30" w14:textId="797412D7" w:rsidR="007D1266" w:rsidRPr="006B2827" w:rsidRDefault="006E0B36" w:rsidP="006B2827">
      <w:pPr>
        <w:pStyle w:val="ListParagraph"/>
        <w:spacing w:line="276" w:lineRule="auto"/>
        <w:ind w:left="3600"/>
        <w:rPr>
          <w:sz w:val="22"/>
          <w:szCs w:val="22"/>
        </w:rPr>
      </w:pPr>
      <w:r w:rsidRPr="006B2827">
        <w:rPr>
          <w:sz w:val="22"/>
          <w:szCs w:val="22"/>
        </w:rPr>
        <w:t xml:space="preserve"> </w:t>
      </w:r>
    </w:p>
    <w:p w14:paraId="4905F4A0" w14:textId="6AC22ABF" w:rsidR="006E0B36" w:rsidRPr="006B2827" w:rsidRDefault="006E0B36" w:rsidP="006B2827">
      <w:pPr>
        <w:pStyle w:val="ListParagraph"/>
        <w:numPr>
          <w:ilvl w:val="5"/>
          <w:numId w:val="11"/>
        </w:numPr>
        <w:spacing w:line="276" w:lineRule="auto"/>
        <w:ind w:left="3600" w:hanging="720"/>
        <w:rPr>
          <w:sz w:val="22"/>
          <w:szCs w:val="22"/>
        </w:rPr>
      </w:pPr>
      <w:r w:rsidRPr="006B2827">
        <w:rPr>
          <w:sz w:val="22"/>
          <w:szCs w:val="22"/>
        </w:rPr>
        <w:t xml:space="preserve">Ability to assist with Health Maintenance Activities. </w:t>
      </w:r>
    </w:p>
    <w:p w14:paraId="4104F453" w14:textId="77777777" w:rsidR="00412683" w:rsidRPr="00D75699" w:rsidRDefault="00412683" w:rsidP="006B2827">
      <w:pPr>
        <w:pStyle w:val="ListParagraph"/>
        <w:spacing w:line="276" w:lineRule="auto"/>
        <w:ind w:left="5220"/>
        <w:rPr>
          <w:sz w:val="22"/>
          <w:szCs w:val="22"/>
        </w:rPr>
      </w:pPr>
    </w:p>
    <w:p w14:paraId="1C521AEF" w14:textId="1673BFCA" w:rsidR="002E7BC6" w:rsidRDefault="002E7BC6" w:rsidP="00B149DA">
      <w:pPr>
        <w:pStyle w:val="ListParagraph"/>
        <w:numPr>
          <w:ilvl w:val="0"/>
          <w:numId w:val="11"/>
        </w:numPr>
        <w:spacing w:line="276" w:lineRule="auto"/>
        <w:ind w:left="2880" w:hanging="720"/>
        <w:rPr>
          <w:sz w:val="22"/>
          <w:szCs w:val="22"/>
        </w:rPr>
      </w:pPr>
      <w:r w:rsidRPr="00D75699">
        <w:rPr>
          <w:sz w:val="22"/>
          <w:szCs w:val="22"/>
        </w:rPr>
        <w:lastRenderedPageBreak/>
        <w:t xml:space="preserve">Satisfactory performance in the areas above will result in a statement of Attendant competency for each Attendant. This statement must be completed on a </w:t>
      </w:r>
      <w:proofErr w:type="gramStart"/>
      <w:r w:rsidRPr="00D75699">
        <w:rPr>
          <w:sz w:val="22"/>
          <w:szCs w:val="22"/>
        </w:rPr>
        <w:t>Department</w:t>
      </w:r>
      <w:proofErr w:type="gramEnd"/>
      <w:r w:rsidRPr="00D75699">
        <w:rPr>
          <w:sz w:val="22"/>
          <w:szCs w:val="22"/>
        </w:rPr>
        <w:t>-approved form signed by the Consumer, submitted to the SCA, with a copy kept in the Consumer’s record. The SCA may require that the Consumer or the Representative provide additional information or verification regarding the competency of an Attendant before or after hiring.</w:t>
      </w:r>
    </w:p>
    <w:p w14:paraId="2DFEE6A5" w14:textId="77777777" w:rsidR="00173A2C" w:rsidRPr="00D75699" w:rsidRDefault="00173A2C" w:rsidP="006B2827">
      <w:pPr>
        <w:pStyle w:val="ListParagraph"/>
        <w:spacing w:line="276" w:lineRule="auto"/>
        <w:ind w:left="2880"/>
        <w:rPr>
          <w:sz w:val="22"/>
          <w:szCs w:val="22"/>
        </w:rPr>
      </w:pPr>
    </w:p>
    <w:p w14:paraId="4E922102" w14:textId="70A07765" w:rsidR="00F34FC7" w:rsidRPr="00D75699" w:rsidRDefault="00F34FC7" w:rsidP="006B2827">
      <w:pPr>
        <w:pStyle w:val="ListParagraph"/>
        <w:numPr>
          <w:ilvl w:val="1"/>
          <w:numId w:val="15"/>
        </w:numPr>
        <w:spacing w:line="276" w:lineRule="auto"/>
        <w:ind w:left="2160" w:hanging="720"/>
        <w:rPr>
          <w:rFonts w:eastAsia="Calibri"/>
          <w:bCs/>
          <w:sz w:val="22"/>
          <w:szCs w:val="22"/>
        </w:rPr>
      </w:pPr>
      <w:r w:rsidRPr="00D75699">
        <w:rPr>
          <w:rFonts w:eastAsia="Calibri"/>
          <w:bCs/>
          <w:sz w:val="22"/>
          <w:szCs w:val="22"/>
        </w:rPr>
        <w:t>Skills Trainer</w:t>
      </w:r>
    </w:p>
    <w:p w14:paraId="287C69E4" w14:textId="77777777" w:rsidR="001A074A" w:rsidRPr="00D75699" w:rsidRDefault="001A074A" w:rsidP="006B2827">
      <w:pPr>
        <w:pStyle w:val="ListParagraph"/>
        <w:spacing w:line="276" w:lineRule="auto"/>
        <w:ind w:left="2160"/>
        <w:rPr>
          <w:sz w:val="22"/>
          <w:szCs w:val="22"/>
        </w:rPr>
      </w:pPr>
    </w:p>
    <w:p w14:paraId="36ABF5FA" w14:textId="2000A0CB" w:rsidR="007D1266" w:rsidRPr="00D75699" w:rsidRDefault="001A074A" w:rsidP="006B2827">
      <w:pPr>
        <w:pStyle w:val="ListParagraph"/>
        <w:spacing w:line="276" w:lineRule="auto"/>
        <w:ind w:left="2160"/>
        <w:rPr>
          <w:sz w:val="22"/>
          <w:szCs w:val="22"/>
        </w:rPr>
      </w:pPr>
      <w:r w:rsidRPr="00D75699">
        <w:rPr>
          <w:sz w:val="22"/>
          <w:szCs w:val="22"/>
        </w:rPr>
        <w:t>A Skills Trainer must:</w:t>
      </w:r>
    </w:p>
    <w:p w14:paraId="53254D28" w14:textId="77777777" w:rsidR="007D1266" w:rsidRPr="00D75699" w:rsidRDefault="007D1266" w:rsidP="006B2827">
      <w:pPr>
        <w:pStyle w:val="ListParagraph"/>
        <w:spacing w:line="276" w:lineRule="auto"/>
        <w:ind w:left="2160"/>
        <w:rPr>
          <w:sz w:val="22"/>
          <w:szCs w:val="22"/>
        </w:rPr>
      </w:pPr>
    </w:p>
    <w:p w14:paraId="6CF9F6B9" w14:textId="36E77F03" w:rsidR="00760E17" w:rsidRPr="00D75699" w:rsidRDefault="00760E17" w:rsidP="00B149DA">
      <w:pPr>
        <w:pStyle w:val="ListParagraph"/>
        <w:numPr>
          <w:ilvl w:val="3"/>
          <w:numId w:val="15"/>
        </w:numPr>
        <w:spacing w:line="276" w:lineRule="auto"/>
        <w:ind w:left="2880" w:hanging="720"/>
        <w:rPr>
          <w:sz w:val="22"/>
          <w:szCs w:val="22"/>
        </w:rPr>
      </w:pPr>
      <w:r w:rsidRPr="00D75699">
        <w:rPr>
          <w:sz w:val="22"/>
          <w:szCs w:val="22"/>
        </w:rPr>
        <w:t xml:space="preserve">Have a high school degree or equivalent; </w:t>
      </w:r>
    </w:p>
    <w:p w14:paraId="4C7B0B6C" w14:textId="77777777" w:rsidR="00760E17" w:rsidRPr="00D75699" w:rsidRDefault="00760E17" w:rsidP="00B149DA">
      <w:pPr>
        <w:spacing w:line="276" w:lineRule="auto"/>
        <w:ind w:left="2160"/>
        <w:rPr>
          <w:sz w:val="22"/>
          <w:szCs w:val="22"/>
        </w:rPr>
      </w:pPr>
    </w:p>
    <w:p w14:paraId="2EC1078C" w14:textId="77777777" w:rsidR="00760E17" w:rsidRPr="00D75699" w:rsidRDefault="00760E17" w:rsidP="00B149DA">
      <w:pPr>
        <w:pStyle w:val="ListParagraph"/>
        <w:numPr>
          <w:ilvl w:val="3"/>
          <w:numId w:val="15"/>
        </w:numPr>
        <w:tabs>
          <w:tab w:val="left" w:pos="4320"/>
        </w:tabs>
        <w:spacing w:line="276" w:lineRule="auto"/>
        <w:ind w:left="2880" w:hanging="720"/>
        <w:rPr>
          <w:sz w:val="22"/>
          <w:szCs w:val="22"/>
        </w:rPr>
      </w:pPr>
      <w:r w:rsidRPr="00D75699">
        <w:rPr>
          <w:sz w:val="22"/>
          <w:szCs w:val="22"/>
        </w:rPr>
        <w:t xml:space="preserve">Be an employee of the SCA; and </w:t>
      </w:r>
    </w:p>
    <w:p w14:paraId="3E4B52A9" w14:textId="77777777" w:rsidR="00760E17" w:rsidRPr="00D75699" w:rsidRDefault="00760E17" w:rsidP="006B2827">
      <w:pPr>
        <w:pStyle w:val="ListParagraph"/>
        <w:spacing w:line="276" w:lineRule="auto"/>
        <w:rPr>
          <w:sz w:val="22"/>
          <w:szCs w:val="22"/>
        </w:rPr>
      </w:pPr>
    </w:p>
    <w:p w14:paraId="14FE021A" w14:textId="6ED55E22" w:rsidR="00760E17" w:rsidRPr="00D75699" w:rsidRDefault="00760E17" w:rsidP="00B149DA">
      <w:pPr>
        <w:pStyle w:val="ListParagraph"/>
        <w:numPr>
          <w:ilvl w:val="3"/>
          <w:numId w:val="15"/>
        </w:numPr>
        <w:spacing w:line="276" w:lineRule="auto"/>
        <w:ind w:left="2880" w:hanging="720"/>
        <w:rPr>
          <w:sz w:val="22"/>
          <w:szCs w:val="22"/>
        </w:rPr>
      </w:pPr>
      <w:proofErr w:type="gramStart"/>
      <w:r w:rsidRPr="00D75699">
        <w:rPr>
          <w:sz w:val="22"/>
          <w:szCs w:val="22"/>
        </w:rPr>
        <w:t>Have the ability to</w:t>
      </w:r>
      <w:proofErr w:type="gramEnd"/>
      <w:r w:rsidRPr="00D75699">
        <w:rPr>
          <w:sz w:val="22"/>
          <w:szCs w:val="22"/>
        </w:rPr>
        <w:t xml:space="preserve"> teach the skills required for a Consumer to successfully utilize the </w:t>
      </w:r>
      <w:r w:rsidR="00576D5E" w:rsidRPr="00D75699">
        <w:rPr>
          <w:sz w:val="22"/>
          <w:szCs w:val="22"/>
        </w:rPr>
        <w:t>Consumer-Directed Option</w:t>
      </w:r>
      <w:r w:rsidRPr="00D75699">
        <w:rPr>
          <w:sz w:val="22"/>
          <w:szCs w:val="22"/>
        </w:rPr>
        <w:t xml:space="preserve"> including information on recruiting, interviewing, selecting, training, scheduling and</w:t>
      </w:r>
      <w:r w:rsidR="007D1266" w:rsidRPr="00D75699">
        <w:rPr>
          <w:sz w:val="22"/>
          <w:szCs w:val="22"/>
        </w:rPr>
        <w:t xml:space="preserve"> </w:t>
      </w:r>
      <w:r w:rsidRPr="00D75699">
        <w:rPr>
          <w:sz w:val="22"/>
          <w:szCs w:val="22"/>
        </w:rPr>
        <w:t xml:space="preserve">supervising a competent Attendant. </w:t>
      </w:r>
    </w:p>
    <w:p w14:paraId="6FA35F95" w14:textId="77777777" w:rsidR="00760E17" w:rsidRPr="00D75699" w:rsidRDefault="00760E17" w:rsidP="00B149DA">
      <w:pPr>
        <w:spacing w:line="276" w:lineRule="auto"/>
        <w:ind w:left="2160"/>
        <w:rPr>
          <w:sz w:val="22"/>
          <w:szCs w:val="22"/>
        </w:rPr>
      </w:pPr>
    </w:p>
    <w:p w14:paraId="6996C38C" w14:textId="77777777" w:rsidR="00760E17" w:rsidRPr="00D75699" w:rsidRDefault="00760E17" w:rsidP="00B149DA">
      <w:pPr>
        <w:spacing w:line="276" w:lineRule="auto"/>
        <w:ind w:left="2160"/>
        <w:rPr>
          <w:sz w:val="22"/>
          <w:szCs w:val="22"/>
        </w:rPr>
      </w:pPr>
      <w:r w:rsidRPr="00D75699">
        <w:rPr>
          <w:sz w:val="22"/>
          <w:szCs w:val="22"/>
        </w:rPr>
        <w:t>Requisite skills which must be documented by the SCA include the ability to effectively communicate with Consumers or Representatives, their families and other support staff; knowledge of program regulations and the principles of Consumer direction; and knowledge of community resources.</w:t>
      </w:r>
    </w:p>
    <w:p w14:paraId="312F994F" w14:textId="541FD568" w:rsidR="001A074A" w:rsidRPr="00D75699" w:rsidRDefault="001A074A" w:rsidP="00B149DA">
      <w:pPr>
        <w:pStyle w:val="ListParagraph"/>
        <w:spacing w:line="276" w:lineRule="auto"/>
        <w:ind w:left="2160"/>
        <w:rPr>
          <w:sz w:val="22"/>
          <w:szCs w:val="22"/>
        </w:rPr>
      </w:pPr>
    </w:p>
    <w:p w14:paraId="520206B6" w14:textId="789BF77C" w:rsidR="00B44FE5" w:rsidRPr="00D75699" w:rsidRDefault="00B44FE5" w:rsidP="00B149DA">
      <w:pPr>
        <w:pStyle w:val="ListParagraph"/>
        <w:numPr>
          <w:ilvl w:val="0"/>
          <w:numId w:val="15"/>
        </w:numPr>
        <w:spacing w:line="276" w:lineRule="auto"/>
        <w:ind w:left="2160"/>
        <w:rPr>
          <w:rFonts w:eastAsia="Calibri"/>
          <w:bCs/>
          <w:sz w:val="22"/>
          <w:szCs w:val="22"/>
        </w:rPr>
      </w:pPr>
      <w:r w:rsidRPr="00D75699">
        <w:rPr>
          <w:rFonts w:eastAsia="Calibri"/>
          <w:bCs/>
          <w:sz w:val="22"/>
          <w:szCs w:val="22"/>
        </w:rPr>
        <w:t>Representative</w:t>
      </w:r>
    </w:p>
    <w:p w14:paraId="34826CFE" w14:textId="77777777" w:rsidR="00451E2F" w:rsidRPr="00D75699" w:rsidRDefault="00451E2F" w:rsidP="006B2827">
      <w:pPr>
        <w:pStyle w:val="ListParagraph"/>
        <w:spacing w:line="276" w:lineRule="auto"/>
        <w:ind w:left="2160"/>
        <w:rPr>
          <w:rFonts w:eastAsia="Calibri"/>
          <w:bCs/>
          <w:sz w:val="22"/>
          <w:szCs w:val="22"/>
        </w:rPr>
      </w:pPr>
    </w:p>
    <w:p w14:paraId="253DF2CF" w14:textId="2ACD6418" w:rsidR="00E71052" w:rsidRPr="00D75699" w:rsidRDefault="00520825" w:rsidP="00B149DA">
      <w:pPr>
        <w:spacing w:line="276" w:lineRule="auto"/>
        <w:ind w:left="2160"/>
        <w:contextualSpacing/>
        <w:rPr>
          <w:sz w:val="22"/>
          <w:szCs w:val="22"/>
        </w:rPr>
      </w:pPr>
      <w:r w:rsidRPr="00D75699">
        <w:rPr>
          <w:sz w:val="22"/>
          <w:szCs w:val="22"/>
        </w:rPr>
        <w:t xml:space="preserve">A Representative may manage Attendant Services for a Consumer under the </w:t>
      </w:r>
      <w:r w:rsidR="00576D5E" w:rsidRPr="00D75699">
        <w:rPr>
          <w:sz w:val="22"/>
          <w:szCs w:val="22"/>
        </w:rPr>
        <w:t>Consumer-Directed Option</w:t>
      </w:r>
      <w:r w:rsidRPr="00D75699">
        <w:rPr>
          <w:sz w:val="22"/>
          <w:szCs w:val="22"/>
        </w:rPr>
        <w:t xml:space="preserve"> and shall not be compensated for the services provided under this Section. The Representative must be able to manage and direct program Attendant Services for the Consumer in accordance with the Consumer’s preferences and meet all program requirements. The Representative may not actively manage the care for more than two Consumers participating in the </w:t>
      </w:r>
      <w:r w:rsidR="000133AD" w:rsidRPr="00D75699">
        <w:rPr>
          <w:sz w:val="22"/>
          <w:szCs w:val="22"/>
        </w:rPr>
        <w:t>C</w:t>
      </w:r>
      <w:r w:rsidRPr="00D75699">
        <w:rPr>
          <w:sz w:val="22"/>
          <w:szCs w:val="22"/>
        </w:rPr>
        <w:t>onsumer-</w:t>
      </w:r>
      <w:r w:rsidR="000133AD" w:rsidRPr="00D75699">
        <w:rPr>
          <w:sz w:val="22"/>
          <w:szCs w:val="22"/>
        </w:rPr>
        <w:t>D</w:t>
      </w:r>
      <w:r w:rsidRPr="00D75699">
        <w:rPr>
          <w:sz w:val="22"/>
          <w:szCs w:val="22"/>
        </w:rPr>
        <w:t xml:space="preserve">irected </w:t>
      </w:r>
      <w:r w:rsidR="000133AD" w:rsidRPr="00D75699">
        <w:rPr>
          <w:sz w:val="22"/>
          <w:szCs w:val="22"/>
        </w:rPr>
        <w:t>O</w:t>
      </w:r>
      <w:r w:rsidRPr="00D75699">
        <w:rPr>
          <w:sz w:val="22"/>
          <w:szCs w:val="22"/>
        </w:rPr>
        <w:t>ption under this Section or another MaineCare or state funded long-term care program. Specifically, the Representative must:</w:t>
      </w:r>
    </w:p>
    <w:p w14:paraId="371A7B38" w14:textId="2A6FFCB2" w:rsidR="00520825" w:rsidRPr="00D75699" w:rsidRDefault="00520825" w:rsidP="00B149DA">
      <w:pPr>
        <w:spacing w:line="276" w:lineRule="auto"/>
        <w:ind w:left="2160"/>
        <w:contextualSpacing/>
        <w:rPr>
          <w:sz w:val="22"/>
          <w:szCs w:val="22"/>
        </w:rPr>
      </w:pPr>
      <w:r w:rsidRPr="00D75699">
        <w:rPr>
          <w:sz w:val="22"/>
          <w:szCs w:val="22"/>
        </w:rPr>
        <w:t xml:space="preserve"> </w:t>
      </w:r>
    </w:p>
    <w:p w14:paraId="56D14109" w14:textId="11AD20BD" w:rsidR="002159FC" w:rsidRPr="00D75699" w:rsidRDefault="002159FC" w:rsidP="00B149DA">
      <w:pPr>
        <w:pStyle w:val="ListParagraph"/>
        <w:numPr>
          <w:ilvl w:val="3"/>
          <w:numId w:val="15"/>
        </w:numPr>
        <w:spacing w:line="276" w:lineRule="auto"/>
        <w:ind w:left="2880" w:hanging="720"/>
        <w:rPr>
          <w:rFonts w:eastAsia="Calibri"/>
          <w:bCs/>
          <w:sz w:val="22"/>
          <w:szCs w:val="22"/>
        </w:rPr>
      </w:pPr>
      <w:r w:rsidRPr="00D75699">
        <w:rPr>
          <w:sz w:val="22"/>
          <w:szCs w:val="22"/>
        </w:rPr>
        <w:lastRenderedPageBreak/>
        <w:t xml:space="preserve">Be at least eighteen (18) years of age; </w:t>
      </w:r>
    </w:p>
    <w:p w14:paraId="34B8D9C6" w14:textId="77777777" w:rsidR="002159FC" w:rsidRPr="00D75699" w:rsidRDefault="002159FC" w:rsidP="00B149DA">
      <w:pPr>
        <w:spacing w:line="276" w:lineRule="auto"/>
        <w:ind w:left="2340"/>
        <w:contextualSpacing/>
        <w:rPr>
          <w:rFonts w:eastAsia="Calibri"/>
          <w:bCs/>
          <w:sz w:val="22"/>
          <w:szCs w:val="22"/>
        </w:rPr>
      </w:pPr>
    </w:p>
    <w:p w14:paraId="32876329" w14:textId="7E49F33F" w:rsidR="002159FC" w:rsidRPr="00D75699" w:rsidRDefault="002159FC" w:rsidP="00B149DA">
      <w:pPr>
        <w:pStyle w:val="ListParagraph"/>
        <w:numPr>
          <w:ilvl w:val="3"/>
          <w:numId w:val="15"/>
        </w:numPr>
        <w:spacing w:line="276" w:lineRule="auto"/>
        <w:ind w:left="2880" w:hanging="720"/>
        <w:rPr>
          <w:rFonts w:eastAsia="Calibri"/>
          <w:bCs/>
          <w:sz w:val="22"/>
          <w:szCs w:val="22"/>
        </w:rPr>
      </w:pPr>
      <w:proofErr w:type="gramStart"/>
      <w:r w:rsidRPr="00D75699">
        <w:rPr>
          <w:sz w:val="22"/>
          <w:szCs w:val="22"/>
        </w:rPr>
        <w:t>Have the ability to</w:t>
      </w:r>
      <w:proofErr w:type="gramEnd"/>
      <w:r w:rsidRPr="00D75699">
        <w:rPr>
          <w:sz w:val="22"/>
          <w:szCs w:val="22"/>
        </w:rPr>
        <w:t xml:space="preserve"> understand and perform tasks required to manage an Attendant as determined by the SCA; </w:t>
      </w:r>
    </w:p>
    <w:p w14:paraId="0EF3FAC2" w14:textId="77777777" w:rsidR="002159FC" w:rsidRPr="00D75699" w:rsidRDefault="002159FC" w:rsidP="00B149DA">
      <w:pPr>
        <w:spacing w:line="276" w:lineRule="auto"/>
        <w:ind w:left="2340"/>
        <w:contextualSpacing/>
        <w:rPr>
          <w:rFonts w:eastAsia="Calibri"/>
          <w:bCs/>
          <w:sz w:val="22"/>
          <w:szCs w:val="22"/>
        </w:rPr>
      </w:pPr>
    </w:p>
    <w:p w14:paraId="40E7964E" w14:textId="5826DA26" w:rsidR="002159FC" w:rsidRPr="00D75699" w:rsidRDefault="002159FC" w:rsidP="00B149DA">
      <w:pPr>
        <w:pStyle w:val="ListParagraph"/>
        <w:numPr>
          <w:ilvl w:val="3"/>
          <w:numId w:val="15"/>
        </w:numPr>
        <w:spacing w:line="276" w:lineRule="auto"/>
        <w:ind w:left="2880" w:hanging="720"/>
        <w:rPr>
          <w:sz w:val="22"/>
          <w:szCs w:val="22"/>
        </w:rPr>
      </w:pPr>
      <w:proofErr w:type="gramStart"/>
      <w:r w:rsidRPr="00D75699">
        <w:rPr>
          <w:sz w:val="22"/>
          <w:szCs w:val="22"/>
        </w:rPr>
        <w:t>Have the ability to</w:t>
      </w:r>
      <w:proofErr w:type="gramEnd"/>
      <w:r w:rsidRPr="00D75699">
        <w:rPr>
          <w:sz w:val="22"/>
          <w:szCs w:val="22"/>
        </w:rPr>
        <w:t xml:space="preserve"> communicate effectively with the SCA, FI and Attendant(s) in performing the tasks required to employ an Attendant;</w:t>
      </w:r>
    </w:p>
    <w:p w14:paraId="0F7E0029" w14:textId="77777777" w:rsidR="002159FC" w:rsidRPr="00D75699" w:rsidRDefault="002159FC" w:rsidP="00B149DA">
      <w:pPr>
        <w:spacing w:line="276" w:lineRule="auto"/>
        <w:ind w:left="2340"/>
        <w:contextualSpacing/>
        <w:rPr>
          <w:sz w:val="22"/>
          <w:szCs w:val="22"/>
        </w:rPr>
      </w:pPr>
    </w:p>
    <w:p w14:paraId="6FD8E5DB" w14:textId="3770155D" w:rsidR="002159FC" w:rsidRPr="00D75699" w:rsidRDefault="002159FC" w:rsidP="00B149DA">
      <w:pPr>
        <w:pStyle w:val="ListParagraph"/>
        <w:numPr>
          <w:ilvl w:val="3"/>
          <w:numId w:val="15"/>
        </w:numPr>
        <w:spacing w:line="276" w:lineRule="auto"/>
        <w:ind w:left="2880" w:hanging="720"/>
        <w:rPr>
          <w:sz w:val="22"/>
          <w:szCs w:val="22"/>
        </w:rPr>
      </w:pPr>
      <w:r w:rsidRPr="00D75699">
        <w:rPr>
          <w:sz w:val="22"/>
          <w:szCs w:val="22"/>
        </w:rPr>
        <w:t xml:space="preserve">Agree to visit the Consumer in person at least once a month and </w:t>
      </w:r>
      <w:r w:rsidRPr="00D75699">
        <w:rPr>
          <w:sz w:val="22"/>
          <w:szCs w:val="22"/>
        </w:rPr>
        <w:tab/>
        <w:t>contact the Consumer in person, by phone or other means at least weekly;</w:t>
      </w:r>
    </w:p>
    <w:p w14:paraId="6EF6EEE7" w14:textId="77777777" w:rsidR="002159FC" w:rsidRPr="00D75699" w:rsidRDefault="002159FC" w:rsidP="00B149DA">
      <w:pPr>
        <w:spacing w:line="276" w:lineRule="auto"/>
        <w:ind w:left="2340"/>
        <w:contextualSpacing/>
        <w:rPr>
          <w:sz w:val="22"/>
          <w:szCs w:val="22"/>
        </w:rPr>
      </w:pPr>
    </w:p>
    <w:p w14:paraId="1EFCA059" w14:textId="5398FEA9" w:rsidR="002159FC" w:rsidRPr="00D75699" w:rsidRDefault="002159FC" w:rsidP="00B149DA">
      <w:pPr>
        <w:pStyle w:val="ListParagraph"/>
        <w:numPr>
          <w:ilvl w:val="3"/>
          <w:numId w:val="15"/>
        </w:numPr>
        <w:spacing w:line="276" w:lineRule="auto"/>
        <w:ind w:left="2880" w:hanging="720"/>
        <w:rPr>
          <w:rFonts w:eastAsia="Calibri"/>
          <w:bCs/>
          <w:sz w:val="22"/>
          <w:szCs w:val="22"/>
        </w:rPr>
      </w:pPr>
      <w:r w:rsidRPr="00D75699">
        <w:rPr>
          <w:sz w:val="22"/>
          <w:szCs w:val="22"/>
        </w:rPr>
        <w:t xml:space="preserve">Not be an Attendant reimbursed for providing care to the Consumer; and </w:t>
      </w:r>
    </w:p>
    <w:p w14:paraId="5CA04262" w14:textId="77777777" w:rsidR="002159FC" w:rsidRPr="00D75699" w:rsidRDefault="002159FC" w:rsidP="00B149DA">
      <w:pPr>
        <w:pStyle w:val="ListParagraph"/>
        <w:spacing w:line="276" w:lineRule="auto"/>
        <w:rPr>
          <w:sz w:val="22"/>
          <w:szCs w:val="22"/>
        </w:rPr>
      </w:pPr>
    </w:p>
    <w:p w14:paraId="50F92AF0" w14:textId="612E8D7E" w:rsidR="007D1266" w:rsidRPr="00D75699" w:rsidRDefault="002159FC" w:rsidP="00B149DA">
      <w:pPr>
        <w:pStyle w:val="ListParagraph"/>
        <w:numPr>
          <w:ilvl w:val="3"/>
          <w:numId w:val="15"/>
        </w:numPr>
        <w:spacing w:line="276" w:lineRule="auto"/>
        <w:ind w:left="2880" w:hanging="720"/>
        <w:rPr>
          <w:rFonts w:eastAsia="Calibri"/>
          <w:bCs/>
          <w:sz w:val="22"/>
          <w:szCs w:val="22"/>
        </w:rPr>
      </w:pPr>
      <w:r w:rsidRPr="00D75699">
        <w:rPr>
          <w:sz w:val="22"/>
          <w:szCs w:val="22"/>
        </w:rPr>
        <w:t>Undergo criminal background checks and checks on the Maine Registry of Certified Nursing Assistants and Direct Care Workers and the Maine APS Substantiation Registry.</w:t>
      </w:r>
    </w:p>
    <w:p w14:paraId="4E695EDC" w14:textId="08D0E54B" w:rsidR="00A45F19" w:rsidRPr="00D75699" w:rsidRDefault="002159FC" w:rsidP="00B149DA">
      <w:pPr>
        <w:spacing w:line="276" w:lineRule="auto"/>
        <w:rPr>
          <w:rFonts w:eastAsia="Calibri"/>
          <w:bCs/>
          <w:sz w:val="22"/>
          <w:szCs w:val="22"/>
        </w:rPr>
      </w:pPr>
      <w:r w:rsidRPr="00D75699">
        <w:rPr>
          <w:sz w:val="22"/>
          <w:szCs w:val="22"/>
        </w:rPr>
        <w:t xml:space="preserve"> </w:t>
      </w:r>
      <w:r w:rsidRPr="00D75699">
        <w:rPr>
          <w:sz w:val="22"/>
          <w:szCs w:val="22"/>
        </w:rPr>
        <w:tab/>
      </w:r>
    </w:p>
    <w:p w14:paraId="5E9A34DB" w14:textId="6A55684A" w:rsidR="00BE0470" w:rsidRPr="00D75699" w:rsidRDefault="00FD793D" w:rsidP="00B149DA">
      <w:pPr>
        <w:pStyle w:val="Level3-1"/>
        <w:tabs>
          <w:tab w:val="clear" w:pos="1296"/>
        </w:tabs>
        <w:spacing w:line="276" w:lineRule="auto"/>
        <w:ind w:hanging="720"/>
        <w:rPr>
          <w:sz w:val="22"/>
          <w:szCs w:val="22"/>
        </w:rPr>
      </w:pPr>
      <w:r w:rsidRPr="00D75699">
        <w:rPr>
          <w:b/>
          <w:bCs/>
          <w:sz w:val="22"/>
          <w:szCs w:val="22"/>
        </w:rPr>
        <w:t>6</w:t>
      </w:r>
      <w:r w:rsidR="00BE0470" w:rsidRPr="00D75699">
        <w:rPr>
          <w:b/>
          <w:bCs/>
          <w:sz w:val="22"/>
          <w:szCs w:val="22"/>
        </w:rPr>
        <w:t>3.10</w:t>
      </w:r>
      <w:r w:rsidR="00BE0470" w:rsidRPr="00D75699">
        <w:rPr>
          <w:b/>
          <w:bCs/>
          <w:sz w:val="22"/>
          <w:szCs w:val="22"/>
        </w:rPr>
        <w:tab/>
        <w:t>RESPONSIBILITIES OF THE ASSESSING SERVICES AGENCY (ASA) AND THE SERVICE COORDINATION AGENCY (SCA)</w:t>
      </w:r>
    </w:p>
    <w:p w14:paraId="51F27F26" w14:textId="77777777" w:rsidR="00BE0470" w:rsidRPr="00D75699" w:rsidRDefault="00BE0470" w:rsidP="00B149DA">
      <w:pPr>
        <w:pStyle w:val="2-A"/>
        <w:tabs>
          <w:tab w:val="clear" w:pos="864"/>
        </w:tabs>
        <w:spacing w:line="276" w:lineRule="auto"/>
        <w:ind w:left="720"/>
        <w:rPr>
          <w:sz w:val="22"/>
          <w:szCs w:val="22"/>
        </w:rPr>
      </w:pPr>
    </w:p>
    <w:p w14:paraId="01FEB69A" w14:textId="203E2B57" w:rsidR="00C42F3B" w:rsidRPr="00D75699" w:rsidRDefault="00DC2600" w:rsidP="00B149DA">
      <w:pPr>
        <w:pStyle w:val="ListParagraph"/>
        <w:widowControl w:val="0"/>
        <w:numPr>
          <w:ilvl w:val="1"/>
          <w:numId w:val="21"/>
        </w:numPr>
        <w:spacing w:line="276" w:lineRule="auto"/>
        <w:ind w:left="1440" w:hanging="720"/>
        <w:rPr>
          <w:sz w:val="22"/>
          <w:szCs w:val="22"/>
        </w:rPr>
      </w:pPr>
      <w:r w:rsidRPr="00D75699">
        <w:rPr>
          <w:sz w:val="22"/>
          <w:szCs w:val="22"/>
        </w:rPr>
        <w:t>ASA and the SCA Requirements</w:t>
      </w:r>
    </w:p>
    <w:p w14:paraId="0C1178B5" w14:textId="7C04C41E" w:rsidR="00D04A9D" w:rsidRPr="00D75699" w:rsidRDefault="00D04A9D" w:rsidP="00B149DA">
      <w:pPr>
        <w:pStyle w:val="ListParagraph"/>
        <w:widowControl w:val="0"/>
        <w:spacing w:line="276" w:lineRule="auto"/>
        <w:ind w:left="1440"/>
        <w:rPr>
          <w:b/>
          <w:bCs/>
          <w:sz w:val="22"/>
          <w:szCs w:val="22"/>
        </w:rPr>
      </w:pPr>
    </w:p>
    <w:p w14:paraId="639AE6DD" w14:textId="77777777" w:rsidR="009154F9" w:rsidRPr="00D75699" w:rsidRDefault="005938EA" w:rsidP="00B149DA">
      <w:pPr>
        <w:pStyle w:val="Level3-1"/>
        <w:tabs>
          <w:tab w:val="clear" w:pos="1296"/>
        </w:tabs>
        <w:spacing w:line="276" w:lineRule="auto"/>
        <w:ind w:left="1440"/>
        <w:rPr>
          <w:sz w:val="22"/>
          <w:szCs w:val="22"/>
        </w:rPr>
      </w:pPr>
      <w:r w:rsidRPr="00D75699">
        <w:rPr>
          <w:sz w:val="22"/>
          <w:szCs w:val="22"/>
        </w:rPr>
        <w:t>The ASAs and SCAs shall meet the following requirements:</w:t>
      </w:r>
    </w:p>
    <w:p w14:paraId="6D967060" w14:textId="3CC81A04" w:rsidR="005938EA" w:rsidRPr="00D75699" w:rsidRDefault="005938EA" w:rsidP="00B149DA">
      <w:pPr>
        <w:pStyle w:val="Level3-1"/>
        <w:tabs>
          <w:tab w:val="clear" w:pos="1296"/>
        </w:tabs>
        <w:spacing w:line="276" w:lineRule="auto"/>
        <w:ind w:left="1440"/>
        <w:rPr>
          <w:sz w:val="22"/>
          <w:szCs w:val="22"/>
        </w:rPr>
      </w:pPr>
      <w:r w:rsidRPr="00D75699">
        <w:rPr>
          <w:sz w:val="22"/>
          <w:szCs w:val="22"/>
        </w:rPr>
        <w:t xml:space="preserve"> </w:t>
      </w:r>
    </w:p>
    <w:p w14:paraId="2F6904B0" w14:textId="6F9A3755" w:rsidR="005938EA" w:rsidRPr="00D75699" w:rsidRDefault="005938EA" w:rsidP="00B149DA">
      <w:pPr>
        <w:pStyle w:val="Level3-1"/>
        <w:numPr>
          <w:ilvl w:val="2"/>
          <w:numId w:val="21"/>
        </w:numPr>
        <w:tabs>
          <w:tab w:val="clear" w:pos="1296"/>
        </w:tabs>
        <w:spacing w:line="276" w:lineRule="auto"/>
        <w:ind w:left="2160"/>
        <w:rPr>
          <w:sz w:val="22"/>
          <w:szCs w:val="22"/>
        </w:rPr>
      </w:pPr>
      <w:r w:rsidRPr="00D75699">
        <w:rPr>
          <w:sz w:val="22"/>
          <w:szCs w:val="22"/>
        </w:rPr>
        <w:t>Employ staff qualified by training and/or experience to perform assigned tasks and meet the applicable licensure requirements;</w:t>
      </w:r>
    </w:p>
    <w:p w14:paraId="6AE5A229" w14:textId="77777777" w:rsidR="005938EA" w:rsidRPr="00D75699" w:rsidRDefault="005938EA" w:rsidP="00B149DA">
      <w:pPr>
        <w:pStyle w:val="Level3-1"/>
        <w:tabs>
          <w:tab w:val="clear" w:pos="1296"/>
        </w:tabs>
        <w:spacing w:line="276" w:lineRule="auto"/>
        <w:ind w:left="1440"/>
        <w:rPr>
          <w:sz w:val="22"/>
          <w:szCs w:val="22"/>
        </w:rPr>
      </w:pPr>
    </w:p>
    <w:p w14:paraId="068AF104" w14:textId="48A1C241" w:rsidR="005938EA" w:rsidRPr="00D75699" w:rsidRDefault="005938EA" w:rsidP="00B149DA">
      <w:pPr>
        <w:pStyle w:val="Level3-1"/>
        <w:numPr>
          <w:ilvl w:val="2"/>
          <w:numId w:val="21"/>
        </w:numPr>
        <w:tabs>
          <w:tab w:val="clear" w:pos="1296"/>
        </w:tabs>
        <w:spacing w:line="276" w:lineRule="auto"/>
        <w:ind w:left="2160"/>
        <w:rPr>
          <w:sz w:val="22"/>
          <w:szCs w:val="22"/>
        </w:rPr>
      </w:pPr>
      <w:r w:rsidRPr="00D75699">
        <w:rPr>
          <w:sz w:val="22"/>
          <w:szCs w:val="22"/>
        </w:rPr>
        <w:t xml:space="preserve">Comply with requirements of the Adult Protective Services Act, 22 M.R.S. §§ 3470-and 22 </w:t>
      </w:r>
      <w:r w:rsidRPr="00D75699">
        <w:rPr>
          <w:color w:val="000000"/>
          <w:sz w:val="22"/>
          <w:szCs w:val="22"/>
        </w:rPr>
        <w:t>M.R.S. §</w:t>
      </w:r>
      <w:r w:rsidRPr="00D75699">
        <w:rPr>
          <w:sz w:val="22"/>
          <w:szCs w:val="22"/>
        </w:rPr>
        <w:t xml:space="preserve">§ 4011-17 to report any suspicion of abuse, neglect or exploitation; </w:t>
      </w:r>
    </w:p>
    <w:p w14:paraId="1B4CCC25" w14:textId="77777777" w:rsidR="005938EA" w:rsidRPr="00D75699" w:rsidRDefault="005938EA" w:rsidP="00B149DA">
      <w:pPr>
        <w:pStyle w:val="Level3-1"/>
        <w:tabs>
          <w:tab w:val="clear" w:pos="1296"/>
        </w:tabs>
        <w:spacing w:line="276" w:lineRule="auto"/>
        <w:ind w:left="1440"/>
        <w:rPr>
          <w:sz w:val="22"/>
          <w:szCs w:val="22"/>
        </w:rPr>
      </w:pPr>
    </w:p>
    <w:p w14:paraId="6C4068ED" w14:textId="2485B52D" w:rsidR="005938EA" w:rsidRPr="00D75699" w:rsidRDefault="005938EA" w:rsidP="00B149DA">
      <w:pPr>
        <w:pStyle w:val="Level3-1"/>
        <w:numPr>
          <w:ilvl w:val="2"/>
          <w:numId w:val="21"/>
        </w:numPr>
        <w:tabs>
          <w:tab w:val="clear" w:pos="1296"/>
        </w:tabs>
        <w:spacing w:line="276" w:lineRule="auto"/>
        <w:ind w:left="2160"/>
        <w:rPr>
          <w:sz w:val="22"/>
          <w:szCs w:val="22"/>
        </w:rPr>
      </w:pPr>
      <w:r w:rsidRPr="00D75699">
        <w:rPr>
          <w:sz w:val="22"/>
          <w:szCs w:val="22"/>
        </w:rPr>
        <w:t>Pursue other sources of reimbursement for services prior to the authorization of Home</w:t>
      </w:r>
      <w:r w:rsidR="00451E2F" w:rsidRPr="00D75699">
        <w:rPr>
          <w:sz w:val="22"/>
          <w:szCs w:val="22"/>
        </w:rPr>
        <w:t>-</w:t>
      </w:r>
      <w:r w:rsidRPr="00D75699">
        <w:rPr>
          <w:sz w:val="22"/>
          <w:szCs w:val="22"/>
        </w:rPr>
        <w:t>Based Supports and Services;</w:t>
      </w:r>
    </w:p>
    <w:p w14:paraId="7E0642DB" w14:textId="77777777" w:rsidR="005938EA" w:rsidRPr="00D75699" w:rsidRDefault="005938EA" w:rsidP="00B149DA">
      <w:pPr>
        <w:pStyle w:val="Level3-1"/>
        <w:tabs>
          <w:tab w:val="clear" w:pos="1296"/>
        </w:tabs>
        <w:spacing w:line="276" w:lineRule="auto"/>
        <w:ind w:left="1440"/>
        <w:rPr>
          <w:sz w:val="22"/>
          <w:szCs w:val="22"/>
        </w:rPr>
      </w:pPr>
    </w:p>
    <w:p w14:paraId="513FC804" w14:textId="7E154EEC" w:rsidR="005938EA" w:rsidRPr="00D75699" w:rsidRDefault="005938EA" w:rsidP="00B149DA">
      <w:pPr>
        <w:pStyle w:val="Level3-1"/>
        <w:numPr>
          <w:ilvl w:val="2"/>
          <w:numId w:val="21"/>
        </w:numPr>
        <w:tabs>
          <w:tab w:val="clear" w:pos="1296"/>
        </w:tabs>
        <w:spacing w:line="276" w:lineRule="auto"/>
        <w:ind w:left="2160"/>
        <w:rPr>
          <w:sz w:val="22"/>
          <w:szCs w:val="22"/>
        </w:rPr>
      </w:pPr>
      <w:r w:rsidRPr="00D75699">
        <w:rPr>
          <w:sz w:val="22"/>
          <w:szCs w:val="22"/>
        </w:rPr>
        <w:t>Operate and manage the program in accordance with all requirements established by rule or contract;</w:t>
      </w:r>
    </w:p>
    <w:p w14:paraId="16E9100E" w14:textId="77777777" w:rsidR="005938EA" w:rsidRPr="00D75699" w:rsidRDefault="005938EA" w:rsidP="00B149DA">
      <w:pPr>
        <w:pStyle w:val="Level3-1"/>
        <w:tabs>
          <w:tab w:val="clear" w:pos="1296"/>
        </w:tabs>
        <w:spacing w:line="276" w:lineRule="auto"/>
        <w:ind w:left="1440"/>
        <w:rPr>
          <w:sz w:val="22"/>
          <w:szCs w:val="22"/>
        </w:rPr>
      </w:pPr>
    </w:p>
    <w:p w14:paraId="0619B152" w14:textId="07EB18E4" w:rsidR="005938EA" w:rsidRPr="00D75699" w:rsidRDefault="005938EA" w:rsidP="00B149DA">
      <w:pPr>
        <w:pStyle w:val="Level3-1"/>
        <w:numPr>
          <w:ilvl w:val="2"/>
          <w:numId w:val="21"/>
        </w:numPr>
        <w:tabs>
          <w:tab w:val="clear" w:pos="1296"/>
        </w:tabs>
        <w:spacing w:line="276" w:lineRule="auto"/>
        <w:ind w:left="2160"/>
        <w:rPr>
          <w:sz w:val="22"/>
          <w:szCs w:val="22"/>
        </w:rPr>
      </w:pPr>
      <w:r w:rsidRPr="00D75699">
        <w:rPr>
          <w:sz w:val="22"/>
          <w:szCs w:val="22"/>
        </w:rPr>
        <w:lastRenderedPageBreak/>
        <w:t>Have sufficient financial resources, other than federal or state funds, available to cover any Home</w:t>
      </w:r>
      <w:r w:rsidR="001E1268" w:rsidRPr="00D75699">
        <w:rPr>
          <w:sz w:val="22"/>
          <w:szCs w:val="22"/>
        </w:rPr>
        <w:t>-</w:t>
      </w:r>
      <w:r w:rsidRPr="00D75699">
        <w:rPr>
          <w:sz w:val="22"/>
          <w:szCs w:val="22"/>
        </w:rPr>
        <w:t>Based Supports and Services expenditures that are disallowed as part of the Office of Aging and Disability Services utilization review process;</w:t>
      </w:r>
    </w:p>
    <w:p w14:paraId="22B44E2A" w14:textId="77777777" w:rsidR="005938EA" w:rsidRPr="00D75699" w:rsidRDefault="005938EA" w:rsidP="00B149DA">
      <w:pPr>
        <w:pStyle w:val="Level3-1"/>
        <w:tabs>
          <w:tab w:val="clear" w:pos="1296"/>
        </w:tabs>
        <w:spacing w:line="276" w:lineRule="auto"/>
        <w:ind w:left="1440"/>
        <w:rPr>
          <w:sz w:val="22"/>
          <w:szCs w:val="22"/>
        </w:rPr>
      </w:pPr>
    </w:p>
    <w:p w14:paraId="7A275DA6" w14:textId="2B2C90CC" w:rsidR="005938EA" w:rsidRPr="00D75699" w:rsidRDefault="005938EA" w:rsidP="00B149DA">
      <w:pPr>
        <w:pStyle w:val="Level3-1"/>
        <w:numPr>
          <w:ilvl w:val="2"/>
          <w:numId w:val="21"/>
        </w:numPr>
        <w:tabs>
          <w:tab w:val="clear" w:pos="1296"/>
        </w:tabs>
        <w:spacing w:line="276" w:lineRule="auto"/>
        <w:ind w:left="2160"/>
        <w:rPr>
          <w:sz w:val="22"/>
          <w:szCs w:val="22"/>
        </w:rPr>
      </w:pPr>
      <w:r w:rsidRPr="00D75699">
        <w:rPr>
          <w:sz w:val="22"/>
          <w:szCs w:val="22"/>
        </w:rPr>
        <w:t xml:space="preserve">Inform in writing any Consumer or any designated Representative of a Consumer with an unresolved complaint regarding their services about how to contact the Long-Term Care Ombudsman; </w:t>
      </w:r>
    </w:p>
    <w:p w14:paraId="53409294" w14:textId="77777777" w:rsidR="005938EA" w:rsidRPr="00D75699" w:rsidRDefault="005938EA" w:rsidP="00B149DA">
      <w:pPr>
        <w:pStyle w:val="Level3-1"/>
        <w:tabs>
          <w:tab w:val="clear" w:pos="1296"/>
        </w:tabs>
        <w:spacing w:line="276" w:lineRule="auto"/>
        <w:ind w:left="1440"/>
        <w:rPr>
          <w:sz w:val="22"/>
          <w:szCs w:val="22"/>
        </w:rPr>
      </w:pPr>
    </w:p>
    <w:p w14:paraId="6F44198B" w14:textId="6047E798" w:rsidR="005938EA" w:rsidRPr="00D75699" w:rsidRDefault="005938EA" w:rsidP="00B149DA">
      <w:pPr>
        <w:pStyle w:val="Level3-1"/>
        <w:numPr>
          <w:ilvl w:val="2"/>
          <w:numId w:val="21"/>
        </w:numPr>
        <w:tabs>
          <w:tab w:val="clear" w:pos="1296"/>
        </w:tabs>
        <w:spacing w:line="276" w:lineRule="auto"/>
        <w:ind w:left="2160"/>
        <w:rPr>
          <w:sz w:val="22"/>
          <w:szCs w:val="22"/>
        </w:rPr>
      </w:pPr>
      <w:r w:rsidRPr="00D75699">
        <w:rPr>
          <w:sz w:val="22"/>
          <w:szCs w:val="22"/>
        </w:rPr>
        <w:t>Assure that costs to HBSS funds for services provided to a Consumer in a twelve (12) month period do not exceed the applicable annual authorized care plan cost limit, per level of care for which the Consumer is determined eligible, established by the Office of Aging and Disability Services; and</w:t>
      </w:r>
    </w:p>
    <w:p w14:paraId="2294EB46" w14:textId="77777777" w:rsidR="005938EA" w:rsidRPr="00D75699" w:rsidRDefault="005938EA" w:rsidP="00B149DA">
      <w:pPr>
        <w:pStyle w:val="Level3-1"/>
        <w:tabs>
          <w:tab w:val="clear" w:pos="1296"/>
        </w:tabs>
        <w:spacing w:line="276" w:lineRule="auto"/>
        <w:ind w:left="1440"/>
        <w:rPr>
          <w:sz w:val="22"/>
          <w:szCs w:val="22"/>
        </w:rPr>
      </w:pPr>
    </w:p>
    <w:p w14:paraId="4612A6FC" w14:textId="2D2B3557" w:rsidR="005938EA" w:rsidRPr="00D75699" w:rsidRDefault="005938EA" w:rsidP="00B149DA">
      <w:pPr>
        <w:pStyle w:val="Level3-1"/>
        <w:numPr>
          <w:ilvl w:val="2"/>
          <w:numId w:val="21"/>
        </w:numPr>
        <w:tabs>
          <w:tab w:val="clear" w:pos="1296"/>
        </w:tabs>
        <w:spacing w:line="276" w:lineRule="auto"/>
        <w:ind w:left="2160"/>
        <w:rPr>
          <w:sz w:val="22"/>
          <w:szCs w:val="22"/>
        </w:rPr>
      </w:pPr>
      <w:r w:rsidRPr="00D75699">
        <w:rPr>
          <w:sz w:val="22"/>
          <w:szCs w:val="22"/>
        </w:rPr>
        <w:t>Assure when hiring or contracting for delivery of services that conflict of interest has been disclosed and measures taken to avoid the issue in provision of services. If conflict of interest is identified, document that specific measures have been taken to comply.</w:t>
      </w:r>
    </w:p>
    <w:p w14:paraId="34DCE307" w14:textId="77777777" w:rsidR="00451E2F" w:rsidRPr="00D75699" w:rsidRDefault="00451E2F" w:rsidP="006B2827">
      <w:pPr>
        <w:pStyle w:val="Level3-1"/>
        <w:tabs>
          <w:tab w:val="clear" w:pos="1296"/>
        </w:tabs>
        <w:spacing w:line="276" w:lineRule="auto"/>
        <w:ind w:left="0"/>
        <w:rPr>
          <w:sz w:val="22"/>
          <w:szCs w:val="22"/>
        </w:rPr>
      </w:pPr>
    </w:p>
    <w:p w14:paraId="2D125616" w14:textId="4C31158F" w:rsidR="00586417" w:rsidRPr="00D75699" w:rsidRDefault="00F70C31" w:rsidP="00B149DA">
      <w:pPr>
        <w:pStyle w:val="ListParagraph"/>
        <w:widowControl w:val="0"/>
        <w:numPr>
          <w:ilvl w:val="1"/>
          <w:numId w:val="21"/>
        </w:numPr>
        <w:spacing w:line="276" w:lineRule="auto"/>
        <w:ind w:left="1440" w:hanging="720"/>
        <w:rPr>
          <w:bCs/>
          <w:sz w:val="22"/>
          <w:szCs w:val="22"/>
        </w:rPr>
      </w:pPr>
      <w:r w:rsidRPr="00D75699">
        <w:rPr>
          <w:bCs/>
          <w:sz w:val="22"/>
          <w:szCs w:val="22"/>
        </w:rPr>
        <w:t>The SCA Requirements for Levels I-IV</w:t>
      </w:r>
    </w:p>
    <w:p w14:paraId="1214DD1A" w14:textId="51BBAC47" w:rsidR="004758A9" w:rsidRPr="00D75699" w:rsidRDefault="004758A9" w:rsidP="00B149DA">
      <w:pPr>
        <w:pStyle w:val="ListParagraph"/>
        <w:widowControl w:val="0"/>
        <w:spacing w:line="276" w:lineRule="auto"/>
        <w:ind w:left="1440"/>
        <w:rPr>
          <w:bCs/>
          <w:sz w:val="22"/>
          <w:szCs w:val="22"/>
        </w:rPr>
      </w:pPr>
    </w:p>
    <w:p w14:paraId="0CC78BF6" w14:textId="42097EA9" w:rsidR="00630678" w:rsidRPr="00D75699" w:rsidRDefault="001E13B9" w:rsidP="00B149DA">
      <w:pPr>
        <w:widowControl w:val="0"/>
        <w:spacing w:line="276" w:lineRule="auto"/>
        <w:ind w:left="1440"/>
        <w:rPr>
          <w:bCs/>
          <w:sz w:val="22"/>
          <w:szCs w:val="22"/>
        </w:rPr>
      </w:pPr>
      <w:r w:rsidRPr="00D75699">
        <w:rPr>
          <w:bCs/>
          <w:sz w:val="22"/>
          <w:szCs w:val="22"/>
        </w:rPr>
        <w:t>The SCAs shall, for Levels I-IV:</w:t>
      </w:r>
    </w:p>
    <w:p w14:paraId="014CF423" w14:textId="10CE5820" w:rsidR="001E13B9" w:rsidRPr="00D75699" w:rsidRDefault="001E13B9" w:rsidP="00B149DA">
      <w:pPr>
        <w:widowControl w:val="0"/>
        <w:spacing w:line="276" w:lineRule="auto"/>
        <w:ind w:left="1440"/>
        <w:rPr>
          <w:bCs/>
          <w:sz w:val="22"/>
          <w:szCs w:val="22"/>
        </w:rPr>
      </w:pPr>
    </w:p>
    <w:p w14:paraId="661D9EB7" w14:textId="13650343" w:rsidR="00114519" w:rsidRPr="00D75699" w:rsidRDefault="00114519" w:rsidP="00B149DA">
      <w:pPr>
        <w:pStyle w:val="Level1-A"/>
        <w:numPr>
          <w:ilvl w:val="2"/>
          <w:numId w:val="21"/>
        </w:numPr>
        <w:tabs>
          <w:tab w:val="clear" w:pos="864"/>
        </w:tabs>
        <w:spacing w:line="276" w:lineRule="auto"/>
        <w:ind w:left="2160"/>
        <w:rPr>
          <w:sz w:val="22"/>
          <w:szCs w:val="22"/>
        </w:rPr>
      </w:pPr>
      <w:r w:rsidRPr="00D75699">
        <w:rPr>
          <w:sz w:val="22"/>
          <w:szCs w:val="22"/>
        </w:rPr>
        <w:t>Assure that service Providers employed by agencies and independent contractors meet applicable licensure and/or certification and/or training requirements and maintain records which show entrance and exit times of visits, total hours spent in the home, and tasks completed. Travel time to and from the location of the Consumer is excluded;</w:t>
      </w:r>
    </w:p>
    <w:p w14:paraId="195ECE1D" w14:textId="77777777" w:rsidR="00114519" w:rsidRPr="00D75699" w:rsidRDefault="00114519" w:rsidP="00B149DA">
      <w:pPr>
        <w:pStyle w:val="Level1-A"/>
        <w:tabs>
          <w:tab w:val="clear" w:pos="864"/>
        </w:tabs>
        <w:spacing w:line="276" w:lineRule="auto"/>
        <w:ind w:left="2160" w:hanging="720"/>
        <w:rPr>
          <w:b/>
          <w:sz w:val="22"/>
          <w:szCs w:val="22"/>
        </w:rPr>
      </w:pPr>
    </w:p>
    <w:p w14:paraId="6515FD22" w14:textId="4525DEE2" w:rsidR="00114519" w:rsidRPr="00D75699" w:rsidRDefault="00114519" w:rsidP="00B149DA">
      <w:pPr>
        <w:pStyle w:val="Level1-A"/>
        <w:numPr>
          <w:ilvl w:val="2"/>
          <w:numId w:val="21"/>
        </w:numPr>
        <w:tabs>
          <w:tab w:val="clear" w:pos="864"/>
        </w:tabs>
        <w:spacing w:line="276" w:lineRule="auto"/>
        <w:ind w:left="2160"/>
        <w:rPr>
          <w:sz w:val="22"/>
          <w:szCs w:val="22"/>
        </w:rPr>
      </w:pPr>
      <w:r w:rsidRPr="00D75699">
        <w:rPr>
          <w:sz w:val="22"/>
          <w:szCs w:val="22"/>
        </w:rPr>
        <w:t>Maintain annual written agreements with service Providers employed by agencies and independent contractors, and communicate current policy or service rate changes to all Providers;</w:t>
      </w:r>
    </w:p>
    <w:p w14:paraId="179CEFF3" w14:textId="77777777" w:rsidR="00114519" w:rsidRPr="00D75699" w:rsidRDefault="00114519" w:rsidP="00B149DA">
      <w:pPr>
        <w:pStyle w:val="Level1-A"/>
        <w:tabs>
          <w:tab w:val="clear" w:pos="864"/>
        </w:tabs>
        <w:spacing w:line="276" w:lineRule="auto"/>
        <w:ind w:left="2880" w:hanging="720"/>
        <w:rPr>
          <w:sz w:val="22"/>
          <w:szCs w:val="22"/>
        </w:rPr>
      </w:pPr>
    </w:p>
    <w:p w14:paraId="7AADF4A5" w14:textId="413ED473" w:rsidR="00114519" w:rsidRPr="00D75699" w:rsidRDefault="00114519" w:rsidP="00B149DA">
      <w:pPr>
        <w:pStyle w:val="Level1-A"/>
        <w:numPr>
          <w:ilvl w:val="2"/>
          <w:numId w:val="21"/>
        </w:numPr>
        <w:tabs>
          <w:tab w:val="clear" w:pos="864"/>
        </w:tabs>
        <w:spacing w:line="276" w:lineRule="auto"/>
        <w:ind w:left="2160"/>
        <w:rPr>
          <w:sz w:val="22"/>
          <w:szCs w:val="22"/>
        </w:rPr>
      </w:pPr>
      <w:r w:rsidRPr="00D75699">
        <w:rPr>
          <w:sz w:val="22"/>
          <w:szCs w:val="22"/>
        </w:rPr>
        <w:t>Implement an internal system to assure the quality and appropriateness of services delivered including, but not limited to the following:</w:t>
      </w:r>
    </w:p>
    <w:p w14:paraId="3209169A" w14:textId="02E44388" w:rsidR="00BA2692" w:rsidRPr="00D75699" w:rsidRDefault="00BA2692" w:rsidP="006B2827">
      <w:pPr>
        <w:pStyle w:val="ListParagraph"/>
        <w:spacing w:line="276" w:lineRule="auto"/>
        <w:rPr>
          <w:sz w:val="22"/>
          <w:szCs w:val="22"/>
        </w:rPr>
      </w:pPr>
    </w:p>
    <w:p w14:paraId="585DE36E" w14:textId="690FA567" w:rsidR="001A0AEC" w:rsidRPr="00D75699" w:rsidRDefault="006B3A1A" w:rsidP="00B149DA">
      <w:pPr>
        <w:pStyle w:val="Level1-A"/>
        <w:tabs>
          <w:tab w:val="clear" w:pos="864"/>
        </w:tabs>
        <w:spacing w:line="276" w:lineRule="auto"/>
        <w:ind w:left="2880" w:hanging="720"/>
        <w:rPr>
          <w:sz w:val="22"/>
          <w:szCs w:val="22"/>
        </w:rPr>
      </w:pPr>
      <w:r w:rsidRPr="00D75699">
        <w:rPr>
          <w:sz w:val="22"/>
          <w:szCs w:val="22"/>
        </w:rPr>
        <w:t>(1)</w:t>
      </w:r>
      <w:r w:rsidRPr="00D75699">
        <w:rPr>
          <w:sz w:val="22"/>
          <w:szCs w:val="22"/>
        </w:rPr>
        <w:tab/>
      </w:r>
      <w:r w:rsidR="001A0AEC" w:rsidRPr="00D75699">
        <w:rPr>
          <w:sz w:val="22"/>
          <w:szCs w:val="22"/>
        </w:rPr>
        <w:t>Consumer satisfaction surveys;</w:t>
      </w:r>
    </w:p>
    <w:p w14:paraId="24EAD472" w14:textId="77777777" w:rsidR="001A0AEC" w:rsidRPr="00D75699" w:rsidRDefault="001A0AEC" w:rsidP="00B149DA">
      <w:pPr>
        <w:pStyle w:val="Level1-A"/>
        <w:tabs>
          <w:tab w:val="clear" w:pos="864"/>
        </w:tabs>
        <w:spacing w:line="276" w:lineRule="auto"/>
        <w:ind w:left="3600" w:hanging="720"/>
        <w:rPr>
          <w:sz w:val="22"/>
          <w:szCs w:val="22"/>
        </w:rPr>
      </w:pPr>
    </w:p>
    <w:p w14:paraId="5FE4EFF4" w14:textId="15DBE556" w:rsidR="001A0AEC" w:rsidRPr="00D75699" w:rsidRDefault="006B3A1A" w:rsidP="00B149DA">
      <w:pPr>
        <w:pStyle w:val="Level1-A"/>
        <w:tabs>
          <w:tab w:val="clear" w:pos="864"/>
        </w:tabs>
        <w:spacing w:line="276" w:lineRule="auto"/>
        <w:ind w:left="2880" w:hanging="720"/>
        <w:rPr>
          <w:sz w:val="22"/>
          <w:szCs w:val="22"/>
        </w:rPr>
      </w:pPr>
      <w:r w:rsidRPr="00D75699">
        <w:rPr>
          <w:sz w:val="22"/>
          <w:szCs w:val="22"/>
        </w:rPr>
        <w:lastRenderedPageBreak/>
        <w:t>(2)</w:t>
      </w:r>
      <w:r w:rsidRPr="00D75699">
        <w:rPr>
          <w:sz w:val="22"/>
          <w:szCs w:val="22"/>
        </w:rPr>
        <w:tab/>
      </w:r>
      <w:r w:rsidR="001A0AEC" w:rsidRPr="00D75699">
        <w:rPr>
          <w:sz w:val="22"/>
          <w:szCs w:val="22"/>
        </w:rPr>
        <w:t>Documentation of all complaints, by any party including resolution action taken; or</w:t>
      </w:r>
    </w:p>
    <w:p w14:paraId="6CD65BF9" w14:textId="77777777" w:rsidR="001A0AEC" w:rsidRPr="00D75699" w:rsidRDefault="001A0AEC" w:rsidP="00B149DA">
      <w:pPr>
        <w:pStyle w:val="Level1-A"/>
        <w:tabs>
          <w:tab w:val="clear" w:pos="864"/>
        </w:tabs>
        <w:spacing w:line="276" w:lineRule="auto"/>
        <w:ind w:left="3600" w:hanging="720"/>
        <w:rPr>
          <w:sz w:val="22"/>
          <w:szCs w:val="22"/>
        </w:rPr>
      </w:pPr>
    </w:p>
    <w:p w14:paraId="769354B8" w14:textId="488C12B2" w:rsidR="001A0AEC" w:rsidRPr="00D75699" w:rsidRDefault="006B3A1A" w:rsidP="00B149DA">
      <w:pPr>
        <w:pStyle w:val="Level1-A"/>
        <w:tabs>
          <w:tab w:val="clear" w:pos="864"/>
        </w:tabs>
        <w:spacing w:line="276" w:lineRule="auto"/>
        <w:ind w:left="2880" w:hanging="720"/>
        <w:rPr>
          <w:sz w:val="22"/>
          <w:szCs w:val="22"/>
        </w:rPr>
      </w:pPr>
      <w:r w:rsidRPr="00D75699">
        <w:rPr>
          <w:sz w:val="22"/>
          <w:szCs w:val="22"/>
        </w:rPr>
        <w:t>(3)</w:t>
      </w:r>
      <w:r w:rsidRPr="00D75699">
        <w:rPr>
          <w:sz w:val="22"/>
          <w:szCs w:val="22"/>
        </w:rPr>
        <w:tab/>
      </w:r>
      <w:r w:rsidR="001A0AEC" w:rsidRPr="00D75699">
        <w:rPr>
          <w:sz w:val="22"/>
          <w:szCs w:val="22"/>
        </w:rPr>
        <w:t>Measures taken by the Authorized Entity to improve services as identified in (1) and (2);</w:t>
      </w:r>
    </w:p>
    <w:p w14:paraId="2269059D" w14:textId="77777777" w:rsidR="00BA2692" w:rsidRPr="00D75699" w:rsidRDefault="00BA2692" w:rsidP="00B149DA">
      <w:pPr>
        <w:pStyle w:val="Level1-A"/>
        <w:tabs>
          <w:tab w:val="clear" w:pos="864"/>
        </w:tabs>
        <w:spacing w:line="276" w:lineRule="auto"/>
        <w:ind w:left="2700"/>
        <w:rPr>
          <w:sz w:val="22"/>
          <w:szCs w:val="22"/>
        </w:rPr>
      </w:pPr>
    </w:p>
    <w:p w14:paraId="63AE6263" w14:textId="140EDA9C" w:rsidR="00EC3E80" w:rsidRPr="00D75699" w:rsidRDefault="00EC3E80" w:rsidP="00B149DA">
      <w:pPr>
        <w:pStyle w:val="Level1-A"/>
        <w:numPr>
          <w:ilvl w:val="2"/>
          <w:numId w:val="21"/>
        </w:numPr>
        <w:tabs>
          <w:tab w:val="clear" w:pos="864"/>
        </w:tabs>
        <w:spacing w:line="276" w:lineRule="auto"/>
        <w:ind w:left="2160"/>
        <w:rPr>
          <w:sz w:val="22"/>
          <w:szCs w:val="22"/>
        </w:rPr>
      </w:pPr>
      <w:r w:rsidRPr="00D75699">
        <w:rPr>
          <w:sz w:val="22"/>
          <w:szCs w:val="22"/>
        </w:rPr>
        <w:t>Include a provision in service Provider agreements for reimbursing the Service Coordination Agency if services paid for by HBSS are subsequently reimbursed by another payor;</w:t>
      </w:r>
    </w:p>
    <w:p w14:paraId="3401654E" w14:textId="77777777" w:rsidR="00EC3E80" w:rsidRPr="00D75699" w:rsidRDefault="00EC3E80" w:rsidP="00B149DA">
      <w:pPr>
        <w:pStyle w:val="Level1-A"/>
        <w:tabs>
          <w:tab w:val="clear" w:pos="864"/>
        </w:tabs>
        <w:spacing w:line="276" w:lineRule="auto"/>
        <w:ind w:left="2880" w:hanging="720"/>
        <w:rPr>
          <w:sz w:val="22"/>
          <w:szCs w:val="22"/>
        </w:rPr>
      </w:pPr>
    </w:p>
    <w:p w14:paraId="3498260C" w14:textId="637D6331" w:rsidR="00EC3E80" w:rsidRPr="00D75699" w:rsidRDefault="00EC3E80" w:rsidP="00B149DA">
      <w:pPr>
        <w:pStyle w:val="Level1-A"/>
        <w:numPr>
          <w:ilvl w:val="2"/>
          <w:numId w:val="21"/>
        </w:numPr>
        <w:tabs>
          <w:tab w:val="clear" w:pos="864"/>
        </w:tabs>
        <w:spacing w:line="276" w:lineRule="auto"/>
        <w:ind w:left="2160"/>
        <w:rPr>
          <w:sz w:val="22"/>
          <w:szCs w:val="22"/>
        </w:rPr>
      </w:pPr>
      <w:r w:rsidRPr="00D75699">
        <w:rPr>
          <w:sz w:val="22"/>
          <w:szCs w:val="22"/>
        </w:rPr>
        <w:t>Establish MDTs who will review plans of care, as needed, to identify overlaps of service, over utilization of services or deficits in plans of care. Consider, as appropriate, any findings of the MDT when implementing the Authorized Plan of Care and issuing service authorizations. The registered nurse assessor is considered a member of the MDT;</w:t>
      </w:r>
    </w:p>
    <w:p w14:paraId="4BF8637D" w14:textId="77777777" w:rsidR="00EC3E80" w:rsidRPr="00D75699" w:rsidRDefault="00EC3E80" w:rsidP="00B149DA">
      <w:pPr>
        <w:pStyle w:val="Level1-A"/>
        <w:tabs>
          <w:tab w:val="clear" w:pos="864"/>
        </w:tabs>
        <w:spacing w:line="276" w:lineRule="auto"/>
        <w:ind w:left="2880" w:hanging="720"/>
        <w:rPr>
          <w:sz w:val="22"/>
          <w:szCs w:val="22"/>
        </w:rPr>
      </w:pPr>
    </w:p>
    <w:p w14:paraId="130D970B" w14:textId="2B08D6B1" w:rsidR="00EC3E80" w:rsidRPr="00D75699" w:rsidRDefault="00EC3E80" w:rsidP="00B149DA">
      <w:pPr>
        <w:pStyle w:val="Level1-A"/>
        <w:numPr>
          <w:ilvl w:val="2"/>
          <w:numId w:val="21"/>
        </w:numPr>
        <w:tabs>
          <w:tab w:val="clear" w:pos="864"/>
        </w:tabs>
        <w:spacing w:line="276" w:lineRule="auto"/>
        <w:ind w:left="2160"/>
        <w:rPr>
          <w:sz w:val="22"/>
          <w:szCs w:val="22"/>
        </w:rPr>
      </w:pPr>
      <w:r w:rsidRPr="00D75699">
        <w:rPr>
          <w:sz w:val="22"/>
          <w:szCs w:val="22"/>
        </w:rPr>
        <w:t xml:space="preserve">Assure contact with each Consumer as required under the contract with The Department to verify receipt of authorized services, discuss Consumer’s status, review any unmet needs and provide appropriate follow-up and referral </w:t>
      </w:r>
      <w:r w:rsidR="001E1268" w:rsidRPr="00D75699">
        <w:rPr>
          <w:sz w:val="22"/>
          <w:szCs w:val="22"/>
        </w:rPr>
        <w:t>to community</w:t>
      </w:r>
      <w:r w:rsidRPr="00D75699">
        <w:rPr>
          <w:sz w:val="22"/>
          <w:szCs w:val="22"/>
        </w:rPr>
        <w:t xml:space="preserve"> resources;</w:t>
      </w:r>
    </w:p>
    <w:p w14:paraId="0B68324D" w14:textId="77777777" w:rsidR="00EC3E80" w:rsidRPr="00D75699" w:rsidRDefault="00EC3E80" w:rsidP="00B149DA">
      <w:pPr>
        <w:pStyle w:val="Level1-A"/>
        <w:tabs>
          <w:tab w:val="clear" w:pos="864"/>
        </w:tabs>
        <w:spacing w:line="276" w:lineRule="auto"/>
        <w:ind w:left="2880" w:hanging="720"/>
        <w:rPr>
          <w:sz w:val="22"/>
          <w:szCs w:val="22"/>
        </w:rPr>
      </w:pPr>
    </w:p>
    <w:p w14:paraId="118964C5" w14:textId="695CDC2C" w:rsidR="00BA2692" w:rsidRPr="00D75699" w:rsidRDefault="00EC3E80" w:rsidP="00B149DA">
      <w:pPr>
        <w:pStyle w:val="Level1-A"/>
        <w:numPr>
          <w:ilvl w:val="2"/>
          <w:numId w:val="21"/>
        </w:numPr>
        <w:tabs>
          <w:tab w:val="clear" w:pos="864"/>
        </w:tabs>
        <w:spacing w:line="276" w:lineRule="auto"/>
        <w:ind w:left="2160"/>
        <w:rPr>
          <w:sz w:val="22"/>
          <w:szCs w:val="22"/>
        </w:rPr>
      </w:pPr>
      <w:r w:rsidRPr="00D75699">
        <w:rPr>
          <w:sz w:val="22"/>
          <w:szCs w:val="22"/>
        </w:rPr>
        <w:t xml:space="preserve">Employ either directly, or through contract, care coordinators who meet the qualifications listed in </w:t>
      </w:r>
      <w:r w:rsidR="006B3A1A" w:rsidRPr="00D75699">
        <w:rPr>
          <w:sz w:val="22"/>
          <w:szCs w:val="22"/>
        </w:rPr>
        <w:t xml:space="preserve">subsection </w:t>
      </w:r>
      <w:r w:rsidRPr="00D75699">
        <w:rPr>
          <w:sz w:val="22"/>
          <w:szCs w:val="22"/>
        </w:rPr>
        <w:t>63.09-2(B).</w:t>
      </w:r>
    </w:p>
    <w:p w14:paraId="5EEBA29F" w14:textId="77777777" w:rsidR="00BA2692" w:rsidRPr="00D75699" w:rsidRDefault="00BA2692" w:rsidP="006B2827">
      <w:pPr>
        <w:pStyle w:val="ListParagraph"/>
        <w:spacing w:line="276" w:lineRule="auto"/>
        <w:rPr>
          <w:sz w:val="22"/>
          <w:szCs w:val="22"/>
        </w:rPr>
      </w:pPr>
    </w:p>
    <w:p w14:paraId="0F70CDAC" w14:textId="77A3F0A5" w:rsidR="00B4687A" w:rsidRPr="00D75699" w:rsidRDefault="00EC3E80" w:rsidP="00B149DA">
      <w:pPr>
        <w:pStyle w:val="Level1-A"/>
        <w:numPr>
          <w:ilvl w:val="2"/>
          <w:numId w:val="21"/>
        </w:numPr>
        <w:tabs>
          <w:tab w:val="clear" w:pos="864"/>
        </w:tabs>
        <w:spacing w:line="276" w:lineRule="auto"/>
        <w:ind w:left="2160"/>
        <w:rPr>
          <w:sz w:val="22"/>
          <w:szCs w:val="22"/>
        </w:rPr>
      </w:pPr>
      <w:r w:rsidRPr="00D75699">
        <w:rPr>
          <w:sz w:val="22"/>
          <w:szCs w:val="22"/>
        </w:rPr>
        <w:t xml:space="preserve">Assure that all contracts for Personal Care Services and homemaker services require checks of the CNA registry and </w:t>
      </w:r>
      <w:r w:rsidRPr="00D75699">
        <w:rPr>
          <w:color w:val="000000"/>
          <w:sz w:val="22"/>
          <w:szCs w:val="22"/>
        </w:rPr>
        <w:t>any required</w:t>
      </w:r>
      <w:r w:rsidRPr="00D75699">
        <w:rPr>
          <w:color w:val="FF0000"/>
          <w:sz w:val="22"/>
          <w:szCs w:val="22"/>
        </w:rPr>
        <w:t xml:space="preserve"> </w:t>
      </w:r>
      <w:r w:rsidRPr="00D75699">
        <w:rPr>
          <w:sz w:val="22"/>
          <w:szCs w:val="22"/>
        </w:rPr>
        <w:t xml:space="preserve">criminal background </w:t>
      </w:r>
      <w:r w:rsidRPr="00D75699">
        <w:rPr>
          <w:color w:val="000000"/>
          <w:sz w:val="22"/>
          <w:szCs w:val="22"/>
        </w:rPr>
        <w:t xml:space="preserve">checks </w:t>
      </w:r>
      <w:r w:rsidRPr="00D75699">
        <w:rPr>
          <w:sz w:val="22"/>
          <w:szCs w:val="22"/>
        </w:rPr>
        <w:t>for all employees prior to the provision of services by the employees of the agency under contract;</w:t>
      </w:r>
    </w:p>
    <w:p w14:paraId="6753DE61" w14:textId="77777777" w:rsidR="00B4687A" w:rsidRPr="00D75699" w:rsidRDefault="00B4687A" w:rsidP="00B149DA">
      <w:pPr>
        <w:pStyle w:val="Level1-A"/>
        <w:tabs>
          <w:tab w:val="clear" w:pos="864"/>
        </w:tabs>
        <w:spacing w:line="276" w:lineRule="auto"/>
        <w:ind w:left="0"/>
        <w:rPr>
          <w:sz w:val="22"/>
          <w:szCs w:val="22"/>
        </w:rPr>
      </w:pPr>
    </w:p>
    <w:p w14:paraId="5FBF479B" w14:textId="09BC2A1B" w:rsidR="00BA2692" w:rsidRPr="00D75699" w:rsidRDefault="00EC3E80" w:rsidP="00B149DA">
      <w:pPr>
        <w:pStyle w:val="Level1-A"/>
        <w:numPr>
          <w:ilvl w:val="2"/>
          <w:numId w:val="21"/>
        </w:numPr>
        <w:tabs>
          <w:tab w:val="clear" w:pos="864"/>
        </w:tabs>
        <w:spacing w:line="276" w:lineRule="auto"/>
        <w:ind w:left="2160"/>
        <w:rPr>
          <w:sz w:val="22"/>
          <w:szCs w:val="22"/>
        </w:rPr>
      </w:pPr>
      <w:r w:rsidRPr="00D75699">
        <w:rPr>
          <w:sz w:val="22"/>
          <w:szCs w:val="22"/>
        </w:rPr>
        <w:t>Reimburse Providers in accordance with these rules and the SCA contract with the Department based on the unit of service ad rates established by the Department;</w:t>
      </w:r>
    </w:p>
    <w:p w14:paraId="6FF70C95" w14:textId="77777777" w:rsidR="00BA2692" w:rsidRPr="00D75699" w:rsidRDefault="00BA2692" w:rsidP="00B149DA">
      <w:pPr>
        <w:pStyle w:val="Level1-A"/>
        <w:tabs>
          <w:tab w:val="clear" w:pos="864"/>
        </w:tabs>
        <w:spacing w:line="276" w:lineRule="auto"/>
        <w:ind w:left="2700"/>
        <w:rPr>
          <w:sz w:val="22"/>
          <w:szCs w:val="22"/>
        </w:rPr>
      </w:pPr>
    </w:p>
    <w:p w14:paraId="36866DF7" w14:textId="1E4F7469" w:rsidR="00B610A9" w:rsidRPr="00D75699" w:rsidRDefault="00EC3E80" w:rsidP="00B149DA">
      <w:pPr>
        <w:pStyle w:val="Level1-A"/>
        <w:numPr>
          <w:ilvl w:val="2"/>
          <w:numId w:val="21"/>
        </w:numPr>
        <w:tabs>
          <w:tab w:val="clear" w:pos="864"/>
        </w:tabs>
        <w:spacing w:line="276" w:lineRule="auto"/>
        <w:ind w:left="2160"/>
        <w:rPr>
          <w:sz w:val="22"/>
          <w:szCs w:val="22"/>
        </w:rPr>
      </w:pPr>
      <w:r w:rsidRPr="00D75699">
        <w:rPr>
          <w:sz w:val="22"/>
          <w:szCs w:val="22"/>
        </w:rPr>
        <w:t xml:space="preserve">Contract with a Fiscal Intermediary who agrees to perform employer-related tasks and administrative tasks specified in </w:t>
      </w:r>
      <w:r w:rsidR="00D21637" w:rsidRPr="00D75699">
        <w:rPr>
          <w:sz w:val="22"/>
          <w:szCs w:val="22"/>
        </w:rPr>
        <w:t>subs</w:t>
      </w:r>
      <w:r w:rsidRPr="00D75699">
        <w:rPr>
          <w:sz w:val="22"/>
          <w:szCs w:val="22"/>
        </w:rPr>
        <w:t xml:space="preserve">ection 63.02-18; </w:t>
      </w:r>
    </w:p>
    <w:p w14:paraId="3119E798" w14:textId="77777777" w:rsidR="00C633D5" w:rsidRPr="00D75699" w:rsidRDefault="00C633D5" w:rsidP="00B149DA">
      <w:pPr>
        <w:pStyle w:val="Level1-A"/>
        <w:tabs>
          <w:tab w:val="clear" w:pos="864"/>
        </w:tabs>
        <w:spacing w:line="276" w:lineRule="auto"/>
        <w:ind w:left="2160"/>
        <w:rPr>
          <w:sz w:val="22"/>
          <w:szCs w:val="22"/>
        </w:rPr>
      </w:pPr>
    </w:p>
    <w:p w14:paraId="7C5C7467" w14:textId="73AEF83E" w:rsidR="00B610A9" w:rsidRPr="00D75699" w:rsidRDefault="00B610A9" w:rsidP="00B149DA">
      <w:pPr>
        <w:pStyle w:val="Level1-A"/>
        <w:numPr>
          <w:ilvl w:val="2"/>
          <w:numId w:val="21"/>
        </w:numPr>
        <w:tabs>
          <w:tab w:val="clear" w:pos="864"/>
        </w:tabs>
        <w:spacing w:line="276" w:lineRule="auto"/>
        <w:ind w:left="2160"/>
        <w:rPr>
          <w:sz w:val="22"/>
          <w:szCs w:val="22"/>
        </w:rPr>
      </w:pPr>
      <w:r w:rsidRPr="00D75699">
        <w:rPr>
          <w:sz w:val="22"/>
          <w:szCs w:val="22"/>
        </w:rPr>
        <w:lastRenderedPageBreak/>
        <w:t>Contract with a Home Delivered Meals vendor who meets the following qualifications:</w:t>
      </w:r>
    </w:p>
    <w:p w14:paraId="1A7664E7" w14:textId="77777777" w:rsidR="001E1268" w:rsidRPr="00D75699" w:rsidRDefault="001E1268" w:rsidP="00B149DA">
      <w:pPr>
        <w:pStyle w:val="Level1-A"/>
        <w:tabs>
          <w:tab w:val="clear" w:pos="864"/>
        </w:tabs>
        <w:spacing w:line="276" w:lineRule="auto"/>
        <w:ind w:left="2160"/>
        <w:rPr>
          <w:sz w:val="22"/>
          <w:szCs w:val="22"/>
        </w:rPr>
      </w:pPr>
    </w:p>
    <w:p w14:paraId="622DE972" w14:textId="38844BA0" w:rsidR="00E71052" w:rsidRPr="00D75699" w:rsidRDefault="00682658" w:rsidP="006B2827">
      <w:pPr>
        <w:pStyle w:val="ListParagraph"/>
        <w:spacing w:line="276" w:lineRule="auto"/>
        <w:ind w:left="2880" w:hanging="720"/>
        <w:contextualSpacing w:val="0"/>
        <w:rPr>
          <w:sz w:val="22"/>
          <w:szCs w:val="22"/>
        </w:rPr>
      </w:pPr>
      <w:r w:rsidRPr="00D75699">
        <w:rPr>
          <w:sz w:val="22"/>
          <w:szCs w:val="22"/>
        </w:rPr>
        <w:t>(1)</w:t>
      </w:r>
      <w:r w:rsidRPr="00D75699">
        <w:rPr>
          <w:sz w:val="22"/>
          <w:szCs w:val="22"/>
        </w:rPr>
        <w:tab/>
      </w:r>
      <w:r w:rsidR="00EC51F8" w:rsidRPr="00D75699">
        <w:rPr>
          <w:sz w:val="22"/>
          <w:szCs w:val="22"/>
        </w:rPr>
        <w:t>B</w:t>
      </w:r>
      <w:r w:rsidR="00B610A9" w:rsidRPr="00D75699">
        <w:rPr>
          <w:sz w:val="22"/>
          <w:szCs w:val="22"/>
        </w:rPr>
        <w:t>e a qualified vendor as approved by DHHS and enrolled by the MaineCare program;</w:t>
      </w:r>
    </w:p>
    <w:p w14:paraId="40F2379C" w14:textId="0E049DFF" w:rsidR="00B610A9" w:rsidRPr="00D75699" w:rsidRDefault="00B610A9" w:rsidP="006B2827">
      <w:pPr>
        <w:pStyle w:val="ListParagraph"/>
        <w:spacing w:line="276" w:lineRule="auto"/>
        <w:ind w:left="2880" w:hanging="720"/>
        <w:contextualSpacing w:val="0"/>
        <w:rPr>
          <w:sz w:val="22"/>
          <w:szCs w:val="22"/>
        </w:rPr>
      </w:pPr>
      <w:r w:rsidRPr="00D75699">
        <w:rPr>
          <w:sz w:val="22"/>
          <w:szCs w:val="22"/>
        </w:rPr>
        <w:t xml:space="preserve"> </w:t>
      </w:r>
    </w:p>
    <w:p w14:paraId="274C228E" w14:textId="46560F84" w:rsidR="00B610A9" w:rsidRPr="00D75699" w:rsidRDefault="00682658" w:rsidP="006B2827">
      <w:pPr>
        <w:pStyle w:val="ListParagraph"/>
        <w:spacing w:line="276" w:lineRule="auto"/>
        <w:ind w:left="2880" w:hanging="720"/>
        <w:contextualSpacing w:val="0"/>
        <w:rPr>
          <w:sz w:val="22"/>
          <w:szCs w:val="22"/>
        </w:rPr>
      </w:pPr>
      <w:r w:rsidRPr="00D75699">
        <w:rPr>
          <w:sz w:val="22"/>
          <w:szCs w:val="22"/>
        </w:rPr>
        <w:t>(2)</w:t>
      </w:r>
      <w:r w:rsidRPr="00D75699">
        <w:rPr>
          <w:sz w:val="22"/>
          <w:szCs w:val="22"/>
        </w:rPr>
        <w:tab/>
      </w:r>
      <w:r w:rsidR="00EC51F8" w:rsidRPr="00D75699">
        <w:rPr>
          <w:sz w:val="22"/>
          <w:szCs w:val="22"/>
        </w:rPr>
        <w:t>B</w:t>
      </w:r>
      <w:r w:rsidR="00B610A9" w:rsidRPr="00D75699">
        <w:rPr>
          <w:sz w:val="22"/>
          <w:szCs w:val="22"/>
        </w:rPr>
        <w:t>e a licensed eating establishment by the State of Maine and meet the requirements of Maine DHHS-Centers for Disease Control, Environmental Health Division and local municipalities;</w:t>
      </w:r>
    </w:p>
    <w:p w14:paraId="36F8D32C" w14:textId="77777777" w:rsidR="00E71052" w:rsidRPr="00D75699" w:rsidRDefault="00E71052" w:rsidP="006B2827">
      <w:pPr>
        <w:spacing w:line="276" w:lineRule="auto"/>
        <w:ind w:hanging="720"/>
        <w:rPr>
          <w:sz w:val="22"/>
          <w:szCs w:val="22"/>
        </w:rPr>
      </w:pPr>
    </w:p>
    <w:p w14:paraId="2ED674FC" w14:textId="6E9E2559" w:rsidR="00B610A9" w:rsidRPr="00D75699" w:rsidRDefault="00682658" w:rsidP="006B2827">
      <w:pPr>
        <w:pStyle w:val="ListParagraph"/>
        <w:spacing w:line="276" w:lineRule="auto"/>
        <w:ind w:left="2880" w:hanging="720"/>
        <w:contextualSpacing w:val="0"/>
        <w:rPr>
          <w:sz w:val="22"/>
          <w:szCs w:val="22"/>
        </w:rPr>
      </w:pPr>
      <w:r w:rsidRPr="00D75699">
        <w:rPr>
          <w:sz w:val="22"/>
          <w:szCs w:val="22"/>
        </w:rPr>
        <w:t>(3)</w:t>
      </w:r>
      <w:r w:rsidRPr="00D75699">
        <w:rPr>
          <w:sz w:val="22"/>
          <w:szCs w:val="22"/>
        </w:rPr>
        <w:tab/>
      </w:r>
      <w:r w:rsidR="00EC51F8" w:rsidRPr="00D75699">
        <w:rPr>
          <w:sz w:val="22"/>
          <w:szCs w:val="22"/>
        </w:rPr>
        <w:t>H</w:t>
      </w:r>
      <w:r w:rsidR="00B610A9" w:rsidRPr="00D75699">
        <w:rPr>
          <w:sz w:val="22"/>
          <w:szCs w:val="22"/>
        </w:rPr>
        <w:t>ave a Maine-licensed dietician on staff or available on a consultant basis;</w:t>
      </w:r>
    </w:p>
    <w:p w14:paraId="4CA84AC9" w14:textId="77777777" w:rsidR="00E71052" w:rsidRPr="00D75699" w:rsidRDefault="00E71052" w:rsidP="006B2827">
      <w:pPr>
        <w:spacing w:line="276" w:lineRule="auto"/>
        <w:ind w:hanging="720"/>
        <w:rPr>
          <w:sz w:val="22"/>
          <w:szCs w:val="22"/>
        </w:rPr>
      </w:pPr>
    </w:p>
    <w:p w14:paraId="7452A163" w14:textId="440BC4D6" w:rsidR="00B610A9" w:rsidRPr="00D75699" w:rsidRDefault="00682658" w:rsidP="006B2827">
      <w:pPr>
        <w:pStyle w:val="ListParagraph"/>
        <w:spacing w:line="276" w:lineRule="auto"/>
        <w:ind w:left="2880" w:hanging="720"/>
        <w:contextualSpacing w:val="0"/>
        <w:rPr>
          <w:sz w:val="22"/>
          <w:szCs w:val="22"/>
        </w:rPr>
      </w:pPr>
      <w:r w:rsidRPr="00D75699">
        <w:rPr>
          <w:sz w:val="22"/>
          <w:szCs w:val="22"/>
        </w:rPr>
        <w:t>(4)</w:t>
      </w:r>
      <w:r w:rsidRPr="00D75699">
        <w:rPr>
          <w:sz w:val="22"/>
          <w:szCs w:val="22"/>
        </w:rPr>
        <w:tab/>
      </w:r>
      <w:r w:rsidR="00EC51F8" w:rsidRPr="00D75699">
        <w:rPr>
          <w:sz w:val="22"/>
          <w:szCs w:val="22"/>
        </w:rPr>
        <w:t>B</w:t>
      </w:r>
      <w:r w:rsidR="00B610A9" w:rsidRPr="00D75699">
        <w:rPr>
          <w:sz w:val="22"/>
          <w:szCs w:val="22"/>
        </w:rPr>
        <w:t>e able to provide meals to meet participating members’ special dietary needs;</w:t>
      </w:r>
    </w:p>
    <w:p w14:paraId="5D48FE35" w14:textId="77777777" w:rsidR="00E71052" w:rsidRPr="00D75699" w:rsidRDefault="00E71052" w:rsidP="006B2827">
      <w:pPr>
        <w:spacing w:line="276" w:lineRule="auto"/>
        <w:ind w:hanging="720"/>
        <w:rPr>
          <w:sz w:val="22"/>
          <w:szCs w:val="22"/>
        </w:rPr>
      </w:pPr>
    </w:p>
    <w:p w14:paraId="21065BDC" w14:textId="128B292D" w:rsidR="00B610A9" w:rsidRPr="00D75699" w:rsidRDefault="00682658" w:rsidP="006B2827">
      <w:pPr>
        <w:pStyle w:val="ListParagraph"/>
        <w:spacing w:line="276" w:lineRule="auto"/>
        <w:ind w:left="2880" w:hanging="720"/>
        <w:contextualSpacing w:val="0"/>
        <w:rPr>
          <w:sz w:val="22"/>
          <w:szCs w:val="22"/>
        </w:rPr>
      </w:pPr>
      <w:r w:rsidRPr="00D75699">
        <w:rPr>
          <w:sz w:val="22"/>
          <w:szCs w:val="22"/>
        </w:rPr>
        <w:t>(5)</w:t>
      </w:r>
      <w:r w:rsidRPr="00D75699">
        <w:rPr>
          <w:sz w:val="22"/>
          <w:szCs w:val="22"/>
        </w:rPr>
        <w:tab/>
      </w:r>
      <w:r w:rsidR="00EC51F8" w:rsidRPr="00D75699">
        <w:rPr>
          <w:sz w:val="22"/>
          <w:szCs w:val="22"/>
        </w:rPr>
        <w:t>B</w:t>
      </w:r>
      <w:r w:rsidR="00B610A9" w:rsidRPr="00D75699">
        <w:rPr>
          <w:sz w:val="22"/>
          <w:szCs w:val="22"/>
        </w:rPr>
        <w:t>e able to produce and deliver meals to members’ homes; and</w:t>
      </w:r>
    </w:p>
    <w:p w14:paraId="268CB84F" w14:textId="77777777" w:rsidR="00EC51F8" w:rsidRPr="00D75699" w:rsidRDefault="00EC51F8" w:rsidP="006B2827">
      <w:pPr>
        <w:spacing w:line="276" w:lineRule="auto"/>
        <w:ind w:hanging="720"/>
        <w:rPr>
          <w:sz w:val="22"/>
          <w:szCs w:val="22"/>
        </w:rPr>
      </w:pPr>
    </w:p>
    <w:p w14:paraId="11CCC758" w14:textId="0D885B8B" w:rsidR="00BA2692" w:rsidRPr="00D75699" w:rsidRDefault="00682658" w:rsidP="006B2827">
      <w:pPr>
        <w:pStyle w:val="ListParagraph"/>
        <w:spacing w:line="276" w:lineRule="auto"/>
        <w:ind w:left="2880" w:hanging="720"/>
        <w:contextualSpacing w:val="0"/>
        <w:rPr>
          <w:sz w:val="22"/>
          <w:szCs w:val="22"/>
        </w:rPr>
      </w:pPr>
      <w:r w:rsidRPr="00D75699">
        <w:rPr>
          <w:sz w:val="22"/>
          <w:szCs w:val="22"/>
        </w:rPr>
        <w:t>(6)</w:t>
      </w:r>
      <w:r w:rsidRPr="00D75699">
        <w:rPr>
          <w:sz w:val="22"/>
          <w:szCs w:val="22"/>
        </w:rPr>
        <w:tab/>
      </w:r>
      <w:r w:rsidR="00EC51F8" w:rsidRPr="00D75699">
        <w:rPr>
          <w:sz w:val="22"/>
          <w:szCs w:val="22"/>
        </w:rPr>
        <w:t>B</w:t>
      </w:r>
      <w:r w:rsidR="00B610A9" w:rsidRPr="00D75699">
        <w:rPr>
          <w:sz w:val="22"/>
          <w:szCs w:val="22"/>
        </w:rPr>
        <w:t>e able to provide up to one meal per day, seven (7) days per week to eligible members. This includes meals that are either hot, cold, shelf stable or frozen</w:t>
      </w:r>
      <w:r w:rsidR="00EC51F8" w:rsidRPr="00D75699">
        <w:rPr>
          <w:sz w:val="22"/>
          <w:szCs w:val="22"/>
        </w:rPr>
        <w:t>.</w:t>
      </w:r>
    </w:p>
    <w:p w14:paraId="0C7E6302" w14:textId="77777777" w:rsidR="001A0AEC" w:rsidRPr="00D75699" w:rsidRDefault="001A0AEC" w:rsidP="006B2827">
      <w:pPr>
        <w:pStyle w:val="ListParagraph"/>
        <w:spacing w:line="276" w:lineRule="auto"/>
        <w:rPr>
          <w:sz w:val="22"/>
          <w:szCs w:val="22"/>
        </w:rPr>
      </w:pPr>
    </w:p>
    <w:p w14:paraId="51E2FFDB" w14:textId="68823025" w:rsidR="001A0AEC" w:rsidRPr="00D75699" w:rsidRDefault="001A6E33" w:rsidP="00B149DA">
      <w:pPr>
        <w:pStyle w:val="Level1-A"/>
        <w:numPr>
          <w:ilvl w:val="2"/>
          <w:numId w:val="21"/>
        </w:numPr>
        <w:tabs>
          <w:tab w:val="clear" w:pos="864"/>
        </w:tabs>
        <w:spacing w:line="276" w:lineRule="auto"/>
        <w:ind w:left="2160"/>
        <w:rPr>
          <w:sz w:val="22"/>
          <w:szCs w:val="22"/>
        </w:rPr>
      </w:pPr>
      <w:r w:rsidRPr="00D75699">
        <w:rPr>
          <w:bCs/>
          <w:sz w:val="22"/>
          <w:szCs w:val="22"/>
        </w:rPr>
        <w:t>Establish and maintain a record for each Consumer that includes at least:</w:t>
      </w:r>
    </w:p>
    <w:p w14:paraId="529857FC" w14:textId="77777777" w:rsidR="009F395E" w:rsidRPr="00D75699" w:rsidRDefault="009F395E" w:rsidP="006B2827">
      <w:pPr>
        <w:pStyle w:val="ListParagraph"/>
        <w:spacing w:line="276" w:lineRule="auto"/>
        <w:ind w:left="0"/>
        <w:rPr>
          <w:sz w:val="22"/>
          <w:szCs w:val="22"/>
        </w:rPr>
      </w:pPr>
    </w:p>
    <w:p w14:paraId="0DE5FE59" w14:textId="77777777" w:rsidR="00D76505" w:rsidRPr="00D75699" w:rsidRDefault="00981B38" w:rsidP="006B2827">
      <w:pPr>
        <w:pStyle w:val="ListParagraph"/>
        <w:numPr>
          <w:ilvl w:val="0"/>
          <w:numId w:val="22"/>
        </w:numPr>
        <w:spacing w:line="276" w:lineRule="auto"/>
        <w:ind w:left="2880" w:hanging="720"/>
        <w:rPr>
          <w:sz w:val="22"/>
          <w:szCs w:val="22"/>
        </w:rPr>
      </w:pPr>
      <w:r w:rsidRPr="00D75699">
        <w:rPr>
          <w:sz w:val="22"/>
          <w:szCs w:val="22"/>
        </w:rPr>
        <w:t>The Consumer's name, address, mailing address if different, and telephone number;</w:t>
      </w:r>
    </w:p>
    <w:p w14:paraId="053D1F25" w14:textId="77777777" w:rsidR="00D76505" w:rsidRPr="00D75699" w:rsidRDefault="00D76505" w:rsidP="006B2827">
      <w:pPr>
        <w:pStyle w:val="ListParagraph"/>
        <w:spacing w:line="276" w:lineRule="auto"/>
        <w:ind w:left="3600"/>
        <w:rPr>
          <w:sz w:val="22"/>
          <w:szCs w:val="22"/>
        </w:rPr>
      </w:pPr>
    </w:p>
    <w:p w14:paraId="3AAAD525" w14:textId="653033B9" w:rsidR="00BF2399" w:rsidRPr="00D75699" w:rsidRDefault="00981B38" w:rsidP="006B2827">
      <w:pPr>
        <w:pStyle w:val="ListParagraph"/>
        <w:numPr>
          <w:ilvl w:val="0"/>
          <w:numId w:val="22"/>
        </w:numPr>
        <w:spacing w:line="276" w:lineRule="auto"/>
        <w:ind w:left="2880" w:hanging="720"/>
        <w:rPr>
          <w:sz w:val="22"/>
          <w:szCs w:val="22"/>
        </w:rPr>
      </w:pPr>
      <w:r w:rsidRPr="00D75699">
        <w:rPr>
          <w:sz w:val="22"/>
          <w:szCs w:val="22"/>
        </w:rPr>
        <w:t>The name, address, and telephone number of someone to contact in an emergency;</w:t>
      </w:r>
    </w:p>
    <w:p w14:paraId="127E0D7A" w14:textId="77777777" w:rsidR="009F395E" w:rsidRPr="00D75699" w:rsidRDefault="009F395E" w:rsidP="006B2827">
      <w:pPr>
        <w:spacing w:line="276" w:lineRule="auto"/>
        <w:rPr>
          <w:sz w:val="22"/>
          <w:szCs w:val="22"/>
        </w:rPr>
      </w:pPr>
    </w:p>
    <w:p w14:paraId="614BF734" w14:textId="5C669981" w:rsidR="00BF2399" w:rsidRPr="00D75699" w:rsidRDefault="00981B38" w:rsidP="006B2827">
      <w:pPr>
        <w:pStyle w:val="ListParagraph"/>
        <w:numPr>
          <w:ilvl w:val="0"/>
          <w:numId w:val="22"/>
        </w:numPr>
        <w:spacing w:line="276" w:lineRule="auto"/>
        <w:ind w:left="2880" w:hanging="720"/>
        <w:rPr>
          <w:sz w:val="22"/>
          <w:szCs w:val="22"/>
        </w:rPr>
      </w:pPr>
      <w:r w:rsidRPr="00D75699">
        <w:rPr>
          <w:sz w:val="22"/>
          <w:szCs w:val="22"/>
        </w:rPr>
        <w:t>Complete MED Form and financial assessments and reassessments that include the date they were done and the signature of the person who did them;</w:t>
      </w:r>
    </w:p>
    <w:p w14:paraId="4ADA3222" w14:textId="77777777" w:rsidR="00BF2399" w:rsidRPr="00D75699" w:rsidRDefault="00BF2399" w:rsidP="00B149DA">
      <w:pPr>
        <w:spacing w:line="276" w:lineRule="auto"/>
        <w:rPr>
          <w:sz w:val="22"/>
          <w:szCs w:val="22"/>
        </w:rPr>
      </w:pPr>
    </w:p>
    <w:p w14:paraId="74816649" w14:textId="478834B5" w:rsidR="00981B38" w:rsidRPr="00D75699" w:rsidRDefault="00981B38" w:rsidP="006B2827">
      <w:pPr>
        <w:pStyle w:val="ListParagraph"/>
        <w:numPr>
          <w:ilvl w:val="0"/>
          <w:numId w:val="22"/>
        </w:numPr>
        <w:spacing w:line="276" w:lineRule="auto"/>
        <w:ind w:left="2880" w:hanging="720"/>
        <w:rPr>
          <w:sz w:val="22"/>
          <w:szCs w:val="22"/>
        </w:rPr>
      </w:pPr>
      <w:r w:rsidRPr="00D75699">
        <w:rPr>
          <w:sz w:val="22"/>
          <w:szCs w:val="22"/>
        </w:rPr>
        <w:t>A care plan summary that promotes the Consumer's independence,</w:t>
      </w:r>
      <w:r w:rsidR="00BF2399" w:rsidRPr="00D75699">
        <w:rPr>
          <w:sz w:val="22"/>
          <w:szCs w:val="22"/>
        </w:rPr>
        <w:t xml:space="preserve"> </w:t>
      </w:r>
      <w:r w:rsidRPr="00D75699">
        <w:rPr>
          <w:sz w:val="22"/>
          <w:szCs w:val="22"/>
        </w:rPr>
        <w:t xml:space="preserve">matches needs identified by the scores and timeframes on the MED Form and authorized by the Assessing Services Agency, gives consideration of </w:t>
      </w:r>
      <w:r w:rsidRPr="00D75699">
        <w:rPr>
          <w:sz w:val="22"/>
          <w:szCs w:val="22"/>
        </w:rPr>
        <w:lastRenderedPageBreak/>
        <w:t>other formal and informal services provided and which is reviewed no less frequently than semiannually. The service plan includes:</w:t>
      </w:r>
    </w:p>
    <w:p w14:paraId="4F5AE336" w14:textId="77777777" w:rsidR="00EF6531" w:rsidRPr="00D75699" w:rsidRDefault="00EF6531" w:rsidP="006B2827">
      <w:pPr>
        <w:spacing w:line="276" w:lineRule="auto"/>
        <w:rPr>
          <w:sz w:val="22"/>
          <w:szCs w:val="22"/>
        </w:rPr>
      </w:pPr>
    </w:p>
    <w:p w14:paraId="5CE4E769" w14:textId="3468CA79" w:rsidR="00EF6531" w:rsidRPr="00D75699" w:rsidRDefault="00EF6531" w:rsidP="00B149DA">
      <w:pPr>
        <w:pStyle w:val="ListParagraph"/>
        <w:numPr>
          <w:ilvl w:val="5"/>
          <w:numId w:val="15"/>
        </w:numPr>
        <w:spacing w:line="276" w:lineRule="auto"/>
        <w:ind w:left="3600" w:hanging="720"/>
        <w:rPr>
          <w:sz w:val="22"/>
          <w:szCs w:val="22"/>
        </w:rPr>
      </w:pPr>
      <w:r w:rsidRPr="00D75699">
        <w:rPr>
          <w:sz w:val="22"/>
          <w:szCs w:val="22"/>
        </w:rPr>
        <w:t xml:space="preserve">Evidence of the Consumer’s participation; </w:t>
      </w:r>
    </w:p>
    <w:p w14:paraId="548E91B1" w14:textId="77777777" w:rsidR="00EF6531" w:rsidRPr="00D75699" w:rsidRDefault="00EF6531" w:rsidP="00B149DA">
      <w:pPr>
        <w:pStyle w:val="ListParagraph"/>
        <w:spacing w:line="276" w:lineRule="auto"/>
        <w:ind w:left="3600"/>
        <w:rPr>
          <w:sz w:val="22"/>
          <w:szCs w:val="22"/>
        </w:rPr>
      </w:pPr>
    </w:p>
    <w:p w14:paraId="2054E196" w14:textId="77777777" w:rsidR="00173A2C" w:rsidRDefault="00EF6531" w:rsidP="00B149DA">
      <w:pPr>
        <w:pStyle w:val="ListParagraph"/>
        <w:numPr>
          <w:ilvl w:val="5"/>
          <w:numId w:val="15"/>
        </w:numPr>
        <w:spacing w:line="276" w:lineRule="auto"/>
        <w:ind w:left="3600" w:hanging="720"/>
        <w:rPr>
          <w:sz w:val="22"/>
          <w:szCs w:val="22"/>
        </w:rPr>
      </w:pPr>
      <w:r w:rsidRPr="00D75699">
        <w:rPr>
          <w:sz w:val="22"/>
          <w:szCs w:val="22"/>
        </w:rPr>
        <w:t>Identification of needs;</w:t>
      </w:r>
    </w:p>
    <w:p w14:paraId="7C781860" w14:textId="5B63D7A6" w:rsidR="00EF6531" w:rsidRPr="006B2827" w:rsidRDefault="00EF6531" w:rsidP="006B2827">
      <w:pPr>
        <w:spacing w:line="276" w:lineRule="auto"/>
        <w:rPr>
          <w:sz w:val="22"/>
          <w:szCs w:val="22"/>
        </w:rPr>
      </w:pPr>
      <w:r w:rsidRPr="006B2827">
        <w:rPr>
          <w:sz w:val="22"/>
          <w:szCs w:val="22"/>
        </w:rPr>
        <w:t xml:space="preserve"> </w:t>
      </w:r>
    </w:p>
    <w:p w14:paraId="13C7DBCB" w14:textId="77777777" w:rsidR="001E1268" w:rsidRPr="00D75699" w:rsidRDefault="00EF6531" w:rsidP="00B149DA">
      <w:pPr>
        <w:pStyle w:val="ListParagraph"/>
        <w:numPr>
          <w:ilvl w:val="5"/>
          <w:numId w:val="15"/>
        </w:numPr>
        <w:spacing w:line="276" w:lineRule="auto"/>
        <w:ind w:left="3600" w:hanging="720"/>
        <w:rPr>
          <w:sz w:val="22"/>
          <w:szCs w:val="22"/>
        </w:rPr>
      </w:pPr>
      <w:r w:rsidRPr="00D75699">
        <w:rPr>
          <w:sz w:val="22"/>
          <w:szCs w:val="22"/>
        </w:rPr>
        <w:t>The desired outcome;</w:t>
      </w:r>
    </w:p>
    <w:p w14:paraId="50E87DBD" w14:textId="5543595B" w:rsidR="00EF6531" w:rsidRPr="00D75699" w:rsidRDefault="00EF6531" w:rsidP="00B149DA">
      <w:pPr>
        <w:spacing w:line="276" w:lineRule="auto"/>
        <w:rPr>
          <w:sz w:val="22"/>
          <w:szCs w:val="22"/>
        </w:rPr>
      </w:pPr>
      <w:r w:rsidRPr="00D75699">
        <w:rPr>
          <w:sz w:val="22"/>
          <w:szCs w:val="22"/>
        </w:rPr>
        <w:t xml:space="preserve"> </w:t>
      </w:r>
    </w:p>
    <w:p w14:paraId="256514B9" w14:textId="77777777" w:rsidR="002E3157" w:rsidRPr="00D75699" w:rsidRDefault="00EF6531" w:rsidP="00B149DA">
      <w:pPr>
        <w:pStyle w:val="ListParagraph"/>
        <w:numPr>
          <w:ilvl w:val="5"/>
          <w:numId w:val="15"/>
        </w:numPr>
        <w:spacing w:line="276" w:lineRule="auto"/>
        <w:ind w:left="3600" w:hanging="720"/>
        <w:rPr>
          <w:sz w:val="22"/>
          <w:szCs w:val="22"/>
        </w:rPr>
      </w:pPr>
      <w:r w:rsidRPr="00D75699">
        <w:rPr>
          <w:sz w:val="22"/>
          <w:szCs w:val="22"/>
        </w:rPr>
        <w:t>A Back Up Plan;</w:t>
      </w:r>
    </w:p>
    <w:p w14:paraId="045EB671" w14:textId="0F7F657D" w:rsidR="00EF6531" w:rsidRPr="00D75699" w:rsidRDefault="00EF6531" w:rsidP="00B149DA">
      <w:pPr>
        <w:spacing w:line="276" w:lineRule="auto"/>
        <w:rPr>
          <w:sz w:val="22"/>
          <w:szCs w:val="22"/>
        </w:rPr>
      </w:pPr>
      <w:r w:rsidRPr="00D75699">
        <w:rPr>
          <w:sz w:val="22"/>
          <w:szCs w:val="22"/>
        </w:rPr>
        <w:t xml:space="preserve"> </w:t>
      </w:r>
    </w:p>
    <w:p w14:paraId="00163EED" w14:textId="41DAB82E" w:rsidR="00EF6531" w:rsidRPr="00D75699" w:rsidRDefault="00EF6531" w:rsidP="00B149DA">
      <w:pPr>
        <w:pStyle w:val="ListParagraph"/>
        <w:numPr>
          <w:ilvl w:val="5"/>
          <w:numId w:val="15"/>
        </w:numPr>
        <w:spacing w:line="276" w:lineRule="auto"/>
        <w:ind w:left="3600" w:hanging="720"/>
        <w:rPr>
          <w:sz w:val="22"/>
          <w:szCs w:val="22"/>
        </w:rPr>
      </w:pPr>
      <w:r w:rsidRPr="00D75699">
        <w:rPr>
          <w:sz w:val="22"/>
          <w:szCs w:val="22"/>
        </w:rPr>
        <w:t xml:space="preserve">Who will provide what service, when and how often, reimbursed by what funding source, the reason for the service and when it will begin and end; and </w:t>
      </w:r>
    </w:p>
    <w:p w14:paraId="7078CC1B" w14:textId="77777777" w:rsidR="00EF6531" w:rsidRPr="00D75699" w:rsidRDefault="00EF6531" w:rsidP="00B149DA">
      <w:pPr>
        <w:pStyle w:val="ListParagraph"/>
        <w:spacing w:line="276" w:lineRule="auto"/>
        <w:ind w:left="3600"/>
        <w:rPr>
          <w:sz w:val="22"/>
          <w:szCs w:val="22"/>
        </w:rPr>
      </w:pPr>
    </w:p>
    <w:p w14:paraId="47AB7008" w14:textId="77777777" w:rsidR="00165A2F" w:rsidRPr="00D75699" w:rsidRDefault="00EF6531" w:rsidP="00B149DA">
      <w:pPr>
        <w:pStyle w:val="ListParagraph"/>
        <w:numPr>
          <w:ilvl w:val="5"/>
          <w:numId w:val="15"/>
        </w:numPr>
        <w:spacing w:line="276" w:lineRule="auto"/>
        <w:ind w:left="3600" w:hanging="720"/>
        <w:rPr>
          <w:sz w:val="22"/>
          <w:szCs w:val="22"/>
        </w:rPr>
      </w:pPr>
      <w:r w:rsidRPr="00D75699">
        <w:rPr>
          <w:sz w:val="22"/>
          <w:szCs w:val="22"/>
        </w:rPr>
        <w:t>The signature the nurse assessor who determined eligibility and the Authorized Plan of Care and the SCA staff who authorized the service plan.</w:t>
      </w:r>
    </w:p>
    <w:p w14:paraId="653B28FC" w14:textId="5F0B182D" w:rsidR="00EF6531" w:rsidRPr="00D75699" w:rsidRDefault="00EF6531" w:rsidP="00B149DA">
      <w:pPr>
        <w:pStyle w:val="ListParagraph"/>
        <w:spacing w:line="276" w:lineRule="auto"/>
        <w:ind w:left="3600"/>
        <w:rPr>
          <w:sz w:val="22"/>
          <w:szCs w:val="22"/>
        </w:rPr>
      </w:pPr>
      <w:r w:rsidRPr="00D75699">
        <w:rPr>
          <w:sz w:val="22"/>
          <w:szCs w:val="22"/>
        </w:rPr>
        <w:t xml:space="preserve"> </w:t>
      </w:r>
    </w:p>
    <w:p w14:paraId="0177C83E" w14:textId="411E05AB" w:rsidR="00C34915" w:rsidRPr="00D75699" w:rsidRDefault="00C34915" w:rsidP="00B149DA">
      <w:pPr>
        <w:pStyle w:val="Level3-1"/>
        <w:numPr>
          <w:ilvl w:val="0"/>
          <w:numId w:val="22"/>
        </w:numPr>
        <w:tabs>
          <w:tab w:val="clear" w:pos="1296"/>
        </w:tabs>
        <w:spacing w:line="276" w:lineRule="auto"/>
        <w:ind w:left="2880" w:hanging="720"/>
        <w:rPr>
          <w:sz w:val="22"/>
          <w:szCs w:val="22"/>
        </w:rPr>
      </w:pPr>
      <w:r w:rsidRPr="00D75699">
        <w:rPr>
          <w:sz w:val="22"/>
          <w:szCs w:val="22"/>
        </w:rPr>
        <w:t>A dated release of information signed by the Consumer that conforms with applicable state and federal law is renewed annually and that:</w:t>
      </w:r>
    </w:p>
    <w:p w14:paraId="37CC4A36" w14:textId="0CEC9542" w:rsidR="00EF6531" w:rsidRPr="00D75699" w:rsidRDefault="00EF6531" w:rsidP="00B149DA">
      <w:pPr>
        <w:pStyle w:val="Level3-1"/>
        <w:tabs>
          <w:tab w:val="clear" w:pos="1296"/>
        </w:tabs>
        <w:spacing w:line="276" w:lineRule="auto"/>
        <w:ind w:left="3600"/>
        <w:rPr>
          <w:sz w:val="22"/>
          <w:szCs w:val="22"/>
        </w:rPr>
      </w:pPr>
    </w:p>
    <w:p w14:paraId="2875ABAF" w14:textId="77777777" w:rsidR="00EC51F8" w:rsidRPr="00D75699" w:rsidRDefault="00ED304E" w:rsidP="00B149DA">
      <w:pPr>
        <w:pStyle w:val="Level3-1"/>
        <w:numPr>
          <w:ilvl w:val="1"/>
          <w:numId w:val="22"/>
        </w:numPr>
        <w:tabs>
          <w:tab w:val="clear" w:pos="1296"/>
        </w:tabs>
        <w:spacing w:line="276" w:lineRule="auto"/>
        <w:ind w:left="3600" w:hanging="720"/>
        <w:rPr>
          <w:sz w:val="22"/>
          <w:szCs w:val="22"/>
        </w:rPr>
      </w:pPr>
      <w:r w:rsidRPr="00D75699">
        <w:rPr>
          <w:sz w:val="22"/>
          <w:szCs w:val="22"/>
        </w:rPr>
        <w:t>Is in a language the Consumer can understand;</w:t>
      </w:r>
    </w:p>
    <w:p w14:paraId="1AA086E0" w14:textId="35F8E4FE" w:rsidR="00ED304E" w:rsidRPr="00D75699" w:rsidRDefault="00ED304E" w:rsidP="00B149DA">
      <w:pPr>
        <w:pStyle w:val="Level3-1"/>
        <w:tabs>
          <w:tab w:val="clear" w:pos="1296"/>
        </w:tabs>
        <w:spacing w:line="276" w:lineRule="auto"/>
        <w:ind w:left="3600"/>
        <w:rPr>
          <w:sz w:val="22"/>
          <w:szCs w:val="22"/>
        </w:rPr>
      </w:pPr>
      <w:r w:rsidRPr="00D75699">
        <w:rPr>
          <w:sz w:val="22"/>
          <w:szCs w:val="22"/>
        </w:rPr>
        <w:t xml:space="preserve"> </w:t>
      </w:r>
    </w:p>
    <w:p w14:paraId="5A5E5960" w14:textId="77777777" w:rsidR="00581B6A" w:rsidRPr="00D75699" w:rsidRDefault="00ED304E" w:rsidP="00B149DA">
      <w:pPr>
        <w:pStyle w:val="Level3-1"/>
        <w:numPr>
          <w:ilvl w:val="1"/>
          <w:numId w:val="22"/>
        </w:numPr>
        <w:tabs>
          <w:tab w:val="clear" w:pos="1296"/>
        </w:tabs>
        <w:spacing w:line="276" w:lineRule="auto"/>
        <w:ind w:left="3600" w:hanging="720"/>
        <w:rPr>
          <w:sz w:val="22"/>
          <w:szCs w:val="22"/>
        </w:rPr>
      </w:pPr>
      <w:r w:rsidRPr="00D75699">
        <w:rPr>
          <w:sz w:val="22"/>
          <w:szCs w:val="22"/>
        </w:rPr>
        <w:t>Names the agency or person authorized to disclose information;</w:t>
      </w:r>
    </w:p>
    <w:p w14:paraId="4216384F" w14:textId="79089C3A" w:rsidR="00ED304E" w:rsidRPr="00D75699" w:rsidRDefault="00ED304E" w:rsidP="00B149DA">
      <w:pPr>
        <w:pStyle w:val="Level3-1"/>
        <w:tabs>
          <w:tab w:val="clear" w:pos="1296"/>
        </w:tabs>
        <w:spacing w:line="276" w:lineRule="auto"/>
        <w:ind w:left="3600"/>
        <w:rPr>
          <w:sz w:val="22"/>
          <w:szCs w:val="22"/>
        </w:rPr>
      </w:pPr>
      <w:r w:rsidRPr="00D75699">
        <w:rPr>
          <w:sz w:val="22"/>
          <w:szCs w:val="22"/>
        </w:rPr>
        <w:t xml:space="preserve"> </w:t>
      </w:r>
    </w:p>
    <w:p w14:paraId="31D512DB" w14:textId="6E72E364" w:rsidR="00ED304E" w:rsidRPr="00D75699" w:rsidRDefault="00ED304E" w:rsidP="00B149DA">
      <w:pPr>
        <w:pStyle w:val="Level3-1"/>
        <w:numPr>
          <w:ilvl w:val="1"/>
          <w:numId w:val="22"/>
        </w:numPr>
        <w:tabs>
          <w:tab w:val="clear" w:pos="1296"/>
        </w:tabs>
        <w:spacing w:line="276" w:lineRule="auto"/>
        <w:ind w:left="3600" w:hanging="720"/>
        <w:rPr>
          <w:sz w:val="22"/>
          <w:szCs w:val="22"/>
        </w:rPr>
      </w:pPr>
      <w:r w:rsidRPr="00D75699">
        <w:rPr>
          <w:sz w:val="22"/>
          <w:szCs w:val="22"/>
        </w:rPr>
        <w:t xml:space="preserve">Describes the information that may be disclosed; </w:t>
      </w:r>
    </w:p>
    <w:p w14:paraId="56412583" w14:textId="77777777" w:rsidR="00ED304E" w:rsidRPr="00D75699" w:rsidRDefault="00ED304E" w:rsidP="00B149DA">
      <w:pPr>
        <w:pStyle w:val="Level3-1"/>
        <w:tabs>
          <w:tab w:val="clear" w:pos="1296"/>
        </w:tabs>
        <w:spacing w:line="276" w:lineRule="auto"/>
        <w:ind w:left="3600" w:hanging="720"/>
        <w:rPr>
          <w:sz w:val="22"/>
          <w:szCs w:val="22"/>
        </w:rPr>
      </w:pPr>
    </w:p>
    <w:p w14:paraId="1485BD0E" w14:textId="77777777" w:rsidR="0045259E" w:rsidRPr="00D75699" w:rsidRDefault="00ED304E" w:rsidP="00B149DA">
      <w:pPr>
        <w:pStyle w:val="Level3-1"/>
        <w:numPr>
          <w:ilvl w:val="1"/>
          <w:numId w:val="22"/>
        </w:numPr>
        <w:tabs>
          <w:tab w:val="clear" w:pos="1296"/>
        </w:tabs>
        <w:spacing w:line="276" w:lineRule="auto"/>
        <w:ind w:left="3600" w:hanging="720"/>
        <w:rPr>
          <w:sz w:val="22"/>
          <w:szCs w:val="22"/>
        </w:rPr>
      </w:pPr>
      <w:r w:rsidRPr="00D75699">
        <w:rPr>
          <w:sz w:val="22"/>
          <w:szCs w:val="22"/>
        </w:rPr>
        <w:t>Names the person or agency to whom information may be disclosed;</w:t>
      </w:r>
    </w:p>
    <w:p w14:paraId="1C48F725" w14:textId="0940C301" w:rsidR="00ED304E" w:rsidRPr="00D75699" w:rsidRDefault="00ED304E" w:rsidP="00B149DA">
      <w:pPr>
        <w:pStyle w:val="Level3-1"/>
        <w:tabs>
          <w:tab w:val="clear" w:pos="1296"/>
        </w:tabs>
        <w:spacing w:line="276" w:lineRule="auto"/>
        <w:ind w:left="3600"/>
        <w:rPr>
          <w:sz w:val="22"/>
          <w:szCs w:val="22"/>
        </w:rPr>
      </w:pPr>
      <w:r w:rsidRPr="00D75699">
        <w:rPr>
          <w:sz w:val="22"/>
          <w:szCs w:val="22"/>
        </w:rPr>
        <w:t xml:space="preserve"> </w:t>
      </w:r>
    </w:p>
    <w:p w14:paraId="070A8B9C" w14:textId="7C0A356A" w:rsidR="00ED304E" w:rsidRPr="00D75699" w:rsidRDefault="00ED304E" w:rsidP="00B149DA">
      <w:pPr>
        <w:pStyle w:val="Level3-1"/>
        <w:numPr>
          <w:ilvl w:val="1"/>
          <w:numId w:val="22"/>
        </w:numPr>
        <w:tabs>
          <w:tab w:val="clear" w:pos="1296"/>
        </w:tabs>
        <w:spacing w:line="276" w:lineRule="auto"/>
        <w:ind w:left="3600" w:hanging="720"/>
        <w:rPr>
          <w:sz w:val="22"/>
          <w:szCs w:val="22"/>
        </w:rPr>
      </w:pPr>
      <w:r w:rsidRPr="00D75699">
        <w:rPr>
          <w:sz w:val="22"/>
          <w:szCs w:val="22"/>
        </w:rPr>
        <w:t xml:space="preserve">Describes the purpose for which information may be disclosed; and </w:t>
      </w:r>
    </w:p>
    <w:p w14:paraId="3A9A96BF" w14:textId="77777777" w:rsidR="00ED304E" w:rsidRPr="00D75699" w:rsidRDefault="00ED304E" w:rsidP="00B149DA">
      <w:pPr>
        <w:pStyle w:val="Level3-1"/>
        <w:tabs>
          <w:tab w:val="clear" w:pos="1296"/>
        </w:tabs>
        <w:spacing w:line="276" w:lineRule="auto"/>
        <w:ind w:left="3600" w:hanging="720"/>
        <w:rPr>
          <w:sz w:val="22"/>
          <w:szCs w:val="22"/>
        </w:rPr>
      </w:pPr>
    </w:p>
    <w:p w14:paraId="5795E445" w14:textId="5F9FAF28" w:rsidR="00ED304E" w:rsidRPr="00D75699" w:rsidRDefault="00ED304E" w:rsidP="00B149DA">
      <w:pPr>
        <w:pStyle w:val="Level3-1"/>
        <w:numPr>
          <w:ilvl w:val="1"/>
          <w:numId w:val="22"/>
        </w:numPr>
        <w:tabs>
          <w:tab w:val="clear" w:pos="1296"/>
        </w:tabs>
        <w:spacing w:line="276" w:lineRule="auto"/>
        <w:ind w:left="3600" w:hanging="720"/>
        <w:rPr>
          <w:sz w:val="22"/>
          <w:szCs w:val="22"/>
        </w:rPr>
      </w:pPr>
      <w:r w:rsidRPr="00D75699">
        <w:rPr>
          <w:sz w:val="22"/>
          <w:szCs w:val="22"/>
        </w:rPr>
        <w:t>Shows the date the release will expire.</w:t>
      </w:r>
    </w:p>
    <w:p w14:paraId="6B26C0FE" w14:textId="77777777" w:rsidR="00EF6531" w:rsidRPr="00D75699" w:rsidRDefault="00EF6531" w:rsidP="00B149DA">
      <w:pPr>
        <w:pStyle w:val="Level3-1"/>
        <w:tabs>
          <w:tab w:val="clear" w:pos="1296"/>
        </w:tabs>
        <w:spacing w:line="276" w:lineRule="auto"/>
        <w:ind w:left="3600"/>
        <w:rPr>
          <w:sz w:val="22"/>
          <w:szCs w:val="22"/>
        </w:rPr>
      </w:pPr>
    </w:p>
    <w:p w14:paraId="033F258A" w14:textId="2D9CEC56" w:rsidR="00111137" w:rsidRPr="00D75699" w:rsidRDefault="00696314" w:rsidP="00B149DA">
      <w:pPr>
        <w:pStyle w:val="Level4-a"/>
        <w:numPr>
          <w:ilvl w:val="0"/>
          <w:numId w:val="22"/>
        </w:numPr>
        <w:tabs>
          <w:tab w:val="clear" w:pos="1728"/>
        </w:tabs>
        <w:spacing w:line="276" w:lineRule="auto"/>
        <w:ind w:left="2880" w:hanging="720"/>
        <w:rPr>
          <w:sz w:val="22"/>
          <w:szCs w:val="22"/>
        </w:rPr>
      </w:pPr>
      <w:r w:rsidRPr="00D75699">
        <w:rPr>
          <w:sz w:val="22"/>
          <w:szCs w:val="22"/>
        </w:rPr>
        <w:lastRenderedPageBreak/>
        <w:t>Documentation that Consumers eligible to apply for a waiver for Consumer payments, were notified that a waiver may be available;</w:t>
      </w:r>
    </w:p>
    <w:p w14:paraId="78237315" w14:textId="77777777" w:rsidR="00327AAE" w:rsidRPr="00D75699" w:rsidRDefault="00327AAE" w:rsidP="00B149DA">
      <w:pPr>
        <w:pStyle w:val="Level4-a"/>
        <w:tabs>
          <w:tab w:val="clear" w:pos="1728"/>
        </w:tabs>
        <w:spacing w:line="276" w:lineRule="auto"/>
        <w:ind w:left="2880"/>
        <w:rPr>
          <w:sz w:val="22"/>
          <w:szCs w:val="22"/>
        </w:rPr>
      </w:pPr>
    </w:p>
    <w:p w14:paraId="57BEA31A" w14:textId="51377A65" w:rsidR="00696314" w:rsidRPr="00D75699" w:rsidRDefault="00696314" w:rsidP="00B149DA">
      <w:pPr>
        <w:pStyle w:val="Level4-a"/>
        <w:numPr>
          <w:ilvl w:val="0"/>
          <w:numId w:val="22"/>
        </w:numPr>
        <w:tabs>
          <w:tab w:val="clear" w:pos="1728"/>
        </w:tabs>
        <w:spacing w:line="276" w:lineRule="auto"/>
        <w:ind w:left="2880" w:hanging="720"/>
        <w:rPr>
          <w:sz w:val="22"/>
          <w:szCs w:val="22"/>
        </w:rPr>
      </w:pPr>
      <w:r w:rsidRPr="00D75699">
        <w:rPr>
          <w:sz w:val="22"/>
          <w:szCs w:val="22"/>
        </w:rPr>
        <w:t>Monthly service orders to Providers that specify the tasks to be completed; and</w:t>
      </w:r>
    </w:p>
    <w:p w14:paraId="74C84956" w14:textId="77777777" w:rsidR="00327AAE" w:rsidRPr="00D75699" w:rsidRDefault="00327AAE" w:rsidP="00B149DA">
      <w:pPr>
        <w:pStyle w:val="Level4-a"/>
        <w:tabs>
          <w:tab w:val="clear" w:pos="1728"/>
        </w:tabs>
        <w:spacing w:line="276" w:lineRule="auto"/>
        <w:ind w:left="0"/>
        <w:rPr>
          <w:sz w:val="22"/>
          <w:szCs w:val="22"/>
        </w:rPr>
      </w:pPr>
    </w:p>
    <w:p w14:paraId="2FFE987D" w14:textId="59413CF3" w:rsidR="00696314" w:rsidRPr="00D75699" w:rsidRDefault="00696314" w:rsidP="00B149DA">
      <w:pPr>
        <w:pStyle w:val="Level4-a"/>
        <w:numPr>
          <w:ilvl w:val="0"/>
          <w:numId w:val="22"/>
        </w:numPr>
        <w:tabs>
          <w:tab w:val="clear" w:pos="1728"/>
        </w:tabs>
        <w:spacing w:line="276" w:lineRule="auto"/>
        <w:ind w:left="2880" w:hanging="720"/>
        <w:rPr>
          <w:sz w:val="22"/>
          <w:szCs w:val="22"/>
        </w:rPr>
      </w:pPr>
      <w:r w:rsidRPr="00D75699">
        <w:rPr>
          <w:sz w:val="22"/>
          <w:szCs w:val="22"/>
        </w:rPr>
        <w:t>Written progress notes that summarize any contacts made with or about the Consumer and:</w:t>
      </w:r>
    </w:p>
    <w:p w14:paraId="0BDD6394" w14:textId="1DE4131B" w:rsidR="00ED304E" w:rsidRPr="00D75699" w:rsidRDefault="00ED304E" w:rsidP="00B149DA">
      <w:pPr>
        <w:pStyle w:val="Level4-a"/>
        <w:tabs>
          <w:tab w:val="clear" w:pos="1728"/>
        </w:tabs>
        <w:spacing w:line="276" w:lineRule="auto"/>
        <w:ind w:left="3600"/>
        <w:rPr>
          <w:sz w:val="22"/>
          <w:szCs w:val="22"/>
        </w:rPr>
      </w:pPr>
    </w:p>
    <w:p w14:paraId="54413887" w14:textId="1B76AE34" w:rsidR="00CC0586" w:rsidRPr="00D75699" w:rsidRDefault="00CC0586" w:rsidP="00B149DA">
      <w:pPr>
        <w:pStyle w:val="Level4-a"/>
        <w:numPr>
          <w:ilvl w:val="1"/>
          <w:numId w:val="22"/>
        </w:numPr>
        <w:tabs>
          <w:tab w:val="clear" w:pos="1728"/>
        </w:tabs>
        <w:spacing w:line="276" w:lineRule="auto"/>
        <w:ind w:left="3600" w:hanging="720"/>
        <w:rPr>
          <w:sz w:val="22"/>
          <w:szCs w:val="22"/>
        </w:rPr>
      </w:pPr>
      <w:r w:rsidRPr="00D75699">
        <w:rPr>
          <w:sz w:val="22"/>
          <w:szCs w:val="22"/>
        </w:rPr>
        <w:t>The date the contact was made;</w:t>
      </w:r>
    </w:p>
    <w:p w14:paraId="65227DE4" w14:textId="77777777" w:rsidR="00CC0586" w:rsidRPr="00D75699" w:rsidRDefault="00CC0586" w:rsidP="00B149DA">
      <w:pPr>
        <w:pStyle w:val="Level4-a"/>
        <w:tabs>
          <w:tab w:val="clear" w:pos="1728"/>
        </w:tabs>
        <w:spacing w:line="276" w:lineRule="auto"/>
        <w:ind w:left="4320" w:hanging="720"/>
        <w:rPr>
          <w:sz w:val="22"/>
          <w:szCs w:val="22"/>
        </w:rPr>
      </w:pPr>
    </w:p>
    <w:p w14:paraId="77446E6A" w14:textId="3305C17B" w:rsidR="00CC0586" w:rsidRPr="00D75699" w:rsidRDefault="00CC0586" w:rsidP="00B149DA">
      <w:pPr>
        <w:pStyle w:val="Level4-a"/>
        <w:numPr>
          <w:ilvl w:val="1"/>
          <w:numId w:val="22"/>
        </w:numPr>
        <w:tabs>
          <w:tab w:val="clear" w:pos="1728"/>
        </w:tabs>
        <w:spacing w:line="276" w:lineRule="auto"/>
        <w:ind w:left="3600" w:hanging="720"/>
        <w:rPr>
          <w:sz w:val="22"/>
          <w:szCs w:val="22"/>
        </w:rPr>
      </w:pPr>
      <w:r w:rsidRPr="00D75699">
        <w:rPr>
          <w:sz w:val="22"/>
          <w:szCs w:val="22"/>
        </w:rPr>
        <w:t>The name and affiliation of the person(s) contacted or discussed;</w:t>
      </w:r>
    </w:p>
    <w:p w14:paraId="174CC981" w14:textId="77777777" w:rsidR="00CC0586" w:rsidRPr="00D75699" w:rsidRDefault="00CC0586" w:rsidP="00B149DA">
      <w:pPr>
        <w:pStyle w:val="Level4-a"/>
        <w:tabs>
          <w:tab w:val="clear" w:pos="1728"/>
        </w:tabs>
        <w:spacing w:line="276" w:lineRule="auto"/>
        <w:ind w:left="4320" w:hanging="720"/>
        <w:rPr>
          <w:sz w:val="22"/>
          <w:szCs w:val="22"/>
        </w:rPr>
      </w:pPr>
    </w:p>
    <w:p w14:paraId="77DB0A0A" w14:textId="7EDC552F" w:rsidR="00CC0586" w:rsidRPr="00D75699" w:rsidRDefault="00CC0586" w:rsidP="00B149DA">
      <w:pPr>
        <w:pStyle w:val="Level4-a"/>
        <w:numPr>
          <w:ilvl w:val="1"/>
          <w:numId w:val="22"/>
        </w:numPr>
        <w:tabs>
          <w:tab w:val="clear" w:pos="1728"/>
        </w:tabs>
        <w:spacing w:line="276" w:lineRule="auto"/>
        <w:ind w:left="3600" w:hanging="720"/>
        <w:rPr>
          <w:sz w:val="22"/>
          <w:szCs w:val="22"/>
        </w:rPr>
      </w:pPr>
      <w:r w:rsidRPr="00D75699">
        <w:rPr>
          <w:sz w:val="22"/>
          <w:szCs w:val="22"/>
        </w:rPr>
        <w:t>Any changes needed and the reasons for the changes in the Authorized Plan of Care;</w:t>
      </w:r>
    </w:p>
    <w:p w14:paraId="291D19F8" w14:textId="77777777" w:rsidR="00CC0586" w:rsidRPr="00D75699" w:rsidRDefault="00CC0586" w:rsidP="00B149DA">
      <w:pPr>
        <w:pStyle w:val="Level4-a"/>
        <w:tabs>
          <w:tab w:val="clear" w:pos="1728"/>
        </w:tabs>
        <w:spacing w:line="276" w:lineRule="auto"/>
        <w:ind w:left="4320" w:hanging="720"/>
        <w:rPr>
          <w:sz w:val="22"/>
          <w:szCs w:val="22"/>
        </w:rPr>
      </w:pPr>
    </w:p>
    <w:p w14:paraId="5C7A0E24" w14:textId="65BCF38B" w:rsidR="00CC0586" w:rsidRPr="00D75699" w:rsidRDefault="00CC0586" w:rsidP="00B149DA">
      <w:pPr>
        <w:pStyle w:val="Level4-a"/>
        <w:numPr>
          <w:ilvl w:val="1"/>
          <w:numId w:val="22"/>
        </w:numPr>
        <w:tabs>
          <w:tab w:val="clear" w:pos="1728"/>
        </w:tabs>
        <w:spacing w:line="276" w:lineRule="auto"/>
        <w:ind w:left="3600" w:hanging="720"/>
        <w:rPr>
          <w:sz w:val="22"/>
          <w:szCs w:val="22"/>
        </w:rPr>
      </w:pPr>
      <w:r w:rsidRPr="00D75699">
        <w:rPr>
          <w:sz w:val="22"/>
          <w:szCs w:val="22"/>
        </w:rPr>
        <w:t>The results of any findings of MDT contacts or meetings; and</w:t>
      </w:r>
    </w:p>
    <w:p w14:paraId="517D6D1E" w14:textId="77777777" w:rsidR="00CC0586" w:rsidRPr="00D75699" w:rsidRDefault="00CC0586" w:rsidP="00B149DA">
      <w:pPr>
        <w:pStyle w:val="Level4-a"/>
        <w:tabs>
          <w:tab w:val="clear" w:pos="1728"/>
        </w:tabs>
        <w:spacing w:line="276" w:lineRule="auto"/>
        <w:ind w:left="4320" w:hanging="720"/>
        <w:rPr>
          <w:sz w:val="22"/>
          <w:szCs w:val="22"/>
        </w:rPr>
      </w:pPr>
    </w:p>
    <w:p w14:paraId="53D00345" w14:textId="1CD804EC" w:rsidR="00CC0586" w:rsidRPr="00D75699" w:rsidRDefault="00CC0586" w:rsidP="00B149DA">
      <w:pPr>
        <w:pStyle w:val="Level4-a"/>
        <w:numPr>
          <w:ilvl w:val="1"/>
          <w:numId w:val="22"/>
        </w:numPr>
        <w:tabs>
          <w:tab w:val="clear" w:pos="1728"/>
        </w:tabs>
        <w:spacing w:line="276" w:lineRule="auto"/>
        <w:ind w:left="3600" w:hanging="720"/>
        <w:rPr>
          <w:sz w:val="22"/>
          <w:szCs w:val="22"/>
        </w:rPr>
      </w:pPr>
      <w:r w:rsidRPr="00D75699">
        <w:rPr>
          <w:sz w:val="22"/>
          <w:szCs w:val="22"/>
        </w:rPr>
        <w:t>The signature and title of the person making the note and the date the entry was made.</w:t>
      </w:r>
    </w:p>
    <w:p w14:paraId="571777A0" w14:textId="77777777" w:rsidR="001E13B9" w:rsidRPr="00D75699" w:rsidRDefault="001E13B9" w:rsidP="00B149DA">
      <w:pPr>
        <w:widowControl w:val="0"/>
        <w:spacing w:line="276" w:lineRule="auto"/>
        <w:rPr>
          <w:b/>
          <w:sz w:val="22"/>
          <w:szCs w:val="22"/>
        </w:rPr>
      </w:pPr>
    </w:p>
    <w:p w14:paraId="37B1104A" w14:textId="5B6EBBDC" w:rsidR="00630678" w:rsidRPr="00D75699" w:rsidRDefault="00C62879" w:rsidP="00B149DA">
      <w:pPr>
        <w:widowControl w:val="0"/>
        <w:spacing w:line="276" w:lineRule="auto"/>
        <w:ind w:left="1440" w:hanging="720"/>
        <w:rPr>
          <w:b/>
          <w:bCs/>
          <w:sz w:val="22"/>
          <w:szCs w:val="22"/>
        </w:rPr>
      </w:pPr>
      <w:r w:rsidRPr="00D75699">
        <w:rPr>
          <w:sz w:val="22"/>
          <w:szCs w:val="22"/>
        </w:rPr>
        <w:t>3.</w:t>
      </w:r>
      <w:r w:rsidRPr="00D75699">
        <w:rPr>
          <w:b/>
          <w:bCs/>
          <w:sz w:val="22"/>
          <w:szCs w:val="22"/>
        </w:rPr>
        <w:tab/>
      </w:r>
      <w:r w:rsidR="00630678" w:rsidRPr="00D75699">
        <w:rPr>
          <w:sz w:val="22"/>
          <w:szCs w:val="22"/>
        </w:rPr>
        <w:t>Written Progress Notes</w:t>
      </w:r>
    </w:p>
    <w:p w14:paraId="14A84729" w14:textId="77777777" w:rsidR="00885A89" w:rsidRPr="00D75699" w:rsidRDefault="00885A89" w:rsidP="00B149DA">
      <w:pPr>
        <w:spacing w:line="276" w:lineRule="auto"/>
        <w:jc w:val="both"/>
        <w:rPr>
          <w:sz w:val="22"/>
          <w:szCs w:val="22"/>
        </w:rPr>
      </w:pPr>
    </w:p>
    <w:p w14:paraId="4D19AB89" w14:textId="4C286B07" w:rsidR="00885A89" w:rsidRPr="00D75699" w:rsidRDefault="00885A89" w:rsidP="00B149DA">
      <w:pPr>
        <w:spacing w:line="276" w:lineRule="auto"/>
        <w:ind w:left="1440"/>
        <w:jc w:val="both"/>
        <w:rPr>
          <w:sz w:val="22"/>
          <w:szCs w:val="22"/>
        </w:rPr>
      </w:pPr>
      <w:r w:rsidRPr="00D75699">
        <w:rPr>
          <w:sz w:val="22"/>
          <w:szCs w:val="22"/>
        </w:rPr>
        <w:t>Written progress notes for services delivered by a Direct Care Provider (includes SCA sub-contracted agencies) shall contain:</w:t>
      </w:r>
    </w:p>
    <w:p w14:paraId="41B41418" w14:textId="3DD45978" w:rsidR="007F3B19" w:rsidRPr="00D75699" w:rsidRDefault="007F3B19" w:rsidP="00B149DA">
      <w:pPr>
        <w:widowControl w:val="0"/>
        <w:spacing w:line="276" w:lineRule="auto"/>
        <w:rPr>
          <w:b/>
          <w:bCs/>
          <w:sz w:val="22"/>
          <w:szCs w:val="22"/>
        </w:rPr>
      </w:pPr>
    </w:p>
    <w:p w14:paraId="36CE2427" w14:textId="6BCC8B4D" w:rsidR="00E422E8" w:rsidRPr="00D75699" w:rsidRDefault="00E422E8" w:rsidP="00B149DA">
      <w:pPr>
        <w:pStyle w:val="ListParagraph"/>
        <w:spacing w:line="276" w:lineRule="auto"/>
        <w:ind w:left="1440"/>
        <w:jc w:val="both"/>
        <w:rPr>
          <w:sz w:val="22"/>
          <w:szCs w:val="22"/>
        </w:rPr>
      </w:pPr>
      <w:r w:rsidRPr="00D75699">
        <w:rPr>
          <w:sz w:val="22"/>
          <w:szCs w:val="22"/>
        </w:rPr>
        <w:t>The service provided, date, and by whom;</w:t>
      </w:r>
    </w:p>
    <w:p w14:paraId="1D4DB36D" w14:textId="77777777" w:rsidR="00E422E8" w:rsidRPr="00D75699" w:rsidRDefault="00E422E8" w:rsidP="00B149DA">
      <w:pPr>
        <w:spacing w:line="276" w:lineRule="auto"/>
        <w:ind w:left="2880" w:hanging="720"/>
        <w:rPr>
          <w:sz w:val="22"/>
          <w:szCs w:val="22"/>
        </w:rPr>
      </w:pPr>
    </w:p>
    <w:p w14:paraId="48E92C79" w14:textId="79DAE3B3" w:rsidR="00E422E8" w:rsidRPr="00D75699" w:rsidRDefault="00E422E8" w:rsidP="00B149DA">
      <w:pPr>
        <w:pStyle w:val="ListParagraph"/>
        <w:numPr>
          <w:ilvl w:val="2"/>
          <w:numId w:val="33"/>
        </w:numPr>
        <w:spacing w:line="276" w:lineRule="auto"/>
        <w:ind w:left="2160" w:hanging="720"/>
        <w:jc w:val="both"/>
        <w:rPr>
          <w:sz w:val="22"/>
          <w:szCs w:val="22"/>
        </w:rPr>
      </w:pPr>
      <w:r w:rsidRPr="00D75699">
        <w:rPr>
          <w:sz w:val="22"/>
          <w:szCs w:val="22"/>
        </w:rPr>
        <w:t>Visit entrance and exit times of nurses, home health aides, certified nursing assistants and Personal Support Specialists and total hours spent in the home for each visit. Exclude travel time (unless provided as a service as described in this Section);</w:t>
      </w:r>
    </w:p>
    <w:p w14:paraId="345BE990" w14:textId="77777777" w:rsidR="00E422E8" w:rsidRPr="00D75699" w:rsidRDefault="00E422E8" w:rsidP="00B149DA">
      <w:pPr>
        <w:spacing w:line="276" w:lineRule="auto"/>
        <w:ind w:left="2880" w:hanging="720"/>
        <w:rPr>
          <w:sz w:val="22"/>
          <w:szCs w:val="22"/>
        </w:rPr>
      </w:pPr>
    </w:p>
    <w:p w14:paraId="451BF75A" w14:textId="71D715A3" w:rsidR="00E422E8" w:rsidRPr="00D75699" w:rsidRDefault="00E422E8" w:rsidP="00B149DA">
      <w:pPr>
        <w:pStyle w:val="ListParagraph"/>
        <w:numPr>
          <w:ilvl w:val="2"/>
          <w:numId w:val="33"/>
        </w:numPr>
        <w:spacing w:line="276" w:lineRule="auto"/>
        <w:ind w:left="2160" w:hanging="720"/>
        <w:jc w:val="both"/>
        <w:rPr>
          <w:sz w:val="22"/>
          <w:szCs w:val="22"/>
        </w:rPr>
      </w:pPr>
      <w:r w:rsidRPr="00D75699">
        <w:rPr>
          <w:sz w:val="22"/>
          <w:szCs w:val="22"/>
        </w:rPr>
        <w:t>A written service plan that shows specific tasks to be completed and the schedule for completion of those tasks;</w:t>
      </w:r>
    </w:p>
    <w:p w14:paraId="5CED20D1" w14:textId="77777777" w:rsidR="00E422E8" w:rsidRPr="00D75699" w:rsidRDefault="00E422E8" w:rsidP="00B149DA">
      <w:pPr>
        <w:spacing w:line="276" w:lineRule="auto"/>
        <w:ind w:left="2880" w:hanging="720"/>
        <w:jc w:val="both"/>
        <w:rPr>
          <w:sz w:val="22"/>
          <w:szCs w:val="22"/>
        </w:rPr>
      </w:pPr>
    </w:p>
    <w:p w14:paraId="1010EC10" w14:textId="21077BDD" w:rsidR="00E422E8" w:rsidRPr="00D75699" w:rsidRDefault="00E422E8" w:rsidP="00B149DA">
      <w:pPr>
        <w:pStyle w:val="ListParagraph"/>
        <w:numPr>
          <w:ilvl w:val="2"/>
          <w:numId w:val="33"/>
        </w:numPr>
        <w:spacing w:line="276" w:lineRule="auto"/>
        <w:ind w:left="2160" w:hanging="720"/>
        <w:jc w:val="both"/>
        <w:rPr>
          <w:sz w:val="22"/>
          <w:szCs w:val="22"/>
        </w:rPr>
      </w:pPr>
      <w:r w:rsidRPr="00D75699">
        <w:rPr>
          <w:sz w:val="22"/>
          <w:szCs w:val="22"/>
        </w:rPr>
        <w:lastRenderedPageBreak/>
        <w:t xml:space="preserve">Progress toward the achievement of </w:t>
      </w:r>
      <w:r w:rsidR="00451E2F" w:rsidRPr="00D75699">
        <w:rPr>
          <w:sz w:val="22"/>
          <w:szCs w:val="22"/>
        </w:rPr>
        <w:t>long- and short-range</w:t>
      </w:r>
      <w:r w:rsidRPr="00D75699">
        <w:rPr>
          <w:sz w:val="22"/>
          <w:szCs w:val="22"/>
        </w:rPr>
        <w:t xml:space="preserve"> goals. Include explanation when goals are not achieved as expected;</w:t>
      </w:r>
    </w:p>
    <w:p w14:paraId="743CD822" w14:textId="77777777" w:rsidR="00E422E8" w:rsidRPr="00D75699" w:rsidRDefault="00E422E8" w:rsidP="00B149DA">
      <w:pPr>
        <w:spacing w:line="276" w:lineRule="auto"/>
        <w:ind w:left="2880" w:hanging="720"/>
        <w:rPr>
          <w:sz w:val="22"/>
          <w:szCs w:val="22"/>
        </w:rPr>
      </w:pPr>
    </w:p>
    <w:p w14:paraId="5D3C84A4" w14:textId="6CD2F002" w:rsidR="00E422E8" w:rsidRDefault="00E422E8" w:rsidP="00B149DA">
      <w:pPr>
        <w:pStyle w:val="ListParagraph"/>
        <w:numPr>
          <w:ilvl w:val="2"/>
          <w:numId w:val="33"/>
        </w:numPr>
        <w:spacing w:line="276" w:lineRule="auto"/>
        <w:ind w:left="2160" w:hanging="720"/>
        <w:jc w:val="both"/>
        <w:rPr>
          <w:sz w:val="22"/>
          <w:szCs w:val="22"/>
        </w:rPr>
      </w:pPr>
      <w:r w:rsidRPr="00D75699">
        <w:rPr>
          <w:sz w:val="22"/>
          <w:szCs w:val="22"/>
        </w:rPr>
        <w:t>Signature of the service Provider; and</w:t>
      </w:r>
    </w:p>
    <w:p w14:paraId="2AF150F9" w14:textId="77777777" w:rsidR="00173A2C" w:rsidRPr="006B2827" w:rsidRDefault="00173A2C" w:rsidP="006B2827">
      <w:pPr>
        <w:spacing w:line="276" w:lineRule="auto"/>
        <w:jc w:val="both"/>
        <w:rPr>
          <w:sz w:val="22"/>
          <w:szCs w:val="22"/>
        </w:rPr>
      </w:pPr>
    </w:p>
    <w:p w14:paraId="63511DC0" w14:textId="01BA49DC" w:rsidR="00E422E8" w:rsidRPr="00D75699" w:rsidRDefault="00E422E8" w:rsidP="00B149DA">
      <w:pPr>
        <w:pStyle w:val="ListParagraph"/>
        <w:numPr>
          <w:ilvl w:val="2"/>
          <w:numId w:val="33"/>
        </w:numPr>
        <w:spacing w:line="276" w:lineRule="auto"/>
        <w:ind w:left="2160" w:hanging="720"/>
        <w:jc w:val="both"/>
        <w:rPr>
          <w:sz w:val="22"/>
          <w:szCs w:val="22"/>
        </w:rPr>
      </w:pPr>
      <w:r w:rsidRPr="00D75699">
        <w:rPr>
          <w:sz w:val="22"/>
          <w:szCs w:val="22"/>
        </w:rPr>
        <w:t>Full account of any unusual condition or unexpected event, dated and documented.</w:t>
      </w:r>
    </w:p>
    <w:p w14:paraId="62B03E55" w14:textId="77777777" w:rsidR="00C62879" w:rsidRPr="00D75699" w:rsidRDefault="00C62879" w:rsidP="00B149DA">
      <w:pPr>
        <w:spacing w:line="276" w:lineRule="auto"/>
        <w:jc w:val="both"/>
        <w:rPr>
          <w:sz w:val="22"/>
          <w:szCs w:val="22"/>
        </w:rPr>
      </w:pPr>
    </w:p>
    <w:p w14:paraId="50EFC408" w14:textId="11AA7FAA" w:rsidR="0019028C" w:rsidRPr="00D75699" w:rsidRDefault="00C364D6" w:rsidP="00B149DA">
      <w:pPr>
        <w:pStyle w:val="Level1-A"/>
        <w:tabs>
          <w:tab w:val="clear" w:pos="864"/>
        </w:tabs>
        <w:spacing w:line="276" w:lineRule="auto"/>
        <w:ind w:left="1440" w:hanging="720"/>
        <w:rPr>
          <w:sz w:val="22"/>
          <w:szCs w:val="22"/>
        </w:rPr>
      </w:pPr>
      <w:r w:rsidRPr="00D75699">
        <w:rPr>
          <w:sz w:val="22"/>
          <w:szCs w:val="22"/>
        </w:rPr>
        <w:t>4.</w:t>
      </w:r>
      <w:r w:rsidRPr="00D75699">
        <w:rPr>
          <w:sz w:val="22"/>
          <w:szCs w:val="22"/>
        </w:rPr>
        <w:tab/>
      </w:r>
      <w:r w:rsidR="0019028C" w:rsidRPr="00D75699">
        <w:rPr>
          <w:sz w:val="22"/>
          <w:szCs w:val="22"/>
        </w:rPr>
        <w:t>Program Reports</w:t>
      </w:r>
    </w:p>
    <w:p w14:paraId="0928D533" w14:textId="595CA319" w:rsidR="00603EA5" w:rsidRPr="00D75699" w:rsidRDefault="00603EA5" w:rsidP="00B149DA">
      <w:pPr>
        <w:pStyle w:val="Level1-A"/>
        <w:tabs>
          <w:tab w:val="clear" w:pos="864"/>
        </w:tabs>
        <w:spacing w:line="276" w:lineRule="auto"/>
        <w:ind w:left="720"/>
        <w:rPr>
          <w:b/>
          <w:bCs/>
          <w:sz w:val="22"/>
          <w:szCs w:val="22"/>
        </w:rPr>
      </w:pPr>
    </w:p>
    <w:p w14:paraId="443656D6" w14:textId="467C5153" w:rsidR="009C512C" w:rsidRPr="00D75699" w:rsidRDefault="009C512C" w:rsidP="00B149DA">
      <w:pPr>
        <w:pStyle w:val="Level1-A"/>
        <w:tabs>
          <w:tab w:val="clear" w:pos="864"/>
        </w:tabs>
        <w:spacing w:line="276" w:lineRule="auto"/>
        <w:ind w:left="1440"/>
        <w:rPr>
          <w:sz w:val="22"/>
          <w:szCs w:val="22"/>
        </w:rPr>
      </w:pPr>
      <w:r w:rsidRPr="00D75699">
        <w:rPr>
          <w:sz w:val="22"/>
          <w:szCs w:val="22"/>
        </w:rPr>
        <w:t>Each SCA shall keep records and submit reports to the Department as specified in the contracts between the Department and the SCAs.</w:t>
      </w:r>
    </w:p>
    <w:p w14:paraId="51E9CA27" w14:textId="77777777" w:rsidR="00603EA5" w:rsidRPr="00D75699" w:rsidRDefault="00603EA5" w:rsidP="00B149DA">
      <w:pPr>
        <w:pStyle w:val="Level1-A"/>
        <w:tabs>
          <w:tab w:val="clear" w:pos="864"/>
        </w:tabs>
        <w:spacing w:line="276" w:lineRule="auto"/>
        <w:ind w:left="720"/>
        <w:rPr>
          <w:b/>
          <w:bCs/>
          <w:sz w:val="22"/>
          <w:szCs w:val="22"/>
        </w:rPr>
      </w:pPr>
    </w:p>
    <w:p w14:paraId="456E300D" w14:textId="40D3C980" w:rsidR="00633EC1" w:rsidRPr="00D75699" w:rsidRDefault="00880DD9" w:rsidP="00B149DA">
      <w:pPr>
        <w:spacing w:line="276" w:lineRule="auto"/>
        <w:rPr>
          <w:b/>
          <w:sz w:val="22"/>
          <w:szCs w:val="22"/>
        </w:rPr>
      </w:pPr>
      <w:r w:rsidRPr="00D75699">
        <w:rPr>
          <w:b/>
          <w:sz w:val="22"/>
          <w:szCs w:val="22"/>
        </w:rPr>
        <w:t xml:space="preserve">63.11    </w:t>
      </w:r>
      <w:r w:rsidR="00633EC1" w:rsidRPr="00D75699">
        <w:rPr>
          <w:b/>
          <w:sz w:val="22"/>
          <w:szCs w:val="22"/>
        </w:rPr>
        <w:t>RESPONSIBILITIES OF THE OFFICE OF AGING AND DISABILITY SERVICES</w:t>
      </w:r>
    </w:p>
    <w:p w14:paraId="52969657" w14:textId="77777777" w:rsidR="00C364D6" w:rsidRPr="00D75699" w:rsidRDefault="00C364D6" w:rsidP="00B149DA">
      <w:pPr>
        <w:pStyle w:val="ListParagraph"/>
        <w:spacing w:line="276" w:lineRule="auto"/>
        <w:ind w:left="492"/>
        <w:rPr>
          <w:b/>
          <w:sz w:val="22"/>
          <w:szCs w:val="22"/>
        </w:rPr>
      </w:pPr>
    </w:p>
    <w:p w14:paraId="000C8822" w14:textId="643D8EBC" w:rsidR="00B179B0" w:rsidRPr="00D75699" w:rsidRDefault="00B179B0" w:rsidP="00B149DA">
      <w:pPr>
        <w:pStyle w:val="2-A"/>
        <w:numPr>
          <w:ilvl w:val="1"/>
          <w:numId w:val="23"/>
        </w:numPr>
        <w:tabs>
          <w:tab w:val="clear" w:pos="864"/>
        </w:tabs>
        <w:spacing w:line="276" w:lineRule="auto"/>
        <w:ind w:left="1440" w:hanging="720"/>
        <w:rPr>
          <w:bCs/>
          <w:sz w:val="22"/>
          <w:szCs w:val="22"/>
        </w:rPr>
      </w:pPr>
      <w:r w:rsidRPr="00D75699">
        <w:rPr>
          <w:bCs/>
          <w:sz w:val="22"/>
          <w:szCs w:val="22"/>
        </w:rPr>
        <w:t>Selection of Authorized Entity</w:t>
      </w:r>
    </w:p>
    <w:p w14:paraId="2899BAEF" w14:textId="77777777" w:rsidR="00C364D6" w:rsidRPr="00D75699" w:rsidRDefault="00C364D6" w:rsidP="00B149DA">
      <w:pPr>
        <w:pStyle w:val="2-A"/>
        <w:tabs>
          <w:tab w:val="clear" w:pos="864"/>
        </w:tabs>
        <w:spacing w:line="276" w:lineRule="auto"/>
        <w:ind w:left="1440"/>
        <w:rPr>
          <w:sz w:val="22"/>
          <w:szCs w:val="22"/>
        </w:rPr>
      </w:pPr>
    </w:p>
    <w:p w14:paraId="11371764" w14:textId="5DCA7185" w:rsidR="002C6BAD" w:rsidRPr="00D75699" w:rsidRDefault="002C6BAD" w:rsidP="00B149DA">
      <w:pPr>
        <w:pStyle w:val="2-A"/>
        <w:tabs>
          <w:tab w:val="clear" w:pos="864"/>
        </w:tabs>
        <w:spacing w:line="276" w:lineRule="auto"/>
        <w:ind w:left="1440"/>
        <w:rPr>
          <w:sz w:val="22"/>
          <w:szCs w:val="22"/>
        </w:rPr>
      </w:pPr>
      <w:r w:rsidRPr="00D75699">
        <w:rPr>
          <w:sz w:val="22"/>
          <w:szCs w:val="22"/>
        </w:rPr>
        <w:t>To select the Assessing Services Agency and the Service Coordination Agency, the Office of Aging and Disability Services will request proposals by publishing a notice in Maine's major daily newspapers and posting on the Office of Aging and Disability Services’ website. The notice will summarize the detailed information available in a request for proposals (RFP) packet and will include the name, address, and telephone number of the person from whom a packet and additional information may be obtained. The packet will describe the specifications for the work to be done. Criteria used in selection of the successful bidder or bidders will include but are not necessarily limited to:</w:t>
      </w:r>
    </w:p>
    <w:p w14:paraId="3A71D9E0" w14:textId="77777777" w:rsidR="00EC51F8" w:rsidRPr="00D75699" w:rsidRDefault="00EC51F8" w:rsidP="00B149DA">
      <w:pPr>
        <w:pStyle w:val="2-A"/>
        <w:tabs>
          <w:tab w:val="clear" w:pos="864"/>
        </w:tabs>
        <w:spacing w:line="276" w:lineRule="auto"/>
        <w:ind w:left="1440"/>
        <w:rPr>
          <w:sz w:val="22"/>
          <w:szCs w:val="22"/>
        </w:rPr>
      </w:pPr>
    </w:p>
    <w:p w14:paraId="2886C15C" w14:textId="27E4B91F" w:rsidR="00B11554" w:rsidRPr="00D75699" w:rsidRDefault="00B11554" w:rsidP="00B149DA">
      <w:pPr>
        <w:pStyle w:val="ListParagraph"/>
        <w:numPr>
          <w:ilvl w:val="0"/>
          <w:numId w:val="24"/>
        </w:numPr>
        <w:spacing w:line="276" w:lineRule="auto"/>
        <w:ind w:left="2160" w:hanging="720"/>
        <w:rPr>
          <w:sz w:val="22"/>
          <w:szCs w:val="22"/>
        </w:rPr>
      </w:pPr>
      <w:r w:rsidRPr="00D75699">
        <w:rPr>
          <w:sz w:val="22"/>
          <w:szCs w:val="22"/>
        </w:rPr>
        <w:t>Cost;</w:t>
      </w:r>
    </w:p>
    <w:p w14:paraId="54B4B0AD" w14:textId="77777777" w:rsidR="00B11554" w:rsidRPr="00D75699" w:rsidRDefault="00B11554" w:rsidP="00B149DA">
      <w:pPr>
        <w:pStyle w:val="ListParagraph"/>
        <w:spacing w:line="276" w:lineRule="auto"/>
        <w:rPr>
          <w:sz w:val="22"/>
          <w:szCs w:val="22"/>
        </w:rPr>
      </w:pPr>
    </w:p>
    <w:p w14:paraId="32EAB6EA" w14:textId="61E98676" w:rsidR="00B11554" w:rsidRPr="00D75699" w:rsidRDefault="00B11554" w:rsidP="00B149DA">
      <w:pPr>
        <w:pStyle w:val="ListParagraph"/>
        <w:numPr>
          <w:ilvl w:val="0"/>
          <w:numId w:val="24"/>
        </w:numPr>
        <w:spacing w:line="276" w:lineRule="auto"/>
        <w:ind w:left="2160" w:hanging="720"/>
        <w:rPr>
          <w:sz w:val="22"/>
          <w:szCs w:val="22"/>
        </w:rPr>
      </w:pPr>
      <w:r w:rsidRPr="00D75699">
        <w:rPr>
          <w:sz w:val="22"/>
          <w:szCs w:val="22"/>
        </w:rPr>
        <w:t>Organizational capability;</w:t>
      </w:r>
    </w:p>
    <w:p w14:paraId="56D8494A" w14:textId="77777777" w:rsidR="00EC51F8" w:rsidRPr="00D75699" w:rsidRDefault="00EC51F8" w:rsidP="00B149DA">
      <w:pPr>
        <w:spacing w:line="276" w:lineRule="auto"/>
        <w:rPr>
          <w:sz w:val="22"/>
          <w:szCs w:val="22"/>
        </w:rPr>
      </w:pPr>
    </w:p>
    <w:p w14:paraId="21212ABC" w14:textId="27DDF867" w:rsidR="00B11554" w:rsidRPr="00D75699" w:rsidRDefault="00B11554" w:rsidP="00B149DA">
      <w:pPr>
        <w:pStyle w:val="ListParagraph"/>
        <w:numPr>
          <w:ilvl w:val="0"/>
          <w:numId w:val="24"/>
        </w:numPr>
        <w:spacing w:line="276" w:lineRule="auto"/>
        <w:ind w:left="2160" w:hanging="720"/>
        <w:rPr>
          <w:sz w:val="22"/>
          <w:szCs w:val="22"/>
        </w:rPr>
      </w:pPr>
      <w:r w:rsidRPr="00D75699">
        <w:rPr>
          <w:sz w:val="22"/>
          <w:szCs w:val="22"/>
        </w:rPr>
        <w:t>Response to a sample case study;</w:t>
      </w:r>
    </w:p>
    <w:p w14:paraId="10713DA6" w14:textId="77777777" w:rsidR="00B11554" w:rsidRPr="00D75699" w:rsidRDefault="00B11554" w:rsidP="00B149DA">
      <w:pPr>
        <w:pStyle w:val="ListParagraph"/>
        <w:spacing w:line="276" w:lineRule="auto"/>
        <w:rPr>
          <w:sz w:val="22"/>
          <w:szCs w:val="22"/>
        </w:rPr>
      </w:pPr>
    </w:p>
    <w:p w14:paraId="6356CA7E" w14:textId="286D3844" w:rsidR="00B11554" w:rsidRPr="00D75699" w:rsidRDefault="00B11554" w:rsidP="00B149DA">
      <w:pPr>
        <w:pStyle w:val="ListParagraph"/>
        <w:numPr>
          <w:ilvl w:val="0"/>
          <w:numId w:val="24"/>
        </w:numPr>
        <w:spacing w:line="276" w:lineRule="auto"/>
        <w:ind w:left="2160" w:hanging="720"/>
        <w:rPr>
          <w:sz w:val="22"/>
          <w:szCs w:val="22"/>
        </w:rPr>
      </w:pPr>
      <w:r w:rsidRPr="00D75699">
        <w:rPr>
          <w:sz w:val="22"/>
          <w:szCs w:val="22"/>
        </w:rPr>
        <w:t>Qualifications of staff;</w:t>
      </w:r>
    </w:p>
    <w:p w14:paraId="0B12441B" w14:textId="77777777" w:rsidR="00B11554" w:rsidRPr="00D75699" w:rsidRDefault="00B11554" w:rsidP="00B149DA">
      <w:pPr>
        <w:spacing w:line="276" w:lineRule="auto"/>
        <w:rPr>
          <w:sz w:val="22"/>
          <w:szCs w:val="22"/>
        </w:rPr>
      </w:pPr>
    </w:p>
    <w:p w14:paraId="73DC1FE5" w14:textId="2C8EF918" w:rsidR="00B11554" w:rsidRPr="00D75699" w:rsidRDefault="00B11554" w:rsidP="00B149DA">
      <w:pPr>
        <w:pStyle w:val="ListParagraph"/>
        <w:numPr>
          <w:ilvl w:val="0"/>
          <w:numId w:val="24"/>
        </w:numPr>
        <w:spacing w:line="276" w:lineRule="auto"/>
        <w:ind w:left="2160" w:hanging="720"/>
        <w:rPr>
          <w:sz w:val="22"/>
          <w:szCs w:val="22"/>
        </w:rPr>
      </w:pPr>
      <w:r w:rsidRPr="00D75699">
        <w:rPr>
          <w:sz w:val="22"/>
          <w:szCs w:val="22"/>
        </w:rPr>
        <w:t>References;</w:t>
      </w:r>
    </w:p>
    <w:p w14:paraId="5EC0809C" w14:textId="77777777" w:rsidR="00B11554" w:rsidRPr="00D75699" w:rsidRDefault="00B11554" w:rsidP="00B149DA">
      <w:pPr>
        <w:spacing w:line="276" w:lineRule="auto"/>
        <w:rPr>
          <w:sz w:val="22"/>
          <w:szCs w:val="22"/>
        </w:rPr>
      </w:pPr>
    </w:p>
    <w:p w14:paraId="1A12DA95" w14:textId="52A90531" w:rsidR="00B11554" w:rsidRPr="00D75699" w:rsidRDefault="00B11554" w:rsidP="00B149DA">
      <w:pPr>
        <w:pStyle w:val="ListParagraph"/>
        <w:numPr>
          <w:ilvl w:val="0"/>
          <w:numId w:val="24"/>
        </w:numPr>
        <w:spacing w:line="276" w:lineRule="auto"/>
        <w:ind w:left="2160" w:hanging="720"/>
        <w:rPr>
          <w:sz w:val="22"/>
          <w:szCs w:val="22"/>
        </w:rPr>
      </w:pPr>
      <w:r w:rsidRPr="00D75699">
        <w:rPr>
          <w:sz w:val="22"/>
          <w:szCs w:val="22"/>
        </w:rPr>
        <w:t>Quality assurance plan;</w:t>
      </w:r>
    </w:p>
    <w:p w14:paraId="36B1BDEF" w14:textId="5E5D6AA4" w:rsidR="00B11554" w:rsidRPr="00D75699" w:rsidRDefault="00B11554" w:rsidP="00B149DA">
      <w:pPr>
        <w:pStyle w:val="ListParagraph"/>
        <w:numPr>
          <w:ilvl w:val="0"/>
          <w:numId w:val="24"/>
        </w:numPr>
        <w:spacing w:line="276" w:lineRule="auto"/>
        <w:ind w:left="2160" w:hanging="720"/>
        <w:rPr>
          <w:sz w:val="22"/>
          <w:szCs w:val="22"/>
        </w:rPr>
      </w:pPr>
      <w:r w:rsidRPr="00D75699">
        <w:rPr>
          <w:sz w:val="22"/>
          <w:szCs w:val="22"/>
        </w:rPr>
        <w:lastRenderedPageBreak/>
        <w:t>Ability to comply with applicable program policies; and</w:t>
      </w:r>
    </w:p>
    <w:p w14:paraId="5BD04EF1" w14:textId="77777777" w:rsidR="00B11554" w:rsidRPr="00D75699" w:rsidRDefault="00B11554" w:rsidP="00B149DA">
      <w:pPr>
        <w:spacing w:line="276" w:lineRule="auto"/>
        <w:rPr>
          <w:sz w:val="22"/>
          <w:szCs w:val="22"/>
        </w:rPr>
      </w:pPr>
    </w:p>
    <w:p w14:paraId="61715A93" w14:textId="02A1B012" w:rsidR="00B11554" w:rsidRPr="00D75699" w:rsidRDefault="00B11554" w:rsidP="00B149DA">
      <w:pPr>
        <w:pStyle w:val="ListParagraph"/>
        <w:numPr>
          <w:ilvl w:val="0"/>
          <w:numId w:val="24"/>
        </w:numPr>
        <w:spacing w:line="276" w:lineRule="auto"/>
        <w:ind w:left="2160" w:hanging="720"/>
        <w:rPr>
          <w:sz w:val="22"/>
          <w:szCs w:val="22"/>
        </w:rPr>
      </w:pPr>
      <w:r w:rsidRPr="00D75699">
        <w:rPr>
          <w:sz w:val="22"/>
          <w:szCs w:val="22"/>
        </w:rPr>
        <w:t>Demonstrated experience.</w:t>
      </w:r>
    </w:p>
    <w:p w14:paraId="54ACB03D" w14:textId="77777777" w:rsidR="00B11554" w:rsidRPr="00D75699" w:rsidRDefault="00B11554" w:rsidP="00B149DA">
      <w:pPr>
        <w:spacing w:line="276" w:lineRule="auto"/>
        <w:rPr>
          <w:sz w:val="22"/>
          <w:szCs w:val="22"/>
        </w:rPr>
      </w:pPr>
    </w:p>
    <w:p w14:paraId="7E9FA1FF" w14:textId="01EA13F8" w:rsidR="009F4005" w:rsidRPr="00D75699" w:rsidRDefault="00BE4CCE" w:rsidP="00B149DA">
      <w:pPr>
        <w:pStyle w:val="ListParagraph"/>
        <w:numPr>
          <w:ilvl w:val="1"/>
          <w:numId w:val="23"/>
        </w:numPr>
        <w:spacing w:line="276" w:lineRule="auto"/>
        <w:ind w:left="1440" w:hanging="720"/>
        <w:rPr>
          <w:bCs/>
          <w:sz w:val="22"/>
          <w:szCs w:val="22"/>
        </w:rPr>
      </w:pPr>
      <w:r w:rsidRPr="00D75699">
        <w:rPr>
          <w:bCs/>
          <w:sz w:val="22"/>
          <w:szCs w:val="22"/>
        </w:rPr>
        <w:t>Other Responsibilities of OADS</w:t>
      </w:r>
    </w:p>
    <w:p w14:paraId="0C0CB0F1" w14:textId="40090A26" w:rsidR="00B11554" w:rsidRPr="00D75699" w:rsidRDefault="00B11554" w:rsidP="00B149DA">
      <w:pPr>
        <w:pStyle w:val="ListParagraph"/>
        <w:spacing w:line="276" w:lineRule="auto"/>
        <w:ind w:left="1440"/>
        <w:rPr>
          <w:b/>
          <w:sz w:val="22"/>
          <w:szCs w:val="22"/>
        </w:rPr>
      </w:pPr>
    </w:p>
    <w:p w14:paraId="3DD2F17E" w14:textId="77777777" w:rsidR="00D15EEC" w:rsidRPr="00D75699" w:rsidRDefault="00D15EEC" w:rsidP="00B149DA">
      <w:pPr>
        <w:pStyle w:val="2-A"/>
        <w:tabs>
          <w:tab w:val="clear" w:pos="864"/>
        </w:tabs>
        <w:spacing w:line="276" w:lineRule="auto"/>
        <w:ind w:left="1440"/>
        <w:rPr>
          <w:sz w:val="22"/>
          <w:szCs w:val="22"/>
        </w:rPr>
      </w:pPr>
      <w:r w:rsidRPr="00D75699">
        <w:rPr>
          <w:sz w:val="22"/>
          <w:szCs w:val="22"/>
        </w:rPr>
        <w:t>The Office of Aging and Disability Services is responsible for:</w:t>
      </w:r>
    </w:p>
    <w:p w14:paraId="608733B5" w14:textId="77777777" w:rsidR="00D15EEC" w:rsidRPr="00D75699" w:rsidRDefault="00D15EEC" w:rsidP="00B149DA">
      <w:pPr>
        <w:pStyle w:val="2-A"/>
        <w:tabs>
          <w:tab w:val="clear" w:pos="864"/>
        </w:tabs>
        <w:spacing w:line="276" w:lineRule="auto"/>
        <w:ind w:left="2160" w:hanging="720"/>
        <w:rPr>
          <w:sz w:val="22"/>
          <w:szCs w:val="22"/>
        </w:rPr>
      </w:pPr>
    </w:p>
    <w:p w14:paraId="3DD784CA" w14:textId="7EED2644" w:rsidR="00D15EEC" w:rsidRPr="00D75699" w:rsidRDefault="00D15EEC" w:rsidP="00B149DA">
      <w:pPr>
        <w:pStyle w:val="ListParagraph"/>
        <w:numPr>
          <w:ilvl w:val="2"/>
          <w:numId w:val="23"/>
        </w:numPr>
        <w:spacing w:line="276" w:lineRule="auto"/>
        <w:ind w:left="2160"/>
        <w:rPr>
          <w:sz w:val="22"/>
          <w:szCs w:val="22"/>
        </w:rPr>
      </w:pPr>
      <w:r w:rsidRPr="00D75699">
        <w:rPr>
          <w:sz w:val="22"/>
          <w:szCs w:val="22"/>
        </w:rPr>
        <w:t>Setting the annual Consumer care plan cost limit for each level of care;</w:t>
      </w:r>
    </w:p>
    <w:p w14:paraId="100E11A7" w14:textId="77777777" w:rsidR="00D15EEC" w:rsidRPr="00D75699" w:rsidRDefault="00D15EEC" w:rsidP="00B149DA">
      <w:pPr>
        <w:spacing w:line="276" w:lineRule="auto"/>
        <w:ind w:left="2880" w:hanging="720"/>
        <w:rPr>
          <w:sz w:val="22"/>
          <w:szCs w:val="22"/>
        </w:rPr>
      </w:pPr>
    </w:p>
    <w:p w14:paraId="06C7E619" w14:textId="1160F3B6" w:rsidR="00D15EEC" w:rsidRPr="00D75699" w:rsidRDefault="00D15EEC" w:rsidP="00B149DA">
      <w:pPr>
        <w:pStyle w:val="ListParagraph"/>
        <w:numPr>
          <w:ilvl w:val="2"/>
          <w:numId w:val="23"/>
        </w:numPr>
        <w:spacing w:line="276" w:lineRule="auto"/>
        <w:ind w:left="2160"/>
        <w:rPr>
          <w:sz w:val="22"/>
          <w:szCs w:val="22"/>
        </w:rPr>
      </w:pPr>
      <w:r w:rsidRPr="00D75699">
        <w:rPr>
          <w:sz w:val="22"/>
          <w:szCs w:val="22"/>
        </w:rPr>
        <w:t>Establishing performance standards for contracts with authorized agencies including but not limited to the numbers of Consumers to be assessed and served and allowable costs for administration and direct service;</w:t>
      </w:r>
    </w:p>
    <w:p w14:paraId="3DD309ED" w14:textId="77777777" w:rsidR="00D15EEC" w:rsidRPr="00D75699" w:rsidRDefault="00D15EEC" w:rsidP="00B149DA">
      <w:pPr>
        <w:spacing w:line="276" w:lineRule="auto"/>
        <w:ind w:left="2880" w:hanging="720"/>
        <w:rPr>
          <w:sz w:val="22"/>
          <w:szCs w:val="22"/>
        </w:rPr>
      </w:pPr>
    </w:p>
    <w:p w14:paraId="64308F74" w14:textId="4243B3E5" w:rsidR="00D15EEC" w:rsidRPr="00D75699" w:rsidRDefault="00D15EEC" w:rsidP="00B149DA">
      <w:pPr>
        <w:pStyle w:val="ListParagraph"/>
        <w:numPr>
          <w:ilvl w:val="2"/>
          <w:numId w:val="23"/>
        </w:numPr>
        <w:spacing w:line="276" w:lineRule="auto"/>
        <w:ind w:left="2160"/>
        <w:rPr>
          <w:sz w:val="22"/>
          <w:szCs w:val="22"/>
        </w:rPr>
      </w:pPr>
      <w:r w:rsidRPr="00D75699">
        <w:rPr>
          <w:sz w:val="22"/>
          <w:szCs w:val="22"/>
        </w:rPr>
        <w:t>Conducting or arranging for quality assurance reviews that will include record reviews and home visits with HBSS Consumers;</w:t>
      </w:r>
    </w:p>
    <w:p w14:paraId="35FC447C" w14:textId="77777777" w:rsidR="00D15EEC" w:rsidRPr="00D75699" w:rsidRDefault="00D15EEC" w:rsidP="00B149DA">
      <w:pPr>
        <w:spacing w:line="276" w:lineRule="auto"/>
        <w:ind w:left="2160" w:hanging="720"/>
        <w:rPr>
          <w:sz w:val="22"/>
          <w:szCs w:val="22"/>
        </w:rPr>
      </w:pPr>
    </w:p>
    <w:p w14:paraId="29DC1FBE" w14:textId="49E08AB0" w:rsidR="00D15EEC" w:rsidRPr="00D75699" w:rsidRDefault="00D15EEC" w:rsidP="00B149DA">
      <w:pPr>
        <w:pStyle w:val="ListParagraph"/>
        <w:numPr>
          <w:ilvl w:val="2"/>
          <w:numId w:val="23"/>
        </w:numPr>
        <w:spacing w:line="276" w:lineRule="auto"/>
        <w:ind w:left="2160"/>
        <w:rPr>
          <w:sz w:val="22"/>
          <w:szCs w:val="22"/>
        </w:rPr>
      </w:pPr>
      <w:r w:rsidRPr="00D75699">
        <w:rPr>
          <w:sz w:val="22"/>
          <w:szCs w:val="22"/>
        </w:rPr>
        <w:t>Providing training and technical assistance;</w:t>
      </w:r>
    </w:p>
    <w:p w14:paraId="03B11F20" w14:textId="77777777" w:rsidR="00D57FF5" w:rsidRPr="00D75699" w:rsidRDefault="00D57FF5" w:rsidP="006B2827">
      <w:pPr>
        <w:pStyle w:val="ListParagraph"/>
        <w:spacing w:line="276" w:lineRule="auto"/>
        <w:rPr>
          <w:sz w:val="22"/>
          <w:szCs w:val="22"/>
        </w:rPr>
      </w:pPr>
    </w:p>
    <w:p w14:paraId="7A3FFBF0" w14:textId="77777777" w:rsidR="00D57FF5" w:rsidRPr="00D75699" w:rsidRDefault="00D57FF5" w:rsidP="00B149DA">
      <w:pPr>
        <w:pStyle w:val="ListParagraph"/>
        <w:spacing w:line="276" w:lineRule="auto"/>
        <w:ind w:left="2160"/>
        <w:rPr>
          <w:sz w:val="22"/>
          <w:szCs w:val="22"/>
        </w:rPr>
      </w:pPr>
    </w:p>
    <w:p w14:paraId="183D28B3" w14:textId="280CCE66" w:rsidR="00D15EEC" w:rsidRPr="00D75699" w:rsidRDefault="00D15EEC" w:rsidP="00B149DA">
      <w:pPr>
        <w:pStyle w:val="ListParagraph"/>
        <w:numPr>
          <w:ilvl w:val="2"/>
          <w:numId w:val="23"/>
        </w:numPr>
        <w:spacing w:line="276" w:lineRule="auto"/>
        <w:ind w:left="2160"/>
        <w:rPr>
          <w:sz w:val="22"/>
          <w:szCs w:val="22"/>
        </w:rPr>
      </w:pPr>
      <w:r w:rsidRPr="00D75699">
        <w:rPr>
          <w:sz w:val="22"/>
          <w:szCs w:val="22"/>
        </w:rPr>
        <w:t>Providing written notification to the administering agencies regarding strengths, problems, violations, deficiencies or disallowed costs in the program and requiring action plans for corrections;</w:t>
      </w:r>
    </w:p>
    <w:p w14:paraId="7D4F1997" w14:textId="3F410089" w:rsidR="00D15EEC" w:rsidRPr="00D75699" w:rsidRDefault="00D15EEC" w:rsidP="00B149DA">
      <w:pPr>
        <w:pStyle w:val="ListParagraph"/>
        <w:spacing w:line="276" w:lineRule="auto"/>
        <w:ind w:left="2880"/>
        <w:rPr>
          <w:sz w:val="22"/>
          <w:szCs w:val="22"/>
        </w:rPr>
      </w:pPr>
    </w:p>
    <w:p w14:paraId="5E95A965" w14:textId="36B82D2F" w:rsidR="00D15EEC" w:rsidRPr="00D75699" w:rsidRDefault="00D15EEC" w:rsidP="00B149DA">
      <w:pPr>
        <w:pStyle w:val="ListParagraph"/>
        <w:numPr>
          <w:ilvl w:val="2"/>
          <w:numId w:val="23"/>
        </w:numPr>
        <w:spacing w:line="276" w:lineRule="auto"/>
        <w:ind w:left="2160"/>
        <w:rPr>
          <w:sz w:val="22"/>
          <w:szCs w:val="22"/>
        </w:rPr>
      </w:pPr>
      <w:r w:rsidRPr="00D75699">
        <w:rPr>
          <w:sz w:val="22"/>
          <w:szCs w:val="22"/>
        </w:rPr>
        <w:t>Assuring the continuation of services if the Office of Aging and Disability Services determines that an Authorized Entity’s contract must be terminated;</w:t>
      </w:r>
    </w:p>
    <w:p w14:paraId="1C1EB6D2" w14:textId="77777777" w:rsidR="00D57FF5" w:rsidRPr="00D75699" w:rsidRDefault="00D57FF5" w:rsidP="00B149DA">
      <w:pPr>
        <w:spacing w:line="276" w:lineRule="auto"/>
        <w:rPr>
          <w:sz w:val="22"/>
          <w:szCs w:val="22"/>
        </w:rPr>
      </w:pPr>
    </w:p>
    <w:p w14:paraId="748469DE" w14:textId="50BB2F27" w:rsidR="00D15EEC" w:rsidRPr="00D75699" w:rsidRDefault="00D15EEC" w:rsidP="00B149DA">
      <w:pPr>
        <w:pStyle w:val="ListParagraph"/>
        <w:numPr>
          <w:ilvl w:val="2"/>
          <w:numId w:val="23"/>
        </w:numPr>
        <w:spacing w:line="276" w:lineRule="auto"/>
        <w:ind w:left="2160"/>
        <w:rPr>
          <w:sz w:val="22"/>
          <w:szCs w:val="22"/>
        </w:rPr>
      </w:pPr>
      <w:r w:rsidRPr="00D75699">
        <w:rPr>
          <w:sz w:val="22"/>
          <w:szCs w:val="22"/>
        </w:rPr>
        <w:t>Administering the program directly in the absence of a suitable Authorized Entity;</w:t>
      </w:r>
    </w:p>
    <w:p w14:paraId="16DE6369" w14:textId="77777777" w:rsidR="00D15EEC" w:rsidRPr="00D75699" w:rsidRDefault="00D15EEC" w:rsidP="00B149DA">
      <w:pPr>
        <w:spacing w:line="276" w:lineRule="auto"/>
        <w:ind w:left="2880" w:hanging="720"/>
        <w:rPr>
          <w:sz w:val="22"/>
          <w:szCs w:val="22"/>
        </w:rPr>
      </w:pPr>
    </w:p>
    <w:p w14:paraId="6C986D10" w14:textId="10F4D0D9" w:rsidR="00D15EEC" w:rsidRPr="00D75699" w:rsidRDefault="00D15EEC" w:rsidP="00B149DA">
      <w:pPr>
        <w:pStyle w:val="ListParagraph"/>
        <w:numPr>
          <w:ilvl w:val="2"/>
          <w:numId w:val="23"/>
        </w:numPr>
        <w:spacing w:line="276" w:lineRule="auto"/>
        <w:ind w:left="2160"/>
        <w:rPr>
          <w:sz w:val="22"/>
          <w:szCs w:val="22"/>
        </w:rPr>
      </w:pPr>
      <w:r w:rsidRPr="00D75699">
        <w:rPr>
          <w:sz w:val="22"/>
          <w:szCs w:val="22"/>
        </w:rPr>
        <w:t>Conducting a request for proposals for authorized entities at least every five (5) years thereafter;</w:t>
      </w:r>
    </w:p>
    <w:p w14:paraId="2E9CE850" w14:textId="77777777" w:rsidR="00D15EEC" w:rsidRPr="00D75699" w:rsidRDefault="00D15EEC" w:rsidP="00B149DA">
      <w:pPr>
        <w:spacing w:line="276" w:lineRule="auto"/>
        <w:ind w:left="2880" w:hanging="720"/>
        <w:rPr>
          <w:sz w:val="22"/>
          <w:szCs w:val="22"/>
        </w:rPr>
      </w:pPr>
    </w:p>
    <w:p w14:paraId="5489154F" w14:textId="56E68F47" w:rsidR="00D15EEC" w:rsidRPr="00D75699" w:rsidRDefault="00D15EEC" w:rsidP="00B149DA">
      <w:pPr>
        <w:pStyle w:val="ListParagraph"/>
        <w:numPr>
          <w:ilvl w:val="2"/>
          <w:numId w:val="23"/>
        </w:numPr>
        <w:spacing w:line="276" w:lineRule="auto"/>
        <w:ind w:left="2160"/>
        <w:rPr>
          <w:sz w:val="22"/>
          <w:szCs w:val="22"/>
        </w:rPr>
      </w:pPr>
      <w:r w:rsidRPr="00D75699">
        <w:rPr>
          <w:sz w:val="22"/>
          <w:szCs w:val="22"/>
        </w:rPr>
        <w:t>At least annually, review randomly selected requests for waivers of Consumer payment;</w:t>
      </w:r>
    </w:p>
    <w:p w14:paraId="2A036625" w14:textId="77777777" w:rsidR="00D15EEC" w:rsidRPr="00D75699" w:rsidRDefault="00D15EEC" w:rsidP="00B149DA">
      <w:pPr>
        <w:spacing w:line="276" w:lineRule="auto"/>
        <w:ind w:left="2880" w:hanging="720"/>
        <w:rPr>
          <w:sz w:val="22"/>
          <w:szCs w:val="22"/>
        </w:rPr>
      </w:pPr>
    </w:p>
    <w:p w14:paraId="5F72693D" w14:textId="6A269565" w:rsidR="00D15EEC" w:rsidRPr="00D75699" w:rsidRDefault="00D15EEC" w:rsidP="00B149DA">
      <w:pPr>
        <w:pStyle w:val="ListParagraph"/>
        <w:numPr>
          <w:ilvl w:val="2"/>
          <w:numId w:val="23"/>
        </w:numPr>
        <w:spacing w:line="276" w:lineRule="auto"/>
        <w:ind w:left="2160"/>
        <w:rPr>
          <w:sz w:val="22"/>
          <w:szCs w:val="22"/>
        </w:rPr>
      </w:pPr>
      <w:r w:rsidRPr="00D75699">
        <w:rPr>
          <w:sz w:val="22"/>
          <w:szCs w:val="22"/>
        </w:rPr>
        <w:lastRenderedPageBreak/>
        <w:t>Recouping HBSS funds from administering agencies when Office of Aging and Disability Services determines that funds have been used in a manner inconsistent with these rules or the Authorized Entity’s contract; and</w:t>
      </w:r>
    </w:p>
    <w:p w14:paraId="433C3428" w14:textId="77777777" w:rsidR="00D15EEC" w:rsidRPr="00D75699" w:rsidRDefault="00D15EEC" w:rsidP="00B149DA">
      <w:pPr>
        <w:spacing w:line="276" w:lineRule="auto"/>
        <w:ind w:left="2880" w:hanging="720"/>
        <w:rPr>
          <w:sz w:val="22"/>
          <w:szCs w:val="22"/>
        </w:rPr>
      </w:pPr>
    </w:p>
    <w:p w14:paraId="77A9CB0E" w14:textId="7AA23985" w:rsidR="00D15EEC" w:rsidRPr="006B2827" w:rsidRDefault="00D15EEC" w:rsidP="00B149DA">
      <w:pPr>
        <w:pStyle w:val="ListParagraph"/>
        <w:numPr>
          <w:ilvl w:val="2"/>
          <w:numId w:val="23"/>
        </w:numPr>
        <w:spacing w:line="276" w:lineRule="auto"/>
        <w:ind w:left="2160"/>
        <w:rPr>
          <w:sz w:val="22"/>
          <w:szCs w:val="22"/>
        </w:rPr>
      </w:pPr>
      <w:r w:rsidRPr="00D75699">
        <w:rPr>
          <w:bCs/>
          <w:color w:val="000000"/>
          <w:sz w:val="22"/>
          <w:szCs w:val="22"/>
        </w:rPr>
        <w:t>Implementing a waiting list for Consumers until resources are available.</w:t>
      </w:r>
    </w:p>
    <w:p w14:paraId="27EA1F67" w14:textId="77777777" w:rsidR="00173A2C" w:rsidRPr="006B2827" w:rsidRDefault="00173A2C" w:rsidP="006B2827">
      <w:pPr>
        <w:spacing w:line="276" w:lineRule="auto"/>
        <w:rPr>
          <w:sz w:val="22"/>
          <w:szCs w:val="22"/>
        </w:rPr>
      </w:pPr>
    </w:p>
    <w:p w14:paraId="751AAE36" w14:textId="7A4BB56C" w:rsidR="00203874" w:rsidRPr="00D75699" w:rsidRDefault="00203874" w:rsidP="00B149DA">
      <w:pPr>
        <w:pStyle w:val="PlainText"/>
        <w:spacing w:line="276" w:lineRule="auto"/>
        <w:ind w:left="720" w:hanging="720"/>
        <w:rPr>
          <w:rFonts w:ascii="Times New Roman" w:eastAsia="MS Mincho" w:hAnsi="Times New Roman" w:cs="Times New Roman"/>
          <w:b/>
          <w:sz w:val="22"/>
          <w:szCs w:val="22"/>
        </w:rPr>
      </w:pPr>
      <w:r w:rsidRPr="00D75699">
        <w:rPr>
          <w:rFonts w:ascii="Times New Roman" w:eastAsia="MS Mincho" w:hAnsi="Times New Roman" w:cs="Times New Roman"/>
          <w:b/>
          <w:sz w:val="22"/>
          <w:szCs w:val="22"/>
        </w:rPr>
        <w:t>63.12</w:t>
      </w:r>
      <w:r w:rsidRPr="00D75699">
        <w:rPr>
          <w:rFonts w:ascii="Times New Roman" w:eastAsia="MS Mincho" w:hAnsi="Times New Roman" w:cs="Times New Roman"/>
          <w:b/>
          <w:sz w:val="22"/>
          <w:szCs w:val="22"/>
        </w:rPr>
        <w:tab/>
        <w:t>CONSUMER PAYMENTS</w:t>
      </w:r>
    </w:p>
    <w:p w14:paraId="457BDADB" w14:textId="77777777" w:rsidR="004D753A" w:rsidRPr="00D75699" w:rsidRDefault="004D753A" w:rsidP="00B149DA">
      <w:pPr>
        <w:pStyle w:val="PlainText"/>
        <w:spacing w:line="276" w:lineRule="auto"/>
        <w:ind w:left="720" w:hanging="720"/>
        <w:rPr>
          <w:rFonts w:ascii="Times New Roman" w:eastAsia="MS Mincho" w:hAnsi="Times New Roman" w:cs="Times New Roman"/>
          <w:b/>
          <w:sz w:val="22"/>
          <w:szCs w:val="22"/>
        </w:rPr>
      </w:pPr>
    </w:p>
    <w:p w14:paraId="0A1E34BD" w14:textId="1E8E7F82" w:rsidR="00203874" w:rsidRPr="00D75699" w:rsidRDefault="00203874" w:rsidP="00B149DA">
      <w:pPr>
        <w:pStyle w:val="PlainText"/>
        <w:spacing w:line="276" w:lineRule="auto"/>
        <w:ind w:left="720"/>
        <w:rPr>
          <w:rFonts w:ascii="Times New Roman" w:eastAsia="MS Mincho" w:hAnsi="Times New Roman" w:cs="Times New Roman"/>
          <w:b/>
          <w:sz w:val="22"/>
          <w:szCs w:val="22"/>
        </w:rPr>
      </w:pPr>
      <w:r w:rsidRPr="00D75699">
        <w:rPr>
          <w:rFonts w:ascii="Times New Roman" w:eastAsia="MS Mincho" w:hAnsi="Times New Roman" w:cs="Times New Roman"/>
          <w:b/>
          <w:sz w:val="22"/>
          <w:szCs w:val="22"/>
        </w:rPr>
        <w:t>THE FOLLOWING SUBSECTION OF THIS RULE IS MAJOR SUBSTANTIVE PURSUANT TO 34-B M.R.S. §5439(9).</w:t>
      </w:r>
    </w:p>
    <w:p w14:paraId="61FD4830" w14:textId="6E2201E5" w:rsidR="009D4CB7" w:rsidRPr="00D75699" w:rsidRDefault="009D4CB7" w:rsidP="00B149DA">
      <w:pPr>
        <w:pStyle w:val="PlainText"/>
        <w:spacing w:line="276" w:lineRule="auto"/>
        <w:ind w:left="720"/>
        <w:rPr>
          <w:rFonts w:ascii="Times New Roman" w:eastAsia="MS Mincho" w:hAnsi="Times New Roman" w:cs="Times New Roman"/>
          <w:b/>
          <w:sz w:val="22"/>
          <w:szCs w:val="22"/>
        </w:rPr>
      </w:pPr>
    </w:p>
    <w:p w14:paraId="30FF4B4D" w14:textId="77777777" w:rsidR="00D74450" w:rsidRPr="00D75699" w:rsidRDefault="00D74450" w:rsidP="00B149DA">
      <w:pPr>
        <w:pStyle w:val="PlainText"/>
        <w:spacing w:line="276" w:lineRule="auto"/>
        <w:ind w:left="720"/>
        <w:rPr>
          <w:rFonts w:ascii="Times New Roman" w:eastAsia="MS Mincho" w:hAnsi="Times New Roman" w:cs="Times New Roman"/>
          <w:sz w:val="22"/>
          <w:szCs w:val="22"/>
        </w:rPr>
      </w:pPr>
      <w:r w:rsidRPr="00D75699">
        <w:rPr>
          <w:rFonts w:ascii="Times New Roman" w:eastAsia="MS Mincho" w:hAnsi="Times New Roman" w:cs="Times New Roman"/>
          <w:sz w:val="22"/>
          <w:szCs w:val="22"/>
        </w:rPr>
        <w:t>The administering agency will use an Office of Aging and Disability Services approved form to</w:t>
      </w:r>
    </w:p>
    <w:p w14:paraId="4CF89865" w14:textId="77777777" w:rsidR="00D74450" w:rsidRPr="00D75699" w:rsidRDefault="00D74450" w:rsidP="00B149DA">
      <w:pPr>
        <w:pStyle w:val="PlainText"/>
        <w:spacing w:line="276" w:lineRule="auto"/>
        <w:ind w:left="1440" w:hanging="720"/>
        <w:rPr>
          <w:rFonts w:ascii="Times New Roman" w:eastAsia="MS Mincho" w:hAnsi="Times New Roman" w:cs="Times New Roman"/>
          <w:sz w:val="22"/>
          <w:szCs w:val="22"/>
        </w:rPr>
      </w:pPr>
      <w:r w:rsidRPr="00D75699">
        <w:rPr>
          <w:rFonts w:ascii="Times New Roman" w:eastAsia="MS Mincho" w:hAnsi="Times New Roman" w:cs="Times New Roman"/>
          <w:sz w:val="22"/>
          <w:szCs w:val="22"/>
        </w:rPr>
        <w:t>determine the individual’s Income and Liquid Assets and calculate the monthly payment to be</w:t>
      </w:r>
    </w:p>
    <w:p w14:paraId="77FB4935" w14:textId="77777777" w:rsidR="00D74450" w:rsidRPr="00D75699" w:rsidRDefault="00D74450" w:rsidP="00B149DA">
      <w:pPr>
        <w:pStyle w:val="PlainText"/>
        <w:spacing w:line="276" w:lineRule="auto"/>
        <w:ind w:left="1440" w:hanging="720"/>
        <w:rPr>
          <w:rFonts w:ascii="Times New Roman" w:eastAsia="MS Mincho" w:hAnsi="Times New Roman" w:cs="Times New Roman"/>
          <w:sz w:val="22"/>
          <w:szCs w:val="22"/>
        </w:rPr>
      </w:pPr>
      <w:r w:rsidRPr="00D75699">
        <w:rPr>
          <w:rFonts w:ascii="Times New Roman" w:eastAsia="MS Mincho" w:hAnsi="Times New Roman" w:cs="Times New Roman"/>
          <w:sz w:val="22"/>
          <w:szCs w:val="22"/>
        </w:rPr>
        <w:t xml:space="preserve">made by the Consumer. The agency may require the Consumer and their spouse to produce </w:t>
      </w:r>
    </w:p>
    <w:p w14:paraId="7E347361" w14:textId="77777777" w:rsidR="00D74450" w:rsidRPr="00D75699" w:rsidRDefault="00D74450" w:rsidP="00B149DA">
      <w:pPr>
        <w:pStyle w:val="PlainText"/>
        <w:spacing w:line="276" w:lineRule="auto"/>
        <w:ind w:left="1440" w:hanging="720"/>
        <w:rPr>
          <w:rFonts w:ascii="Times New Roman" w:eastAsia="MS Mincho" w:hAnsi="Times New Roman" w:cs="Times New Roman"/>
          <w:sz w:val="22"/>
          <w:szCs w:val="22"/>
        </w:rPr>
      </w:pPr>
      <w:r w:rsidRPr="00D75699">
        <w:rPr>
          <w:rFonts w:ascii="Times New Roman" w:eastAsia="MS Mincho" w:hAnsi="Times New Roman" w:cs="Times New Roman"/>
          <w:sz w:val="22"/>
          <w:szCs w:val="22"/>
        </w:rPr>
        <w:t xml:space="preserve">documentation of Income and Liquid Assets. A Consumer need not complete a financial </w:t>
      </w:r>
    </w:p>
    <w:p w14:paraId="3D3B5DA1" w14:textId="77777777" w:rsidR="00D74450" w:rsidRPr="00D75699" w:rsidRDefault="00D74450" w:rsidP="00B149DA">
      <w:pPr>
        <w:pStyle w:val="PlainText"/>
        <w:spacing w:line="276" w:lineRule="auto"/>
        <w:ind w:left="1440" w:hanging="720"/>
        <w:rPr>
          <w:rFonts w:ascii="Times New Roman" w:eastAsia="MS Mincho" w:hAnsi="Times New Roman" w:cs="Times New Roman"/>
          <w:sz w:val="22"/>
          <w:szCs w:val="22"/>
        </w:rPr>
      </w:pPr>
      <w:r w:rsidRPr="00D75699">
        <w:rPr>
          <w:rFonts w:ascii="Times New Roman" w:eastAsia="MS Mincho" w:hAnsi="Times New Roman" w:cs="Times New Roman"/>
          <w:sz w:val="22"/>
          <w:szCs w:val="22"/>
        </w:rPr>
        <w:t xml:space="preserve">assessment if they pay the full cost of services received. Their payments, as determined by an </w:t>
      </w:r>
    </w:p>
    <w:p w14:paraId="2983BA0A" w14:textId="77777777" w:rsidR="00D74450" w:rsidRPr="00D75699" w:rsidRDefault="00D74450" w:rsidP="00B149DA">
      <w:pPr>
        <w:pStyle w:val="PlainText"/>
        <w:spacing w:line="276" w:lineRule="auto"/>
        <w:ind w:left="1440" w:hanging="720"/>
        <w:rPr>
          <w:rFonts w:ascii="Times New Roman" w:eastAsia="MS Mincho" w:hAnsi="Times New Roman" w:cs="Times New Roman"/>
          <w:sz w:val="22"/>
          <w:szCs w:val="22"/>
        </w:rPr>
      </w:pPr>
      <w:r w:rsidRPr="00D75699">
        <w:rPr>
          <w:rFonts w:ascii="Times New Roman" w:eastAsia="MS Mincho" w:hAnsi="Times New Roman" w:cs="Times New Roman"/>
          <w:sz w:val="22"/>
          <w:szCs w:val="22"/>
        </w:rPr>
        <w:t xml:space="preserve">annual financial assessment may not exceed the total cost of services provided. For Level I-IV, </w:t>
      </w:r>
    </w:p>
    <w:p w14:paraId="3D84CF39" w14:textId="77777777" w:rsidR="00D74450" w:rsidRPr="00D75699" w:rsidRDefault="00D74450" w:rsidP="00B149DA">
      <w:pPr>
        <w:pStyle w:val="PlainText"/>
        <w:spacing w:line="276" w:lineRule="auto"/>
        <w:ind w:left="1440" w:hanging="720"/>
        <w:rPr>
          <w:rFonts w:ascii="Times New Roman" w:eastAsia="MS Mincho" w:hAnsi="Times New Roman" w:cs="Times New Roman"/>
          <w:sz w:val="22"/>
          <w:szCs w:val="22"/>
        </w:rPr>
      </w:pPr>
      <w:r w:rsidRPr="00D75699">
        <w:rPr>
          <w:rFonts w:ascii="Times New Roman" w:eastAsia="MS Mincho" w:hAnsi="Times New Roman" w:cs="Times New Roman"/>
          <w:sz w:val="22"/>
          <w:szCs w:val="22"/>
        </w:rPr>
        <w:t xml:space="preserve">the final Consumer payment will be determined by the SCA. For Level V, the final Consumer </w:t>
      </w:r>
    </w:p>
    <w:p w14:paraId="2B0EA363" w14:textId="77777777" w:rsidR="00D74450" w:rsidRPr="00D75699" w:rsidRDefault="00D74450" w:rsidP="00B149DA">
      <w:pPr>
        <w:pStyle w:val="PlainText"/>
        <w:spacing w:line="276" w:lineRule="auto"/>
        <w:ind w:left="1440" w:hanging="720"/>
        <w:rPr>
          <w:rFonts w:ascii="Times New Roman" w:eastAsia="MS Mincho" w:hAnsi="Times New Roman" w:cs="Times New Roman"/>
          <w:sz w:val="22"/>
          <w:szCs w:val="22"/>
        </w:rPr>
      </w:pPr>
      <w:r w:rsidRPr="00D75699">
        <w:rPr>
          <w:rFonts w:ascii="Times New Roman" w:eastAsia="MS Mincho" w:hAnsi="Times New Roman" w:cs="Times New Roman"/>
          <w:sz w:val="22"/>
          <w:szCs w:val="22"/>
        </w:rPr>
        <w:t>payment will be determined by the Licensed Assisted Living Agency.</w:t>
      </w:r>
    </w:p>
    <w:p w14:paraId="29AF9658" w14:textId="065D7C75" w:rsidR="009D4CB7" w:rsidRPr="00D75699" w:rsidRDefault="009D4CB7" w:rsidP="00B149DA">
      <w:pPr>
        <w:pStyle w:val="PlainText"/>
        <w:spacing w:line="276" w:lineRule="auto"/>
        <w:ind w:left="720"/>
        <w:rPr>
          <w:rFonts w:ascii="Times New Roman" w:eastAsia="MS Mincho" w:hAnsi="Times New Roman" w:cs="Times New Roman"/>
          <w:b/>
          <w:sz w:val="22"/>
          <w:szCs w:val="22"/>
        </w:rPr>
      </w:pPr>
    </w:p>
    <w:p w14:paraId="1EE64D42" w14:textId="76D58228" w:rsidR="001E1268" w:rsidRDefault="00562A8B" w:rsidP="006B2827">
      <w:pPr>
        <w:pStyle w:val="PlainText"/>
        <w:numPr>
          <w:ilvl w:val="4"/>
          <w:numId w:val="21"/>
        </w:numPr>
        <w:spacing w:line="276" w:lineRule="auto"/>
        <w:ind w:left="144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Consumer Payment Formula</w:t>
      </w:r>
    </w:p>
    <w:p w14:paraId="01DF8EB1" w14:textId="77777777" w:rsidR="00173A2C" w:rsidRPr="00D75699" w:rsidRDefault="00173A2C" w:rsidP="006B2827">
      <w:pPr>
        <w:pStyle w:val="PlainText"/>
        <w:spacing w:line="276" w:lineRule="auto"/>
        <w:ind w:left="3600"/>
        <w:rPr>
          <w:rFonts w:ascii="Times New Roman" w:eastAsia="MS Mincho" w:hAnsi="Times New Roman" w:cs="Times New Roman"/>
          <w:bCs/>
          <w:sz w:val="22"/>
          <w:szCs w:val="22"/>
        </w:rPr>
      </w:pPr>
    </w:p>
    <w:p w14:paraId="142672E3" w14:textId="77777777" w:rsidR="00C104C6" w:rsidRPr="00D75699" w:rsidRDefault="00C104C6" w:rsidP="00B149DA">
      <w:pPr>
        <w:pStyle w:val="PlainText"/>
        <w:spacing w:line="276" w:lineRule="auto"/>
        <w:ind w:left="1440"/>
        <w:rPr>
          <w:rFonts w:ascii="Times New Roman" w:eastAsia="MS Mincho" w:hAnsi="Times New Roman" w:cs="Times New Roman"/>
          <w:sz w:val="22"/>
          <w:szCs w:val="22"/>
        </w:rPr>
      </w:pPr>
      <w:r w:rsidRPr="00D75699">
        <w:rPr>
          <w:rFonts w:ascii="Times New Roman" w:eastAsia="MS Mincho" w:hAnsi="Times New Roman" w:cs="Times New Roman"/>
          <w:sz w:val="22"/>
          <w:szCs w:val="22"/>
        </w:rPr>
        <w:t>The Provider agency will use the following formula to determine the amount of each Consumer's payment, excluding Consumers who received services pursuant to 14-197 C.M.R. ch. 11 on September 30, 2023. Consumers who received services pursuant to 14-197 C.M.R. ch. 11 on September 30, 2023, are subject to the consumer payment formula in subsection 63.12-2.</w:t>
      </w:r>
    </w:p>
    <w:p w14:paraId="289FD046" w14:textId="77777777" w:rsidR="00C104C6" w:rsidRPr="00D75699" w:rsidRDefault="00C104C6" w:rsidP="00B149DA">
      <w:pPr>
        <w:pStyle w:val="PlainText"/>
        <w:spacing w:line="276" w:lineRule="auto"/>
        <w:ind w:left="1440"/>
        <w:rPr>
          <w:rFonts w:ascii="Times New Roman" w:eastAsia="MS Mincho" w:hAnsi="Times New Roman" w:cs="Times New Roman"/>
          <w:sz w:val="22"/>
          <w:szCs w:val="22"/>
        </w:rPr>
      </w:pPr>
    </w:p>
    <w:p w14:paraId="4BBAA5CD" w14:textId="1C978E39" w:rsidR="00AB0CCF" w:rsidRPr="00D75699" w:rsidRDefault="00AB0CCF" w:rsidP="00B149DA">
      <w:pPr>
        <w:pStyle w:val="PlainText"/>
        <w:spacing w:line="276" w:lineRule="auto"/>
        <w:ind w:left="2160" w:hanging="720"/>
        <w:rPr>
          <w:rFonts w:ascii="Times New Roman" w:eastAsia="MS Mincho" w:hAnsi="Times New Roman" w:cs="Times New Roman"/>
          <w:sz w:val="22"/>
          <w:szCs w:val="22"/>
        </w:rPr>
      </w:pPr>
      <w:r w:rsidRPr="00D75699">
        <w:rPr>
          <w:rFonts w:ascii="Times New Roman" w:eastAsia="MS Mincho" w:hAnsi="Times New Roman" w:cs="Times New Roman"/>
          <w:b/>
          <w:sz w:val="22"/>
          <w:szCs w:val="22"/>
        </w:rPr>
        <w:t>Step 1</w:t>
      </w:r>
      <w:r w:rsidRPr="00D75699">
        <w:rPr>
          <w:rFonts w:ascii="Times New Roman" w:eastAsia="MS Mincho" w:hAnsi="Times New Roman" w:cs="Times New Roman"/>
          <w:sz w:val="22"/>
          <w:szCs w:val="22"/>
        </w:rPr>
        <w:t>:</w:t>
      </w:r>
      <w:r w:rsidR="00ED5469" w:rsidRPr="00D75699">
        <w:rPr>
          <w:rFonts w:ascii="Times New Roman" w:eastAsia="MS Mincho" w:hAnsi="Times New Roman" w:cs="Times New Roman"/>
          <w:sz w:val="22"/>
          <w:szCs w:val="22"/>
        </w:rPr>
        <w:tab/>
      </w:r>
      <w:r w:rsidRPr="00D75699">
        <w:rPr>
          <w:rFonts w:ascii="Times New Roman" w:eastAsia="MS Mincho" w:hAnsi="Times New Roman" w:cs="Times New Roman"/>
          <w:sz w:val="22"/>
          <w:szCs w:val="22"/>
        </w:rPr>
        <w:t>Calculate the Monthly Contribution from Income.</w:t>
      </w:r>
    </w:p>
    <w:p w14:paraId="4375F2C7" w14:textId="77777777" w:rsidR="001E1268" w:rsidRPr="00D75699" w:rsidRDefault="001E1268" w:rsidP="00B149DA">
      <w:pPr>
        <w:pStyle w:val="PlainText"/>
        <w:spacing w:line="276" w:lineRule="auto"/>
        <w:ind w:left="1440"/>
        <w:rPr>
          <w:rFonts w:ascii="Times New Roman" w:eastAsia="MS Mincho" w:hAnsi="Times New Roman" w:cs="Times New Roman"/>
          <w:sz w:val="22"/>
          <w:szCs w:val="22"/>
        </w:rPr>
      </w:pPr>
    </w:p>
    <w:p w14:paraId="64C1D26F" w14:textId="48334449" w:rsidR="00915D02" w:rsidRPr="00D75699" w:rsidRDefault="00915D02" w:rsidP="00B149DA">
      <w:pPr>
        <w:pStyle w:val="PlainText"/>
        <w:numPr>
          <w:ilvl w:val="1"/>
          <w:numId w:val="24"/>
        </w:numPr>
        <w:spacing w:line="276" w:lineRule="auto"/>
        <w:ind w:left="288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Total the monthly Income of the Consumer and spouse.</w:t>
      </w:r>
    </w:p>
    <w:p w14:paraId="44E9DDEA" w14:textId="77777777" w:rsidR="00ED5469" w:rsidRPr="00D75699" w:rsidRDefault="00ED5469" w:rsidP="00B149DA">
      <w:pPr>
        <w:pStyle w:val="PlainText"/>
        <w:spacing w:line="276" w:lineRule="auto"/>
        <w:ind w:left="2880"/>
        <w:rPr>
          <w:rFonts w:ascii="Times New Roman" w:eastAsia="MS Mincho" w:hAnsi="Times New Roman" w:cs="Times New Roman"/>
          <w:bCs/>
          <w:sz w:val="22"/>
          <w:szCs w:val="22"/>
        </w:rPr>
      </w:pPr>
    </w:p>
    <w:p w14:paraId="76EBD5D4" w14:textId="77EF356F" w:rsidR="00D57FF5" w:rsidRPr="00D75699" w:rsidRDefault="00915D02" w:rsidP="00B149DA">
      <w:pPr>
        <w:pStyle w:val="PlainText"/>
        <w:numPr>
          <w:ilvl w:val="1"/>
          <w:numId w:val="24"/>
        </w:numPr>
        <w:spacing w:line="276" w:lineRule="auto"/>
        <w:ind w:left="288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Deduct monthly allowable Disability Related Expenses.</w:t>
      </w:r>
    </w:p>
    <w:p w14:paraId="34F3C833" w14:textId="77777777" w:rsidR="00D57FF5" w:rsidRPr="00D75699" w:rsidRDefault="00D57FF5" w:rsidP="00B149DA">
      <w:pPr>
        <w:pStyle w:val="PlainText"/>
        <w:spacing w:line="276" w:lineRule="auto"/>
        <w:ind w:left="2160"/>
        <w:rPr>
          <w:rFonts w:ascii="Times New Roman" w:eastAsia="MS Mincho" w:hAnsi="Times New Roman" w:cs="Times New Roman"/>
          <w:bCs/>
          <w:sz w:val="22"/>
          <w:szCs w:val="22"/>
        </w:rPr>
      </w:pPr>
    </w:p>
    <w:p w14:paraId="58CBB3A8" w14:textId="779F32BD" w:rsidR="00D57FF5" w:rsidRPr="00D75699" w:rsidRDefault="00D57FF5" w:rsidP="00B149DA">
      <w:pPr>
        <w:pStyle w:val="PlainText"/>
        <w:numPr>
          <w:ilvl w:val="1"/>
          <w:numId w:val="24"/>
        </w:numPr>
        <w:spacing w:line="276" w:lineRule="auto"/>
        <w:ind w:left="288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Deduct monthly allowable dependent allowances.</w:t>
      </w:r>
    </w:p>
    <w:p w14:paraId="2BC809AE" w14:textId="77777777" w:rsidR="00D57FF5" w:rsidRPr="00D75699" w:rsidRDefault="00D57FF5" w:rsidP="00B149DA">
      <w:pPr>
        <w:pStyle w:val="PlainText"/>
        <w:spacing w:line="276" w:lineRule="auto"/>
        <w:rPr>
          <w:rFonts w:ascii="Times New Roman" w:eastAsia="MS Mincho" w:hAnsi="Times New Roman" w:cs="Times New Roman"/>
          <w:bCs/>
          <w:sz w:val="22"/>
          <w:szCs w:val="22"/>
        </w:rPr>
      </w:pPr>
    </w:p>
    <w:p w14:paraId="419F1B63" w14:textId="316A7D17" w:rsidR="00915D02" w:rsidRPr="00D75699" w:rsidRDefault="00915D02" w:rsidP="00B149DA">
      <w:pPr>
        <w:pStyle w:val="PlainText"/>
        <w:numPr>
          <w:ilvl w:val="1"/>
          <w:numId w:val="24"/>
        </w:numPr>
        <w:spacing w:line="276" w:lineRule="auto"/>
        <w:ind w:left="288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Multiply the net Income by 4%.</w:t>
      </w:r>
    </w:p>
    <w:p w14:paraId="752D0B5A" w14:textId="17E245B6" w:rsidR="008652B7" w:rsidRPr="00D75699" w:rsidRDefault="008652B7" w:rsidP="00B149DA">
      <w:pPr>
        <w:pStyle w:val="PlainText"/>
        <w:spacing w:line="276" w:lineRule="auto"/>
        <w:ind w:left="2160" w:hanging="720"/>
        <w:rPr>
          <w:rFonts w:ascii="Times New Roman" w:eastAsia="MS Mincho" w:hAnsi="Times New Roman" w:cs="Times New Roman"/>
          <w:bCs/>
          <w:sz w:val="22"/>
          <w:szCs w:val="22"/>
        </w:rPr>
      </w:pPr>
      <w:r w:rsidRPr="00D75699">
        <w:rPr>
          <w:rFonts w:ascii="Times New Roman" w:eastAsia="MS Mincho" w:hAnsi="Times New Roman" w:cs="Times New Roman"/>
          <w:b/>
          <w:sz w:val="22"/>
          <w:szCs w:val="22"/>
        </w:rPr>
        <w:lastRenderedPageBreak/>
        <w:t>Step 2</w:t>
      </w:r>
      <w:r w:rsidRPr="00D75699">
        <w:rPr>
          <w:rFonts w:ascii="Times New Roman" w:eastAsia="MS Mincho" w:hAnsi="Times New Roman" w:cs="Times New Roman"/>
          <w:bCs/>
          <w:sz w:val="22"/>
          <w:szCs w:val="22"/>
        </w:rPr>
        <w:t>:</w:t>
      </w:r>
      <w:r w:rsidR="00ED5469" w:rsidRPr="00D75699">
        <w:rPr>
          <w:rFonts w:ascii="Times New Roman" w:eastAsia="MS Mincho" w:hAnsi="Times New Roman" w:cs="Times New Roman"/>
          <w:bCs/>
          <w:sz w:val="22"/>
          <w:szCs w:val="22"/>
        </w:rPr>
        <w:tab/>
      </w:r>
      <w:r w:rsidRPr="00D75699">
        <w:rPr>
          <w:rFonts w:ascii="Times New Roman" w:eastAsia="MS Mincho" w:hAnsi="Times New Roman" w:cs="Times New Roman"/>
          <w:bCs/>
          <w:sz w:val="22"/>
          <w:szCs w:val="22"/>
        </w:rPr>
        <w:t>Calculate the Monthly Contribution from Liquid Assets.</w:t>
      </w:r>
    </w:p>
    <w:p w14:paraId="518C45EB" w14:textId="57669F01" w:rsidR="007F0AE2" w:rsidRPr="00D75699" w:rsidRDefault="007F0AE2" w:rsidP="00B149DA">
      <w:pPr>
        <w:pStyle w:val="PlainText"/>
        <w:spacing w:line="276" w:lineRule="auto"/>
        <w:ind w:left="1440"/>
        <w:rPr>
          <w:rFonts w:ascii="Times New Roman" w:eastAsia="MS Mincho" w:hAnsi="Times New Roman" w:cs="Times New Roman"/>
          <w:bCs/>
          <w:sz w:val="22"/>
          <w:szCs w:val="22"/>
        </w:rPr>
      </w:pPr>
    </w:p>
    <w:p w14:paraId="7FE6E137" w14:textId="77777777" w:rsidR="00813B36" w:rsidRPr="00D75699" w:rsidRDefault="00813B36" w:rsidP="00B149DA">
      <w:pPr>
        <w:pStyle w:val="PlainText"/>
        <w:spacing w:line="276" w:lineRule="auto"/>
        <w:ind w:left="288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A.</w:t>
      </w:r>
      <w:r w:rsidRPr="00D75699">
        <w:rPr>
          <w:rFonts w:ascii="Times New Roman" w:eastAsia="MS Mincho" w:hAnsi="Times New Roman" w:cs="Times New Roman"/>
          <w:bCs/>
          <w:sz w:val="22"/>
          <w:szCs w:val="22"/>
        </w:rPr>
        <w:tab/>
        <w:t>Total the Liquid Assets of the Household Members.</w:t>
      </w:r>
    </w:p>
    <w:p w14:paraId="575AE933" w14:textId="77777777" w:rsidR="00813B36" w:rsidRPr="00D75699" w:rsidRDefault="00813B36" w:rsidP="00B149DA">
      <w:pPr>
        <w:pStyle w:val="PlainText"/>
        <w:spacing w:line="276" w:lineRule="auto"/>
        <w:ind w:left="3600" w:hanging="720"/>
        <w:rPr>
          <w:rFonts w:ascii="Times New Roman" w:eastAsia="MS Mincho" w:hAnsi="Times New Roman" w:cs="Times New Roman"/>
          <w:bCs/>
          <w:sz w:val="22"/>
          <w:szCs w:val="22"/>
        </w:rPr>
      </w:pPr>
    </w:p>
    <w:p w14:paraId="03204690" w14:textId="091E7182" w:rsidR="00C364D6" w:rsidRPr="00D75699" w:rsidRDefault="00813B36" w:rsidP="00B149DA">
      <w:pPr>
        <w:pStyle w:val="PlainText"/>
        <w:numPr>
          <w:ilvl w:val="1"/>
          <w:numId w:val="15"/>
        </w:numPr>
        <w:spacing w:line="276" w:lineRule="auto"/>
        <w:ind w:left="288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Deduct annual interest and annual dividends counted towards Income for the Household Members.</w:t>
      </w:r>
    </w:p>
    <w:p w14:paraId="4040424F" w14:textId="77777777" w:rsidR="00ED5469" w:rsidRPr="00D75699" w:rsidRDefault="00ED5469" w:rsidP="00B149DA">
      <w:pPr>
        <w:pStyle w:val="PlainText"/>
        <w:spacing w:line="276" w:lineRule="auto"/>
        <w:ind w:left="2880"/>
        <w:rPr>
          <w:rFonts w:ascii="Times New Roman" w:eastAsia="MS Mincho" w:hAnsi="Times New Roman" w:cs="Times New Roman"/>
          <w:bCs/>
          <w:sz w:val="22"/>
          <w:szCs w:val="22"/>
        </w:rPr>
      </w:pPr>
    </w:p>
    <w:p w14:paraId="31A914BF" w14:textId="26115CC2" w:rsidR="00813B36" w:rsidRPr="00D75699" w:rsidRDefault="00813B36" w:rsidP="00B149DA">
      <w:pPr>
        <w:pStyle w:val="PlainText"/>
        <w:numPr>
          <w:ilvl w:val="1"/>
          <w:numId w:val="15"/>
        </w:numPr>
        <w:spacing w:line="276" w:lineRule="auto"/>
        <w:ind w:left="288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Subtract $15,000 from the amount of Liquid Assets calculated in Step 2(A &amp; B). If the result is less than zero, use zero.</w:t>
      </w:r>
    </w:p>
    <w:p w14:paraId="348458C9" w14:textId="77777777" w:rsidR="00C364D6" w:rsidRPr="00D75699" w:rsidRDefault="00C364D6" w:rsidP="00B149DA">
      <w:pPr>
        <w:pStyle w:val="PlainText"/>
        <w:spacing w:line="276" w:lineRule="auto"/>
        <w:ind w:left="3240"/>
        <w:rPr>
          <w:rFonts w:ascii="Times New Roman" w:eastAsia="MS Mincho" w:hAnsi="Times New Roman" w:cs="Times New Roman"/>
          <w:bCs/>
          <w:sz w:val="22"/>
          <w:szCs w:val="22"/>
        </w:rPr>
      </w:pPr>
    </w:p>
    <w:p w14:paraId="5CC12157" w14:textId="77777777" w:rsidR="00813B36" w:rsidRPr="00D75699" w:rsidRDefault="00813B36" w:rsidP="00B149DA">
      <w:pPr>
        <w:pStyle w:val="PlainText"/>
        <w:spacing w:line="276" w:lineRule="auto"/>
        <w:ind w:left="288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D.</w:t>
      </w:r>
      <w:r w:rsidRPr="00D75699">
        <w:rPr>
          <w:rFonts w:ascii="Times New Roman" w:eastAsia="MS Mincho" w:hAnsi="Times New Roman" w:cs="Times New Roman"/>
          <w:bCs/>
          <w:sz w:val="22"/>
          <w:szCs w:val="22"/>
        </w:rPr>
        <w:tab/>
        <w:t>Multiply the sum calculated in Step 2(C) by 3%. The result is the Monthly Contribution from Liquid Assets</w:t>
      </w:r>
    </w:p>
    <w:p w14:paraId="16EEC335" w14:textId="77777777" w:rsidR="007F0AE2" w:rsidRPr="00D75699" w:rsidRDefault="007F0AE2" w:rsidP="00B149DA">
      <w:pPr>
        <w:pStyle w:val="PlainText"/>
        <w:spacing w:line="276" w:lineRule="auto"/>
        <w:ind w:left="1440"/>
        <w:rPr>
          <w:rFonts w:ascii="Times New Roman" w:eastAsia="MS Mincho" w:hAnsi="Times New Roman" w:cs="Times New Roman"/>
          <w:bCs/>
          <w:sz w:val="22"/>
          <w:szCs w:val="22"/>
        </w:rPr>
      </w:pPr>
    </w:p>
    <w:p w14:paraId="77C5A11A" w14:textId="774D13EC" w:rsidR="00EB3FB6" w:rsidRPr="00D75699" w:rsidRDefault="00EB3FB6" w:rsidP="00B149DA">
      <w:pPr>
        <w:pStyle w:val="PlainText"/>
        <w:spacing w:line="276" w:lineRule="auto"/>
        <w:ind w:left="2160" w:hanging="720"/>
        <w:rPr>
          <w:rFonts w:ascii="Times New Roman" w:eastAsia="MS Mincho" w:hAnsi="Times New Roman" w:cs="Times New Roman"/>
          <w:bCs/>
          <w:sz w:val="22"/>
          <w:szCs w:val="22"/>
        </w:rPr>
      </w:pPr>
      <w:r w:rsidRPr="00D75699">
        <w:rPr>
          <w:rFonts w:ascii="Times New Roman" w:eastAsia="MS Mincho" w:hAnsi="Times New Roman" w:cs="Times New Roman"/>
          <w:b/>
          <w:sz w:val="22"/>
          <w:szCs w:val="22"/>
        </w:rPr>
        <w:t>Step 3</w:t>
      </w:r>
      <w:r w:rsidRPr="00D75699">
        <w:rPr>
          <w:rFonts w:ascii="Times New Roman" w:eastAsia="MS Mincho" w:hAnsi="Times New Roman" w:cs="Times New Roman"/>
          <w:bCs/>
          <w:sz w:val="22"/>
          <w:szCs w:val="22"/>
        </w:rPr>
        <w:t>:</w:t>
      </w:r>
      <w:r w:rsidR="00ED5469" w:rsidRPr="00D75699">
        <w:rPr>
          <w:rFonts w:ascii="Times New Roman" w:eastAsia="MS Mincho" w:hAnsi="Times New Roman" w:cs="Times New Roman"/>
          <w:bCs/>
          <w:sz w:val="22"/>
          <w:szCs w:val="22"/>
        </w:rPr>
        <w:tab/>
      </w:r>
      <w:r w:rsidRPr="00D75699">
        <w:rPr>
          <w:rFonts w:ascii="Times New Roman" w:eastAsia="MS Mincho" w:hAnsi="Times New Roman" w:cs="Times New Roman"/>
          <w:sz w:val="22"/>
          <w:szCs w:val="22"/>
        </w:rPr>
        <w:t>Add the result of the calculation in Step 1(D) to the result of the calculation in</w:t>
      </w:r>
      <w:r w:rsidR="00813B36" w:rsidRPr="00D75699">
        <w:rPr>
          <w:rFonts w:ascii="Times New Roman" w:eastAsia="MS Mincho" w:hAnsi="Times New Roman" w:cs="Times New Roman"/>
          <w:sz w:val="22"/>
          <w:szCs w:val="22"/>
        </w:rPr>
        <w:t xml:space="preserve"> </w:t>
      </w:r>
      <w:r w:rsidRPr="00D75699">
        <w:rPr>
          <w:rFonts w:ascii="Times New Roman" w:eastAsia="MS Mincho" w:hAnsi="Times New Roman" w:cs="Times New Roman"/>
          <w:sz w:val="22"/>
          <w:szCs w:val="22"/>
        </w:rPr>
        <w:t>Step 2(D).</w:t>
      </w:r>
    </w:p>
    <w:p w14:paraId="73C260EC" w14:textId="77777777" w:rsidR="00EB3FB6" w:rsidRPr="00D75699" w:rsidRDefault="00EB3FB6" w:rsidP="00B149DA">
      <w:pPr>
        <w:pStyle w:val="PlainText"/>
        <w:spacing w:line="276" w:lineRule="auto"/>
        <w:ind w:left="2880" w:hanging="720"/>
        <w:rPr>
          <w:rFonts w:ascii="Times New Roman" w:eastAsia="MS Mincho" w:hAnsi="Times New Roman" w:cs="Times New Roman"/>
          <w:bCs/>
          <w:sz w:val="22"/>
          <w:szCs w:val="22"/>
        </w:rPr>
      </w:pPr>
    </w:p>
    <w:p w14:paraId="030D2EF4" w14:textId="787A2251" w:rsidR="00EB3FB6" w:rsidRPr="00D75699" w:rsidRDefault="00EB3FB6" w:rsidP="00B149DA">
      <w:pPr>
        <w:pStyle w:val="PlainText"/>
        <w:spacing w:line="276" w:lineRule="auto"/>
        <w:ind w:left="2160" w:hanging="720"/>
        <w:rPr>
          <w:rFonts w:ascii="Times New Roman" w:eastAsia="MS Mincho" w:hAnsi="Times New Roman" w:cs="Times New Roman"/>
          <w:bCs/>
          <w:sz w:val="22"/>
          <w:szCs w:val="22"/>
        </w:rPr>
      </w:pPr>
      <w:r w:rsidRPr="00D75699">
        <w:rPr>
          <w:rFonts w:ascii="Times New Roman" w:eastAsia="MS Mincho" w:hAnsi="Times New Roman" w:cs="Times New Roman"/>
          <w:b/>
          <w:sz w:val="22"/>
          <w:szCs w:val="22"/>
        </w:rPr>
        <w:t>Step 4</w:t>
      </w:r>
      <w:r w:rsidRPr="00D75699">
        <w:rPr>
          <w:rFonts w:ascii="Times New Roman" w:eastAsia="MS Mincho" w:hAnsi="Times New Roman" w:cs="Times New Roman"/>
          <w:bCs/>
          <w:sz w:val="22"/>
          <w:szCs w:val="22"/>
        </w:rPr>
        <w:t>:</w:t>
      </w:r>
      <w:r w:rsidR="00ED5469" w:rsidRPr="00D75699">
        <w:rPr>
          <w:rFonts w:ascii="Times New Roman" w:eastAsia="MS Mincho" w:hAnsi="Times New Roman" w:cs="Times New Roman"/>
          <w:bCs/>
          <w:sz w:val="22"/>
          <w:szCs w:val="22"/>
        </w:rPr>
        <w:tab/>
      </w:r>
      <w:r w:rsidRPr="00D75699">
        <w:rPr>
          <w:rFonts w:ascii="Times New Roman" w:eastAsia="MS Mincho" w:hAnsi="Times New Roman" w:cs="Times New Roman"/>
          <w:sz w:val="22"/>
          <w:szCs w:val="22"/>
        </w:rPr>
        <w:t>The Consumer's monthly payment is the lesser of the sum calculated in Step 3 or the actual cost of services provided during the month.</w:t>
      </w:r>
      <w:r w:rsidRPr="00D75699">
        <w:rPr>
          <w:rFonts w:ascii="Times New Roman" w:eastAsia="MS Mincho" w:hAnsi="Times New Roman" w:cs="Times New Roman"/>
          <w:b/>
          <w:sz w:val="22"/>
          <w:szCs w:val="22"/>
        </w:rPr>
        <w:t xml:space="preserve"> </w:t>
      </w:r>
    </w:p>
    <w:p w14:paraId="2BCF0BCD" w14:textId="77777777" w:rsidR="00EB3FB6" w:rsidRPr="00D75699" w:rsidRDefault="00EB3FB6" w:rsidP="00B149DA">
      <w:pPr>
        <w:pStyle w:val="PlainText"/>
        <w:spacing w:line="276" w:lineRule="auto"/>
        <w:ind w:left="2880" w:hanging="720"/>
        <w:rPr>
          <w:rFonts w:ascii="Times New Roman" w:eastAsia="MS Mincho" w:hAnsi="Times New Roman" w:cs="Times New Roman"/>
          <w:bCs/>
          <w:sz w:val="22"/>
          <w:szCs w:val="22"/>
        </w:rPr>
      </w:pPr>
    </w:p>
    <w:p w14:paraId="4104840D" w14:textId="08E578D8" w:rsidR="00EB3FB6" w:rsidRPr="00D75699" w:rsidRDefault="00EB3FB6" w:rsidP="00B149DA">
      <w:pPr>
        <w:pStyle w:val="PlainText"/>
        <w:spacing w:line="276" w:lineRule="auto"/>
        <w:ind w:left="2160" w:hanging="720"/>
        <w:rPr>
          <w:rFonts w:ascii="Times New Roman" w:eastAsia="MS Mincho" w:hAnsi="Times New Roman" w:cs="Times New Roman"/>
          <w:sz w:val="22"/>
          <w:szCs w:val="22"/>
        </w:rPr>
      </w:pPr>
      <w:r w:rsidRPr="00D75699">
        <w:rPr>
          <w:rFonts w:ascii="Times New Roman" w:eastAsia="MS Mincho" w:hAnsi="Times New Roman" w:cs="Times New Roman"/>
          <w:b/>
          <w:sz w:val="22"/>
          <w:szCs w:val="22"/>
        </w:rPr>
        <w:t>Step 5</w:t>
      </w:r>
      <w:r w:rsidRPr="00D75699">
        <w:rPr>
          <w:rFonts w:ascii="Times New Roman" w:eastAsia="MS Mincho" w:hAnsi="Times New Roman" w:cs="Times New Roman"/>
          <w:bCs/>
          <w:sz w:val="22"/>
          <w:szCs w:val="22"/>
        </w:rPr>
        <w:t>:</w:t>
      </w:r>
      <w:r w:rsidR="00ED5469" w:rsidRPr="00D75699">
        <w:rPr>
          <w:rFonts w:ascii="Times New Roman" w:eastAsia="MS Mincho" w:hAnsi="Times New Roman" w:cs="Times New Roman"/>
          <w:bCs/>
          <w:sz w:val="22"/>
          <w:szCs w:val="22"/>
        </w:rPr>
        <w:tab/>
      </w:r>
      <w:r w:rsidRPr="00D75699">
        <w:rPr>
          <w:rFonts w:ascii="Times New Roman" w:eastAsia="MS Mincho" w:hAnsi="Times New Roman" w:cs="Times New Roman"/>
          <w:sz w:val="22"/>
          <w:szCs w:val="22"/>
        </w:rPr>
        <w:t>When two (2) persons in a household are both receiving Home Based Supports and Services pursuant to this Section, collect the required information for each person. Calculate the co-pay for each Consumer and combine the total. Divide the amount by two to determine the household monthly co-payment.</w:t>
      </w:r>
    </w:p>
    <w:p w14:paraId="03AB9A8E" w14:textId="39D3B981" w:rsidR="00562A8B" w:rsidRPr="00D75699" w:rsidRDefault="00562A8B" w:rsidP="00B149DA">
      <w:pPr>
        <w:pStyle w:val="PlainText"/>
        <w:spacing w:line="276" w:lineRule="auto"/>
        <w:ind w:left="1440"/>
        <w:rPr>
          <w:rFonts w:ascii="Times New Roman" w:eastAsia="MS Mincho" w:hAnsi="Times New Roman" w:cs="Times New Roman"/>
          <w:b/>
          <w:sz w:val="22"/>
          <w:szCs w:val="22"/>
        </w:rPr>
      </w:pPr>
    </w:p>
    <w:p w14:paraId="6D226EAD" w14:textId="5D4D9BB8" w:rsidR="00192DF4" w:rsidRPr="00D75699" w:rsidRDefault="00F7575D" w:rsidP="00B149DA">
      <w:pPr>
        <w:pStyle w:val="PlainText"/>
        <w:spacing w:line="276" w:lineRule="auto"/>
        <w:ind w:left="1440" w:hanging="720"/>
        <w:rPr>
          <w:rFonts w:ascii="Times New Roman" w:eastAsia="MS Mincho" w:hAnsi="Times New Roman" w:cs="Times New Roman"/>
          <w:sz w:val="22"/>
          <w:szCs w:val="22"/>
        </w:rPr>
      </w:pPr>
      <w:r w:rsidRPr="00D75699">
        <w:rPr>
          <w:rFonts w:ascii="Times New Roman" w:eastAsia="MS Mincho" w:hAnsi="Times New Roman" w:cs="Times New Roman"/>
          <w:sz w:val="22"/>
          <w:szCs w:val="22"/>
        </w:rPr>
        <w:t>2</w:t>
      </w:r>
      <w:r w:rsidR="00ED5469" w:rsidRPr="00D75699">
        <w:rPr>
          <w:rFonts w:ascii="Times New Roman" w:eastAsia="MS Mincho" w:hAnsi="Times New Roman" w:cs="Times New Roman"/>
          <w:sz w:val="22"/>
          <w:szCs w:val="22"/>
        </w:rPr>
        <w:t>.</w:t>
      </w:r>
      <w:r w:rsidRPr="00D75699">
        <w:rPr>
          <w:rFonts w:ascii="Times New Roman" w:eastAsia="MS Mincho" w:hAnsi="Times New Roman" w:cs="Times New Roman"/>
          <w:sz w:val="22"/>
          <w:szCs w:val="22"/>
        </w:rPr>
        <w:tab/>
      </w:r>
      <w:r w:rsidR="00192DF4" w:rsidRPr="00D75699">
        <w:rPr>
          <w:rFonts w:ascii="Times New Roman" w:eastAsia="MS Mincho" w:hAnsi="Times New Roman" w:cs="Times New Roman"/>
          <w:sz w:val="22"/>
          <w:szCs w:val="22"/>
        </w:rPr>
        <w:t>Consumer Payment Formula for Former Chapter 11 Consumers</w:t>
      </w:r>
    </w:p>
    <w:p w14:paraId="4B1F6932" w14:textId="2DAD4AAA" w:rsidR="00813B36" w:rsidRPr="00D75699" w:rsidRDefault="00813B36" w:rsidP="00B149DA">
      <w:pPr>
        <w:pStyle w:val="PlainText"/>
        <w:spacing w:line="276" w:lineRule="auto"/>
        <w:ind w:left="1440"/>
        <w:rPr>
          <w:rFonts w:ascii="Times New Roman" w:eastAsia="MS Mincho" w:hAnsi="Times New Roman" w:cs="Times New Roman"/>
          <w:b/>
          <w:bCs/>
          <w:sz w:val="22"/>
          <w:szCs w:val="22"/>
        </w:rPr>
      </w:pPr>
    </w:p>
    <w:p w14:paraId="1C3A7E22" w14:textId="77777777" w:rsidR="00F7575D" w:rsidRPr="00D75699" w:rsidRDefault="00621283" w:rsidP="00B149DA">
      <w:pPr>
        <w:pStyle w:val="PlainText"/>
        <w:spacing w:line="276" w:lineRule="auto"/>
        <w:ind w:left="1440"/>
        <w:rPr>
          <w:rFonts w:ascii="Times New Roman" w:eastAsia="MS Mincho" w:hAnsi="Times New Roman" w:cs="Times New Roman"/>
          <w:sz w:val="22"/>
          <w:szCs w:val="22"/>
        </w:rPr>
      </w:pPr>
      <w:r w:rsidRPr="00D75699">
        <w:rPr>
          <w:rFonts w:ascii="Times New Roman" w:eastAsia="MS Mincho" w:hAnsi="Times New Roman" w:cs="Times New Roman"/>
          <w:sz w:val="22"/>
          <w:szCs w:val="22"/>
        </w:rPr>
        <w:t xml:space="preserve">The following Consumer payment formula applies only to Consumers who received </w:t>
      </w:r>
      <w:r w:rsidRPr="00D75699">
        <w:rPr>
          <w:rFonts w:ascii="Times New Roman" w:hAnsi="Times New Roman" w:cs="Times New Roman"/>
          <w:sz w:val="22"/>
          <w:szCs w:val="22"/>
        </w:rPr>
        <w:t xml:space="preserve">14-197 C.M.R. ch. 11, </w:t>
      </w:r>
      <w:r w:rsidRPr="00D75699">
        <w:rPr>
          <w:rFonts w:ascii="Times New Roman" w:eastAsia="MS Mincho" w:hAnsi="Times New Roman" w:cs="Times New Roman"/>
          <w:sz w:val="22"/>
          <w:szCs w:val="22"/>
        </w:rPr>
        <w:t>services on September 30, 2023.  The Provider agency will use the following formula to determine the amount of each Consumer’s payment.</w:t>
      </w:r>
    </w:p>
    <w:p w14:paraId="4EB6B755" w14:textId="3D2A5638" w:rsidR="00621283" w:rsidRPr="00D75699" w:rsidRDefault="00621283" w:rsidP="00B149DA">
      <w:pPr>
        <w:pStyle w:val="PlainText"/>
        <w:spacing w:line="276" w:lineRule="auto"/>
        <w:ind w:left="1440"/>
        <w:rPr>
          <w:rFonts w:ascii="Times New Roman" w:eastAsia="MS Mincho" w:hAnsi="Times New Roman" w:cs="Times New Roman"/>
          <w:sz w:val="22"/>
          <w:szCs w:val="22"/>
        </w:rPr>
      </w:pPr>
      <w:r w:rsidRPr="00D75699">
        <w:rPr>
          <w:rFonts w:ascii="Times New Roman" w:eastAsia="MS Mincho" w:hAnsi="Times New Roman" w:cs="Times New Roman"/>
          <w:sz w:val="22"/>
          <w:szCs w:val="22"/>
        </w:rPr>
        <w:t xml:space="preserve"> </w:t>
      </w:r>
    </w:p>
    <w:p w14:paraId="7C680494" w14:textId="5D0A8B92" w:rsidR="00621283" w:rsidRPr="00D75699" w:rsidRDefault="00621283" w:rsidP="00B149DA">
      <w:pPr>
        <w:pStyle w:val="PlainText"/>
        <w:spacing w:line="276" w:lineRule="auto"/>
        <w:ind w:left="2160" w:hanging="720"/>
        <w:rPr>
          <w:rFonts w:ascii="Times New Roman" w:eastAsia="MS Mincho" w:hAnsi="Times New Roman" w:cs="Times New Roman"/>
          <w:sz w:val="22"/>
          <w:szCs w:val="22"/>
        </w:rPr>
      </w:pPr>
      <w:r w:rsidRPr="00D75699">
        <w:rPr>
          <w:rFonts w:ascii="Times New Roman" w:eastAsia="MS Mincho" w:hAnsi="Times New Roman" w:cs="Times New Roman"/>
          <w:b/>
          <w:sz w:val="22"/>
          <w:szCs w:val="22"/>
        </w:rPr>
        <w:t>Step 1</w:t>
      </w:r>
      <w:r w:rsidRPr="00D75699">
        <w:rPr>
          <w:rFonts w:ascii="Times New Roman" w:eastAsia="MS Mincho" w:hAnsi="Times New Roman" w:cs="Times New Roman"/>
          <w:sz w:val="22"/>
          <w:szCs w:val="22"/>
        </w:rPr>
        <w:t>:  Calculate the Monthly Contribution from Income.</w:t>
      </w:r>
    </w:p>
    <w:p w14:paraId="70A34CDA" w14:textId="77777777" w:rsidR="00ED5469" w:rsidRPr="00D75699" w:rsidRDefault="00ED5469" w:rsidP="00B149DA">
      <w:pPr>
        <w:pStyle w:val="PlainText"/>
        <w:spacing w:line="276" w:lineRule="auto"/>
        <w:ind w:left="2160" w:hanging="720"/>
        <w:rPr>
          <w:rFonts w:ascii="Times New Roman" w:eastAsia="MS Mincho" w:hAnsi="Times New Roman" w:cs="Times New Roman"/>
          <w:sz w:val="22"/>
          <w:szCs w:val="22"/>
        </w:rPr>
      </w:pPr>
    </w:p>
    <w:p w14:paraId="1B1910A9" w14:textId="6733947B" w:rsidR="00E63471" w:rsidRPr="00D75699" w:rsidRDefault="00E63471" w:rsidP="00B149DA">
      <w:pPr>
        <w:pStyle w:val="PlainText"/>
        <w:numPr>
          <w:ilvl w:val="2"/>
          <w:numId w:val="22"/>
        </w:numPr>
        <w:spacing w:line="276" w:lineRule="auto"/>
        <w:ind w:left="288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Total the monthly Income of the Consumer and spouse.</w:t>
      </w:r>
    </w:p>
    <w:p w14:paraId="40D428B2" w14:textId="77777777" w:rsidR="00C645EE" w:rsidRPr="00D75699" w:rsidRDefault="00C645EE" w:rsidP="00B149DA">
      <w:pPr>
        <w:pStyle w:val="PlainText"/>
        <w:spacing w:line="276" w:lineRule="auto"/>
        <w:ind w:left="2160"/>
        <w:rPr>
          <w:rFonts w:ascii="Times New Roman" w:eastAsia="MS Mincho" w:hAnsi="Times New Roman" w:cs="Times New Roman"/>
          <w:bCs/>
          <w:sz w:val="22"/>
          <w:szCs w:val="22"/>
        </w:rPr>
      </w:pPr>
    </w:p>
    <w:p w14:paraId="2BA0E2B6" w14:textId="4189017B" w:rsidR="00E63471" w:rsidRPr="00D75699" w:rsidRDefault="00E63471" w:rsidP="00B149DA">
      <w:pPr>
        <w:pStyle w:val="PlainText"/>
        <w:numPr>
          <w:ilvl w:val="2"/>
          <w:numId w:val="22"/>
        </w:numPr>
        <w:spacing w:line="276" w:lineRule="auto"/>
        <w:ind w:left="288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Deduct monthly allowable Disability Related Expenses.</w:t>
      </w:r>
    </w:p>
    <w:p w14:paraId="400A9976" w14:textId="77777777" w:rsidR="00C645EE" w:rsidRPr="00D75699" w:rsidRDefault="00C645EE" w:rsidP="00B149DA">
      <w:pPr>
        <w:pStyle w:val="PlainText"/>
        <w:spacing w:line="276" w:lineRule="auto"/>
        <w:ind w:left="2160"/>
        <w:rPr>
          <w:rFonts w:ascii="Times New Roman" w:eastAsia="MS Mincho" w:hAnsi="Times New Roman" w:cs="Times New Roman"/>
          <w:bCs/>
          <w:sz w:val="22"/>
          <w:szCs w:val="22"/>
        </w:rPr>
      </w:pPr>
    </w:p>
    <w:p w14:paraId="56262640" w14:textId="4979F071" w:rsidR="00E63471" w:rsidRPr="00D75699" w:rsidRDefault="00E63471" w:rsidP="00B149DA">
      <w:pPr>
        <w:pStyle w:val="PlainText"/>
        <w:numPr>
          <w:ilvl w:val="2"/>
          <w:numId w:val="22"/>
        </w:numPr>
        <w:spacing w:line="276" w:lineRule="auto"/>
        <w:ind w:left="288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Deduct monthly allowable dependent allowances.</w:t>
      </w:r>
    </w:p>
    <w:p w14:paraId="10963FB1" w14:textId="4D7E1CC1" w:rsidR="00E63471" w:rsidRPr="00D75699" w:rsidRDefault="00E63471" w:rsidP="00B149DA">
      <w:pPr>
        <w:pStyle w:val="PlainText"/>
        <w:numPr>
          <w:ilvl w:val="2"/>
          <w:numId w:val="22"/>
        </w:numPr>
        <w:spacing w:line="276" w:lineRule="auto"/>
        <w:ind w:left="288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lastRenderedPageBreak/>
        <w:t>Multiply the net Income by 4%.</w:t>
      </w:r>
    </w:p>
    <w:p w14:paraId="56E08EAF" w14:textId="77777777" w:rsidR="001B6B68" w:rsidRPr="00D75699" w:rsidRDefault="001B6B68" w:rsidP="00B149DA">
      <w:pPr>
        <w:pStyle w:val="PlainText"/>
        <w:spacing w:line="276" w:lineRule="auto"/>
        <w:ind w:left="1440"/>
        <w:rPr>
          <w:rFonts w:ascii="Times New Roman" w:eastAsia="MS Mincho" w:hAnsi="Times New Roman" w:cs="Times New Roman"/>
          <w:b/>
          <w:bCs/>
          <w:sz w:val="22"/>
          <w:szCs w:val="22"/>
        </w:rPr>
      </w:pPr>
    </w:p>
    <w:p w14:paraId="6747FBFA" w14:textId="28489A65" w:rsidR="00902156" w:rsidRPr="00D75699" w:rsidRDefault="00902156" w:rsidP="00B149DA">
      <w:pPr>
        <w:pStyle w:val="PlainText"/>
        <w:spacing w:line="276" w:lineRule="auto"/>
        <w:ind w:left="2160" w:hanging="720"/>
        <w:rPr>
          <w:rFonts w:ascii="Times New Roman" w:eastAsia="MS Mincho" w:hAnsi="Times New Roman" w:cs="Times New Roman"/>
          <w:bCs/>
          <w:sz w:val="22"/>
          <w:szCs w:val="22"/>
        </w:rPr>
      </w:pPr>
      <w:r w:rsidRPr="00D75699">
        <w:rPr>
          <w:rFonts w:ascii="Times New Roman" w:eastAsia="MS Mincho" w:hAnsi="Times New Roman" w:cs="Times New Roman"/>
          <w:b/>
          <w:sz w:val="22"/>
          <w:szCs w:val="22"/>
        </w:rPr>
        <w:t>Step 2</w:t>
      </w:r>
      <w:r w:rsidRPr="00D75699">
        <w:rPr>
          <w:rFonts w:ascii="Times New Roman" w:eastAsia="MS Mincho" w:hAnsi="Times New Roman" w:cs="Times New Roman"/>
          <w:bCs/>
          <w:sz w:val="22"/>
          <w:szCs w:val="22"/>
        </w:rPr>
        <w:t xml:space="preserve">: </w:t>
      </w:r>
      <w:r w:rsidR="00C40306" w:rsidRPr="00D75699">
        <w:rPr>
          <w:rFonts w:ascii="Times New Roman" w:eastAsia="MS Mincho" w:hAnsi="Times New Roman" w:cs="Times New Roman"/>
          <w:bCs/>
          <w:sz w:val="22"/>
          <w:szCs w:val="22"/>
        </w:rPr>
        <w:t xml:space="preserve"> </w:t>
      </w:r>
      <w:r w:rsidRPr="00D75699">
        <w:rPr>
          <w:rFonts w:ascii="Times New Roman" w:eastAsia="MS Mincho" w:hAnsi="Times New Roman" w:cs="Times New Roman"/>
          <w:bCs/>
          <w:sz w:val="22"/>
          <w:szCs w:val="22"/>
        </w:rPr>
        <w:t>Calculate the Monthly Contribution from Liquid Assets.</w:t>
      </w:r>
    </w:p>
    <w:p w14:paraId="0457CDA4" w14:textId="67ECDDCC" w:rsidR="00E63471" w:rsidRPr="00D75699" w:rsidRDefault="00E63471" w:rsidP="00B149DA">
      <w:pPr>
        <w:pStyle w:val="PlainText"/>
        <w:spacing w:line="276" w:lineRule="auto"/>
        <w:ind w:left="2250" w:hanging="810"/>
        <w:rPr>
          <w:rFonts w:ascii="Times New Roman" w:eastAsia="MS Mincho" w:hAnsi="Times New Roman" w:cs="Times New Roman"/>
          <w:bCs/>
          <w:sz w:val="22"/>
          <w:szCs w:val="22"/>
        </w:rPr>
      </w:pPr>
    </w:p>
    <w:p w14:paraId="791C28F3" w14:textId="6179FE75" w:rsidR="006B2090" w:rsidRPr="00D75699" w:rsidRDefault="006B2090" w:rsidP="00B149DA">
      <w:pPr>
        <w:pStyle w:val="PlainText"/>
        <w:numPr>
          <w:ilvl w:val="3"/>
          <w:numId w:val="22"/>
        </w:numPr>
        <w:spacing w:line="276" w:lineRule="auto"/>
        <w:ind w:left="288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Total the Liquid Assets of the Household Members.</w:t>
      </w:r>
    </w:p>
    <w:p w14:paraId="0C0CAD76" w14:textId="77777777" w:rsidR="006B2090" w:rsidRPr="00D75699" w:rsidRDefault="006B2090" w:rsidP="00B149DA">
      <w:pPr>
        <w:pStyle w:val="PlainText"/>
        <w:spacing w:line="276" w:lineRule="auto"/>
        <w:ind w:left="3240"/>
        <w:rPr>
          <w:rFonts w:ascii="Times New Roman" w:eastAsia="MS Mincho" w:hAnsi="Times New Roman" w:cs="Times New Roman"/>
          <w:bCs/>
          <w:sz w:val="22"/>
          <w:szCs w:val="22"/>
        </w:rPr>
      </w:pPr>
    </w:p>
    <w:p w14:paraId="485BEA03" w14:textId="02D8F2D8" w:rsidR="006B2090" w:rsidRPr="00D75699" w:rsidRDefault="006B2090" w:rsidP="00B149DA">
      <w:pPr>
        <w:pStyle w:val="PlainText"/>
        <w:numPr>
          <w:ilvl w:val="3"/>
          <w:numId w:val="22"/>
        </w:numPr>
        <w:spacing w:line="276" w:lineRule="auto"/>
        <w:ind w:left="288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Deduct annual interest and annual dividends counted towards Income for the Household Members.</w:t>
      </w:r>
    </w:p>
    <w:p w14:paraId="092D591F" w14:textId="77777777" w:rsidR="006B2090" w:rsidRPr="00D75699" w:rsidRDefault="006B2090" w:rsidP="00B149DA">
      <w:pPr>
        <w:pStyle w:val="PlainText"/>
        <w:spacing w:line="276" w:lineRule="auto"/>
        <w:ind w:left="3600" w:hanging="720"/>
        <w:rPr>
          <w:rFonts w:ascii="Times New Roman" w:eastAsia="MS Mincho" w:hAnsi="Times New Roman" w:cs="Times New Roman"/>
          <w:bCs/>
          <w:sz w:val="22"/>
          <w:szCs w:val="22"/>
        </w:rPr>
      </w:pPr>
    </w:p>
    <w:p w14:paraId="2BC0C08C" w14:textId="59BB2080" w:rsidR="006B2090" w:rsidRPr="00D75699" w:rsidRDefault="006B2090" w:rsidP="00B149DA">
      <w:pPr>
        <w:pStyle w:val="PlainText"/>
        <w:numPr>
          <w:ilvl w:val="3"/>
          <w:numId w:val="22"/>
        </w:numPr>
        <w:spacing w:line="276" w:lineRule="auto"/>
        <w:ind w:left="288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Subtract $30,000 from the amount of Liquid Assets calculated in Step 2(A &amp; B). If the result is less than zero, use zero.</w:t>
      </w:r>
    </w:p>
    <w:p w14:paraId="1CA77CE0" w14:textId="77777777" w:rsidR="006B2090" w:rsidRPr="00D75699" w:rsidRDefault="006B2090" w:rsidP="00B149DA">
      <w:pPr>
        <w:pStyle w:val="PlainText"/>
        <w:spacing w:line="276" w:lineRule="auto"/>
        <w:ind w:left="3600" w:hanging="720"/>
        <w:rPr>
          <w:rFonts w:ascii="Times New Roman" w:eastAsia="MS Mincho" w:hAnsi="Times New Roman" w:cs="Times New Roman"/>
          <w:bCs/>
          <w:sz w:val="22"/>
          <w:szCs w:val="22"/>
        </w:rPr>
      </w:pPr>
    </w:p>
    <w:p w14:paraId="606E51D3" w14:textId="4BB747D2" w:rsidR="006B2090" w:rsidRPr="00D75699" w:rsidRDefault="006B2090" w:rsidP="00B149DA">
      <w:pPr>
        <w:pStyle w:val="PlainText"/>
        <w:numPr>
          <w:ilvl w:val="3"/>
          <w:numId w:val="22"/>
        </w:numPr>
        <w:spacing w:line="276" w:lineRule="auto"/>
        <w:ind w:left="288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Multiply the sum calculated in Step 2(C) by 3%. The result is the Monthly Contribution from Liquid Assets</w:t>
      </w:r>
    </w:p>
    <w:p w14:paraId="2C81F0CB" w14:textId="77777777" w:rsidR="00C40306" w:rsidRPr="00D75699" w:rsidRDefault="00C40306" w:rsidP="00B149DA">
      <w:pPr>
        <w:pStyle w:val="PlainText"/>
        <w:spacing w:line="276" w:lineRule="auto"/>
        <w:ind w:left="2250" w:hanging="810"/>
        <w:rPr>
          <w:rFonts w:ascii="Times New Roman" w:eastAsia="MS Mincho" w:hAnsi="Times New Roman" w:cs="Times New Roman"/>
          <w:bCs/>
          <w:sz w:val="22"/>
          <w:szCs w:val="22"/>
        </w:rPr>
      </w:pPr>
    </w:p>
    <w:p w14:paraId="2B6A54B3" w14:textId="77777777" w:rsidR="00C40306" w:rsidRPr="00D75699" w:rsidRDefault="00C40306" w:rsidP="00B149DA">
      <w:pPr>
        <w:pStyle w:val="PlainText"/>
        <w:spacing w:line="276" w:lineRule="auto"/>
        <w:ind w:left="2160" w:hanging="720"/>
        <w:rPr>
          <w:rFonts w:ascii="Times New Roman" w:eastAsia="MS Mincho" w:hAnsi="Times New Roman" w:cs="Times New Roman"/>
          <w:bCs/>
          <w:sz w:val="22"/>
          <w:szCs w:val="22"/>
        </w:rPr>
      </w:pPr>
      <w:r w:rsidRPr="00D75699">
        <w:rPr>
          <w:rFonts w:ascii="Times New Roman" w:eastAsia="MS Mincho" w:hAnsi="Times New Roman" w:cs="Times New Roman"/>
          <w:b/>
          <w:sz w:val="22"/>
          <w:szCs w:val="22"/>
        </w:rPr>
        <w:t>Step 3</w:t>
      </w:r>
      <w:r w:rsidRPr="00D75699">
        <w:rPr>
          <w:rFonts w:ascii="Times New Roman" w:eastAsia="MS Mincho" w:hAnsi="Times New Roman" w:cs="Times New Roman"/>
          <w:bCs/>
          <w:sz w:val="22"/>
          <w:szCs w:val="22"/>
        </w:rPr>
        <w:t xml:space="preserve">: </w:t>
      </w:r>
      <w:r w:rsidRPr="00D75699">
        <w:rPr>
          <w:rFonts w:ascii="Times New Roman" w:eastAsia="MS Mincho" w:hAnsi="Times New Roman" w:cs="Times New Roman"/>
          <w:bCs/>
          <w:sz w:val="22"/>
          <w:szCs w:val="22"/>
        </w:rPr>
        <w:tab/>
      </w:r>
      <w:r w:rsidRPr="00D75699">
        <w:rPr>
          <w:rFonts w:ascii="Times New Roman" w:eastAsia="MS Mincho" w:hAnsi="Times New Roman" w:cs="Times New Roman"/>
          <w:sz w:val="22"/>
          <w:szCs w:val="22"/>
        </w:rPr>
        <w:t>Add the result of the calculation in Step 1(D) to the result of the calculation in Step 2(D).</w:t>
      </w:r>
    </w:p>
    <w:p w14:paraId="29402DCC" w14:textId="77777777" w:rsidR="00C40306" w:rsidRPr="00D75699" w:rsidRDefault="00C40306" w:rsidP="00B149DA">
      <w:pPr>
        <w:pStyle w:val="PlainText"/>
        <w:spacing w:line="276" w:lineRule="auto"/>
        <w:ind w:left="2880" w:hanging="720"/>
        <w:rPr>
          <w:rFonts w:ascii="Times New Roman" w:eastAsia="MS Mincho" w:hAnsi="Times New Roman" w:cs="Times New Roman"/>
          <w:bCs/>
          <w:sz w:val="22"/>
          <w:szCs w:val="22"/>
        </w:rPr>
      </w:pPr>
    </w:p>
    <w:p w14:paraId="2F897544" w14:textId="77777777" w:rsidR="00451E2F" w:rsidRPr="00D75699" w:rsidRDefault="00C40306" w:rsidP="00B149DA">
      <w:pPr>
        <w:pStyle w:val="PlainText"/>
        <w:spacing w:line="276" w:lineRule="auto"/>
        <w:ind w:left="2160" w:hanging="720"/>
        <w:rPr>
          <w:rFonts w:ascii="Times New Roman" w:eastAsia="MS Mincho" w:hAnsi="Times New Roman" w:cs="Times New Roman"/>
          <w:sz w:val="22"/>
          <w:szCs w:val="22"/>
        </w:rPr>
      </w:pPr>
      <w:r w:rsidRPr="00D75699">
        <w:rPr>
          <w:rFonts w:ascii="Times New Roman" w:eastAsia="MS Mincho" w:hAnsi="Times New Roman" w:cs="Times New Roman"/>
          <w:b/>
          <w:sz w:val="22"/>
          <w:szCs w:val="22"/>
        </w:rPr>
        <w:t>Step 4</w:t>
      </w:r>
      <w:r w:rsidRPr="00D75699">
        <w:rPr>
          <w:rFonts w:ascii="Times New Roman" w:eastAsia="MS Mincho" w:hAnsi="Times New Roman" w:cs="Times New Roman"/>
          <w:bCs/>
          <w:sz w:val="22"/>
          <w:szCs w:val="22"/>
        </w:rPr>
        <w:t xml:space="preserve">:  </w:t>
      </w:r>
      <w:r w:rsidRPr="00D75699">
        <w:rPr>
          <w:rFonts w:ascii="Times New Roman" w:eastAsia="MS Mincho" w:hAnsi="Times New Roman" w:cs="Times New Roman"/>
          <w:sz w:val="22"/>
          <w:szCs w:val="22"/>
        </w:rPr>
        <w:t>The Consumer's monthly payment is the lesser of the sum calculated in Step 3 or the actual cost of services provided during the month.</w:t>
      </w:r>
    </w:p>
    <w:p w14:paraId="1E29C2A1" w14:textId="3039AC08" w:rsidR="00C40306" w:rsidRPr="00D75699" w:rsidRDefault="00C40306" w:rsidP="00B149DA">
      <w:pPr>
        <w:pStyle w:val="PlainText"/>
        <w:spacing w:line="276" w:lineRule="auto"/>
        <w:ind w:left="2160" w:hanging="720"/>
        <w:rPr>
          <w:rFonts w:ascii="Times New Roman" w:eastAsia="MS Mincho" w:hAnsi="Times New Roman" w:cs="Times New Roman"/>
          <w:bCs/>
          <w:sz w:val="22"/>
          <w:szCs w:val="22"/>
        </w:rPr>
      </w:pPr>
      <w:r w:rsidRPr="00D75699">
        <w:rPr>
          <w:rFonts w:ascii="Times New Roman" w:eastAsia="MS Mincho" w:hAnsi="Times New Roman" w:cs="Times New Roman"/>
          <w:b/>
          <w:sz w:val="22"/>
          <w:szCs w:val="22"/>
        </w:rPr>
        <w:t xml:space="preserve"> </w:t>
      </w:r>
    </w:p>
    <w:p w14:paraId="67247C4C" w14:textId="49F31659" w:rsidR="001B6B68" w:rsidRPr="00D75699" w:rsidRDefault="001B6B68" w:rsidP="00B149DA">
      <w:pPr>
        <w:pStyle w:val="PlainText"/>
        <w:spacing w:line="276" w:lineRule="auto"/>
        <w:ind w:left="2160" w:hanging="720"/>
        <w:rPr>
          <w:rFonts w:ascii="Times New Roman" w:eastAsia="MS Mincho" w:hAnsi="Times New Roman" w:cs="Times New Roman"/>
          <w:sz w:val="22"/>
          <w:szCs w:val="22"/>
        </w:rPr>
      </w:pPr>
      <w:r w:rsidRPr="00D75699">
        <w:rPr>
          <w:rFonts w:ascii="Times New Roman" w:eastAsia="MS Mincho" w:hAnsi="Times New Roman" w:cs="Times New Roman"/>
          <w:b/>
          <w:sz w:val="22"/>
          <w:szCs w:val="22"/>
        </w:rPr>
        <w:t>Step 5</w:t>
      </w:r>
      <w:r w:rsidRPr="00D75699">
        <w:rPr>
          <w:rFonts w:ascii="Times New Roman" w:eastAsia="MS Mincho" w:hAnsi="Times New Roman" w:cs="Times New Roman"/>
          <w:bCs/>
          <w:sz w:val="22"/>
          <w:szCs w:val="22"/>
        </w:rPr>
        <w:t xml:space="preserve">:  </w:t>
      </w:r>
      <w:r w:rsidRPr="00D75699">
        <w:rPr>
          <w:rFonts w:ascii="Times New Roman" w:eastAsia="MS Mincho" w:hAnsi="Times New Roman" w:cs="Times New Roman"/>
          <w:sz w:val="22"/>
          <w:szCs w:val="22"/>
        </w:rPr>
        <w:t xml:space="preserve">When two (2) persons in a household are both receiving </w:t>
      </w:r>
      <w:proofErr w:type="gramStart"/>
      <w:r w:rsidRPr="00D75699">
        <w:rPr>
          <w:rFonts w:ascii="Times New Roman" w:eastAsia="MS Mincho" w:hAnsi="Times New Roman" w:cs="Times New Roman"/>
          <w:sz w:val="22"/>
          <w:szCs w:val="22"/>
        </w:rPr>
        <w:t>home based</w:t>
      </w:r>
      <w:proofErr w:type="gramEnd"/>
      <w:r w:rsidRPr="00D75699">
        <w:rPr>
          <w:rFonts w:ascii="Times New Roman" w:eastAsia="MS Mincho" w:hAnsi="Times New Roman" w:cs="Times New Roman"/>
          <w:sz w:val="22"/>
          <w:szCs w:val="22"/>
        </w:rPr>
        <w:t xml:space="preserve"> care services pursuant to Chapter 11, collect the required information for each person. Calculate the co-pay for each Consumer and combine the total. Divide the amount by two to determine the household monthly co-payment.</w:t>
      </w:r>
    </w:p>
    <w:p w14:paraId="1BA518D4" w14:textId="50D56C89" w:rsidR="002E20C0" w:rsidRPr="00D75699" w:rsidRDefault="002E20C0" w:rsidP="00B149DA">
      <w:pPr>
        <w:pStyle w:val="PlainText"/>
        <w:spacing w:line="276" w:lineRule="auto"/>
        <w:rPr>
          <w:rFonts w:ascii="Times New Roman" w:eastAsia="MS Mincho" w:hAnsi="Times New Roman" w:cs="Times New Roman"/>
          <w:b/>
          <w:bCs/>
          <w:sz w:val="22"/>
          <w:szCs w:val="22"/>
        </w:rPr>
      </w:pPr>
    </w:p>
    <w:p w14:paraId="3B23065D" w14:textId="055BBCD0" w:rsidR="00732CB4" w:rsidRPr="00D75699" w:rsidRDefault="002E3BB9" w:rsidP="00B149DA">
      <w:pPr>
        <w:pStyle w:val="PlainText"/>
        <w:spacing w:line="276" w:lineRule="auto"/>
        <w:ind w:left="144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3</w:t>
      </w:r>
      <w:r w:rsidR="00ED5469" w:rsidRPr="00D75699">
        <w:rPr>
          <w:rFonts w:ascii="Times New Roman" w:eastAsia="MS Mincho" w:hAnsi="Times New Roman" w:cs="Times New Roman"/>
          <w:bCs/>
          <w:sz w:val="22"/>
          <w:szCs w:val="22"/>
        </w:rPr>
        <w:t>.</w:t>
      </w:r>
      <w:r w:rsidRPr="00D75699">
        <w:rPr>
          <w:rFonts w:ascii="Times New Roman" w:eastAsia="MS Mincho" w:hAnsi="Times New Roman" w:cs="Times New Roman"/>
          <w:bCs/>
          <w:sz w:val="22"/>
          <w:szCs w:val="22"/>
        </w:rPr>
        <w:tab/>
      </w:r>
      <w:r w:rsidR="00732CB4" w:rsidRPr="00D75699">
        <w:rPr>
          <w:rFonts w:ascii="Times New Roman" w:eastAsia="MS Mincho" w:hAnsi="Times New Roman" w:cs="Times New Roman"/>
          <w:bCs/>
          <w:sz w:val="22"/>
          <w:szCs w:val="22"/>
        </w:rPr>
        <w:t>Waiver of Consumer Payment</w:t>
      </w:r>
    </w:p>
    <w:p w14:paraId="61113187" w14:textId="59547E97" w:rsidR="006B2090" w:rsidRPr="00D75699" w:rsidRDefault="006B2090" w:rsidP="00B149DA">
      <w:pPr>
        <w:pStyle w:val="PlainText"/>
        <w:spacing w:line="276" w:lineRule="auto"/>
        <w:ind w:left="1440"/>
        <w:rPr>
          <w:rFonts w:ascii="Times New Roman" w:eastAsia="MS Mincho" w:hAnsi="Times New Roman" w:cs="Times New Roman"/>
          <w:b/>
          <w:sz w:val="22"/>
          <w:szCs w:val="22"/>
        </w:rPr>
      </w:pPr>
    </w:p>
    <w:p w14:paraId="4A402614" w14:textId="77777777" w:rsidR="00867553" w:rsidRPr="00D75699" w:rsidRDefault="004D763B" w:rsidP="00B149DA">
      <w:pPr>
        <w:pStyle w:val="PlainText"/>
        <w:numPr>
          <w:ilvl w:val="0"/>
          <w:numId w:val="26"/>
        </w:numPr>
        <w:spacing w:line="276" w:lineRule="auto"/>
        <w:ind w:left="216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Consumers may request a waiver from the Service Coordination Agency or the Licensed Assisted Living Agency for all or part of the assessed payment when:</w:t>
      </w:r>
    </w:p>
    <w:p w14:paraId="60DBD300" w14:textId="77777777" w:rsidR="00867553" w:rsidRPr="00D75699" w:rsidRDefault="00867553" w:rsidP="00B149DA">
      <w:pPr>
        <w:pStyle w:val="PlainText"/>
        <w:spacing w:line="276" w:lineRule="auto"/>
        <w:rPr>
          <w:rFonts w:ascii="Times New Roman" w:eastAsia="MS Mincho" w:hAnsi="Times New Roman" w:cs="Times New Roman"/>
          <w:bCs/>
          <w:sz w:val="22"/>
          <w:szCs w:val="22"/>
        </w:rPr>
      </w:pPr>
    </w:p>
    <w:p w14:paraId="33F9637D" w14:textId="642BB55E" w:rsidR="00867553" w:rsidRPr="00D75699" w:rsidRDefault="00867553" w:rsidP="00B149DA">
      <w:pPr>
        <w:pStyle w:val="PlainText"/>
        <w:numPr>
          <w:ilvl w:val="3"/>
          <w:numId w:val="21"/>
        </w:numPr>
        <w:spacing w:line="276" w:lineRule="auto"/>
        <w:ind w:left="288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 xml:space="preserve">Monthly Income of Household Members is no more than 200% of the Federal Poverty Level as defined by the Federal Poverty Guidelines from </w:t>
      </w:r>
      <w:hyperlink r:id="rId10" w:history="1">
        <w:r w:rsidRPr="00D75699">
          <w:rPr>
            <w:rStyle w:val="Hyperlink"/>
            <w:rFonts w:ascii="Times New Roman" w:hAnsi="Times New Roman" w:cs="Times New Roman"/>
            <w:sz w:val="22"/>
            <w:szCs w:val="22"/>
          </w:rPr>
          <w:t>https://aspe.hhs.gov/poverty-guidelines</w:t>
        </w:r>
      </w:hyperlink>
      <w:r w:rsidRPr="00D75699">
        <w:rPr>
          <w:rFonts w:ascii="Times New Roman" w:eastAsia="MS Mincho" w:hAnsi="Times New Roman" w:cs="Times New Roman"/>
          <w:bCs/>
          <w:sz w:val="22"/>
          <w:szCs w:val="22"/>
        </w:rPr>
        <w:t xml:space="preserve">; and </w:t>
      </w:r>
    </w:p>
    <w:p w14:paraId="016A7600" w14:textId="77777777" w:rsidR="00867553" w:rsidRPr="00D75699" w:rsidRDefault="00867553" w:rsidP="00B149DA">
      <w:pPr>
        <w:pStyle w:val="PlainText"/>
        <w:spacing w:line="276" w:lineRule="auto"/>
        <w:ind w:left="2160" w:hanging="720"/>
        <w:rPr>
          <w:rFonts w:ascii="Times New Roman" w:eastAsia="MS Mincho" w:hAnsi="Times New Roman" w:cs="Times New Roman"/>
          <w:bCs/>
          <w:sz w:val="22"/>
          <w:szCs w:val="22"/>
        </w:rPr>
      </w:pPr>
    </w:p>
    <w:p w14:paraId="6C3D8B54" w14:textId="7BD9CB6F" w:rsidR="00867553" w:rsidRPr="00D75699" w:rsidRDefault="00867553" w:rsidP="00B149DA">
      <w:pPr>
        <w:pStyle w:val="PlainText"/>
        <w:numPr>
          <w:ilvl w:val="3"/>
          <w:numId w:val="21"/>
        </w:numPr>
        <w:spacing w:line="276" w:lineRule="auto"/>
        <w:ind w:left="288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Household Assets are no more than:</w:t>
      </w:r>
    </w:p>
    <w:p w14:paraId="3737FA0C" w14:textId="77777777" w:rsidR="00E92662" w:rsidRPr="00D75699" w:rsidRDefault="00E92662" w:rsidP="00B149DA">
      <w:pPr>
        <w:pStyle w:val="PlainText"/>
        <w:spacing w:line="276" w:lineRule="auto"/>
        <w:ind w:left="720"/>
        <w:rPr>
          <w:rFonts w:ascii="Times New Roman" w:eastAsia="MS Mincho" w:hAnsi="Times New Roman" w:cs="Times New Roman"/>
          <w:bCs/>
          <w:sz w:val="22"/>
          <w:szCs w:val="22"/>
        </w:rPr>
      </w:pPr>
    </w:p>
    <w:p w14:paraId="05E4042D" w14:textId="5358C50E" w:rsidR="00E92662" w:rsidRPr="00D75699" w:rsidRDefault="00E92662" w:rsidP="00B149DA">
      <w:pPr>
        <w:pStyle w:val="PlainText"/>
        <w:numPr>
          <w:ilvl w:val="5"/>
          <w:numId w:val="21"/>
        </w:numPr>
        <w:spacing w:line="276" w:lineRule="auto"/>
        <w:ind w:left="360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lastRenderedPageBreak/>
        <w:t xml:space="preserve">$ 30,000 for </w:t>
      </w:r>
      <w:r w:rsidRPr="00D75699">
        <w:rPr>
          <w:rFonts w:ascii="Times New Roman" w:eastAsia="MS Mincho" w:hAnsi="Times New Roman" w:cs="Times New Roman"/>
          <w:sz w:val="22"/>
          <w:szCs w:val="22"/>
        </w:rPr>
        <w:t xml:space="preserve">Consumers who received </w:t>
      </w:r>
      <w:r w:rsidRPr="00D75699">
        <w:rPr>
          <w:rFonts w:ascii="Times New Roman" w:hAnsi="Times New Roman" w:cs="Times New Roman"/>
          <w:sz w:val="22"/>
          <w:szCs w:val="22"/>
        </w:rPr>
        <w:t xml:space="preserve">14-197 C.M.R. ch. 11, </w:t>
      </w:r>
      <w:r w:rsidRPr="00D75699">
        <w:rPr>
          <w:rFonts w:ascii="Times New Roman" w:eastAsia="MS Mincho" w:hAnsi="Times New Roman" w:cs="Times New Roman"/>
          <w:sz w:val="22"/>
          <w:szCs w:val="22"/>
        </w:rPr>
        <w:t>services on September 30, 2023</w:t>
      </w:r>
      <w:r w:rsidRPr="00D75699">
        <w:rPr>
          <w:rFonts w:ascii="Times New Roman" w:eastAsia="MS Mincho" w:hAnsi="Times New Roman" w:cs="Times New Roman"/>
          <w:bCs/>
          <w:sz w:val="22"/>
          <w:szCs w:val="22"/>
        </w:rPr>
        <w:t xml:space="preserve">; or </w:t>
      </w:r>
    </w:p>
    <w:p w14:paraId="1780F257" w14:textId="77777777" w:rsidR="00E92662" w:rsidRPr="00D75699" w:rsidRDefault="00E92662" w:rsidP="00B149DA">
      <w:pPr>
        <w:pStyle w:val="PlainText"/>
        <w:spacing w:line="276" w:lineRule="auto"/>
        <w:ind w:left="720"/>
        <w:rPr>
          <w:rFonts w:ascii="Times New Roman" w:eastAsia="MS Mincho" w:hAnsi="Times New Roman" w:cs="Times New Roman"/>
          <w:bCs/>
          <w:sz w:val="22"/>
          <w:szCs w:val="22"/>
        </w:rPr>
      </w:pPr>
    </w:p>
    <w:p w14:paraId="48DDABBA" w14:textId="7FC00D2D" w:rsidR="00E92662" w:rsidRPr="00D75699" w:rsidRDefault="00E92662" w:rsidP="00B149DA">
      <w:pPr>
        <w:pStyle w:val="PlainText"/>
        <w:numPr>
          <w:ilvl w:val="5"/>
          <w:numId w:val="21"/>
        </w:numPr>
        <w:spacing w:line="276" w:lineRule="auto"/>
        <w:ind w:left="360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 xml:space="preserve">$ 15,000 for all other Consumers.  </w:t>
      </w:r>
    </w:p>
    <w:p w14:paraId="320F1E5C" w14:textId="77777777" w:rsidR="004D6EF5" w:rsidRPr="00D75699" w:rsidRDefault="004D6EF5" w:rsidP="00B149DA">
      <w:pPr>
        <w:pStyle w:val="PlainText"/>
        <w:spacing w:line="276" w:lineRule="auto"/>
        <w:ind w:left="2160" w:hanging="720"/>
        <w:rPr>
          <w:rFonts w:ascii="Times New Roman" w:eastAsia="MS Mincho" w:hAnsi="Times New Roman" w:cs="Times New Roman"/>
          <w:bCs/>
          <w:sz w:val="22"/>
          <w:szCs w:val="22"/>
        </w:rPr>
      </w:pPr>
    </w:p>
    <w:p w14:paraId="6C3FF846" w14:textId="1EC2BF80" w:rsidR="004D6EF5" w:rsidRPr="00D75699" w:rsidRDefault="004D6EF5" w:rsidP="00B149DA">
      <w:pPr>
        <w:pStyle w:val="PlainText"/>
        <w:numPr>
          <w:ilvl w:val="0"/>
          <w:numId w:val="26"/>
        </w:numPr>
        <w:spacing w:line="276" w:lineRule="auto"/>
        <w:ind w:left="2160" w:hanging="720"/>
        <w:rPr>
          <w:rFonts w:ascii="Times New Roman" w:eastAsia="MS Mincho" w:hAnsi="Times New Roman" w:cs="Times New Roman"/>
          <w:sz w:val="22"/>
          <w:szCs w:val="22"/>
        </w:rPr>
      </w:pPr>
      <w:r w:rsidRPr="00D75699">
        <w:rPr>
          <w:rFonts w:ascii="Times New Roman" w:eastAsia="MS Mincho" w:hAnsi="Times New Roman" w:cs="Times New Roman"/>
          <w:sz w:val="22"/>
          <w:szCs w:val="22"/>
        </w:rPr>
        <w:t>Consumers requesting waivers may be asked to provide verification of any Income, Liquid Assets and expenses for housing, transportation, unreimbursed medical expenses, food, clothing, laundry and insurance.</w:t>
      </w:r>
    </w:p>
    <w:p w14:paraId="6D24952E" w14:textId="77777777" w:rsidR="004D6EF5" w:rsidRPr="00D75699" w:rsidRDefault="004D6EF5" w:rsidP="00B149DA">
      <w:pPr>
        <w:pStyle w:val="PlainText"/>
        <w:spacing w:line="276" w:lineRule="auto"/>
        <w:ind w:left="2160" w:hanging="720"/>
        <w:rPr>
          <w:rFonts w:ascii="Times New Roman" w:eastAsia="MS Mincho" w:hAnsi="Times New Roman" w:cs="Times New Roman"/>
          <w:sz w:val="22"/>
          <w:szCs w:val="22"/>
        </w:rPr>
      </w:pPr>
    </w:p>
    <w:p w14:paraId="2F7BFA60" w14:textId="465CB2AB" w:rsidR="004D6EF5" w:rsidRPr="00D75699" w:rsidRDefault="004D6EF5" w:rsidP="00B149DA">
      <w:pPr>
        <w:pStyle w:val="PlainText"/>
        <w:numPr>
          <w:ilvl w:val="0"/>
          <w:numId w:val="26"/>
        </w:numPr>
        <w:spacing w:line="276" w:lineRule="auto"/>
        <w:ind w:left="216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 xml:space="preserve">The request must be submitted in writing, on a </w:t>
      </w:r>
      <w:proofErr w:type="gramStart"/>
      <w:r w:rsidRPr="00D75699">
        <w:rPr>
          <w:rFonts w:ascii="Times New Roman" w:eastAsia="MS Mincho" w:hAnsi="Times New Roman" w:cs="Times New Roman"/>
          <w:bCs/>
          <w:sz w:val="22"/>
          <w:szCs w:val="22"/>
        </w:rPr>
        <w:t>Department</w:t>
      </w:r>
      <w:proofErr w:type="gramEnd"/>
      <w:r w:rsidRPr="00D75699">
        <w:rPr>
          <w:rFonts w:ascii="Times New Roman" w:eastAsia="MS Mincho" w:hAnsi="Times New Roman" w:cs="Times New Roman"/>
          <w:bCs/>
          <w:sz w:val="22"/>
          <w:szCs w:val="22"/>
        </w:rPr>
        <w:t xml:space="preserve"> approved form, to the SCA or the Licensed Assisted Living Agency within ten (10) business days of the date of:</w:t>
      </w:r>
    </w:p>
    <w:p w14:paraId="2CFF8743" w14:textId="77777777" w:rsidR="00E92662" w:rsidRPr="00D75699" w:rsidRDefault="00E92662" w:rsidP="006B2827">
      <w:pPr>
        <w:pStyle w:val="ListParagraph"/>
        <w:spacing w:line="276" w:lineRule="auto"/>
        <w:rPr>
          <w:rFonts w:eastAsia="MS Mincho"/>
          <w:bCs/>
          <w:sz w:val="22"/>
          <w:szCs w:val="22"/>
        </w:rPr>
      </w:pPr>
    </w:p>
    <w:p w14:paraId="017F4647" w14:textId="26EB40D9" w:rsidR="00F12839" w:rsidRPr="00D75699" w:rsidRDefault="00F12839" w:rsidP="00B149DA">
      <w:pPr>
        <w:pStyle w:val="PlainText"/>
        <w:numPr>
          <w:ilvl w:val="1"/>
          <w:numId w:val="26"/>
        </w:numPr>
        <w:spacing w:line="276" w:lineRule="auto"/>
        <w:ind w:left="288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Notification of the assessed Consumer payment;</w:t>
      </w:r>
    </w:p>
    <w:p w14:paraId="0AB7B8FC" w14:textId="77777777" w:rsidR="00F12839" w:rsidRPr="00D75699" w:rsidRDefault="00F12839" w:rsidP="00B149DA">
      <w:pPr>
        <w:pStyle w:val="PlainText"/>
        <w:spacing w:line="276" w:lineRule="auto"/>
        <w:ind w:left="3600" w:hanging="720"/>
        <w:rPr>
          <w:rFonts w:ascii="Times New Roman" w:eastAsia="MS Mincho" w:hAnsi="Times New Roman" w:cs="Times New Roman"/>
          <w:bCs/>
          <w:sz w:val="22"/>
          <w:szCs w:val="22"/>
        </w:rPr>
      </w:pPr>
    </w:p>
    <w:p w14:paraId="45404EF3" w14:textId="6D4DF6AD" w:rsidR="00F12839" w:rsidRPr="00D75699" w:rsidRDefault="00F12839" w:rsidP="00B149DA">
      <w:pPr>
        <w:pStyle w:val="PlainText"/>
        <w:numPr>
          <w:ilvl w:val="1"/>
          <w:numId w:val="26"/>
        </w:numPr>
        <w:spacing w:line="276" w:lineRule="auto"/>
        <w:ind w:left="288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The Consumer’s last functional reassessment; or</w:t>
      </w:r>
    </w:p>
    <w:p w14:paraId="4F21967B" w14:textId="77777777" w:rsidR="00F12839" w:rsidRPr="00D75699" w:rsidRDefault="00F12839" w:rsidP="00B149DA">
      <w:pPr>
        <w:pStyle w:val="PlainText"/>
        <w:spacing w:line="276" w:lineRule="auto"/>
        <w:ind w:left="3600" w:hanging="720"/>
        <w:rPr>
          <w:rFonts w:ascii="Times New Roman" w:eastAsia="MS Mincho" w:hAnsi="Times New Roman" w:cs="Times New Roman"/>
          <w:bCs/>
          <w:sz w:val="22"/>
          <w:szCs w:val="22"/>
        </w:rPr>
      </w:pPr>
    </w:p>
    <w:p w14:paraId="5696D8E1" w14:textId="62FD35C5" w:rsidR="00F12839" w:rsidRPr="00D75699" w:rsidRDefault="00F12839" w:rsidP="00B149DA">
      <w:pPr>
        <w:pStyle w:val="PlainText"/>
        <w:numPr>
          <w:ilvl w:val="1"/>
          <w:numId w:val="26"/>
        </w:numPr>
        <w:spacing w:line="276" w:lineRule="auto"/>
        <w:ind w:left="288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The start of the Consumer’s services after being on the waiting list.</w:t>
      </w:r>
    </w:p>
    <w:p w14:paraId="6D3F35CA" w14:textId="77777777" w:rsidR="00E92662" w:rsidRPr="00D75699" w:rsidRDefault="00E92662" w:rsidP="00B149DA">
      <w:pPr>
        <w:pStyle w:val="PlainText"/>
        <w:spacing w:line="276" w:lineRule="auto"/>
        <w:ind w:left="2160"/>
        <w:rPr>
          <w:rFonts w:ascii="Times New Roman" w:eastAsia="MS Mincho" w:hAnsi="Times New Roman" w:cs="Times New Roman"/>
          <w:bCs/>
          <w:sz w:val="22"/>
          <w:szCs w:val="22"/>
        </w:rPr>
      </w:pPr>
    </w:p>
    <w:p w14:paraId="37902AD6" w14:textId="50C4CC31" w:rsidR="0043354D" w:rsidRPr="00D75699" w:rsidRDefault="0043354D" w:rsidP="00B149DA">
      <w:pPr>
        <w:pStyle w:val="PlainText"/>
        <w:numPr>
          <w:ilvl w:val="0"/>
          <w:numId w:val="26"/>
        </w:numPr>
        <w:spacing w:line="276" w:lineRule="auto"/>
        <w:ind w:left="216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The SCA or Licensed Assisted Living Agency must inform the Consumer of its decision in writing within twenty (20) days of receipt of the request. If denied, the SCA or Licensed Assisted Living must include information on appeal rights.</w:t>
      </w:r>
    </w:p>
    <w:p w14:paraId="30C81C33" w14:textId="77777777" w:rsidR="0043354D" w:rsidRPr="00D75699" w:rsidRDefault="0043354D" w:rsidP="00B149DA">
      <w:pPr>
        <w:pStyle w:val="PlainText"/>
        <w:spacing w:line="276" w:lineRule="auto"/>
        <w:ind w:left="2880" w:hanging="720"/>
        <w:rPr>
          <w:rFonts w:ascii="Times New Roman" w:eastAsia="MS Mincho" w:hAnsi="Times New Roman" w:cs="Times New Roman"/>
          <w:bCs/>
          <w:sz w:val="22"/>
          <w:szCs w:val="22"/>
        </w:rPr>
      </w:pPr>
    </w:p>
    <w:p w14:paraId="07EE9CCF" w14:textId="7B511FD9" w:rsidR="0043354D" w:rsidRPr="00D75699" w:rsidRDefault="0043354D" w:rsidP="00B149DA">
      <w:pPr>
        <w:pStyle w:val="PlainText"/>
        <w:numPr>
          <w:ilvl w:val="0"/>
          <w:numId w:val="26"/>
        </w:numPr>
        <w:spacing w:line="276" w:lineRule="auto"/>
        <w:ind w:left="216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 xml:space="preserve">If the SCA or Licensed Assisted Living Agency needs additional information, </w:t>
      </w:r>
      <w:proofErr w:type="gramStart"/>
      <w:r w:rsidRPr="00D75699">
        <w:rPr>
          <w:rFonts w:ascii="Times New Roman" w:eastAsia="MS Mincho" w:hAnsi="Times New Roman" w:cs="Times New Roman"/>
          <w:bCs/>
          <w:sz w:val="22"/>
          <w:szCs w:val="22"/>
        </w:rPr>
        <w:t>in order to</w:t>
      </w:r>
      <w:proofErr w:type="gramEnd"/>
      <w:r w:rsidRPr="00D75699">
        <w:rPr>
          <w:rFonts w:ascii="Times New Roman" w:eastAsia="MS Mincho" w:hAnsi="Times New Roman" w:cs="Times New Roman"/>
          <w:bCs/>
          <w:sz w:val="22"/>
          <w:szCs w:val="22"/>
        </w:rPr>
        <w:t xml:space="preserve"> determine whether the waiver can be granted, they will promptly notify the Consumer. The Consumer must submit the additional information within ten (10) business days. In such cases, the SCA or Assisted Living Agency must issue its decision within ten (10) business days of receipt of the additional information.</w:t>
      </w:r>
    </w:p>
    <w:p w14:paraId="1803573F" w14:textId="77777777" w:rsidR="00451E2F" w:rsidRPr="00D75699" w:rsidRDefault="00451E2F" w:rsidP="006B2827">
      <w:pPr>
        <w:pStyle w:val="PlainText"/>
        <w:spacing w:line="276" w:lineRule="auto"/>
        <w:rPr>
          <w:rFonts w:ascii="Times New Roman" w:eastAsia="MS Mincho" w:hAnsi="Times New Roman" w:cs="Times New Roman"/>
          <w:bCs/>
          <w:sz w:val="22"/>
          <w:szCs w:val="22"/>
        </w:rPr>
      </w:pPr>
    </w:p>
    <w:p w14:paraId="3E58D878" w14:textId="405096FA" w:rsidR="0043354D" w:rsidRPr="00D75699" w:rsidRDefault="0043354D" w:rsidP="006B2827">
      <w:pPr>
        <w:pStyle w:val="PlainText"/>
        <w:numPr>
          <w:ilvl w:val="0"/>
          <w:numId w:val="26"/>
        </w:numPr>
        <w:spacing w:line="276" w:lineRule="auto"/>
        <w:ind w:left="216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A Consumer who is otherwise eligible may receive services while awaiting the decision on the request for waiver. The SCA or Licensed Assisted Living Agency will hold the Consumer payment in abeyance pending a decision on the request, or the completion of the appeals process, whichever is later</w:t>
      </w:r>
      <w:r w:rsidR="00D919E5" w:rsidRPr="00D75699">
        <w:rPr>
          <w:rFonts w:ascii="Times New Roman" w:eastAsia="MS Mincho" w:hAnsi="Times New Roman" w:cs="Times New Roman"/>
          <w:bCs/>
          <w:sz w:val="22"/>
          <w:szCs w:val="22"/>
        </w:rPr>
        <w:t>.</w:t>
      </w:r>
    </w:p>
    <w:p w14:paraId="7E1DAF3D" w14:textId="77777777" w:rsidR="00D919E5" w:rsidRPr="00D75699" w:rsidRDefault="00D919E5" w:rsidP="006B2827">
      <w:pPr>
        <w:pStyle w:val="PlainText"/>
        <w:spacing w:line="276" w:lineRule="auto"/>
        <w:ind w:left="2160"/>
        <w:rPr>
          <w:rFonts w:ascii="Times New Roman" w:eastAsia="MS Mincho" w:hAnsi="Times New Roman" w:cs="Times New Roman"/>
          <w:bCs/>
          <w:sz w:val="22"/>
          <w:szCs w:val="22"/>
        </w:rPr>
      </w:pPr>
    </w:p>
    <w:p w14:paraId="3BC0F1A7" w14:textId="743B755D" w:rsidR="0043354D" w:rsidRPr="00D75699" w:rsidRDefault="0043354D" w:rsidP="00B149DA">
      <w:pPr>
        <w:pStyle w:val="PlainText"/>
        <w:numPr>
          <w:ilvl w:val="0"/>
          <w:numId w:val="26"/>
        </w:numPr>
        <w:spacing w:line="276" w:lineRule="auto"/>
        <w:ind w:left="216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 xml:space="preserve">If the waiver is denied, the Consumer payment, including payments held </w:t>
      </w:r>
      <w:r w:rsidRPr="00D75699">
        <w:rPr>
          <w:rFonts w:ascii="Times New Roman" w:eastAsia="MS Mincho" w:hAnsi="Times New Roman" w:cs="Times New Roman"/>
          <w:bCs/>
          <w:sz w:val="22"/>
          <w:szCs w:val="22"/>
        </w:rPr>
        <w:tab/>
        <w:t>in abeyance, is due within thirty (30) business days of the date of the decision, or services will be terminated.</w:t>
      </w:r>
    </w:p>
    <w:p w14:paraId="41BDEF36" w14:textId="6FEDFF20" w:rsidR="0043354D" w:rsidRDefault="0043354D" w:rsidP="00B149DA">
      <w:pPr>
        <w:pStyle w:val="PlainText"/>
        <w:numPr>
          <w:ilvl w:val="0"/>
          <w:numId w:val="26"/>
        </w:numPr>
        <w:spacing w:line="276" w:lineRule="auto"/>
        <w:ind w:left="216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lastRenderedPageBreak/>
        <w:t>Consumers who have applied for a full or partial waiver of the assessed payment and been denied may reapply only if one (1) of the following conditions exists and is expected to continue until the next regularly scheduled financial assessment:</w:t>
      </w:r>
    </w:p>
    <w:p w14:paraId="2425C53F" w14:textId="77777777" w:rsidR="00173A2C" w:rsidRPr="00D75699" w:rsidRDefault="00173A2C" w:rsidP="006B2827">
      <w:pPr>
        <w:pStyle w:val="PlainText"/>
        <w:spacing w:line="276" w:lineRule="auto"/>
        <w:ind w:left="2160"/>
        <w:rPr>
          <w:rFonts w:ascii="Times New Roman" w:eastAsia="MS Mincho" w:hAnsi="Times New Roman" w:cs="Times New Roman"/>
          <w:bCs/>
          <w:sz w:val="22"/>
          <w:szCs w:val="22"/>
        </w:rPr>
      </w:pPr>
    </w:p>
    <w:p w14:paraId="7F53F14D" w14:textId="7B58EE49" w:rsidR="0041613E" w:rsidRPr="00D75699" w:rsidRDefault="003F3E51" w:rsidP="00B149DA">
      <w:pPr>
        <w:pStyle w:val="PlainText"/>
        <w:numPr>
          <w:ilvl w:val="1"/>
          <w:numId w:val="26"/>
        </w:numPr>
        <w:spacing w:line="276" w:lineRule="auto"/>
        <w:ind w:left="288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The Consumer has at least a 20% decrease in monthly Income or Liquid Assets; or</w:t>
      </w:r>
    </w:p>
    <w:p w14:paraId="1DBA6321" w14:textId="77777777" w:rsidR="00C645EE" w:rsidRPr="00D75699" w:rsidRDefault="00C645EE" w:rsidP="00B149DA">
      <w:pPr>
        <w:pStyle w:val="PlainText"/>
        <w:spacing w:line="276" w:lineRule="auto"/>
        <w:ind w:left="2880"/>
        <w:rPr>
          <w:rFonts w:ascii="Times New Roman" w:eastAsia="MS Mincho" w:hAnsi="Times New Roman" w:cs="Times New Roman"/>
          <w:bCs/>
          <w:sz w:val="22"/>
          <w:szCs w:val="22"/>
        </w:rPr>
      </w:pPr>
    </w:p>
    <w:p w14:paraId="64C8331D" w14:textId="716370FE" w:rsidR="003F3E51" w:rsidRPr="00D75699" w:rsidRDefault="003F3E51" w:rsidP="00B149DA">
      <w:pPr>
        <w:pStyle w:val="PlainText"/>
        <w:numPr>
          <w:ilvl w:val="1"/>
          <w:numId w:val="26"/>
        </w:numPr>
        <w:spacing w:line="276" w:lineRule="auto"/>
        <w:ind w:left="288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The Consumer has an increase in expenses which results in the sum of the allowable expenses plus the Consumer payment exceeding monthly Income plus the monthly contribution From Liquid Assets.</w:t>
      </w:r>
    </w:p>
    <w:p w14:paraId="0EF2B6AA" w14:textId="77777777" w:rsidR="00C645EE" w:rsidRPr="00D75699" w:rsidRDefault="00C645EE" w:rsidP="00B149DA">
      <w:pPr>
        <w:pStyle w:val="PlainText"/>
        <w:spacing w:line="276" w:lineRule="auto"/>
        <w:ind w:left="2880"/>
        <w:rPr>
          <w:rFonts w:ascii="Times New Roman" w:eastAsia="MS Mincho" w:hAnsi="Times New Roman" w:cs="Times New Roman"/>
          <w:bCs/>
          <w:sz w:val="22"/>
          <w:szCs w:val="22"/>
        </w:rPr>
      </w:pPr>
    </w:p>
    <w:p w14:paraId="0E22EAE8" w14:textId="357508A9" w:rsidR="0043354D" w:rsidRPr="00D75699" w:rsidRDefault="00136261" w:rsidP="00B149DA">
      <w:pPr>
        <w:pStyle w:val="PlainText"/>
        <w:numPr>
          <w:ilvl w:val="0"/>
          <w:numId w:val="26"/>
        </w:numPr>
        <w:spacing w:line="276" w:lineRule="auto"/>
        <w:ind w:left="216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When allowable expenses plus the Consumer payment exceed the sum of monthly Income plus the monthly contribution from Liquid Assets, the agency will waive the portion of the payment that causes expenses to exceed Income.</w:t>
      </w:r>
    </w:p>
    <w:p w14:paraId="1B6877D5" w14:textId="77777777" w:rsidR="00D919E5" w:rsidRPr="00D75699" w:rsidRDefault="00D919E5" w:rsidP="00B149DA">
      <w:pPr>
        <w:pStyle w:val="PlainText"/>
        <w:spacing w:line="276" w:lineRule="auto"/>
        <w:ind w:left="1440"/>
        <w:rPr>
          <w:rFonts w:ascii="Times New Roman" w:eastAsia="MS Mincho" w:hAnsi="Times New Roman" w:cs="Times New Roman"/>
          <w:b/>
          <w:sz w:val="22"/>
          <w:szCs w:val="22"/>
        </w:rPr>
      </w:pPr>
    </w:p>
    <w:p w14:paraId="42E37DE1" w14:textId="2B67184F" w:rsidR="00B945BA" w:rsidRPr="00D75699" w:rsidRDefault="002E3BB9" w:rsidP="00B149DA">
      <w:pPr>
        <w:pStyle w:val="PlainText"/>
        <w:spacing w:line="276" w:lineRule="auto"/>
        <w:ind w:left="144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4</w:t>
      </w:r>
      <w:r w:rsidR="00ED5469" w:rsidRPr="00D75699">
        <w:rPr>
          <w:rFonts w:ascii="Times New Roman" w:eastAsia="MS Mincho" w:hAnsi="Times New Roman" w:cs="Times New Roman"/>
          <w:bCs/>
          <w:sz w:val="22"/>
          <w:szCs w:val="22"/>
        </w:rPr>
        <w:t>.</w:t>
      </w:r>
      <w:r w:rsidRPr="00D75699">
        <w:rPr>
          <w:rFonts w:ascii="Times New Roman" w:eastAsia="MS Mincho" w:hAnsi="Times New Roman" w:cs="Times New Roman"/>
          <w:bCs/>
          <w:sz w:val="22"/>
          <w:szCs w:val="22"/>
        </w:rPr>
        <w:tab/>
      </w:r>
      <w:r w:rsidR="00B945BA" w:rsidRPr="00D75699">
        <w:rPr>
          <w:rFonts w:ascii="Times New Roman" w:eastAsia="MS Mincho" w:hAnsi="Times New Roman" w:cs="Times New Roman"/>
          <w:bCs/>
          <w:sz w:val="22"/>
          <w:szCs w:val="22"/>
        </w:rPr>
        <w:t>Expenses</w:t>
      </w:r>
    </w:p>
    <w:p w14:paraId="0E801906" w14:textId="77777777" w:rsidR="00D919E5" w:rsidRPr="00D75699" w:rsidRDefault="00D919E5" w:rsidP="00B149DA">
      <w:pPr>
        <w:pStyle w:val="PlainText"/>
        <w:spacing w:line="276" w:lineRule="auto"/>
        <w:ind w:left="1440"/>
        <w:rPr>
          <w:rFonts w:ascii="Times New Roman" w:eastAsia="MS Mincho" w:hAnsi="Times New Roman" w:cs="Times New Roman"/>
          <w:sz w:val="22"/>
          <w:szCs w:val="22"/>
        </w:rPr>
      </w:pPr>
    </w:p>
    <w:p w14:paraId="5D58D7DA" w14:textId="4A753BB3" w:rsidR="00A2546A" w:rsidRPr="00D75699" w:rsidRDefault="00A2546A" w:rsidP="00B149DA">
      <w:pPr>
        <w:pStyle w:val="PlainText"/>
        <w:spacing w:line="276" w:lineRule="auto"/>
        <w:ind w:left="1440"/>
        <w:rPr>
          <w:rFonts w:ascii="Times New Roman" w:eastAsia="MS Mincho" w:hAnsi="Times New Roman" w:cs="Times New Roman"/>
          <w:sz w:val="22"/>
          <w:szCs w:val="22"/>
        </w:rPr>
      </w:pPr>
      <w:r w:rsidRPr="00D75699">
        <w:rPr>
          <w:rFonts w:ascii="Times New Roman" w:eastAsia="MS Mincho" w:hAnsi="Times New Roman" w:cs="Times New Roman"/>
          <w:sz w:val="22"/>
          <w:szCs w:val="22"/>
        </w:rPr>
        <w:t xml:space="preserve">Expenses will be reduced by the value of any benefit received from any source that pays some or </w:t>
      </w:r>
      <w:proofErr w:type="gramStart"/>
      <w:r w:rsidRPr="00D75699">
        <w:rPr>
          <w:rFonts w:ascii="Times New Roman" w:eastAsia="MS Mincho" w:hAnsi="Times New Roman" w:cs="Times New Roman"/>
          <w:sz w:val="22"/>
          <w:szCs w:val="22"/>
        </w:rPr>
        <w:t>all of</w:t>
      </w:r>
      <w:proofErr w:type="gramEnd"/>
      <w:r w:rsidRPr="00D75699">
        <w:rPr>
          <w:rFonts w:ascii="Times New Roman" w:eastAsia="MS Mincho" w:hAnsi="Times New Roman" w:cs="Times New Roman"/>
          <w:sz w:val="22"/>
          <w:szCs w:val="22"/>
        </w:rPr>
        <w:t xml:space="preserve"> the expense. Examples include but are not limited to: Medicare; MaineCare; Food Stamps; and Property Tax and Rent Refund.</w:t>
      </w:r>
      <w:r w:rsidR="00F02F4B" w:rsidRPr="00D75699">
        <w:rPr>
          <w:rFonts w:ascii="Times New Roman" w:eastAsia="MS Mincho" w:hAnsi="Times New Roman" w:cs="Times New Roman"/>
          <w:sz w:val="22"/>
          <w:szCs w:val="22"/>
        </w:rPr>
        <w:t xml:space="preserve"> </w:t>
      </w:r>
      <w:r w:rsidRPr="00D75699">
        <w:rPr>
          <w:rFonts w:ascii="Times New Roman" w:eastAsia="MS Mincho" w:hAnsi="Times New Roman" w:cs="Times New Roman"/>
          <w:sz w:val="22"/>
          <w:szCs w:val="22"/>
        </w:rPr>
        <w:t xml:space="preserve">Business expenses that exceed business Income are not allowable. Allowable expenses include actual monthly costs of all household members for: </w:t>
      </w:r>
    </w:p>
    <w:p w14:paraId="7C29C10D" w14:textId="5201EC99" w:rsidR="001B46FC" w:rsidRPr="00D75699" w:rsidRDefault="001B46FC" w:rsidP="00B149DA">
      <w:pPr>
        <w:pStyle w:val="PlainText"/>
        <w:spacing w:line="276" w:lineRule="auto"/>
        <w:ind w:left="720"/>
        <w:rPr>
          <w:rFonts w:ascii="Times New Roman" w:eastAsia="MS Mincho" w:hAnsi="Times New Roman" w:cs="Times New Roman"/>
          <w:b/>
          <w:sz w:val="22"/>
          <w:szCs w:val="22"/>
        </w:rPr>
      </w:pPr>
    </w:p>
    <w:p w14:paraId="21E2F8E9" w14:textId="1B73C51C" w:rsidR="003D5D96" w:rsidRPr="00D75699" w:rsidRDefault="00960001" w:rsidP="00B149DA">
      <w:pPr>
        <w:pStyle w:val="PlainText"/>
        <w:numPr>
          <w:ilvl w:val="2"/>
          <w:numId w:val="11"/>
        </w:numPr>
        <w:spacing w:line="276" w:lineRule="auto"/>
        <w:ind w:left="216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Housing expenses which include and are limited to rent, mortgage payments, property taxes, home insurance, heating, water and sewer, snow and trash removal, lawn mowing, utilities and necessary repairs;</w:t>
      </w:r>
    </w:p>
    <w:p w14:paraId="45C74024" w14:textId="77777777" w:rsidR="003D5D96" w:rsidRPr="00D75699" w:rsidRDefault="003D5D96" w:rsidP="00B149DA">
      <w:pPr>
        <w:pStyle w:val="PlainText"/>
        <w:spacing w:line="276" w:lineRule="auto"/>
        <w:ind w:left="2160"/>
        <w:rPr>
          <w:rFonts w:ascii="Times New Roman" w:eastAsia="MS Mincho" w:hAnsi="Times New Roman" w:cs="Times New Roman"/>
          <w:bCs/>
          <w:sz w:val="22"/>
          <w:szCs w:val="22"/>
        </w:rPr>
      </w:pPr>
    </w:p>
    <w:p w14:paraId="391D177B" w14:textId="77777777" w:rsidR="003D5D96" w:rsidRPr="00D75699" w:rsidRDefault="00960001" w:rsidP="00B149DA">
      <w:pPr>
        <w:pStyle w:val="PlainText"/>
        <w:numPr>
          <w:ilvl w:val="2"/>
          <w:numId w:val="11"/>
        </w:numPr>
        <w:spacing w:line="276" w:lineRule="auto"/>
        <w:ind w:left="2160" w:hanging="720"/>
        <w:rPr>
          <w:rFonts w:ascii="Times New Roman" w:eastAsia="MS Mincho" w:hAnsi="Times New Roman" w:cs="Times New Roman"/>
          <w:sz w:val="22"/>
          <w:szCs w:val="22"/>
        </w:rPr>
      </w:pPr>
      <w:r w:rsidRPr="00D75699">
        <w:rPr>
          <w:rFonts w:ascii="Times New Roman" w:eastAsia="MS Mincho" w:hAnsi="Times New Roman" w:cs="Times New Roman"/>
          <w:sz w:val="22"/>
          <w:szCs w:val="22"/>
        </w:rPr>
        <w:t>Food, clothing and laundry not to exceed the amounts provided in the following chart;</w:t>
      </w:r>
    </w:p>
    <w:p w14:paraId="7C8A7F65" w14:textId="77777777" w:rsidR="00451E2F" w:rsidRPr="00D75699" w:rsidRDefault="00451E2F" w:rsidP="006B2827">
      <w:pPr>
        <w:pStyle w:val="PlainText"/>
        <w:spacing w:line="276" w:lineRule="auto"/>
        <w:rPr>
          <w:rFonts w:ascii="Times New Roman" w:eastAsia="MS Mincho" w:hAnsi="Times New Roman" w:cs="Times New Roman"/>
          <w:sz w:val="22"/>
          <w:szCs w:val="22"/>
        </w:rPr>
      </w:pPr>
    </w:p>
    <w:tbl>
      <w:tblPr>
        <w:tblW w:w="7470" w:type="dxa"/>
        <w:tblInd w:w="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877"/>
        <w:gridCol w:w="990"/>
        <w:gridCol w:w="990"/>
        <w:gridCol w:w="1170"/>
        <w:gridCol w:w="1080"/>
      </w:tblGrid>
      <w:tr w:rsidR="003D5D96" w:rsidRPr="00D75699" w14:paraId="6F94DFB7" w14:textId="77777777" w:rsidTr="001A5EF6">
        <w:tc>
          <w:tcPr>
            <w:tcW w:w="2363" w:type="dxa"/>
          </w:tcPr>
          <w:p w14:paraId="2C1AA339" w14:textId="77777777" w:rsidR="003D5D96" w:rsidRPr="00D75699" w:rsidRDefault="003D5D96" w:rsidP="006B2827">
            <w:pPr>
              <w:pStyle w:val="PlainText"/>
              <w:spacing w:line="276" w:lineRule="auto"/>
              <w:jc w:val="right"/>
              <w:rPr>
                <w:rFonts w:ascii="Times New Roman" w:eastAsia="MS Mincho" w:hAnsi="Times New Roman" w:cs="Times New Roman"/>
                <w:b/>
                <w:sz w:val="22"/>
                <w:szCs w:val="22"/>
              </w:rPr>
            </w:pPr>
            <w:r w:rsidRPr="00D75699">
              <w:rPr>
                <w:rFonts w:ascii="Times New Roman" w:eastAsia="MS Mincho" w:hAnsi="Times New Roman" w:cs="Times New Roman"/>
                <w:b/>
                <w:sz w:val="22"/>
                <w:szCs w:val="22"/>
              </w:rPr>
              <w:t>Number in Household</w:t>
            </w:r>
          </w:p>
        </w:tc>
        <w:tc>
          <w:tcPr>
            <w:tcW w:w="877" w:type="dxa"/>
          </w:tcPr>
          <w:p w14:paraId="14F49DDF" w14:textId="77777777" w:rsidR="003D5D96" w:rsidRPr="00D75699" w:rsidRDefault="003D5D96" w:rsidP="006B2827">
            <w:pPr>
              <w:pStyle w:val="PlainText"/>
              <w:spacing w:line="276" w:lineRule="auto"/>
              <w:jc w:val="center"/>
              <w:rPr>
                <w:rFonts w:ascii="Times New Roman" w:eastAsia="MS Mincho" w:hAnsi="Times New Roman" w:cs="Times New Roman"/>
                <w:b/>
                <w:sz w:val="22"/>
                <w:szCs w:val="22"/>
              </w:rPr>
            </w:pPr>
            <w:r w:rsidRPr="00D75699">
              <w:rPr>
                <w:rFonts w:ascii="Times New Roman" w:eastAsia="MS Mincho" w:hAnsi="Times New Roman" w:cs="Times New Roman"/>
                <w:b/>
                <w:sz w:val="22"/>
                <w:szCs w:val="22"/>
              </w:rPr>
              <w:t>1</w:t>
            </w:r>
          </w:p>
        </w:tc>
        <w:tc>
          <w:tcPr>
            <w:tcW w:w="990" w:type="dxa"/>
          </w:tcPr>
          <w:p w14:paraId="07593787" w14:textId="77777777" w:rsidR="003D5D96" w:rsidRPr="00D75699" w:rsidRDefault="003D5D96" w:rsidP="006B2827">
            <w:pPr>
              <w:pStyle w:val="PlainText"/>
              <w:spacing w:line="276" w:lineRule="auto"/>
              <w:jc w:val="center"/>
              <w:rPr>
                <w:rFonts w:ascii="Times New Roman" w:eastAsia="MS Mincho" w:hAnsi="Times New Roman" w:cs="Times New Roman"/>
                <w:b/>
                <w:sz w:val="22"/>
                <w:szCs w:val="22"/>
              </w:rPr>
            </w:pPr>
            <w:r w:rsidRPr="00D75699">
              <w:rPr>
                <w:rFonts w:ascii="Times New Roman" w:eastAsia="MS Mincho" w:hAnsi="Times New Roman" w:cs="Times New Roman"/>
                <w:b/>
                <w:sz w:val="22"/>
                <w:szCs w:val="22"/>
              </w:rPr>
              <w:t>2</w:t>
            </w:r>
          </w:p>
        </w:tc>
        <w:tc>
          <w:tcPr>
            <w:tcW w:w="990" w:type="dxa"/>
          </w:tcPr>
          <w:p w14:paraId="04B3DC69" w14:textId="77777777" w:rsidR="003D5D96" w:rsidRPr="00D75699" w:rsidRDefault="003D5D96" w:rsidP="006B2827">
            <w:pPr>
              <w:pStyle w:val="PlainText"/>
              <w:spacing w:line="276" w:lineRule="auto"/>
              <w:jc w:val="center"/>
              <w:rPr>
                <w:rFonts w:ascii="Times New Roman" w:eastAsia="MS Mincho" w:hAnsi="Times New Roman" w:cs="Times New Roman"/>
                <w:b/>
                <w:sz w:val="22"/>
                <w:szCs w:val="22"/>
              </w:rPr>
            </w:pPr>
            <w:r w:rsidRPr="00D75699">
              <w:rPr>
                <w:rFonts w:ascii="Times New Roman" w:eastAsia="MS Mincho" w:hAnsi="Times New Roman" w:cs="Times New Roman"/>
                <w:b/>
                <w:sz w:val="22"/>
                <w:szCs w:val="22"/>
              </w:rPr>
              <w:t>3</w:t>
            </w:r>
          </w:p>
        </w:tc>
        <w:tc>
          <w:tcPr>
            <w:tcW w:w="1170" w:type="dxa"/>
          </w:tcPr>
          <w:p w14:paraId="031B5BA0" w14:textId="77777777" w:rsidR="003D5D96" w:rsidRPr="00D75699" w:rsidRDefault="003D5D96" w:rsidP="006B2827">
            <w:pPr>
              <w:pStyle w:val="PlainText"/>
              <w:spacing w:line="276" w:lineRule="auto"/>
              <w:jc w:val="center"/>
              <w:rPr>
                <w:rFonts w:ascii="Times New Roman" w:eastAsia="MS Mincho" w:hAnsi="Times New Roman" w:cs="Times New Roman"/>
                <w:b/>
                <w:sz w:val="22"/>
                <w:szCs w:val="22"/>
              </w:rPr>
            </w:pPr>
            <w:r w:rsidRPr="00D75699">
              <w:rPr>
                <w:rFonts w:ascii="Times New Roman" w:eastAsia="MS Mincho" w:hAnsi="Times New Roman" w:cs="Times New Roman"/>
                <w:b/>
                <w:sz w:val="22"/>
                <w:szCs w:val="22"/>
              </w:rPr>
              <w:t>4</w:t>
            </w:r>
          </w:p>
        </w:tc>
        <w:tc>
          <w:tcPr>
            <w:tcW w:w="1080" w:type="dxa"/>
          </w:tcPr>
          <w:p w14:paraId="4B96B46F" w14:textId="77777777" w:rsidR="003D5D96" w:rsidRPr="00D75699" w:rsidRDefault="003D5D96" w:rsidP="006B2827">
            <w:pPr>
              <w:pStyle w:val="PlainText"/>
              <w:spacing w:line="276" w:lineRule="auto"/>
              <w:jc w:val="center"/>
              <w:rPr>
                <w:rFonts w:ascii="Times New Roman" w:eastAsia="MS Mincho" w:hAnsi="Times New Roman" w:cs="Times New Roman"/>
                <w:b/>
                <w:sz w:val="22"/>
                <w:szCs w:val="22"/>
              </w:rPr>
            </w:pPr>
            <w:r w:rsidRPr="00D75699">
              <w:rPr>
                <w:rFonts w:ascii="Times New Roman" w:eastAsia="MS Mincho" w:hAnsi="Times New Roman" w:cs="Times New Roman"/>
                <w:b/>
                <w:sz w:val="22"/>
                <w:szCs w:val="22"/>
              </w:rPr>
              <w:t>5 &amp; up</w:t>
            </w:r>
          </w:p>
        </w:tc>
      </w:tr>
      <w:tr w:rsidR="003D5D96" w:rsidRPr="00D75699" w14:paraId="613E2BA3" w14:textId="77777777" w:rsidTr="001A5EF6">
        <w:tc>
          <w:tcPr>
            <w:tcW w:w="2363" w:type="dxa"/>
          </w:tcPr>
          <w:p w14:paraId="3D5754B6" w14:textId="77777777" w:rsidR="003D5D96" w:rsidRPr="00D75699" w:rsidRDefault="003D5D96" w:rsidP="006B2827">
            <w:pPr>
              <w:pStyle w:val="PlainText"/>
              <w:spacing w:line="276" w:lineRule="auto"/>
              <w:jc w:val="right"/>
              <w:rPr>
                <w:rFonts w:ascii="Times New Roman" w:eastAsia="MS Mincho" w:hAnsi="Times New Roman" w:cs="Times New Roman"/>
                <w:b/>
                <w:sz w:val="22"/>
                <w:szCs w:val="22"/>
              </w:rPr>
            </w:pPr>
            <w:r w:rsidRPr="00D75699">
              <w:rPr>
                <w:rFonts w:ascii="Times New Roman" w:eastAsia="MS Mincho" w:hAnsi="Times New Roman" w:cs="Times New Roman"/>
                <w:b/>
                <w:sz w:val="22"/>
                <w:szCs w:val="22"/>
              </w:rPr>
              <w:t>Amount</w:t>
            </w:r>
          </w:p>
        </w:tc>
        <w:tc>
          <w:tcPr>
            <w:tcW w:w="877" w:type="dxa"/>
          </w:tcPr>
          <w:p w14:paraId="5A598CE1" w14:textId="77777777" w:rsidR="003D5D96" w:rsidRPr="00D75699" w:rsidRDefault="003D5D96" w:rsidP="006B2827">
            <w:pPr>
              <w:pStyle w:val="PlainText"/>
              <w:spacing w:line="276" w:lineRule="auto"/>
              <w:jc w:val="center"/>
              <w:rPr>
                <w:rFonts w:ascii="Times New Roman" w:eastAsia="MS Mincho" w:hAnsi="Times New Roman" w:cs="Times New Roman"/>
                <w:sz w:val="22"/>
                <w:szCs w:val="22"/>
              </w:rPr>
            </w:pPr>
            <w:r w:rsidRPr="00D75699">
              <w:rPr>
                <w:rFonts w:ascii="Times New Roman" w:eastAsia="MS Mincho" w:hAnsi="Times New Roman" w:cs="Times New Roman"/>
                <w:sz w:val="22"/>
                <w:szCs w:val="22"/>
              </w:rPr>
              <w:t>$262</w:t>
            </w:r>
          </w:p>
        </w:tc>
        <w:tc>
          <w:tcPr>
            <w:tcW w:w="990" w:type="dxa"/>
          </w:tcPr>
          <w:p w14:paraId="387E6782" w14:textId="77777777" w:rsidR="003D5D96" w:rsidRPr="00D75699" w:rsidRDefault="003D5D96" w:rsidP="006B2827">
            <w:pPr>
              <w:pStyle w:val="PlainText"/>
              <w:spacing w:line="276" w:lineRule="auto"/>
              <w:jc w:val="center"/>
              <w:rPr>
                <w:rFonts w:ascii="Times New Roman" w:eastAsia="MS Mincho" w:hAnsi="Times New Roman" w:cs="Times New Roman"/>
                <w:sz w:val="22"/>
                <w:szCs w:val="22"/>
              </w:rPr>
            </w:pPr>
            <w:r w:rsidRPr="00D75699">
              <w:rPr>
                <w:rFonts w:ascii="Times New Roman" w:eastAsia="MS Mincho" w:hAnsi="Times New Roman" w:cs="Times New Roman"/>
                <w:sz w:val="22"/>
                <w:szCs w:val="22"/>
              </w:rPr>
              <w:t>$412</w:t>
            </w:r>
          </w:p>
        </w:tc>
        <w:tc>
          <w:tcPr>
            <w:tcW w:w="990" w:type="dxa"/>
          </w:tcPr>
          <w:p w14:paraId="6455C2E9" w14:textId="77777777" w:rsidR="003D5D96" w:rsidRPr="00D75699" w:rsidRDefault="003D5D96" w:rsidP="006B2827">
            <w:pPr>
              <w:pStyle w:val="PlainText"/>
              <w:spacing w:line="276" w:lineRule="auto"/>
              <w:jc w:val="center"/>
              <w:rPr>
                <w:rFonts w:ascii="Times New Roman" w:eastAsia="MS Mincho" w:hAnsi="Times New Roman" w:cs="Times New Roman"/>
                <w:sz w:val="22"/>
                <w:szCs w:val="22"/>
              </w:rPr>
            </w:pPr>
            <w:r w:rsidRPr="00D75699">
              <w:rPr>
                <w:rFonts w:ascii="Times New Roman" w:eastAsia="MS Mincho" w:hAnsi="Times New Roman" w:cs="Times New Roman"/>
                <w:sz w:val="22"/>
                <w:szCs w:val="22"/>
              </w:rPr>
              <w:t>$553</w:t>
            </w:r>
          </w:p>
        </w:tc>
        <w:tc>
          <w:tcPr>
            <w:tcW w:w="1170" w:type="dxa"/>
          </w:tcPr>
          <w:p w14:paraId="492358EF" w14:textId="77777777" w:rsidR="003D5D96" w:rsidRPr="00D75699" w:rsidRDefault="003D5D96" w:rsidP="006B2827">
            <w:pPr>
              <w:pStyle w:val="PlainText"/>
              <w:spacing w:line="276" w:lineRule="auto"/>
              <w:jc w:val="center"/>
              <w:rPr>
                <w:rFonts w:ascii="Times New Roman" w:eastAsia="MS Mincho" w:hAnsi="Times New Roman" w:cs="Times New Roman"/>
                <w:sz w:val="22"/>
                <w:szCs w:val="22"/>
              </w:rPr>
            </w:pPr>
            <w:r w:rsidRPr="00D75699">
              <w:rPr>
                <w:rFonts w:ascii="Times New Roman" w:eastAsia="MS Mincho" w:hAnsi="Times New Roman" w:cs="Times New Roman"/>
                <w:sz w:val="22"/>
                <w:szCs w:val="22"/>
              </w:rPr>
              <w:t>$695</w:t>
            </w:r>
          </w:p>
        </w:tc>
        <w:tc>
          <w:tcPr>
            <w:tcW w:w="1080" w:type="dxa"/>
          </w:tcPr>
          <w:p w14:paraId="6C179F10" w14:textId="77777777" w:rsidR="003D5D96" w:rsidRPr="00D75699" w:rsidRDefault="003D5D96" w:rsidP="006B2827">
            <w:pPr>
              <w:pStyle w:val="PlainText"/>
              <w:spacing w:line="276" w:lineRule="auto"/>
              <w:jc w:val="center"/>
              <w:rPr>
                <w:rFonts w:ascii="Times New Roman" w:eastAsia="MS Mincho" w:hAnsi="Times New Roman" w:cs="Times New Roman"/>
                <w:sz w:val="22"/>
                <w:szCs w:val="22"/>
              </w:rPr>
            </w:pPr>
            <w:r w:rsidRPr="00D75699">
              <w:rPr>
                <w:rFonts w:ascii="Times New Roman" w:eastAsia="MS Mincho" w:hAnsi="Times New Roman" w:cs="Times New Roman"/>
                <w:sz w:val="22"/>
                <w:szCs w:val="22"/>
              </w:rPr>
              <w:t>$837</w:t>
            </w:r>
          </w:p>
        </w:tc>
      </w:tr>
    </w:tbl>
    <w:p w14:paraId="46EE8AF9" w14:textId="101963FA" w:rsidR="00960001" w:rsidRPr="00D75699" w:rsidRDefault="00960001" w:rsidP="006B2827">
      <w:pPr>
        <w:pStyle w:val="PlainText"/>
        <w:spacing w:line="276" w:lineRule="auto"/>
        <w:ind w:left="2160"/>
        <w:rPr>
          <w:rFonts w:ascii="Times New Roman" w:eastAsia="MS Mincho" w:hAnsi="Times New Roman" w:cs="Times New Roman"/>
          <w:sz w:val="22"/>
          <w:szCs w:val="22"/>
        </w:rPr>
      </w:pPr>
    </w:p>
    <w:p w14:paraId="74F232F8" w14:textId="1F6A6CA3" w:rsidR="00EC51F8" w:rsidRPr="00D75699" w:rsidRDefault="008F73A6" w:rsidP="006B2827">
      <w:pPr>
        <w:pStyle w:val="PlainText"/>
        <w:numPr>
          <w:ilvl w:val="2"/>
          <w:numId w:val="11"/>
        </w:numPr>
        <w:spacing w:line="276" w:lineRule="auto"/>
        <w:ind w:left="216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Transportation expenses which include and are limited to ferry or boat fees, car payments, car insurance, gas, repairs, bus, car and taxi fare;</w:t>
      </w:r>
    </w:p>
    <w:p w14:paraId="0CD18610" w14:textId="77777777" w:rsidR="002E3BB9" w:rsidRPr="00D75699" w:rsidRDefault="002E3BB9" w:rsidP="00B149DA">
      <w:pPr>
        <w:pStyle w:val="PlainText"/>
        <w:spacing w:line="276" w:lineRule="auto"/>
        <w:ind w:left="2160" w:hanging="720"/>
        <w:rPr>
          <w:rFonts w:ascii="Times New Roman" w:eastAsia="MS Mincho" w:hAnsi="Times New Roman" w:cs="Times New Roman"/>
          <w:bCs/>
          <w:sz w:val="22"/>
          <w:szCs w:val="22"/>
        </w:rPr>
      </w:pPr>
    </w:p>
    <w:p w14:paraId="54F23853" w14:textId="42E348A2" w:rsidR="00EC51F8" w:rsidRPr="00D75699" w:rsidRDefault="008F73A6" w:rsidP="00B149DA">
      <w:pPr>
        <w:pStyle w:val="PlainText"/>
        <w:numPr>
          <w:ilvl w:val="2"/>
          <w:numId w:val="11"/>
        </w:numPr>
        <w:spacing w:line="276" w:lineRule="auto"/>
        <w:ind w:left="216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lastRenderedPageBreak/>
        <w:t>Unreimbursed medical expenses including but not necessarily limited to health insurance; prescription or physician ordered drugs, equipment and supplies; and doctor, dentist and hospital bills;</w:t>
      </w:r>
    </w:p>
    <w:p w14:paraId="679EA399" w14:textId="4A2BC799" w:rsidR="002E3BB9" w:rsidRDefault="008F73A6" w:rsidP="00B149DA">
      <w:pPr>
        <w:pStyle w:val="PlainText"/>
        <w:numPr>
          <w:ilvl w:val="2"/>
          <w:numId w:val="11"/>
        </w:numPr>
        <w:spacing w:line="276" w:lineRule="auto"/>
        <w:ind w:left="216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Life insurance; and</w:t>
      </w:r>
    </w:p>
    <w:p w14:paraId="5A20D898" w14:textId="77777777" w:rsidR="00D75699" w:rsidRPr="00D75699" w:rsidRDefault="00D75699" w:rsidP="006B2827">
      <w:pPr>
        <w:pStyle w:val="PlainText"/>
        <w:spacing w:line="276" w:lineRule="auto"/>
        <w:ind w:left="2160"/>
        <w:rPr>
          <w:rFonts w:ascii="Times New Roman" w:eastAsia="MS Mincho" w:hAnsi="Times New Roman" w:cs="Times New Roman"/>
          <w:bCs/>
          <w:sz w:val="22"/>
          <w:szCs w:val="22"/>
        </w:rPr>
      </w:pPr>
    </w:p>
    <w:p w14:paraId="7C88F4AB" w14:textId="610BD909" w:rsidR="008F73A6" w:rsidRPr="00D75699" w:rsidRDefault="008F73A6" w:rsidP="00B149DA">
      <w:pPr>
        <w:pStyle w:val="PlainText"/>
        <w:numPr>
          <w:ilvl w:val="2"/>
          <w:numId w:val="11"/>
        </w:numPr>
        <w:spacing w:line="276" w:lineRule="auto"/>
        <w:ind w:left="2160" w:hanging="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 xml:space="preserve">Limited discretionary expenses not to exceed the amounts provided in the following chart. </w:t>
      </w:r>
      <w:r w:rsidRPr="00D75699">
        <w:rPr>
          <w:rFonts w:ascii="Times New Roman" w:eastAsia="MS Mincho" w:hAnsi="Times New Roman" w:cs="Times New Roman"/>
          <w:sz w:val="22"/>
          <w:szCs w:val="22"/>
        </w:rPr>
        <w:t xml:space="preserve">Amounts </w:t>
      </w:r>
      <w:proofErr w:type="gramStart"/>
      <w:r w:rsidRPr="00D75699">
        <w:rPr>
          <w:rFonts w:ascii="Times New Roman" w:eastAsia="MS Mincho" w:hAnsi="Times New Roman" w:cs="Times New Roman"/>
          <w:sz w:val="22"/>
          <w:szCs w:val="22"/>
        </w:rPr>
        <w:t>in excess of</w:t>
      </w:r>
      <w:proofErr w:type="gramEnd"/>
      <w:r w:rsidRPr="00D75699">
        <w:rPr>
          <w:rFonts w:ascii="Times New Roman" w:eastAsia="MS Mincho" w:hAnsi="Times New Roman" w:cs="Times New Roman"/>
          <w:sz w:val="22"/>
          <w:szCs w:val="22"/>
        </w:rPr>
        <w:t xml:space="preserve"> the monthly allowance may not be claimed.</w:t>
      </w:r>
    </w:p>
    <w:p w14:paraId="3620DAAD" w14:textId="4B1113AC" w:rsidR="0019028C" w:rsidRPr="00D75699" w:rsidRDefault="0019028C" w:rsidP="00B149DA">
      <w:pPr>
        <w:pStyle w:val="ListParagraph"/>
        <w:widowControl w:val="0"/>
        <w:tabs>
          <w:tab w:val="left" w:pos="720"/>
        </w:tabs>
        <w:spacing w:line="276" w:lineRule="auto"/>
        <w:ind w:left="1800"/>
        <w:rPr>
          <w:sz w:val="22"/>
          <w:szCs w:val="22"/>
        </w:rPr>
      </w:pPr>
    </w:p>
    <w:tbl>
      <w:tblPr>
        <w:tblW w:w="7380"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769"/>
        <w:gridCol w:w="990"/>
        <w:gridCol w:w="1080"/>
        <w:gridCol w:w="900"/>
        <w:gridCol w:w="1260"/>
      </w:tblGrid>
      <w:tr w:rsidR="008022F0" w:rsidRPr="00D75699" w14:paraId="73EEF6A4" w14:textId="77777777">
        <w:tc>
          <w:tcPr>
            <w:tcW w:w="2381" w:type="dxa"/>
          </w:tcPr>
          <w:p w14:paraId="51A4DC4C" w14:textId="77777777" w:rsidR="008022F0" w:rsidRPr="00D75699" w:rsidRDefault="008022F0" w:rsidP="006B2827">
            <w:pPr>
              <w:pStyle w:val="PlainText"/>
              <w:spacing w:line="276" w:lineRule="auto"/>
              <w:jc w:val="right"/>
              <w:rPr>
                <w:rFonts w:ascii="Times New Roman" w:eastAsia="MS Mincho" w:hAnsi="Times New Roman" w:cs="Times New Roman"/>
                <w:b/>
                <w:sz w:val="22"/>
                <w:szCs w:val="22"/>
              </w:rPr>
            </w:pPr>
            <w:r w:rsidRPr="00D75699">
              <w:rPr>
                <w:rFonts w:ascii="Times New Roman" w:eastAsia="MS Mincho" w:hAnsi="Times New Roman" w:cs="Times New Roman"/>
                <w:b/>
                <w:sz w:val="22"/>
                <w:szCs w:val="22"/>
              </w:rPr>
              <w:t>Number in Household</w:t>
            </w:r>
          </w:p>
        </w:tc>
        <w:tc>
          <w:tcPr>
            <w:tcW w:w="769" w:type="dxa"/>
          </w:tcPr>
          <w:p w14:paraId="3CA42388" w14:textId="77777777" w:rsidR="008022F0" w:rsidRPr="00D75699" w:rsidRDefault="008022F0" w:rsidP="006B2827">
            <w:pPr>
              <w:pStyle w:val="PlainText"/>
              <w:spacing w:line="276" w:lineRule="auto"/>
              <w:jc w:val="center"/>
              <w:rPr>
                <w:rFonts w:ascii="Times New Roman" w:eastAsia="MS Mincho" w:hAnsi="Times New Roman" w:cs="Times New Roman"/>
                <w:b/>
                <w:sz w:val="22"/>
                <w:szCs w:val="22"/>
              </w:rPr>
            </w:pPr>
            <w:r w:rsidRPr="00D75699">
              <w:rPr>
                <w:rFonts w:ascii="Times New Roman" w:eastAsia="MS Mincho" w:hAnsi="Times New Roman" w:cs="Times New Roman"/>
                <w:b/>
                <w:sz w:val="22"/>
                <w:szCs w:val="22"/>
              </w:rPr>
              <w:t>1</w:t>
            </w:r>
          </w:p>
        </w:tc>
        <w:tc>
          <w:tcPr>
            <w:tcW w:w="990" w:type="dxa"/>
          </w:tcPr>
          <w:p w14:paraId="7FF3DCAA" w14:textId="77777777" w:rsidR="008022F0" w:rsidRPr="00D75699" w:rsidRDefault="008022F0" w:rsidP="006B2827">
            <w:pPr>
              <w:pStyle w:val="PlainText"/>
              <w:spacing w:line="276" w:lineRule="auto"/>
              <w:jc w:val="center"/>
              <w:rPr>
                <w:rFonts w:ascii="Times New Roman" w:eastAsia="MS Mincho" w:hAnsi="Times New Roman" w:cs="Times New Roman"/>
                <w:b/>
                <w:sz w:val="22"/>
                <w:szCs w:val="22"/>
              </w:rPr>
            </w:pPr>
            <w:r w:rsidRPr="00D75699">
              <w:rPr>
                <w:rFonts w:ascii="Times New Roman" w:eastAsia="MS Mincho" w:hAnsi="Times New Roman" w:cs="Times New Roman"/>
                <w:b/>
                <w:sz w:val="22"/>
                <w:szCs w:val="22"/>
              </w:rPr>
              <w:t>2</w:t>
            </w:r>
          </w:p>
        </w:tc>
        <w:tc>
          <w:tcPr>
            <w:tcW w:w="1080" w:type="dxa"/>
          </w:tcPr>
          <w:p w14:paraId="496551CE" w14:textId="77777777" w:rsidR="008022F0" w:rsidRPr="00D75699" w:rsidRDefault="008022F0" w:rsidP="006B2827">
            <w:pPr>
              <w:pStyle w:val="PlainText"/>
              <w:spacing w:line="276" w:lineRule="auto"/>
              <w:jc w:val="center"/>
              <w:rPr>
                <w:rFonts w:ascii="Times New Roman" w:eastAsia="MS Mincho" w:hAnsi="Times New Roman" w:cs="Times New Roman"/>
                <w:b/>
                <w:sz w:val="22"/>
                <w:szCs w:val="22"/>
              </w:rPr>
            </w:pPr>
            <w:r w:rsidRPr="00D75699">
              <w:rPr>
                <w:rFonts w:ascii="Times New Roman" w:eastAsia="MS Mincho" w:hAnsi="Times New Roman" w:cs="Times New Roman"/>
                <w:b/>
                <w:sz w:val="22"/>
                <w:szCs w:val="22"/>
              </w:rPr>
              <w:t>3</w:t>
            </w:r>
          </w:p>
        </w:tc>
        <w:tc>
          <w:tcPr>
            <w:tcW w:w="900" w:type="dxa"/>
          </w:tcPr>
          <w:p w14:paraId="4F0022FA" w14:textId="77777777" w:rsidR="008022F0" w:rsidRPr="00D75699" w:rsidRDefault="008022F0" w:rsidP="006B2827">
            <w:pPr>
              <w:pStyle w:val="PlainText"/>
              <w:spacing w:line="276" w:lineRule="auto"/>
              <w:jc w:val="center"/>
              <w:rPr>
                <w:rFonts w:ascii="Times New Roman" w:eastAsia="MS Mincho" w:hAnsi="Times New Roman" w:cs="Times New Roman"/>
                <w:b/>
                <w:sz w:val="22"/>
                <w:szCs w:val="22"/>
              </w:rPr>
            </w:pPr>
            <w:r w:rsidRPr="00D75699">
              <w:rPr>
                <w:rFonts w:ascii="Times New Roman" w:eastAsia="MS Mincho" w:hAnsi="Times New Roman" w:cs="Times New Roman"/>
                <w:b/>
                <w:sz w:val="22"/>
                <w:szCs w:val="22"/>
              </w:rPr>
              <w:t>4</w:t>
            </w:r>
          </w:p>
        </w:tc>
        <w:tc>
          <w:tcPr>
            <w:tcW w:w="1260" w:type="dxa"/>
          </w:tcPr>
          <w:p w14:paraId="534AB42D" w14:textId="77777777" w:rsidR="008022F0" w:rsidRPr="00D75699" w:rsidRDefault="008022F0" w:rsidP="006B2827">
            <w:pPr>
              <w:pStyle w:val="PlainText"/>
              <w:spacing w:line="276" w:lineRule="auto"/>
              <w:jc w:val="center"/>
              <w:rPr>
                <w:rFonts w:ascii="Times New Roman" w:eastAsia="MS Mincho" w:hAnsi="Times New Roman" w:cs="Times New Roman"/>
                <w:b/>
                <w:sz w:val="22"/>
                <w:szCs w:val="22"/>
              </w:rPr>
            </w:pPr>
            <w:r w:rsidRPr="00D75699">
              <w:rPr>
                <w:rFonts w:ascii="Times New Roman" w:eastAsia="MS Mincho" w:hAnsi="Times New Roman" w:cs="Times New Roman"/>
                <w:b/>
                <w:sz w:val="22"/>
                <w:szCs w:val="22"/>
              </w:rPr>
              <w:t>5 &amp; up</w:t>
            </w:r>
          </w:p>
        </w:tc>
      </w:tr>
      <w:tr w:rsidR="008022F0" w:rsidRPr="00D75699" w14:paraId="201C1AED" w14:textId="77777777">
        <w:tc>
          <w:tcPr>
            <w:tcW w:w="2381" w:type="dxa"/>
          </w:tcPr>
          <w:p w14:paraId="3178D8AE" w14:textId="77777777" w:rsidR="008022F0" w:rsidRPr="00D75699" w:rsidRDefault="008022F0" w:rsidP="006B2827">
            <w:pPr>
              <w:pStyle w:val="PlainText"/>
              <w:spacing w:line="276" w:lineRule="auto"/>
              <w:jc w:val="right"/>
              <w:rPr>
                <w:rFonts w:ascii="Times New Roman" w:eastAsia="MS Mincho" w:hAnsi="Times New Roman" w:cs="Times New Roman"/>
                <w:b/>
                <w:sz w:val="22"/>
                <w:szCs w:val="22"/>
              </w:rPr>
            </w:pPr>
            <w:r w:rsidRPr="00D75699">
              <w:rPr>
                <w:rFonts w:ascii="Times New Roman" w:eastAsia="MS Mincho" w:hAnsi="Times New Roman" w:cs="Times New Roman"/>
                <w:b/>
                <w:sz w:val="22"/>
                <w:szCs w:val="22"/>
              </w:rPr>
              <w:t>Amount</w:t>
            </w:r>
          </w:p>
        </w:tc>
        <w:tc>
          <w:tcPr>
            <w:tcW w:w="769" w:type="dxa"/>
          </w:tcPr>
          <w:p w14:paraId="041D62A8" w14:textId="77777777" w:rsidR="008022F0" w:rsidRPr="00D75699" w:rsidRDefault="008022F0" w:rsidP="006B2827">
            <w:pPr>
              <w:pStyle w:val="PlainText"/>
              <w:spacing w:line="276" w:lineRule="auto"/>
              <w:jc w:val="center"/>
              <w:rPr>
                <w:rFonts w:ascii="Times New Roman" w:eastAsia="MS Mincho" w:hAnsi="Times New Roman" w:cs="Times New Roman"/>
                <w:sz w:val="22"/>
                <w:szCs w:val="22"/>
              </w:rPr>
            </w:pPr>
            <w:r w:rsidRPr="00D75699">
              <w:rPr>
                <w:rFonts w:ascii="Times New Roman" w:eastAsia="MS Mincho" w:hAnsi="Times New Roman" w:cs="Times New Roman"/>
                <w:sz w:val="22"/>
                <w:szCs w:val="22"/>
              </w:rPr>
              <w:t>$76</w:t>
            </w:r>
          </w:p>
        </w:tc>
        <w:tc>
          <w:tcPr>
            <w:tcW w:w="990" w:type="dxa"/>
          </w:tcPr>
          <w:p w14:paraId="765E7988" w14:textId="77777777" w:rsidR="008022F0" w:rsidRPr="00D75699" w:rsidRDefault="008022F0" w:rsidP="006B2827">
            <w:pPr>
              <w:pStyle w:val="PlainText"/>
              <w:spacing w:line="276" w:lineRule="auto"/>
              <w:jc w:val="center"/>
              <w:rPr>
                <w:rFonts w:ascii="Times New Roman" w:eastAsia="MS Mincho" w:hAnsi="Times New Roman" w:cs="Times New Roman"/>
                <w:sz w:val="22"/>
                <w:szCs w:val="22"/>
              </w:rPr>
            </w:pPr>
            <w:r w:rsidRPr="00D75699">
              <w:rPr>
                <w:rFonts w:ascii="Times New Roman" w:eastAsia="MS Mincho" w:hAnsi="Times New Roman" w:cs="Times New Roman"/>
                <w:sz w:val="22"/>
                <w:szCs w:val="22"/>
              </w:rPr>
              <w:t>$120</w:t>
            </w:r>
          </w:p>
        </w:tc>
        <w:tc>
          <w:tcPr>
            <w:tcW w:w="1080" w:type="dxa"/>
          </w:tcPr>
          <w:p w14:paraId="21694095" w14:textId="77777777" w:rsidR="008022F0" w:rsidRPr="00D75699" w:rsidRDefault="008022F0" w:rsidP="006B2827">
            <w:pPr>
              <w:pStyle w:val="PlainText"/>
              <w:spacing w:line="276" w:lineRule="auto"/>
              <w:jc w:val="center"/>
              <w:rPr>
                <w:rFonts w:ascii="Times New Roman" w:eastAsia="MS Mincho" w:hAnsi="Times New Roman" w:cs="Times New Roman"/>
                <w:sz w:val="22"/>
                <w:szCs w:val="22"/>
              </w:rPr>
            </w:pPr>
            <w:r w:rsidRPr="00D75699">
              <w:rPr>
                <w:rFonts w:ascii="Times New Roman" w:eastAsia="MS Mincho" w:hAnsi="Times New Roman" w:cs="Times New Roman"/>
                <w:sz w:val="22"/>
                <w:szCs w:val="22"/>
              </w:rPr>
              <w:t>$161</w:t>
            </w:r>
          </w:p>
        </w:tc>
        <w:tc>
          <w:tcPr>
            <w:tcW w:w="900" w:type="dxa"/>
          </w:tcPr>
          <w:p w14:paraId="5DDF5670" w14:textId="77777777" w:rsidR="008022F0" w:rsidRPr="00D75699" w:rsidRDefault="008022F0" w:rsidP="006B2827">
            <w:pPr>
              <w:pStyle w:val="PlainText"/>
              <w:spacing w:line="276" w:lineRule="auto"/>
              <w:jc w:val="center"/>
              <w:rPr>
                <w:rFonts w:ascii="Times New Roman" w:eastAsia="MS Mincho" w:hAnsi="Times New Roman" w:cs="Times New Roman"/>
                <w:sz w:val="22"/>
                <w:szCs w:val="22"/>
              </w:rPr>
            </w:pPr>
            <w:r w:rsidRPr="00D75699">
              <w:rPr>
                <w:rFonts w:ascii="Times New Roman" w:eastAsia="MS Mincho" w:hAnsi="Times New Roman" w:cs="Times New Roman"/>
                <w:sz w:val="22"/>
                <w:szCs w:val="22"/>
              </w:rPr>
              <w:t>$203</w:t>
            </w:r>
          </w:p>
        </w:tc>
        <w:tc>
          <w:tcPr>
            <w:tcW w:w="1260" w:type="dxa"/>
          </w:tcPr>
          <w:p w14:paraId="5C03FD5F" w14:textId="77777777" w:rsidR="008022F0" w:rsidRPr="00D75699" w:rsidRDefault="008022F0" w:rsidP="006B2827">
            <w:pPr>
              <w:pStyle w:val="PlainText"/>
              <w:spacing w:line="276" w:lineRule="auto"/>
              <w:jc w:val="center"/>
              <w:rPr>
                <w:rFonts w:ascii="Times New Roman" w:eastAsia="MS Mincho" w:hAnsi="Times New Roman" w:cs="Times New Roman"/>
                <w:sz w:val="22"/>
                <w:szCs w:val="22"/>
              </w:rPr>
            </w:pPr>
            <w:r w:rsidRPr="00D75699">
              <w:rPr>
                <w:rFonts w:ascii="Times New Roman" w:eastAsia="MS Mincho" w:hAnsi="Times New Roman" w:cs="Times New Roman"/>
                <w:sz w:val="22"/>
                <w:szCs w:val="22"/>
              </w:rPr>
              <w:t>$244</w:t>
            </w:r>
          </w:p>
        </w:tc>
      </w:tr>
    </w:tbl>
    <w:p w14:paraId="662A3D9B" w14:textId="77777777" w:rsidR="00D919E5" w:rsidRPr="00D75699" w:rsidRDefault="00D919E5" w:rsidP="006B2827">
      <w:pPr>
        <w:pStyle w:val="NormalWeb"/>
        <w:spacing w:before="0" w:beforeAutospacing="0" w:after="0" w:afterAutospacing="0" w:line="276" w:lineRule="auto"/>
        <w:contextualSpacing/>
        <w:rPr>
          <w:color w:val="000000"/>
          <w:sz w:val="22"/>
          <w:szCs w:val="22"/>
        </w:rPr>
      </w:pPr>
    </w:p>
    <w:p w14:paraId="7A4251AB" w14:textId="77777777" w:rsidR="00BD7A17" w:rsidRPr="00D75699" w:rsidRDefault="00BD7A17" w:rsidP="006B2827">
      <w:pPr>
        <w:pStyle w:val="NormalWeb"/>
        <w:spacing w:before="0" w:beforeAutospacing="0" w:after="0" w:afterAutospacing="0" w:line="276" w:lineRule="auto"/>
        <w:contextualSpacing/>
        <w:rPr>
          <w:b/>
          <w:bCs/>
          <w:color w:val="000000"/>
          <w:sz w:val="22"/>
          <w:szCs w:val="22"/>
        </w:rPr>
      </w:pPr>
      <w:r w:rsidRPr="00D75699">
        <w:rPr>
          <w:b/>
          <w:bCs/>
          <w:color w:val="000000"/>
          <w:sz w:val="22"/>
          <w:szCs w:val="22"/>
        </w:rPr>
        <w:t>STATUTORY AUTHORITY:</w:t>
      </w:r>
    </w:p>
    <w:p w14:paraId="308142D5" w14:textId="77777777" w:rsidR="00451E2F" w:rsidRPr="006B2827" w:rsidRDefault="00451E2F" w:rsidP="00B149DA">
      <w:pPr>
        <w:pStyle w:val="NormalWeb"/>
        <w:spacing w:before="0" w:beforeAutospacing="0" w:after="0" w:afterAutospacing="0" w:line="276" w:lineRule="auto"/>
        <w:ind w:firstLine="720"/>
        <w:contextualSpacing/>
        <w:rPr>
          <w:sz w:val="22"/>
          <w:szCs w:val="22"/>
        </w:rPr>
      </w:pPr>
    </w:p>
    <w:p w14:paraId="3A7B4A16" w14:textId="3AD24A82" w:rsidR="00BD7A17" w:rsidRPr="006B2827" w:rsidRDefault="00BD7A17" w:rsidP="006B2827">
      <w:pPr>
        <w:pStyle w:val="NormalWeb"/>
        <w:spacing w:before="0" w:beforeAutospacing="0" w:after="0" w:afterAutospacing="0" w:line="276" w:lineRule="auto"/>
        <w:ind w:firstLine="720"/>
        <w:contextualSpacing/>
        <w:rPr>
          <w:sz w:val="22"/>
          <w:szCs w:val="22"/>
        </w:rPr>
      </w:pPr>
      <w:r w:rsidRPr="006B2827">
        <w:rPr>
          <w:sz w:val="22"/>
          <w:szCs w:val="22"/>
        </w:rPr>
        <w:t>22 M.R.S. § 42(1), 22 M.R.S. § 7303, 34-B M.R.S. § 5439</w:t>
      </w:r>
      <w:r w:rsidR="002E3BB9" w:rsidRPr="006B2827">
        <w:rPr>
          <w:sz w:val="22"/>
          <w:szCs w:val="22"/>
        </w:rPr>
        <w:t>(4)</w:t>
      </w:r>
    </w:p>
    <w:p w14:paraId="21054017" w14:textId="77777777" w:rsidR="00451E2F" w:rsidRPr="00D75699" w:rsidRDefault="00451E2F" w:rsidP="006B2827">
      <w:pPr>
        <w:pStyle w:val="PlainText"/>
        <w:spacing w:line="276" w:lineRule="auto"/>
        <w:rPr>
          <w:rFonts w:ascii="Times New Roman" w:hAnsi="Times New Roman" w:cs="Times New Roman"/>
          <w:b/>
          <w:sz w:val="22"/>
          <w:szCs w:val="22"/>
        </w:rPr>
      </w:pPr>
    </w:p>
    <w:p w14:paraId="4622CBCF" w14:textId="5D96B8F0" w:rsidR="002E3BB9" w:rsidRPr="00D75699" w:rsidRDefault="002E3BB9" w:rsidP="006B2827">
      <w:pPr>
        <w:pStyle w:val="PlainText"/>
        <w:spacing w:line="276" w:lineRule="auto"/>
        <w:rPr>
          <w:rFonts w:ascii="Times New Roman" w:eastAsia="MS Mincho" w:hAnsi="Times New Roman" w:cs="Times New Roman"/>
          <w:b/>
          <w:sz w:val="22"/>
          <w:szCs w:val="22"/>
        </w:rPr>
      </w:pPr>
      <w:r w:rsidRPr="00D75699">
        <w:rPr>
          <w:rFonts w:ascii="Times New Roman" w:eastAsia="MS Mincho" w:hAnsi="Times New Roman" w:cs="Times New Roman"/>
          <w:b/>
          <w:sz w:val="22"/>
          <w:szCs w:val="22"/>
        </w:rPr>
        <w:t>ESTABLISHED:</w:t>
      </w:r>
    </w:p>
    <w:p w14:paraId="54B9707A" w14:textId="77777777" w:rsidR="00451E2F" w:rsidRPr="00D75699" w:rsidRDefault="002E3BB9" w:rsidP="00B149DA">
      <w:pPr>
        <w:pStyle w:val="PlainText"/>
        <w:spacing w:line="276" w:lineRule="auto"/>
        <w:rPr>
          <w:rFonts w:ascii="Times New Roman" w:eastAsia="MS Mincho" w:hAnsi="Times New Roman" w:cs="Times New Roman"/>
          <w:b/>
          <w:sz w:val="22"/>
          <w:szCs w:val="22"/>
        </w:rPr>
      </w:pPr>
      <w:r w:rsidRPr="00D75699">
        <w:rPr>
          <w:rFonts w:ascii="Times New Roman" w:eastAsia="MS Mincho" w:hAnsi="Times New Roman" w:cs="Times New Roman"/>
          <w:b/>
          <w:sz w:val="22"/>
          <w:szCs w:val="22"/>
        </w:rPr>
        <w:tab/>
      </w:r>
    </w:p>
    <w:p w14:paraId="55EE973C" w14:textId="118C76E2" w:rsidR="002E3BB9" w:rsidRPr="00D75699" w:rsidRDefault="002E3BB9" w:rsidP="006B2827">
      <w:pPr>
        <w:pStyle w:val="PlainText"/>
        <w:spacing w:line="276" w:lineRule="auto"/>
        <w:ind w:firstLine="720"/>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October 1, 2023 – filing 2023-096</w:t>
      </w:r>
    </w:p>
    <w:p w14:paraId="7EE7348C" w14:textId="77777777" w:rsidR="002E3BB9" w:rsidRPr="00D75699" w:rsidRDefault="002E3BB9" w:rsidP="006B2827">
      <w:pPr>
        <w:pStyle w:val="PlainText"/>
        <w:spacing w:line="276" w:lineRule="auto"/>
        <w:rPr>
          <w:rFonts w:ascii="Times New Roman" w:eastAsia="MS Mincho" w:hAnsi="Times New Roman" w:cs="Times New Roman"/>
          <w:bCs/>
          <w:sz w:val="22"/>
          <w:szCs w:val="22"/>
        </w:rPr>
      </w:pPr>
    </w:p>
    <w:p w14:paraId="510EA276" w14:textId="7B08AE7E" w:rsidR="002E3BB9" w:rsidRPr="00D75699" w:rsidRDefault="002E3BB9" w:rsidP="006B2827">
      <w:pPr>
        <w:pStyle w:val="PlainText"/>
        <w:spacing w:line="276" w:lineRule="auto"/>
        <w:rPr>
          <w:rFonts w:ascii="Times New Roman" w:eastAsia="MS Mincho" w:hAnsi="Times New Roman" w:cs="Times New Roman"/>
          <w:b/>
          <w:sz w:val="22"/>
          <w:szCs w:val="22"/>
        </w:rPr>
      </w:pPr>
      <w:r w:rsidRPr="00D75699">
        <w:rPr>
          <w:rFonts w:ascii="Times New Roman" w:eastAsia="MS Mincho" w:hAnsi="Times New Roman" w:cs="Times New Roman"/>
          <w:b/>
          <w:sz w:val="22"/>
          <w:szCs w:val="22"/>
        </w:rPr>
        <w:t>AMENDED:</w:t>
      </w:r>
    </w:p>
    <w:p w14:paraId="68AED201" w14:textId="15945112" w:rsidR="002E3BB9" w:rsidRPr="00D75699" w:rsidRDefault="002E3BB9" w:rsidP="006B2827">
      <w:pPr>
        <w:pStyle w:val="PlainText"/>
        <w:spacing w:line="276" w:lineRule="auto"/>
        <w:rPr>
          <w:rFonts w:ascii="Times New Roman" w:eastAsia="MS Mincho" w:hAnsi="Times New Roman" w:cs="Times New Roman"/>
          <w:bCs/>
          <w:sz w:val="22"/>
          <w:szCs w:val="22"/>
        </w:rPr>
      </w:pPr>
      <w:r w:rsidRPr="00D75699">
        <w:rPr>
          <w:rFonts w:ascii="Times New Roman" w:eastAsia="MS Mincho" w:hAnsi="Times New Roman" w:cs="Times New Roman"/>
          <w:bCs/>
          <w:sz w:val="22"/>
          <w:szCs w:val="22"/>
        </w:rPr>
        <w:tab/>
      </w:r>
      <w:r w:rsidR="001E3587">
        <w:rPr>
          <w:rFonts w:ascii="Times New Roman" w:eastAsia="MS Mincho" w:hAnsi="Times New Roman" w:cs="Times New Roman"/>
          <w:bCs/>
          <w:sz w:val="22"/>
          <w:szCs w:val="22"/>
        </w:rPr>
        <w:t>December 28</w:t>
      </w:r>
      <w:r w:rsidR="001E3587" w:rsidRPr="00D75699">
        <w:rPr>
          <w:rFonts w:ascii="Times New Roman" w:eastAsia="MS Mincho" w:hAnsi="Times New Roman" w:cs="Times New Roman"/>
          <w:bCs/>
          <w:sz w:val="22"/>
          <w:szCs w:val="22"/>
        </w:rPr>
        <w:t xml:space="preserve">, </w:t>
      </w:r>
      <w:r w:rsidRPr="00D75699">
        <w:rPr>
          <w:rFonts w:ascii="Times New Roman" w:eastAsia="MS Mincho" w:hAnsi="Times New Roman" w:cs="Times New Roman"/>
          <w:bCs/>
          <w:sz w:val="22"/>
          <w:szCs w:val="22"/>
        </w:rPr>
        <w:t>2024 – filing 2024</w:t>
      </w:r>
      <w:r w:rsidR="001E3587" w:rsidRPr="00D75699">
        <w:rPr>
          <w:rFonts w:ascii="Times New Roman" w:eastAsia="MS Mincho" w:hAnsi="Times New Roman" w:cs="Times New Roman"/>
          <w:bCs/>
          <w:sz w:val="22"/>
          <w:szCs w:val="22"/>
        </w:rPr>
        <w:t>-</w:t>
      </w:r>
      <w:r w:rsidR="001E3587">
        <w:rPr>
          <w:rFonts w:ascii="Times New Roman" w:eastAsia="MS Mincho" w:hAnsi="Times New Roman" w:cs="Times New Roman"/>
          <w:bCs/>
          <w:sz w:val="22"/>
          <w:szCs w:val="22"/>
        </w:rPr>
        <w:t>275</w:t>
      </w:r>
    </w:p>
    <w:p w14:paraId="738F0DD1" w14:textId="77777777" w:rsidR="00886080" w:rsidRPr="00D75699" w:rsidRDefault="00886080" w:rsidP="002A7952">
      <w:pPr>
        <w:spacing w:line="276" w:lineRule="auto"/>
        <w:rPr>
          <w:sz w:val="22"/>
          <w:szCs w:val="22"/>
        </w:rPr>
      </w:pPr>
    </w:p>
    <w:p w14:paraId="104613EA" w14:textId="432D3EA3" w:rsidR="00451E2F" w:rsidRPr="00D75699" w:rsidRDefault="00F91E1E" w:rsidP="002A7952">
      <w:pPr>
        <w:spacing w:line="276" w:lineRule="auto"/>
        <w:rPr>
          <w:sz w:val="22"/>
          <w:szCs w:val="22"/>
        </w:rPr>
      </w:pPr>
      <w:r w:rsidRPr="00F91E1E">
        <w:rPr>
          <w:b/>
          <w:bCs/>
          <w:sz w:val="22"/>
          <w:szCs w:val="22"/>
        </w:rPr>
        <w:t>APAO ACCESSIBILITY CHECK:</w:t>
      </w:r>
      <w:r>
        <w:rPr>
          <w:sz w:val="22"/>
          <w:szCs w:val="22"/>
        </w:rPr>
        <w:t xml:space="preserve"> July 24, 2025</w:t>
      </w:r>
    </w:p>
    <w:p w14:paraId="16A902AC" w14:textId="77777777" w:rsidR="00451E2F" w:rsidRPr="00D75699" w:rsidRDefault="00451E2F" w:rsidP="002A7952">
      <w:pPr>
        <w:spacing w:line="276" w:lineRule="auto"/>
        <w:rPr>
          <w:sz w:val="22"/>
          <w:szCs w:val="22"/>
        </w:rPr>
      </w:pPr>
    </w:p>
    <w:p w14:paraId="2DB25EA5" w14:textId="77777777" w:rsidR="00451E2F" w:rsidRPr="00D75699" w:rsidRDefault="00451E2F" w:rsidP="002A7952">
      <w:pPr>
        <w:spacing w:line="276" w:lineRule="auto"/>
        <w:rPr>
          <w:sz w:val="22"/>
          <w:szCs w:val="22"/>
        </w:rPr>
      </w:pPr>
    </w:p>
    <w:p w14:paraId="16027E01" w14:textId="77777777" w:rsidR="00451E2F" w:rsidRDefault="00451E2F" w:rsidP="002A7952">
      <w:pPr>
        <w:spacing w:line="276" w:lineRule="auto"/>
        <w:rPr>
          <w:sz w:val="22"/>
          <w:szCs w:val="22"/>
        </w:rPr>
      </w:pPr>
    </w:p>
    <w:p w14:paraId="5C1661C7" w14:textId="77777777" w:rsidR="00451E2F" w:rsidRDefault="00451E2F" w:rsidP="002A7952">
      <w:pPr>
        <w:spacing w:line="276" w:lineRule="auto"/>
        <w:rPr>
          <w:sz w:val="22"/>
          <w:szCs w:val="22"/>
        </w:rPr>
      </w:pPr>
    </w:p>
    <w:p w14:paraId="2B6C1872" w14:textId="77777777" w:rsidR="00451E2F" w:rsidRDefault="00451E2F" w:rsidP="002A7952">
      <w:pPr>
        <w:spacing w:line="276" w:lineRule="auto"/>
        <w:rPr>
          <w:sz w:val="22"/>
          <w:szCs w:val="22"/>
        </w:rPr>
      </w:pPr>
    </w:p>
    <w:p w14:paraId="3309E348" w14:textId="77777777" w:rsidR="00451E2F" w:rsidRDefault="00451E2F" w:rsidP="002A7952">
      <w:pPr>
        <w:spacing w:line="276" w:lineRule="auto"/>
        <w:rPr>
          <w:sz w:val="22"/>
          <w:szCs w:val="22"/>
        </w:rPr>
      </w:pPr>
    </w:p>
    <w:p w14:paraId="56F1966E" w14:textId="77777777" w:rsidR="00451E2F" w:rsidRDefault="00451E2F" w:rsidP="002A7952">
      <w:pPr>
        <w:spacing w:line="276" w:lineRule="auto"/>
        <w:rPr>
          <w:sz w:val="22"/>
          <w:szCs w:val="22"/>
        </w:rPr>
      </w:pPr>
    </w:p>
    <w:p w14:paraId="797A57E4" w14:textId="77777777" w:rsidR="00451E2F" w:rsidRDefault="00451E2F" w:rsidP="002A7952">
      <w:pPr>
        <w:spacing w:line="276" w:lineRule="auto"/>
        <w:rPr>
          <w:sz w:val="22"/>
          <w:szCs w:val="22"/>
        </w:rPr>
      </w:pPr>
    </w:p>
    <w:p w14:paraId="13EC2613" w14:textId="77777777" w:rsidR="00451E2F" w:rsidRDefault="00451E2F" w:rsidP="002A7952">
      <w:pPr>
        <w:spacing w:line="276" w:lineRule="auto"/>
        <w:rPr>
          <w:sz w:val="22"/>
          <w:szCs w:val="22"/>
        </w:rPr>
      </w:pPr>
    </w:p>
    <w:p w14:paraId="329D4A2A" w14:textId="77777777" w:rsidR="00451E2F" w:rsidRDefault="00451E2F" w:rsidP="002A7952">
      <w:pPr>
        <w:spacing w:line="276" w:lineRule="auto"/>
        <w:rPr>
          <w:sz w:val="22"/>
          <w:szCs w:val="22"/>
        </w:rPr>
      </w:pPr>
    </w:p>
    <w:p w14:paraId="35042279" w14:textId="77777777" w:rsidR="00451E2F" w:rsidRDefault="00451E2F" w:rsidP="002A7952">
      <w:pPr>
        <w:spacing w:line="276" w:lineRule="auto"/>
        <w:rPr>
          <w:sz w:val="22"/>
          <w:szCs w:val="22"/>
        </w:rPr>
      </w:pPr>
    </w:p>
    <w:p w14:paraId="6418E8D6" w14:textId="77777777" w:rsidR="00451E2F" w:rsidRDefault="00451E2F" w:rsidP="002A7952">
      <w:pPr>
        <w:spacing w:line="276" w:lineRule="auto"/>
        <w:rPr>
          <w:sz w:val="22"/>
          <w:szCs w:val="22"/>
        </w:rPr>
      </w:pPr>
    </w:p>
    <w:p w14:paraId="00BC71D5" w14:textId="77777777" w:rsidR="00451E2F" w:rsidRDefault="00451E2F" w:rsidP="002A7952">
      <w:pPr>
        <w:spacing w:line="276" w:lineRule="auto"/>
        <w:rPr>
          <w:sz w:val="22"/>
          <w:szCs w:val="22"/>
        </w:rPr>
      </w:pPr>
    </w:p>
    <w:tbl>
      <w:tblPr>
        <w:tblpPr w:leftFromText="180" w:rightFromText="180" w:vertAnchor="text" w:tblpX="-972" w:tblpY="1"/>
        <w:tblOverlap w:val="never"/>
        <w:tblW w:w="1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4320"/>
        <w:gridCol w:w="1620"/>
        <w:gridCol w:w="1260"/>
        <w:gridCol w:w="2975"/>
      </w:tblGrid>
      <w:tr w:rsidR="00451E2F" w:rsidRPr="002A7952" w14:paraId="6977729B" w14:textId="77777777" w:rsidTr="006B2827">
        <w:trPr>
          <w:trHeight w:val="359"/>
        </w:trPr>
        <w:tc>
          <w:tcPr>
            <w:tcW w:w="11435" w:type="dxa"/>
            <w:gridSpan w:val="5"/>
            <w:tcBorders>
              <w:top w:val="nil"/>
              <w:left w:val="nil"/>
              <w:bottom w:val="nil"/>
              <w:right w:val="nil"/>
            </w:tcBorders>
          </w:tcPr>
          <w:p w14:paraId="591DDB6B" w14:textId="77777777" w:rsidR="00451E2F" w:rsidRPr="009F183A" w:rsidRDefault="00451E2F" w:rsidP="00451E2F">
            <w:pPr>
              <w:pStyle w:val="Heading1"/>
              <w:spacing w:before="0" w:line="276" w:lineRule="auto"/>
              <w:jc w:val="center"/>
              <w:rPr>
                <w:rFonts w:ascii="Times New Roman" w:hAnsi="Times New Roman" w:cs="Times New Roman"/>
                <w:b/>
                <w:bCs/>
                <w:color w:val="auto"/>
                <w:sz w:val="22"/>
                <w:szCs w:val="22"/>
              </w:rPr>
            </w:pPr>
            <w:r w:rsidRPr="009F183A">
              <w:rPr>
                <w:rFonts w:ascii="Times New Roman" w:hAnsi="Times New Roman" w:cs="Times New Roman"/>
                <w:b/>
                <w:bCs/>
                <w:color w:val="auto"/>
                <w:sz w:val="22"/>
                <w:szCs w:val="22"/>
              </w:rPr>
              <w:lastRenderedPageBreak/>
              <w:t>APPENDIX A:  TASK TIME ALLOWANCES FOR ACTIVITIES OF DAILY LIVING</w:t>
            </w:r>
          </w:p>
        </w:tc>
      </w:tr>
      <w:tr w:rsidR="00451E2F" w:rsidRPr="00EC0536" w14:paraId="1CF10560" w14:textId="77777777" w:rsidTr="006B2827">
        <w:trPr>
          <w:trHeight w:val="287"/>
        </w:trPr>
        <w:tc>
          <w:tcPr>
            <w:tcW w:w="1260" w:type="dxa"/>
            <w:tcBorders>
              <w:bottom w:val="single" w:sz="4" w:space="0" w:color="auto"/>
            </w:tcBorders>
          </w:tcPr>
          <w:p w14:paraId="2674A33D" w14:textId="77777777" w:rsidR="00451E2F" w:rsidRPr="009F183A" w:rsidRDefault="00451E2F" w:rsidP="00451E2F">
            <w:pPr>
              <w:pStyle w:val="Heading1"/>
              <w:spacing w:before="0"/>
              <w:jc w:val="center"/>
              <w:rPr>
                <w:rFonts w:ascii="Times New Roman" w:hAnsi="Times New Roman" w:cs="Times New Roman"/>
                <w:color w:val="auto"/>
                <w:sz w:val="20"/>
                <w:szCs w:val="20"/>
              </w:rPr>
            </w:pPr>
            <w:r w:rsidRPr="009F183A">
              <w:rPr>
                <w:rFonts w:ascii="Times New Roman" w:hAnsi="Times New Roman" w:cs="Times New Roman"/>
                <w:color w:val="auto"/>
                <w:sz w:val="20"/>
                <w:szCs w:val="20"/>
              </w:rPr>
              <w:t>Activity</w:t>
            </w:r>
          </w:p>
        </w:tc>
        <w:tc>
          <w:tcPr>
            <w:tcW w:w="4320" w:type="dxa"/>
            <w:tcBorders>
              <w:bottom w:val="single" w:sz="4" w:space="0" w:color="auto"/>
            </w:tcBorders>
          </w:tcPr>
          <w:p w14:paraId="63A72975" w14:textId="77777777" w:rsidR="00451E2F" w:rsidRPr="009F183A" w:rsidRDefault="00451E2F" w:rsidP="00451E2F">
            <w:pPr>
              <w:pStyle w:val="Heading1"/>
              <w:spacing w:before="0"/>
              <w:jc w:val="center"/>
              <w:rPr>
                <w:rFonts w:ascii="Times New Roman" w:hAnsi="Times New Roman" w:cs="Times New Roman"/>
                <w:color w:val="auto"/>
                <w:sz w:val="20"/>
                <w:szCs w:val="20"/>
              </w:rPr>
            </w:pPr>
            <w:r w:rsidRPr="009F183A">
              <w:rPr>
                <w:rFonts w:ascii="Times New Roman" w:hAnsi="Times New Roman" w:cs="Times New Roman"/>
                <w:color w:val="auto"/>
                <w:sz w:val="20"/>
                <w:szCs w:val="20"/>
              </w:rPr>
              <w:t>Definitions</w:t>
            </w:r>
          </w:p>
        </w:tc>
        <w:tc>
          <w:tcPr>
            <w:tcW w:w="2880" w:type="dxa"/>
            <w:gridSpan w:val="2"/>
            <w:tcBorders>
              <w:bottom w:val="single" w:sz="4" w:space="0" w:color="auto"/>
            </w:tcBorders>
          </w:tcPr>
          <w:p w14:paraId="1EEE6697" w14:textId="77777777" w:rsidR="00451E2F" w:rsidRPr="009F183A" w:rsidRDefault="00451E2F" w:rsidP="00451E2F">
            <w:pPr>
              <w:pStyle w:val="Heading1"/>
              <w:spacing w:before="0"/>
              <w:jc w:val="center"/>
              <w:rPr>
                <w:rFonts w:ascii="Times New Roman" w:hAnsi="Times New Roman" w:cs="Times New Roman"/>
                <w:color w:val="auto"/>
                <w:sz w:val="20"/>
                <w:szCs w:val="20"/>
              </w:rPr>
            </w:pPr>
            <w:r w:rsidRPr="009F183A">
              <w:rPr>
                <w:rFonts w:ascii="Times New Roman" w:hAnsi="Times New Roman" w:cs="Times New Roman"/>
                <w:color w:val="auto"/>
                <w:sz w:val="20"/>
                <w:szCs w:val="20"/>
              </w:rPr>
              <w:t>Time Estimates</w:t>
            </w:r>
          </w:p>
        </w:tc>
        <w:tc>
          <w:tcPr>
            <w:tcW w:w="2975" w:type="dxa"/>
            <w:tcBorders>
              <w:bottom w:val="single" w:sz="4" w:space="0" w:color="auto"/>
            </w:tcBorders>
          </w:tcPr>
          <w:p w14:paraId="3AE276B6" w14:textId="77777777" w:rsidR="00451E2F" w:rsidRPr="009F183A" w:rsidRDefault="00451E2F" w:rsidP="00451E2F">
            <w:pPr>
              <w:pStyle w:val="Heading1"/>
              <w:spacing w:before="0"/>
              <w:jc w:val="center"/>
              <w:rPr>
                <w:rFonts w:ascii="Times New Roman" w:hAnsi="Times New Roman" w:cs="Times New Roman"/>
                <w:color w:val="auto"/>
                <w:sz w:val="20"/>
                <w:szCs w:val="20"/>
              </w:rPr>
            </w:pPr>
            <w:r w:rsidRPr="009F183A">
              <w:rPr>
                <w:rFonts w:ascii="Times New Roman" w:hAnsi="Times New Roman" w:cs="Times New Roman"/>
                <w:color w:val="auto"/>
                <w:sz w:val="20"/>
                <w:szCs w:val="20"/>
              </w:rPr>
              <w:t>Considerations</w:t>
            </w:r>
          </w:p>
        </w:tc>
      </w:tr>
      <w:tr w:rsidR="00451E2F" w:rsidRPr="00EC0536" w14:paraId="7408DC8E" w14:textId="77777777" w:rsidTr="006B2827">
        <w:trPr>
          <w:trHeight w:val="499"/>
        </w:trPr>
        <w:tc>
          <w:tcPr>
            <w:tcW w:w="1260" w:type="dxa"/>
            <w:tcBorders>
              <w:bottom w:val="single" w:sz="4" w:space="0" w:color="auto"/>
            </w:tcBorders>
            <w:shd w:val="clear" w:color="auto" w:fill="D9D9D9" w:themeFill="background1" w:themeFillShade="D9"/>
          </w:tcPr>
          <w:p w14:paraId="656804DF"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Bed Mobility</w:t>
            </w:r>
          </w:p>
        </w:tc>
        <w:tc>
          <w:tcPr>
            <w:tcW w:w="4320" w:type="dxa"/>
            <w:tcBorders>
              <w:bottom w:val="single" w:sz="4" w:space="0" w:color="auto"/>
            </w:tcBorders>
            <w:shd w:val="clear" w:color="auto" w:fill="D9D9D9" w:themeFill="background1" w:themeFillShade="D9"/>
          </w:tcPr>
          <w:p w14:paraId="628FC669"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How person moves to and from lying position, turns side to side and positions body while in bed.</w:t>
            </w:r>
          </w:p>
        </w:tc>
        <w:tc>
          <w:tcPr>
            <w:tcW w:w="2880" w:type="dxa"/>
            <w:gridSpan w:val="2"/>
            <w:tcBorders>
              <w:bottom w:val="single" w:sz="4" w:space="0" w:color="auto"/>
            </w:tcBorders>
            <w:shd w:val="clear" w:color="auto" w:fill="D9D9D9" w:themeFill="background1" w:themeFillShade="D9"/>
          </w:tcPr>
          <w:p w14:paraId="40BB9D76"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5 – 10 minutes</w:t>
            </w:r>
          </w:p>
        </w:tc>
        <w:tc>
          <w:tcPr>
            <w:tcW w:w="2975" w:type="dxa"/>
            <w:tcBorders>
              <w:bottom w:val="single" w:sz="4" w:space="0" w:color="auto"/>
            </w:tcBorders>
            <w:shd w:val="clear" w:color="auto" w:fill="D9D9D9" w:themeFill="background1" w:themeFillShade="D9"/>
          </w:tcPr>
          <w:p w14:paraId="7894803F" w14:textId="77777777" w:rsidR="00451E2F" w:rsidRPr="009F183A" w:rsidRDefault="00451E2F" w:rsidP="00451E2F">
            <w:pPr>
              <w:rPr>
                <w:sz w:val="20"/>
                <w:szCs w:val="20"/>
              </w:rPr>
            </w:pPr>
            <w:r w:rsidRPr="009F183A">
              <w:rPr>
                <w:sz w:val="20"/>
                <w:szCs w:val="20"/>
              </w:rPr>
              <w:t>Positioning supports, cognition, pain, disability level.</w:t>
            </w:r>
          </w:p>
        </w:tc>
      </w:tr>
      <w:tr w:rsidR="00451E2F" w:rsidRPr="00EC0536" w14:paraId="4F1270DC" w14:textId="77777777" w:rsidTr="006B2827">
        <w:trPr>
          <w:trHeight w:val="1426"/>
        </w:trPr>
        <w:tc>
          <w:tcPr>
            <w:tcW w:w="1260" w:type="dxa"/>
            <w:tcBorders>
              <w:bottom w:val="single" w:sz="4" w:space="0" w:color="auto"/>
            </w:tcBorders>
            <w:shd w:val="clear" w:color="auto" w:fill="D9D9D9" w:themeFill="background1" w:themeFillShade="D9"/>
          </w:tcPr>
          <w:p w14:paraId="1302348A"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Transfer</w:t>
            </w:r>
          </w:p>
        </w:tc>
        <w:tc>
          <w:tcPr>
            <w:tcW w:w="4320" w:type="dxa"/>
            <w:tcBorders>
              <w:bottom w:val="single" w:sz="4" w:space="0" w:color="auto"/>
            </w:tcBorders>
            <w:shd w:val="clear" w:color="auto" w:fill="D9D9D9" w:themeFill="background1" w:themeFillShade="D9"/>
          </w:tcPr>
          <w:p w14:paraId="56A65CD6"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How person moves between surfaces – to/from: bed, chair, wheelchair, standing position (EXCLUDE to/from bath/toilet).</w:t>
            </w:r>
          </w:p>
        </w:tc>
        <w:tc>
          <w:tcPr>
            <w:tcW w:w="2880" w:type="dxa"/>
            <w:gridSpan w:val="2"/>
            <w:tcBorders>
              <w:bottom w:val="single" w:sz="4" w:space="0" w:color="auto"/>
            </w:tcBorders>
            <w:shd w:val="clear" w:color="auto" w:fill="D9D9D9" w:themeFill="background1" w:themeFillShade="D9"/>
          </w:tcPr>
          <w:p w14:paraId="47445B41"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5 – 10 minutes</w:t>
            </w:r>
          </w:p>
          <w:p w14:paraId="246D9A77" w14:textId="77777777" w:rsidR="00451E2F" w:rsidRPr="009F183A" w:rsidRDefault="00451E2F" w:rsidP="00451E2F">
            <w:pPr>
              <w:rPr>
                <w:sz w:val="20"/>
                <w:szCs w:val="20"/>
              </w:rPr>
            </w:pPr>
          </w:p>
          <w:p w14:paraId="1BCB9682" w14:textId="77777777" w:rsidR="00451E2F" w:rsidRPr="009F183A" w:rsidRDefault="00451E2F" w:rsidP="00451E2F">
            <w:pPr>
              <w:rPr>
                <w:b/>
                <w:sz w:val="20"/>
                <w:szCs w:val="20"/>
              </w:rPr>
            </w:pPr>
          </w:p>
          <w:p w14:paraId="6C59B372" w14:textId="77777777" w:rsidR="00451E2F" w:rsidRPr="009F183A" w:rsidRDefault="00451E2F" w:rsidP="00451E2F">
            <w:pPr>
              <w:rPr>
                <w:b/>
                <w:sz w:val="20"/>
                <w:szCs w:val="20"/>
              </w:rPr>
            </w:pPr>
          </w:p>
          <w:p w14:paraId="4845FB6C" w14:textId="77777777" w:rsidR="00451E2F" w:rsidRPr="009F183A" w:rsidRDefault="00451E2F" w:rsidP="00451E2F">
            <w:pPr>
              <w:rPr>
                <w:b/>
                <w:sz w:val="20"/>
                <w:szCs w:val="20"/>
              </w:rPr>
            </w:pPr>
            <w:r w:rsidRPr="009F183A">
              <w:rPr>
                <w:b/>
                <w:sz w:val="20"/>
                <w:szCs w:val="20"/>
              </w:rPr>
              <w:t>up to 15 minutes for mechanical lift transfer</w:t>
            </w:r>
          </w:p>
        </w:tc>
        <w:tc>
          <w:tcPr>
            <w:tcW w:w="2975" w:type="dxa"/>
            <w:tcBorders>
              <w:bottom w:val="single" w:sz="4" w:space="0" w:color="auto"/>
            </w:tcBorders>
            <w:shd w:val="clear" w:color="auto" w:fill="D9D9D9" w:themeFill="background1" w:themeFillShade="D9"/>
          </w:tcPr>
          <w:p w14:paraId="3FCB445D" w14:textId="77777777" w:rsidR="00451E2F" w:rsidRPr="009F183A" w:rsidRDefault="00451E2F" w:rsidP="00451E2F">
            <w:pPr>
              <w:rPr>
                <w:sz w:val="20"/>
                <w:szCs w:val="20"/>
              </w:rPr>
            </w:pPr>
            <w:r w:rsidRPr="009F183A">
              <w:rPr>
                <w:sz w:val="20"/>
                <w:szCs w:val="20"/>
              </w:rPr>
              <w:t>Use of slide board, gait belt, swivel aid, supervision needed, positioning after transfer, cognition</w:t>
            </w:r>
          </w:p>
          <w:p w14:paraId="740A6D5D" w14:textId="77777777" w:rsidR="00451E2F" w:rsidRPr="009F183A" w:rsidRDefault="00451E2F" w:rsidP="00451E2F">
            <w:pPr>
              <w:rPr>
                <w:b/>
                <w:sz w:val="20"/>
                <w:szCs w:val="20"/>
              </w:rPr>
            </w:pPr>
            <w:r w:rsidRPr="009F183A">
              <w:rPr>
                <w:b/>
                <w:sz w:val="20"/>
                <w:szCs w:val="20"/>
              </w:rPr>
              <w:t>mechanical lift transfer</w:t>
            </w:r>
          </w:p>
        </w:tc>
      </w:tr>
      <w:tr w:rsidR="00451E2F" w:rsidRPr="00EC0536" w14:paraId="2398BC14" w14:textId="77777777" w:rsidTr="006B2827">
        <w:trPr>
          <w:trHeight w:val="724"/>
        </w:trPr>
        <w:tc>
          <w:tcPr>
            <w:tcW w:w="1260" w:type="dxa"/>
            <w:tcBorders>
              <w:bottom w:val="single" w:sz="4" w:space="0" w:color="auto"/>
            </w:tcBorders>
            <w:shd w:val="clear" w:color="auto" w:fill="D9D9D9" w:themeFill="background1" w:themeFillShade="D9"/>
          </w:tcPr>
          <w:p w14:paraId="11808D4E"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Locomotion</w:t>
            </w:r>
          </w:p>
        </w:tc>
        <w:tc>
          <w:tcPr>
            <w:tcW w:w="4320" w:type="dxa"/>
            <w:tcBorders>
              <w:bottom w:val="single" w:sz="4" w:space="0" w:color="auto"/>
            </w:tcBorders>
            <w:shd w:val="clear" w:color="auto" w:fill="D9D9D9" w:themeFill="background1" w:themeFillShade="D9"/>
          </w:tcPr>
          <w:p w14:paraId="0BB99399"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How person moves between locations in his/her room and other areas on same floor. If in wheelchair, self-sufficiency once in chair.</w:t>
            </w:r>
          </w:p>
        </w:tc>
        <w:tc>
          <w:tcPr>
            <w:tcW w:w="2880" w:type="dxa"/>
            <w:gridSpan w:val="2"/>
            <w:tcBorders>
              <w:bottom w:val="single" w:sz="4" w:space="0" w:color="auto"/>
            </w:tcBorders>
            <w:shd w:val="clear" w:color="auto" w:fill="D9D9D9" w:themeFill="background1" w:themeFillShade="D9"/>
          </w:tcPr>
          <w:p w14:paraId="69601924"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5 - 15 minutes</w:t>
            </w:r>
          </w:p>
          <w:p w14:paraId="26B15BA3"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(Document time and number of times done)</w:t>
            </w:r>
          </w:p>
        </w:tc>
        <w:tc>
          <w:tcPr>
            <w:tcW w:w="2975" w:type="dxa"/>
            <w:tcBorders>
              <w:bottom w:val="single" w:sz="4" w:space="0" w:color="auto"/>
            </w:tcBorders>
            <w:shd w:val="clear" w:color="auto" w:fill="D9D9D9" w:themeFill="background1" w:themeFillShade="D9"/>
          </w:tcPr>
          <w:p w14:paraId="7D1542B8" w14:textId="77777777" w:rsidR="00451E2F" w:rsidRPr="009F183A" w:rsidRDefault="00451E2F" w:rsidP="00451E2F">
            <w:pPr>
              <w:rPr>
                <w:sz w:val="20"/>
                <w:szCs w:val="20"/>
              </w:rPr>
            </w:pPr>
            <w:r w:rsidRPr="009F183A">
              <w:rPr>
                <w:sz w:val="20"/>
                <w:szCs w:val="20"/>
              </w:rPr>
              <w:t>Disability level,</w:t>
            </w:r>
          </w:p>
          <w:p w14:paraId="33AD8A20" w14:textId="77777777" w:rsidR="00451E2F" w:rsidRPr="009F183A" w:rsidRDefault="00451E2F" w:rsidP="00451E2F">
            <w:pPr>
              <w:rPr>
                <w:sz w:val="20"/>
                <w:szCs w:val="20"/>
              </w:rPr>
            </w:pPr>
            <w:r w:rsidRPr="009F183A">
              <w:rPr>
                <w:sz w:val="20"/>
                <w:szCs w:val="20"/>
              </w:rPr>
              <w:t>Type of aids used or Pain</w:t>
            </w:r>
          </w:p>
        </w:tc>
      </w:tr>
      <w:tr w:rsidR="00451E2F" w:rsidRPr="00EC0536" w14:paraId="51724865" w14:textId="77777777" w:rsidTr="006B2827">
        <w:tc>
          <w:tcPr>
            <w:tcW w:w="1260" w:type="dxa"/>
            <w:tcBorders>
              <w:top w:val="single" w:sz="4" w:space="0" w:color="auto"/>
              <w:bottom w:val="single" w:sz="4" w:space="0" w:color="auto"/>
            </w:tcBorders>
          </w:tcPr>
          <w:p w14:paraId="35740590"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Dressing &amp; Undressing</w:t>
            </w:r>
          </w:p>
        </w:tc>
        <w:tc>
          <w:tcPr>
            <w:tcW w:w="4320" w:type="dxa"/>
            <w:tcBorders>
              <w:top w:val="single" w:sz="4" w:space="0" w:color="auto"/>
              <w:bottom w:val="single" w:sz="4" w:space="0" w:color="auto"/>
            </w:tcBorders>
          </w:tcPr>
          <w:p w14:paraId="3F0624ED"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How person puts on, fastens and takes off all items of street clothing, including donning/removing prosthesis.</w:t>
            </w:r>
          </w:p>
        </w:tc>
        <w:tc>
          <w:tcPr>
            <w:tcW w:w="2880" w:type="dxa"/>
            <w:gridSpan w:val="2"/>
            <w:tcBorders>
              <w:top w:val="single" w:sz="4" w:space="0" w:color="auto"/>
              <w:bottom w:val="single" w:sz="4" w:space="0" w:color="auto"/>
            </w:tcBorders>
          </w:tcPr>
          <w:p w14:paraId="69C37A1A"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20 - 45 minutes</w:t>
            </w:r>
          </w:p>
        </w:tc>
        <w:tc>
          <w:tcPr>
            <w:tcW w:w="2975" w:type="dxa"/>
            <w:tcBorders>
              <w:top w:val="single" w:sz="4" w:space="0" w:color="auto"/>
              <w:bottom w:val="single" w:sz="4" w:space="0" w:color="auto"/>
            </w:tcBorders>
          </w:tcPr>
          <w:p w14:paraId="0B3027C4" w14:textId="77777777" w:rsidR="00451E2F" w:rsidRPr="009F183A" w:rsidRDefault="00451E2F" w:rsidP="00451E2F">
            <w:pPr>
              <w:rPr>
                <w:sz w:val="20"/>
                <w:szCs w:val="20"/>
              </w:rPr>
            </w:pPr>
            <w:r w:rsidRPr="009F183A">
              <w:rPr>
                <w:sz w:val="20"/>
                <w:szCs w:val="20"/>
              </w:rPr>
              <w:t>Supervision, disability, pain, cognition, type of clothing, type of prosthesis.</w:t>
            </w:r>
          </w:p>
        </w:tc>
      </w:tr>
      <w:tr w:rsidR="00451E2F" w:rsidRPr="00EC0536" w14:paraId="6615C453" w14:textId="77777777" w:rsidTr="006B2827">
        <w:trPr>
          <w:trHeight w:val="463"/>
        </w:trPr>
        <w:tc>
          <w:tcPr>
            <w:tcW w:w="1260" w:type="dxa"/>
            <w:vMerge w:val="restart"/>
            <w:shd w:val="clear" w:color="auto" w:fill="D9D9D9" w:themeFill="background1" w:themeFillShade="D9"/>
          </w:tcPr>
          <w:p w14:paraId="28501B64"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Eating</w:t>
            </w:r>
          </w:p>
        </w:tc>
        <w:tc>
          <w:tcPr>
            <w:tcW w:w="4320" w:type="dxa"/>
            <w:vMerge w:val="restart"/>
            <w:shd w:val="clear" w:color="auto" w:fill="D9D9D9" w:themeFill="background1" w:themeFillShade="D9"/>
          </w:tcPr>
          <w:p w14:paraId="243796DC"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How person eats and drinks (regardless of skill)</w:t>
            </w:r>
          </w:p>
        </w:tc>
        <w:tc>
          <w:tcPr>
            <w:tcW w:w="2880" w:type="dxa"/>
            <w:gridSpan w:val="2"/>
            <w:shd w:val="clear" w:color="auto" w:fill="D9D9D9" w:themeFill="background1" w:themeFillShade="D9"/>
          </w:tcPr>
          <w:p w14:paraId="03A32D00" w14:textId="77777777" w:rsidR="00451E2F" w:rsidRPr="009F183A" w:rsidRDefault="00451E2F" w:rsidP="00451E2F">
            <w:pPr>
              <w:rPr>
                <w:sz w:val="20"/>
                <w:szCs w:val="20"/>
              </w:rPr>
            </w:pPr>
            <w:r w:rsidRPr="009F183A">
              <w:rPr>
                <w:sz w:val="20"/>
                <w:szCs w:val="20"/>
              </w:rPr>
              <w:t>5 minutes</w:t>
            </w:r>
          </w:p>
          <w:p w14:paraId="2601F985" w14:textId="77777777" w:rsidR="00451E2F" w:rsidRPr="009F183A" w:rsidRDefault="00451E2F" w:rsidP="00451E2F">
            <w:pPr>
              <w:jc w:val="center"/>
              <w:rPr>
                <w:sz w:val="20"/>
                <w:szCs w:val="20"/>
              </w:rPr>
            </w:pPr>
          </w:p>
        </w:tc>
        <w:tc>
          <w:tcPr>
            <w:tcW w:w="2975" w:type="dxa"/>
            <w:shd w:val="clear" w:color="auto" w:fill="D9D9D9" w:themeFill="background1" w:themeFillShade="D9"/>
          </w:tcPr>
          <w:p w14:paraId="34CE36B6" w14:textId="77777777" w:rsidR="00451E2F" w:rsidRPr="009F183A" w:rsidRDefault="00451E2F" w:rsidP="00451E2F">
            <w:pPr>
              <w:rPr>
                <w:sz w:val="20"/>
                <w:szCs w:val="20"/>
              </w:rPr>
            </w:pPr>
            <w:r w:rsidRPr="009F183A">
              <w:rPr>
                <w:sz w:val="20"/>
                <w:szCs w:val="20"/>
              </w:rPr>
              <w:t>Set up, cut food and place utensils.</w:t>
            </w:r>
          </w:p>
        </w:tc>
      </w:tr>
      <w:tr w:rsidR="00451E2F" w:rsidRPr="00EC0536" w14:paraId="0F03C7CE" w14:textId="77777777" w:rsidTr="006B2827">
        <w:trPr>
          <w:trHeight w:val="247"/>
        </w:trPr>
        <w:tc>
          <w:tcPr>
            <w:tcW w:w="1260" w:type="dxa"/>
            <w:vMerge/>
            <w:shd w:val="clear" w:color="auto" w:fill="D9D9D9" w:themeFill="background1" w:themeFillShade="D9"/>
          </w:tcPr>
          <w:p w14:paraId="6C1986AE" w14:textId="77777777" w:rsidR="00451E2F" w:rsidRPr="009F183A" w:rsidRDefault="00451E2F" w:rsidP="00451E2F">
            <w:pPr>
              <w:pStyle w:val="Heading1"/>
              <w:spacing w:before="0"/>
              <w:rPr>
                <w:rFonts w:ascii="Times New Roman" w:hAnsi="Times New Roman" w:cs="Times New Roman"/>
                <w:b/>
                <w:color w:val="auto"/>
                <w:sz w:val="20"/>
                <w:szCs w:val="20"/>
              </w:rPr>
            </w:pPr>
          </w:p>
        </w:tc>
        <w:tc>
          <w:tcPr>
            <w:tcW w:w="4320" w:type="dxa"/>
            <w:vMerge/>
            <w:shd w:val="clear" w:color="auto" w:fill="D9D9D9" w:themeFill="background1" w:themeFillShade="D9"/>
          </w:tcPr>
          <w:p w14:paraId="2A50BBF2" w14:textId="77777777" w:rsidR="00451E2F" w:rsidRPr="009F183A" w:rsidRDefault="00451E2F" w:rsidP="00451E2F">
            <w:pPr>
              <w:pStyle w:val="Heading1"/>
              <w:spacing w:before="0"/>
              <w:rPr>
                <w:rFonts w:ascii="Times New Roman" w:hAnsi="Times New Roman" w:cs="Times New Roman"/>
                <w:b/>
                <w:color w:val="auto"/>
                <w:sz w:val="20"/>
                <w:szCs w:val="20"/>
              </w:rPr>
            </w:pPr>
          </w:p>
        </w:tc>
        <w:tc>
          <w:tcPr>
            <w:tcW w:w="2880" w:type="dxa"/>
            <w:gridSpan w:val="2"/>
            <w:shd w:val="clear" w:color="auto" w:fill="D9D9D9" w:themeFill="background1" w:themeFillShade="D9"/>
          </w:tcPr>
          <w:p w14:paraId="7646FAC4" w14:textId="77777777" w:rsidR="00451E2F" w:rsidRPr="009F183A" w:rsidRDefault="00451E2F" w:rsidP="00451E2F">
            <w:pPr>
              <w:rPr>
                <w:sz w:val="20"/>
                <w:szCs w:val="20"/>
              </w:rPr>
            </w:pPr>
            <w:r w:rsidRPr="009F183A">
              <w:rPr>
                <w:sz w:val="20"/>
                <w:szCs w:val="20"/>
              </w:rPr>
              <w:t>30 minutes</w:t>
            </w:r>
          </w:p>
        </w:tc>
        <w:tc>
          <w:tcPr>
            <w:tcW w:w="2975" w:type="dxa"/>
            <w:shd w:val="clear" w:color="auto" w:fill="D9D9D9" w:themeFill="background1" w:themeFillShade="D9"/>
          </w:tcPr>
          <w:p w14:paraId="1C0F38D3" w14:textId="77777777" w:rsidR="00451E2F" w:rsidRPr="009F183A" w:rsidRDefault="00451E2F" w:rsidP="00451E2F">
            <w:pPr>
              <w:rPr>
                <w:sz w:val="20"/>
                <w:szCs w:val="20"/>
              </w:rPr>
            </w:pPr>
            <w:r w:rsidRPr="009F183A">
              <w:rPr>
                <w:sz w:val="20"/>
                <w:szCs w:val="20"/>
              </w:rPr>
              <w:t>Individual is fed</w:t>
            </w:r>
          </w:p>
        </w:tc>
      </w:tr>
      <w:tr w:rsidR="00451E2F" w:rsidRPr="00EC0536" w14:paraId="764E3081" w14:textId="77777777" w:rsidTr="006B2827">
        <w:trPr>
          <w:trHeight w:val="454"/>
        </w:trPr>
        <w:tc>
          <w:tcPr>
            <w:tcW w:w="1260" w:type="dxa"/>
            <w:vMerge/>
            <w:shd w:val="clear" w:color="auto" w:fill="D9D9D9" w:themeFill="background1" w:themeFillShade="D9"/>
          </w:tcPr>
          <w:p w14:paraId="1F14D273" w14:textId="77777777" w:rsidR="00451E2F" w:rsidRPr="009F183A" w:rsidRDefault="00451E2F" w:rsidP="00451E2F">
            <w:pPr>
              <w:pStyle w:val="Heading1"/>
              <w:spacing w:before="0"/>
              <w:rPr>
                <w:rFonts w:ascii="Times New Roman" w:hAnsi="Times New Roman" w:cs="Times New Roman"/>
                <w:b/>
                <w:color w:val="auto"/>
                <w:sz w:val="20"/>
                <w:szCs w:val="20"/>
              </w:rPr>
            </w:pPr>
          </w:p>
        </w:tc>
        <w:tc>
          <w:tcPr>
            <w:tcW w:w="4320" w:type="dxa"/>
            <w:vMerge/>
            <w:shd w:val="clear" w:color="auto" w:fill="D9D9D9" w:themeFill="background1" w:themeFillShade="D9"/>
          </w:tcPr>
          <w:p w14:paraId="7CDA4A7C" w14:textId="77777777" w:rsidR="00451E2F" w:rsidRPr="009F183A" w:rsidRDefault="00451E2F" w:rsidP="00451E2F">
            <w:pPr>
              <w:pStyle w:val="Heading1"/>
              <w:spacing w:before="0"/>
              <w:rPr>
                <w:rFonts w:ascii="Times New Roman" w:hAnsi="Times New Roman" w:cs="Times New Roman"/>
                <w:b/>
                <w:color w:val="auto"/>
                <w:sz w:val="20"/>
                <w:szCs w:val="20"/>
              </w:rPr>
            </w:pPr>
          </w:p>
        </w:tc>
        <w:tc>
          <w:tcPr>
            <w:tcW w:w="2880" w:type="dxa"/>
            <w:gridSpan w:val="2"/>
            <w:shd w:val="clear" w:color="auto" w:fill="D9D9D9" w:themeFill="background1" w:themeFillShade="D9"/>
          </w:tcPr>
          <w:p w14:paraId="5D68668A" w14:textId="77777777" w:rsidR="00451E2F" w:rsidRPr="009F183A" w:rsidRDefault="00451E2F" w:rsidP="00451E2F">
            <w:pPr>
              <w:rPr>
                <w:sz w:val="20"/>
                <w:szCs w:val="20"/>
              </w:rPr>
            </w:pPr>
            <w:r w:rsidRPr="009F183A">
              <w:rPr>
                <w:sz w:val="20"/>
                <w:szCs w:val="20"/>
              </w:rPr>
              <w:t>30 minutes</w:t>
            </w:r>
          </w:p>
        </w:tc>
        <w:tc>
          <w:tcPr>
            <w:tcW w:w="2975" w:type="dxa"/>
            <w:tcBorders>
              <w:bottom w:val="single" w:sz="4" w:space="0" w:color="auto"/>
            </w:tcBorders>
            <w:shd w:val="clear" w:color="auto" w:fill="D9D9D9" w:themeFill="background1" w:themeFillShade="D9"/>
          </w:tcPr>
          <w:p w14:paraId="0932A0C4" w14:textId="77777777" w:rsidR="00451E2F" w:rsidRPr="009F183A" w:rsidRDefault="00451E2F" w:rsidP="00451E2F">
            <w:pPr>
              <w:rPr>
                <w:sz w:val="20"/>
                <w:szCs w:val="20"/>
              </w:rPr>
            </w:pPr>
            <w:r w:rsidRPr="009F183A">
              <w:rPr>
                <w:sz w:val="20"/>
                <w:szCs w:val="20"/>
              </w:rPr>
              <w:t>Supervision of activity due to swallowing, chewing,</w:t>
            </w:r>
          </w:p>
        </w:tc>
      </w:tr>
      <w:tr w:rsidR="00451E2F" w:rsidRPr="00EC0536" w14:paraId="39082BDF" w14:textId="77777777" w:rsidTr="006B2827">
        <w:trPr>
          <w:trHeight w:val="967"/>
        </w:trPr>
        <w:tc>
          <w:tcPr>
            <w:tcW w:w="1260" w:type="dxa"/>
            <w:tcBorders>
              <w:bottom w:val="nil"/>
            </w:tcBorders>
            <w:shd w:val="clear" w:color="auto" w:fill="D9D9D9" w:themeFill="background1" w:themeFillShade="D9"/>
          </w:tcPr>
          <w:p w14:paraId="30A7B2A2"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Toilet Use</w:t>
            </w:r>
          </w:p>
        </w:tc>
        <w:tc>
          <w:tcPr>
            <w:tcW w:w="4320" w:type="dxa"/>
            <w:tcBorders>
              <w:bottom w:val="single" w:sz="4" w:space="0" w:color="auto"/>
            </w:tcBorders>
            <w:shd w:val="clear" w:color="auto" w:fill="D9D9D9" w:themeFill="background1" w:themeFillShade="D9"/>
          </w:tcPr>
          <w:p w14:paraId="2C7CCEBD"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How person uses the toilet room (or commode, bedpan, urinal); transfers on/off toilet, cleanses, changes pad, manages ostomy or catheter and adjusts clothes.</w:t>
            </w:r>
          </w:p>
        </w:tc>
        <w:tc>
          <w:tcPr>
            <w:tcW w:w="2880" w:type="dxa"/>
            <w:gridSpan w:val="2"/>
            <w:tcBorders>
              <w:bottom w:val="nil"/>
            </w:tcBorders>
            <w:shd w:val="clear" w:color="auto" w:fill="D9D9D9" w:themeFill="background1" w:themeFillShade="D9"/>
          </w:tcPr>
          <w:p w14:paraId="4B13F2FD"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5 -15 minutes/use</w:t>
            </w:r>
          </w:p>
        </w:tc>
        <w:tc>
          <w:tcPr>
            <w:tcW w:w="2975" w:type="dxa"/>
            <w:tcBorders>
              <w:bottom w:val="single" w:sz="4" w:space="0" w:color="auto"/>
            </w:tcBorders>
            <w:shd w:val="clear" w:color="auto" w:fill="D9D9D9" w:themeFill="background1" w:themeFillShade="D9"/>
          </w:tcPr>
          <w:p w14:paraId="575DB4F1" w14:textId="77777777" w:rsidR="00451E2F" w:rsidRPr="009F183A" w:rsidRDefault="00451E2F" w:rsidP="00451E2F">
            <w:pPr>
              <w:rPr>
                <w:sz w:val="20"/>
                <w:szCs w:val="20"/>
              </w:rPr>
            </w:pPr>
            <w:r w:rsidRPr="009F183A">
              <w:rPr>
                <w:sz w:val="20"/>
                <w:szCs w:val="20"/>
              </w:rPr>
              <w:t>Bowel, bladder program</w:t>
            </w:r>
          </w:p>
          <w:p w14:paraId="40F36402" w14:textId="77777777" w:rsidR="00451E2F" w:rsidRPr="009F183A" w:rsidRDefault="00451E2F" w:rsidP="00451E2F">
            <w:pPr>
              <w:pStyle w:val="Heading4"/>
              <w:rPr>
                <w:i/>
                <w:iCs/>
                <w:sz w:val="20"/>
                <w:szCs w:val="20"/>
              </w:rPr>
            </w:pPr>
            <w:r w:rsidRPr="009F183A">
              <w:rPr>
                <w:sz w:val="20"/>
                <w:szCs w:val="20"/>
              </w:rPr>
              <w:t>Ostomy regimen</w:t>
            </w:r>
          </w:p>
          <w:p w14:paraId="54506E20" w14:textId="77777777" w:rsidR="00451E2F" w:rsidRPr="009F183A" w:rsidRDefault="00451E2F" w:rsidP="00451E2F">
            <w:pPr>
              <w:rPr>
                <w:sz w:val="20"/>
                <w:szCs w:val="20"/>
              </w:rPr>
            </w:pPr>
            <w:r w:rsidRPr="009F183A">
              <w:rPr>
                <w:sz w:val="20"/>
                <w:szCs w:val="20"/>
              </w:rPr>
              <w:t>Catheter regimen</w:t>
            </w:r>
          </w:p>
          <w:p w14:paraId="2C9DB3D1" w14:textId="77777777" w:rsidR="00451E2F" w:rsidRPr="009F183A" w:rsidRDefault="00451E2F" w:rsidP="00451E2F">
            <w:pPr>
              <w:rPr>
                <w:sz w:val="20"/>
                <w:szCs w:val="20"/>
              </w:rPr>
            </w:pPr>
            <w:r w:rsidRPr="009F183A">
              <w:rPr>
                <w:sz w:val="20"/>
                <w:szCs w:val="20"/>
              </w:rPr>
              <w:t>cognition</w:t>
            </w:r>
          </w:p>
        </w:tc>
      </w:tr>
      <w:tr w:rsidR="00451E2F" w:rsidRPr="00EC0536" w14:paraId="36687CDE" w14:textId="77777777" w:rsidTr="006B2827">
        <w:trPr>
          <w:trHeight w:val="1142"/>
        </w:trPr>
        <w:tc>
          <w:tcPr>
            <w:tcW w:w="1260" w:type="dxa"/>
            <w:vMerge w:val="restart"/>
            <w:tcBorders>
              <w:bottom w:val="nil"/>
            </w:tcBorders>
          </w:tcPr>
          <w:p w14:paraId="0987E6C7"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Personal Hygiene</w:t>
            </w:r>
          </w:p>
          <w:p w14:paraId="3DAD0ED3" w14:textId="77777777" w:rsidR="00451E2F" w:rsidRPr="009F183A" w:rsidRDefault="00451E2F" w:rsidP="00451E2F">
            <w:pPr>
              <w:rPr>
                <w:sz w:val="20"/>
                <w:szCs w:val="20"/>
              </w:rPr>
            </w:pPr>
          </w:p>
          <w:p w14:paraId="331E86C6" w14:textId="77777777" w:rsidR="00451E2F" w:rsidRPr="009F183A" w:rsidRDefault="00451E2F" w:rsidP="00451E2F">
            <w:pPr>
              <w:rPr>
                <w:sz w:val="20"/>
                <w:szCs w:val="20"/>
              </w:rPr>
            </w:pPr>
          </w:p>
          <w:p w14:paraId="352536C4" w14:textId="77777777" w:rsidR="00451E2F" w:rsidRPr="009F183A" w:rsidRDefault="00451E2F" w:rsidP="00451E2F">
            <w:pPr>
              <w:rPr>
                <w:sz w:val="20"/>
                <w:szCs w:val="20"/>
              </w:rPr>
            </w:pPr>
          </w:p>
        </w:tc>
        <w:tc>
          <w:tcPr>
            <w:tcW w:w="4320" w:type="dxa"/>
            <w:vMerge w:val="restart"/>
            <w:tcBorders>
              <w:right w:val="nil"/>
            </w:tcBorders>
          </w:tcPr>
          <w:p w14:paraId="6FB2D910"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How person maintains personal hygiene.</w:t>
            </w:r>
          </w:p>
          <w:p w14:paraId="3B3E2F2D"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(EXCLUDE baths and showers)</w:t>
            </w:r>
          </w:p>
        </w:tc>
        <w:tc>
          <w:tcPr>
            <w:tcW w:w="1620" w:type="dxa"/>
            <w:tcBorders>
              <w:left w:val="single" w:sz="4" w:space="0" w:color="auto"/>
              <w:bottom w:val="single" w:sz="4" w:space="0" w:color="auto"/>
            </w:tcBorders>
          </w:tcPr>
          <w:p w14:paraId="5BA4AEA2"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Washing face, hands, perineum, combing hair, shaving and brushing teeth</w:t>
            </w:r>
          </w:p>
        </w:tc>
        <w:tc>
          <w:tcPr>
            <w:tcW w:w="1260" w:type="dxa"/>
            <w:tcBorders>
              <w:left w:val="single" w:sz="4" w:space="0" w:color="auto"/>
              <w:bottom w:val="single" w:sz="4" w:space="0" w:color="auto"/>
            </w:tcBorders>
          </w:tcPr>
          <w:p w14:paraId="57CC5C29"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20 min/day</w:t>
            </w:r>
          </w:p>
        </w:tc>
        <w:tc>
          <w:tcPr>
            <w:tcW w:w="2975" w:type="dxa"/>
            <w:vMerge w:val="restart"/>
          </w:tcPr>
          <w:p w14:paraId="55F86C88"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Disability level, pain, cognition, adaptive equipment.</w:t>
            </w:r>
          </w:p>
        </w:tc>
      </w:tr>
      <w:tr w:rsidR="00451E2F" w:rsidRPr="00EC0536" w14:paraId="71BFA7C5" w14:textId="77777777" w:rsidTr="006B2827">
        <w:trPr>
          <w:trHeight w:val="790"/>
        </w:trPr>
        <w:tc>
          <w:tcPr>
            <w:tcW w:w="1260" w:type="dxa"/>
            <w:vMerge/>
            <w:tcBorders>
              <w:top w:val="single" w:sz="8" w:space="0" w:color="auto"/>
              <w:bottom w:val="nil"/>
            </w:tcBorders>
          </w:tcPr>
          <w:p w14:paraId="618B13DB" w14:textId="77777777" w:rsidR="00451E2F" w:rsidRPr="009F183A" w:rsidRDefault="00451E2F" w:rsidP="00451E2F">
            <w:pPr>
              <w:pStyle w:val="Heading1"/>
              <w:spacing w:before="0"/>
              <w:rPr>
                <w:rFonts w:ascii="Times New Roman" w:hAnsi="Times New Roman" w:cs="Times New Roman"/>
                <w:b/>
                <w:color w:val="auto"/>
                <w:sz w:val="20"/>
                <w:szCs w:val="20"/>
              </w:rPr>
            </w:pPr>
          </w:p>
        </w:tc>
        <w:tc>
          <w:tcPr>
            <w:tcW w:w="4320" w:type="dxa"/>
            <w:vMerge/>
            <w:tcBorders>
              <w:bottom w:val="nil"/>
            </w:tcBorders>
          </w:tcPr>
          <w:p w14:paraId="2F85B624" w14:textId="77777777" w:rsidR="00451E2F" w:rsidRPr="009F183A" w:rsidRDefault="00451E2F" w:rsidP="00451E2F">
            <w:pPr>
              <w:pStyle w:val="Heading1"/>
              <w:spacing w:before="0"/>
              <w:rPr>
                <w:rFonts w:ascii="Times New Roman" w:hAnsi="Times New Roman" w:cs="Times New Roman"/>
                <w:b/>
                <w:color w:val="auto"/>
                <w:sz w:val="20"/>
                <w:szCs w:val="20"/>
              </w:rPr>
            </w:pPr>
          </w:p>
        </w:tc>
        <w:tc>
          <w:tcPr>
            <w:tcW w:w="1620" w:type="dxa"/>
            <w:tcBorders>
              <w:bottom w:val="single" w:sz="4" w:space="0" w:color="auto"/>
            </w:tcBorders>
          </w:tcPr>
          <w:p w14:paraId="37A9470A" w14:textId="77777777" w:rsidR="00451E2F" w:rsidRPr="009F183A" w:rsidRDefault="00451E2F" w:rsidP="00451E2F">
            <w:pPr>
              <w:rPr>
                <w:sz w:val="20"/>
                <w:szCs w:val="20"/>
              </w:rPr>
            </w:pPr>
            <w:r w:rsidRPr="009F183A">
              <w:rPr>
                <w:sz w:val="20"/>
                <w:szCs w:val="20"/>
              </w:rPr>
              <w:t>Shampoo</w:t>
            </w:r>
          </w:p>
          <w:p w14:paraId="74171ACE" w14:textId="77777777" w:rsidR="00451E2F" w:rsidRPr="009F183A" w:rsidRDefault="00451E2F" w:rsidP="00451E2F">
            <w:pPr>
              <w:rPr>
                <w:sz w:val="20"/>
                <w:szCs w:val="20"/>
              </w:rPr>
            </w:pPr>
            <w:r w:rsidRPr="009F183A">
              <w:rPr>
                <w:sz w:val="20"/>
                <w:szCs w:val="20"/>
              </w:rPr>
              <w:t>(only if done separately)</w:t>
            </w:r>
          </w:p>
        </w:tc>
        <w:tc>
          <w:tcPr>
            <w:tcW w:w="1260" w:type="dxa"/>
            <w:tcBorders>
              <w:bottom w:val="single" w:sz="4" w:space="0" w:color="auto"/>
            </w:tcBorders>
          </w:tcPr>
          <w:p w14:paraId="356C3850" w14:textId="77777777" w:rsidR="00451E2F" w:rsidRPr="009F183A" w:rsidRDefault="00451E2F" w:rsidP="00451E2F">
            <w:pPr>
              <w:jc w:val="center"/>
              <w:rPr>
                <w:sz w:val="20"/>
                <w:szCs w:val="20"/>
              </w:rPr>
            </w:pPr>
            <w:r w:rsidRPr="009F183A">
              <w:rPr>
                <w:sz w:val="20"/>
                <w:szCs w:val="20"/>
              </w:rPr>
              <w:t>15 min up to 3 times/</w:t>
            </w:r>
          </w:p>
          <w:p w14:paraId="13B9290F" w14:textId="77777777" w:rsidR="00451E2F" w:rsidRPr="009F183A" w:rsidRDefault="00451E2F" w:rsidP="00451E2F">
            <w:pPr>
              <w:jc w:val="center"/>
              <w:rPr>
                <w:sz w:val="20"/>
                <w:szCs w:val="20"/>
              </w:rPr>
            </w:pPr>
            <w:r w:rsidRPr="009F183A">
              <w:rPr>
                <w:sz w:val="20"/>
                <w:szCs w:val="20"/>
              </w:rPr>
              <w:t>week</w:t>
            </w:r>
          </w:p>
        </w:tc>
        <w:tc>
          <w:tcPr>
            <w:tcW w:w="2975" w:type="dxa"/>
            <w:vMerge/>
            <w:tcBorders>
              <w:bottom w:val="nil"/>
            </w:tcBorders>
          </w:tcPr>
          <w:p w14:paraId="4168EFAD" w14:textId="77777777" w:rsidR="00451E2F" w:rsidRPr="009F183A" w:rsidRDefault="00451E2F" w:rsidP="00451E2F">
            <w:pPr>
              <w:rPr>
                <w:sz w:val="20"/>
                <w:szCs w:val="20"/>
              </w:rPr>
            </w:pPr>
          </w:p>
        </w:tc>
      </w:tr>
      <w:tr w:rsidR="00451E2F" w:rsidRPr="00EC0536" w14:paraId="7D56D635" w14:textId="77777777" w:rsidTr="006B2827">
        <w:trPr>
          <w:trHeight w:val="274"/>
        </w:trPr>
        <w:tc>
          <w:tcPr>
            <w:tcW w:w="1260" w:type="dxa"/>
            <w:tcBorders>
              <w:top w:val="nil"/>
              <w:bottom w:val="nil"/>
              <w:right w:val="nil"/>
            </w:tcBorders>
          </w:tcPr>
          <w:p w14:paraId="60942E4B" w14:textId="77777777" w:rsidR="00451E2F" w:rsidRPr="009F183A" w:rsidRDefault="00451E2F" w:rsidP="00451E2F">
            <w:pPr>
              <w:pStyle w:val="Heading1"/>
              <w:spacing w:before="0"/>
              <w:rPr>
                <w:rFonts w:ascii="Times New Roman" w:hAnsi="Times New Roman" w:cs="Times New Roman"/>
                <w:b/>
                <w:color w:val="auto"/>
                <w:sz w:val="20"/>
                <w:szCs w:val="20"/>
              </w:rPr>
            </w:pPr>
          </w:p>
        </w:tc>
        <w:tc>
          <w:tcPr>
            <w:tcW w:w="4320" w:type="dxa"/>
            <w:tcBorders>
              <w:top w:val="nil"/>
              <w:left w:val="single" w:sz="8" w:space="0" w:color="auto"/>
              <w:bottom w:val="single" w:sz="4" w:space="0" w:color="auto"/>
            </w:tcBorders>
          </w:tcPr>
          <w:p w14:paraId="2FC0EBA8" w14:textId="77777777" w:rsidR="00451E2F" w:rsidRPr="009F183A" w:rsidRDefault="00451E2F" w:rsidP="00451E2F">
            <w:pPr>
              <w:pStyle w:val="Heading1"/>
              <w:spacing w:before="0"/>
              <w:rPr>
                <w:rFonts w:ascii="Times New Roman" w:hAnsi="Times New Roman" w:cs="Times New Roman"/>
                <w:b/>
                <w:color w:val="auto"/>
                <w:sz w:val="20"/>
                <w:szCs w:val="20"/>
              </w:rPr>
            </w:pPr>
          </w:p>
        </w:tc>
        <w:tc>
          <w:tcPr>
            <w:tcW w:w="1620" w:type="dxa"/>
            <w:tcBorders>
              <w:bottom w:val="single" w:sz="4" w:space="0" w:color="auto"/>
            </w:tcBorders>
          </w:tcPr>
          <w:p w14:paraId="171D61E7"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Nail Care</w:t>
            </w:r>
          </w:p>
        </w:tc>
        <w:tc>
          <w:tcPr>
            <w:tcW w:w="1260" w:type="dxa"/>
            <w:tcBorders>
              <w:bottom w:val="single" w:sz="4" w:space="0" w:color="auto"/>
            </w:tcBorders>
          </w:tcPr>
          <w:p w14:paraId="5D419489"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20 min/week</w:t>
            </w:r>
          </w:p>
        </w:tc>
        <w:tc>
          <w:tcPr>
            <w:tcW w:w="2975" w:type="dxa"/>
            <w:tcBorders>
              <w:top w:val="nil"/>
              <w:bottom w:val="nil"/>
            </w:tcBorders>
          </w:tcPr>
          <w:p w14:paraId="37EC3FC2" w14:textId="77777777" w:rsidR="00451E2F" w:rsidRPr="009F183A" w:rsidRDefault="00451E2F" w:rsidP="00451E2F">
            <w:pPr>
              <w:pStyle w:val="Heading1"/>
              <w:spacing w:before="0"/>
              <w:rPr>
                <w:rFonts w:ascii="Times New Roman" w:hAnsi="Times New Roman" w:cs="Times New Roman"/>
                <w:b/>
                <w:color w:val="auto"/>
                <w:sz w:val="20"/>
                <w:szCs w:val="20"/>
              </w:rPr>
            </w:pPr>
          </w:p>
        </w:tc>
      </w:tr>
      <w:tr w:rsidR="00451E2F" w:rsidRPr="00EC0536" w14:paraId="4218E207" w14:textId="77777777" w:rsidTr="006B2827">
        <w:trPr>
          <w:trHeight w:val="1237"/>
        </w:trPr>
        <w:tc>
          <w:tcPr>
            <w:tcW w:w="1260" w:type="dxa"/>
            <w:tcBorders>
              <w:bottom w:val="nil"/>
            </w:tcBorders>
          </w:tcPr>
          <w:p w14:paraId="07649C34"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Walking</w:t>
            </w:r>
          </w:p>
        </w:tc>
        <w:tc>
          <w:tcPr>
            <w:tcW w:w="4320" w:type="dxa"/>
            <w:tcBorders>
              <w:top w:val="nil"/>
              <w:bottom w:val="nil"/>
            </w:tcBorders>
          </w:tcPr>
          <w:p w14:paraId="39C92E90" w14:textId="77777777" w:rsidR="00451E2F" w:rsidRPr="009F183A" w:rsidRDefault="00451E2F" w:rsidP="00451E2F">
            <w:pPr>
              <w:pStyle w:val="Heading1"/>
              <w:tabs>
                <w:tab w:val="left" w:pos="360"/>
              </w:tabs>
              <w:spacing w:before="0"/>
              <w:ind w:left="360" w:hanging="360"/>
              <w:rPr>
                <w:rFonts w:ascii="Times New Roman" w:hAnsi="Times New Roman" w:cs="Times New Roman"/>
                <w:b/>
                <w:color w:val="auto"/>
                <w:sz w:val="20"/>
                <w:szCs w:val="20"/>
              </w:rPr>
            </w:pPr>
            <w:r w:rsidRPr="009F183A">
              <w:rPr>
                <w:rFonts w:ascii="Times New Roman" w:hAnsi="Times New Roman" w:cs="Times New Roman"/>
                <w:color w:val="auto"/>
                <w:sz w:val="20"/>
                <w:szCs w:val="20"/>
              </w:rPr>
              <w:t>a.</w:t>
            </w:r>
            <w:r w:rsidRPr="009F183A">
              <w:rPr>
                <w:rFonts w:ascii="Times New Roman" w:hAnsi="Times New Roman" w:cs="Times New Roman"/>
                <w:color w:val="auto"/>
                <w:sz w:val="20"/>
                <w:szCs w:val="20"/>
              </w:rPr>
              <w:tab/>
              <w:t>How person walks for exercise only</w:t>
            </w:r>
          </w:p>
          <w:p w14:paraId="760C2293" w14:textId="77777777" w:rsidR="00451E2F" w:rsidRPr="009F183A" w:rsidRDefault="00451E2F" w:rsidP="00451E2F">
            <w:pPr>
              <w:pStyle w:val="BodyText"/>
              <w:tabs>
                <w:tab w:val="left" w:pos="360"/>
              </w:tabs>
              <w:ind w:left="360" w:hanging="360"/>
              <w:rPr>
                <w:rFonts w:ascii="Times New Roman" w:hAnsi="Times New Roman"/>
                <w:sz w:val="20"/>
              </w:rPr>
            </w:pPr>
            <w:r w:rsidRPr="009F183A">
              <w:rPr>
                <w:rFonts w:ascii="Times New Roman" w:hAnsi="Times New Roman"/>
                <w:sz w:val="20"/>
              </w:rPr>
              <w:t>b.</w:t>
            </w:r>
            <w:r w:rsidRPr="009F183A">
              <w:rPr>
                <w:rFonts w:ascii="Times New Roman" w:hAnsi="Times New Roman"/>
                <w:sz w:val="20"/>
              </w:rPr>
              <w:tab/>
              <w:t>How person walks around own room</w:t>
            </w:r>
          </w:p>
          <w:p w14:paraId="4A97608E" w14:textId="77777777" w:rsidR="00451E2F" w:rsidRPr="009F183A" w:rsidRDefault="00451E2F" w:rsidP="00451E2F">
            <w:pPr>
              <w:tabs>
                <w:tab w:val="left" w:pos="360"/>
              </w:tabs>
              <w:ind w:left="360" w:hanging="360"/>
              <w:rPr>
                <w:sz w:val="20"/>
                <w:szCs w:val="20"/>
              </w:rPr>
            </w:pPr>
            <w:r w:rsidRPr="009F183A">
              <w:rPr>
                <w:sz w:val="20"/>
                <w:szCs w:val="20"/>
              </w:rPr>
              <w:t>c.</w:t>
            </w:r>
            <w:r w:rsidRPr="009F183A">
              <w:rPr>
                <w:sz w:val="20"/>
                <w:szCs w:val="20"/>
              </w:rPr>
              <w:tab/>
              <w:t>How person walks within home</w:t>
            </w:r>
          </w:p>
          <w:p w14:paraId="2C600ADE" w14:textId="77777777" w:rsidR="00451E2F" w:rsidRPr="009F183A" w:rsidRDefault="00451E2F" w:rsidP="00451E2F">
            <w:pPr>
              <w:tabs>
                <w:tab w:val="left" w:pos="360"/>
              </w:tabs>
              <w:ind w:left="360" w:hanging="360"/>
              <w:rPr>
                <w:sz w:val="20"/>
                <w:szCs w:val="20"/>
              </w:rPr>
            </w:pPr>
            <w:r w:rsidRPr="009F183A">
              <w:rPr>
                <w:sz w:val="20"/>
                <w:szCs w:val="20"/>
              </w:rPr>
              <w:t>d.</w:t>
            </w:r>
            <w:r w:rsidRPr="009F183A">
              <w:rPr>
                <w:sz w:val="20"/>
                <w:szCs w:val="20"/>
              </w:rPr>
              <w:tab/>
              <w:t>How person walks outside</w:t>
            </w:r>
          </w:p>
        </w:tc>
        <w:tc>
          <w:tcPr>
            <w:tcW w:w="2880" w:type="dxa"/>
            <w:gridSpan w:val="2"/>
            <w:tcBorders>
              <w:top w:val="nil"/>
              <w:bottom w:val="nil"/>
            </w:tcBorders>
          </w:tcPr>
          <w:p w14:paraId="7B8DB3F9"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Document time and number of times in POC, and level of assist is needed.</w:t>
            </w:r>
          </w:p>
        </w:tc>
        <w:tc>
          <w:tcPr>
            <w:tcW w:w="2975" w:type="dxa"/>
            <w:tcBorders>
              <w:bottom w:val="nil"/>
            </w:tcBorders>
          </w:tcPr>
          <w:p w14:paraId="063E42AF"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Disability</w:t>
            </w:r>
          </w:p>
          <w:p w14:paraId="1D90E45B"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Cognition</w:t>
            </w:r>
          </w:p>
          <w:p w14:paraId="5A95340D"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Pain</w:t>
            </w:r>
          </w:p>
          <w:p w14:paraId="28FAAB05"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Mode of ambulation (cane)</w:t>
            </w:r>
          </w:p>
          <w:p w14:paraId="337F9F8E" w14:textId="77777777" w:rsidR="00451E2F" w:rsidRPr="009F183A" w:rsidRDefault="00451E2F" w:rsidP="00451E2F">
            <w:pPr>
              <w:rPr>
                <w:sz w:val="20"/>
                <w:szCs w:val="20"/>
              </w:rPr>
            </w:pPr>
            <w:r w:rsidRPr="009F183A">
              <w:rPr>
                <w:sz w:val="20"/>
                <w:szCs w:val="20"/>
              </w:rPr>
              <w:t>Prosthesis needed for walking</w:t>
            </w:r>
          </w:p>
        </w:tc>
      </w:tr>
      <w:tr w:rsidR="00451E2F" w:rsidRPr="00EC0536" w14:paraId="38751CE9" w14:textId="77777777" w:rsidTr="006B2827">
        <w:trPr>
          <w:trHeight w:val="814"/>
        </w:trPr>
        <w:tc>
          <w:tcPr>
            <w:tcW w:w="1260" w:type="dxa"/>
            <w:tcBorders>
              <w:bottom w:val="single" w:sz="4" w:space="0" w:color="auto"/>
            </w:tcBorders>
          </w:tcPr>
          <w:p w14:paraId="4FA3FF68"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Bathing</w:t>
            </w:r>
          </w:p>
        </w:tc>
        <w:tc>
          <w:tcPr>
            <w:tcW w:w="4320" w:type="dxa"/>
            <w:tcBorders>
              <w:bottom w:val="single" w:sz="4" w:space="0" w:color="auto"/>
            </w:tcBorders>
          </w:tcPr>
          <w:p w14:paraId="618A22F4"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How person takes full-body bath/shower, sponge bath (EXCLUDE washing of back, hair), and transfers in/out of tub/shower</w:t>
            </w:r>
          </w:p>
        </w:tc>
        <w:tc>
          <w:tcPr>
            <w:tcW w:w="2880" w:type="dxa"/>
            <w:gridSpan w:val="2"/>
            <w:tcBorders>
              <w:bottom w:val="single" w:sz="4" w:space="0" w:color="auto"/>
            </w:tcBorders>
          </w:tcPr>
          <w:p w14:paraId="0B6BD33E" w14:textId="77777777" w:rsidR="00451E2F" w:rsidRPr="009F183A" w:rsidRDefault="00451E2F" w:rsidP="00451E2F">
            <w:pPr>
              <w:pStyle w:val="Heading1"/>
              <w:spacing w:before="0"/>
              <w:rPr>
                <w:rFonts w:ascii="Times New Roman" w:hAnsi="Times New Roman" w:cs="Times New Roman"/>
                <w:b/>
                <w:color w:val="auto"/>
                <w:sz w:val="20"/>
                <w:szCs w:val="20"/>
              </w:rPr>
            </w:pPr>
            <w:r w:rsidRPr="009F183A">
              <w:rPr>
                <w:rFonts w:ascii="Times New Roman" w:hAnsi="Times New Roman" w:cs="Times New Roman"/>
                <w:color w:val="auto"/>
                <w:sz w:val="20"/>
                <w:szCs w:val="20"/>
              </w:rPr>
              <w:t>15 - 30 minutes</w:t>
            </w:r>
          </w:p>
        </w:tc>
        <w:tc>
          <w:tcPr>
            <w:tcW w:w="2975" w:type="dxa"/>
            <w:tcBorders>
              <w:bottom w:val="single" w:sz="4" w:space="0" w:color="auto"/>
            </w:tcBorders>
          </w:tcPr>
          <w:p w14:paraId="4293BAE1" w14:textId="77777777" w:rsidR="00451E2F" w:rsidRPr="009F183A" w:rsidRDefault="00451E2F" w:rsidP="00451E2F">
            <w:pPr>
              <w:rPr>
                <w:sz w:val="20"/>
                <w:szCs w:val="20"/>
              </w:rPr>
            </w:pPr>
            <w:r w:rsidRPr="009F183A">
              <w:rPr>
                <w:sz w:val="20"/>
                <w:szCs w:val="20"/>
              </w:rPr>
              <w:t>If shower used and shampoo done then consider as part of activity, cognition</w:t>
            </w:r>
          </w:p>
        </w:tc>
      </w:tr>
    </w:tbl>
    <w:p w14:paraId="70CC7C11" w14:textId="77777777" w:rsidR="00451E2F" w:rsidRPr="002A7952" w:rsidRDefault="00451E2F" w:rsidP="002A7952">
      <w:pPr>
        <w:spacing w:line="276" w:lineRule="auto"/>
        <w:rPr>
          <w:sz w:val="22"/>
          <w:szCs w:val="22"/>
        </w:rPr>
      </w:pPr>
    </w:p>
    <w:sectPr w:rsidR="00451E2F" w:rsidRPr="002A7952" w:rsidSect="00286A0F">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65A0D" w14:textId="77777777" w:rsidR="00E5685C" w:rsidRDefault="00E5685C" w:rsidP="00286A0F">
      <w:r>
        <w:separator/>
      </w:r>
    </w:p>
  </w:endnote>
  <w:endnote w:type="continuationSeparator" w:id="0">
    <w:p w14:paraId="71A605A5" w14:textId="77777777" w:rsidR="00E5685C" w:rsidRDefault="00E5685C" w:rsidP="00286A0F">
      <w:r>
        <w:continuationSeparator/>
      </w:r>
    </w:p>
  </w:endnote>
  <w:endnote w:type="continuationNotice" w:id="1">
    <w:p w14:paraId="17D88E80" w14:textId="77777777" w:rsidR="00E5685C" w:rsidRDefault="00E56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621287"/>
      <w:docPartObj>
        <w:docPartGallery w:val="Page Numbers (Bottom of Page)"/>
        <w:docPartUnique/>
      </w:docPartObj>
    </w:sdtPr>
    <w:sdtEndPr>
      <w:rPr>
        <w:noProof/>
        <w:sz w:val="22"/>
        <w:szCs w:val="22"/>
      </w:rPr>
    </w:sdtEndPr>
    <w:sdtContent>
      <w:p w14:paraId="4DE48995" w14:textId="5C83FB00" w:rsidR="002A7952" w:rsidRPr="002A7952" w:rsidRDefault="002A7952">
        <w:pPr>
          <w:pStyle w:val="Footer"/>
          <w:jc w:val="right"/>
          <w:rPr>
            <w:sz w:val="22"/>
            <w:szCs w:val="22"/>
          </w:rPr>
        </w:pPr>
        <w:r w:rsidRPr="002A7952">
          <w:rPr>
            <w:sz w:val="22"/>
            <w:szCs w:val="22"/>
          </w:rPr>
          <w:fldChar w:fldCharType="begin"/>
        </w:r>
        <w:r w:rsidRPr="009F395E">
          <w:rPr>
            <w:sz w:val="22"/>
            <w:szCs w:val="22"/>
          </w:rPr>
          <w:instrText xml:space="preserve"> PAGE   \* MERGEFORMAT </w:instrText>
        </w:r>
        <w:r w:rsidRPr="002A7952">
          <w:rPr>
            <w:sz w:val="22"/>
            <w:szCs w:val="22"/>
          </w:rPr>
          <w:fldChar w:fldCharType="separate"/>
        </w:r>
        <w:r w:rsidRPr="009F395E">
          <w:rPr>
            <w:noProof/>
            <w:sz w:val="22"/>
            <w:szCs w:val="22"/>
          </w:rPr>
          <w:t>2</w:t>
        </w:r>
        <w:r w:rsidRPr="002A7952">
          <w:rPr>
            <w:noProof/>
            <w:sz w:val="22"/>
            <w:szCs w:val="22"/>
          </w:rPr>
          <w:fldChar w:fldCharType="end"/>
        </w:r>
      </w:p>
    </w:sdtContent>
  </w:sdt>
  <w:p w14:paraId="659AEAA2" w14:textId="77777777" w:rsidR="00286A0F" w:rsidRDefault="00286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1819196"/>
      <w:docPartObj>
        <w:docPartGallery w:val="Page Numbers (Bottom of Page)"/>
        <w:docPartUnique/>
      </w:docPartObj>
    </w:sdtPr>
    <w:sdtEndPr>
      <w:rPr>
        <w:noProof/>
        <w:sz w:val="22"/>
        <w:szCs w:val="22"/>
      </w:rPr>
    </w:sdtEndPr>
    <w:sdtContent>
      <w:p w14:paraId="386A3143" w14:textId="19EF3632" w:rsidR="00F25848" w:rsidRPr="002A7952" w:rsidRDefault="00F25848">
        <w:pPr>
          <w:pStyle w:val="Footer"/>
          <w:jc w:val="right"/>
          <w:rPr>
            <w:sz w:val="22"/>
            <w:szCs w:val="22"/>
          </w:rPr>
        </w:pPr>
        <w:r w:rsidRPr="002A7952">
          <w:rPr>
            <w:sz w:val="22"/>
            <w:szCs w:val="22"/>
          </w:rPr>
          <w:fldChar w:fldCharType="begin"/>
        </w:r>
        <w:r w:rsidRPr="009F395E">
          <w:rPr>
            <w:sz w:val="22"/>
            <w:szCs w:val="22"/>
          </w:rPr>
          <w:instrText xml:space="preserve"> PAGE   \* MERGEFORMAT </w:instrText>
        </w:r>
        <w:r w:rsidRPr="002A7952">
          <w:rPr>
            <w:sz w:val="22"/>
            <w:szCs w:val="22"/>
          </w:rPr>
          <w:fldChar w:fldCharType="separate"/>
        </w:r>
        <w:r w:rsidRPr="009F395E">
          <w:rPr>
            <w:noProof/>
            <w:sz w:val="22"/>
            <w:szCs w:val="22"/>
          </w:rPr>
          <w:t>2</w:t>
        </w:r>
        <w:r w:rsidRPr="002A7952">
          <w:rPr>
            <w:noProof/>
            <w:sz w:val="22"/>
            <w:szCs w:val="22"/>
          </w:rPr>
          <w:fldChar w:fldCharType="end"/>
        </w:r>
      </w:p>
    </w:sdtContent>
  </w:sdt>
  <w:p w14:paraId="58E3734C" w14:textId="77777777" w:rsidR="00286A0F" w:rsidRDefault="00286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852D7" w14:textId="77777777" w:rsidR="00E5685C" w:rsidRDefault="00E5685C" w:rsidP="00286A0F">
      <w:r>
        <w:separator/>
      </w:r>
    </w:p>
  </w:footnote>
  <w:footnote w:type="continuationSeparator" w:id="0">
    <w:p w14:paraId="5F102A55" w14:textId="77777777" w:rsidR="00E5685C" w:rsidRDefault="00E5685C" w:rsidP="00286A0F">
      <w:r>
        <w:continuationSeparator/>
      </w:r>
    </w:p>
  </w:footnote>
  <w:footnote w:type="continuationNotice" w:id="1">
    <w:p w14:paraId="2976307D" w14:textId="77777777" w:rsidR="00E5685C" w:rsidRDefault="00E56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2819A" w14:textId="733CD8EE" w:rsidR="00610919" w:rsidRPr="00DD79BE" w:rsidRDefault="00610919" w:rsidP="002A7952">
    <w:pPr>
      <w:pStyle w:val="Header"/>
      <w:tabs>
        <w:tab w:val="clear" w:pos="4320"/>
        <w:tab w:val="clear" w:pos="8640"/>
        <w:tab w:val="center" w:pos="4680"/>
      </w:tabs>
      <w:spacing w:line="276" w:lineRule="auto"/>
      <w:jc w:val="center"/>
      <w:rPr>
        <w:sz w:val="22"/>
        <w:szCs w:val="22"/>
      </w:rPr>
    </w:pPr>
    <w:r w:rsidRPr="00DD79BE">
      <w:rPr>
        <w:sz w:val="22"/>
        <w:szCs w:val="22"/>
      </w:rPr>
      <w:t>10-14</w:t>
    </w:r>
    <w:r>
      <w:rPr>
        <w:sz w:val="22"/>
        <w:szCs w:val="22"/>
      </w:rPr>
      <w:t>9</w:t>
    </w:r>
    <w:r w:rsidRPr="00DD79BE">
      <w:rPr>
        <w:sz w:val="22"/>
        <w:szCs w:val="22"/>
      </w:rPr>
      <w:t xml:space="preserve"> Chapter </w:t>
    </w:r>
    <w:r w:rsidR="00304177">
      <w:rPr>
        <w:sz w:val="22"/>
        <w:szCs w:val="22"/>
      </w:rPr>
      <w:t>5</w:t>
    </w:r>
  </w:p>
  <w:p w14:paraId="5C92B08F" w14:textId="77777777" w:rsidR="00610919" w:rsidRPr="00DD79BE" w:rsidRDefault="00610919" w:rsidP="002A7952">
    <w:pPr>
      <w:pStyle w:val="Header"/>
      <w:tabs>
        <w:tab w:val="clear" w:pos="4320"/>
        <w:tab w:val="clear" w:pos="8640"/>
        <w:tab w:val="center" w:pos="4680"/>
      </w:tabs>
      <w:spacing w:line="276" w:lineRule="auto"/>
      <w:jc w:val="center"/>
      <w:rPr>
        <w:sz w:val="22"/>
        <w:szCs w:val="22"/>
      </w:rPr>
    </w:pPr>
    <w:r w:rsidRPr="00DD79BE">
      <w:rPr>
        <w:sz w:val="22"/>
        <w:szCs w:val="22"/>
      </w:rPr>
      <w:t>DEPARTMENT OF HEALTH AND HUMAN SERVICES</w:t>
    </w:r>
  </w:p>
  <w:p w14:paraId="028C3FF6" w14:textId="0593D980" w:rsidR="00610919" w:rsidRPr="00DD79BE" w:rsidRDefault="00610919" w:rsidP="002A7952">
    <w:pPr>
      <w:pStyle w:val="Header"/>
      <w:tabs>
        <w:tab w:val="clear" w:pos="4320"/>
        <w:tab w:val="clear" w:pos="8640"/>
        <w:tab w:val="center" w:pos="4680"/>
      </w:tabs>
      <w:spacing w:line="276" w:lineRule="auto"/>
      <w:jc w:val="center"/>
      <w:rPr>
        <w:sz w:val="22"/>
        <w:szCs w:val="22"/>
      </w:rPr>
    </w:pPr>
    <w:r>
      <w:rPr>
        <w:sz w:val="22"/>
        <w:szCs w:val="22"/>
      </w:rPr>
      <w:t>OFFICE OF AGING AND DISABILITY SERVICES POLICY MANUAL</w:t>
    </w:r>
  </w:p>
  <w:p w14:paraId="5AB15803" w14:textId="77777777" w:rsidR="00943A70" w:rsidRDefault="00943A70" w:rsidP="00751F84">
    <w:pPr>
      <w:pStyle w:val="Header"/>
      <w:pBdr>
        <w:top w:val="single" w:sz="6" w:space="2" w:color="auto"/>
        <w:bottom w:val="single" w:sz="6" w:space="1" w:color="auto"/>
      </w:pBdr>
      <w:tabs>
        <w:tab w:val="clear" w:pos="4320"/>
        <w:tab w:val="clear" w:pos="8640"/>
        <w:tab w:val="center" w:pos="4680"/>
      </w:tabs>
      <w:spacing w:line="276" w:lineRule="auto"/>
      <w:jc w:val="center"/>
      <w:rPr>
        <w:sz w:val="22"/>
        <w:szCs w:val="22"/>
      </w:rPr>
    </w:pPr>
  </w:p>
  <w:p w14:paraId="22DAEDB0" w14:textId="66EF26D2" w:rsidR="00943A70" w:rsidRDefault="00610919" w:rsidP="00751F84">
    <w:pPr>
      <w:pStyle w:val="Header"/>
      <w:pBdr>
        <w:top w:val="single" w:sz="6" w:space="2" w:color="auto"/>
        <w:bottom w:val="single" w:sz="6" w:space="1" w:color="auto"/>
      </w:pBdr>
      <w:tabs>
        <w:tab w:val="clear" w:pos="4320"/>
        <w:tab w:val="clear" w:pos="8640"/>
        <w:tab w:val="center" w:pos="4680"/>
      </w:tabs>
      <w:spacing w:line="276" w:lineRule="auto"/>
      <w:rPr>
        <w:b/>
        <w:sz w:val="22"/>
        <w:szCs w:val="22"/>
      </w:rPr>
    </w:pPr>
    <w:r w:rsidRPr="00DD79BE">
      <w:rPr>
        <w:sz w:val="22"/>
        <w:szCs w:val="22"/>
      </w:rPr>
      <w:t xml:space="preserve">SECTION </w:t>
    </w:r>
    <w:r>
      <w:rPr>
        <w:sz w:val="22"/>
        <w:szCs w:val="22"/>
      </w:rPr>
      <w:t>63</w:t>
    </w:r>
    <w:r w:rsidR="002A7952">
      <w:rPr>
        <w:sz w:val="22"/>
        <w:szCs w:val="22"/>
      </w:rPr>
      <w:t xml:space="preserve">                       </w:t>
    </w:r>
    <w:r>
      <w:rPr>
        <w:b/>
        <w:sz w:val="22"/>
        <w:szCs w:val="22"/>
      </w:rPr>
      <w:t xml:space="preserve">HOME BASED </w:t>
    </w:r>
    <w:r w:rsidRPr="00120DFD">
      <w:rPr>
        <w:b/>
        <w:bCs/>
        <w:sz w:val="22"/>
        <w:szCs w:val="22"/>
      </w:rPr>
      <w:t xml:space="preserve">SUPPORTS </w:t>
    </w:r>
    <w:r>
      <w:rPr>
        <w:b/>
        <w:sz w:val="22"/>
        <w:szCs w:val="22"/>
      </w:rPr>
      <w:t>AND SERVICES</w:t>
    </w:r>
  </w:p>
  <w:p w14:paraId="60CD928F" w14:textId="37A64985" w:rsidR="00610919" w:rsidRDefault="00610919" w:rsidP="00751F84">
    <w:pPr>
      <w:pStyle w:val="Header"/>
      <w:pBdr>
        <w:top w:val="single" w:sz="6" w:space="2" w:color="auto"/>
        <w:bottom w:val="single" w:sz="6" w:space="1" w:color="auto"/>
      </w:pBdr>
      <w:tabs>
        <w:tab w:val="clear" w:pos="4320"/>
        <w:tab w:val="clear" w:pos="8640"/>
        <w:tab w:val="center" w:pos="4680"/>
      </w:tabs>
      <w:spacing w:line="276" w:lineRule="auto"/>
      <w:jc w:val="center"/>
      <w:rPr>
        <w:sz w:val="22"/>
        <w:szCs w:val="22"/>
      </w:rPr>
    </w:pPr>
    <w:r>
      <w:rPr>
        <w:b/>
        <w:sz w:val="22"/>
        <w:szCs w:val="22"/>
      </w:rPr>
      <w:t xml:space="preserve">FOR OLDER AND </w:t>
    </w:r>
    <w:r w:rsidRPr="00120DFD">
      <w:rPr>
        <w:b/>
        <w:bCs/>
        <w:sz w:val="22"/>
        <w:szCs w:val="22"/>
      </w:rPr>
      <w:t>DISABLED</w:t>
    </w:r>
    <w:r>
      <w:rPr>
        <w:b/>
        <w:sz w:val="22"/>
        <w:szCs w:val="22"/>
      </w:rPr>
      <w:t xml:space="preserve"> ADULTS</w:t>
    </w:r>
  </w:p>
  <w:p w14:paraId="4C0C3D61" w14:textId="7C6371F2" w:rsidR="00610919" w:rsidRDefault="00610919" w:rsidP="002A7952">
    <w:pPr>
      <w:pStyle w:val="Header"/>
      <w:pBdr>
        <w:top w:val="single" w:sz="6" w:space="2" w:color="auto"/>
        <w:bottom w:val="single" w:sz="6" w:space="1" w:color="auto"/>
      </w:pBdr>
      <w:tabs>
        <w:tab w:val="clear" w:pos="4320"/>
        <w:tab w:val="clear" w:pos="8640"/>
        <w:tab w:val="center" w:pos="4680"/>
      </w:tabs>
      <w:spacing w:line="276" w:lineRule="auto"/>
      <w:jc w:val="center"/>
      <w:rPr>
        <w:sz w:val="22"/>
        <w:szCs w:val="22"/>
      </w:rPr>
    </w:pPr>
    <w:r w:rsidRPr="00610919">
      <w:rPr>
        <w:b/>
        <w:bCs/>
        <w:sz w:val="22"/>
        <w:szCs w:val="22"/>
      </w:rPr>
      <w:t>ROUTINE TECHNICAL RULE/MAJOR SUBSTANTIVE RULE</w:t>
    </w:r>
  </w:p>
  <w:p w14:paraId="497C5FA6" w14:textId="75F6DA82" w:rsidR="00610919" w:rsidRPr="00DD79BE" w:rsidRDefault="006A593F" w:rsidP="002A7952">
    <w:pPr>
      <w:pStyle w:val="Header"/>
      <w:pBdr>
        <w:top w:val="single" w:sz="6" w:space="2" w:color="auto"/>
        <w:bottom w:val="single" w:sz="6" w:space="1" w:color="auto"/>
      </w:pBdr>
      <w:tabs>
        <w:tab w:val="clear" w:pos="4320"/>
        <w:tab w:val="clear" w:pos="8640"/>
        <w:tab w:val="center" w:pos="4680"/>
      </w:tabs>
      <w:spacing w:line="276" w:lineRule="auto"/>
      <w:jc w:val="right"/>
      <w:rPr>
        <w:sz w:val="22"/>
        <w:szCs w:val="22"/>
      </w:rPr>
    </w:pPr>
    <w:r>
      <w:rPr>
        <w:sz w:val="22"/>
        <w:szCs w:val="22"/>
      </w:rPr>
      <w:t>LAST UPDATED</w:t>
    </w:r>
    <w:r w:rsidR="007E2898">
      <w:rPr>
        <w:sz w:val="22"/>
        <w:szCs w:val="22"/>
      </w:rPr>
      <w:t xml:space="preserve">:  </w:t>
    </w:r>
    <w:r w:rsidR="008B4528">
      <w:rPr>
        <w:sz w:val="22"/>
        <w:szCs w:val="22"/>
      </w:rPr>
      <w:t>12/2</w:t>
    </w:r>
    <w:r w:rsidR="001E3587">
      <w:rPr>
        <w:sz w:val="22"/>
        <w:szCs w:val="22"/>
      </w:rPr>
      <w:t>8</w:t>
    </w:r>
    <w:r w:rsidR="008B4528">
      <w:rPr>
        <w:sz w:val="22"/>
        <w:szCs w:val="22"/>
      </w:rPr>
      <w:t>/2024</w:t>
    </w:r>
  </w:p>
  <w:p w14:paraId="436E4C21" w14:textId="77777777" w:rsidR="00610919" w:rsidRPr="00372045" w:rsidRDefault="00610919" w:rsidP="002A7952">
    <w:pPr>
      <w:pStyle w:val="Header"/>
      <w:tabs>
        <w:tab w:val="clear" w:pos="4320"/>
        <w:tab w:val="clear" w:pos="8640"/>
        <w:tab w:val="center" w:pos="4680"/>
      </w:tabs>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06D5"/>
    <w:multiLevelType w:val="hybridMultilevel"/>
    <w:tmpl w:val="94A4BA6C"/>
    <w:lvl w:ilvl="0" w:tplc="56D46E02">
      <w:start w:val="1"/>
      <w:numFmt w:val="decimal"/>
      <w:lvlText w:val="%1."/>
      <w:lvlJc w:val="left"/>
      <w:pPr>
        <w:ind w:left="1080" w:hanging="720"/>
      </w:pPr>
      <w:rPr>
        <w:rFonts w:hint="default"/>
        <w:b w:val="0"/>
        <w:bCs/>
      </w:rPr>
    </w:lvl>
    <w:lvl w:ilvl="1" w:tplc="906AA4B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F6A3A"/>
    <w:multiLevelType w:val="hybridMultilevel"/>
    <w:tmpl w:val="53648406"/>
    <w:lvl w:ilvl="0" w:tplc="5F28F7D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DF3C8C"/>
    <w:multiLevelType w:val="hybridMultilevel"/>
    <w:tmpl w:val="773CBCF8"/>
    <w:lvl w:ilvl="0" w:tplc="04090015">
      <w:start w:val="1"/>
      <w:numFmt w:val="upperLetter"/>
      <w:lvlText w:val="%1."/>
      <w:lvlJc w:val="left"/>
      <w:pPr>
        <w:ind w:left="720" w:hanging="360"/>
      </w:pPr>
      <w:rPr>
        <w:rFonts w:hint="default"/>
      </w:rPr>
    </w:lvl>
    <w:lvl w:ilvl="1" w:tplc="F9945598">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27962"/>
    <w:multiLevelType w:val="hybridMultilevel"/>
    <w:tmpl w:val="039240C4"/>
    <w:lvl w:ilvl="0" w:tplc="2E42124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66885"/>
    <w:multiLevelType w:val="hybridMultilevel"/>
    <w:tmpl w:val="376C9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E32D8"/>
    <w:multiLevelType w:val="hybridMultilevel"/>
    <w:tmpl w:val="026C6156"/>
    <w:lvl w:ilvl="0" w:tplc="0409001B">
      <w:start w:val="1"/>
      <w:numFmt w:val="lowerRoman"/>
      <w:lvlText w:val="%1."/>
      <w:lvlJc w:val="right"/>
      <w:pPr>
        <w:ind w:left="5040" w:hanging="360"/>
      </w:pPr>
    </w:lvl>
    <w:lvl w:ilvl="1" w:tplc="3FAC39F8">
      <w:start w:val="1"/>
      <w:numFmt w:val="decimal"/>
      <w:lvlText w:val="%2."/>
      <w:lvlJc w:val="left"/>
      <w:pPr>
        <w:ind w:left="5760" w:hanging="360"/>
      </w:pPr>
      <w:rPr>
        <w:rFonts w:hint="default"/>
      </w:rPr>
    </w:lvl>
    <w:lvl w:ilvl="2" w:tplc="0409001B">
      <w:start w:val="1"/>
      <w:numFmt w:val="lowerRoman"/>
      <w:lvlText w:val="%3."/>
      <w:lvlJc w:val="right"/>
      <w:pPr>
        <w:ind w:left="6480" w:hanging="180"/>
      </w:pPr>
    </w:lvl>
    <w:lvl w:ilvl="3" w:tplc="0409001B">
      <w:start w:val="1"/>
      <w:numFmt w:val="lowerRoman"/>
      <w:lvlText w:val="%4."/>
      <w:lvlJc w:val="right"/>
      <w:pPr>
        <w:ind w:left="6480" w:hanging="360"/>
      </w:pPr>
    </w:lvl>
    <w:lvl w:ilvl="4" w:tplc="04090019" w:tentative="1">
      <w:start w:val="1"/>
      <w:numFmt w:val="lowerLetter"/>
      <w:lvlText w:val="%5."/>
      <w:lvlJc w:val="left"/>
      <w:pPr>
        <w:ind w:left="7920" w:hanging="360"/>
      </w:pPr>
    </w:lvl>
    <w:lvl w:ilvl="5" w:tplc="0409001B">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 w15:restartNumberingAfterBreak="0">
    <w:nsid w:val="1E7815E9"/>
    <w:multiLevelType w:val="hybridMultilevel"/>
    <w:tmpl w:val="548C08B6"/>
    <w:lvl w:ilvl="0" w:tplc="CB9EFE68">
      <w:start w:val="1"/>
      <w:numFmt w:val="decimal"/>
      <w:lvlText w:val="%1."/>
      <w:lvlJc w:val="left"/>
      <w:pPr>
        <w:ind w:left="2160" w:hanging="360"/>
      </w:pPr>
      <w:rPr>
        <w:rFonts w:hint="default"/>
      </w:rPr>
    </w:lvl>
    <w:lvl w:ilvl="1" w:tplc="7D465668">
      <w:start w:val="1"/>
      <w:numFmt w:val="upperLetter"/>
      <w:lvlText w:val="%2."/>
      <w:lvlJc w:val="left"/>
      <w:pPr>
        <w:ind w:left="3600" w:hanging="108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39551A6"/>
    <w:multiLevelType w:val="hybridMultilevel"/>
    <w:tmpl w:val="B016EFEA"/>
    <w:lvl w:ilvl="0" w:tplc="04090019">
      <w:start w:val="1"/>
      <w:numFmt w:val="lowerLetter"/>
      <w:lvlText w:val="%1."/>
      <w:lvlJc w:val="left"/>
      <w:pPr>
        <w:ind w:left="4320" w:hanging="360"/>
      </w:pPr>
    </w:lvl>
    <w:lvl w:ilvl="1" w:tplc="866A0B6A">
      <w:start w:val="1"/>
      <w:numFmt w:val="decimal"/>
      <w:lvlText w:val="%2."/>
      <w:lvlJc w:val="left"/>
      <w:pPr>
        <w:ind w:left="5040" w:hanging="360"/>
      </w:pPr>
      <w:rPr>
        <w:rFonts w:hint="default"/>
      </w:r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9">
      <w:start w:val="1"/>
      <w:numFmt w:val="lowerLetter"/>
      <w:lvlText w:val="%6."/>
      <w:lvlJc w:val="left"/>
      <w:pPr>
        <w:ind w:left="4320" w:hanging="36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25DF1F93"/>
    <w:multiLevelType w:val="hybridMultilevel"/>
    <w:tmpl w:val="544A2E6A"/>
    <w:lvl w:ilvl="0" w:tplc="04090019">
      <w:start w:val="1"/>
      <w:numFmt w:val="lowerLetter"/>
      <w:lvlText w:val="%1."/>
      <w:lvlJc w:val="left"/>
      <w:pPr>
        <w:ind w:left="2880" w:hanging="540"/>
      </w:pPr>
      <w:rPr>
        <w:rFonts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33A510F1"/>
    <w:multiLevelType w:val="hybridMultilevel"/>
    <w:tmpl w:val="CB7E6064"/>
    <w:lvl w:ilvl="0" w:tplc="2E421240">
      <w:start w:val="1"/>
      <w:numFmt w:val="decimal"/>
      <w:lvlText w:val="%1."/>
      <w:lvlJc w:val="left"/>
      <w:pPr>
        <w:ind w:left="1080" w:hanging="360"/>
      </w:pPr>
      <w:rPr>
        <w:rFonts w:hint="default"/>
      </w:rPr>
    </w:lvl>
    <w:lvl w:ilvl="1" w:tplc="700E3B9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61ADE"/>
    <w:multiLevelType w:val="hybridMultilevel"/>
    <w:tmpl w:val="8F089B18"/>
    <w:lvl w:ilvl="0" w:tplc="C01C925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80C69F2"/>
    <w:multiLevelType w:val="hybridMultilevel"/>
    <w:tmpl w:val="F6221332"/>
    <w:lvl w:ilvl="0" w:tplc="0409001B">
      <w:start w:val="1"/>
      <w:numFmt w:val="lowerRoman"/>
      <w:lvlText w:val="%1."/>
      <w:lvlJc w:val="right"/>
      <w:pPr>
        <w:ind w:left="4320" w:hanging="360"/>
      </w:pPr>
    </w:lvl>
    <w:lvl w:ilvl="1" w:tplc="04090019">
      <w:start w:val="1"/>
      <w:numFmt w:val="lowerLetter"/>
      <w:lvlText w:val="%2."/>
      <w:lvlJc w:val="left"/>
      <w:pPr>
        <w:ind w:left="5040" w:hanging="360"/>
      </w:pPr>
    </w:lvl>
    <w:lvl w:ilvl="2" w:tplc="CCA6A0B4">
      <w:start w:val="1"/>
      <w:numFmt w:val="decimal"/>
      <w:lvlText w:val="%3."/>
      <w:lvlJc w:val="left"/>
      <w:pPr>
        <w:ind w:left="5940" w:hanging="360"/>
      </w:pPr>
      <w:rPr>
        <w:rFonts w:hint="default"/>
      </w:rPr>
    </w:lvl>
    <w:lvl w:ilvl="3" w:tplc="0409001B">
      <w:start w:val="1"/>
      <w:numFmt w:val="lowerRoman"/>
      <w:lvlText w:val="%4."/>
      <w:lvlJc w:val="righ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2" w15:restartNumberingAfterBreak="0">
    <w:nsid w:val="3B445A1B"/>
    <w:multiLevelType w:val="hybridMultilevel"/>
    <w:tmpl w:val="2D92B1A8"/>
    <w:lvl w:ilvl="0" w:tplc="0409000F">
      <w:start w:val="1"/>
      <w:numFmt w:val="decimal"/>
      <w:lvlText w:val="%1."/>
      <w:lvlJc w:val="left"/>
      <w:pPr>
        <w:ind w:left="720" w:hanging="360"/>
      </w:pPr>
    </w:lvl>
    <w:lvl w:ilvl="1" w:tplc="305CAB7A">
      <w:start w:val="1"/>
      <w:numFmt w:val="decimal"/>
      <w:lvlText w:val="%2."/>
      <w:lvlJc w:val="left"/>
      <w:pPr>
        <w:ind w:left="3510" w:hanging="360"/>
      </w:pPr>
      <w:rPr>
        <w:b w:val="0"/>
        <w:bCs w:val="0"/>
      </w:rPr>
    </w:lvl>
    <w:lvl w:ilvl="2" w:tplc="655E27EA">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9439F"/>
    <w:multiLevelType w:val="multilevel"/>
    <w:tmpl w:val="E3D86E52"/>
    <w:lvl w:ilvl="0">
      <w:start w:val="63"/>
      <w:numFmt w:val="decimal"/>
      <w:lvlText w:val="%1"/>
      <w:lvlJc w:val="left"/>
      <w:pPr>
        <w:ind w:left="492" w:hanging="492"/>
      </w:pPr>
      <w:rPr>
        <w:rFonts w:hint="default"/>
      </w:rPr>
    </w:lvl>
    <w:lvl w:ilvl="1">
      <w:start w:val="9"/>
      <w:numFmt w:val="decimalZero"/>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30310B0"/>
    <w:multiLevelType w:val="hybridMultilevel"/>
    <w:tmpl w:val="32C66086"/>
    <w:lvl w:ilvl="0" w:tplc="0409000F">
      <w:start w:val="1"/>
      <w:numFmt w:val="decimal"/>
      <w:lvlText w:val="%1."/>
      <w:lvlJc w:val="left"/>
      <w:pPr>
        <w:ind w:left="3600" w:hanging="360"/>
      </w:pPr>
      <w:rPr>
        <w:rFonts w:hint="default"/>
      </w:rPr>
    </w:lvl>
    <w:lvl w:ilvl="1" w:tplc="F8EE4408">
      <w:start w:val="1"/>
      <w:numFmt w:val="decimal"/>
      <w:lvlText w:val="(%2)"/>
      <w:lvlJc w:val="left"/>
      <w:pPr>
        <w:ind w:left="4320" w:hanging="360"/>
      </w:pPr>
      <w:rPr>
        <w:rFonts w:hint="default"/>
      </w:rPr>
    </w:lvl>
    <w:lvl w:ilvl="2" w:tplc="829658BC">
      <w:start w:val="1"/>
      <w:numFmt w:val="upperLetter"/>
      <w:lvlText w:val="%3."/>
      <w:lvlJc w:val="left"/>
      <w:pPr>
        <w:ind w:left="5220" w:hanging="360"/>
      </w:pPr>
      <w:rPr>
        <w:b w:val="0"/>
        <w:bCs/>
      </w:rPr>
    </w:lvl>
    <w:lvl w:ilvl="3" w:tplc="F8EE4408">
      <w:start w:val="1"/>
      <w:numFmt w:val="decimal"/>
      <w:lvlText w:val="(%4)"/>
      <w:lvlJc w:val="left"/>
      <w:pPr>
        <w:ind w:left="5760" w:hanging="360"/>
      </w:pPr>
      <w:rPr>
        <w:rFonts w:hint="default"/>
      </w:rPr>
    </w:lvl>
    <w:lvl w:ilvl="4" w:tplc="D44C29EC">
      <w:start w:val="1"/>
      <w:numFmt w:val="lowerLetter"/>
      <w:lvlText w:val="%5."/>
      <w:lvlJc w:val="left"/>
      <w:pPr>
        <w:ind w:left="6480" w:hanging="360"/>
      </w:pPr>
      <w:rPr>
        <w:rFonts w:eastAsia="Times New Roman" w:hint="default"/>
      </w:rPr>
    </w:lvl>
    <w:lvl w:ilvl="5" w:tplc="04090019">
      <w:start w:val="1"/>
      <w:numFmt w:val="lowerLetter"/>
      <w:lvlText w:val="%6."/>
      <w:lvlJc w:val="left"/>
      <w:pPr>
        <w:ind w:left="4320" w:hanging="36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469C0798"/>
    <w:multiLevelType w:val="hybridMultilevel"/>
    <w:tmpl w:val="414C5A98"/>
    <w:lvl w:ilvl="0" w:tplc="F8EE4408">
      <w:start w:val="1"/>
      <w:numFmt w:val="decimal"/>
      <w:lvlText w:val="(%1)"/>
      <w:lvlJc w:val="left"/>
      <w:pPr>
        <w:ind w:left="3600" w:hanging="360"/>
      </w:pPr>
      <w:rPr>
        <w:rFonts w:hint="default"/>
      </w:rPr>
    </w:lvl>
    <w:lvl w:ilvl="1" w:tplc="04090019">
      <w:start w:val="1"/>
      <w:numFmt w:val="lowerLetter"/>
      <w:lvlText w:val="%2."/>
      <w:lvlJc w:val="left"/>
      <w:pPr>
        <w:ind w:left="1440" w:hanging="360"/>
      </w:pPr>
    </w:lvl>
    <w:lvl w:ilvl="2" w:tplc="0C7A13B0">
      <w:start w:val="1"/>
      <w:numFmt w:val="upperLetter"/>
      <w:lvlText w:val="%3."/>
      <w:lvlJc w:val="left"/>
      <w:pPr>
        <w:ind w:left="2700" w:hanging="720"/>
      </w:pPr>
      <w:rPr>
        <w:rFonts w:hint="default"/>
      </w:rPr>
    </w:lvl>
    <w:lvl w:ilvl="3" w:tplc="67A0DE3A">
      <w:start w:val="1"/>
      <w:numFmt w:val="upp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B7D7D"/>
    <w:multiLevelType w:val="hybridMultilevel"/>
    <w:tmpl w:val="CDA25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24282A"/>
    <w:multiLevelType w:val="hybridMultilevel"/>
    <w:tmpl w:val="16FE4D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8715C7"/>
    <w:multiLevelType w:val="hybridMultilevel"/>
    <w:tmpl w:val="50DEE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DB5B21"/>
    <w:multiLevelType w:val="hybridMultilevel"/>
    <w:tmpl w:val="73809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4D36E0"/>
    <w:multiLevelType w:val="hybridMultilevel"/>
    <w:tmpl w:val="7AD6FEF6"/>
    <w:lvl w:ilvl="0" w:tplc="262E34CE">
      <w:start w:val="1"/>
      <w:numFmt w:val="decimal"/>
      <w:lvlText w:val="%1."/>
      <w:lvlJc w:val="left"/>
      <w:pPr>
        <w:ind w:left="2520" w:hanging="360"/>
      </w:pPr>
      <w:rPr>
        <w:rFonts w:hint="default"/>
      </w:rPr>
    </w:lvl>
    <w:lvl w:ilvl="1" w:tplc="DB5608EE">
      <w:start w:val="1"/>
      <w:numFmt w:val="upperLetter"/>
      <w:lvlText w:val="%2."/>
      <w:lvlJc w:val="left"/>
      <w:pPr>
        <w:ind w:left="3600" w:hanging="72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EE53F5E"/>
    <w:multiLevelType w:val="hybridMultilevel"/>
    <w:tmpl w:val="B6E4EB3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F21D3"/>
    <w:multiLevelType w:val="hybridMultilevel"/>
    <w:tmpl w:val="9DCE5136"/>
    <w:lvl w:ilvl="0" w:tplc="F550912C">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627DC1"/>
    <w:multiLevelType w:val="hybridMultilevel"/>
    <w:tmpl w:val="D408D1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C01C9250">
      <w:start w:val="1"/>
      <w:numFmt w:val="upperLetter"/>
      <w:lvlText w:val="%3."/>
      <w:lvlJc w:val="left"/>
      <w:pPr>
        <w:ind w:left="252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81695"/>
    <w:multiLevelType w:val="hybridMultilevel"/>
    <w:tmpl w:val="08808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7A0A37"/>
    <w:multiLevelType w:val="hybridMultilevel"/>
    <w:tmpl w:val="0C6AAB50"/>
    <w:lvl w:ilvl="0" w:tplc="CE902836">
      <w:start w:val="1"/>
      <w:numFmt w:val="decimal"/>
      <w:lvlText w:val="%1."/>
      <w:lvlJc w:val="left"/>
      <w:pPr>
        <w:ind w:left="1080" w:hanging="360"/>
      </w:pPr>
      <w:rPr>
        <w:rFonts w:hint="default"/>
        <w:b w:val="0"/>
        <w:bCs w:val="0"/>
      </w:rPr>
    </w:lvl>
    <w:lvl w:ilvl="1" w:tplc="0734B38A">
      <w:start w:val="1"/>
      <w:numFmt w:val="upp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954253"/>
    <w:multiLevelType w:val="hybridMultilevel"/>
    <w:tmpl w:val="0532B5D8"/>
    <w:lvl w:ilvl="0" w:tplc="0409000F">
      <w:start w:val="1"/>
      <w:numFmt w:val="decimal"/>
      <w:lvlText w:val="%1."/>
      <w:lvlJc w:val="left"/>
      <w:pPr>
        <w:ind w:left="720" w:hanging="360"/>
      </w:pPr>
    </w:lvl>
    <w:lvl w:ilvl="1" w:tplc="0409000F">
      <w:start w:val="1"/>
      <w:numFmt w:val="decimal"/>
      <w:lvlText w:val="%2."/>
      <w:lvlJc w:val="left"/>
      <w:pPr>
        <w:ind w:left="7200" w:hanging="360"/>
      </w:pPr>
    </w:lvl>
    <w:lvl w:ilvl="2" w:tplc="BCC46206">
      <w:start w:val="1"/>
      <w:numFmt w:val="upperLetter"/>
      <w:lvlText w:val="%3."/>
      <w:lvlJc w:val="left"/>
      <w:pPr>
        <w:ind w:left="2700" w:hanging="720"/>
      </w:pPr>
      <w:rPr>
        <w:rFonts w:hint="default"/>
      </w:rPr>
    </w:lvl>
    <w:lvl w:ilvl="3" w:tplc="F8EE4408">
      <w:start w:val="1"/>
      <w:numFmt w:val="decimal"/>
      <w:lvlText w:val="(%4)"/>
      <w:lvlJc w:val="left"/>
      <w:pPr>
        <w:ind w:left="3600" w:hanging="360"/>
      </w:pPr>
      <w:rPr>
        <w:rFonts w:hint="default"/>
      </w:rPr>
    </w:lvl>
    <w:lvl w:ilvl="4" w:tplc="99E675D4">
      <w:start w:val="1"/>
      <w:numFmt w:val="decimal"/>
      <w:lvlText w:val="%5."/>
      <w:lvlJc w:val="left"/>
      <w:pPr>
        <w:ind w:left="3600" w:hanging="360"/>
      </w:pPr>
      <w:rPr>
        <w:rFonts w:hint="default"/>
      </w:rPr>
    </w:lvl>
    <w:lvl w:ilvl="5" w:tplc="04090019">
      <w:start w:val="1"/>
      <w:numFmt w:val="lowerLetter"/>
      <w:lvlText w:val="%6."/>
      <w:lvlJc w:val="left"/>
      <w:pPr>
        <w:ind w:left="144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D90EC5"/>
    <w:multiLevelType w:val="hybridMultilevel"/>
    <w:tmpl w:val="EF44BDDC"/>
    <w:lvl w:ilvl="0" w:tplc="18D6329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0123250"/>
    <w:multiLevelType w:val="hybridMultilevel"/>
    <w:tmpl w:val="2B8C14E4"/>
    <w:lvl w:ilvl="0" w:tplc="C01C9250">
      <w:start w:val="1"/>
      <w:numFmt w:val="upperLetter"/>
      <w:lvlText w:val="%1."/>
      <w:lvlJc w:val="left"/>
      <w:pPr>
        <w:ind w:left="720" w:hanging="360"/>
      </w:pPr>
      <w:rPr>
        <w:rFonts w:hint="default"/>
      </w:rPr>
    </w:lvl>
    <w:lvl w:ilvl="1" w:tplc="F8EE4408">
      <w:start w:val="1"/>
      <w:numFmt w:val="decimal"/>
      <w:lvlText w:val="(%2)"/>
      <w:lvlJc w:val="left"/>
      <w:pPr>
        <w:ind w:left="36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96526C"/>
    <w:multiLevelType w:val="hybridMultilevel"/>
    <w:tmpl w:val="75D6FD98"/>
    <w:lvl w:ilvl="0" w:tplc="7328386A">
      <w:start w:val="1"/>
      <w:numFmt w:val="decimal"/>
      <w:lvlText w:val="%1."/>
      <w:lvlJc w:val="left"/>
      <w:pPr>
        <w:ind w:left="2520" w:hanging="360"/>
      </w:pPr>
      <w:rPr>
        <w:rFonts w:hint="default"/>
      </w:rPr>
    </w:lvl>
    <w:lvl w:ilvl="1" w:tplc="CD2CCF3E">
      <w:start w:val="1"/>
      <w:numFmt w:val="upperLetter"/>
      <w:lvlText w:val="%2."/>
      <w:lvlJc w:val="left"/>
      <w:pPr>
        <w:ind w:left="1800" w:hanging="720"/>
      </w:pPr>
      <w:rPr>
        <w:rFonts w:hint="default"/>
      </w:r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F41AF"/>
    <w:multiLevelType w:val="hybridMultilevel"/>
    <w:tmpl w:val="7E22651A"/>
    <w:lvl w:ilvl="0" w:tplc="BD564288">
      <w:start w:val="1"/>
      <w:numFmt w:val="upperLetter"/>
      <w:lvlText w:val="%1."/>
      <w:lvlJc w:val="left"/>
      <w:pPr>
        <w:ind w:left="2160" w:hanging="720"/>
      </w:pPr>
      <w:rPr>
        <w:rFonts w:hint="default"/>
      </w:rPr>
    </w:lvl>
    <w:lvl w:ilvl="1" w:tplc="0409000F">
      <w:start w:val="1"/>
      <w:numFmt w:val="decimal"/>
      <w:lvlText w:val="%2."/>
      <w:lvlJc w:val="left"/>
      <w:pPr>
        <w:ind w:left="234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9F73F3E"/>
    <w:multiLevelType w:val="hybridMultilevel"/>
    <w:tmpl w:val="14684CA6"/>
    <w:lvl w:ilvl="0" w:tplc="0888BC6C">
      <w:start w:val="1"/>
      <w:numFmt w:val="upperLetter"/>
      <w:lvlText w:val="%1."/>
      <w:lvlJc w:val="left"/>
      <w:pPr>
        <w:ind w:left="2880" w:hanging="720"/>
      </w:pPr>
      <w:rPr>
        <w:rFonts w:hint="default"/>
      </w:rPr>
    </w:lvl>
    <w:lvl w:ilvl="1" w:tplc="227E8DA0">
      <w:start w:val="1"/>
      <w:numFmt w:val="upperLetter"/>
      <w:lvlText w:val="%2."/>
      <w:lvlJc w:val="left"/>
      <w:pPr>
        <w:ind w:left="3240" w:hanging="360"/>
      </w:pPr>
      <w:rPr>
        <w:rFonts w:hint="default"/>
        <w:b w:val="0"/>
        <w:bCs/>
      </w:rPr>
    </w:lvl>
    <w:lvl w:ilvl="2" w:tplc="0409000F">
      <w:start w:val="1"/>
      <w:numFmt w:val="decimal"/>
      <w:lvlText w:val="%3."/>
      <w:lvlJc w:val="left"/>
      <w:pPr>
        <w:ind w:left="5760" w:hanging="360"/>
      </w:pPr>
    </w:lvl>
    <w:lvl w:ilvl="3" w:tplc="F8EE4408">
      <w:start w:val="1"/>
      <w:numFmt w:val="decimal"/>
      <w:lvlText w:val="(%4)"/>
      <w:lvlJc w:val="left"/>
      <w:pPr>
        <w:ind w:left="3600" w:hanging="360"/>
      </w:pPr>
      <w:rPr>
        <w:rFonts w:hint="default"/>
      </w:rPr>
    </w:lvl>
    <w:lvl w:ilvl="4" w:tplc="04090019" w:tentative="1">
      <w:start w:val="1"/>
      <w:numFmt w:val="lowerLetter"/>
      <w:lvlText w:val="%5."/>
      <w:lvlJc w:val="left"/>
      <w:pPr>
        <w:ind w:left="5400" w:hanging="360"/>
      </w:pPr>
    </w:lvl>
    <w:lvl w:ilvl="5" w:tplc="04090019">
      <w:start w:val="1"/>
      <w:numFmt w:val="lowerLetter"/>
      <w:lvlText w:val="%6."/>
      <w:lvlJc w:val="left"/>
      <w:pPr>
        <w:ind w:left="4320" w:hanging="36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DEB7846"/>
    <w:multiLevelType w:val="hybridMultilevel"/>
    <w:tmpl w:val="E8BC1DC2"/>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3" w15:restartNumberingAfterBreak="0">
    <w:nsid w:val="7E060AFC"/>
    <w:multiLevelType w:val="hybridMultilevel"/>
    <w:tmpl w:val="1634257C"/>
    <w:lvl w:ilvl="0" w:tplc="0409000F">
      <w:start w:val="1"/>
      <w:numFmt w:val="decimal"/>
      <w:lvlText w:val="%1."/>
      <w:lvlJc w:val="left"/>
      <w:pPr>
        <w:ind w:left="234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282882"/>
    <w:multiLevelType w:val="hybridMultilevel"/>
    <w:tmpl w:val="612070CC"/>
    <w:lvl w:ilvl="0" w:tplc="5B425314">
      <w:start w:val="1"/>
      <w:numFmt w:val="upperRoman"/>
      <w:lvlText w:val="%1."/>
      <w:lvlJc w:val="left"/>
      <w:pPr>
        <w:ind w:left="2880" w:hanging="720"/>
      </w:pPr>
      <w:rPr>
        <w:rFonts w:hint="default"/>
      </w:rPr>
    </w:lvl>
    <w:lvl w:ilvl="1" w:tplc="4330F658">
      <w:start w:val="1"/>
      <w:numFmt w:val="upperLetter"/>
      <w:lvlText w:val="%2."/>
      <w:lvlJc w:val="left"/>
      <w:pPr>
        <w:ind w:left="3600" w:hanging="720"/>
      </w:pPr>
      <w:rPr>
        <w:rFonts w:hint="default"/>
      </w:rPr>
    </w:lvl>
    <w:lvl w:ilvl="2" w:tplc="0409000F">
      <w:start w:val="1"/>
      <w:numFmt w:val="decimal"/>
      <w:lvlText w:val="%3."/>
      <w:lvlJc w:val="left"/>
      <w:pPr>
        <w:ind w:left="4140" w:hanging="36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559701879">
    <w:abstractNumId w:val="34"/>
  </w:num>
  <w:num w:numId="2" w16cid:durableId="1717586748">
    <w:abstractNumId w:val="27"/>
  </w:num>
  <w:num w:numId="3" w16cid:durableId="2074884254">
    <w:abstractNumId w:val="6"/>
  </w:num>
  <w:num w:numId="4" w16cid:durableId="918563776">
    <w:abstractNumId w:val="20"/>
  </w:num>
  <w:num w:numId="5" w16cid:durableId="243271620">
    <w:abstractNumId w:val="0"/>
  </w:num>
  <w:num w:numId="6" w16cid:durableId="173879823">
    <w:abstractNumId w:val="29"/>
  </w:num>
  <w:num w:numId="7" w16cid:durableId="574828306">
    <w:abstractNumId w:val="25"/>
  </w:num>
  <w:num w:numId="8" w16cid:durableId="26034140">
    <w:abstractNumId w:val="30"/>
  </w:num>
  <w:num w:numId="9" w16cid:durableId="750930870">
    <w:abstractNumId w:val="4"/>
  </w:num>
  <w:num w:numId="10" w16cid:durableId="1366829173">
    <w:abstractNumId w:val="22"/>
  </w:num>
  <w:num w:numId="11" w16cid:durableId="1081222630">
    <w:abstractNumId w:val="14"/>
  </w:num>
  <w:num w:numId="12" w16cid:durableId="517933231">
    <w:abstractNumId w:val="9"/>
  </w:num>
  <w:num w:numId="13" w16cid:durableId="1501577942">
    <w:abstractNumId w:val="3"/>
  </w:num>
  <w:num w:numId="14" w16cid:durableId="1325234439">
    <w:abstractNumId w:val="10"/>
  </w:num>
  <w:num w:numId="15" w16cid:durableId="1215431866">
    <w:abstractNumId w:val="31"/>
  </w:num>
  <w:num w:numId="16" w16cid:durableId="174148236">
    <w:abstractNumId w:val="11"/>
  </w:num>
  <w:num w:numId="17" w16cid:durableId="587276848">
    <w:abstractNumId w:val="32"/>
  </w:num>
  <w:num w:numId="18" w16cid:durableId="1242981518">
    <w:abstractNumId w:val="8"/>
  </w:num>
  <w:num w:numId="19" w16cid:durableId="1884975415">
    <w:abstractNumId w:val="5"/>
  </w:num>
  <w:num w:numId="20" w16cid:durableId="234437999">
    <w:abstractNumId w:val="7"/>
  </w:num>
  <w:num w:numId="21" w16cid:durableId="13851182">
    <w:abstractNumId w:val="26"/>
  </w:num>
  <w:num w:numId="22" w16cid:durableId="1518470611">
    <w:abstractNumId w:val="15"/>
  </w:num>
  <w:num w:numId="23" w16cid:durableId="441146787">
    <w:abstractNumId w:val="12"/>
  </w:num>
  <w:num w:numId="24" w16cid:durableId="1875263205">
    <w:abstractNumId w:val="2"/>
  </w:num>
  <w:num w:numId="25" w16cid:durableId="527644785">
    <w:abstractNumId w:val="16"/>
  </w:num>
  <w:num w:numId="26" w16cid:durableId="329675023">
    <w:abstractNumId w:val="28"/>
  </w:num>
  <w:num w:numId="27" w16cid:durableId="346249263">
    <w:abstractNumId w:val="1"/>
  </w:num>
  <w:num w:numId="28" w16cid:durableId="956528770">
    <w:abstractNumId w:val="18"/>
  </w:num>
  <w:num w:numId="29" w16cid:durableId="1941796229">
    <w:abstractNumId w:val="24"/>
  </w:num>
  <w:num w:numId="30" w16cid:durableId="1089884688">
    <w:abstractNumId w:val="13"/>
  </w:num>
  <w:num w:numId="31" w16cid:durableId="1866554919">
    <w:abstractNumId w:val="19"/>
  </w:num>
  <w:num w:numId="32" w16cid:durableId="1127049573">
    <w:abstractNumId w:val="17"/>
  </w:num>
  <w:num w:numId="33" w16cid:durableId="77290305">
    <w:abstractNumId w:val="23"/>
  </w:num>
  <w:num w:numId="34" w16cid:durableId="656305941">
    <w:abstractNumId w:val="33"/>
  </w:num>
  <w:num w:numId="35" w16cid:durableId="823352158">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0F"/>
    <w:rsid w:val="00001540"/>
    <w:rsid w:val="000057CF"/>
    <w:rsid w:val="000059E7"/>
    <w:rsid w:val="00006D12"/>
    <w:rsid w:val="000116E1"/>
    <w:rsid w:val="00012A05"/>
    <w:rsid w:val="000133AD"/>
    <w:rsid w:val="0002071A"/>
    <w:rsid w:val="00021D70"/>
    <w:rsid w:val="000240FC"/>
    <w:rsid w:val="000259B3"/>
    <w:rsid w:val="0002779B"/>
    <w:rsid w:val="00027B2E"/>
    <w:rsid w:val="000314CF"/>
    <w:rsid w:val="00031548"/>
    <w:rsid w:val="00031553"/>
    <w:rsid w:val="00031A40"/>
    <w:rsid w:val="000457AA"/>
    <w:rsid w:val="00046F8D"/>
    <w:rsid w:val="000534FC"/>
    <w:rsid w:val="00056CFE"/>
    <w:rsid w:val="000611D3"/>
    <w:rsid w:val="00062453"/>
    <w:rsid w:val="0006489C"/>
    <w:rsid w:val="000665B3"/>
    <w:rsid w:val="00073964"/>
    <w:rsid w:val="00074423"/>
    <w:rsid w:val="000753DF"/>
    <w:rsid w:val="00077526"/>
    <w:rsid w:val="000777DC"/>
    <w:rsid w:val="00080F84"/>
    <w:rsid w:val="00084D5D"/>
    <w:rsid w:val="0008728E"/>
    <w:rsid w:val="00090AB1"/>
    <w:rsid w:val="00091329"/>
    <w:rsid w:val="00091760"/>
    <w:rsid w:val="000956C5"/>
    <w:rsid w:val="000974F2"/>
    <w:rsid w:val="000A6A2C"/>
    <w:rsid w:val="000A7F07"/>
    <w:rsid w:val="000B0A1A"/>
    <w:rsid w:val="000B20D6"/>
    <w:rsid w:val="000B4F6A"/>
    <w:rsid w:val="000B5344"/>
    <w:rsid w:val="000C0036"/>
    <w:rsid w:val="000C01F6"/>
    <w:rsid w:val="000C3CE6"/>
    <w:rsid w:val="000C4974"/>
    <w:rsid w:val="000C5B49"/>
    <w:rsid w:val="000C6836"/>
    <w:rsid w:val="000C7005"/>
    <w:rsid w:val="000C7F9F"/>
    <w:rsid w:val="000D0FFC"/>
    <w:rsid w:val="000D3959"/>
    <w:rsid w:val="000D66C3"/>
    <w:rsid w:val="000E10DC"/>
    <w:rsid w:val="000E3B4E"/>
    <w:rsid w:val="000E7303"/>
    <w:rsid w:val="000F5B65"/>
    <w:rsid w:val="000F62B8"/>
    <w:rsid w:val="00101346"/>
    <w:rsid w:val="00102349"/>
    <w:rsid w:val="00103772"/>
    <w:rsid w:val="001065BC"/>
    <w:rsid w:val="00111137"/>
    <w:rsid w:val="00113047"/>
    <w:rsid w:val="00113D7F"/>
    <w:rsid w:val="00114519"/>
    <w:rsid w:val="0011508C"/>
    <w:rsid w:val="00117564"/>
    <w:rsid w:val="00120DFD"/>
    <w:rsid w:val="00122D37"/>
    <w:rsid w:val="00124F22"/>
    <w:rsid w:val="001268D1"/>
    <w:rsid w:val="00127AF7"/>
    <w:rsid w:val="00130448"/>
    <w:rsid w:val="00133C6B"/>
    <w:rsid w:val="00136261"/>
    <w:rsid w:val="001368C1"/>
    <w:rsid w:val="00136ADF"/>
    <w:rsid w:val="00136BCA"/>
    <w:rsid w:val="00141940"/>
    <w:rsid w:val="00146D1A"/>
    <w:rsid w:val="00147AA2"/>
    <w:rsid w:val="0015020B"/>
    <w:rsid w:val="0015053E"/>
    <w:rsid w:val="00153CBD"/>
    <w:rsid w:val="00160575"/>
    <w:rsid w:val="001610C7"/>
    <w:rsid w:val="001652B2"/>
    <w:rsid w:val="00165A2F"/>
    <w:rsid w:val="00165E1F"/>
    <w:rsid w:val="00166DF7"/>
    <w:rsid w:val="00170CBD"/>
    <w:rsid w:val="001715A8"/>
    <w:rsid w:val="00173A2C"/>
    <w:rsid w:val="00177CD5"/>
    <w:rsid w:val="00184BAF"/>
    <w:rsid w:val="0019028C"/>
    <w:rsid w:val="001911E7"/>
    <w:rsid w:val="00191354"/>
    <w:rsid w:val="0019151D"/>
    <w:rsid w:val="00192DF4"/>
    <w:rsid w:val="00193FB7"/>
    <w:rsid w:val="00195E51"/>
    <w:rsid w:val="001A074A"/>
    <w:rsid w:val="001A0AEC"/>
    <w:rsid w:val="001A242C"/>
    <w:rsid w:val="001A3197"/>
    <w:rsid w:val="001A6276"/>
    <w:rsid w:val="001A6BE6"/>
    <w:rsid w:val="001A6E33"/>
    <w:rsid w:val="001B1C9B"/>
    <w:rsid w:val="001B3241"/>
    <w:rsid w:val="001B46FC"/>
    <w:rsid w:val="001B4E8D"/>
    <w:rsid w:val="001B6B68"/>
    <w:rsid w:val="001B75B3"/>
    <w:rsid w:val="001C016B"/>
    <w:rsid w:val="001C27BC"/>
    <w:rsid w:val="001C3FAE"/>
    <w:rsid w:val="001C451E"/>
    <w:rsid w:val="001C6528"/>
    <w:rsid w:val="001C6F01"/>
    <w:rsid w:val="001C7F86"/>
    <w:rsid w:val="001D0CE8"/>
    <w:rsid w:val="001D7557"/>
    <w:rsid w:val="001D7928"/>
    <w:rsid w:val="001E0AFB"/>
    <w:rsid w:val="001E1268"/>
    <w:rsid w:val="001E13B9"/>
    <w:rsid w:val="001E3587"/>
    <w:rsid w:val="001E44A3"/>
    <w:rsid w:val="001E47DC"/>
    <w:rsid w:val="001E686A"/>
    <w:rsid w:val="001F04B0"/>
    <w:rsid w:val="001F24B3"/>
    <w:rsid w:val="001F6BF9"/>
    <w:rsid w:val="001F7AD5"/>
    <w:rsid w:val="002012DD"/>
    <w:rsid w:val="0020302A"/>
    <w:rsid w:val="00203874"/>
    <w:rsid w:val="00212018"/>
    <w:rsid w:val="002133CC"/>
    <w:rsid w:val="00213A26"/>
    <w:rsid w:val="00214D44"/>
    <w:rsid w:val="00214FCF"/>
    <w:rsid w:val="002159FC"/>
    <w:rsid w:val="00220992"/>
    <w:rsid w:val="00220B73"/>
    <w:rsid w:val="002234A6"/>
    <w:rsid w:val="00223EC7"/>
    <w:rsid w:val="00224387"/>
    <w:rsid w:val="00224E7C"/>
    <w:rsid w:val="0022593E"/>
    <w:rsid w:val="00225B31"/>
    <w:rsid w:val="002265D0"/>
    <w:rsid w:val="00227590"/>
    <w:rsid w:val="00227DF5"/>
    <w:rsid w:val="00233B01"/>
    <w:rsid w:val="0023474A"/>
    <w:rsid w:val="00235A5B"/>
    <w:rsid w:val="00237AAD"/>
    <w:rsid w:val="00237B4A"/>
    <w:rsid w:val="002409C4"/>
    <w:rsid w:val="00243011"/>
    <w:rsid w:val="00244A21"/>
    <w:rsid w:val="00253E3E"/>
    <w:rsid w:val="00255C30"/>
    <w:rsid w:val="002567A8"/>
    <w:rsid w:val="00256A15"/>
    <w:rsid w:val="002614C5"/>
    <w:rsid w:val="00261C8E"/>
    <w:rsid w:val="002639BB"/>
    <w:rsid w:val="002700A7"/>
    <w:rsid w:val="002866DB"/>
    <w:rsid w:val="00286932"/>
    <w:rsid w:val="00286A0F"/>
    <w:rsid w:val="002934E3"/>
    <w:rsid w:val="00294861"/>
    <w:rsid w:val="00295C1F"/>
    <w:rsid w:val="002A7952"/>
    <w:rsid w:val="002A7C53"/>
    <w:rsid w:val="002B0160"/>
    <w:rsid w:val="002B698A"/>
    <w:rsid w:val="002B7E89"/>
    <w:rsid w:val="002C6BAD"/>
    <w:rsid w:val="002C7738"/>
    <w:rsid w:val="002D1D04"/>
    <w:rsid w:val="002D4131"/>
    <w:rsid w:val="002D6501"/>
    <w:rsid w:val="002D6708"/>
    <w:rsid w:val="002D7636"/>
    <w:rsid w:val="002E00E3"/>
    <w:rsid w:val="002E20C0"/>
    <w:rsid w:val="002E3157"/>
    <w:rsid w:val="002E3BB9"/>
    <w:rsid w:val="002E7BC6"/>
    <w:rsid w:val="002F152F"/>
    <w:rsid w:val="002F1E27"/>
    <w:rsid w:val="002F314C"/>
    <w:rsid w:val="002F7D17"/>
    <w:rsid w:val="002F7F24"/>
    <w:rsid w:val="002F7FEC"/>
    <w:rsid w:val="00300386"/>
    <w:rsid w:val="00304177"/>
    <w:rsid w:val="0030481E"/>
    <w:rsid w:val="003128E3"/>
    <w:rsid w:val="003157EE"/>
    <w:rsid w:val="00316946"/>
    <w:rsid w:val="00317850"/>
    <w:rsid w:val="00322C93"/>
    <w:rsid w:val="00326B39"/>
    <w:rsid w:val="00327AAE"/>
    <w:rsid w:val="0033284C"/>
    <w:rsid w:val="00334E2B"/>
    <w:rsid w:val="00336474"/>
    <w:rsid w:val="00340926"/>
    <w:rsid w:val="0034277B"/>
    <w:rsid w:val="003451EB"/>
    <w:rsid w:val="00346AF4"/>
    <w:rsid w:val="0035061B"/>
    <w:rsid w:val="003535EC"/>
    <w:rsid w:val="0035552B"/>
    <w:rsid w:val="00360D07"/>
    <w:rsid w:val="003635C1"/>
    <w:rsid w:val="00374012"/>
    <w:rsid w:val="00375BF6"/>
    <w:rsid w:val="00376C50"/>
    <w:rsid w:val="00381A6B"/>
    <w:rsid w:val="00382260"/>
    <w:rsid w:val="003842D4"/>
    <w:rsid w:val="003854AD"/>
    <w:rsid w:val="00386E5C"/>
    <w:rsid w:val="003874C0"/>
    <w:rsid w:val="00393F55"/>
    <w:rsid w:val="00394372"/>
    <w:rsid w:val="003957E1"/>
    <w:rsid w:val="003A0336"/>
    <w:rsid w:val="003A0D2A"/>
    <w:rsid w:val="003A0E84"/>
    <w:rsid w:val="003A16F2"/>
    <w:rsid w:val="003A2ABA"/>
    <w:rsid w:val="003A4317"/>
    <w:rsid w:val="003A5B63"/>
    <w:rsid w:val="003B0770"/>
    <w:rsid w:val="003C11FF"/>
    <w:rsid w:val="003C3C93"/>
    <w:rsid w:val="003C47D0"/>
    <w:rsid w:val="003D0FD6"/>
    <w:rsid w:val="003D221A"/>
    <w:rsid w:val="003D23B1"/>
    <w:rsid w:val="003D4635"/>
    <w:rsid w:val="003D49E9"/>
    <w:rsid w:val="003D5D96"/>
    <w:rsid w:val="003D5F50"/>
    <w:rsid w:val="003D73C8"/>
    <w:rsid w:val="003D7D63"/>
    <w:rsid w:val="003E2BFC"/>
    <w:rsid w:val="003E4A16"/>
    <w:rsid w:val="003E72E9"/>
    <w:rsid w:val="003F1CFA"/>
    <w:rsid w:val="003F3E51"/>
    <w:rsid w:val="004021C1"/>
    <w:rsid w:val="004038FA"/>
    <w:rsid w:val="004045CC"/>
    <w:rsid w:val="00407381"/>
    <w:rsid w:val="00410DF6"/>
    <w:rsid w:val="00411846"/>
    <w:rsid w:val="00412683"/>
    <w:rsid w:val="00416123"/>
    <w:rsid w:val="0041613E"/>
    <w:rsid w:val="00416788"/>
    <w:rsid w:val="00417241"/>
    <w:rsid w:val="00427465"/>
    <w:rsid w:val="0043354D"/>
    <w:rsid w:val="00435373"/>
    <w:rsid w:val="00443627"/>
    <w:rsid w:val="00445DF5"/>
    <w:rsid w:val="00446AA5"/>
    <w:rsid w:val="0045141C"/>
    <w:rsid w:val="004519E0"/>
    <w:rsid w:val="00451E2F"/>
    <w:rsid w:val="004523A3"/>
    <w:rsid w:val="0045259E"/>
    <w:rsid w:val="00452B60"/>
    <w:rsid w:val="00454B0A"/>
    <w:rsid w:val="00456078"/>
    <w:rsid w:val="004660C3"/>
    <w:rsid w:val="00467CB4"/>
    <w:rsid w:val="004700FE"/>
    <w:rsid w:val="0047138F"/>
    <w:rsid w:val="0047441D"/>
    <w:rsid w:val="004758A9"/>
    <w:rsid w:val="004766D0"/>
    <w:rsid w:val="00480640"/>
    <w:rsid w:val="0048237A"/>
    <w:rsid w:val="0048277B"/>
    <w:rsid w:val="00483A84"/>
    <w:rsid w:val="00484C3C"/>
    <w:rsid w:val="00487B15"/>
    <w:rsid w:val="00492B48"/>
    <w:rsid w:val="00492CC3"/>
    <w:rsid w:val="00493BA6"/>
    <w:rsid w:val="00494D0B"/>
    <w:rsid w:val="004952C8"/>
    <w:rsid w:val="00495510"/>
    <w:rsid w:val="0049569B"/>
    <w:rsid w:val="004964E6"/>
    <w:rsid w:val="004A09F8"/>
    <w:rsid w:val="004A2A5C"/>
    <w:rsid w:val="004A7C35"/>
    <w:rsid w:val="004B12D9"/>
    <w:rsid w:val="004B5671"/>
    <w:rsid w:val="004B7234"/>
    <w:rsid w:val="004C0456"/>
    <w:rsid w:val="004C1573"/>
    <w:rsid w:val="004C1A05"/>
    <w:rsid w:val="004D2FA0"/>
    <w:rsid w:val="004D3323"/>
    <w:rsid w:val="004D45D7"/>
    <w:rsid w:val="004D51C3"/>
    <w:rsid w:val="004D6BF7"/>
    <w:rsid w:val="004D6D7A"/>
    <w:rsid w:val="004D6EF5"/>
    <w:rsid w:val="004D753A"/>
    <w:rsid w:val="004D763B"/>
    <w:rsid w:val="004F2734"/>
    <w:rsid w:val="004F4857"/>
    <w:rsid w:val="004F4FF0"/>
    <w:rsid w:val="004F5AF6"/>
    <w:rsid w:val="004F6D7E"/>
    <w:rsid w:val="005007BC"/>
    <w:rsid w:val="005012C5"/>
    <w:rsid w:val="005057A7"/>
    <w:rsid w:val="00506594"/>
    <w:rsid w:val="0051522D"/>
    <w:rsid w:val="0051716A"/>
    <w:rsid w:val="00520825"/>
    <w:rsid w:val="00520E33"/>
    <w:rsid w:val="00521476"/>
    <w:rsid w:val="00521742"/>
    <w:rsid w:val="0052795D"/>
    <w:rsid w:val="00531C17"/>
    <w:rsid w:val="005332E4"/>
    <w:rsid w:val="00535685"/>
    <w:rsid w:val="005373E0"/>
    <w:rsid w:val="00541B63"/>
    <w:rsid w:val="005450B5"/>
    <w:rsid w:val="00546585"/>
    <w:rsid w:val="00547945"/>
    <w:rsid w:val="00553CD7"/>
    <w:rsid w:val="00554196"/>
    <w:rsid w:val="005549FB"/>
    <w:rsid w:val="00554A55"/>
    <w:rsid w:val="00560251"/>
    <w:rsid w:val="00562497"/>
    <w:rsid w:val="00562A8B"/>
    <w:rsid w:val="00565A1A"/>
    <w:rsid w:val="00565E9A"/>
    <w:rsid w:val="00567F6C"/>
    <w:rsid w:val="00571028"/>
    <w:rsid w:val="00571E51"/>
    <w:rsid w:val="005757DE"/>
    <w:rsid w:val="00575BF0"/>
    <w:rsid w:val="0057605C"/>
    <w:rsid w:val="00576D5E"/>
    <w:rsid w:val="0058067A"/>
    <w:rsid w:val="00580959"/>
    <w:rsid w:val="00581B6A"/>
    <w:rsid w:val="00583A01"/>
    <w:rsid w:val="00583BB0"/>
    <w:rsid w:val="00584A7F"/>
    <w:rsid w:val="005854D2"/>
    <w:rsid w:val="00586417"/>
    <w:rsid w:val="00587079"/>
    <w:rsid w:val="005907C1"/>
    <w:rsid w:val="00591897"/>
    <w:rsid w:val="005922EE"/>
    <w:rsid w:val="005938EA"/>
    <w:rsid w:val="00593B69"/>
    <w:rsid w:val="005A4EBE"/>
    <w:rsid w:val="005A7189"/>
    <w:rsid w:val="005A7710"/>
    <w:rsid w:val="005A7CB2"/>
    <w:rsid w:val="005A7D59"/>
    <w:rsid w:val="005B1115"/>
    <w:rsid w:val="005B2F96"/>
    <w:rsid w:val="005B3C30"/>
    <w:rsid w:val="005B65D7"/>
    <w:rsid w:val="005C6635"/>
    <w:rsid w:val="005C6FAA"/>
    <w:rsid w:val="005C75BC"/>
    <w:rsid w:val="005D07C1"/>
    <w:rsid w:val="005E1F0B"/>
    <w:rsid w:val="005E2E4B"/>
    <w:rsid w:val="005E38F3"/>
    <w:rsid w:val="005E62B1"/>
    <w:rsid w:val="005E6622"/>
    <w:rsid w:val="005E6B96"/>
    <w:rsid w:val="005E7831"/>
    <w:rsid w:val="005F0C6E"/>
    <w:rsid w:val="005F10F8"/>
    <w:rsid w:val="005F3072"/>
    <w:rsid w:val="005F3298"/>
    <w:rsid w:val="005F57E8"/>
    <w:rsid w:val="005F7611"/>
    <w:rsid w:val="005F7638"/>
    <w:rsid w:val="005F7A8D"/>
    <w:rsid w:val="00603D73"/>
    <w:rsid w:val="00603EA5"/>
    <w:rsid w:val="00610919"/>
    <w:rsid w:val="00614D63"/>
    <w:rsid w:val="00621283"/>
    <w:rsid w:val="00621366"/>
    <w:rsid w:val="00621F60"/>
    <w:rsid w:val="00623081"/>
    <w:rsid w:val="00630678"/>
    <w:rsid w:val="00631CD2"/>
    <w:rsid w:val="00633EC1"/>
    <w:rsid w:val="00635685"/>
    <w:rsid w:val="00637574"/>
    <w:rsid w:val="00640315"/>
    <w:rsid w:val="00641840"/>
    <w:rsid w:val="006424A4"/>
    <w:rsid w:val="006425F0"/>
    <w:rsid w:val="00642C28"/>
    <w:rsid w:val="006478C9"/>
    <w:rsid w:val="00652813"/>
    <w:rsid w:val="00654D8D"/>
    <w:rsid w:val="0065637A"/>
    <w:rsid w:val="006643CB"/>
    <w:rsid w:val="006644DF"/>
    <w:rsid w:val="006706C5"/>
    <w:rsid w:val="00670BDC"/>
    <w:rsid w:val="0067182D"/>
    <w:rsid w:val="00673754"/>
    <w:rsid w:val="00681C7A"/>
    <w:rsid w:val="00682658"/>
    <w:rsid w:val="00683775"/>
    <w:rsid w:val="00684AB7"/>
    <w:rsid w:val="006861B2"/>
    <w:rsid w:val="00691B8E"/>
    <w:rsid w:val="006939FF"/>
    <w:rsid w:val="00696314"/>
    <w:rsid w:val="00696BD6"/>
    <w:rsid w:val="006A02CC"/>
    <w:rsid w:val="006A52C7"/>
    <w:rsid w:val="006A539A"/>
    <w:rsid w:val="006A593F"/>
    <w:rsid w:val="006A6408"/>
    <w:rsid w:val="006B2090"/>
    <w:rsid w:val="006B2827"/>
    <w:rsid w:val="006B3307"/>
    <w:rsid w:val="006B3A1A"/>
    <w:rsid w:val="006B4094"/>
    <w:rsid w:val="006B409B"/>
    <w:rsid w:val="006B426D"/>
    <w:rsid w:val="006B4F15"/>
    <w:rsid w:val="006B604E"/>
    <w:rsid w:val="006B610F"/>
    <w:rsid w:val="006B7A88"/>
    <w:rsid w:val="006B7A91"/>
    <w:rsid w:val="006B7B08"/>
    <w:rsid w:val="006C3F24"/>
    <w:rsid w:val="006C4396"/>
    <w:rsid w:val="006D0E25"/>
    <w:rsid w:val="006D1A78"/>
    <w:rsid w:val="006D30BD"/>
    <w:rsid w:val="006D4CAC"/>
    <w:rsid w:val="006D5FCA"/>
    <w:rsid w:val="006E0B36"/>
    <w:rsid w:val="006E0CF5"/>
    <w:rsid w:val="006E6E51"/>
    <w:rsid w:val="006F0E5B"/>
    <w:rsid w:val="006F189A"/>
    <w:rsid w:val="006F58DE"/>
    <w:rsid w:val="007045E5"/>
    <w:rsid w:val="0070620D"/>
    <w:rsid w:val="00717050"/>
    <w:rsid w:val="00717102"/>
    <w:rsid w:val="00720C88"/>
    <w:rsid w:val="00725042"/>
    <w:rsid w:val="007277C6"/>
    <w:rsid w:val="0072799A"/>
    <w:rsid w:val="00732CB4"/>
    <w:rsid w:val="00734DFF"/>
    <w:rsid w:val="007409F1"/>
    <w:rsid w:val="007427EF"/>
    <w:rsid w:val="00743004"/>
    <w:rsid w:val="007477BF"/>
    <w:rsid w:val="00751F84"/>
    <w:rsid w:val="007526D4"/>
    <w:rsid w:val="00753E1B"/>
    <w:rsid w:val="007573CB"/>
    <w:rsid w:val="007602AF"/>
    <w:rsid w:val="007602F6"/>
    <w:rsid w:val="00760E17"/>
    <w:rsid w:val="00762CC8"/>
    <w:rsid w:val="0076455C"/>
    <w:rsid w:val="00765033"/>
    <w:rsid w:val="00765057"/>
    <w:rsid w:val="00767C64"/>
    <w:rsid w:val="00767E5B"/>
    <w:rsid w:val="007756D0"/>
    <w:rsid w:val="007818B9"/>
    <w:rsid w:val="007832F6"/>
    <w:rsid w:val="00791585"/>
    <w:rsid w:val="0079241A"/>
    <w:rsid w:val="007959A2"/>
    <w:rsid w:val="007A3CFB"/>
    <w:rsid w:val="007A3E79"/>
    <w:rsid w:val="007A6258"/>
    <w:rsid w:val="007A6B63"/>
    <w:rsid w:val="007A7D3D"/>
    <w:rsid w:val="007B5EC1"/>
    <w:rsid w:val="007B6F4A"/>
    <w:rsid w:val="007C0203"/>
    <w:rsid w:val="007C1BD3"/>
    <w:rsid w:val="007C3B2E"/>
    <w:rsid w:val="007C42B6"/>
    <w:rsid w:val="007C4A66"/>
    <w:rsid w:val="007C5A80"/>
    <w:rsid w:val="007D1266"/>
    <w:rsid w:val="007D1343"/>
    <w:rsid w:val="007D5102"/>
    <w:rsid w:val="007D62F5"/>
    <w:rsid w:val="007E2054"/>
    <w:rsid w:val="007E2898"/>
    <w:rsid w:val="007E560A"/>
    <w:rsid w:val="007E6341"/>
    <w:rsid w:val="007E70ED"/>
    <w:rsid w:val="007F0AE2"/>
    <w:rsid w:val="007F2E36"/>
    <w:rsid w:val="007F3B19"/>
    <w:rsid w:val="007F4B04"/>
    <w:rsid w:val="007F58B2"/>
    <w:rsid w:val="007F65F8"/>
    <w:rsid w:val="007F664A"/>
    <w:rsid w:val="007F7214"/>
    <w:rsid w:val="00800C25"/>
    <w:rsid w:val="0080215C"/>
    <w:rsid w:val="008022F0"/>
    <w:rsid w:val="00810D61"/>
    <w:rsid w:val="00813B36"/>
    <w:rsid w:val="00815E10"/>
    <w:rsid w:val="00816C81"/>
    <w:rsid w:val="0082350B"/>
    <w:rsid w:val="00824734"/>
    <w:rsid w:val="00830861"/>
    <w:rsid w:val="00831B33"/>
    <w:rsid w:val="00841986"/>
    <w:rsid w:val="0084224E"/>
    <w:rsid w:val="008444FE"/>
    <w:rsid w:val="00847627"/>
    <w:rsid w:val="008476C8"/>
    <w:rsid w:val="008501C8"/>
    <w:rsid w:val="00851793"/>
    <w:rsid w:val="00855096"/>
    <w:rsid w:val="00855ACB"/>
    <w:rsid w:val="00856C1D"/>
    <w:rsid w:val="00857E17"/>
    <w:rsid w:val="008618B5"/>
    <w:rsid w:val="00861F42"/>
    <w:rsid w:val="008627E1"/>
    <w:rsid w:val="008644BB"/>
    <w:rsid w:val="008652B7"/>
    <w:rsid w:val="008666FF"/>
    <w:rsid w:val="00867553"/>
    <w:rsid w:val="00870FE2"/>
    <w:rsid w:val="008740B1"/>
    <w:rsid w:val="00874398"/>
    <w:rsid w:val="00880DD9"/>
    <w:rsid w:val="00882D2F"/>
    <w:rsid w:val="00883541"/>
    <w:rsid w:val="00883714"/>
    <w:rsid w:val="00883E15"/>
    <w:rsid w:val="00885A89"/>
    <w:rsid w:val="00886080"/>
    <w:rsid w:val="0089327D"/>
    <w:rsid w:val="008958A3"/>
    <w:rsid w:val="008A1566"/>
    <w:rsid w:val="008A21C0"/>
    <w:rsid w:val="008A5F7C"/>
    <w:rsid w:val="008B0074"/>
    <w:rsid w:val="008B148C"/>
    <w:rsid w:val="008B4528"/>
    <w:rsid w:val="008B58CD"/>
    <w:rsid w:val="008C257E"/>
    <w:rsid w:val="008C2CBA"/>
    <w:rsid w:val="008C3A24"/>
    <w:rsid w:val="008C7478"/>
    <w:rsid w:val="008D473C"/>
    <w:rsid w:val="008E05DB"/>
    <w:rsid w:val="008E16EB"/>
    <w:rsid w:val="008E5A74"/>
    <w:rsid w:val="008E7682"/>
    <w:rsid w:val="008F1C18"/>
    <w:rsid w:val="008F3C98"/>
    <w:rsid w:val="008F3F5C"/>
    <w:rsid w:val="008F73A6"/>
    <w:rsid w:val="00901C99"/>
    <w:rsid w:val="00902156"/>
    <w:rsid w:val="009023C9"/>
    <w:rsid w:val="00903E37"/>
    <w:rsid w:val="009041DF"/>
    <w:rsid w:val="009069EB"/>
    <w:rsid w:val="0091022A"/>
    <w:rsid w:val="00914136"/>
    <w:rsid w:val="00914F3A"/>
    <w:rsid w:val="009154F9"/>
    <w:rsid w:val="00915D02"/>
    <w:rsid w:val="0092126A"/>
    <w:rsid w:val="009259F3"/>
    <w:rsid w:val="009303B8"/>
    <w:rsid w:val="00937442"/>
    <w:rsid w:val="00937A34"/>
    <w:rsid w:val="00937C64"/>
    <w:rsid w:val="00940004"/>
    <w:rsid w:val="00943A70"/>
    <w:rsid w:val="00944C50"/>
    <w:rsid w:val="00946EDA"/>
    <w:rsid w:val="00952F04"/>
    <w:rsid w:val="00954312"/>
    <w:rsid w:val="00956707"/>
    <w:rsid w:val="00960001"/>
    <w:rsid w:val="009608C6"/>
    <w:rsid w:val="00972B30"/>
    <w:rsid w:val="0097322B"/>
    <w:rsid w:val="00973BFF"/>
    <w:rsid w:val="00981B38"/>
    <w:rsid w:val="009834E8"/>
    <w:rsid w:val="00984B6F"/>
    <w:rsid w:val="00991A0A"/>
    <w:rsid w:val="00993553"/>
    <w:rsid w:val="00993707"/>
    <w:rsid w:val="00993A60"/>
    <w:rsid w:val="009945E1"/>
    <w:rsid w:val="0099549D"/>
    <w:rsid w:val="00996389"/>
    <w:rsid w:val="009965EF"/>
    <w:rsid w:val="00997976"/>
    <w:rsid w:val="009A4EC0"/>
    <w:rsid w:val="009B0013"/>
    <w:rsid w:val="009B069D"/>
    <w:rsid w:val="009B264A"/>
    <w:rsid w:val="009B4C91"/>
    <w:rsid w:val="009B5867"/>
    <w:rsid w:val="009C27D1"/>
    <w:rsid w:val="009C512C"/>
    <w:rsid w:val="009C7C77"/>
    <w:rsid w:val="009C7DE3"/>
    <w:rsid w:val="009D2B8E"/>
    <w:rsid w:val="009D4CB7"/>
    <w:rsid w:val="009D62EC"/>
    <w:rsid w:val="009D6823"/>
    <w:rsid w:val="009E0E98"/>
    <w:rsid w:val="009E251C"/>
    <w:rsid w:val="009E5427"/>
    <w:rsid w:val="009E57CC"/>
    <w:rsid w:val="009E5D0B"/>
    <w:rsid w:val="009E7589"/>
    <w:rsid w:val="009F2C2D"/>
    <w:rsid w:val="009F2EE9"/>
    <w:rsid w:val="009F395E"/>
    <w:rsid w:val="009F4005"/>
    <w:rsid w:val="009F4DAF"/>
    <w:rsid w:val="009F4EB8"/>
    <w:rsid w:val="009F4EF4"/>
    <w:rsid w:val="009F5EC2"/>
    <w:rsid w:val="009F61BF"/>
    <w:rsid w:val="00A001CF"/>
    <w:rsid w:val="00A0129C"/>
    <w:rsid w:val="00A031AF"/>
    <w:rsid w:val="00A0407D"/>
    <w:rsid w:val="00A0586F"/>
    <w:rsid w:val="00A06A72"/>
    <w:rsid w:val="00A10E88"/>
    <w:rsid w:val="00A113A1"/>
    <w:rsid w:val="00A11898"/>
    <w:rsid w:val="00A17D14"/>
    <w:rsid w:val="00A2022E"/>
    <w:rsid w:val="00A2546A"/>
    <w:rsid w:val="00A26145"/>
    <w:rsid w:val="00A37BD3"/>
    <w:rsid w:val="00A37C09"/>
    <w:rsid w:val="00A43151"/>
    <w:rsid w:val="00A43A22"/>
    <w:rsid w:val="00A45576"/>
    <w:rsid w:val="00A45F19"/>
    <w:rsid w:val="00A47789"/>
    <w:rsid w:val="00A53049"/>
    <w:rsid w:val="00A53979"/>
    <w:rsid w:val="00A55ACA"/>
    <w:rsid w:val="00A564C9"/>
    <w:rsid w:val="00A5686F"/>
    <w:rsid w:val="00A579FF"/>
    <w:rsid w:val="00A61B1C"/>
    <w:rsid w:val="00A63657"/>
    <w:rsid w:val="00A64F97"/>
    <w:rsid w:val="00A663D5"/>
    <w:rsid w:val="00A66689"/>
    <w:rsid w:val="00A7064F"/>
    <w:rsid w:val="00A716E9"/>
    <w:rsid w:val="00A739C3"/>
    <w:rsid w:val="00A76BF0"/>
    <w:rsid w:val="00A76D94"/>
    <w:rsid w:val="00A80335"/>
    <w:rsid w:val="00A81CD2"/>
    <w:rsid w:val="00A82F88"/>
    <w:rsid w:val="00A84A7D"/>
    <w:rsid w:val="00A958E7"/>
    <w:rsid w:val="00AA386C"/>
    <w:rsid w:val="00AA5FCF"/>
    <w:rsid w:val="00AA76D1"/>
    <w:rsid w:val="00AB0CCF"/>
    <w:rsid w:val="00AB0D78"/>
    <w:rsid w:val="00AB247E"/>
    <w:rsid w:val="00AC178D"/>
    <w:rsid w:val="00AC5E88"/>
    <w:rsid w:val="00AC72B4"/>
    <w:rsid w:val="00AC79E0"/>
    <w:rsid w:val="00AD2F20"/>
    <w:rsid w:val="00AD4B12"/>
    <w:rsid w:val="00AD74F8"/>
    <w:rsid w:val="00AE0C76"/>
    <w:rsid w:val="00AE3A47"/>
    <w:rsid w:val="00AE71EC"/>
    <w:rsid w:val="00AF0A5C"/>
    <w:rsid w:val="00AF3D2B"/>
    <w:rsid w:val="00AF3E12"/>
    <w:rsid w:val="00AF42A8"/>
    <w:rsid w:val="00AF4A9D"/>
    <w:rsid w:val="00B03076"/>
    <w:rsid w:val="00B03926"/>
    <w:rsid w:val="00B0458D"/>
    <w:rsid w:val="00B07A9A"/>
    <w:rsid w:val="00B11554"/>
    <w:rsid w:val="00B149DA"/>
    <w:rsid w:val="00B15B9A"/>
    <w:rsid w:val="00B179B0"/>
    <w:rsid w:val="00B2061A"/>
    <w:rsid w:val="00B2294B"/>
    <w:rsid w:val="00B312F7"/>
    <w:rsid w:val="00B3220A"/>
    <w:rsid w:val="00B32AEA"/>
    <w:rsid w:val="00B34E93"/>
    <w:rsid w:val="00B350F1"/>
    <w:rsid w:val="00B35704"/>
    <w:rsid w:val="00B375A3"/>
    <w:rsid w:val="00B44FE5"/>
    <w:rsid w:val="00B4687A"/>
    <w:rsid w:val="00B51F8B"/>
    <w:rsid w:val="00B53115"/>
    <w:rsid w:val="00B53DDB"/>
    <w:rsid w:val="00B54C06"/>
    <w:rsid w:val="00B56965"/>
    <w:rsid w:val="00B56D53"/>
    <w:rsid w:val="00B609A4"/>
    <w:rsid w:val="00B610A9"/>
    <w:rsid w:val="00B613BC"/>
    <w:rsid w:val="00B65387"/>
    <w:rsid w:val="00B6577D"/>
    <w:rsid w:val="00B840E9"/>
    <w:rsid w:val="00B92345"/>
    <w:rsid w:val="00B945BA"/>
    <w:rsid w:val="00B94A53"/>
    <w:rsid w:val="00B97C5A"/>
    <w:rsid w:val="00BA2692"/>
    <w:rsid w:val="00BA3543"/>
    <w:rsid w:val="00BA4882"/>
    <w:rsid w:val="00BA566F"/>
    <w:rsid w:val="00BB1B5A"/>
    <w:rsid w:val="00BB51D3"/>
    <w:rsid w:val="00BC06E8"/>
    <w:rsid w:val="00BC1CBA"/>
    <w:rsid w:val="00BC2FB6"/>
    <w:rsid w:val="00BC4180"/>
    <w:rsid w:val="00BC69E7"/>
    <w:rsid w:val="00BD4406"/>
    <w:rsid w:val="00BD7131"/>
    <w:rsid w:val="00BD7A17"/>
    <w:rsid w:val="00BE0470"/>
    <w:rsid w:val="00BE49E5"/>
    <w:rsid w:val="00BE4CCE"/>
    <w:rsid w:val="00BE66DC"/>
    <w:rsid w:val="00BE7804"/>
    <w:rsid w:val="00BE7E08"/>
    <w:rsid w:val="00BF2399"/>
    <w:rsid w:val="00BF35A8"/>
    <w:rsid w:val="00C101C5"/>
    <w:rsid w:val="00C104C6"/>
    <w:rsid w:val="00C15AB8"/>
    <w:rsid w:val="00C162CF"/>
    <w:rsid w:val="00C20CB1"/>
    <w:rsid w:val="00C24E59"/>
    <w:rsid w:val="00C27E87"/>
    <w:rsid w:val="00C332BC"/>
    <w:rsid w:val="00C34915"/>
    <w:rsid w:val="00C3495F"/>
    <w:rsid w:val="00C35C00"/>
    <w:rsid w:val="00C364D6"/>
    <w:rsid w:val="00C3759F"/>
    <w:rsid w:val="00C40306"/>
    <w:rsid w:val="00C40DF3"/>
    <w:rsid w:val="00C4150A"/>
    <w:rsid w:val="00C42F3B"/>
    <w:rsid w:val="00C42F99"/>
    <w:rsid w:val="00C469B9"/>
    <w:rsid w:val="00C519DD"/>
    <w:rsid w:val="00C546BF"/>
    <w:rsid w:val="00C54A43"/>
    <w:rsid w:val="00C55026"/>
    <w:rsid w:val="00C56B37"/>
    <w:rsid w:val="00C61B82"/>
    <w:rsid w:val="00C62879"/>
    <w:rsid w:val="00C62F5A"/>
    <w:rsid w:val="00C633D5"/>
    <w:rsid w:val="00C645EE"/>
    <w:rsid w:val="00C730F9"/>
    <w:rsid w:val="00C769C9"/>
    <w:rsid w:val="00C93543"/>
    <w:rsid w:val="00C95CD6"/>
    <w:rsid w:val="00CA06E5"/>
    <w:rsid w:val="00CA4C78"/>
    <w:rsid w:val="00CB5A71"/>
    <w:rsid w:val="00CB7800"/>
    <w:rsid w:val="00CC04B9"/>
    <w:rsid w:val="00CC0531"/>
    <w:rsid w:val="00CC0586"/>
    <w:rsid w:val="00CC168D"/>
    <w:rsid w:val="00CC346E"/>
    <w:rsid w:val="00CC3BEC"/>
    <w:rsid w:val="00CC3D03"/>
    <w:rsid w:val="00CC77A4"/>
    <w:rsid w:val="00CD1BE6"/>
    <w:rsid w:val="00CD3C33"/>
    <w:rsid w:val="00CD3CEA"/>
    <w:rsid w:val="00CD5578"/>
    <w:rsid w:val="00CE07AF"/>
    <w:rsid w:val="00CE0DA6"/>
    <w:rsid w:val="00CE1EAA"/>
    <w:rsid w:val="00CE2D34"/>
    <w:rsid w:val="00CE324B"/>
    <w:rsid w:val="00CF1577"/>
    <w:rsid w:val="00CF1A76"/>
    <w:rsid w:val="00CF28E6"/>
    <w:rsid w:val="00CF5174"/>
    <w:rsid w:val="00CF67BE"/>
    <w:rsid w:val="00D00512"/>
    <w:rsid w:val="00D04A9D"/>
    <w:rsid w:val="00D06962"/>
    <w:rsid w:val="00D0705C"/>
    <w:rsid w:val="00D125DB"/>
    <w:rsid w:val="00D13C0D"/>
    <w:rsid w:val="00D15EEC"/>
    <w:rsid w:val="00D21637"/>
    <w:rsid w:val="00D21A82"/>
    <w:rsid w:val="00D25812"/>
    <w:rsid w:val="00D27E67"/>
    <w:rsid w:val="00D35CEA"/>
    <w:rsid w:val="00D378ED"/>
    <w:rsid w:val="00D42739"/>
    <w:rsid w:val="00D43CA9"/>
    <w:rsid w:val="00D463F3"/>
    <w:rsid w:val="00D46451"/>
    <w:rsid w:val="00D468A8"/>
    <w:rsid w:val="00D53424"/>
    <w:rsid w:val="00D54E47"/>
    <w:rsid w:val="00D56EC8"/>
    <w:rsid w:val="00D57FF5"/>
    <w:rsid w:val="00D61430"/>
    <w:rsid w:val="00D6202D"/>
    <w:rsid w:val="00D62D49"/>
    <w:rsid w:val="00D7043A"/>
    <w:rsid w:val="00D705FF"/>
    <w:rsid w:val="00D726D5"/>
    <w:rsid w:val="00D74450"/>
    <w:rsid w:val="00D75699"/>
    <w:rsid w:val="00D76505"/>
    <w:rsid w:val="00D774E4"/>
    <w:rsid w:val="00D7768F"/>
    <w:rsid w:val="00D867D8"/>
    <w:rsid w:val="00D86D14"/>
    <w:rsid w:val="00D916B4"/>
    <w:rsid w:val="00D919E5"/>
    <w:rsid w:val="00D94305"/>
    <w:rsid w:val="00DA11C0"/>
    <w:rsid w:val="00DA33DE"/>
    <w:rsid w:val="00DA379F"/>
    <w:rsid w:val="00DA3BE2"/>
    <w:rsid w:val="00DB20D9"/>
    <w:rsid w:val="00DC2600"/>
    <w:rsid w:val="00DD343A"/>
    <w:rsid w:val="00DD3ACE"/>
    <w:rsid w:val="00DD6891"/>
    <w:rsid w:val="00DD7392"/>
    <w:rsid w:val="00DD78FB"/>
    <w:rsid w:val="00DE0C97"/>
    <w:rsid w:val="00DE17A0"/>
    <w:rsid w:val="00DE4765"/>
    <w:rsid w:val="00DF082A"/>
    <w:rsid w:val="00DF32B1"/>
    <w:rsid w:val="00DF3959"/>
    <w:rsid w:val="00DF64F6"/>
    <w:rsid w:val="00DF6D40"/>
    <w:rsid w:val="00E00CCD"/>
    <w:rsid w:val="00E0225B"/>
    <w:rsid w:val="00E03E57"/>
    <w:rsid w:val="00E05282"/>
    <w:rsid w:val="00E05875"/>
    <w:rsid w:val="00E06941"/>
    <w:rsid w:val="00E06C7D"/>
    <w:rsid w:val="00E11949"/>
    <w:rsid w:val="00E1393E"/>
    <w:rsid w:val="00E21F75"/>
    <w:rsid w:val="00E263DB"/>
    <w:rsid w:val="00E3257B"/>
    <w:rsid w:val="00E34D7F"/>
    <w:rsid w:val="00E35242"/>
    <w:rsid w:val="00E37EBB"/>
    <w:rsid w:val="00E422E8"/>
    <w:rsid w:val="00E42FB2"/>
    <w:rsid w:val="00E43E32"/>
    <w:rsid w:val="00E5027D"/>
    <w:rsid w:val="00E51F2A"/>
    <w:rsid w:val="00E53319"/>
    <w:rsid w:val="00E5685C"/>
    <w:rsid w:val="00E570EA"/>
    <w:rsid w:val="00E604EB"/>
    <w:rsid w:val="00E61882"/>
    <w:rsid w:val="00E61E88"/>
    <w:rsid w:val="00E63471"/>
    <w:rsid w:val="00E65EDD"/>
    <w:rsid w:val="00E66E81"/>
    <w:rsid w:val="00E67539"/>
    <w:rsid w:val="00E70AAD"/>
    <w:rsid w:val="00E70B34"/>
    <w:rsid w:val="00E71052"/>
    <w:rsid w:val="00E71C67"/>
    <w:rsid w:val="00E723CC"/>
    <w:rsid w:val="00E741FD"/>
    <w:rsid w:val="00E75930"/>
    <w:rsid w:val="00E76CD2"/>
    <w:rsid w:val="00E80175"/>
    <w:rsid w:val="00E80DCD"/>
    <w:rsid w:val="00E86CB2"/>
    <w:rsid w:val="00E9015A"/>
    <w:rsid w:val="00E91B4E"/>
    <w:rsid w:val="00E92376"/>
    <w:rsid w:val="00E92483"/>
    <w:rsid w:val="00E92662"/>
    <w:rsid w:val="00E9290D"/>
    <w:rsid w:val="00E951A6"/>
    <w:rsid w:val="00EA1208"/>
    <w:rsid w:val="00EA2412"/>
    <w:rsid w:val="00EB200B"/>
    <w:rsid w:val="00EB24B5"/>
    <w:rsid w:val="00EB3FB6"/>
    <w:rsid w:val="00EB4F05"/>
    <w:rsid w:val="00EB4FDA"/>
    <w:rsid w:val="00EB515E"/>
    <w:rsid w:val="00EB5AB8"/>
    <w:rsid w:val="00EC015E"/>
    <w:rsid w:val="00EC3E80"/>
    <w:rsid w:val="00EC458A"/>
    <w:rsid w:val="00EC51F8"/>
    <w:rsid w:val="00EC54C8"/>
    <w:rsid w:val="00EC5C1B"/>
    <w:rsid w:val="00EC6687"/>
    <w:rsid w:val="00EC7622"/>
    <w:rsid w:val="00ED304E"/>
    <w:rsid w:val="00ED32DD"/>
    <w:rsid w:val="00ED5469"/>
    <w:rsid w:val="00ED5E76"/>
    <w:rsid w:val="00ED5F71"/>
    <w:rsid w:val="00ED736F"/>
    <w:rsid w:val="00ED7C0E"/>
    <w:rsid w:val="00EE00C3"/>
    <w:rsid w:val="00EE0D54"/>
    <w:rsid w:val="00EE26E9"/>
    <w:rsid w:val="00EE580E"/>
    <w:rsid w:val="00EE5924"/>
    <w:rsid w:val="00EE6E69"/>
    <w:rsid w:val="00EF07D5"/>
    <w:rsid w:val="00EF0884"/>
    <w:rsid w:val="00EF191A"/>
    <w:rsid w:val="00EF32A0"/>
    <w:rsid w:val="00EF6531"/>
    <w:rsid w:val="00EF7C5D"/>
    <w:rsid w:val="00F02579"/>
    <w:rsid w:val="00F02F4B"/>
    <w:rsid w:val="00F03095"/>
    <w:rsid w:val="00F066FD"/>
    <w:rsid w:val="00F12839"/>
    <w:rsid w:val="00F16E99"/>
    <w:rsid w:val="00F20183"/>
    <w:rsid w:val="00F234F9"/>
    <w:rsid w:val="00F239D5"/>
    <w:rsid w:val="00F25848"/>
    <w:rsid w:val="00F30213"/>
    <w:rsid w:val="00F30E38"/>
    <w:rsid w:val="00F32E54"/>
    <w:rsid w:val="00F34D30"/>
    <w:rsid w:val="00F34FC7"/>
    <w:rsid w:val="00F37DB2"/>
    <w:rsid w:val="00F4447F"/>
    <w:rsid w:val="00F448FF"/>
    <w:rsid w:val="00F450B3"/>
    <w:rsid w:val="00F476E2"/>
    <w:rsid w:val="00F51E1A"/>
    <w:rsid w:val="00F53FDF"/>
    <w:rsid w:val="00F55500"/>
    <w:rsid w:val="00F6040D"/>
    <w:rsid w:val="00F61DA7"/>
    <w:rsid w:val="00F63BB3"/>
    <w:rsid w:val="00F63F76"/>
    <w:rsid w:val="00F65280"/>
    <w:rsid w:val="00F6542B"/>
    <w:rsid w:val="00F70C31"/>
    <w:rsid w:val="00F7575D"/>
    <w:rsid w:val="00F75ABB"/>
    <w:rsid w:val="00F75BD5"/>
    <w:rsid w:val="00F75D47"/>
    <w:rsid w:val="00F767DA"/>
    <w:rsid w:val="00F81DB2"/>
    <w:rsid w:val="00F8369B"/>
    <w:rsid w:val="00F84B65"/>
    <w:rsid w:val="00F90DC5"/>
    <w:rsid w:val="00F91E1E"/>
    <w:rsid w:val="00F95952"/>
    <w:rsid w:val="00F962D7"/>
    <w:rsid w:val="00F97E4F"/>
    <w:rsid w:val="00F97FF3"/>
    <w:rsid w:val="00FA0913"/>
    <w:rsid w:val="00FA186D"/>
    <w:rsid w:val="00FA1FB1"/>
    <w:rsid w:val="00FA23D2"/>
    <w:rsid w:val="00FA3120"/>
    <w:rsid w:val="00FA46A3"/>
    <w:rsid w:val="00FB1547"/>
    <w:rsid w:val="00FB26F7"/>
    <w:rsid w:val="00FB2B48"/>
    <w:rsid w:val="00FB5154"/>
    <w:rsid w:val="00FB552A"/>
    <w:rsid w:val="00FB70E1"/>
    <w:rsid w:val="00FC14AA"/>
    <w:rsid w:val="00FC23B0"/>
    <w:rsid w:val="00FC4FD6"/>
    <w:rsid w:val="00FD4BEA"/>
    <w:rsid w:val="00FD4C7D"/>
    <w:rsid w:val="00FD793D"/>
    <w:rsid w:val="00FE4652"/>
    <w:rsid w:val="00FE539E"/>
    <w:rsid w:val="00FE698D"/>
    <w:rsid w:val="00FF0025"/>
    <w:rsid w:val="00FF3568"/>
    <w:rsid w:val="06F6B252"/>
    <w:rsid w:val="0815DE35"/>
    <w:rsid w:val="62D5B77D"/>
    <w:rsid w:val="73F7C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83085"/>
  <w15:chartTrackingRefBased/>
  <w15:docId w15:val="{A8419533-2DBA-421E-9384-7FE4A9F9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A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6A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286A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286A0F"/>
    <w:pPr>
      <w:keepNext/>
      <w:widowControl w:val="0"/>
      <w:ind w:left="3600" w:hanging="720"/>
      <w:jc w:val="both"/>
      <w:outlineLvl w:val="2"/>
    </w:pPr>
    <w:rPr>
      <w:b/>
    </w:rPr>
  </w:style>
  <w:style w:type="paragraph" w:styleId="Heading4">
    <w:name w:val="heading 4"/>
    <w:basedOn w:val="Normal"/>
    <w:next w:val="Normal"/>
    <w:link w:val="Heading4Char"/>
    <w:qFormat/>
    <w:rsid w:val="00286A0F"/>
    <w:pPr>
      <w:keepNext/>
      <w:outlineLvl w:val="3"/>
    </w:pPr>
    <w:rPr>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A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286A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286A0F"/>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286A0F"/>
    <w:rPr>
      <w:rFonts w:ascii="Times New Roman" w:eastAsia="Times New Roman" w:hAnsi="Times New Roman" w:cs="Times New Roman"/>
      <w:sz w:val="19"/>
      <w:szCs w:val="24"/>
    </w:rPr>
  </w:style>
  <w:style w:type="paragraph" w:styleId="PlainText">
    <w:name w:val="Plain Text"/>
    <w:basedOn w:val="Normal"/>
    <w:link w:val="PlainTextChar"/>
    <w:uiPriority w:val="99"/>
    <w:rsid w:val="00286A0F"/>
    <w:rPr>
      <w:rFonts w:ascii="Courier New" w:hAnsi="Courier New" w:cs="Courier New"/>
      <w:sz w:val="20"/>
      <w:szCs w:val="20"/>
    </w:rPr>
  </w:style>
  <w:style w:type="character" w:customStyle="1" w:styleId="PlainTextChar">
    <w:name w:val="Plain Text Char"/>
    <w:basedOn w:val="DefaultParagraphFont"/>
    <w:link w:val="PlainText"/>
    <w:uiPriority w:val="99"/>
    <w:rsid w:val="00286A0F"/>
    <w:rPr>
      <w:rFonts w:ascii="Courier New" w:eastAsia="Times New Roman" w:hAnsi="Courier New" w:cs="Courier New"/>
      <w:sz w:val="20"/>
      <w:szCs w:val="20"/>
    </w:rPr>
  </w:style>
  <w:style w:type="paragraph" w:styleId="Header">
    <w:name w:val="header"/>
    <w:basedOn w:val="Normal"/>
    <w:link w:val="HeaderChar"/>
    <w:uiPriority w:val="99"/>
    <w:rsid w:val="00286A0F"/>
    <w:pPr>
      <w:tabs>
        <w:tab w:val="center" w:pos="4320"/>
        <w:tab w:val="right" w:pos="8640"/>
      </w:tabs>
    </w:pPr>
  </w:style>
  <w:style w:type="character" w:customStyle="1" w:styleId="HeaderChar">
    <w:name w:val="Header Char"/>
    <w:basedOn w:val="DefaultParagraphFont"/>
    <w:link w:val="Header"/>
    <w:uiPriority w:val="99"/>
    <w:rsid w:val="00286A0F"/>
    <w:rPr>
      <w:rFonts w:ascii="Times New Roman" w:eastAsia="Times New Roman" w:hAnsi="Times New Roman" w:cs="Times New Roman"/>
      <w:sz w:val="24"/>
      <w:szCs w:val="24"/>
    </w:rPr>
  </w:style>
  <w:style w:type="paragraph" w:styleId="Footer">
    <w:name w:val="footer"/>
    <w:basedOn w:val="Normal"/>
    <w:link w:val="FooterChar"/>
    <w:uiPriority w:val="99"/>
    <w:rsid w:val="00286A0F"/>
    <w:pPr>
      <w:tabs>
        <w:tab w:val="center" w:pos="4320"/>
        <w:tab w:val="right" w:pos="8640"/>
      </w:tabs>
    </w:pPr>
  </w:style>
  <w:style w:type="character" w:customStyle="1" w:styleId="FooterChar">
    <w:name w:val="Footer Char"/>
    <w:basedOn w:val="DefaultParagraphFont"/>
    <w:link w:val="Footer"/>
    <w:uiPriority w:val="99"/>
    <w:rsid w:val="00286A0F"/>
    <w:rPr>
      <w:rFonts w:ascii="Times New Roman" w:eastAsia="Times New Roman" w:hAnsi="Times New Roman" w:cs="Times New Roman"/>
      <w:sz w:val="24"/>
      <w:szCs w:val="24"/>
    </w:rPr>
  </w:style>
  <w:style w:type="character" w:styleId="PageNumber">
    <w:name w:val="page number"/>
    <w:basedOn w:val="DefaultParagraphFont"/>
    <w:rsid w:val="00286A0F"/>
  </w:style>
  <w:style w:type="character" w:styleId="CommentReference">
    <w:name w:val="annotation reference"/>
    <w:uiPriority w:val="99"/>
    <w:rsid w:val="00286A0F"/>
    <w:rPr>
      <w:sz w:val="16"/>
      <w:szCs w:val="16"/>
    </w:rPr>
  </w:style>
  <w:style w:type="paragraph" w:styleId="CommentText">
    <w:name w:val="annotation text"/>
    <w:basedOn w:val="Normal"/>
    <w:link w:val="CommentTextChar"/>
    <w:uiPriority w:val="99"/>
    <w:rsid w:val="00286A0F"/>
    <w:rPr>
      <w:sz w:val="20"/>
      <w:szCs w:val="20"/>
    </w:rPr>
  </w:style>
  <w:style w:type="character" w:customStyle="1" w:styleId="CommentTextChar">
    <w:name w:val="Comment Text Char"/>
    <w:basedOn w:val="DefaultParagraphFont"/>
    <w:link w:val="CommentText"/>
    <w:uiPriority w:val="99"/>
    <w:rsid w:val="00286A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286A0F"/>
    <w:rPr>
      <w:b/>
      <w:bCs/>
    </w:rPr>
  </w:style>
  <w:style w:type="character" w:customStyle="1" w:styleId="CommentSubjectChar">
    <w:name w:val="Comment Subject Char"/>
    <w:basedOn w:val="CommentTextChar"/>
    <w:link w:val="CommentSubject"/>
    <w:uiPriority w:val="99"/>
    <w:rsid w:val="00286A0F"/>
    <w:rPr>
      <w:rFonts w:ascii="Times New Roman" w:eastAsia="Times New Roman" w:hAnsi="Times New Roman" w:cs="Times New Roman"/>
      <w:b/>
      <w:bCs/>
      <w:sz w:val="20"/>
      <w:szCs w:val="20"/>
    </w:rPr>
  </w:style>
  <w:style w:type="paragraph" w:styleId="BalloonText">
    <w:name w:val="Balloon Text"/>
    <w:basedOn w:val="Normal"/>
    <w:link w:val="BalloonTextChar"/>
    <w:rsid w:val="00286A0F"/>
    <w:rPr>
      <w:rFonts w:ascii="Segoe UI" w:hAnsi="Segoe UI" w:cs="Segoe UI"/>
      <w:sz w:val="18"/>
      <w:szCs w:val="18"/>
    </w:rPr>
  </w:style>
  <w:style w:type="character" w:customStyle="1" w:styleId="BalloonTextChar">
    <w:name w:val="Balloon Text Char"/>
    <w:basedOn w:val="DefaultParagraphFont"/>
    <w:link w:val="BalloonText"/>
    <w:rsid w:val="00286A0F"/>
    <w:rPr>
      <w:rFonts w:ascii="Segoe UI" w:eastAsia="Times New Roman" w:hAnsi="Segoe UI" w:cs="Segoe UI"/>
      <w:sz w:val="18"/>
      <w:szCs w:val="18"/>
    </w:rPr>
  </w:style>
  <w:style w:type="paragraph" w:styleId="ListParagraph">
    <w:name w:val="List Paragraph"/>
    <w:basedOn w:val="Normal"/>
    <w:uiPriority w:val="34"/>
    <w:qFormat/>
    <w:rsid w:val="00286A0F"/>
    <w:pPr>
      <w:ind w:left="720"/>
      <w:contextualSpacing/>
    </w:pPr>
  </w:style>
  <w:style w:type="paragraph" w:customStyle="1" w:styleId="Default">
    <w:name w:val="Default"/>
    <w:rsid w:val="00286A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1">
    <w:name w:val="3-(1)"/>
    <w:basedOn w:val="Normal"/>
    <w:rsid w:val="00286A0F"/>
    <w:pPr>
      <w:tabs>
        <w:tab w:val="left" w:pos="1296"/>
      </w:tabs>
      <w:spacing w:line="240" w:lineRule="exact"/>
      <w:ind w:left="720"/>
    </w:pPr>
    <w:rPr>
      <w:szCs w:val="20"/>
    </w:rPr>
  </w:style>
  <w:style w:type="character" w:styleId="Emphasis">
    <w:name w:val="Emphasis"/>
    <w:basedOn w:val="DefaultParagraphFont"/>
    <w:uiPriority w:val="20"/>
    <w:qFormat/>
    <w:rsid w:val="00286A0F"/>
    <w:rPr>
      <w:i/>
      <w:iCs/>
    </w:rPr>
  </w:style>
  <w:style w:type="paragraph" w:styleId="Revision">
    <w:name w:val="Revision"/>
    <w:hidden/>
    <w:uiPriority w:val="99"/>
    <w:semiHidden/>
    <w:rsid w:val="00286A0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6A0F"/>
    <w:rPr>
      <w:color w:val="0000FF"/>
      <w:u w:val="single"/>
    </w:rPr>
  </w:style>
  <w:style w:type="character" w:styleId="UnresolvedMention">
    <w:name w:val="Unresolved Mention"/>
    <w:basedOn w:val="DefaultParagraphFont"/>
    <w:uiPriority w:val="99"/>
    <w:unhideWhenUsed/>
    <w:rsid w:val="00286A0F"/>
    <w:rPr>
      <w:color w:val="605E5C"/>
      <w:shd w:val="clear" w:color="auto" w:fill="E1DFDD"/>
    </w:rPr>
  </w:style>
  <w:style w:type="character" w:styleId="FollowedHyperlink">
    <w:name w:val="FollowedHyperlink"/>
    <w:basedOn w:val="DefaultParagraphFont"/>
    <w:rsid w:val="00286A0F"/>
    <w:rPr>
      <w:color w:val="954F72" w:themeColor="followedHyperlink"/>
      <w:u w:val="single"/>
    </w:rPr>
  </w:style>
  <w:style w:type="character" w:styleId="FootnoteReference">
    <w:name w:val="footnote reference"/>
    <w:basedOn w:val="DefaultParagraphFont"/>
    <w:uiPriority w:val="99"/>
    <w:unhideWhenUsed/>
    <w:rsid w:val="00286A0F"/>
    <w:rPr>
      <w:vertAlign w:val="superscript"/>
    </w:rPr>
  </w:style>
  <w:style w:type="paragraph" w:customStyle="1" w:styleId="DataElementTableBody">
    <w:name w:val="Data Element Table Body"/>
    <w:basedOn w:val="Normal"/>
    <w:link w:val="DataElementTableBodyChar"/>
    <w:qFormat/>
    <w:rsid w:val="00286A0F"/>
    <w:rPr>
      <w:rFonts w:asciiTheme="minorHAnsi" w:hAnsiTheme="minorHAnsi"/>
      <w:color w:val="000000"/>
      <w:sz w:val="22"/>
      <w:szCs w:val="22"/>
    </w:rPr>
  </w:style>
  <w:style w:type="character" w:customStyle="1" w:styleId="DataElementTableBodyChar">
    <w:name w:val="Data Element Table Body Char"/>
    <w:basedOn w:val="DefaultParagraphFont"/>
    <w:link w:val="DataElementTableBody"/>
    <w:rsid w:val="00286A0F"/>
    <w:rPr>
      <w:rFonts w:eastAsia="Times New Roman" w:cs="Times New Roman"/>
      <w:color w:val="000000"/>
    </w:rPr>
  </w:style>
  <w:style w:type="paragraph" w:styleId="NormalWeb">
    <w:name w:val="Normal (Web)"/>
    <w:basedOn w:val="Normal"/>
    <w:uiPriority w:val="99"/>
    <w:unhideWhenUsed/>
    <w:rsid w:val="00286A0F"/>
    <w:pPr>
      <w:spacing w:before="100" w:beforeAutospacing="1" w:after="100" w:afterAutospacing="1"/>
    </w:pPr>
  </w:style>
  <w:style w:type="paragraph" w:styleId="TOCHeading">
    <w:name w:val="TOC Heading"/>
    <w:basedOn w:val="Heading1"/>
    <w:next w:val="Normal"/>
    <w:uiPriority w:val="39"/>
    <w:unhideWhenUsed/>
    <w:qFormat/>
    <w:rsid w:val="00286A0F"/>
    <w:pPr>
      <w:spacing w:line="259" w:lineRule="auto"/>
      <w:outlineLvl w:val="9"/>
    </w:pPr>
  </w:style>
  <w:style w:type="paragraph" w:customStyle="1" w:styleId="2-A">
    <w:name w:val="2-(A)"/>
    <w:basedOn w:val="Normal"/>
    <w:rsid w:val="00286A0F"/>
    <w:pPr>
      <w:tabs>
        <w:tab w:val="left" w:pos="864"/>
      </w:tabs>
      <w:ind w:left="288"/>
    </w:pPr>
    <w:rPr>
      <w:szCs w:val="20"/>
    </w:rPr>
  </w:style>
  <w:style w:type="paragraph" w:customStyle="1" w:styleId="4-a">
    <w:name w:val="4-(a)"/>
    <w:basedOn w:val="Normal"/>
    <w:rsid w:val="00286A0F"/>
    <w:pPr>
      <w:tabs>
        <w:tab w:val="left" w:pos="1728"/>
      </w:tabs>
      <w:spacing w:line="240" w:lineRule="exact"/>
      <w:ind w:left="1152"/>
    </w:pPr>
    <w:rPr>
      <w:szCs w:val="20"/>
    </w:rPr>
  </w:style>
  <w:style w:type="paragraph" w:styleId="BodyTextIndent2">
    <w:name w:val="Body Text Indent 2"/>
    <w:basedOn w:val="Normal"/>
    <w:link w:val="BodyTextIndent2Char"/>
    <w:rsid w:val="00286A0F"/>
    <w:pPr>
      <w:widowControl w:val="0"/>
      <w:tabs>
        <w:tab w:val="left" w:pos="720"/>
      </w:tabs>
      <w:ind w:left="720" w:firstLine="540"/>
      <w:jc w:val="both"/>
    </w:pPr>
    <w:rPr>
      <w:u w:val="single"/>
    </w:rPr>
  </w:style>
  <w:style w:type="character" w:customStyle="1" w:styleId="BodyTextIndent2Char">
    <w:name w:val="Body Text Indent 2 Char"/>
    <w:basedOn w:val="DefaultParagraphFont"/>
    <w:link w:val="BodyTextIndent2"/>
    <w:rsid w:val="00286A0F"/>
    <w:rPr>
      <w:rFonts w:ascii="Times New Roman" w:eastAsia="Times New Roman" w:hAnsi="Times New Roman" w:cs="Times New Roman"/>
      <w:sz w:val="24"/>
      <w:szCs w:val="24"/>
      <w:u w:val="single"/>
    </w:rPr>
  </w:style>
  <w:style w:type="paragraph" w:customStyle="1" w:styleId="Level3-1">
    <w:name w:val="Level 3-(1)"/>
    <w:basedOn w:val="Normal"/>
    <w:rsid w:val="00286A0F"/>
    <w:pPr>
      <w:tabs>
        <w:tab w:val="left" w:pos="1296"/>
      </w:tabs>
      <w:ind w:left="720"/>
    </w:pPr>
    <w:rPr>
      <w:szCs w:val="20"/>
    </w:rPr>
  </w:style>
  <w:style w:type="paragraph" w:styleId="BodyTextIndent3">
    <w:name w:val="Body Text Indent 3"/>
    <w:basedOn w:val="Normal"/>
    <w:link w:val="BodyTextIndent3Char"/>
    <w:rsid w:val="00286A0F"/>
    <w:pPr>
      <w:widowControl w:val="0"/>
      <w:tabs>
        <w:tab w:val="left" w:pos="1260"/>
      </w:tabs>
      <w:ind w:left="1260"/>
      <w:jc w:val="both"/>
    </w:pPr>
    <w:rPr>
      <w:u w:val="single"/>
    </w:rPr>
  </w:style>
  <w:style w:type="character" w:customStyle="1" w:styleId="BodyTextIndent3Char">
    <w:name w:val="Body Text Indent 3 Char"/>
    <w:basedOn w:val="DefaultParagraphFont"/>
    <w:link w:val="BodyTextIndent3"/>
    <w:rsid w:val="00286A0F"/>
    <w:rPr>
      <w:rFonts w:ascii="Times New Roman" w:eastAsia="Times New Roman" w:hAnsi="Times New Roman" w:cs="Times New Roman"/>
      <w:sz w:val="24"/>
      <w:szCs w:val="24"/>
      <w:u w:val="single"/>
    </w:rPr>
  </w:style>
  <w:style w:type="paragraph" w:styleId="BodyTextIndent">
    <w:name w:val="Body Text Indent"/>
    <w:basedOn w:val="Normal"/>
    <w:link w:val="BodyTextIndentChar"/>
    <w:rsid w:val="00286A0F"/>
    <w:pPr>
      <w:widowControl w:val="0"/>
      <w:tabs>
        <w:tab w:val="left" w:pos="720"/>
      </w:tabs>
      <w:ind w:left="720"/>
      <w:jc w:val="both"/>
    </w:pPr>
    <w:rPr>
      <w:u w:val="single"/>
    </w:rPr>
  </w:style>
  <w:style w:type="character" w:customStyle="1" w:styleId="BodyTextIndentChar">
    <w:name w:val="Body Text Indent Char"/>
    <w:basedOn w:val="DefaultParagraphFont"/>
    <w:link w:val="BodyTextIndent"/>
    <w:rsid w:val="00286A0F"/>
    <w:rPr>
      <w:rFonts w:ascii="Times New Roman" w:eastAsia="Times New Roman" w:hAnsi="Times New Roman" w:cs="Times New Roman"/>
      <w:sz w:val="24"/>
      <w:szCs w:val="24"/>
      <w:u w:val="single"/>
    </w:rPr>
  </w:style>
  <w:style w:type="paragraph" w:customStyle="1" w:styleId="Level4-a">
    <w:name w:val="Level 4-(a)"/>
    <w:basedOn w:val="Normal"/>
    <w:rsid w:val="00286A0F"/>
    <w:pPr>
      <w:tabs>
        <w:tab w:val="left" w:pos="1728"/>
      </w:tabs>
      <w:ind w:left="1152"/>
    </w:pPr>
    <w:rPr>
      <w:szCs w:val="20"/>
    </w:rPr>
  </w:style>
  <w:style w:type="paragraph" w:customStyle="1" w:styleId="1">
    <w:name w:val="1"/>
    <w:basedOn w:val="Normal"/>
    <w:rsid w:val="00286A0F"/>
    <w:pPr>
      <w:tabs>
        <w:tab w:val="left" w:pos="576"/>
      </w:tabs>
    </w:pPr>
    <w:rPr>
      <w:szCs w:val="20"/>
    </w:rPr>
  </w:style>
  <w:style w:type="paragraph" w:styleId="BodyText">
    <w:name w:val="Body Text"/>
    <w:basedOn w:val="Normal"/>
    <w:link w:val="BodyTextChar"/>
    <w:rsid w:val="00286A0F"/>
    <w:pPr>
      <w:widowControl w:val="0"/>
      <w:tabs>
        <w:tab w:val="left" w:pos="720"/>
      </w:tabs>
      <w:jc w:val="both"/>
    </w:pPr>
    <w:rPr>
      <w:rFonts w:ascii="Arial" w:hAnsi="Arial"/>
      <w:sz w:val="22"/>
      <w:szCs w:val="20"/>
    </w:rPr>
  </w:style>
  <w:style w:type="character" w:customStyle="1" w:styleId="BodyTextChar">
    <w:name w:val="Body Text Char"/>
    <w:basedOn w:val="DefaultParagraphFont"/>
    <w:link w:val="BodyText"/>
    <w:rsid w:val="00286A0F"/>
    <w:rPr>
      <w:rFonts w:ascii="Arial" w:eastAsia="Times New Roman" w:hAnsi="Arial" w:cs="Times New Roman"/>
      <w:szCs w:val="20"/>
    </w:rPr>
  </w:style>
  <w:style w:type="paragraph" w:customStyle="1" w:styleId="Level1-A">
    <w:name w:val="Level 1-(A)"/>
    <w:basedOn w:val="Normal"/>
    <w:rsid w:val="00286A0F"/>
    <w:pPr>
      <w:tabs>
        <w:tab w:val="left" w:pos="864"/>
      </w:tabs>
      <w:ind w:left="288"/>
    </w:pPr>
    <w:rPr>
      <w:szCs w:val="20"/>
    </w:rPr>
  </w:style>
  <w:style w:type="paragraph" w:styleId="BodyText2">
    <w:name w:val="Body Text 2"/>
    <w:basedOn w:val="Normal"/>
    <w:link w:val="BodyText2Char"/>
    <w:rsid w:val="00286A0F"/>
    <w:pPr>
      <w:pBdr>
        <w:right w:val="single" w:sz="4" w:space="4" w:color="auto"/>
      </w:pBdr>
    </w:pPr>
    <w:rPr>
      <w:sz w:val="18"/>
    </w:rPr>
  </w:style>
  <w:style w:type="character" w:customStyle="1" w:styleId="BodyText2Char">
    <w:name w:val="Body Text 2 Char"/>
    <w:basedOn w:val="DefaultParagraphFont"/>
    <w:link w:val="BodyText2"/>
    <w:rsid w:val="00286A0F"/>
    <w:rPr>
      <w:rFonts w:ascii="Times New Roman" w:eastAsia="Times New Roman" w:hAnsi="Times New Roman" w:cs="Times New Roman"/>
      <w:sz w:val="18"/>
      <w:szCs w:val="24"/>
    </w:rPr>
  </w:style>
  <w:style w:type="character" w:styleId="Strong">
    <w:name w:val="Strong"/>
    <w:qFormat/>
    <w:rsid w:val="00286A0F"/>
    <w:rPr>
      <w:b/>
      <w:bCs/>
    </w:rPr>
  </w:style>
  <w:style w:type="paragraph" w:styleId="BodyText3">
    <w:name w:val="Body Text 3"/>
    <w:basedOn w:val="Normal"/>
    <w:link w:val="BodyText3Char"/>
    <w:rsid w:val="00286A0F"/>
    <w:pPr>
      <w:widowControl w:val="0"/>
      <w:jc w:val="both"/>
    </w:pPr>
  </w:style>
  <w:style w:type="character" w:customStyle="1" w:styleId="BodyText3Char">
    <w:name w:val="Body Text 3 Char"/>
    <w:basedOn w:val="DefaultParagraphFont"/>
    <w:link w:val="BodyText3"/>
    <w:rsid w:val="00286A0F"/>
    <w:rPr>
      <w:rFonts w:ascii="Times New Roman" w:eastAsia="Times New Roman" w:hAnsi="Times New Roman" w:cs="Times New Roman"/>
      <w:sz w:val="24"/>
      <w:szCs w:val="24"/>
    </w:rPr>
  </w:style>
  <w:style w:type="paragraph" w:styleId="List">
    <w:name w:val="List"/>
    <w:basedOn w:val="Normal"/>
    <w:rsid w:val="00286A0F"/>
    <w:pPr>
      <w:ind w:left="360" w:hanging="360"/>
    </w:pPr>
  </w:style>
  <w:style w:type="paragraph" w:styleId="List2">
    <w:name w:val="List 2"/>
    <w:basedOn w:val="Normal"/>
    <w:rsid w:val="00286A0F"/>
    <w:pPr>
      <w:ind w:left="720" w:hanging="360"/>
    </w:pPr>
  </w:style>
  <w:style w:type="paragraph" w:styleId="List3">
    <w:name w:val="List 3"/>
    <w:basedOn w:val="Normal"/>
    <w:rsid w:val="00286A0F"/>
    <w:pPr>
      <w:ind w:left="1080" w:hanging="360"/>
    </w:pPr>
  </w:style>
  <w:style w:type="paragraph" w:styleId="List4">
    <w:name w:val="List 4"/>
    <w:basedOn w:val="Normal"/>
    <w:rsid w:val="00286A0F"/>
    <w:pPr>
      <w:ind w:left="1440" w:hanging="360"/>
    </w:pPr>
  </w:style>
  <w:style w:type="paragraph" w:styleId="List5">
    <w:name w:val="List 5"/>
    <w:basedOn w:val="Normal"/>
    <w:rsid w:val="00286A0F"/>
    <w:pPr>
      <w:ind w:left="1800" w:hanging="360"/>
    </w:pPr>
  </w:style>
  <w:style w:type="paragraph" w:styleId="Caption">
    <w:name w:val="caption"/>
    <w:basedOn w:val="Normal"/>
    <w:next w:val="Normal"/>
    <w:qFormat/>
    <w:rsid w:val="00286A0F"/>
    <w:rPr>
      <w:b/>
      <w:bCs/>
      <w:sz w:val="20"/>
      <w:szCs w:val="20"/>
    </w:rPr>
  </w:style>
  <w:style w:type="paragraph" w:styleId="BodyTextFirstIndent2">
    <w:name w:val="Body Text First Indent 2"/>
    <w:basedOn w:val="BodyTextIndent"/>
    <w:link w:val="BodyTextFirstIndent2Char"/>
    <w:rsid w:val="00286A0F"/>
    <w:pPr>
      <w:widowControl/>
      <w:tabs>
        <w:tab w:val="clear" w:pos="720"/>
      </w:tabs>
      <w:spacing w:after="120"/>
      <w:ind w:left="360" w:firstLine="210"/>
      <w:jc w:val="left"/>
    </w:pPr>
    <w:rPr>
      <w:u w:val="none"/>
    </w:rPr>
  </w:style>
  <w:style w:type="character" w:customStyle="1" w:styleId="BodyTextFirstIndent2Char">
    <w:name w:val="Body Text First Indent 2 Char"/>
    <w:basedOn w:val="BodyTextIndentChar"/>
    <w:link w:val="BodyTextFirstIndent2"/>
    <w:rsid w:val="00286A0F"/>
    <w:rPr>
      <w:rFonts w:ascii="Times New Roman" w:eastAsia="Times New Roman" w:hAnsi="Times New Roman" w:cs="Times New Roman"/>
      <w:sz w:val="24"/>
      <w:szCs w:val="24"/>
      <w:u w:val="single"/>
    </w:rPr>
  </w:style>
  <w:style w:type="paragraph" w:styleId="NoteHeading">
    <w:name w:val="Note Heading"/>
    <w:basedOn w:val="Normal"/>
    <w:next w:val="Normal"/>
    <w:link w:val="NoteHeadingChar"/>
    <w:rsid w:val="00286A0F"/>
  </w:style>
  <w:style w:type="character" w:customStyle="1" w:styleId="NoteHeadingChar">
    <w:name w:val="Note Heading Char"/>
    <w:basedOn w:val="DefaultParagraphFont"/>
    <w:link w:val="NoteHeading"/>
    <w:rsid w:val="00286A0F"/>
    <w:rPr>
      <w:rFonts w:ascii="Times New Roman" w:eastAsia="Times New Roman" w:hAnsi="Times New Roman" w:cs="Times New Roman"/>
      <w:sz w:val="24"/>
      <w:szCs w:val="24"/>
    </w:rPr>
  </w:style>
  <w:style w:type="character" w:styleId="Mention">
    <w:name w:val="Mention"/>
    <w:basedOn w:val="DefaultParagraphFont"/>
    <w:uiPriority w:val="99"/>
    <w:unhideWhenUsed/>
    <w:rsid w:val="00286A0F"/>
    <w:rPr>
      <w:color w:val="2B579A"/>
      <w:shd w:val="clear" w:color="auto" w:fill="E1DFDD"/>
    </w:rPr>
  </w:style>
  <w:style w:type="character" w:customStyle="1" w:styleId="normaltextrun">
    <w:name w:val="normaltextrun"/>
    <w:basedOn w:val="DefaultParagraphFont"/>
    <w:rsid w:val="00F65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93689">
      <w:bodyDiv w:val="1"/>
      <w:marLeft w:val="0"/>
      <w:marRight w:val="0"/>
      <w:marTop w:val="0"/>
      <w:marBottom w:val="0"/>
      <w:divBdr>
        <w:top w:val="none" w:sz="0" w:space="0" w:color="auto"/>
        <w:left w:val="none" w:sz="0" w:space="0" w:color="auto"/>
        <w:bottom w:val="none" w:sz="0" w:space="0" w:color="auto"/>
        <w:right w:val="none" w:sz="0" w:space="0" w:color="auto"/>
      </w:divBdr>
    </w:div>
    <w:div w:id="1264413421">
      <w:bodyDiv w:val="1"/>
      <w:marLeft w:val="0"/>
      <w:marRight w:val="0"/>
      <w:marTop w:val="0"/>
      <w:marBottom w:val="0"/>
      <w:divBdr>
        <w:top w:val="none" w:sz="0" w:space="0" w:color="auto"/>
        <w:left w:val="none" w:sz="0" w:space="0" w:color="auto"/>
        <w:bottom w:val="none" w:sz="0" w:space="0" w:color="auto"/>
        <w:right w:val="none" w:sz="0" w:space="0" w:color="auto"/>
      </w:divBdr>
    </w:div>
    <w:div w:id="1290163047">
      <w:bodyDiv w:val="1"/>
      <w:marLeft w:val="0"/>
      <w:marRight w:val="0"/>
      <w:marTop w:val="0"/>
      <w:marBottom w:val="0"/>
      <w:divBdr>
        <w:top w:val="none" w:sz="0" w:space="0" w:color="auto"/>
        <w:left w:val="none" w:sz="0" w:space="0" w:color="auto"/>
        <w:bottom w:val="none" w:sz="0" w:space="0" w:color="auto"/>
        <w:right w:val="none" w:sz="0" w:space="0" w:color="auto"/>
      </w:divBdr>
    </w:div>
    <w:div w:id="1329015239">
      <w:bodyDiv w:val="1"/>
      <w:marLeft w:val="0"/>
      <w:marRight w:val="0"/>
      <w:marTop w:val="0"/>
      <w:marBottom w:val="0"/>
      <w:divBdr>
        <w:top w:val="none" w:sz="0" w:space="0" w:color="auto"/>
        <w:left w:val="none" w:sz="0" w:space="0" w:color="auto"/>
        <w:bottom w:val="none" w:sz="0" w:space="0" w:color="auto"/>
        <w:right w:val="none" w:sz="0" w:space="0" w:color="auto"/>
      </w:divBdr>
    </w:div>
    <w:div w:id="1381126415">
      <w:bodyDiv w:val="1"/>
      <w:marLeft w:val="0"/>
      <w:marRight w:val="0"/>
      <w:marTop w:val="0"/>
      <w:marBottom w:val="0"/>
      <w:divBdr>
        <w:top w:val="none" w:sz="0" w:space="0" w:color="auto"/>
        <w:left w:val="none" w:sz="0" w:space="0" w:color="auto"/>
        <w:bottom w:val="none" w:sz="0" w:space="0" w:color="auto"/>
        <w:right w:val="none" w:sz="0" w:space="0" w:color="auto"/>
      </w:divBdr>
    </w:div>
    <w:div w:id="17400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aspe.hhs.gov/poverty-guideline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70900-5EC5-49FF-AA65-6BDFAE0A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16131</Words>
  <Characters>91951</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107867</CharactersWithSpaces>
  <SharedDoc>false</SharedDoc>
  <HLinks>
    <vt:vector size="6" baseType="variant">
      <vt:variant>
        <vt:i4>6750265</vt:i4>
      </vt:variant>
      <vt:variant>
        <vt:i4>0</vt:i4>
      </vt:variant>
      <vt:variant>
        <vt:i4>0</vt:i4>
      </vt:variant>
      <vt:variant>
        <vt:i4>5</vt:i4>
      </vt:variant>
      <vt:variant>
        <vt:lpwstr>https://aspe.hhs.gov/poverty-guidelines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 Hilary</dc:creator>
  <cp:keywords/>
  <dc:description/>
  <cp:lastModifiedBy>Parr, J.Chris</cp:lastModifiedBy>
  <cp:revision>2</cp:revision>
  <cp:lastPrinted>2023-07-18T19:39:00Z</cp:lastPrinted>
  <dcterms:created xsi:type="dcterms:W3CDTF">2025-07-24T15:03:00Z</dcterms:created>
  <dcterms:modified xsi:type="dcterms:W3CDTF">2025-07-24T15:03:00Z</dcterms:modified>
</cp:coreProperties>
</file>