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A484A" w14:textId="77777777" w:rsidR="00FF3716" w:rsidRPr="00A00A8D" w:rsidRDefault="00FF3716" w:rsidP="00A00A8D">
      <w:pPr>
        <w:pStyle w:val="Heading1"/>
        <w:rPr>
          <w:rFonts w:ascii="Times New Roman" w:eastAsia="Calibri" w:hAnsi="Times New Roman" w:cs="Times New Roman"/>
          <w:b/>
          <w:bCs/>
          <w:color w:val="auto"/>
          <w:sz w:val="24"/>
          <w:szCs w:val="24"/>
        </w:rPr>
      </w:pPr>
      <w:bookmarkStart w:id="0" w:name="_Hlk192169350"/>
      <w:r w:rsidRPr="00A00A8D">
        <w:rPr>
          <w:rFonts w:ascii="Times New Roman" w:eastAsia="Calibri" w:hAnsi="Times New Roman" w:cs="Times New Roman"/>
          <w:b/>
          <w:bCs/>
          <w:color w:val="auto"/>
          <w:sz w:val="24"/>
          <w:szCs w:val="24"/>
        </w:rPr>
        <w:t>09-137</w:t>
      </w:r>
      <w:r w:rsidRPr="00A00A8D">
        <w:rPr>
          <w:rFonts w:ascii="Times New Roman" w:eastAsia="Calibri" w:hAnsi="Times New Roman" w:cs="Times New Roman"/>
          <w:b/>
          <w:bCs/>
          <w:color w:val="auto"/>
          <w:sz w:val="24"/>
          <w:szCs w:val="24"/>
        </w:rPr>
        <w:tab/>
      </w:r>
      <w:r w:rsidRPr="00A00A8D">
        <w:rPr>
          <w:rFonts w:ascii="Times New Roman" w:eastAsia="Calibri" w:hAnsi="Times New Roman" w:cs="Times New Roman"/>
          <w:b/>
          <w:bCs/>
          <w:color w:val="auto"/>
          <w:sz w:val="24"/>
          <w:szCs w:val="24"/>
        </w:rPr>
        <w:tab/>
        <w:t>DEPARTMENT OF INLAND FISHERIES &amp; WILDLIFE</w:t>
      </w:r>
    </w:p>
    <w:p w14:paraId="10F3FB47"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textAlignment w:val="auto"/>
        <w:rPr>
          <w:rFonts w:ascii="Times New Roman" w:eastAsia="Calibri" w:hAnsi="Times New Roman"/>
          <w:b/>
          <w:sz w:val="22"/>
          <w:szCs w:val="22"/>
        </w:rPr>
      </w:pPr>
    </w:p>
    <w:p w14:paraId="7AFB95B4"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2160" w:hanging="2160"/>
        <w:textAlignment w:val="auto"/>
        <w:rPr>
          <w:rFonts w:ascii="Times New Roman" w:eastAsia="Calibri" w:hAnsi="Times New Roman"/>
          <w:b/>
          <w:sz w:val="22"/>
          <w:szCs w:val="22"/>
        </w:rPr>
      </w:pPr>
      <w:r w:rsidRPr="00FF3716">
        <w:rPr>
          <w:rFonts w:ascii="Times New Roman" w:eastAsia="Calibri" w:hAnsi="Times New Roman"/>
          <w:b/>
          <w:sz w:val="22"/>
          <w:szCs w:val="22"/>
        </w:rPr>
        <w:t>Chapter 27:</w:t>
      </w:r>
      <w:r w:rsidRPr="00FF3716">
        <w:rPr>
          <w:rFonts w:ascii="Times New Roman" w:eastAsia="Calibri" w:hAnsi="Times New Roman"/>
          <w:b/>
          <w:sz w:val="22"/>
          <w:szCs w:val="22"/>
        </w:rPr>
        <w:tab/>
        <w:t>ANIMAL DAMAGE CONTROL AGENT CERTIFICATE</w:t>
      </w:r>
    </w:p>
    <w:p w14:paraId="20AB131A" w14:textId="77777777" w:rsidR="00FF3716" w:rsidRPr="00FF3716" w:rsidRDefault="00FF3716" w:rsidP="00FF3716">
      <w:pPr>
        <w:pBdr>
          <w:bottom w:val="single" w:sz="4" w:space="1" w:color="auto"/>
        </w:pBdr>
        <w:tabs>
          <w:tab w:val="left" w:pos="720"/>
          <w:tab w:val="left" w:pos="1440"/>
          <w:tab w:val="left" w:pos="2160"/>
          <w:tab w:val="left" w:pos="2880"/>
          <w:tab w:val="left" w:pos="3600"/>
          <w:tab w:val="left" w:pos="4320"/>
        </w:tabs>
        <w:overflowPunct/>
        <w:autoSpaceDE/>
        <w:autoSpaceDN/>
        <w:adjustRightInd/>
        <w:textAlignment w:val="auto"/>
        <w:rPr>
          <w:rFonts w:ascii="Times New Roman" w:eastAsia="Calibri" w:hAnsi="Times New Roman"/>
          <w:sz w:val="22"/>
          <w:szCs w:val="22"/>
        </w:rPr>
      </w:pPr>
    </w:p>
    <w:p w14:paraId="5E0897E6"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textAlignment w:val="auto"/>
        <w:rPr>
          <w:rFonts w:ascii="Times New Roman" w:eastAsia="Calibri" w:hAnsi="Times New Roman"/>
          <w:sz w:val="22"/>
          <w:szCs w:val="22"/>
        </w:rPr>
      </w:pPr>
    </w:p>
    <w:p w14:paraId="0AB82907"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textAlignment w:val="auto"/>
        <w:rPr>
          <w:rFonts w:ascii="Times New Roman" w:eastAsia="Calibri" w:hAnsi="Times New Roman"/>
          <w:sz w:val="22"/>
          <w:szCs w:val="22"/>
        </w:rPr>
      </w:pPr>
    </w:p>
    <w:p w14:paraId="560A962F" w14:textId="77777777" w:rsidR="00FF3716" w:rsidRPr="00FF3716" w:rsidRDefault="00FF3716" w:rsidP="00FF3716">
      <w:pPr>
        <w:numPr>
          <w:ilvl w:val="1"/>
          <w:numId w:val="10"/>
        </w:num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eastAsia="Calibri" w:hAnsi="Times New Roman"/>
          <w:sz w:val="22"/>
          <w:szCs w:val="22"/>
        </w:rPr>
      </w:pPr>
      <w:r w:rsidRPr="00FF3716">
        <w:rPr>
          <w:rFonts w:ascii="Times New Roman" w:eastAsia="Calibri" w:hAnsi="Times New Roman"/>
          <w:b/>
          <w:sz w:val="22"/>
          <w:szCs w:val="22"/>
        </w:rPr>
        <w:t>SCOPE</w:t>
      </w:r>
    </w:p>
    <w:p w14:paraId="6F305C18"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sz w:val="22"/>
          <w:szCs w:val="22"/>
        </w:rPr>
      </w:pPr>
    </w:p>
    <w:p w14:paraId="2D49E873" w14:textId="1E8BFC6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sz w:val="22"/>
          <w:szCs w:val="22"/>
        </w:rPr>
      </w:pPr>
      <w:r w:rsidRPr="00FF3716">
        <w:rPr>
          <w:rFonts w:ascii="Times New Roman" w:eastAsia="Calibri" w:hAnsi="Times New Roman"/>
          <w:sz w:val="22"/>
          <w:szCs w:val="22"/>
        </w:rPr>
        <w:t xml:space="preserve">This </w:t>
      </w:r>
      <w:r w:rsidR="0002325A">
        <w:rPr>
          <w:rFonts w:ascii="Times New Roman" w:eastAsia="Calibri" w:hAnsi="Times New Roman"/>
          <w:sz w:val="22"/>
          <w:szCs w:val="22"/>
        </w:rPr>
        <w:t>C</w:t>
      </w:r>
      <w:r w:rsidRPr="00FF3716">
        <w:rPr>
          <w:rFonts w:ascii="Times New Roman" w:eastAsia="Calibri" w:hAnsi="Times New Roman"/>
          <w:sz w:val="22"/>
          <w:szCs w:val="22"/>
        </w:rPr>
        <w:t xml:space="preserve">hapter applies to the application, examination and certification process as well as the training, operating standards, and activities conducted by Animal Damage Control Agents (ADC or </w:t>
      </w:r>
      <w:r w:rsidRPr="0002325A">
        <w:rPr>
          <w:rFonts w:ascii="Times New Roman" w:eastAsia="Calibri" w:hAnsi="Times New Roman"/>
          <w:sz w:val="22"/>
          <w:szCs w:val="22"/>
        </w:rPr>
        <w:t>ADC Agent</w:t>
      </w:r>
      <w:r w:rsidRPr="00FF3716">
        <w:rPr>
          <w:rFonts w:ascii="Times New Roman" w:eastAsia="Calibri" w:hAnsi="Times New Roman"/>
          <w:sz w:val="22"/>
          <w:szCs w:val="22"/>
        </w:rPr>
        <w:t xml:space="preserve">). Certified agents are authorized by the Department of Inland Fisheries &amp; Wildlife </w:t>
      </w:r>
      <w:r w:rsidRPr="0002325A">
        <w:rPr>
          <w:rFonts w:ascii="Times New Roman" w:eastAsia="Calibri" w:hAnsi="Times New Roman"/>
          <w:sz w:val="22"/>
          <w:szCs w:val="22"/>
        </w:rPr>
        <w:t>(the Department)</w:t>
      </w:r>
      <w:r w:rsidR="007A362C">
        <w:rPr>
          <w:rFonts w:ascii="Times New Roman" w:eastAsia="Calibri" w:hAnsi="Times New Roman"/>
          <w:sz w:val="22"/>
          <w:szCs w:val="22"/>
        </w:rPr>
        <w:t xml:space="preserve"> </w:t>
      </w:r>
      <w:r w:rsidRPr="00FF3716">
        <w:rPr>
          <w:rFonts w:ascii="Times New Roman" w:eastAsia="Calibri" w:hAnsi="Times New Roman"/>
          <w:sz w:val="22"/>
          <w:szCs w:val="22"/>
        </w:rPr>
        <w:t xml:space="preserve">to act as an agent of the Commissioner while engaging in the take or relocation of any wildlife as authorized in 12 M.R.S. §10105 subsection 1. </w:t>
      </w:r>
    </w:p>
    <w:p w14:paraId="076754A1"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sz w:val="22"/>
          <w:szCs w:val="22"/>
        </w:rPr>
      </w:pPr>
    </w:p>
    <w:p w14:paraId="22265797"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sz w:val="22"/>
          <w:szCs w:val="22"/>
        </w:rPr>
      </w:pPr>
    </w:p>
    <w:p w14:paraId="33FB110D" w14:textId="77777777" w:rsidR="00FF3716" w:rsidRPr="00FF3716" w:rsidRDefault="00FF3716" w:rsidP="00FF3716">
      <w:pPr>
        <w:numPr>
          <w:ilvl w:val="1"/>
          <w:numId w:val="10"/>
        </w:num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eastAsia="Calibri" w:hAnsi="Times New Roman"/>
          <w:b/>
          <w:sz w:val="22"/>
          <w:szCs w:val="22"/>
        </w:rPr>
      </w:pPr>
      <w:r w:rsidRPr="00FF3716">
        <w:rPr>
          <w:rFonts w:ascii="Times New Roman" w:eastAsia="Calibri" w:hAnsi="Times New Roman"/>
          <w:b/>
          <w:sz w:val="22"/>
          <w:szCs w:val="22"/>
        </w:rPr>
        <w:t>TABLE OF CONTENTS</w:t>
      </w:r>
    </w:p>
    <w:p w14:paraId="41C9E75B"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eastAsia="Calibri" w:hAnsi="Times New Roman"/>
          <w:b/>
          <w:sz w:val="22"/>
          <w:szCs w:val="22"/>
        </w:rPr>
      </w:pPr>
    </w:p>
    <w:p w14:paraId="79BD5A68"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sz w:val="22"/>
          <w:szCs w:val="22"/>
        </w:rPr>
      </w:pPr>
      <w:bookmarkStart w:id="1" w:name="_Hlk190165322"/>
      <w:r w:rsidRPr="00FF3716">
        <w:rPr>
          <w:rFonts w:ascii="Times New Roman" w:eastAsia="Calibri" w:hAnsi="Times New Roman"/>
          <w:sz w:val="22"/>
          <w:szCs w:val="22"/>
        </w:rPr>
        <w:t>27.03</w:t>
      </w:r>
      <w:r w:rsidRPr="00FF3716">
        <w:rPr>
          <w:rFonts w:ascii="Times New Roman" w:eastAsia="Calibri" w:hAnsi="Times New Roman"/>
          <w:sz w:val="22"/>
          <w:szCs w:val="22"/>
        </w:rPr>
        <w:tab/>
        <w:t>Definitions</w:t>
      </w:r>
    </w:p>
    <w:p w14:paraId="70424B81"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sz w:val="22"/>
          <w:szCs w:val="22"/>
        </w:rPr>
      </w:pPr>
      <w:r w:rsidRPr="00FF3716">
        <w:rPr>
          <w:rFonts w:ascii="Times New Roman" w:eastAsia="Calibri" w:hAnsi="Times New Roman"/>
          <w:sz w:val="22"/>
          <w:szCs w:val="22"/>
        </w:rPr>
        <w:t>27.04</w:t>
      </w:r>
      <w:r w:rsidRPr="00FF3716">
        <w:rPr>
          <w:rFonts w:ascii="Times New Roman" w:eastAsia="Calibri" w:hAnsi="Times New Roman"/>
          <w:sz w:val="22"/>
          <w:szCs w:val="22"/>
        </w:rPr>
        <w:tab/>
        <w:t>Classifications of ADC Certifications</w:t>
      </w:r>
    </w:p>
    <w:p w14:paraId="3A577A4A" w14:textId="77777777" w:rsidR="00FF3716" w:rsidRPr="007A362C"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sz w:val="22"/>
          <w:szCs w:val="22"/>
        </w:rPr>
      </w:pPr>
      <w:r w:rsidRPr="007A362C">
        <w:rPr>
          <w:rFonts w:ascii="Times New Roman" w:eastAsia="Calibri" w:hAnsi="Times New Roman"/>
          <w:sz w:val="22"/>
          <w:szCs w:val="22"/>
        </w:rPr>
        <w:t>27.05</w:t>
      </w:r>
      <w:r w:rsidRPr="007A362C">
        <w:rPr>
          <w:rFonts w:ascii="Times New Roman" w:eastAsia="Calibri" w:hAnsi="Times New Roman"/>
          <w:sz w:val="22"/>
          <w:szCs w:val="22"/>
        </w:rPr>
        <w:tab/>
        <w:t>Demonstration of Need</w:t>
      </w:r>
    </w:p>
    <w:p w14:paraId="48FB4E69" w14:textId="7B5EB748" w:rsidR="00FF3716" w:rsidRPr="007A362C"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sz w:val="22"/>
          <w:szCs w:val="22"/>
        </w:rPr>
      </w:pPr>
      <w:r w:rsidRPr="00FF3716">
        <w:rPr>
          <w:rFonts w:ascii="Times New Roman" w:eastAsia="Calibri" w:hAnsi="Times New Roman"/>
          <w:sz w:val="22"/>
          <w:szCs w:val="22"/>
        </w:rPr>
        <w:t>27.</w:t>
      </w:r>
      <w:r w:rsidRPr="007A362C">
        <w:rPr>
          <w:rFonts w:ascii="Times New Roman" w:eastAsia="Calibri" w:hAnsi="Times New Roman"/>
          <w:sz w:val="22"/>
          <w:szCs w:val="22"/>
        </w:rPr>
        <w:t>06</w:t>
      </w:r>
      <w:r w:rsidRPr="007A362C">
        <w:rPr>
          <w:rFonts w:ascii="Times New Roman" w:eastAsia="Calibri" w:hAnsi="Times New Roman"/>
          <w:sz w:val="22"/>
          <w:szCs w:val="22"/>
        </w:rPr>
        <w:tab/>
        <w:t>Eligibility</w:t>
      </w:r>
    </w:p>
    <w:p w14:paraId="6BFBF0B4" w14:textId="7BAA4A60" w:rsidR="00FF3716" w:rsidRPr="007A362C"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sz w:val="22"/>
          <w:szCs w:val="22"/>
        </w:rPr>
      </w:pPr>
      <w:r w:rsidRPr="007A362C">
        <w:rPr>
          <w:rFonts w:ascii="Times New Roman" w:eastAsia="Calibri" w:hAnsi="Times New Roman"/>
          <w:sz w:val="22"/>
          <w:szCs w:val="22"/>
        </w:rPr>
        <w:t>27.07</w:t>
      </w:r>
      <w:r w:rsidRPr="007A362C">
        <w:rPr>
          <w:rFonts w:ascii="Times New Roman" w:eastAsia="Calibri" w:hAnsi="Times New Roman"/>
          <w:sz w:val="22"/>
          <w:szCs w:val="22"/>
        </w:rPr>
        <w:tab/>
        <w:t>Application</w:t>
      </w:r>
    </w:p>
    <w:p w14:paraId="3B4E0C12" w14:textId="4EF44394" w:rsidR="00FF3716" w:rsidRPr="007A362C"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sz w:val="22"/>
          <w:szCs w:val="22"/>
        </w:rPr>
      </w:pPr>
      <w:r w:rsidRPr="007A362C">
        <w:rPr>
          <w:rFonts w:ascii="Times New Roman" w:eastAsia="Calibri" w:hAnsi="Times New Roman"/>
          <w:sz w:val="22"/>
          <w:szCs w:val="22"/>
        </w:rPr>
        <w:t>27.08</w:t>
      </w:r>
      <w:r w:rsidRPr="007A362C">
        <w:rPr>
          <w:rFonts w:ascii="Times New Roman" w:eastAsia="Calibri" w:hAnsi="Times New Roman"/>
          <w:sz w:val="22"/>
          <w:szCs w:val="22"/>
        </w:rPr>
        <w:tab/>
        <w:t>Examination</w:t>
      </w:r>
    </w:p>
    <w:p w14:paraId="3C31F0EC" w14:textId="0BD1649A" w:rsidR="00FF3716" w:rsidRPr="007A362C"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sz w:val="22"/>
          <w:szCs w:val="22"/>
        </w:rPr>
      </w:pPr>
      <w:r w:rsidRPr="007A362C">
        <w:rPr>
          <w:rFonts w:ascii="Times New Roman" w:eastAsia="Calibri" w:hAnsi="Times New Roman"/>
          <w:sz w:val="22"/>
          <w:szCs w:val="22"/>
        </w:rPr>
        <w:t>27.09</w:t>
      </w:r>
      <w:r w:rsidRPr="007A362C">
        <w:rPr>
          <w:rFonts w:ascii="Times New Roman" w:eastAsia="Calibri" w:hAnsi="Times New Roman"/>
          <w:sz w:val="22"/>
          <w:szCs w:val="22"/>
        </w:rPr>
        <w:tab/>
        <w:t>Operating Standards</w:t>
      </w:r>
    </w:p>
    <w:p w14:paraId="62F4542A" w14:textId="42B65AD4" w:rsidR="00FF3716" w:rsidRPr="007A362C"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sz w:val="22"/>
          <w:szCs w:val="22"/>
        </w:rPr>
      </w:pPr>
      <w:r w:rsidRPr="007A362C">
        <w:rPr>
          <w:rFonts w:ascii="Times New Roman" w:eastAsia="Calibri" w:hAnsi="Times New Roman"/>
          <w:sz w:val="22"/>
          <w:szCs w:val="22"/>
        </w:rPr>
        <w:t>27.10</w:t>
      </w:r>
      <w:r w:rsidRPr="007A362C">
        <w:rPr>
          <w:rFonts w:ascii="Times New Roman" w:eastAsia="Calibri" w:hAnsi="Times New Roman"/>
          <w:sz w:val="22"/>
          <w:szCs w:val="22"/>
        </w:rPr>
        <w:tab/>
        <w:t>Term of Certification</w:t>
      </w:r>
    </w:p>
    <w:p w14:paraId="524DC592" w14:textId="68C73CEC" w:rsidR="00FF3716" w:rsidRPr="007A362C"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b/>
          <w:sz w:val="22"/>
          <w:szCs w:val="22"/>
        </w:rPr>
      </w:pPr>
      <w:r w:rsidRPr="007A362C">
        <w:rPr>
          <w:rFonts w:ascii="Times New Roman" w:eastAsia="Calibri" w:hAnsi="Times New Roman"/>
          <w:sz w:val="22"/>
          <w:szCs w:val="22"/>
        </w:rPr>
        <w:t>27.11</w:t>
      </w:r>
      <w:r w:rsidRPr="007A362C">
        <w:rPr>
          <w:rFonts w:ascii="Times New Roman" w:eastAsia="Calibri" w:hAnsi="Times New Roman"/>
          <w:sz w:val="22"/>
          <w:szCs w:val="22"/>
        </w:rPr>
        <w:tab/>
        <w:t>Denial, Suspension or Revocation of Certificate</w:t>
      </w:r>
      <w:r w:rsidRPr="007A362C">
        <w:rPr>
          <w:rFonts w:ascii="Times New Roman" w:eastAsia="Calibri" w:hAnsi="Times New Roman"/>
          <w:b/>
          <w:sz w:val="22"/>
          <w:szCs w:val="22"/>
        </w:rPr>
        <w:t xml:space="preserve"> </w:t>
      </w:r>
    </w:p>
    <w:p w14:paraId="0CA1449D" w14:textId="77777777" w:rsidR="00FF3716" w:rsidRPr="007A362C"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b/>
          <w:sz w:val="22"/>
          <w:szCs w:val="22"/>
        </w:rPr>
      </w:pPr>
      <w:r w:rsidRPr="007A362C">
        <w:rPr>
          <w:rFonts w:ascii="Times New Roman" w:eastAsia="Calibri" w:hAnsi="Times New Roman"/>
          <w:bCs/>
          <w:sz w:val="22"/>
          <w:szCs w:val="22"/>
        </w:rPr>
        <w:t>27.12</w:t>
      </w:r>
      <w:r w:rsidRPr="007A362C">
        <w:rPr>
          <w:rFonts w:ascii="Times New Roman" w:eastAsia="Calibri" w:hAnsi="Times New Roman"/>
          <w:b/>
          <w:sz w:val="22"/>
          <w:szCs w:val="22"/>
        </w:rPr>
        <w:tab/>
      </w:r>
      <w:r w:rsidRPr="007A362C">
        <w:rPr>
          <w:rFonts w:ascii="Times New Roman" w:eastAsia="Calibri" w:hAnsi="Times New Roman"/>
          <w:sz w:val="22"/>
          <w:szCs w:val="22"/>
        </w:rPr>
        <w:t>Re-Instatement Procedures and Provisional Requirements</w:t>
      </w:r>
    </w:p>
    <w:p w14:paraId="21D1F4F5" w14:textId="3E7915A2"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720"/>
        <w:textAlignment w:val="auto"/>
        <w:rPr>
          <w:rFonts w:ascii="Times New Roman" w:hAnsi="Times New Roman"/>
          <w:sz w:val="22"/>
          <w:szCs w:val="22"/>
          <w:u w:val="single"/>
        </w:rPr>
      </w:pPr>
      <w:r w:rsidRPr="007A362C">
        <w:rPr>
          <w:rFonts w:ascii="Times New Roman" w:hAnsi="Times New Roman"/>
          <w:sz w:val="22"/>
          <w:szCs w:val="22"/>
        </w:rPr>
        <w:t>27.13</w:t>
      </w:r>
      <w:r w:rsidRPr="007A362C">
        <w:rPr>
          <w:rFonts w:ascii="Times New Roman" w:hAnsi="Times New Roman"/>
          <w:sz w:val="22"/>
          <w:szCs w:val="22"/>
        </w:rPr>
        <w:tab/>
      </w:r>
      <w:r w:rsidRPr="00FF3716">
        <w:rPr>
          <w:rFonts w:ascii="Times New Roman" w:hAnsi="Times New Roman"/>
          <w:sz w:val="22"/>
          <w:szCs w:val="22"/>
        </w:rPr>
        <w:t>Transition and Grandfathering Provisions</w:t>
      </w:r>
    </w:p>
    <w:bookmarkEnd w:id="1"/>
    <w:p w14:paraId="0EAF1E25"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810"/>
        <w:contextualSpacing/>
        <w:textAlignment w:val="auto"/>
        <w:rPr>
          <w:rFonts w:ascii="Times New Roman" w:eastAsia="Calibri" w:hAnsi="Times New Roman"/>
          <w:b/>
          <w:sz w:val="22"/>
          <w:szCs w:val="22"/>
        </w:rPr>
      </w:pPr>
    </w:p>
    <w:p w14:paraId="6F241B53"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492"/>
        <w:contextualSpacing/>
        <w:textAlignment w:val="auto"/>
        <w:rPr>
          <w:rFonts w:ascii="Times New Roman" w:eastAsia="Calibri" w:hAnsi="Times New Roman"/>
          <w:b/>
          <w:sz w:val="22"/>
          <w:szCs w:val="22"/>
        </w:rPr>
      </w:pPr>
    </w:p>
    <w:p w14:paraId="57392D98" w14:textId="77777777" w:rsidR="00FF3716" w:rsidRPr="00FF3716" w:rsidRDefault="00FF3716" w:rsidP="00FF3716">
      <w:pPr>
        <w:numPr>
          <w:ilvl w:val="1"/>
          <w:numId w:val="10"/>
        </w:num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eastAsia="Calibri" w:hAnsi="Times New Roman"/>
          <w:b/>
          <w:sz w:val="22"/>
          <w:szCs w:val="22"/>
        </w:rPr>
      </w:pPr>
      <w:r w:rsidRPr="00FF3716">
        <w:rPr>
          <w:rFonts w:ascii="Times New Roman" w:eastAsia="Calibri" w:hAnsi="Times New Roman"/>
          <w:b/>
          <w:sz w:val="22"/>
          <w:szCs w:val="22"/>
        </w:rPr>
        <w:t>DEFINITIONS</w:t>
      </w:r>
    </w:p>
    <w:p w14:paraId="47971688"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textAlignment w:val="auto"/>
        <w:rPr>
          <w:rFonts w:ascii="Times New Roman" w:eastAsia="Calibri" w:hAnsi="Times New Roman"/>
          <w:b/>
          <w:sz w:val="22"/>
          <w:szCs w:val="22"/>
        </w:rPr>
      </w:pPr>
    </w:p>
    <w:p w14:paraId="0A4831FB"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1440" w:hanging="720"/>
        <w:contextualSpacing/>
        <w:textAlignment w:val="auto"/>
        <w:rPr>
          <w:rFonts w:ascii="Times New Roman" w:eastAsia="Calibri" w:hAnsi="Times New Roman"/>
          <w:sz w:val="22"/>
          <w:szCs w:val="22"/>
        </w:rPr>
      </w:pPr>
      <w:r w:rsidRPr="00FF3716">
        <w:rPr>
          <w:rFonts w:ascii="Times New Roman" w:eastAsia="Calibri" w:hAnsi="Times New Roman"/>
          <w:sz w:val="22"/>
          <w:szCs w:val="22"/>
        </w:rPr>
        <w:t>1.</w:t>
      </w:r>
      <w:r w:rsidRPr="00FF3716">
        <w:rPr>
          <w:rFonts w:ascii="Times New Roman" w:eastAsia="Calibri" w:hAnsi="Times New Roman"/>
          <w:b/>
          <w:sz w:val="22"/>
          <w:szCs w:val="22"/>
        </w:rPr>
        <w:tab/>
        <w:t xml:space="preserve">Animal Damage Control: </w:t>
      </w:r>
      <w:r w:rsidRPr="00FF3716">
        <w:rPr>
          <w:rFonts w:ascii="Times New Roman" w:eastAsia="Calibri" w:hAnsi="Times New Roman"/>
          <w:sz w:val="22"/>
          <w:szCs w:val="22"/>
        </w:rPr>
        <w:t xml:space="preserve">Authorized taking or relocation of wildlife to mitigate human-wildlife conflict. </w:t>
      </w:r>
    </w:p>
    <w:p w14:paraId="0EB2241B"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1440" w:hanging="720"/>
        <w:textAlignment w:val="auto"/>
        <w:rPr>
          <w:rFonts w:ascii="Times New Roman" w:eastAsia="Calibri" w:hAnsi="Times New Roman"/>
          <w:sz w:val="22"/>
          <w:szCs w:val="22"/>
        </w:rPr>
      </w:pPr>
    </w:p>
    <w:p w14:paraId="631FE2F1" w14:textId="182142FA"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1440" w:hanging="720"/>
        <w:contextualSpacing/>
        <w:textAlignment w:val="auto"/>
        <w:rPr>
          <w:rFonts w:ascii="Times New Roman" w:eastAsia="Calibri" w:hAnsi="Times New Roman"/>
          <w:sz w:val="22"/>
          <w:szCs w:val="22"/>
        </w:rPr>
      </w:pPr>
      <w:r w:rsidRPr="00FF3716">
        <w:rPr>
          <w:rFonts w:ascii="Times New Roman" w:eastAsia="Calibri" w:hAnsi="Times New Roman"/>
          <w:sz w:val="22"/>
          <w:szCs w:val="22"/>
        </w:rPr>
        <w:t>2.</w:t>
      </w:r>
      <w:r w:rsidRPr="00FF3716">
        <w:rPr>
          <w:rFonts w:ascii="Times New Roman" w:eastAsia="Calibri" w:hAnsi="Times New Roman"/>
          <w:b/>
          <w:sz w:val="22"/>
          <w:szCs w:val="22"/>
        </w:rPr>
        <w:tab/>
        <w:t xml:space="preserve">Animal Damage Control Agent: </w:t>
      </w:r>
      <w:r w:rsidRPr="00FF3716">
        <w:rPr>
          <w:rFonts w:ascii="Times New Roman" w:eastAsia="Calibri" w:hAnsi="Times New Roman"/>
          <w:sz w:val="22"/>
          <w:szCs w:val="22"/>
        </w:rPr>
        <w:t xml:space="preserve">A person certified by the Department who acts as an </w:t>
      </w:r>
      <w:r w:rsidRPr="005431E3">
        <w:rPr>
          <w:rFonts w:ascii="Times New Roman" w:eastAsia="Calibri" w:hAnsi="Times New Roman"/>
          <w:sz w:val="22"/>
          <w:szCs w:val="22"/>
        </w:rPr>
        <w:t>Agent</w:t>
      </w:r>
      <w:r w:rsidRPr="00FF3716">
        <w:rPr>
          <w:rFonts w:ascii="Times New Roman" w:eastAsia="Calibri" w:hAnsi="Times New Roman"/>
          <w:sz w:val="22"/>
          <w:szCs w:val="22"/>
        </w:rPr>
        <w:t xml:space="preserve"> of the Commissioner and works to mitigate human – wildlife conflict and is authorized under 12 M.R.S. §10105 to take or relocate wildlife as necessary when responding to complaints of animal damage. </w:t>
      </w:r>
    </w:p>
    <w:p w14:paraId="59522E29"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b/>
          <w:sz w:val="22"/>
          <w:szCs w:val="22"/>
        </w:rPr>
      </w:pPr>
    </w:p>
    <w:p w14:paraId="40C1C957"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b/>
          <w:sz w:val="22"/>
          <w:szCs w:val="22"/>
        </w:rPr>
      </w:pPr>
    </w:p>
    <w:p w14:paraId="6555DE67" w14:textId="77777777" w:rsidR="00FF3716" w:rsidRPr="00FF3716" w:rsidRDefault="00FF3716" w:rsidP="00FF3716">
      <w:pPr>
        <w:numPr>
          <w:ilvl w:val="1"/>
          <w:numId w:val="10"/>
        </w:num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eastAsia="Calibri" w:hAnsi="Times New Roman"/>
          <w:sz w:val="22"/>
          <w:szCs w:val="22"/>
        </w:rPr>
      </w:pPr>
      <w:r w:rsidRPr="00FF3716">
        <w:rPr>
          <w:rFonts w:ascii="Times New Roman" w:eastAsia="Calibri" w:hAnsi="Times New Roman"/>
          <w:b/>
          <w:sz w:val="22"/>
          <w:szCs w:val="22"/>
        </w:rPr>
        <w:t xml:space="preserve">CLASSIFICATIONS OF ADC CERTIFICATIONS </w:t>
      </w:r>
    </w:p>
    <w:p w14:paraId="2A42006B"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textAlignment w:val="auto"/>
        <w:rPr>
          <w:rFonts w:ascii="Times New Roman" w:eastAsia="Calibri" w:hAnsi="Times New Roman"/>
          <w:b/>
          <w:sz w:val="22"/>
          <w:szCs w:val="22"/>
        </w:rPr>
      </w:pPr>
    </w:p>
    <w:p w14:paraId="4116CB08"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textAlignment w:val="auto"/>
        <w:rPr>
          <w:rFonts w:ascii="Times New Roman" w:eastAsia="Calibri" w:hAnsi="Times New Roman"/>
          <w:sz w:val="22"/>
          <w:szCs w:val="22"/>
        </w:rPr>
      </w:pPr>
      <w:r w:rsidRPr="00FF3716">
        <w:rPr>
          <w:rFonts w:ascii="Times New Roman" w:eastAsia="Calibri" w:hAnsi="Times New Roman"/>
          <w:b/>
          <w:sz w:val="22"/>
          <w:szCs w:val="22"/>
        </w:rPr>
        <w:tab/>
      </w:r>
      <w:r w:rsidRPr="00FF3716">
        <w:rPr>
          <w:rFonts w:ascii="Times New Roman" w:eastAsia="Calibri" w:hAnsi="Times New Roman"/>
          <w:sz w:val="22"/>
          <w:szCs w:val="22"/>
        </w:rPr>
        <w:t>ADC Agents may be certified under one or more of the following classifications:</w:t>
      </w:r>
    </w:p>
    <w:p w14:paraId="2277DAA8"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textAlignment w:val="auto"/>
        <w:rPr>
          <w:rFonts w:ascii="Times New Roman" w:eastAsia="Calibri" w:hAnsi="Times New Roman"/>
          <w:sz w:val="22"/>
          <w:szCs w:val="22"/>
        </w:rPr>
      </w:pPr>
    </w:p>
    <w:p w14:paraId="6B0C3652" w14:textId="4F132C76"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1440" w:hanging="720"/>
        <w:contextualSpacing/>
        <w:textAlignment w:val="auto"/>
        <w:rPr>
          <w:rFonts w:ascii="Times New Roman" w:eastAsia="Calibri" w:hAnsi="Times New Roman"/>
          <w:sz w:val="22"/>
          <w:szCs w:val="22"/>
        </w:rPr>
      </w:pPr>
      <w:r w:rsidRPr="00FF3716">
        <w:rPr>
          <w:rFonts w:ascii="Times New Roman" w:eastAsia="Calibri" w:hAnsi="Times New Roman"/>
          <w:sz w:val="22"/>
          <w:szCs w:val="22"/>
        </w:rPr>
        <w:t>1.</w:t>
      </w:r>
      <w:r w:rsidRPr="00FF3716">
        <w:rPr>
          <w:rFonts w:ascii="Times New Roman" w:eastAsia="Calibri" w:hAnsi="Times New Roman"/>
          <w:sz w:val="22"/>
          <w:szCs w:val="22"/>
        </w:rPr>
        <w:tab/>
      </w:r>
      <w:r w:rsidRPr="00FF3716">
        <w:rPr>
          <w:rFonts w:ascii="Times New Roman" w:eastAsia="Calibri" w:hAnsi="Times New Roman"/>
          <w:b/>
          <w:sz w:val="22"/>
          <w:szCs w:val="22"/>
        </w:rPr>
        <w:t>Class 1</w:t>
      </w:r>
      <w:r w:rsidRPr="00FF3716">
        <w:rPr>
          <w:rFonts w:ascii="Times New Roman" w:eastAsia="Calibri" w:hAnsi="Times New Roman"/>
          <w:sz w:val="22"/>
          <w:szCs w:val="22"/>
        </w:rPr>
        <w:t xml:space="preserve"> (Home and Garden): a person who has met the qualifications to perform ADC work to mitigate nuisance wildlife issues related to home and garden species listed within the </w:t>
      </w:r>
      <w:r w:rsidRPr="005431E3">
        <w:rPr>
          <w:rFonts w:ascii="Times New Roman" w:eastAsia="Calibri" w:hAnsi="Times New Roman"/>
          <w:sz w:val="22"/>
          <w:szCs w:val="22"/>
        </w:rPr>
        <w:t>D</w:t>
      </w:r>
      <w:r w:rsidRPr="00FF3716">
        <w:rPr>
          <w:rFonts w:ascii="Times New Roman" w:eastAsia="Calibri" w:hAnsi="Times New Roman"/>
          <w:sz w:val="22"/>
          <w:szCs w:val="22"/>
        </w:rPr>
        <w:t xml:space="preserve">epartment policy; </w:t>
      </w:r>
    </w:p>
    <w:p w14:paraId="4E8CD914"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720"/>
        <w:textAlignment w:val="auto"/>
        <w:rPr>
          <w:rFonts w:ascii="Times New Roman" w:eastAsia="Calibri" w:hAnsi="Times New Roman"/>
          <w:sz w:val="22"/>
          <w:szCs w:val="22"/>
        </w:rPr>
      </w:pPr>
    </w:p>
    <w:p w14:paraId="0C70C6AF" w14:textId="2D9D9B30"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1440" w:hanging="720"/>
        <w:contextualSpacing/>
        <w:textAlignment w:val="auto"/>
        <w:rPr>
          <w:rFonts w:ascii="Times New Roman" w:eastAsia="Calibri" w:hAnsi="Times New Roman"/>
          <w:sz w:val="22"/>
          <w:szCs w:val="22"/>
        </w:rPr>
      </w:pPr>
      <w:r w:rsidRPr="00FF3716">
        <w:rPr>
          <w:rFonts w:ascii="Times New Roman" w:eastAsia="Calibri" w:hAnsi="Times New Roman"/>
          <w:bCs/>
          <w:sz w:val="22"/>
          <w:szCs w:val="22"/>
        </w:rPr>
        <w:t>2.</w:t>
      </w:r>
      <w:r w:rsidRPr="00FF3716">
        <w:rPr>
          <w:rFonts w:ascii="Times New Roman" w:eastAsia="Calibri" w:hAnsi="Times New Roman"/>
          <w:b/>
          <w:bCs/>
          <w:sz w:val="22"/>
          <w:szCs w:val="22"/>
        </w:rPr>
        <w:tab/>
        <w:t xml:space="preserve">Class 2 </w:t>
      </w:r>
      <w:r w:rsidRPr="00FF3716">
        <w:rPr>
          <w:rFonts w:ascii="Times New Roman" w:eastAsia="Calibri" w:hAnsi="Times New Roman"/>
          <w:bCs/>
          <w:sz w:val="22"/>
          <w:szCs w:val="22"/>
        </w:rPr>
        <w:t>(All Other)</w:t>
      </w:r>
      <w:r w:rsidRPr="00FF3716">
        <w:rPr>
          <w:rFonts w:ascii="Times New Roman" w:eastAsia="Calibri" w:hAnsi="Times New Roman"/>
          <w:b/>
          <w:bCs/>
          <w:sz w:val="22"/>
          <w:szCs w:val="22"/>
        </w:rPr>
        <w:t xml:space="preserve">: </w:t>
      </w:r>
      <w:r w:rsidRPr="00FF3716">
        <w:rPr>
          <w:rFonts w:ascii="Times New Roman" w:eastAsia="Calibri" w:hAnsi="Times New Roman"/>
          <w:sz w:val="22"/>
          <w:szCs w:val="22"/>
        </w:rPr>
        <w:t>A person who has met the qualifications to perform ADC work to mitigate issues related to all other species that are not contained in another certification</w:t>
      </w:r>
      <w:r w:rsidRPr="00CA0001">
        <w:rPr>
          <w:rFonts w:ascii="Times New Roman" w:eastAsia="Calibri" w:hAnsi="Times New Roman"/>
          <w:bCs/>
          <w:sz w:val="22"/>
          <w:szCs w:val="22"/>
        </w:rPr>
        <w:t>;</w:t>
      </w:r>
      <w:r w:rsidRPr="00FF3716">
        <w:rPr>
          <w:rFonts w:ascii="Times New Roman" w:eastAsia="Calibri" w:hAnsi="Times New Roman"/>
          <w:bCs/>
          <w:sz w:val="22"/>
          <w:szCs w:val="22"/>
        </w:rPr>
        <w:t xml:space="preserve"> </w:t>
      </w:r>
    </w:p>
    <w:p w14:paraId="5D82E90F"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1440"/>
        <w:contextualSpacing/>
        <w:textAlignment w:val="auto"/>
        <w:rPr>
          <w:rFonts w:ascii="Times New Roman" w:eastAsia="Calibri" w:hAnsi="Times New Roman"/>
          <w:sz w:val="22"/>
          <w:szCs w:val="22"/>
        </w:rPr>
      </w:pPr>
    </w:p>
    <w:p w14:paraId="0233DB37"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1440" w:hanging="720"/>
        <w:contextualSpacing/>
        <w:textAlignment w:val="auto"/>
        <w:rPr>
          <w:rFonts w:ascii="Times New Roman" w:eastAsia="Calibri" w:hAnsi="Times New Roman"/>
          <w:sz w:val="22"/>
          <w:szCs w:val="22"/>
        </w:rPr>
      </w:pPr>
      <w:r w:rsidRPr="00FF3716">
        <w:rPr>
          <w:rFonts w:ascii="Times New Roman" w:eastAsia="Calibri" w:hAnsi="Times New Roman"/>
          <w:sz w:val="22"/>
          <w:szCs w:val="22"/>
        </w:rPr>
        <w:t>3.</w:t>
      </w:r>
      <w:r w:rsidRPr="00FF3716">
        <w:rPr>
          <w:rFonts w:ascii="Times New Roman" w:eastAsia="Calibri" w:hAnsi="Times New Roman"/>
          <w:b/>
          <w:sz w:val="22"/>
          <w:szCs w:val="22"/>
        </w:rPr>
        <w:tab/>
        <w:t>Bats</w:t>
      </w:r>
      <w:r w:rsidRPr="00FF3716">
        <w:rPr>
          <w:rFonts w:ascii="Times New Roman" w:eastAsia="Calibri" w:hAnsi="Times New Roman"/>
          <w:sz w:val="22"/>
          <w:szCs w:val="22"/>
        </w:rPr>
        <w:t xml:space="preserve">: a person who has met the qualifications to perform ADC work to mitigate human-bat conflicts; </w:t>
      </w:r>
      <w:r w:rsidRPr="00FF3716">
        <w:rPr>
          <w:rFonts w:ascii="Times New Roman" w:eastAsia="Calibri" w:hAnsi="Times New Roman"/>
          <w:strike/>
          <w:sz w:val="22"/>
          <w:szCs w:val="22"/>
        </w:rPr>
        <w:t>and</w:t>
      </w:r>
    </w:p>
    <w:p w14:paraId="1A6D7CA3"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sz w:val="22"/>
          <w:szCs w:val="22"/>
        </w:rPr>
      </w:pPr>
    </w:p>
    <w:p w14:paraId="755340C5"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1440" w:right="90" w:hanging="720"/>
        <w:contextualSpacing/>
        <w:textAlignment w:val="auto"/>
        <w:rPr>
          <w:rFonts w:ascii="Times New Roman" w:eastAsia="Calibri" w:hAnsi="Times New Roman"/>
          <w:sz w:val="22"/>
          <w:szCs w:val="22"/>
        </w:rPr>
      </w:pPr>
      <w:r w:rsidRPr="00FF3716">
        <w:rPr>
          <w:rFonts w:ascii="Times New Roman" w:eastAsia="Calibri" w:hAnsi="Times New Roman"/>
          <w:sz w:val="22"/>
          <w:szCs w:val="22"/>
        </w:rPr>
        <w:t>4.</w:t>
      </w:r>
      <w:r w:rsidRPr="00FF3716">
        <w:rPr>
          <w:rFonts w:ascii="Times New Roman" w:eastAsia="Calibri" w:hAnsi="Times New Roman"/>
          <w:b/>
          <w:sz w:val="22"/>
          <w:szCs w:val="22"/>
        </w:rPr>
        <w:tab/>
        <w:t>Hazing with dogs:</w:t>
      </w:r>
      <w:r w:rsidRPr="00FF3716">
        <w:rPr>
          <w:rFonts w:ascii="Times New Roman" w:eastAsia="Calibri" w:hAnsi="Times New Roman"/>
          <w:sz w:val="22"/>
          <w:szCs w:val="22"/>
        </w:rPr>
        <w:t xml:space="preserve"> a person who has met the qualifications to perform ADC work to mitigate issues related to nuisance wildlife whose behavior can be modified by the use of dogs</w:t>
      </w:r>
      <w:r w:rsidRPr="00CA0001">
        <w:rPr>
          <w:rFonts w:ascii="Times New Roman" w:eastAsia="Calibri" w:hAnsi="Times New Roman"/>
          <w:sz w:val="22"/>
          <w:szCs w:val="22"/>
        </w:rPr>
        <w:t>; and</w:t>
      </w:r>
    </w:p>
    <w:p w14:paraId="15E8C852"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1440" w:right="90" w:hanging="720"/>
        <w:contextualSpacing/>
        <w:textAlignment w:val="auto"/>
        <w:rPr>
          <w:rFonts w:ascii="Times New Roman" w:eastAsia="Calibri" w:hAnsi="Times New Roman"/>
          <w:sz w:val="22"/>
          <w:szCs w:val="22"/>
        </w:rPr>
      </w:pPr>
    </w:p>
    <w:p w14:paraId="1E59A3EB" w14:textId="77777777" w:rsidR="00FF3716" w:rsidRPr="00CA0001" w:rsidRDefault="00FF3716" w:rsidP="00FF3716">
      <w:pPr>
        <w:tabs>
          <w:tab w:val="left" w:pos="720"/>
          <w:tab w:val="left" w:pos="1440"/>
          <w:tab w:val="left" w:pos="2160"/>
          <w:tab w:val="left" w:pos="2880"/>
          <w:tab w:val="left" w:pos="3600"/>
          <w:tab w:val="left" w:pos="4320"/>
        </w:tabs>
        <w:overflowPunct/>
        <w:autoSpaceDE/>
        <w:autoSpaceDN/>
        <w:adjustRightInd/>
        <w:ind w:left="1440" w:right="90" w:hanging="720"/>
        <w:contextualSpacing/>
        <w:textAlignment w:val="auto"/>
        <w:rPr>
          <w:rFonts w:ascii="Times New Roman" w:eastAsia="Calibri" w:hAnsi="Times New Roman"/>
          <w:sz w:val="22"/>
          <w:szCs w:val="22"/>
        </w:rPr>
      </w:pPr>
      <w:r w:rsidRPr="00CA0001">
        <w:rPr>
          <w:rFonts w:ascii="Times New Roman" w:eastAsia="Calibri" w:hAnsi="Times New Roman"/>
          <w:sz w:val="22"/>
          <w:szCs w:val="22"/>
        </w:rPr>
        <w:lastRenderedPageBreak/>
        <w:t>5.</w:t>
      </w:r>
      <w:r w:rsidRPr="00CA0001">
        <w:rPr>
          <w:rFonts w:ascii="Times New Roman" w:eastAsia="Calibri" w:hAnsi="Times New Roman"/>
          <w:sz w:val="22"/>
          <w:szCs w:val="22"/>
        </w:rPr>
        <w:tab/>
      </w:r>
      <w:r w:rsidRPr="00CA0001">
        <w:rPr>
          <w:rFonts w:ascii="Times New Roman" w:eastAsia="Calibri" w:hAnsi="Times New Roman"/>
          <w:b/>
          <w:bCs/>
          <w:sz w:val="22"/>
          <w:szCs w:val="22"/>
        </w:rPr>
        <w:t xml:space="preserve">Commercial Pest Management Companies: </w:t>
      </w:r>
      <w:r w:rsidRPr="00CA0001">
        <w:rPr>
          <w:rFonts w:ascii="Times New Roman" w:eastAsia="Calibri" w:hAnsi="Times New Roman"/>
          <w:sz w:val="22"/>
          <w:szCs w:val="22"/>
        </w:rPr>
        <w:t xml:space="preserve">a </w:t>
      </w:r>
      <w:r w:rsidRPr="00CA0001">
        <w:rPr>
          <w:rFonts w:ascii="Times New Roman" w:hAnsi="Times New Roman"/>
          <w:color w:val="001D35"/>
          <w:sz w:val="22"/>
          <w:szCs w:val="22"/>
          <w:shd w:val="clear" w:color="auto" w:fill="FFFFFF"/>
        </w:rPr>
        <w:t xml:space="preserve">business employing multiple staff members specializing in, but not limited to, the management of common pest species associated with commercial buildings and environments. </w:t>
      </w:r>
    </w:p>
    <w:p w14:paraId="6FF235B3"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1080"/>
        <w:contextualSpacing/>
        <w:textAlignment w:val="auto"/>
        <w:rPr>
          <w:rFonts w:ascii="Times New Roman" w:eastAsia="Calibri" w:hAnsi="Times New Roman"/>
          <w:sz w:val="22"/>
          <w:szCs w:val="22"/>
        </w:rPr>
      </w:pPr>
    </w:p>
    <w:p w14:paraId="3A03113C" w14:textId="77777777" w:rsidR="00FF3716" w:rsidRPr="00CA0001" w:rsidRDefault="00FF3716" w:rsidP="00FF3716">
      <w:pPr>
        <w:tabs>
          <w:tab w:val="left" w:pos="720"/>
          <w:tab w:val="left" w:pos="1440"/>
          <w:tab w:val="left" w:pos="2160"/>
          <w:tab w:val="left" w:pos="2880"/>
          <w:tab w:val="left" w:pos="3600"/>
          <w:tab w:val="left" w:pos="4320"/>
        </w:tabs>
        <w:overflowPunct/>
        <w:autoSpaceDE/>
        <w:autoSpaceDN/>
        <w:adjustRightInd/>
        <w:textAlignment w:val="auto"/>
        <w:rPr>
          <w:rFonts w:ascii="Times New Roman" w:hAnsi="Times New Roman"/>
          <w:b/>
          <w:bCs/>
          <w:sz w:val="22"/>
          <w:szCs w:val="22"/>
        </w:rPr>
      </w:pPr>
      <w:r w:rsidRPr="00CA0001">
        <w:rPr>
          <w:rFonts w:ascii="Times New Roman" w:eastAsia="Calibri" w:hAnsi="Times New Roman"/>
          <w:b/>
          <w:bCs/>
          <w:sz w:val="22"/>
          <w:szCs w:val="22"/>
        </w:rPr>
        <w:t xml:space="preserve">27.05 </w:t>
      </w:r>
      <w:r w:rsidRPr="00CA0001">
        <w:rPr>
          <w:rFonts w:ascii="Times New Roman" w:eastAsia="Calibri" w:hAnsi="Times New Roman"/>
          <w:b/>
          <w:bCs/>
          <w:sz w:val="22"/>
          <w:szCs w:val="22"/>
        </w:rPr>
        <w:tab/>
        <w:t>DEMONSTRATION OF NEED:</w:t>
      </w:r>
    </w:p>
    <w:p w14:paraId="22B8F25B" w14:textId="77777777" w:rsidR="00FF3716" w:rsidRPr="00CA0001" w:rsidRDefault="00FF3716" w:rsidP="00FF3716">
      <w:pPr>
        <w:tabs>
          <w:tab w:val="left" w:pos="720"/>
          <w:tab w:val="left" w:pos="1440"/>
          <w:tab w:val="left" w:pos="2160"/>
          <w:tab w:val="left" w:pos="2880"/>
          <w:tab w:val="left" w:pos="3600"/>
          <w:tab w:val="left" w:pos="4320"/>
        </w:tabs>
        <w:overflowPunct/>
        <w:autoSpaceDE/>
        <w:autoSpaceDN/>
        <w:adjustRightInd/>
        <w:ind w:left="720"/>
        <w:textAlignment w:val="auto"/>
        <w:rPr>
          <w:rFonts w:ascii="Times New Roman" w:eastAsia="Calibri" w:hAnsi="Times New Roman"/>
          <w:sz w:val="22"/>
          <w:szCs w:val="22"/>
        </w:rPr>
      </w:pPr>
    </w:p>
    <w:p w14:paraId="2C365272" w14:textId="77777777" w:rsidR="00FF3716" w:rsidRPr="00CA0001" w:rsidRDefault="00FF3716" w:rsidP="00FF3716">
      <w:pPr>
        <w:tabs>
          <w:tab w:val="left" w:pos="720"/>
          <w:tab w:val="left" w:pos="1440"/>
          <w:tab w:val="left" w:pos="2160"/>
          <w:tab w:val="left" w:pos="2880"/>
          <w:tab w:val="left" w:pos="3600"/>
          <w:tab w:val="left" w:pos="4320"/>
        </w:tabs>
        <w:overflowPunct/>
        <w:autoSpaceDE/>
        <w:autoSpaceDN/>
        <w:adjustRightInd/>
        <w:ind w:left="720"/>
        <w:textAlignment w:val="auto"/>
        <w:rPr>
          <w:rFonts w:ascii="Times New Roman" w:hAnsi="Times New Roman"/>
          <w:sz w:val="22"/>
          <w:szCs w:val="22"/>
        </w:rPr>
      </w:pPr>
      <w:r w:rsidRPr="00CA0001">
        <w:rPr>
          <w:rFonts w:ascii="Times New Roman" w:eastAsia="Calibri" w:hAnsi="Times New Roman"/>
          <w:sz w:val="22"/>
          <w:szCs w:val="22"/>
        </w:rPr>
        <w:t xml:space="preserve">Agent certifications shall be issued by the Commissioner based on Department need, geographic location, and an individual’s ability to perform functions and services that address wildlife-conflict needs for a given area. </w:t>
      </w:r>
      <w:r w:rsidRPr="00CA0001">
        <w:rPr>
          <w:rFonts w:ascii="Times New Roman" w:hAnsi="Times New Roman"/>
          <w:sz w:val="22"/>
          <w:szCs w:val="22"/>
        </w:rPr>
        <w:t>The need for additional ADC Agents shall be determined by the Commissioner after taking into consideration factors including, but not limited to:</w:t>
      </w:r>
    </w:p>
    <w:p w14:paraId="3B059A88" w14:textId="77777777" w:rsidR="00FF3716" w:rsidRPr="00CA0001" w:rsidRDefault="00FF3716" w:rsidP="00FF3716">
      <w:pPr>
        <w:tabs>
          <w:tab w:val="left" w:pos="720"/>
          <w:tab w:val="left" w:pos="1440"/>
          <w:tab w:val="left" w:pos="2160"/>
          <w:tab w:val="left" w:pos="2880"/>
          <w:tab w:val="left" w:pos="3600"/>
          <w:tab w:val="left" w:pos="4320"/>
        </w:tabs>
        <w:overflowPunct/>
        <w:autoSpaceDE/>
        <w:autoSpaceDN/>
        <w:adjustRightInd/>
        <w:ind w:left="1440"/>
        <w:textAlignment w:val="auto"/>
        <w:rPr>
          <w:rFonts w:ascii="Times New Roman" w:hAnsi="Times New Roman"/>
          <w:sz w:val="22"/>
          <w:szCs w:val="22"/>
        </w:rPr>
      </w:pPr>
    </w:p>
    <w:p w14:paraId="6106394F" w14:textId="77777777" w:rsidR="00FF3716" w:rsidRPr="00CA0001" w:rsidRDefault="00FF3716" w:rsidP="00FF3716">
      <w:pPr>
        <w:widowControl w:val="0"/>
        <w:numPr>
          <w:ilvl w:val="0"/>
          <w:numId w:val="13"/>
        </w:numPr>
        <w:tabs>
          <w:tab w:val="left" w:pos="1440"/>
          <w:tab w:val="left" w:pos="2160"/>
          <w:tab w:val="left" w:pos="2880"/>
          <w:tab w:val="left" w:pos="3600"/>
          <w:tab w:val="left" w:pos="4320"/>
        </w:tabs>
        <w:overflowPunct/>
        <w:autoSpaceDE/>
        <w:autoSpaceDN/>
        <w:adjustRightInd/>
        <w:ind w:left="1440"/>
        <w:textAlignment w:val="auto"/>
        <w:rPr>
          <w:rFonts w:ascii="Times New Roman" w:hAnsi="Times New Roman"/>
          <w:sz w:val="22"/>
          <w:szCs w:val="22"/>
          <w:lang w:bidi="en-US"/>
        </w:rPr>
      </w:pPr>
      <w:r w:rsidRPr="00CA0001">
        <w:rPr>
          <w:rFonts w:ascii="Times New Roman" w:hAnsi="Times New Roman"/>
          <w:sz w:val="22"/>
          <w:szCs w:val="22"/>
          <w:lang w:bidi="en-US"/>
        </w:rPr>
        <w:t>Demonstrated experience resolving human-wildlife conflicts, which may include experience trapping, implementing prevention, site modification, or habitat modification techniques;</w:t>
      </w:r>
    </w:p>
    <w:p w14:paraId="46D166BD" w14:textId="77777777" w:rsidR="00FF3716" w:rsidRPr="00CA0001" w:rsidRDefault="00FF3716" w:rsidP="00FF3716">
      <w:pPr>
        <w:widowControl w:val="0"/>
        <w:tabs>
          <w:tab w:val="left" w:pos="1440"/>
          <w:tab w:val="left" w:pos="2160"/>
          <w:tab w:val="left" w:pos="2880"/>
          <w:tab w:val="left" w:pos="3600"/>
          <w:tab w:val="left" w:pos="4320"/>
        </w:tabs>
        <w:overflowPunct/>
        <w:adjustRightInd/>
        <w:ind w:left="1440"/>
        <w:textAlignment w:val="auto"/>
        <w:rPr>
          <w:rFonts w:ascii="Times New Roman" w:hAnsi="Times New Roman"/>
          <w:sz w:val="22"/>
          <w:szCs w:val="22"/>
          <w:lang w:bidi="en-US"/>
        </w:rPr>
      </w:pPr>
    </w:p>
    <w:p w14:paraId="6A5F2EBC" w14:textId="77777777" w:rsidR="00FF3716" w:rsidRPr="00CA0001" w:rsidRDefault="00FF3716" w:rsidP="00FF3716">
      <w:pPr>
        <w:widowControl w:val="0"/>
        <w:numPr>
          <w:ilvl w:val="0"/>
          <w:numId w:val="13"/>
        </w:numPr>
        <w:tabs>
          <w:tab w:val="left" w:pos="1440"/>
          <w:tab w:val="left" w:pos="2160"/>
          <w:tab w:val="left" w:pos="2880"/>
          <w:tab w:val="left" w:pos="3600"/>
          <w:tab w:val="left" w:pos="4320"/>
        </w:tabs>
        <w:overflowPunct/>
        <w:autoSpaceDE/>
        <w:autoSpaceDN/>
        <w:adjustRightInd/>
        <w:ind w:left="1440"/>
        <w:textAlignment w:val="auto"/>
        <w:rPr>
          <w:rFonts w:ascii="Times New Roman" w:hAnsi="Times New Roman"/>
          <w:sz w:val="22"/>
          <w:szCs w:val="22"/>
          <w:lang w:bidi="en-US"/>
        </w:rPr>
      </w:pPr>
      <w:r w:rsidRPr="00CA0001">
        <w:rPr>
          <w:rFonts w:ascii="Times New Roman" w:hAnsi="Times New Roman"/>
          <w:sz w:val="22"/>
          <w:szCs w:val="22"/>
          <w:lang w:bidi="en-US"/>
        </w:rPr>
        <w:t>Number and location of other ADC Agents in an area or a region;</w:t>
      </w:r>
    </w:p>
    <w:p w14:paraId="6090C679" w14:textId="77777777" w:rsidR="00FF3716" w:rsidRPr="00CA0001" w:rsidRDefault="00FF3716" w:rsidP="00FF3716">
      <w:pPr>
        <w:widowControl w:val="0"/>
        <w:tabs>
          <w:tab w:val="left" w:pos="1440"/>
          <w:tab w:val="left" w:pos="2160"/>
          <w:tab w:val="left" w:pos="2880"/>
          <w:tab w:val="left" w:pos="3600"/>
          <w:tab w:val="left" w:pos="4320"/>
        </w:tabs>
        <w:rPr>
          <w:rFonts w:ascii="Times New Roman" w:hAnsi="Times New Roman"/>
          <w:sz w:val="22"/>
          <w:szCs w:val="22"/>
          <w:lang w:bidi="en-US"/>
        </w:rPr>
      </w:pPr>
    </w:p>
    <w:p w14:paraId="2D1B0A8B" w14:textId="77777777" w:rsidR="00FF3716" w:rsidRPr="00CA0001" w:rsidRDefault="00FF3716" w:rsidP="00FF3716">
      <w:pPr>
        <w:widowControl w:val="0"/>
        <w:numPr>
          <w:ilvl w:val="0"/>
          <w:numId w:val="13"/>
        </w:numPr>
        <w:tabs>
          <w:tab w:val="left" w:pos="1440"/>
          <w:tab w:val="left" w:pos="2160"/>
          <w:tab w:val="left" w:pos="2880"/>
          <w:tab w:val="left" w:pos="3600"/>
          <w:tab w:val="left" w:pos="4320"/>
        </w:tabs>
        <w:overflowPunct/>
        <w:autoSpaceDE/>
        <w:autoSpaceDN/>
        <w:adjustRightInd/>
        <w:ind w:left="1440"/>
        <w:textAlignment w:val="auto"/>
        <w:rPr>
          <w:rFonts w:ascii="Times New Roman" w:hAnsi="Times New Roman"/>
          <w:sz w:val="22"/>
          <w:szCs w:val="22"/>
          <w:lang w:bidi="en-US"/>
        </w:rPr>
      </w:pPr>
      <w:r w:rsidRPr="00CA0001">
        <w:rPr>
          <w:rFonts w:ascii="Times New Roman" w:hAnsi="Times New Roman"/>
          <w:sz w:val="22"/>
          <w:szCs w:val="22"/>
          <w:lang w:bidi="en-US"/>
        </w:rPr>
        <w:t xml:space="preserve">Human-wildlife conflict levels; </w:t>
      </w:r>
    </w:p>
    <w:p w14:paraId="01703045" w14:textId="77777777" w:rsidR="00FF3716" w:rsidRPr="00CA0001" w:rsidRDefault="00FF3716" w:rsidP="00FF3716">
      <w:pPr>
        <w:widowControl w:val="0"/>
        <w:tabs>
          <w:tab w:val="left" w:pos="1440"/>
          <w:tab w:val="left" w:pos="2160"/>
          <w:tab w:val="left" w:pos="2880"/>
          <w:tab w:val="left" w:pos="3600"/>
          <w:tab w:val="left" w:pos="4320"/>
        </w:tabs>
        <w:rPr>
          <w:rFonts w:ascii="Times New Roman" w:hAnsi="Times New Roman"/>
          <w:sz w:val="22"/>
          <w:szCs w:val="22"/>
          <w:lang w:bidi="en-US"/>
        </w:rPr>
      </w:pPr>
    </w:p>
    <w:p w14:paraId="47F87C44" w14:textId="77777777" w:rsidR="00FF3716" w:rsidRPr="00CA0001" w:rsidRDefault="00FF3716" w:rsidP="00FF3716">
      <w:pPr>
        <w:widowControl w:val="0"/>
        <w:numPr>
          <w:ilvl w:val="0"/>
          <w:numId w:val="13"/>
        </w:numPr>
        <w:tabs>
          <w:tab w:val="left" w:pos="1440"/>
          <w:tab w:val="left" w:pos="2160"/>
          <w:tab w:val="left" w:pos="2880"/>
          <w:tab w:val="left" w:pos="3600"/>
          <w:tab w:val="left" w:pos="4320"/>
        </w:tabs>
        <w:overflowPunct/>
        <w:autoSpaceDE/>
        <w:autoSpaceDN/>
        <w:adjustRightInd/>
        <w:ind w:left="1440"/>
        <w:contextualSpacing/>
        <w:textAlignment w:val="auto"/>
        <w:rPr>
          <w:rFonts w:ascii="Times New Roman" w:hAnsi="Times New Roman"/>
          <w:sz w:val="22"/>
          <w:szCs w:val="22"/>
          <w:lang w:bidi="en-US"/>
        </w:rPr>
      </w:pPr>
      <w:r w:rsidRPr="00CA0001">
        <w:rPr>
          <w:rFonts w:ascii="Times New Roman" w:hAnsi="Times New Roman"/>
          <w:sz w:val="22"/>
          <w:szCs w:val="22"/>
          <w:lang w:bidi="en-US"/>
        </w:rPr>
        <w:t>Local human population density;</w:t>
      </w:r>
    </w:p>
    <w:p w14:paraId="22C41532" w14:textId="77777777" w:rsidR="00FF3716" w:rsidRPr="00CA0001" w:rsidRDefault="00FF3716" w:rsidP="00FF3716">
      <w:pPr>
        <w:widowControl w:val="0"/>
        <w:tabs>
          <w:tab w:val="left" w:pos="1440"/>
          <w:tab w:val="left" w:pos="2160"/>
          <w:tab w:val="left" w:pos="2880"/>
          <w:tab w:val="left" w:pos="3600"/>
          <w:tab w:val="left" w:pos="4320"/>
        </w:tabs>
        <w:ind w:left="1440" w:hanging="360"/>
        <w:contextualSpacing/>
        <w:rPr>
          <w:rFonts w:ascii="Times New Roman" w:hAnsi="Times New Roman"/>
          <w:sz w:val="22"/>
          <w:szCs w:val="22"/>
          <w:lang w:bidi="en-US"/>
        </w:rPr>
      </w:pPr>
    </w:p>
    <w:p w14:paraId="576DF1F5" w14:textId="77777777" w:rsidR="00FF3716" w:rsidRPr="00CA0001" w:rsidRDefault="00FF3716" w:rsidP="00FF3716">
      <w:pPr>
        <w:widowControl w:val="0"/>
        <w:numPr>
          <w:ilvl w:val="0"/>
          <w:numId w:val="13"/>
        </w:numPr>
        <w:tabs>
          <w:tab w:val="left" w:pos="1440"/>
          <w:tab w:val="left" w:pos="2160"/>
          <w:tab w:val="left" w:pos="2880"/>
          <w:tab w:val="left" w:pos="3600"/>
          <w:tab w:val="left" w:pos="4320"/>
        </w:tabs>
        <w:overflowPunct/>
        <w:autoSpaceDE/>
        <w:autoSpaceDN/>
        <w:adjustRightInd/>
        <w:ind w:left="1440"/>
        <w:contextualSpacing/>
        <w:textAlignment w:val="auto"/>
        <w:rPr>
          <w:rFonts w:ascii="Times New Roman" w:hAnsi="Times New Roman"/>
          <w:sz w:val="22"/>
          <w:szCs w:val="22"/>
          <w:lang w:bidi="en-US"/>
        </w:rPr>
      </w:pPr>
      <w:r w:rsidRPr="00CA0001">
        <w:rPr>
          <w:rFonts w:ascii="Times New Roman" w:hAnsi="Times New Roman"/>
          <w:sz w:val="22"/>
          <w:szCs w:val="22"/>
          <w:lang w:bidi="en-US"/>
        </w:rPr>
        <w:t>Ability to provide unique services or specific resolution types;</w:t>
      </w:r>
    </w:p>
    <w:p w14:paraId="2FE83931" w14:textId="77777777" w:rsidR="00FF3716" w:rsidRPr="00CA0001" w:rsidRDefault="00FF3716" w:rsidP="00FF3716">
      <w:pPr>
        <w:widowControl w:val="0"/>
        <w:tabs>
          <w:tab w:val="left" w:pos="1440"/>
          <w:tab w:val="left" w:pos="2160"/>
          <w:tab w:val="left" w:pos="2880"/>
          <w:tab w:val="left" w:pos="3600"/>
          <w:tab w:val="left" w:pos="4320"/>
        </w:tabs>
        <w:overflowPunct/>
        <w:adjustRightInd/>
        <w:ind w:left="1440" w:hanging="480"/>
        <w:contextualSpacing/>
        <w:textAlignment w:val="auto"/>
        <w:rPr>
          <w:rFonts w:ascii="Times New Roman" w:hAnsi="Times New Roman"/>
          <w:sz w:val="22"/>
          <w:szCs w:val="22"/>
          <w:lang w:bidi="en-US"/>
        </w:rPr>
      </w:pPr>
    </w:p>
    <w:p w14:paraId="7AE6E9EF" w14:textId="77777777" w:rsidR="00FF3716" w:rsidRPr="00CA0001" w:rsidRDefault="00FF3716" w:rsidP="00FF3716">
      <w:pPr>
        <w:widowControl w:val="0"/>
        <w:numPr>
          <w:ilvl w:val="0"/>
          <w:numId w:val="13"/>
        </w:numPr>
        <w:tabs>
          <w:tab w:val="left" w:pos="1440"/>
          <w:tab w:val="left" w:pos="2160"/>
          <w:tab w:val="left" w:pos="2880"/>
          <w:tab w:val="left" w:pos="3600"/>
          <w:tab w:val="left" w:pos="4320"/>
        </w:tabs>
        <w:overflowPunct/>
        <w:autoSpaceDE/>
        <w:autoSpaceDN/>
        <w:adjustRightInd/>
        <w:ind w:left="1440"/>
        <w:contextualSpacing/>
        <w:textAlignment w:val="auto"/>
        <w:rPr>
          <w:rFonts w:ascii="Times New Roman" w:hAnsi="Times New Roman"/>
          <w:sz w:val="22"/>
          <w:szCs w:val="22"/>
          <w:lang w:bidi="en-US"/>
        </w:rPr>
      </w:pPr>
      <w:r w:rsidRPr="00CA0001">
        <w:rPr>
          <w:rFonts w:ascii="Times New Roman" w:hAnsi="Times New Roman"/>
          <w:sz w:val="22"/>
          <w:szCs w:val="22"/>
          <w:lang w:bidi="en-US"/>
        </w:rPr>
        <w:t>Preference will be given to applicants who are physically located in the state year-round to ensure consistent and quick responses; and</w:t>
      </w:r>
    </w:p>
    <w:p w14:paraId="07A96D90"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1440"/>
        <w:textAlignment w:val="auto"/>
        <w:rPr>
          <w:rFonts w:ascii="Times New Roman" w:eastAsia="Calibri" w:hAnsi="Times New Roman"/>
          <w:sz w:val="22"/>
          <w:szCs w:val="22"/>
          <w:highlight w:val="yellow"/>
          <w:u w:val="single"/>
        </w:rPr>
      </w:pPr>
    </w:p>
    <w:p w14:paraId="09DCEAFB"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720"/>
        <w:textAlignment w:val="auto"/>
        <w:rPr>
          <w:rFonts w:ascii="Times New Roman" w:eastAsia="Calibri" w:hAnsi="Times New Roman"/>
          <w:sz w:val="22"/>
          <w:szCs w:val="22"/>
          <w:u w:val="single"/>
        </w:rPr>
      </w:pPr>
    </w:p>
    <w:p w14:paraId="7B2F6577" w14:textId="53EF41AC"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eastAsia="Calibri" w:hAnsi="Times New Roman"/>
          <w:b/>
          <w:sz w:val="22"/>
          <w:szCs w:val="22"/>
        </w:rPr>
      </w:pPr>
      <w:r w:rsidRPr="00FF3716">
        <w:rPr>
          <w:rFonts w:ascii="Times New Roman" w:eastAsia="Calibri" w:hAnsi="Times New Roman"/>
          <w:b/>
          <w:sz w:val="22"/>
          <w:szCs w:val="22"/>
        </w:rPr>
        <w:t>27.0</w:t>
      </w:r>
      <w:r w:rsidRPr="00CA0001">
        <w:rPr>
          <w:rFonts w:ascii="Times New Roman" w:eastAsia="Calibri" w:hAnsi="Times New Roman"/>
          <w:b/>
          <w:sz w:val="22"/>
          <w:szCs w:val="22"/>
        </w:rPr>
        <w:t>6</w:t>
      </w:r>
      <w:r w:rsidRPr="00FF3716">
        <w:rPr>
          <w:rFonts w:ascii="Times New Roman" w:eastAsia="Calibri" w:hAnsi="Times New Roman"/>
          <w:b/>
          <w:sz w:val="22"/>
          <w:szCs w:val="22"/>
        </w:rPr>
        <w:tab/>
        <w:t xml:space="preserve">ELIGIBILITY </w:t>
      </w:r>
    </w:p>
    <w:p w14:paraId="64546E9B"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textAlignment w:val="auto"/>
        <w:rPr>
          <w:rFonts w:ascii="Times New Roman" w:eastAsia="Calibri" w:hAnsi="Times New Roman"/>
          <w:sz w:val="22"/>
          <w:szCs w:val="22"/>
        </w:rPr>
      </w:pPr>
    </w:p>
    <w:p w14:paraId="16240B33" w14:textId="3CBD9F33" w:rsidR="00FF3716" w:rsidRPr="00FF3716" w:rsidRDefault="00FF3716" w:rsidP="00FF3716">
      <w:pPr>
        <w:numPr>
          <w:ilvl w:val="0"/>
          <w:numId w:val="9"/>
        </w:numPr>
        <w:tabs>
          <w:tab w:val="left" w:pos="720"/>
          <w:tab w:val="left" w:pos="1440"/>
          <w:tab w:val="left" w:pos="2160"/>
          <w:tab w:val="left" w:pos="2880"/>
          <w:tab w:val="left" w:pos="3600"/>
          <w:tab w:val="left" w:pos="4320"/>
        </w:tabs>
        <w:overflowPunct/>
        <w:autoSpaceDE/>
        <w:autoSpaceDN/>
        <w:adjustRightInd/>
        <w:ind w:left="1440" w:hanging="720"/>
        <w:contextualSpacing/>
        <w:textAlignment w:val="auto"/>
        <w:rPr>
          <w:rFonts w:ascii="Times New Roman" w:eastAsia="Calibri" w:hAnsi="Times New Roman"/>
          <w:b/>
          <w:bCs/>
          <w:sz w:val="22"/>
          <w:szCs w:val="22"/>
        </w:rPr>
      </w:pPr>
      <w:r w:rsidRPr="00152D7B">
        <w:rPr>
          <w:rFonts w:ascii="Times New Roman" w:eastAsia="Calibri" w:hAnsi="Times New Roman"/>
          <w:sz w:val="22"/>
          <w:szCs w:val="22"/>
        </w:rPr>
        <w:t>If the demonstration of need is met</w:t>
      </w:r>
      <w:r w:rsidRPr="00FF3716">
        <w:rPr>
          <w:rFonts w:ascii="Times New Roman" w:eastAsia="Calibri" w:hAnsi="Times New Roman"/>
          <w:sz w:val="22"/>
          <w:szCs w:val="22"/>
        </w:rPr>
        <w:t xml:space="preserve">, </w:t>
      </w:r>
      <w:r w:rsidRPr="00152D7B">
        <w:rPr>
          <w:rFonts w:ascii="Times New Roman" w:eastAsia="Calibri" w:hAnsi="Times New Roman"/>
          <w:sz w:val="22"/>
          <w:szCs w:val="22"/>
        </w:rPr>
        <w:t>an</w:t>
      </w:r>
      <w:r w:rsidRPr="00FF3716">
        <w:rPr>
          <w:rFonts w:ascii="Times New Roman" w:eastAsia="Calibri" w:hAnsi="Times New Roman"/>
          <w:sz w:val="22"/>
          <w:szCs w:val="22"/>
        </w:rPr>
        <w:t xml:space="preserve"> applicant must meet the following eligibility requirements to become certified as an ADC </w:t>
      </w:r>
      <w:r w:rsidRPr="00152D7B">
        <w:rPr>
          <w:rFonts w:ascii="Times New Roman" w:eastAsia="Calibri" w:hAnsi="Times New Roman"/>
          <w:sz w:val="22"/>
          <w:szCs w:val="22"/>
        </w:rPr>
        <w:t>Agent</w:t>
      </w:r>
      <w:r w:rsidRPr="00FF3716">
        <w:rPr>
          <w:rFonts w:ascii="Times New Roman" w:eastAsia="Calibri" w:hAnsi="Times New Roman"/>
          <w:sz w:val="22"/>
          <w:szCs w:val="22"/>
        </w:rPr>
        <w:t xml:space="preserve"> in one or more classifications: </w:t>
      </w:r>
    </w:p>
    <w:p w14:paraId="7FCE63AA"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ind w:left="1080"/>
        <w:contextualSpacing/>
        <w:textAlignment w:val="auto"/>
        <w:rPr>
          <w:rFonts w:ascii="Times New Roman" w:eastAsia="Calibri" w:hAnsi="Times New Roman"/>
          <w:b/>
          <w:bCs/>
          <w:sz w:val="22"/>
          <w:szCs w:val="22"/>
        </w:rPr>
      </w:pPr>
    </w:p>
    <w:p w14:paraId="4E1CE8F3" w14:textId="08187AD0" w:rsidR="00FF3716" w:rsidRPr="00FF3716" w:rsidRDefault="006A2782" w:rsidP="00FF3716">
      <w:pPr>
        <w:tabs>
          <w:tab w:val="left" w:pos="720"/>
          <w:tab w:val="left" w:pos="1440"/>
          <w:tab w:val="left" w:pos="2160"/>
          <w:tab w:val="left" w:pos="2880"/>
          <w:tab w:val="left" w:pos="3600"/>
          <w:tab w:val="left" w:pos="4320"/>
        </w:tabs>
        <w:overflowPunct/>
        <w:autoSpaceDE/>
        <w:autoSpaceDN/>
        <w:adjustRightInd/>
        <w:ind w:left="2160" w:hanging="720"/>
        <w:contextualSpacing/>
        <w:textAlignment w:val="auto"/>
        <w:rPr>
          <w:rFonts w:ascii="Times New Roman" w:eastAsia="Calibri" w:hAnsi="Times New Roman"/>
          <w:sz w:val="22"/>
          <w:szCs w:val="22"/>
        </w:rPr>
      </w:pPr>
      <w:r>
        <w:rPr>
          <w:rFonts w:ascii="Times New Roman" w:eastAsia="Calibri" w:hAnsi="Times New Roman"/>
          <w:sz w:val="22"/>
          <w:szCs w:val="22"/>
        </w:rPr>
        <w:t xml:space="preserve">    </w:t>
      </w:r>
      <w:r w:rsidR="00A96C34">
        <w:rPr>
          <w:rFonts w:ascii="Times New Roman" w:eastAsia="Calibri" w:hAnsi="Times New Roman"/>
          <w:sz w:val="22"/>
          <w:szCs w:val="22"/>
        </w:rPr>
        <w:t xml:space="preserve"> </w:t>
      </w:r>
      <w:r>
        <w:rPr>
          <w:rFonts w:ascii="Times New Roman" w:eastAsia="Calibri" w:hAnsi="Times New Roman"/>
          <w:sz w:val="22"/>
          <w:szCs w:val="22"/>
        </w:rPr>
        <w:t>A.</w:t>
      </w:r>
      <w:r w:rsidR="00FF3716" w:rsidRPr="00FF3716">
        <w:rPr>
          <w:rFonts w:ascii="Times New Roman" w:eastAsia="Calibri" w:hAnsi="Times New Roman"/>
          <w:sz w:val="22"/>
          <w:szCs w:val="22"/>
        </w:rPr>
        <w:t xml:space="preserve"> </w:t>
      </w:r>
      <w:r w:rsidR="00FF3716" w:rsidRPr="00FF3716">
        <w:rPr>
          <w:rFonts w:ascii="Times New Roman" w:eastAsia="Calibri" w:hAnsi="Times New Roman"/>
          <w:sz w:val="22"/>
          <w:szCs w:val="22"/>
        </w:rPr>
        <w:tab/>
        <w:t>Disclose any criminal convictions, civil violations</w:t>
      </w:r>
      <w:r w:rsidR="00FF3716" w:rsidRPr="00A96C34">
        <w:rPr>
          <w:rFonts w:ascii="Times New Roman" w:eastAsia="Calibri" w:hAnsi="Times New Roman"/>
          <w:sz w:val="22"/>
          <w:szCs w:val="22"/>
        </w:rPr>
        <w:t>, and felonies listed below</w:t>
      </w:r>
      <w:r w:rsidR="00FF3716" w:rsidRPr="00FF3716">
        <w:rPr>
          <w:rFonts w:ascii="Times New Roman" w:eastAsia="Calibri" w:hAnsi="Times New Roman"/>
          <w:sz w:val="22"/>
          <w:szCs w:val="22"/>
        </w:rPr>
        <w:t xml:space="preserve">, and submit to a background check. Any of the following convictions or adjudications may disqualify the applicant from certification upon review by the </w:t>
      </w:r>
      <w:r w:rsidR="00FF3716" w:rsidRPr="00A96C34">
        <w:rPr>
          <w:rFonts w:ascii="Times New Roman" w:eastAsia="Calibri" w:hAnsi="Times New Roman"/>
          <w:sz w:val="22"/>
          <w:szCs w:val="22"/>
        </w:rPr>
        <w:t>D</w:t>
      </w:r>
      <w:r w:rsidR="00FF3716" w:rsidRPr="00FF3716">
        <w:rPr>
          <w:rFonts w:ascii="Times New Roman" w:eastAsia="Calibri" w:hAnsi="Times New Roman"/>
          <w:sz w:val="22"/>
          <w:szCs w:val="22"/>
        </w:rPr>
        <w:t>epartment.</w:t>
      </w:r>
    </w:p>
    <w:p w14:paraId="462197BB"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bCs/>
          <w:sz w:val="22"/>
          <w:szCs w:val="22"/>
        </w:rPr>
      </w:pPr>
    </w:p>
    <w:p w14:paraId="11C6B887"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ind w:left="2880" w:hanging="720"/>
        <w:contextualSpacing/>
        <w:textAlignment w:val="auto"/>
        <w:rPr>
          <w:rFonts w:ascii="Times New Roman" w:eastAsia="Calibri" w:hAnsi="Times New Roman"/>
          <w:b/>
          <w:bCs/>
          <w:sz w:val="22"/>
          <w:szCs w:val="22"/>
        </w:rPr>
      </w:pPr>
      <w:r w:rsidRPr="00FF3716">
        <w:rPr>
          <w:rFonts w:ascii="Times New Roman" w:eastAsia="Calibri" w:hAnsi="Times New Roman"/>
          <w:bCs/>
          <w:sz w:val="22"/>
          <w:szCs w:val="22"/>
        </w:rPr>
        <w:t>(1)</w:t>
      </w:r>
      <w:r w:rsidRPr="00FF3716">
        <w:rPr>
          <w:rFonts w:ascii="Times New Roman" w:eastAsia="Calibri" w:hAnsi="Times New Roman"/>
          <w:bCs/>
          <w:sz w:val="22"/>
          <w:szCs w:val="22"/>
        </w:rPr>
        <w:tab/>
        <w:t>Class A, B, C or D convictions within the previous 3 years (except the disqualification period for convictions may be longer where provided for by law);</w:t>
      </w:r>
    </w:p>
    <w:p w14:paraId="0FA1D37C"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sz w:val="22"/>
          <w:szCs w:val="22"/>
        </w:rPr>
      </w:pPr>
    </w:p>
    <w:p w14:paraId="4E3AF79D"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2880" w:hanging="720"/>
        <w:contextualSpacing/>
        <w:textAlignment w:val="auto"/>
        <w:rPr>
          <w:rFonts w:ascii="Times New Roman" w:eastAsia="Calibri" w:hAnsi="Times New Roman"/>
          <w:sz w:val="22"/>
          <w:szCs w:val="22"/>
        </w:rPr>
      </w:pPr>
      <w:r w:rsidRPr="00FF3716">
        <w:rPr>
          <w:rFonts w:ascii="Times New Roman" w:eastAsia="Calibri" w:hAnsi="Times New Roman"/>
          <w:sz w:val="22"/>
          <w:szCs w:val="22"/>
        </w:rPr>
        <w:t>(2)</w:t>
      </w:r>
      <w:r w:rsidRPr="00FF3716">
        <w:rPr>
          <w:rFonts w:ascii="Times New Roman" w:eastAsia="Calibri" w:hAnsi="Times New Roman"/>
          <w:sz w:val="22"/>
          <w:szCs w:val="22"/>
        </w:rPr>
        <w:tab/>
        <w:t>Any conviction or adjudication for a violation of any provision of 12 M.R.S. Part 13 within the previous 5 years.</w:t>
      </w:r>
    </w:p>
    <w:p w14:paraId="473A2B62" w14:textId="77777777" w:rsidR="00FF3716" w:rsidRPr="00A96C34" w:rsidRDefault="00FF3716" w:rsidP="00FF3716">
      <w:pPr>
        <w:widowControl w:val="0"/>
        <w:numPr>
          <w:ilvl w:val="0"/>
          <w:numId w:val="14"/>
        </w:numPr>
        <w:tabs>
          <w:tab w:val="left" w:pos="720"/>
          <w:tab w:val="left" w:pos="1440"/>
          <w:tab w:val="left" w:pos="2160"/>
          <w:tab w:val="left" w:pos="2880"/>
          <w:tab w:val="left" w:pos="3600"/>
          <w:tab w:val="left" w:pos="4320"/>
        </w:tabs>
        <w:overflowPunct/>
        <w:autoSpaceDE/>
        <w:autoSpaceDN/>
        <w:adjustRightInd/>
        <w:spacing w:before="217"/>
        <w:contextualSpacing/>
        <w:textAlignment w:val="auto"/>
        <w:rPr>
          <w:rFonts w:ascii="Times New Roman" w:eastAsia="Calibri" w:hAnsi="Times New Roman"/>
          <w:b/>
          <w:bCs/>
          <w:sz w:val="22"/>
          <w:szCs w:val="22"/>
          <w:lang w:bidi="en-US"/>
        </w:rPr>
      </w:pPr>
      <w:r w:rsidRPr="00A96C34">
        <w:rPr>
          <w:rFonts w:ascii="Times New Roman" w:eastAsia="Calibri" w:hAnsi="Times New Roman"/>
          <w:sz w:val="22"/>
          <w:szCs w:val="22"/>
          <w:lang w:bidi="en-US"/>
        </w:rPr>
        <w:t xml:space="preserve">Possess a current and valid trapping license that must be maintained throughout the term of the certification.  Certain species require additional trapping experience. See; “Specific Eligibility by Classification and Certification” below. </w:t>
      </w:r>
      <w:r w:rsidRPr="00A96C34">
        <w:rPr>
          <w:rFonts w:ascii="Times New Roman" w:eastAsia="Calibri" w:hAnsi="Times New Roman"/>
          <w:b/>
          <w:bCs/>
          <w:sz w:val="22"/>
          <w:szCs w:val="22"/>
          <w:lang w:bidi="en-US"/>
        </w:rPr>
        <w:t>Exception:</w:t>
      </w:r>
      <w:r w:rsidRPr="00A96C34">
        <w:rPr>
          <w:rFonts w:ascii="Times New Roman" w:eastAsia="Calibri" w:hAnsi="Times New Roman"/>
          <w:sz w:val="22"/>
          <w:szCs w:val="22"/>
          <w:lang w:bidi="en-US"/>
        </w:rPr>
        <w:t xml:space="preserve"> those who hold only a classification for bat exclusion or hazing with dogs are exempt from this requirement;</w:t>
      </w:r>
    </w:p>
    <w:p w14:paraId="1D9F3747" w14:textId="77777777" w:rsidR="00FF3716" w:rsidRPr="00FF3716" w:rsidRDefault="00FF3716" w:rsidP="00FF3716">
      <w:pPr>
        <w:widowControl w:val="0"/>
        <w:overflowPunct/>
        <w:adjustRightInd/>
        <w:spacing w:before="217"/>
        <w:ind w:left="620" w:hanging="480"/>
        <w:textAlignment w:val="auto"/>
        <w:rPr>
          <w:rFonts w:ascii="Times New Roman" w:eastAsia="Calibri" w:hAnsi="Times New Roman"/>
          <w:b/>
          <w:bCs/>
          <w:sz w:val="22"/>
          <w:szCs w:val="22"/>
          <w:lang w:bidi="en-US"/>
        </w:rPr>
      </w:pPr>
    </w:p>
    <w:p w14:paraId="00186F1F" w14:textId="77777777" w:rsidR="00FF3716" w:rsidRPr="00A96C34" w:rsidRDefault="00FF3716" w:rsidP="00FF3716">
      <w:pPr>
        <w:widowControl w:val="0"/>
        <w:numPr>
          <w:ilvl w:val="0"/>
          <w:numId w:val="14"/>
        </w:numPr>
        <w:tabs>
          <w:tab w:val="left" w:pos="720"/>
          <w:tab w:val="left" w:pos="1440"/>
          <w:tab w:val="left" w:pos="2160"/>
          <w:tab w:val="left" w:pos="2880"/>
          <w:tab w:val="left" w:pos="3600"/>
          <w:tab w:val="left" w:pos="4320"/>
        </w:tabs>
        <w:overflowPunct/>
        <w:autoSpaceDE/>
        <w:autoSpaceDN/>
        <w:adjustRightInd/>
        <w:spacing w:before="217"/>
        <w:contextualSpacing/>
        <w:textAlignment w:val="auto"/>
        <w:rPr>
          <w:rFonts w:ascii="Times New Roman" w:eastAsia="Calibri" w:hAnsi="Times New Roman"/>
          <w:sz w:val="22"/>
          <w:szCs w:val="22"/>
          <w:lang w:bidi="en-US"/>
        </w:rPr>
      </w:pPr>
      <w:r w:rsidRPr="00A96C34">
        <w:rPr>
          <w:rFonts w:ascii="Times New Roman" w:eastAsia="Calibri" w:hAnsi="Times New Roman"/>
          <w:sz w:val="22"/>
          <w:szCs w:val="22"/>
          <w:lang w:bidi="en-US"/>
        </w:rPr>
        <w:t>Review required instructional and advisory materials; including a video that demonstrates techniques for reducing incidental lynx captures and injuries;</w:t>
      </w:r>
    </w:p>
    <w:p w14:paraId="446BA0F3"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eastAsia="Calibri" w:hAnsi="Times New Roman"/>
          <w:sz w:val="24"/>
          <w:szCs w:val="24"/>
          <w:highlight w:val="yellow"/>
          <w:u w:val="single"/>
        </w:rPr>
      </w:pPr>
    </w:p>
    <w:p w14:paraId="700A55F4" w14:textId="77777777" w:rsidR="00FF3716" w:rsidRPr="00A96C34" w:rsidRDefault="00FF3716" w:rsidP="00FF3716">
      <w:pPr>
        <w:widowControl w:val="0"/>
        <w:numPr>
          <w:ilvl w:val="0"/>
          <w:numId w:val="14"/>
        </w:numPr>
        <w:tabs>
          <w:tab w:val="left" w:pos="720"/>
          <w:tab w:val="left" w:pos="1440"/>
          <w:tab w:val="left" w:pos="2160"/>
          <w:tab w:val="left" w:pos="2880"/>
          <w:tab w:val="left" w:pos="3600"/>
          <w:tab w:val="left" w:pos="4320"/>
        </w:tabs>
        <w:overflowPunct/>
        <w:autoSpaceDE/>
        <w:autoSpaceDN/>
        <w:adjustRightInd/>
        <w:spacing w:before="217"/>
        <w:contextualSpacing/>
        <w:textAlignment w:val="auto"/>
        <w:rPr>
          <w:rFonts w:ascii="Times New Roman" w:eastAsia="Calibri" w:hAnsi="Times New Roman"/>
          <w:sz w:val="22"/>
          <w:szCs w:val="22"/>
          <w:lang w:bidi="en-US"/>
        </w:rPr>
      </w:pPr>
      <w:r w:rsidRPr="00A96C34">
        <w:rPr>
          <w:rFonts w:ascii="Times New Roman" w:eastAsia="Calibri" w:hAnsi="Times New Roman"/>
          <w:sz w:val="22"/>
          <w:szCs w:val="22"/>
          <w:lang w:bidi="en-US"/>
        </w:rPr>
        <w:t>Confirm, through signature, that the applicant has completed a review of all required training and policy materials prior to submission of the application;</w:t>
      </w:r>
    </w:p>
    <w:p w14:paraId="57906AA6" w14:textId="77777777" w:rsidR="00FF3716" w:rsidRPr="00FF3716" w:rsidRDefault="00FF3716" w:rsidP="00FF3716">
      <w:pPr>
        <w:widowControl w:val="0"/>
        <w:tabs>
          <w:tab w:val="left" w:pos="720"/>
          <w:tab w:val="left" w:pos="1440"/>
          <w:tab w:val="left" w:pos="2160"/>
          <w:tab w:val="left" w:pos="2880"/>
          <w:tab w:val="left" w:pos="3600"/>
          <w:tab w:val="left" w:pos="4320"/>
        </w:tabs>
        <w:overflowPunct/>
        <w:spacing w:before="217"/>
        <w:ind w:left="2160"/>
        <w:contextualSpacing/>
        <w:textAlignment w:val="auto"/>
        <w:rPr>
          <w:rFonts w:ascii="Times New Roman" w:eastAsia="Calibri" w:hAnsi="Times New Roman"/>
          <w:sz w:val="22"/>
          <w:szCs w:val="22"/>
          <w:u w:val="single"/>
          <w:lang w:bidi="en-US"/>
        </w:rPr>
      </w:pPr>
    </w:p>
    <w:p w14:paraId="5A5849A1" w14:textId="77777777" w:rsidR="00FF3716" w:rsidRPr="00A96C34" w:rsidRDefault="00FF3716" w:rsidP="00FF3716">
      <w:pPr>
        <w:widowControl w:val="0"/>
        <w:numPr>
          <w:ilvl w:val="0"/>
          <w:numId w:val="14"/>
        </w:numPr>
        <w:tabs>
          <w:tab w:val="left" w:pos="720"/>
          <w:tab w:val="left" w:pos="1440"/>
          <w:tab w:val="left" w:pos="2160"/>
          <w:tab w:val="left" w:pos="2880"/>
          <w:tab w:val="left" w:pos="3600"/>
          <w:tab w:val="left" w:pos="4320"/>
        </w:tabs>
        <w:overflowPunct/>
        <w:autoSpaceDE/>
        <w:autoSpaceDN/>
        <w:adjustRightInd/>
        <w:spacing w:before="217"/>
        <w:contextualSpacing/>
        <w:textAlignment w:val="auto"/>
        <w:rPr>
          <w:rFonts w:ascii="Times New Roman" w:eastAsia="Calibri" w:hAnsi="Times New Roman"/>
          <w:sz w:val="22"/>
          <w:szCs w:val="22"/>
          <w:lang w:bidi="en-US"/>
        </w:rPr>
      </w:pPr>
      <w:r w:rsidRPr="00A96C34">
        <w:rPr>
          <w:rFonts w:ascii="Times New Roman" w:eastAsia="Calibri" w:hAnsi="Times New Roman"/>
          <w:sz w:val="22"/>
          <w:szCs w:val="22"/>
          <w:lang w:bidi="en-US"/>
        </w:rPr>
        <w:t>Obtain signed endorsements of both the District Game Warden and Regional Wildlife Biologist confirming completion and approval of Part A and Part B of applications, and sufficient demonstration of effective communication with the applicant during application process; and</w:t>
      </w:r>
    </w:p>
    <w:p w14:paraId="080D91D7" w14:textId="77777777" w:rsidR="00FF3716" w:rsidRPr="00FF3716" w:rsidRDefault="00FF3716" w:rsidP="00FF3716">
      <w:pPr>
        <w:widowControl w:val="0"/>
        <w:tabs>
          <w:tab w:val="left" w:pos="720"/>
          <w:tab w:val="left" w:pos="1440"/>
          <w:tab w:val="left" w:pos="2160"/>
          <w:tab w:val="left" w:pos="2880"/>
          <w:tab w:val="left" w:pos="3600"/>
          <w:tab w:val="left" w:pos="4320"/>
        </w:tabs>
        <w:overflowPunct/>
        <w:spacing w:before="217"/>
        <w:ind w:left="2160"/>
        <w:contextualSpacing/>
        <w:textAlignment w:val="auto"/>
        <w:rPr>
          <w:rFonts w:ascii="Times New Roman" w:eastAsia="Calibri" w:hAnsi="Times New Roman"/>
          <w:sz w:val="22"/>
          <w:szCs w:val="22"/>
          <w:u w:val="single"/>
          <w:lang w:bidi="en-US"/>
        </w:rPr>
      </w:pPr>
    </w:p>
    <w:p w14:paraId="0BA08B3F" w14:textId="77777777" w:rsidR="00FF3716" w:rsidRPr="00A96C34" w:rsidRDefault="00FF3716" w:rsidP="00FF3716">
      <w:pPr>
        <w:widowControl w:val="0"/>
        <w:numPr>
          <w:ilvl w:val="0"/>
          <w:numId w:val="14"/>
        </w:numPr>
        <w:tabs>
          <w:tab w:val="left" w:pos="720"/>
          <w:tab w:val="left" w:pos="1440"/>
          <w:tab w:val="left" w:pos="2160"/>
          <w:tab w:val="left" w:pos="2880"/>
          <w:tab w:val="left" w:pos="3600"/>
          <w:tab w:val="left" w:pos="4320"/>
        </w:tabs>
        <w:overflowPunct/>
        <w:autoSpaceDE/>
        <w:autoSpaceDN/>
        <w:adjustRightInd/>
        <w:spacing w:before="217"/>
        <w:contextualSpacing/>
        <w:textAlignment w:val="auto"/>
        <w:rPr>
          <w:rFonts w:ascii="Times New Roman" w:eastAsia="Calibri" w:hAnsi="Times New Roman"/>
          <w:sz w:val="22"/>
          <w:szCs w:val="22"/>
          <w:lang w:bidi="en-US"/>
        </w:rPr>
      </w:pPr>
      <w:r w:rsidRPr="00A96C34">
        <w:rPr>
          <w:rFonts w:ascii="Times New Roman" w:eastAsia="Calibri" w:hAnsi="Times New Roman"/>
          <w:sz w:val="22"/>
          <w:szCs w:val="22"/>
          <w:lang w:bidi="en-US"/>
        </w:rPr>
        <w:lastRenderedPageBreak/>
        <w:t>Once all of the above has been completed, the applicant must pass the required course and examination; (see section 27.09).</w:t>
      </w:r>
    </w:p>
    <w:p w14:paraId="290AB4D3" w14:textId="77777777" w:rsidR="00FF3716" w:rsidRPr="00A96C34" w:rsidRDefault="00FF3716" w:rsidP="00FF3716">
      <w:p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eastAsia="Calibri" w:hAnsi="Times New Roman"/>
          <w:sz w:val="22"/>
          <w:szCs w:val="22"/>
        </w:rPr>
      </w:pPr>
    </w:p>
    <w:p w14:paraId="1AC7BA54"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eastAsia="Calibri" w:hAnsi="Times New Roman"/>
          <w:sz w:val="22"/>
          <w:szCs w:val="22"/>
        </w:rPr>
      </w:pPr>
    </w:p>
    <w:p w14:paraId="7B43DA6A" w14:textId="77777777" w:rsidR="00FF3716" w:rsidRPr="00A96C34" w:rsidRDefault="00FF3716" w:rsidP="00FF3716">
      <w:pPr>
        <w:numPr>
          <w:ilvl w:val="0"/>
          <w:numId w:val="9"/>
        </w:numPr>
        <w:tabs>
          <w:tab w:val="left" w:pos="720"/>
          <w:tab w:val="left" w:pos="1440"/>
          <w:tab w:val="left" w:pos="2160"/>
          <w:tab w:val="left" w:pos="2880"/>
          <w:tab w:val="left" w:pos="3600"/>
          <w:tab w:val="left" w:pos="4320"/>
        </w:tabs>
        <w:overflowPunct/>
        <w:autoSpaceDE/>
        <w:autoSpaceDN/>
        <w:adjustRightInd/>
        <w:spacing w:line="259" w:lineRule="auto"/>
        <w:contextualSpacing/>
        <w:textAlignment w:val="auto"/>
        <w:rPr>
          <w:rFonts w:ascii="Times New Roman" w:eastAsia="Calibri" w:hAnsi="Times New Roman"/>
          <w:sz w:val="22"/>
          <w:szCs w:val="22"/>
        </w:rPr>
      </w:pPr>
      <w:r w:rsidRPr="00A96C34">
        <w:rPr>
          <w:rFonts w:ascii="Times New Roman" w:eastAsia="Calibri" w:hAnsi="Times New Roman"/>
          <w:sz w:val="22"/>
          <w:szCs w:val="22"/>
        </w:rPr>
        <w:t>Specific Eligibility by Classification and Certification</w:t>
      </w:r>
    </w:p>
    <w:p w14:paraId="751F13A9"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sz w:val="22"/>
          <w:szCs w:val="22"/>
          <w:highlight w:val="yellow"/>
          <w:u w:val="single"/>
        </w:rPr>
      </w:pPr>
    </w:p>
    <w:p w14:paraId="44421DAD" w14:textId="77777777" w:rsidR="00FF3716" w:rsidRPr="00A96C34" w:rsidRDefault="00FF3716" w:rsidP="00FF3716">
      <w:pPr>
        <w:tabs>
          <w:tab w:val="left" w:pos="720"/>
          <w:tab w:val="left" w:pos="1440"/>
          <w:tab w:val="left" w:pos="2160"/>
          <w:tab w:val="left" w:pos="2880"/>
          <w:tab w:val="left" w:pos="3600"/>
          <w:tab w:val="left" w:pos="4320"/>
        </w:tabs>
        <w:overflowPunct/>
        <w:autoSpaceDE/>
        <w:autoSpaceDN/>
        <w:adjustRightInd/>
        <w:spacing w:before="217"/>
        <w:ind w:left="2160" w:hanging="360"/>
        <w:contextualSpacing/>
        <w:textAlignment w:val="auto"/>
        <w:rPr>
          <w:rFonts w:ascii="Times New Roman" w:eastAsia="Calibri" w:hAnsi="Times New Roman"/>
          <w:sz w:val="22"/>
          <w:szCs w:val="22"/>
        </w:rPr>
      </w:pPr>
      <w:r w:rsidRPr="00A96C34">
        <w:rPr>
          <w:rFonts w:ascii="Times New Roman" w:eastAsia="Calibri" w:hAnsi="Times New Roman"/>
          <w:sz w:val="22"/>
          <w:szCs w:val="22"/>
        </w:rPr>
        <w:t xml:space="preserve">A. </w:t>
      </w:r>
      <w:r w:rsidRPr="00A96C34">
        <w:rPr>
          <w:rFonts w:ascii="Times New Roman" w:eastAsia="Calibri" w:hAnsi="Times New Roman"/>
          <w:sz w:val="22"/>
          <w:szCs w:val="22"/>
        </w:rPr>
        <w:tab/>
        <w:t>ADC Agents who are approved to relocate bears are required to take MDIFW’s Bear Trapper Education Course. Agents who are approved to handle bear conflicts must also seek permission from MDIFW staff prior to implementing live trapping or lethal removal. See MDIFW Administrative Policy Regarding Human &amp; Wildlife Conflicts (J1.6; Section XI); and</w:t>
      </w:r>
    </w:p>
    <w:p w14:paraId="37794340" w14:textId="77777777" w:rsidR="00FF3716" w:rsidRPr="00A96C34" w:rsidRDefault="00FF3716" w:rsidP="00FF3716">
      <w:pPr>
        <w:tabs>
          <w:tab w:val="left" w:pos="720"/>
          <w:tab w:val="left" w:pos="1440"/>
          <w:tab w:val="left" w:pos="2160"/>
          <w:tab w:val="left" w:pos="2880"/>
          <w:tab w:val="left" w:pos="3600"/>
          <w:tab w:val="left" w:pos="4320"/>
        </w:tabs>
        <w:overflowPunct/>
        <w:autoSpaceDE/>
        <w:autoSpaceDN/>
        <w:adjustRightInd/>
        <w:spacing w:before="217"/>
        <w:ind w:left="2160" w:hanging="360"/>
        <w:contextualSpacing/>
        <w:textAlignment w:val="auto"/>
        <w:rPr>
          <w:rFonts w:ascii="Times New Roman" w:eastAsia="Calibri" w:hAnsi="Times New Roman"/>
          <w:sz w:val="22"/>
          <w:szCs w:val="22"/>
        </w:rPr>
      </w:pPr>
    </w:p>
    <w:p w14:paraId="4215BA14" w14:textId="77777777" w:rsidR="00FF3716" w:rsidRPr="00A96C34" w:rsidRDefault="00FF3716" w:rsidP="00FF3716">
      <w:pPr>
        <w:overflowPunct/>
        <w:autoSpaceDE/>
        <w:autoSpaceDN/>
        <w:adjustRightInd/>
        <w:spacing w:before="217"/>
        <w:ind w:left="2160" w:hanging="360"/>
        <w:contextualSpacing/>
        <w:textAlignment w:val="auto"/>
        <w:rPr>
          <w:rFonts w:ascii="Times New Roman" w:eastAsia="Calibri" w:hAnsi="Times New Roman"/>
          <w:sz w:val="22"/>
          <w:szCs w:val="22"/>
        </w:rPr>
      </w:pPr>
      <w:r w:rsidRPr="00A96C34">
        <w:rPr>
          <w:rFonts w:ascii="Times New Roman" w:eastAsia="Calibri" w:hAnsi="Times New Roman"/>
          <w:sz w:val="22"/>
          <w:szCs w:val="22"/>
        </w:rPr>
        <w:t xml:space="preserve">B. </w:t>
      </w:r>
      <w:r w:rsidRPr="00A96C34">
        <w:rPr>
          <w:rFonts w:ascii="Times New Roman" w:eastAsia="Calibri" w:hAnsi="Times New Roman"/>
          <w:sz w:val="22"/>
          <w:szCs w:val="22"/>
        </w:rPr>
        <w:tab/>
        <w:t xml:space="preserve">ADC Agents providing services for resolving bat conflicts must receive additional bat specific training. See MDIFW Administrative Policy Regarding Human &amp; Wildlife Conflicts (J1.6; Section XI); </w:t>
      </w:r>
    </w:p>
    <w:p w14:paraId="56906436" w14:textId="77777777" w:rsidR="00FF3716" w:rsidRPr="00FF3716" w:rsidRDefault="00FF3716" w:rsidP="00FF3716">
      <w:pPr>
        <w:overflowPunct/>
        <w:autoSpaceDE/>
        <w:autoSpaceDN/>
        <w:adjustRightInd/>
        <w:spacing w:before="217"/>
        <w:ind w:left="2160" w:hanging="360"/>
        <w:contextualSpacing/>
        <w:textAlignment w:val="auto"/>
        <w:rPr>
          <w:rFonts w:ascii="Times New Roman" w:eastAsia="Calibri" w:hAnsi="Times New Roman"/>
          <w:sz w:val="22"/>
          <w:szCs w:val="22"/>
          <w:u w:val="single"/>
        </w:rPr>
      </w:pPr>
    </w:p>
    <w:p w14:paraId="7C614860" w14:textId="77777777" w:rsidR="00FF3716" w:rsidRPr="00A96C34" w:rsidRDefault="00FF3716" w:rsidP="00FF3716">
      <w:pPr>
        <w:widowControl w:val="0"/>
        <w:numPr>
          <w:ilvl w:val="0"/>
          <w:numId w:val="9"/>
        </w:numPr>
        <w:overflowPunct/>
        <w:autoSpaceDE/>
        <w:autoSpaceDN/>
        <w:adjustRightInd/>
        <w:spacing w:before="217"/>
        <w:contextualSpacing/>
        <w:textAlignment w:val="auto"/>
        <w:rPr>
          <w:rFonts w:ascii="Times New Roman" w:eastAsia="Calibri" w:hAnsi="Times New Roman"/>
          <w:sz w:val="22"/>
          <w:szCs w:val="22"/>
          <w:lang w:bidi="en-US"/>
        </w:rPr>
      </w:pPr>
      <w:bookmarkStart w:id="2" w:name="_Hlk193442910"/>
      <w:r w:rsidRPr="00A96C34">
        <w:rPr>
          <w:rFonts w:ascii="Times New Roman" w:eastAsia="Calibri" w:hAnsi="Times New Roman"/>
          <w:sz w:val="22"/>
          <w:szCs w:val="22"/>
          <w:lang w:bidi="en-US"/>
        </w:rPr>
        <w:t xml:space="preserve">Eligibility for Commercial Pest Management Companies </w:t>
      </w:r>
    </w:p>
    <w:p w14:paraId="3B228622" w14:textId="77777777" w:rsidR="00FF3716" w:rsidRPr="00A96C34" w:rsidRDefault="00FF3716" w:rsidP="00FF3716">
      <w:pPr>
        <w:numPr>
          <w:ilvl w:val="0"/>
          <w:numId w:val="19"/>
        </w:numPr>
        <w:overflowPunct/>
        <w:autoSpaceDE/>
        <w:autoSpaceDN/>
        <w:adjustRightInd/>
        <w:textAlignment w:val="auto"/>
        <w:rPr>
          <w:rFonts w:ascii="Times New Roman" w:hAnsi="Times New Roman"/>
          <w:sz w:val="22"/>
          <w:szCs w:val="22"/>
        </w:rPr>
      </w:pPr>
      <w:r w:rsidRPr="00A96C34">
        <w:rPr>
          <w:rFonts w:ascii="Times New Roman" w:hAnsi="Times New Roman"/>
          <w:sz w:val="24"/>
          <w:szCs w:val="24"/>
        </w:rPr>
        <w:t xml:space="preserve">Commercial pest management companies that seek to perform wildlife conflict services must be certified as an ADC Company with MDIFW. The company is responsible for maintaining their certification, adhering to reporting requirements, and abiding by the expectations outlined in this chapter and the </w:t>
      </w:r>
      <w:r w:rsidRPr="00A96C34">
        <w:rPr>
          <w:rFonts w:ascii="Times New Roman" w:eastAsia="Calibri" w:hAnsi="Times New Roman"/>
          <w:sz w:val="22"/>
          <w:szCs w:val="22"/>
        </w:rPr>
        <w:t>MDIFW Administrative Policy Regarding Human &amp; Wildlife Conflicts (J1.6)</w:t>
      </w:r>
      <w:r w:rsidRPr="00A96C34">
        <w:rPr>
          <w:rFonts w:ascii="Times New Roman" w:hAnsi="Times New Roman"/>
          <w:sz w:val="24"/>
          <w:szCs w:val="24"/>
        </w:rPr>
        <w:t xml:space="preserve">. </w:t>
      </w:r>
    </w:p>
    <w:p w14:paraId="3680988C" w14:textId="77777777" w:rsidR="00FF3716" w:rsidRPr="00A96C34" w:rsidRDefault="00FF3716" w:rsidP="00FF3716">
      <w:pPr>
        <w:numPr>
          <w:ilvl w:val="0"/>
          <w:numId w:val="19"/>
        </w:numPr>
        <w:overflowPunct/>
        <w:autoSpaceDE/>
        <w:autoSpaceDN/>
        <w:adjustRightInd/>
        <w:textAlignment w:val="auto"/>
        <w:rPr>
          <w:rFonts w:ascii="Times New Roman" w:hAnsi="Times New Roman"/>
          <w:sz w:val="24"/>
          <w:szCs w:val="24"/>
        </w:rPr>
      </w:pPr>
      <w:r w:rsidRPr="00A96C34">
        <w:rPr>
          <w:rFonts w:ascii="Times New Roman" w:hAnsi="Times New Roman"/>
          <w:sz w:val="24"/>
          <w:szCs w:val="24"/>
        </w:rPr>
        <w:t xml:space="preserve">A company certified to conduct wildlife conflict resolution through MDIFW is required to adequately train a new employee to the MDIFW certification standards prior to independent deployment into the field as an operating agent. </w:t>
      </w:r>
    </w:p>
    <w:p w14:paraId="7E6916A9" w14:textId="77777777" w:rsidR="00FF3716" w:rsidRPr="00A96C34" w:rsidRDefault="00FF3716" w:rsidP="00FF3716">
      <w:pPr>
        <w:numPr>
          <w:ilvl w:val="0"/>
          <w:numId w:val="19"/>
        </w:numPr>
        <w:overflowPunct/>
        <w:autoSpaceDE/>
        <w:autoSpaceDN/>
        <w:adjustRightInd/>
        <w:textAlignment w:val="auto"/>
        <w:rPr>
          <w:rFonts w:ascii="Times New Roman" w:hAnsi="Times New Roman"/>
          <w:sz w:val="24"/>
          <w:szCs w:val="24"/>
        </w:rPr>
      </w:pPr>
      <w:r w:rsidRPr="00A96C34">
        <w:rPr>
          <w:rFonts w:ascii="Times New Roman" w:hAnsi="Times New Roman"/>
          <w:sz w:val="24"/>
          <w:szCs w:val="24"/>
        </w:rPr>
        <w:t xml:space="preserve">If the company or its employees violate operating standards, found to no longer be eligible for certification, submit false information, or have not satisfactorily represented themselves as Agents of the Commissioner they will be subject to disciplinary action, which may include temporary suspension of the company’s certification, or permanently revocation of the company’s certification to perform ADC activities in Maine.   </w:t>
      </w:r>
    </w:p>
    <w:p w14:paraId="20974F80" w14:textId="77777777" w:rsidR="00FF3716" w:rsidRPr="00A96C34" w:rsidRDefault="00FF3716" w:rsidP="00FF3716">
      <w:pPr>
        <w:numPr>
          <w:ilvl w:val="0"/>
          <w:numId w:val="19"/>
        </w:numPr>
        <w:overflowPunct/>
        <w:autoSpaceDE/>
        <w:autoSpaceDN/>
        <w:adjustRightInd/>
        <w:textAlignment w:val="auto"/>
        <w:rPr>
          <w:rFonts w:ascii="Times New Roman" w:hAnsi="Times New Roman"/>
          <w:sz w:val="24"/>
          <w:szCs w:val="24"/>
        </w:rPr>
      </w:pPr>
      <w:r w:rsidRPr="00A96C34">
        <w:rPr>
          <w:rFonts w:ascii="Times New Roman" w:hAnsi="Times New Roman"/>
          <w:sz w:val="24"/>
          <w:szCs w:val="24"/>
        </w:rPr>
        <w:t xml:space="preserve">Individual employees activities are covered under the Companies’ certification, but are based on employment, if an employee leaves the company or is terminated, they no longer have the ability to operate as an ADC Agent without seeking separate certification from the Department. </w:t>
      </w:r>
    </w:p>
    <w:p w14:paraId="67D1AFF3" w14:textId="77777777" w:rsidR="00FF3716" w:rsidRPr="00FF3716" w:rsidRDefault="00FF3716" w:rsidP="00FF3716">
      <w:pPr>
        <w:overflowPunct/>
        <w:autoSpaceDE/>
        <w:autoSpaceDN/>
        <w:adjustRightInd/>
        <w:ind w:left="1440"/>
        <w:contextualSpacing/>
        <w:textAlignment w:val="auto"/>
        <w:rPr>
          <w:rFonts w:ascii="Times New Roman" w:eastAsia="Calibri" w:hAnsi="Times New Roman"/>
          <w:sz w:val="24"/>
          <w:szCs w:val="24"/>
          <w:highlight w:val="yellow"/>
          <w:u w:val="single"/>
        </w:rPr>
      </w:pPr>
    </w:p>
    <w:bookmarkEnd w:id="2"/>
    <w:p w14:paraId="7257DDEF" w14:textId="3E3F8A8D"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eastAsia="Calibri" w:hAnsi="Times New Roman"/>
          <w:b/>
          <w:sz w:val="22"/>
          <w:szCs w:val="22"/>
        </w:rPr>
      </w:pPr>
      <w:r w:rsidRPr="00FF3716">
        <w:rPr>
          <w:rFonts w:ascii="Times New Roman" w:eastAsia="Calibri" w:hAnsi="Times New Roman"/>
          <w:b/>
          <w:sz w:val="22"/>
          <w:szCs w:val="22"/>
        </w:rPr>
        <w:t>27.</w:t>
      </w:r>
      <w:r w:rsidRPr="00A96C34">
        <w:rPr>
          <w:rFonts w:ascii="Times New Roman" w:eastAsia="Calibri" w:hAnsi="Times New Roman"/>
          <w:b/>
          <w:sz w:val="22"/>
          <w:szCs w:val="22"/>
        </w:rPr>
        <w:t>07</w:t>
      </w:r>
      <w:r w:rsidRPr="00FF3716">
        <w:rPr>
          <w:rFonts w:ascii="Times New Roman" w:eastAsia="Calibri" w:hAnsi="Times New Roman"/>
          <w:b/>
          <w:sz w:val="22"/>
          <w:szCs w:val="22"/>
        </w:rPr>
        <w:tab/>
        <w:t>APPLICATION</w:t>
      </w:r>
    </w:p>
    <w:p w14:paraId="2FE9FFCE"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textAlignment w:val="auto"/>
        <w:rPr>
          <w:rFonts w:ascii="Times New Roman" w:eastAsia="Calibri" w:hAnsi="Times New Roman"/>
          <w:sz w:val="22"/>
          <w:szCs w:val="22"/>
        </w:rPr>
      </w:pPr>
    </w:p>
    <w:p w14:paraId="3F073D8E" w14:textId="77777777" w:rsidR="00FF3716" w:rsidRPr="00A96C34" w:rsidRDefault="00FF3716" w:rsidP="00FF3716">
      <w:pPr>
        <w:tabs>
          <w:tab w:val="left" w:pos="720"/>
          <w:tab w:val="left" w:pos="1440"/>
          <w:tab w:val="left" w:pos="2160"/>
          <w:tab w:val="left" w:pos="2880"/>
          <w:tab w:val="left" w:pos="3600"/>
          <w:tab w:val="left" w:pos="4320"/>
        </w:tabs>
        <w:overflowPunct/>
        <w:autoSpaceDE/>
        <w:autoSpaceDN/>
        <w:adjustRightInd/>
        <w:ind w:left="1440" w:hanging="720"/>
        <w:contextualSpacing/>
        <w:textAlignment w:val="auto"/>
        <w:rPr>
          <w:rFonts w:ascii="Times New Roman" w:eastAsia="Calibri" w:hAnsi="Times New Roman"/>
          <w:sz w:val="22"/>
          <w:szCs w:val="22"/>
        </w:rPr>
      </w:pPr>
      <w:r w:rsidRPr="00FF3716">
        <w:rPr>
          <w:rFonts w:ascii="Times New Roman" w:eastAsia="Calibri" w:hAnsi="Times New Roman"/>
          <w:sz w:val="22"/>
          <w:szCs w:val="22"/>
        </w:rPr>
        <w:t>1.</w:t>
      </w:r>
      <w:r w:rsidRPr="00FF3716">
        <w:rPr>
          <w:rFonts w:ascii="Times New Roman" w:eastAsia="Calibri" w:hAnsi="Times New Roman"/>
          <w:sz w:val="22"/>
          <w:szCs w:val="22"/>
        </w:rPr>
        <w:tab/>
        <w:t xml:space="preserve">The application shall include </w:t>
      </w:r>
      <w:r w:rsidRPr="00A96C34">
        <w:rPr>
          <w:rFonts w:ascii="Times New Roman" w:eastAsia="Calibri" w:hAnsi="Times New Roman"/>
          <w:sz w:val="22"/>
          <w:szCs w:val="22"/>
        </w:rPr>
        <w:t>the following, but is not limited to:</w:t>
      </w:r>
    </w:p>
    <w:p w14:paraId="13D14183"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sz w:val="22"/>
          <w:szCs w:val="22"/>
        </w:rPr>
      </w:pPr>
    </w:p>
    <w:p w14:paraId="5DCAF8A8" w14:textId="77777777" w:rsidR="00FF3716" w:rsidRPr="00FF3716" w:rsidRDefault="00FF3716" w:rsidP="00FF3716">
      <w:pPr>
        <w:tabs>
          <w:tab w:val="left" w:pos="720"/>
          <w:tab w:val="left" w:pos="2160"/>
          <w:tab w:val="left" w:pos="2880"/>
          <w:tab w:val="left" w:pos="3600"/>
          <w:tab w:val="left" w:pos="4320"/>
        </w:tabs>
        <w:overflowPunct/>
        <w:autoSpaceDE/>
        <w:autoSpaceDN/>
        <w:adjustRightInd/>
        <w:spacing w:before="217"/>
        <w:ind w:left="2160" w:hanging="360"/>
        <w:contextualSpacing/>
        <w:textAlignment w:val="auto"/>
        <w:rPr>
          <w:rFonts w:ascii="Times New Roman" w:eastAsia="Calibri" w:hAnsi="Times New Roman"/>
          <w:sz w:val="22"/>
          <w:szCs w:val="22"/>
        </w:rPr>
      </w:pPr>
      <w:r w:rsidRPr="00FF3716">
        <w:rPr>
          <w:rFonts w:ascii="Times New Roman" w:eastAsia="Calibri" w:hAnsi="Times New Roman"/>
          <w:sz w:val="22"/>
          <w:szCs w:val="22"/>
        </w:rPr>
        <w:t>A.</w:t>
      </w:r>
      <w:r w:rsidRPr="00FF3716">
        <w:rPr>
          <w:rFonts w:ascii="Times New Roman" w:eastAsia="Calibri" w:hAnsi="Times New Roman"/>
          <w:sz w:val="22"/>
          <w:szCs w:val="22"/>
        </w:rPr>
        <w:tab/>
        <w:t>A requirement that any criminal convictions and/or civil violation adjudications be disclosed;</w:t>
      </w:r>
    </w:p>
    <w:p w14:paraId="4EB23C77" w14:textId="77777777" w:rsidR="00FF3716" w:rsidRPr="00FF3716" w:rsidRDefault="00FF3716" w:rsidP="00FF3716">
      <w:pPr>
        <w:tabs>
          <w:tab w:val="left" w:pos="720"/>
          <w:tab w:val="left" w:pos="2160"/>
          <w:tab w:val="left" w:pos="2880"/>
          <w:tab w:val="left" w:pos="3600"/>
          <w:tab w:val="left" w:pos="4320"/>
        </w:tabs>
        <w:overflowPunct/>
        <w:autoSpaceDE/>
        <w:autoSpaceDN/>
        <w:adjustRightInd/>
        <w:spacing w:before="217"/>
        <w:ind w:left="2160" w:hanging="360"/>
        <w:contextualSpacing/>
        <w:textAlignment w:val="auto"/>
        <w:rPr>
          <w:rFonts w:ascii="Times New Roman" w:eastAsia="Calibri" w:hAnsi="Times New Roman"/>
          <w:sz w:val="22"/>
          <w:szCs w:val="22"/>
        </w:rPr>
      </w:pPr>
    </w:p>
    <w:p w14:paraId="26C68F9A" w14:textId="77777777" w:rsidR="00FF3716" w:rsidRPr="00FF3716" w:rsidRDefault="00FF3716" w:rsidP="00FF3716">
      <w:pPr>
        <w:tabs>
          <w:tab w:val="left" w:pos="720"/>
          <w:tab w:val="left" w:pos="2160"/>
          <w:tab w:val="left" w:pos="2880"/>
          <w:tab w:val="left" w:pos="3600"/>
          <w:tab w:val="left" w:pos="4320"/>
        </w:tabs>
        <w:overflowPunct/>
        <w:autoSpaceDE/>
        <w:autoSpaceDN/>
        <w:adjustRightInd/>
        <w:spacing w:before="217"/>
        <w:ind w:left="2160" w:hanging="360"/>
        <w:contextualSpacing/>
        <w:textAlignment w:val="auto"/>
        <w:rPr>
          <w:rFonts w:ascii="Times New Roman" w:eastAsia="Calibri" w:hAnsi="Times New Roman"/>
          <w:sz w:val="22"/>
          <w:szCs w:val="22"/>
        </w:rPr>
      </w:pPr>
      <w:r w:rsidRPr="00FF3716">
        <w:rPr>
          <w:rFonts w:ascii="Times New Roman" w:eastAsia="Calibri" w:hAnsi="Times New Roman"/>
          <w:sz w:val="22"/>
          <w:szCs w:val="22"/>
        </w:rPr>
        <w:t>B.</w:t>
      </w:r>
      <w:r w:rsidRPr="00FF3716">
        <w:rPr>
          <w:rFonts w:ascii="Times New Roman" w:eastAsia="Calibri" w:hAnsi="Times New Roman"/>
          <w:sz w:val="22"/>
          <w:szCs w:val="22"/>
        </w:rPr>
        <w:tab/>
        <w:t>Training and policy materials provided within the application packet to be reviewed prior to submitting application;</w:t>
      </w:r>
    </w:p>
    <w:p w14:paraId="2A7FCFC7" w14:textId="77777777" w:rsidR="00FF3716" w:rsidRPr="00FF3716" w:rsidRDefault="00FF3716" w:rsidP="00FF3716">
      <w:pPr>
        <w:tabs>
          <w:tab w:val="left" w:pos="720"/>
          <w:tab w:val="left" w:pos="2160"/>
          <w:tab w:val="left" w:pos="2880"/>
          <w:tab w:val="left" w:pos="3600"/>
          <w:tab w:val="left" w:pos="4320"/>
        </w:tabs>
        <w:overflowPunct/>
        <w:autoSpaceDE/>
        <w:autoSpaceDN/>
        <w:adjustRightInd/>
        <w:spacing w:before="217"/>
        <w:ind w:left="2160" w:hanging="360"/>
        <w:contextualSpacing/>
        <w:textAlignment w:val="auto"/>
        <w:rPr>
          <w:rFonts w:ascii="Times New Roman" w:eastAsia="Calibri" w:hAnsi="Times New Roman"/>
          <w:sz w:val="22"/>
          <w:szCs w:val="22"/>
        </w:rPr>
      </w:pPr>
    </w:p>
    <w:p w14:paraId="0452CE0D" w14:textId="77777777" w:rsidR="00FF3716" w:rsidRPr="00FF3716" w:rsidRDefault="00FF3716" w:rsidP="00FF3716">
      <w:pPr>
        <w:tabs>
          <w:tab w:val="left" w:pos="720"/>
          <w:tab w:val="left" w:pos="2160"/>
          <w:tab w:val="left" w:pos="2880"/>
          <w:tab w:val="left" w:pos="3600"/>
          <w:tab w:val="left" w:pos="4320"/>
        </w:tabs>
        <w:overflowPunct/>
        <w:autoSpaceDE/>
        <w:autoSpaceDN/>
        <w:adjustRightInd/>
        <w:spacing w:before="217"/>
        <w:ind w:left="2160" w:hanging="360"/>
        <w:contextualSpacing/>
        <w:textAlignment w:val="auto"/>
        <w:rPr>
          <w:rFonts w:ascii="Times New Roman" w:eastAsia="Calibri" w:hAnsi="Times New Roman"/>
          <w:sz w:val="22"/>
          <w:szCs w:val="22"/>
        </w:rPr>
      </w:pPr>
      <w:r w:rsidRPr="00FF3716">
        <w:rPr>
          <w:rFonts w:ascii="Times New Roman" w:eastAsia="Calibri" w:hAnsi="Times New Roman"/>
          <w:sz w:val="22"/>
          <w:szCs w:val="22"/>
        </w:rPr>
        <w:t>C.</w:t>
      </w:r>
      <w:r w:rsidRPr="00FF3716">
        <w:rPr>
          <w:rFonts w:ascii="Times New Roman" w:eastAsia="Calibri" w:hAnsi="Times New Roman"/>
          <w:sz w:val="22"/>
          <w:szCs w:val="22"/>
        </w:rPr>
        <w:tab/>
        <w:t>A requirement that any experience relevant to ADC work be listed;</w:t>
      </w:r>
    </w:p>
    <w:p w14:paraId="77B78A82" w14:textId="77777777" w:rsidR="00FF3716" w:rsidRPr="00FF3716" w:rsidRDefault="00FF3716" w:rsidP="00FF3716">
      <w:pPr>
        <w:tabs>
          <w:tab w:val="left" w:pos="720"/>
          <w:tab w:val="left" w:pos="2160"/>
          <w:tab w:val="left" w:pos="2880"/>
          <w:tab w:val="left" w:pos="3600"/>
          <w:tab w:val="left" w:pos="4320"/>
        </w:tabs>
        <w:overflowPunct/>
        <w:autoSpaceDE/>
        <w:autoSpaceDN/>
        <w:adjustRightInd/>
        <w:spacing w:before="217"/>
        <w:ind w:left="2160" w:hanging="360"/>
        <w:contextualSpacing/>
        <w:textAlignment w:val="auto"/>
        <w:rPr>
          <w:rFonts w:ascii="Times New Roman" w:eastAsia="Calibri" w:hAnsi="Times New Roman"/>
          <w:sz w:val="22"/>
          <w:szCs w:val="22"/>
        </w:rPr>
      </w:pPr>
    </w:p>
    <w:p w14:paraId="5749897F" w14:textId="77777777" w:rsidR="00FF3716" w:rsidRPr="00A96C34" w:rsidRDefault="00FF3716" w:rsidP="00FF3716">
      <w:pPr>
        <w:tabs>
          <w:tab w:val="left" w:pos="720"/>
          <w:tab w:val="left" w:pos="2160"/>
          <w:tab w:val="left" w:pos="2880"/>
          <w:tab w:val="left" w:pos="3600"/>
          <w:tab w:val="left" w:pos="4320"/>
        </w:tabs>
        <w:overflowPunct/>
        <w:autoSpaceDE/>
        <w:autoSpaceDN/>
        <w:adjustRightInd/>
        <w:spacing w:before="217"/>
        <w:ind w:left="2160" w:hanging="360"/>
        <w:contextualSpacing/>
        <w:textAlignment w:val="auto"/>
        <w:rPr>
          <w:rFonts w:ascii="Times New Roman" w:eastAsia="Calibri" w:hAnsi="Times New Roman"/>
          <w:sz w:val="22"/>
          <w:szCs w:val="22"/>
        </w:rPr>
      </w:pPr>
      <w:r w:rsidRPr="00A96C34">
        <w:rPr>
          <w:rFonts w:ascii="Times New Roman" w:eastAsia="Calibri" w:hAnsi="Times New Roman"/>
          <w:sz w:val="22"/>
          <w:szCs w:val="22"/>
        </w:rPr>
        <w:t xml:space="preserve">D.  </w:t>
      </w:r>
      <w:r w:rsidRPr="00A96C34">
        <w:rPr>
          <w:rFonts w:ascii="Times New Roman" w:eastAsia="Calibri" w:hAnsi="Times New Roman"/>
          <w:sz w:val="22"/>
          <w:szCs w:val="22"/>
        </w:rPr>
        <w:tab/>
        <w:t>Confirmation from the applicant signifying willingness and capacity to humanely dispatch wildlife according to MDIFW Administrative Policy Regarding Human &amp; Wildlife Conflicts (J1.6; Section IX General Operating Standards; and</w:t>
      </w:r>
    </w:p>
    <w:p w14:paraId="3B2CB91C" w14:textId="77777777" w:rsidR="00FF3716" w:rsidRPr="00FF3716" w:rsidRDefault="00FF3716" w:rsidP="00FF3716">
      <w:pPr>
        <w:tabs>
          <w:tab w:val="left" w:pos="720"/>
          <w:tab w:val="left" w:pos="2160"/>
          <w:tab w:val="left" w:pos="2880"/>
          <w:tab w:val="left" w:pos="3600"/>
          <w:tab w:val="left" w:pos="4320"/>
        </w:tabs>
        <w:overflowPunct/>
        <w:autoSpaceDE/>
        <w:autoSpaceDN/>
        <w:adjustRightInd/>
        <w:spacing w:before="217"/>
        <w:ind w:left="2160" w:hanging="360"/>
        <w:contextualSpacing/>
        <w:textAlignment w:val="auto"/>
        <w:rPr>
          <w:rFonts w:ascii="Times New Roman" w:eastAsia="Calibri" w:hAnsi="Times New Roman"/>
          <w:sz w:val="22"/>
          <w:szCs w:val="22"/>
        </w:rPr>
      </w:pPr>
    </w:p>
    <w:p w14:paraId="3DC63732" w14:textId="63DC82F3" w:rsidR="00FF3716" w:rsidRPr="00FF3716" w:rsidRDefault="00FF3716" w:rsidP="00FF3716">
      <w:pPr>
        <w:tabs>
          <w:tab w:val="left" w:pos="720"/>
          <w:tab w:val="left" w:pos="2160"/>
          <w:tab w:val="left" w:pos="2880"/>
          <w:tab w:val="left" w:pos="3600"/>
          <w:tab w:val="left" w:pos="4320"/>
        </w:tabs>
        <w:overflowPunct/>
        <w:autoSpaceDE/>
        <w:autoSpaceDN/>
        <w:adjustRightInd/>
        <w:spacing w:before="217"/>
        <w:ind w:left="2160" w:hanging="360"/>
        <w:contextualSpacing/>
        <w:textAlignment w:val="auto"/>
        <w:rPr>
          <w:rFonts w:ascii="Times New Roman" w:eastAsia="Calibri" w:hAnsi="Times New Roman"/>
          <w:sz w:val="22"/>
          <w:szCs w:val="22"/>
        </w:rPr>
      </w:pPr>
      <w:r w:rsidRPr="00A96C34">
        <w:rPr>
          <w:rFonts w:ascii="Times New Roman" w:eastAsia="Calibri" w:hAnsi="Times New Roman"/>
          <w:sz w:val="22"/>
          <w:szCs w:val="22"/>
        </w:rPr>
        <w:t>E.</w:t>
      </w:r>
      <w:r w:rsidRPr="00FF3716">
        <w:rPr>
          <w:rFonts w:ascii="Times New Roman" w:eastAsia="Calibri" w:hAnsi="Times New Roman"/>
          <w:sz w:val="22"/>
          <w:szCs w:val="22"/>
        </w:rPr>
        <w:t xml:space="preserve"> A requirement that applicants obtain signatures on the application form from a Regional Wildlife Biologist and a </w:t>
      </w:r>
      <w:r w:rsidRPr="00A96C34">
        <w:rPr>
          <w:rFonts w:ascii="Times New Roman" w:eastAsia="Calibri" w:hAnsi="Times New Roman"/>
          <w:sz w:val="22"/>
          <w:szCs w:val="22"/>
        </w:rPr>
        <w:t>District</w:t>
      </w:r>
      <w:r w:rsidRPr="00FF3716">
        <w:rPr>
          <w:rFonts w:ascii="Times New Roman" w:eastAsia="Calibri" w:hAnsi="Times New Roman"/>
          <w:sz w:val="22"/>
          <w:szCs w:val="22"/>
        </w:rPr>
        <w:t xml:space="preserve"> Game Warden endorsing the applicant as suitable for approval by the Department as an ADC </w:t>
      </w:r>
      <w:r w:rsidRPr="00A96C34">
        <w:rPr>
          <w:rFonts w:ascii="Times New Roman" w:eastAsia="Calibri" w:hAnsi="Times New Roman"/>
          <w:sz w:val="22"/>
          <w:szCs w:val="22"/>
        </w:rPr>
        <w:t>A</w:t>
      </w:r>
      <w:r w:rsidRPr="00FF3716">
        <w:rPr>
          <w:rFonts w:ascii="Times New Roman" w:eastAsia="Calibri" w:hAnsi="Times New Roman"/>
          <w:sz w:val="22"/>
          <w:szCs w:val="22"/>
        </w:rPr>
        <w:t>gent.</w:t>
      </w:r>
    </w:p>
    <w:p w14:paraId="784052B3"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1080"/>
        <w:contextualSpacing/>
        <w:textAlignment w:val="auto"/>
        <w:rPr>
          <w:rFonts w:ascii="Times New Roman" w:eastAsia="Calibri" w:hAnsi="Times New Roman"/>
          <w:b/>
          <w:sz w:val="22"/>
          <w:szCs w:val="22"/>
        </w:rPr>
      </w:pPr>
    </w:p>
    <w:p w14:paraId="56B19F8D"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1080"/>
        <w:contextualSpacing/>
        <w:textAlignment w:val="auto"/>
        <w:rPr>
          <w:rFonts w:ascii="Times New Roman" w:eastAsia="Calibri" w:hAnsi="Times New Roman"/>
          <w:b/>
          <w:sz w:val="22"/>
          <w:szCs w:val="22"/>
        </w:rPr>
      </w:pPr>
    </w:p>
    <w:p w14:paraId="7742CE3E" w14:textId="5D58F8EA" w:rsidR="00FF3716" w:rsidRDefault="00FF3716" w:rsidP="00FF3716">
      <w:pPr>
        <w:tabs>
          <w:tab w:val="left" w:pos="720"/>
          <w:tab w:val="left" w:pos="1440"/>
          <w:tab w:val="left" w:pos="2160"/>
          <w:tab w:val="left" w:pos="2880"/>
          <w:tab w:val="left" w:pos="3600"/>
          <w:tab w:val="left" w:pos="4320"/>
        </w:tabs>
        <w:overflowPunct/>
        <w:autoSpaceDE/>
        <w:autoSpaceDN/>
        <w:adjustRightInd/>
        <w:ind w:left="492"/>
        <w:contextualSpacing/>
        <w:textAlignment w:val="auto"/>
        <w:rPr>
          <w:rFonts w:ascii="Times New Roman" w:eastAsia="Calibri" w:hAnsi="Times New Roman"/>
          <w:b/>
          <w:sz w:val="22"/>
          <w:szCs w:val="22"/>
        </w:rPr>
      </w:pPr>
      <w:r w:rsidRPr="00FF3716">
        <w:rPr>
          <w:rFonts w:ascii="Times New Roman" w:eastAsia="Calibri" w:hAnsi="Times New Roman"/>
          <w:b/>
          <w:sz w:val="22"/>
          <w:szCs w:val="22"/>
        </w:rPr>
        <w:lastRenderedPageBreak/>
        <w:t>27.</w:t>
      </w:r>
      <w:r w:rsidRPr="00A96C34">
        <w:rPr>
          <w:rFonts w:ascii="Times New Roman" w:eastAsia="Calibri" w:hAnsi="Times New Roman"/>
          <w:b/>
          <w:sz w:val="22"/>
          <w:szCs w:val="22"/>
        </w:rPr>
        <w:t>08</w:t>
      </w:r>
      <w:r w:rsidR="00A96C34">
        <w:rPr>
          <w:rFonts w:ascii="Times New Roman" w:eastAsia="Calibri" w:hAnsi="Times New Roman"/>
          <w:b/>
          <w:sz w:val="22"/>
          <w:szCs w:val="22"/>
        </w:rPr>
        <w:t xml:space="preserve">  </w:t>
      </w:r>
      <w:r w:rsidRPr="00FF3716">
        <w:rPr>
          <w:rFonts w:ascii="Times New Roman" w:eastAsia="Calibri" w:hAnsi="Times New Roman"/>
          <w:b/>
          <w:sz w:val="22"/>
          <w:szCs w:val="22"/>
        </w:rPr>
        <w:t>EXAMINATION</w:t>
      </w:r>
    </w:p>
    <w:p w14:paraId="36E42898" w14:textId="77777777" w:rsidR="004B6C11" w:rsidRDefault="004B6C11" w:rsidP="00FF3716">
      <w:pPr>
        <w:tabs>
          <w:tab w:val="left" w:pos="720"/>
          <w:tab w:val="left" w:pos="1440"/>
          <w:tab w:val="left" w:pos="2160"/>
          <w:tab w:val="left" w:pos="2880"/>
          <w:tab w:val="left" w:pos="3600"/>
          <w:tab w:val="left" w:pos="4320"/>
        </w:tabs>
        <w:overflowPunct/>
        <w:autoSpaceDE/>
        <w:autoSpaceDN/>
        <w:adjustRightInd/>
        <w:ind w:left="492"/>
        <w:contextualSpacing/>
        <w:textAlignment w:val="auto"/>
        <w:rPr>
          <w:rFonts w:ascii="Times New Roman" w:eastAsia="Calibri" w:hAnsi="Times New Roman"/>
          <w:b/>
          <w:sz w:val="22"/>
          <w:szCs w:val="22"/>
        </w:rPr>
      </w:pPr>
    </w:p>
    <w:p w14:paraId="168C753F" w14:textId="11BCC04B" w:rsidR="00FF3716" w:rsidRPr="006D28DA" w:rsidRDefault="004B6C11" w:rsidP="006D28DA">
      <w:pPr>
        <w:tabs>
          <w:tab w:val="left" w:pos="1260"/>
          <w:tab w:val="left" w:pos="1440"/>
          <w:tab w:val="left" w:pos="2160"/>
          <w:tab w:val="left" w:pos="2880"/>
          <w:tab w:val="left" w:pos="3600"/>
          <w:tab w:val="left" w:pos="4320"/>
        </w:tabs>
        <w:overflowPunct/>
        <w:autoSpaceDE/>
        <w:autoSpaceDN/>
        <w:adjustRightInd/>
        <w:ind w:left="1440" w:hanging="630"/>
        <w:contextualSpacing/>
        <w:textAlignment w:val="auto"/>
        <w:rPr>
          <w:rFonts w:ascii="Times New Roman" w:eastAsia="Calibri" w:hAnsi="Times New Roman"/>
          <w:sz w:val="22"/>
          <w:szCs w:val="22"/>
        </w:rPr>
      </w:pPr>
      <w:r w:rsidRPr="006D28DA">
        <w:rPr>
          <w:rFonts w:ascii="Times New Roman" w:eastAsia="Calibri" w:hAnsi="Times New Roman"/>
          <w:bCs/>
          <w:sz w:val="22"/>
          <w:szCs w:val="22"/>
        </w:rPr>
        <w:t>1.</w:t>
      </w:r>
      <w:r>
        <w:rPr>
          <w:rFonts w:ascii="Times New Roman" w:eastAsia="Calibri" w:hAnsi="Times New Roman"/>
          <w:b/>
          <w:sz w:val="22"/>
          <w:szCs w:val="22"/>
        </w:rPr>
        <w:t xml:space="preserve">  </w:t>
      </w:r>
      <w:r>
        <w:rPr>
          <w:rFonts w:ascii="Times New Roman" w:eastAsia="Calibri" w:hAnsi="Times New Roman"/>
          <w:b/>
          <w:sz w:val="22"/>
          <w:szCs w:val="22"/>
        </w:rPr>
        <w:tab/>
      </w:r>
      <w:r w:rsidR="006D28DA">
        <w:rPr>
          <w:rFonts w:ascii="Times New Roman" w:eastAsia="Calibri" w:hAnsi="Times New Roman"/>
          <w:b/>
          <w:sz w:val="22"/>
          <w:szCs w:val="22"/>
        </w:rPr>
        <w:t xml:space="preserve">   </w:t>
      </w:r>
      <w:r w:rsidR="00FF3716" w:rsidRPr="006D28DA">
        <w:rPr>
          <w:rFonts w:ascii="Times New Roman" w:hAnsi="Times New Roman"/>
          <w:sz w:val="22"/>
          <w:szCs w:val="22"/>
        </w:rPr>
        <w:t>Once an application has been submitted, reviewed, and endorsed by a Regional Wildlife Biologist and District Game Warden, a</w:t>
      </w:r>
      <w:r w:rsidR="00FF3716" w:rsidRPr="006D28DA">
        <w:rPr>
          <w:rFonts w:ascii="Times New Roman" w:eastAsia="Calibri" w:hAnsi="Times New Roman"/>
          <w:sz w:val="22"/>
          <w:szCs w:val="22"/>
        </w:rPr>
        <w:t xml:space="preserve">ny person seeking to become a certified ADC Agent must take and pass (with an 80% or greater) the required course and examination. See Section VII. Step-Down Application Procedure outlined in the ADC Policy. </w:t>
      </w:r>
    </w:p>
    <w:p w14:paraId="257ABE17" w14:textId="77777777" w:rsidR="00FF3716" w:rsidRPr="006D28DA" w:rsidRDefault="00FF3716" w:rsidP="00FF3716">
      <w:pPr>
        <w:tabs>
          <w:tab w:val="left" w:pos="720"/>
          <w:tab w:val="left" w:pos="1440"/>
          <w:tab w:val="left" w:pos="2160"/>
          <w:tab w:val="left" w:pos="2880"/>
          <w:tab w:val="left" w:pos="3600"/>
          <w:tab w:val="left" w:pos="4320"/>
        </w:tabs>
        <w:overflowPunct/>
        <w:autoSpaceDE/>
        <w:autoSpaceDN/>
        <w:adjustRightInd/>
        <w:ind w:left="1440"/>
        <w:contextualSpacing/>
        <w:textAlignment w:val="auto"/>
        <w:rPr>
          <w:rFonts w:ascii="Times New Roman" w:eastAsia="Calibri" w:hAnsi="Times New Roman"/>
          <w:sz w:val="22"/>
          <w:szCs w:val="22"/>
        </w:rPr>
      </w:pPr>
    </w:p>
    <w:p w14:paraId="70DB47C7" w14:textId="77777777" w:rsidR="00FF3716" w:rsidRPr="006D28DA" w:rsidRDefault="00FF3716" w:rsidP="00FF3716">
      <w:pPr>
        <w:tabs>
          <w:tab w:val="left" w:pos="720"/>
          <w:tab w:val="left" w:pos="1440"/>
          <w:tab w:val="left" w:pos="2160"/>
          <w:tab w:val="left" w:pos="2880"/>
          <w:tab w:val="left" w:pos="3600"/>
          <w:tab w:val="left" w:pos="4320"/>
        </w:tabs>
        <w:overflowPunct/>
        <w:autoSpaceDE/>
        <w:autoSpaceDN/>
        <w:adjustRightInd/>
        <w:ind w:left="1440"/>
        <w:contextualSpacing/>
        <w:textAlignment w:val="auto"/>
        <w:rPr>
          <w:rFonts w:ascii="Times New Roman" w:eastAsia="Calibri" w:hAnsi="Times New Roman"/>
          <w:sz w:val="22"/>
          <w:szCs w:val="22"/>
        </w:rPr>
      </w:pPr>
      <w:r w:rsidRPr="006D28DA">
        <w:rPr>
          <w:rFonts w:ascii="Times New Roman" w:eastAsia="Calibri" w:hAnsi="Times New Roman"/>
          <w:sz w:val="22"/>
          <w:szCs w:val="22"/>
        </w:rPr>
        <w:t xml:space="preserve">ADC Agents who conduct any bat conflict work, including but not limited to prevention, exclusion or removal, may be required to take additional Department approved course and examination on bat specific conflict resolution. </w:t>
      </w:r>
    </w:p>
    <w:p w14:paraId="275D8BD0"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1440"/>
        <w:contextualSpacing/>
        <w:textAlignment w:val="auto"/>
        <w:rPr>
          <w:rFonts w:ascii="Times New Roman" w:eastAsia="Calibri" w:hAnsi="Times New Roman"/>
          <w:b/>
          <w:sz w:val="22"/>
          <w:szCs w:val="22"/>
        </w:rPr>
      </w:pPr>
    </w:p>
    <w:p w14:paraId="4AC98167" w14:textId="1F9608ED"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492"/>
        <w:contextualSpacing/>
        <w:textAlignment w:val="auto"/>
        <w:rPr>
          <w:rFonts w:ascii="Times New Roman" w:eastAsia="Calibri" w:hAnsi="Times New Roman"/>
          <w:b/>
          <w:sz w:val="22"/>
          <w:szCs w:val="22"/>
        </w:rPr>
      </w:pPr>
      <w:r w:rsidRPr="00FF3716">
        <w:rPr>
          <w:rFonts w:ascii="Times New Roman" w:eastAsia="Calibri" w:hAnsi="Times New Roman"/>
          <w:b/>
          <w:sz w:val="22"/>
          <w:szCs w:val="22"/>
        </w:rPr>
        <w:t>27.0</w:t>
      </w:r>
      <w:r w:rsidRPr="00A1495C">
        <w:rPr>
          <w:rFonts w:ascii="Times New Roman" w:eastAsia="Calibri" w:hAnsi="Times New Roman"/>
          <w:b/>
          <w:sz w:val="22"/>
          <w:szCs w:val="22"/>
        </w:rPr>
        <w:t>9</w:t>
      </w:r>
      <w:r w:rsidRPr="00FF3716">
        <w:rPr>
          <w:rFonts w:ascii="Times New Roman" w:eastAsia="Calibri" w:hAnsi="Times New Roman"/>
          <w:b/>
          <w:sz w:val="22"/>
          <w:szCs w:val="22"/>
        </w:rPr>
        <w:t xml:space="preserve"> OPERATING STANDARDS</w:t>
      </w:r>
    </w:p>
    <w:p w14:paraId="2F763A44"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textAlignment w:val="auto"/>
        <w:rPr>
          <w:rFonts w:ascii="Times New Roman" w:eastAsia="Calibri" w:hAnsi="Times New Roman"/>
          <w:sz w:val="22"/>
          <w:szCs w:val="22"/>
        </w:rPr>
      </w:pPr>
    </w:p>
    <w:p w14:paraId="65A6011E" w14:textId="59E136F3" w:rsidR="00FF3716" w:rsidRDefault="00FF3716" w:rsidP="00FF3716">
      <w:pPr>
        <w:tabs>
          <w:tab w:val="left" w:pos="-720"/>
          <w:tab w:val="left" w:pos="720"/>
          <w:tab w:val="left" w:pos="1440"/>
          <w:tab w:val="left" w:pos="2160"/>
          <w:tab w:val="left" w:pos="2880"/>
          <w:tab w:val="left" w:pos="3600"/>
          <w:tab w:val="left" w:pos="4320"/>
        </w:tabs>
        <w:overflowPunct/>
        <w:autoSpaceDE/>
        <w:autoSpaceDN/>
        <w:adjustRightInd/>
        <w:ind w:left="1440" w:hanging="720"/>
        <w:contextualSpacing/>
        <w:textAlignment w:val="auto"/>
        <w:rPr>
          <w:rFonts w:ascii="Times New Roman" w:eastAsia="Calibri" w:hAnsi="Times New Roman"/>
          <w:sz w:val="22"/>
          <w:szCs w:val="22"/>
        </w:rPr>
      </w:pPr>
      <w:r w:rsidRPr="00FF3716">
        <w:rPr>
          <w:rFonts w:ascii="Times New Roman" w:eastAsia="Calibri" w:hAnsi="Times New Roman"/>
          <w:sz w:val="22"/>
          <w:szCs w:val="22"/>
        </w:rPr>
        <w:t>1.</w:t>
      </w:r>
      <w:r w:rsidRPr="00FF3716">
        <w:rPr>
          <w:rFonts w:ascii="Times New Roman" w:eastAsia="Calibri" w:hAnsi="Times New Roman"/>
          <w:sz w:val="22"/>
          <w:szCs w:val="22"/>
        </w:rPr>
        <w:tab/>
        <w:t>Agents must abide by all applicable State and Federal laws</w:t>
      </w:r>
      <w:r w:rsidRPr="00A1495C">
        <w:rPr>
          <w:rFonts w:ascii="Times New Roman" w:eastAsia="Calibri" w:hAnsi="Times New Roman"/>
          <w:sz w:val="22"/>
          <w:szCs w:val="22"/>
        </w:rPr>
        <w:t>;</w:t>
      </w:r>
      <w:r w:rsidRPr="00FF3716">
        <w:rPr>
          <w:rFonts w:ascii="Times New Roman" w:eastAsia="Calibri" w:hAnsi="Times New Roman"/>
          <w:sz w:val="22"/>
          <w:szCs w:val="22"/>
        </w:rPr>
        <w:t xml:space="preserve"> </w:t>
      </w:r>
    </w:p>
    <w:p w14:paraId="7B2CF63B" w14:textId="77777777" w:rsidR="004A6F46" w:rsidRDefault="004A6F46" w:rsidP="00FF3716">
      <w:pPr>
        <w:tabs>
          <w:tab w:val="left" w:pos="-720"/>
          <w:tab w:val="left" w:pos="720"/>
          <w:tab w:val="left" w:pos="1440"/>
          <w:tab w:val="left" w:pos="2160"/>
          <w:tab w:val="left" w:pos="2880"/>
          <w:tab w:val="left" w:pos="3600"/>
          <w:tab w:val="left" w:pos="4320"/>
        </w:tabs>
        <w:overflowPunct/>
        <w:autoSpaceDE/>
        <w:autoSpaceDN/>
        <w:adjustRightInd/>
        <w:ind w:left="1440" w:hanging="720"/>
        <w:contextualSpacing/>
        <w:textAlignment w:val="auto"/>
        <w:rPr>
          <w:rFonts w:ascii="Times New Roman" w:eastAsia="Calibri" w:hAnsi="Times New Roman"/>
          <w:sz w:val="22"/>
          <w:szCs w:val="22"/>
        </w:rPr>
      </w:pPr>
    </w:p>
    <w:p w14:paraId="225D3108" w14:textId="3CA24B27" w:rsidR="00FF3716" w:rsidRDefault="0002277B" w:rsidP="0002277B">
      <w:pPr>
        <w:tabs>
          <w:tab w:val="left" w:pos="-720"/>
          <w:tab w:val="left" w:pos="720"/>
          <w:tab w:val="left" w:pos="1440"/>
          <w:tab w:val="left" w:pos="2160"/>
          <w:tab w:val="left" w:pos="2880"/>
          <w:tab w:val="left" w:pos="3600"/>
          <w:tab w:val="left" w:pos="4320"/>
        </w:tabs>
        <w:overflowPunct/>
        <w:autoSpaceDE/>
        <w:autoSpaceDN/>
        <w:adjustRightInd/>
        <w:ind w:left="1440" w:hanging="720"/>
        <w:contextualSpacing/>
        <w:textAlignment w:val="auto"/>
        <w:rPr>
          <w:rFonts w:ascii="Times New Roman" w:eastAsia="Calibri" w:hAnsi="Times New Roman"/>
          <w:sz w:val="22"/>
          <w:szCs w:val="22"/>
          <w:u w:val="single"/>
        </w:rPr>
      </w:pPr>
      <w:r>
        <w:rPr>
          <w:rFonts w:ascii="Times New Roman" w:eastAsia="Calibri" w:hAnsi="Times New Roman"/>
          <w:sz w:val="22"/>
          <w:szCs w:val="22"/>
        </w:rPr>
        <w:t>2.</w:t>
      </w:r>
      <w:r>
        <w:rPr>
          <w:rFonts w:ascii="Times New Roman" w:eastAsia="Calibri" w:hAnsi="Times New Roman"/>
          <w:sz w:val="22"/>
          <w:szCs w:val="22"/>
        </w:rPr>
        <w:tab/>
      </w:r>
      <w:r w:rsidR="00FF3716" w:rsidRPr="00FF3716">
        <w:rPr>
          <w:rFonts w:ascii="Times New Roman" w:eastAsia="Calibri" w:hAnsi="Times New Roman"/>
          <w:sz w:val="22"/>
          <w:szCs w:val="22"/>
        </w:rPr>
        <w:t xml:space="preserve">Failure to comply with </w:t>
      </w:r>
      <w:r w:rsidR="00FF3716" w:rsidRPr="0002277B">
        <w:rPr>
          <w:rFonts w:ascii="Times New Roman" w:eastAsia="Calibri" w:hAnsi="Times New Roman"/>
          <w:sz w:val="22"/>
          <w:szCs w:val="22"/>
        </w:rPr>
        <w:t>D</w:t>
      </w:r>
      <w:r w:rsidR="00FF3716" w:rsidRPr="00FF3716">
        <w:rPr>
          <w:rFonts w:ascii="Times New Roman" w:eastAsia="Calibri" w:hAnsi="Times New Roman"/>
          <w:sz w:val="22"/>
          <w:szCs w:val="22"/>
        </w:rPr>
        <w:t xml:space="preserve">epartment </w:t>
      </w:r>
      <w:r w:rsidR="00FF3716" w:rsidRPr="0002277B">
        <w:rPr>
          <w:rFonts w:ascii="Times New Roman" w:eastAsia="Calibri" w:hAnsi="Times New Roman"/>
          <w:sz w:val="22"/>
          <w:szCs w:val="22"/>
        </w:rPr>
        <w:t>Administrative Policy Regarding Human &amp; Wildlife Conflicts (J1.6)</w:t>
      </w:r>
      <w:r>
        <w:rPr>
          <w:rFonts w:ascii="Times New Roman" w:eastAsia="Calibri" w:hAnsi="Times New Roman"/>
          <w:sz w:val="22"/>
          <w:szCs w:val="22"/>
        </w:rPr>
        <w:t xml:space="preserve"> </w:t>
      </w:r>
      <w:r w:rsidR="00FF3716" w:rsidRPr="00FF3716">
        <w:rPr>
          <w:rFonts w:ascii="Times New Roman" w:eastAsia="Calibri" w:hAnsi="Times New Roman"/>
          <w:sz w:val="22"/>
          <w:szCs w:val="22"/>
        </w:rPr>
        <w:t>may result in revocation or suspension of the agent certificate</w:t>
      </w:r>
      <w:r w:rsidR="00FF3716" w:rsidRPr="00DA5625">
        <w:rPr>
          <w:rFonts w:ascii="Times New Roman" w:eastAsia="Calibri" w:hAnsi="Times New Roman"/>
          <w:sz w:val="22"/>
          <w:szCs w:val="22"/>
          <w:u w:val="single"/>
        </w:rPr>
        <w:t>;</w:t>
      </w:r>
    </w:p>
    <w:p w14:paraId="33934090" w14:textId="77777777" w:rsidR="004A6F46" w:rsidRPr="00FF3716" w:rsidRDefault="004A6F46" w:rsidP="00A1495C">
      <w:pPr>
        <w:tabs>
          <w:tab w:val="left" w:pos="-720"/>
          <w:tab w:val="left" w:pos="720"/>
          <w:tab w:val="left" w:pos="1440"/>
          <w:tab w:val="left" w:pos="2160"/>
          <w:tab w:val="left" w:pos="2880"/>
          <w:tab w:val="left" w:pos="3600"/>
          <w:tab w:val="left" w:pos="4320"/>
        </w:tabs>
        <w:overflowPunct/>
        <w:autoSpaceDE/>
        <w:autoSpaceDN/>
        <w:adjustRightInd/>
        <w:ind w:left="1440"/>
        <w:contextualSpacing/>
        <w:textAlignment w:val="auto"/>
        <w:rPr>
          <w:rFonts w:ascii="Times New Roman" w:eastAsia="Calibri" w:hAnsi="Times New Roman"/>
          <w:sz w:val="22"/>
          <w:szCs w:val="22"/>
          <w:u w:val="single"/>
        </w:rPr>
      </w:pPr>
    </w:p>
    <w:p w14:paraId="6C2EB81A" w14:textId="77777777" w:rsidR="00FF3716" w:rsidRPr="00DA5625" w:rsidRDefault="00FF3716" w:rsidP="00EB17F3">
      <w:pPr>
        <w:widowControl w:val="0"/>
        <w:numPr>
          <w:ilvl w:val="0"/>
          <w:numId w:val="20"/>
        </w:numPr>
        <w:tabs>
          <w:tab w:val="left" w:pos="720"/>
          <w:tab w:val="left" w:pos="1440"/>
          <w:tab w:val="left" w:pos="2160"/>
          <w:tab w:val="left" w:pos="2880"/>
          <w:tab w:val="left" w:pos="3600"/>
          <w:tab w:val="left" w:pos="4320"/>
        </w:tabs>
        <w:overflowPunct/>
        <w:autoSpaceDE/>
        <w:autoSpaceDN/>
        <w:adjustRightInd/>
        <w:spacing w:before="217"/>
        <w:contextualSpacing/>
        <w:textAlignment w:val="auto"/>
        <w:rPr>
          <w:rFonts w:ascii="Times New Roman" w:eastAsia="Calibri" w:hAnsi="Times New Roman"/>
          <w:b/>
          <w:bCs/>
          <w:sz w:val="22"/>
          <w:szCs w:val="22"/>
          <w:lang w:bidi="en-US"/>
        </w:rPr>
      </w:pPr>
      <w:r w:rsidRPr="00DA5625">
        <w:rPr>
          <w:rFonts w:ascii="Times New Roman" w:eastAsia="Calibri" w:hAnsi="Times New Roman"/>
          <w:sz w:val="22"/>
          <w:szCs w:val="22"/>
          <w:lang w:bidi="en-US"/>
        </w:rPr>
        <w:t xml:space="preserve">Demonstrate the ability to appropriately represent the Department to the Commissioner’s satisfaction as an Agent of the Commissioner; </w:t>
      </w:r>
    </w:p>
    <w:p w14:paraId="5759A020" w14:textId="77777777" w:rsidR="00FF3716" w:rsidRPr="00DA5625" w:rsidRDefault="00FF3716" w:rsidP="00FF3716">
      <w:pPr>
        <w:widowControl w:val="0"/>
        <w:tabs>
          <w:tab w:val="left" w:pos="720"/>
          <w:tab w:val="left" w:pos="1440"/>
          <w:tab w:val="left" w:pos="2160"/>
          <w:tab w:val="left" w:pos="2880"/>
          <w:tab w:val="left" w:pos="3600"/>
          <w:tab w:val="left" w:pos="4320"/>
        </w:tabs>
        <w:overflowPunct/>
        <w:spacing w:before="217"/>
        <w:ind w:left="1260"/>
        <w:contextualSpacing/>
        <w:textAlignment w:val="auto"/>
        <w:rPr>
          <w:rFonts w:ascii="Times New Roman" w:eastAsia="Calibri" w:hAnsi="Times New Roman"/>
          <w:b/>
          <w:bCs/>
          <w:sz w:val="22"/>
          <w:szCs w:val="22"/>
          <w:lang w:bidi="en-US"/>
        </w:rPr>
      </w:pPr>
    </w:p>
    <w:p w14:paraId="2460CE02" w14:textId="77777777" w:rsidR="00FF3716" w:rsidRPr="00DA5625" w:rsidRDefault="00FF3716" w:rsidP="00EB17F3">
      <w:pPr>
        <w:widowControl w:val="0"/>
        <w:numPr>
          <w:ilvl w:val="0"/>
          <w:numId w:val="20"/>
        </w:numPr>
        <w:tabs>
          <w:tab w:val="left" w:pos="720"/>
          <w:tab w:val="left" w:pos="1440"/>
          <w:tab w:val="left" w:pos="2160"/>
          <w:tab w:val="left" w:pos="2880"/>
          <w:tab w:val="left" w:pos="3600"/>
          <w:tab w:val="left" w:pos="4320"/>
        </w:tabs>
        <w:overflowPunct/>
        <w:autoSpaceDE/>
        <w:autoSpaceDN/>
        <w:adjustRightInd/>
        <w:spacing w:before="217"/>
        <w:contextualSpacing/>
        <w:textAlignment w:val="auto"/>
        <w:rPr>
          <w:rFonts w:ascii="Times New Roman" w:eastAsia="Calibri" w:hAnsi="Times New Roman"/>
          <w:sz w:val="22"/>
          <w:szCs w:val="22"/>
          <w:lang w:bidi="en-US"/>
        </w:rPr>
      </w:pPr>
      <w:r w:rsidRPr="00DA5625">
        <w:rPr>
          <w:rFonts w:ascii="Times New Roman" w:eastAsia="Calibri" w:hAnsi="Times New Roman"/>
          <w:sz w:val="22"/>
          <w:szCs w:val="22"/>
          <w:lang w:bidi="en-US"/>
        </w:rPr>
        <w:t>Demonstrate the ability to effectively communicate to the Commissioner’s satisfaction with the public, other ADC agents, wildlife rehabilitators, and Department staff;</w:t>
      </w:r>
    </w:p>
    <w:p w14:paraId="30CBE929" w14:textId="77777777" w:rsidR="00FF3716" w:rsidRPr="00DA5625" w:rsidRDefault="00FF3716" w:rsidP="00FF3716">
      <w:pPr>
        <w:tabs>
          <w:tab w:val="left" w:pos="-720"/>
          <w:tab w:val="left" w:pos="720"/>
          <w:tab w:val="left" w:pos="1440"/>
          <w:tab w:val="left" w:pos="2160"/>
          <w:tab w:val="left" w:pos="2880"/>
          <w:tab w:val="left" w:pos="3600"/>
          <w:tab w:val="left" w:pos="4320"/>
        </w:tabs>
        <w:overflowPunct/>
        <w:autoSpaceDE/>
        <w:autoSpaceDN/>
        <w:adjustRightInd/>
        <w:ind w:left="1440"/>
        <w:contextualSpacing/>
        <w:textAlignment w:val="auto"/>
        <w:rPr>
          <w:rFonts w:ascii="Times New Roman" w:eastAsia="Calibri" w:hAnsi="Times New Roman"/>
          <w:sz w:val="22"/>
          <w:szCs w:val="22"/>
        </w:rPr>
      </w:pPr>
    </w:p>
    <w:p w14:paraId="19BC99D8" w14:textId="77777777" w:rsidR="00FF3716" w:rsidRPr="00DA5625" w:rsidRDefault="00FF3716" w:rsidP="00EB17F3">
      <w:pPr>
        <w:numPr>
          <w:ilvl w:val="0"/>
          <w:numId w:val="20"/>
        </w:num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eastAsia="Calibri" w:hAnsi="Times New Roman"/>
          <w:sz w:val="22"/>
          <w:szCs w:val="22"/>
        </w:rPr>
      </w:pPr>
      <w:r w:rsidRPr="00DA5625">
        <w:rPr>
          <w:rFonts w:ascii="Times New Roman" w:eastAsia="Calibri" w:hAnsi="Times New Roman"/>
          <w:sz w:val="22"/>
          <w:szCs w:val="22"/>
        </w:rPr>
        <w:t xml:space="preserve">Agents must abide by advice and directives provided by District Game Wardens and Department Biologists and convey Departmental messages to the public in a manner that is consistent with Department policies, mission, and </w:t>
      </w:r>
      <w:bookmarkStart w:id="3" w:name="_Int_Z62zR0q7"/>
      <w:r w:rsidRPr="00DA5625">
        <w:rPr>
          <w:rFonts w:ascii="Times New Roman" w:eastAsia="Calibri" w:hAnsi="Times New Roman"/>
          <w:sz w:val="22"/>
          <w:szCs w:val="22"/>
        </w:rPr>
        <w:t>values;</w:t>
      </w:r>
      <w:bookmarkEnd w:id="3"/>
      <w:r w:rsidRPr="00DA5625">
        <w:rPr>
          <w:rFonts w:ascii="Times New Roman" w:eastAsia="Calibri" w:hAnsi="Times New Roman"/>
          <w:sz w:val="22"/>
          <w:szCs w:val="22"/>
        </w:rPr>
        <w:t xml:space="preserve">  </w:t>
      </w:r>
    </w:p>
    <w:p w14:paraId="7366C609" w14:textId="77777777" w:rsidR="00FF3716" w:rsidRPr="00DA5625" w:rsidRDefault="00FF3716" w:rsidP="00FF3716">
      <w:pPr>
        <w:tabs>
          <w:tab w:val="left" w:pos="-720"/>
          <w:tab w:val="left" w:pos="720"/>
          <w:tab w:val="left" w:pos="1440"/>
          <w:tab w:val="left" w:pos="2160"/>
          <w:tab w:val="left" w:pos="2880"/>
          <w:tab w:val="left" w:pos="3600"/>
          <w:tab w:val="left" w:pos="4320"/>
        </w:tabs>
        <w:overflowPunct/>
        <w:autoSpaceDE/>
        <w:autoSpaceDN/>
        <w:adjustRightInd/>
        <w:ind w:left="1440"/>
        <w:contextualSpacing/>
        <w:textAlignment w:val="auto"/>
        <w:rPr>
          <w:rFonts w:ascii="Times New Roman" w:eastAsia="Calibri" w:hAnsi="Times New Roman"/>
          <w:sz w:val="22"/>
          <w:szCs w:val="22"/>
        </w:rPr>
      </w:pPr>
    </w:p>
    <w:p w14:paraId="48C84DEA" w14:textId="77777777" w:rsidR="00FF3716" w:rsidRPr="00DA5625" w:rsidRDefault="00FF3716" w:rsidP="00EB17F3">
      <w:pPr>
        <w:numPr>
          <w:ilvl w:val="0"/>
          <w:numId w:val="20"/>
        </w:num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eastAsia="Calibri" w:hAnsi="Times New Roman"/>
          <w:sz w:val="24"/>
          <w:szCs w:val="24"/>
        </w:rPr>
      </w:pPr>
      <w:r w:rsidRPr="00DA5625">
        <w:rPr>
          <w:rFonts w:ascii="Times New Roman" w:eastAsia="Calibri" w:hAnsi="Times New Roman"/>
          <w:sz w:val="22"/>
          <w:szCs w:val="22"/>
        </w:rPr>
        <w:t>Agents must follow accepted standard humane wildlife handling and dispatch procedures and acceptable disposal methods outlined in the See MDIFW Administrative Policy Regarding Human &amp; Wildlife Conflicts (J1.6; Section IX General Operating Standards); including prevention via exclusion as proactive measures to stop re-occurring conflict;</w:t>
      </w:r>
    </w:p>
    <w:p w14:paraId="4761F395" w14:textId="77777777" w:rsidR="00FF3716" w:rsidRPr="00DA5625"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sz w:val="24"/>
          <w:szCs w:val="24"/>
        </w:rPr>
      </w:pPr>
    </w:p>
    <w:p w14:paraId="13CA7259" w14:textId="77777777" w:rsidR="00FF3716" w:rsidRPr="00DA5625" w:rsidRDefault="00FF3716" w:rsidP="00EB17F3">
      <w:pPr>
        <w:numPr>
          <w:ilvl w:val="0"/>
          <w:numId w:val="20"/>
        </w:num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eastAsia="Calibri" w:hAnsi="Times New Roman"/>
          <w:sz w:val="22"/>
          <w:szCs w:val="22"/>
        </w:rPr>
      </w:pPr>
      <w:r w:rsidRPr="00DA5625">
        <w:rPr>
          <w:rFonts w:ascii="Times New Roman" w:eastAsia="Calibri" w:hAnsi="Times New Roman"/>
          <w:sz w:val="22"/>
          <w:szCs w:val="22"/>
        </w:rPr>
        <w:t>Agents must demonstrate the utmost respect for the animals and human customers. Wildlife should never be placed in stressful situations (i.e., hauled around in catch pole, etc.,) or portrayed in household settings (i.e., playing with pets, snuggling with humans, etc.);</w:t>
      </w:r>
    </w:p>
    <w:p w14:paraId="5891844A" w14:textId="77777777" w:rsidR="00FF3716" w:rsidRPr="00DA5625" w:rsidRDefault="00FF3716" w:rsidP="00FF3716">
      <w:pPr>
        <w:tabs>
          <w:tab w:val="left" w:pos="-720"/>
          <w:tab w:val="left" w:pos="720"/>
          <w:tab w:val="left" w:pos="1440"/>
          <w:tab w:val="left" w:pos="2160"/>
          <w:tab w:val="left" w:pos="2880"/>
          <w:tab w:val="left" w:pos="3600"/>
          <w:tab w:val="left" w:pos="4320"/>
        </w:tabs>
        <w:overflowPunct/>
        <w:autoSpaceDE/>
        <w:autoSpaceDN/>
        <w:adjustRightInd/>
        <w:ind w:left="1440"/>
        <w:contextualSpacing/>
        <w:textAlignment w:val="auto"/>
        <w:rPr>
          <w:rFonts w:ascii="Times New Roman" w:eastAsia="Calibri" w:hAnsi="Times New Roman"/>
          <w:sz w:val="22"/>
          <w:szCs w:val="22"/>
        </w:rPr>
      </w:pPr>
    </w:p>
    <w:p w14:paraId="618D016B" w14:textId="77777777" w:rsidR="00FF3716" w:rsidRPr="00DA5625" w:rsidRDefault="00FF3716" w:rsidP="00EB17F3">
      <w:pPr>
        <w:numPr>
          <w:ilvl w:val="0"/>
          <w:numId w:val="20"/>
        </w:num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eastAsia="Calibri" w:hAnsi="Times New Roman"/>
          <w:sz w:val="22"/>
          <w:szCs w:val="22"/>
        </w:rPr>
      </w:pPr>
      <w:r w:rsidRPr="00DA5625">
        <w:rPr>
          <w:rFonts w:ascii="Times New Roman" w:eastAsia="Calibri" w:hAnsi="Times New Roman"/>
          <w:sz w:val="22"/>
          <w:szCs w:val="22"/>
        </w:rPr>
        <w:t>Human-wildlife conflict resolution involves strategies that are outside of the regulated hunting or trapping seasons and methods. Agents must provide services with discretion and in a manner that best represents the Department’s policies, mission, and values;</w:t>
      </w:r>
    </w:p>
    <w:p w14:paraId="797C4D58" w14:textId="77777777" w:rsidR="00FF3716" w:rsidRPr="00DA5625" w:rsidRDefault="00FF3716" w:rsidP="00FF3716">
      <w:pPr>
        <w:tabs>
          <w:tab w:val="left" w:pos="-720"/>
          <w:tab w:val="left" w:pos="720"/>
          <w:tab w:val="left" w:pos="1440"/>
          <w:tab w:val="left" w:pos="2160"/>
          <w:tab w:val="left" w:pos="2880"/>
          <w:tab w:val="left" w:pos="3600"/>
          <w:tab w:val="left" w:pos="4320"/>
        </w:tabs>
        <w:overflowPunct/>
        <w:autoSpaceDE/>
        <w:autoSpaceDN/>
        <w:adjustRightInd/>
        <w:ind w:left="1440"/>
        <w:contextualSpacing/>
        <w:textAlignment w:val="auto"/>
        <w:rPr>
          <w:rFonts w:ascii="Times New Roman" w:eastAsia="Calibri" w:hAnsi="Times New Roman"/>
          <w:sz w:val="22"/>
          <w:szCs w:val="22"/>
        </w:rPr>
      </w:pPr>
    </w:p>
    <w:p w14:paraId="30B02341" w14:textId="77777777" w:rsidR="00FF3716" w:rsidRPr="00DA5625" w:rsidRDefault="00FF3716" w:rsidP="00EB17F3">
      <w:pPr>
        <w:numPr>
          <w:ilvl w:val="0"/>
          <w:numId w:val="20"/>
        </w:num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eastAsia="Calibri" w:hAnsi="Times New Roman"/>
          <w:sz w:val="22"/>
          <w:szCs w:val="22"/>
        </w:rPr>
      </w:pPr>
      <w:r w:rsidRPr="00DA5625">
        <w:rPr>
          <w:rFonts w:ascii="Times New Roman" w:eastAsia="Calibri" w:hAnsi="Times New Roman"/>
          <w:sz w:val="22"/>
          <w:szCs w:val="22"/>
        </w:rPr>
        <w:t xml:space="preserve">Agents may not move any rabies vector species (RVS) further than the specified distance according to </w:t>
      </w:r>
      <w:bookmarkStart w:id="4" w:name="_Hlk191998918"/>
      <w:r w:rsidRPr="00DA5625">
        <w:rPr>
          <w:rFonts w:ascii="Times New Roman" w:eastAsia="Calibri" w:hAnsi="Times New Roman"/>
          <w:sz w:val="22"/>
          <w:szCs w:val="22"/>
        </w:rPr>
        <w:t xml:space="preserve">MDIFW Administrative Policy Regarding Human &amp; Wildlife Conflicts (J1.6; Section IX General Operating Procedures), </w:t>
      </w:r>
      <w:bookmarkEnd w:id="4"/>
      <w:r w:rsidRPr="00DA5625">
        <w:rPr>
          <w:rFonts w:ascii="Times New Roman" w:eastAsia="Calibri" w:hAnsi="Times New Roman"/>
          <w:sz w:val="22"/>
          <w:szCs w:val="22"/>
        </w:rPr>
        <w:t>unless specifically authorized as a condition of their certification;</w:t>
      </w:r>
    </w:p>
    <w:p w14:paraId="704538DF" w14:textId="77777777" w:rsidR="00FF3716" w:rsidRPr="00DA5625" w:rsidRDefault="00FF3716" w:rsidP="00FF3716">
      <w:pPr>
        <w:tabs>
          <w:tab w:val="left" w:pos="-720"/>
          <w:tab w:val="left" w:pos="720"/>
          <w:tab w:val="left" w:pos="1440"/>
          <w:tab w:val="left" w:pos="2160"/>
          <w:tab w:val="left" w:pos="2880"/>
          <w:tab w:val="left" w:pos="3600"/>
          <w:tab w:val="left" w:pos="4320"/>
        </w:tabs>
        <w:overflowPunct/>
        <w:autoSpaceDE/>
        <w:autoSpaceDN/>
        <w:adjustRightInd/>
        <w:ind w:left="1440"/>
        <w:contextualSpacing/>
        <w:textAlignment w:val="auto"/>
        <w:rPr>
          <w:rFonts w:ascii="Times New Roman" w:eastAsia="Calibri" w:hAnsi="Times New Roman"/>
          <w:sz w:val="22"/>
          <w:szCs w:val="22"/>
        </w:rPr>
      </w:pPr>
    </w:p>
    <w:p w14:paraId="2AA3AF0F" w14:textId="77777777" w:rsidR="00FF3716" w:rsidRPr="00DA5625" w:rsidRDefault="00FF3716" w:rsidP="00EB17F3">
      <w:pPr>
        <w:numPr>
          <w:ilvl w:val="0"/>
          <w:numId w:val="20"/>
        </w:num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eastAsia="Calibri" w:hAnsi="Times New Roman"/>
          <w:sz w:val="22"/>
          <w:szCs w:val="22"/>
        </w:rPr>
      </w:pPr>
      <w:r w:rsidRPr="00DA5625">
        <w:rPr>
          <w:rFonts w:ascii="Times New Roman" w:eastAsia="Calibri" w:hAnsi="Times New Roman"/>
          <w:sz w:val="22"/>
          <w:szCs w:val="22"/>
        </w:rPr>
        <w:t>Transportation of sick or injured wildlife (including RVS) for wildlife rehabilitation must be done according to MDIFW Administrative Policy Regarding Human &amp; Wildlife Conflicts (J1.6; Section IX General Operating Procedures), and must be done through direct coordination and discretion of a permitted wildlife rehabilitator or as directed by Department staff; and</w:t>
      </w:r>
    </w:p>
    <w:p w14:paraId="647FA997" w14:textId="77777777" w:rsidR="00FF3716" w:rsidRPr="00DA5625" w:rsidRDefault="00FF3716" w:rsidP="00FF3716">
      <w:pPr>
        <w:tabs>
          <w:tab w:val="left" w:pos="720"/>
          <w:tab w:val="left" w:pos="1440"/>
          <w:tab w:val="left" w:pos="2160"/>
          <w:tab w:val="left" w:pos="2880"/>
          <w:tab w:val="left" w:pos="3600"/>
          <w:tab w:val="left" w:pos="4320"/>
        </w:tabs>
        <w:overflowPunct/>
        <w:autoSpaceDE/>
        <w:autoSpaceDN/>
        <w:adjustRightInd/>
        <w:ind w:left="1440" w:hanging="720"/>
        <w:contextualSpacing/>
        <w:textAlignment w:val="auto"/>
        <w:rPr>
          <w:rFonts w:ascii="Times New Roman" w:eastAsia="Calibri" w:hAnsi="Times New Roman"/>
          <w:sz w:val="24"/>
          <w:szCs w:val="24"/>
        </w:rPr>
      </w:pPr>
    </w:p>
    <w:p w14:paraId="1099E937" w14:textId="77777777" w:rsidR="00FF3716" w:rsidRPr="00DA5625" w:rsidRDefault="00FF3716" w:rsidP="00EB17F3">
      <w:pPr>
        <w:numPr>
          <w:ilvl w:val="0"/>
          <w:numId w:val="20"/>
        </w:num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eastAsia="Calibri" w:hAnsi="Times New Roman"/>
          <w:sz w:val="22"/>
          <w:szCs w:val="22"/>
        </w:rPr>
      </w:pPr>
      <w:r w:rsidRPr="00DA5625">
        <w:rPr>
          <w:rFonts w:ascii="Times New Roman" w:eastAsia="Calibri" w:hAnsi="Times New Roman"/>
          <w:sz w:val="22"/>
          <w:szCs w:val="22"/>
        </w:rPr>
        <w:t xml:space="preserve">Species that are State or Federally Listed as Threatened, Endangered, or a Species of </w:t>
      </w:r>
      <w:r w:rsidRPr="00DA5625">
        <w:rPr>
          <w:rFonts w:ascii="Times New Roman" w:hAnsi="Times New Roman"/>
          <w:sz w:val="22"/>
          <w:szCs w:val="22"/>
        </w:rPr>
        <w:t xml:space="preserve">Special </w:t>
      </w:r>
      <w:r w:rsidRPr="00DA5625">
        <w:rPr>
          <w:rFonts w:ascii="Times New Roman" w:eastAsia="Calibri" w:hAnsi="Times New Roman"/>
          <w:sz w:val="22"/>
          <w:szCs w:val="22"/>
        </w:rPr>
        <w:t>Concern cannot be possessed without appropriate permits. Any incidental capture of such species must be reported to a Regional Wildlife Biologist or District Game Warden immediately.</w:t>
      </w:r>
    </w:p>
    <w:p w14:paraId="7B9490E9" w14:textId="77777777" w:rsidR="00FF3716" w:rsidRDefault="00FF3716" w:rsidP="00FF3716">
      <w:pPr>
        <w:tabs>
          <w:tab w:val="left" w:pos="720"/>
          <w:tab w:val="left" w:pos="1440"/>
          <w:tab w:val="left" w:pos="2160"/>
          <w:tab w:val="left" w:pos="2880"/>
          <w:tab w:val="left" w:pos="3600"/>
          <w:tab w:val="left" w:pos="4320"/>
        </w:tabs>
        <w:overflowPunct/>
        <w:autoSpaceDE/>
        <w:autoSpaceDN/>
        <w:adjustRightInd/>
        <w:ind w:left="1080" w:hanging="360"/>
        <w:contextualSpacing/>
        <w:textAlignment w:val="auto"/>
        <w:rPr>
          <w:rFonts w:ascii="Times New Roman" w:eastAsia="Calibri" w:hAnsi="Times New Roman"/>
          <w:sz w:val="22"/>
          <w:szCs w:val="22"/>
        </w:rPr>
      </w:pPr>
    </w:p>
    <w:p w14:paraId="2B243E57" w14:textId="77777777" w:rsidR="00ED7BC9" w:rsidRPr="00FF3716" w:rsidRDefault="00ED7BC9" w:rsidP="00FF3716">
      <w:pPr>
        <w:tabs>
          <w:tab w:val="left" w:pos="720"/>
          <w:tab w:val="left" w:pos="1440"/>
          <w:tab w:val="left" w:pos="2160"/>
          <w:tab w:val="left" w:pos="2880"/>
          <w:tab w:val="left" w:pos="3600"/>
          <w:tab w:val="left" w:pos="4320"/>
        </w:tabs>
        <w:overflowPunct/>
        <w:autoSpaceDE/>
        <w:autoSpaceDN/>
        <w:adjustRightInd/>
        <w:ind w:left="1080" w:hanging="360"/>
        <w:contextualSpacing/>
        <w:textAlignment w:val="auto"/>
        <w:rPr>
          <w:rFonts w:ascii="Times New Roman" w:eastAsia="Calibri" w:hAnsi="Times New Roman"/>
          <w:sz w:val="22"/>
          <w:szCs w:val="22"/>
        </w:rPr>
      </w:pPr>
    </w:p>
    <w:p w14:paraId="0D8821C0"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1080"/>
        <w:contextualSpacing/>
        <w:textAlignment w:val="auto"/>
        <w:rPr>
          <w:rFonts w:ascii="Times New Roman" w:eastAsia="Calibri" w:hAnsi="Times New Roman"/>
          <w:sz w:val="22"/>
          <w:szCs w:val="22"/>
        </w:rPr>
      </w:pPr>
    </w:p>
    <w:p w14:paraId="3A8373D4" w14:textId="15CBD689"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360"/>
        <w:contextualSpacing/>
        <w:textAlignment w:val="auto"/>
        <w:rPr>
          <w:rFonts w:ascii="Times New Roman" w:eastAsia="Calibri" w:hAnsi="Times New Roman"/>
          <w:b/>
          <w:sz w:val="22"/>
          <w:szCs w:val="22"/>
        </w:rPr>
      </w:pPr>
      <w:r w:rsidRPr="00FF3716">
        <w:rPr>
          <w:rFonts w:ascii="Times New Roman" w:eastAsia="Calibri" w:hAnsi="Times New Roman"/>
          <w:b/>
          <w:sz w:val="22"/>
          <w:szCs w:val="22"/>
        </w:rPr>
        <w:lastRenderedPageBreak/>
        <w:t>27.10 TERM OF CERTIFICATION</w:t>
      </w:r>
    </w:p>
    <w:p w14:paraId="5FFF64E1"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492"/>
        <w:contextualSpacing/>
        <w:textAlignment w:val="auto"/>
        <w:rPr>
          <w:rFonts w:ascii="Times New Roman" w:eastAsia="Calibri" w:hAnsi="Times New Roman"/>
          <w:b/>
          <w:sz w:val="22"/>
          <w:szCs w:val="22"/>
        </w:rPr>
      </w:pPr>
    </w:p>
    <w:p w14:paraId="63CDF5E9" w14:textId="77777777" w:rsidR="00FF3716" w:rsidRPr="008B7092" w:rsidRDefault="00FF3716" w:rsidP="008B7092">
      <w:pPr>
        <w:widowControl w:val="0"/>
        <w:numPr>
          <w:ilvl w:val="0"/>
          <w:numId w:val="16"/>
        </w:numPr>
        <w:tabs>
          <w:tab w:val="left" w:pos="720"/>
          <w:tab w:val="left" w:pos="1440"/>
          <w:tab w:val="left" w:pos="2160"/>
          <w:tab w:val="left" w:pos="2880"/>
          <w:tab w:val="left" w:pos="3600"/>
          <w:tab w:val="left" w:pos="4320"/>
        </w:tabs>
        <w:overflowPunct/>
        <w:autoSpaceDE/>
        <w:autoSpaceDN/>
        <w:adjustRightInd/>
        <w:spacing w:before="217"/>
        <w:ind w:left="1440"/>
        <w:contextualSpacing/>
        <w:textAlignment w:val="auto"/>
        <w:rPr>
          <w:rFonts w:ascii="Times New Roman" w:hAnsi="Times New Roman"/>
          <w:sz w:val="22"/>
          <w:szCs w:val="22"/>
          <w:lang w:bidi="en-US"/>
        </w:rPr>
      </w:pPr>
      <w:r w:rsidRPr="008B7092">
        <w:rPr>
          <w:rFonts w:ascii="Times New Roman" w:eastAsia="Calibri" w:hAnsi="Times New Roman"/>
          <w:sz w:val="22"/>
          <w:szCs w:val="22"/>
          <w:lang w:bidi="en-US"/>
        </w:rPr>
        <w:t xml:space="preserve">For a first-time applicant, a conditional certification will be issued for a six-month probational period if the applicant satisfies provisions under Sections 27.07, 27.08 and 27.9, which will occur at some point during the peak conflict season (April-October). </w:t>
      </w:r>
    </w:p>
    <w:p w14:paraId="5ED54C00" w14:textId="77777777" w:rsidR="008B7092" w:rsidRPr="008B7092" w:rsidRDefault="008B7092" w:rsidP="008B7092">
      <w:pPr>
        <w:widowControl w:val="0"/>
        <w:tabs>
          <w:tab w:val="left" w:pos="720"/>
          <w:tab w:val="left" w:pos="1440"/>
          <w:tab w:val="left" w:pos="2160"/>
          <w:tab w:val="left" w:pos="2880"/>
          <w:tab w:val="left" w:pos="3600"/>
          <w:tab w:val="left" w:pos="4320"/>
        </w:tabs>
        <w:overflowPunct/>
        <w:autoSpaceDE/>
        <w:autoSpaceDN/>
        <w:adjustRightInd/>
        <w:spacing w:before="217"/>
        <w:ind w:left="1440"/>
        <w:contextualSpacing/>
        <w:textAlignment w:val="auto"/>
        <w:rPr>
          <w:rFonts w:ascii="Times New Roman" w:hAnsi="Times New Roman"/>
          <w:sz w:val="22"/>
          <w:szCs w:val="22"/>
          <w:lang w:bidi="en-US"/>
        </w:rPr>
      </w:pPr>
    </w:p>
    <w:p w14:paraId="6F5FD43E" w14:textId="77777777" w:rsidR="00FF3716" w:rsidRPr="008B7092" w:rsidRDefault="00FF3716" w:rsidP="008B7092">
      <w:pPr>
        <w:widowControl w:val="0"/>
        <w:numPr>
          <w:ilvl w:val="0"/>
          <w:numId w:val="17"/>
        </w:numPr>
        <w:tabs>
          <w:tab w:val="left" w:pos="720"/>
          <w:tab w:val="left" w:pos="1440"/>
          <w:tab w:val="left" w:pos="2160"/>
          <w:tab w:val="left" w:pos="2880"/>
          <w:tab w:val="left" w:pos="3600"/>
          <w:tab w:val="left" w:pos="4320"/>
        </w:tabs>
        <w:overflowPunct/>
        <w:autoSpaceDE/>
        <w:autoSpaceDN/>
        <w:adjustRightInd/>
        <w:spacing w:before="217"/>
        <w:ind w:left="1980"/>
        <w:contextualSpacing/>
        <w:textAlignment w:val="auto"/>
        <w:rPr>
          <w:rFonts w:ascii="Times New Roman" w:hAnsi="Times New Roman"/>
          <w:sz w:val="22"/>
          <w:szCs w:val="22"/>
          <w:lang w:bidi="en-US"/>
        </w:rPr>
      </w:pPr>
      <w:r w:rsidRPr="008B7092">
        <w:rPr>
          <w:rFonts w:ascii="Times New Roman" w:hAnsi="Times New Roman"/>
          <w:sz w:val="22"/>
          <w:szCs w:val="22"/>
          <w:lang w:bidi="en-US"/>
        </w:rPr>
        <w:t xml:space="preserve">If the applicant successfully completes their six-month probation, they will continue onto through a full term of certification as described below. </w:t>
      </w:r>
    </w:p>
    <w:p w14:paraId="4A5E3E3E" w14:textId="77777777" w:rsidR="00FF3716" w:rsidRPr="00FF3716" w:rsidRDefault="00FF3716" w:rsidP="00FF3716">
      <w:pPr>
        <w:widowControl w:val="0"/>
        <w:tabs>
          <w:tab w:val="left" w:pos="720"/>
          <w:tab w:val="left" w:pos="1440"/>
          <w:tab w:val="left" w:pos="2160"/>
          <w:tab w:val="left" w:pos="2880"/>
          <w:tab w:val="left" w:pos="3600"/>
          <w:tab w:val="left" w:pos="4320"/>
        </w:tabs>
        <w:overflowPunct/>
        <w:adjustRightInd/>
        <w:spacing w:before="217"/>
        <w:ind w:left="2160"/>
        <w:contextualSpacing/>
        <w:textAlignment w:val="auto"/>
        <w:rPr>
          <w:rFonts w:ascii="Times New Roman" w:hAnsi="Times New Roman"/>
          <w:sz w:val="22"/>
          <w:szCs w:val="22"/>
          <w:lang w:bidi="en-US"/>
        </w:rPr>
      </w:pPr>
    </w:p>
    <w:p w14:paraId="1C86A3C5" w14:textId="6787AE3B" w:rsidR="00FF3716" w:rsidRPr="00FF3716" w:rsidRDefault="00FF3716" w:rsidP="00FF3716">
      <w:pPr>
        <w:tabs>
          <w:tab w:val="left" w:pos="720"/>
          <w:tab w:val="left" w:pos="1710"/>
          <w:tab w:val="left" w:pos="2160"/>
          <w:tab w:val="left" w:pos="2880"/>
          <w:tab w:val="left" w:pos="3600"/>
          <w:tab w:val="left" w:pos="4320"/>
        </w:tabs>
        <w:overflowPunct/>
        <w:autoSpaceDE/>
        <w:autoSpaceDN/>
        <w:adjustRightInd/>
        <w:ind w:left="1440" w:hanging="630"/>
        <w:contextualSpacing/>
        <w:textAlignment w:val="auto"/>
        <w:rPr>
          <w:rFonts w:ascii="Times New Roman" w:eastAsia="Calibri" w:hAnsi="Times New Roman"/>
          <w:b/>
          <w:sz w:val="22"/>
          <w:szCs w:val="22"/>
        </w:rPr>
      </w:pPr>
      <w:r w:rsidRPr="008B7092">
        <w:rPr>
          <w:rFonts w:ascii="Times New Roman" w:eastAsia="Calibri" w:hAnsi="Times New Roman"/>
          <w:sz w:val="22"/>
          <w:szCs w:val="22"/>
        </w:rPr>
        <w:t>2.</w:t>
      </w:r>
      <w:r w:rsidR="008B7092">
        <w:rPr>
          <w:rFonts w:ascii="Times New Roman" w:eastAsia="Calibri" w:hAnsi="Times New Roman"/>
          <w:sz w:val="22"/>
          <w:szCs w:val="22"/>
        </w:rPr>
        <w:tab/>
      </w:r>
      <w:r w:rsidRPr="00FF3716">
        <w:rPr>
          <w:rFonts w:ascii="Times New Roman" w:eastAsia="Calibri" w:hAnsi="Times New Roman"/>
          <w:sz w:val="22"/>
          <w:szCs w:val="22"/>
        </w:rPr>
        <w:t xml:space="preserve"> An ADC certification authorizes a person to perform the work of an ADC agent of the Commissioner from the date of issuance through June 30th of the 2</w:t>
      </w:r>
      <w:r w:rsidRPr="00FF3716">
        <w:rPr>
          <w:rFonts w:ascii="Times New Roman" w:eastAsia="Calibri" w:hAnsi="Times New Roman"/>
          <w:sz w:val="22"/>
          <w:szCs w:val="22"/>
          <w:vertAlign w:val="superscript"/>
        </w:rPr>
        <w:t>nd</w:t>
      </w:r>
      <w:r w:rsidRPr="00FF3716">
        <w:rPr>
          <w:rFonts w:ascii="Times New Roman" w:eastAsia="Calibri" w:hAnsi="Times New Roman"/>
          <w:sz w:val="22"/>
          <w:szCs w:val="22"/>
        </w:rPr>
        <w:t xml:space="preserve"> complete year following the year of issuance. </w:t>
      </w:r>
    </w:p>
    <w:p w14:paraId="74458ED6"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1440"/>
        <w:contextualSpacing/>
        <w:textAlignment w:val="auto"/>
        <w:rPr>
          <w:rFonts w:ascii="Times New Roman" w:eastAsia="Calibri" w:hAnsi="Times New Roman"/>
          <w:b/>
          <w:sz w:val="22"/>
          <w:szCs w:val="22"/>
        </w:rPr>
      </w:pPr>
    </w:p>
    <w:p w14:paraId="2B859284" w14:textId="5514168A" w:rsidR="00FF3716" w:rsidRPr="008B7092" w:rsidRDefault="00FF3716" w:rsidP="007D4775">
      <w:pPr>
        <w:tabs>
          <w:tab w:val="left" w:pos="720"/>
          <w:tab w:val="left" w:pos="1440"/>
          <w:tab w:val="left" w:pos="2160"/>
          <w:tab w:val="left" w:pos="2880"/>
          <w:tab w:val="left" w:pos="3600"/>
          <w:tab w:val="left" w:pos="4320"/>
        </w:tabs>
        <w:overflowPunct/>
        <w:autoSpaceDE/>
        <w:autoSpaceDN/>
        <w:adjustRightInd/>
        <w:ind w:left="1530" w:hanging="810"/>
        <w:contextualSpacing/>
        <w:textAlignment w:val="auto"/>
        <w:rPr>
          <w:rFonts w:ascii="Times New Roman" w:eastAsia="Calibri" w:hAnsi="Times New Roman"/>
          <w:sz w:val="22"/>
          <w:szCs w:val="22"/>
        </w:rPr>
      </w:pPr>
      <w:r w:rsidRPr="008B7092">
        <w:rPr>
          <w:rFonts w:ascii="Times New Roman" w:eastAsia="Calibri" w:hAnsi="Times New Roman"/>
          <w:sz w:val="22"/>
          <w:szCs w:val="22"/>
        </w:rPr>
        <w:t>3.</w:t>
      </w:r>
      <w:r w:rsidR="008B7092" w:rsidRPr="008B7092">
        <w:rPr>
          <w:rFonts w:ascii="Times New Roman" w:eastAsia="Calibri" w:hAnsi="Times New Roman"/>
          <w:sz w:val="22"/>
          <w:szCs w:val="22"/>
        </w:rPr>
        <w:tab/>
      </w:r>
      <w:r w:rsidRPr="008B7092">
        <w:rPr>
          <w:rFonts w:ascii="Times New Roman" w:eastAsia="Calibri" w:hAnsi="Times New Roman"/>
          <w:sz w:val="22"/>
          <w:szCs w:val="22"/>
        </w:rPr>
        <w:t xml:space="preserve"> Renewal of ADC certifications. A renewal requires re-submission of Part B Application to ensure agent information is current. MDIFW can require a Part A (Background Check) re-submission upon request. Renewals are conditional upon the following:</w:t>
      </w:r>
    </w:p>
    <w:p w14:paraId="3E52A5A6" w14:textId="77777777" w:rsidR="00FF3716" w:rsidRPr="008B7092" w:rsidRDefault="00FF3716" w:rsidP="00FF3716">
      <w:pPr>
        <w:tabs>
          <w:tab w:val="left" w:pos="720"/>
          <w:tab w:val="left" w:pos="1440"/>
          <w:tab w:val="left" w:pos="2160"/>
          <w:tab w:val="left" w:pos="2880"/>
          <w:tab w:val="left" w:pos="3600"/>
          <w:tab w:val="left" w:pos="4320"/>
        </w:tabs>
        <w:overflowPunct/>
        <w:autoSpaceDE/>
        <w:autoSpaceDN/>
        <w:adjustRightInd/>
        <w:spacing w:beforeLines="217" w:before="520"/>
        <w:ind w:left="2160" w:hanging="360"/>
        <w:contextualSpacing/>
        <w:textAlignment w:val="auto"/>
        <w:rPr>
          <w:rFonts w:ascii="Times New Roman" w:eastAsia="Calibri" w:hAnsi="Times New Roman"/>
          <w:bCs/>
          <w:sz w:val="22"/>
          <w:szCs w:val="22"/>
        </w:rPr>
      </w:pPr>
    </w:p>
    <w:p w14:paraId="03A9A707" w14:textId="77777777" w:rsidR="00FF3716" w:rsidRPr="008B7092" w:rsidRDefault="00FF3716" w:rsidP="00FF3716">
      <w:pPr>
        <w:numPr>
          <w:ilvl w:val="0"/>
          <w:numId w:val="18"/>
        </w:numPr>
        <w:tabs>
          <w:tab w:val="left" w:pos="720"/>
          <w:tab w:val="left" w:pos="1440"/>
          <w:tab w:val="left" w:pos="2160"/>
          <w:tab w:val="left" w:pos="2880"/>
          <w:tab w:val="left" w:pos="3600"/>
          <w:tab w:val="left" w:pos="4320"/>
        </w:tabs>
        <w:overflowPunct/>
        <w:autoSpaceDE/>
        <w:autoSpaceDN/>
        <w:adjustRightInd/>
        <w:spacing w:beforeLines="217" w:before="520"/>
        <w:ind w:left="2160"/>
        <w:contextualSpacing/>
        <w:textAlignment w:val="auto"/>
        <w:rPr>
          <w:rFonts w:ascii="Times New Roman" w:eastAsia="Calibri" w:hAnsi="Times New Roman"/>
          <w:sz w:val="22"/>
          <w:szCs w:val="22"/>
        </w:rPr>
      </w:pPr>
      <w:r w:rsidRPr="008B7092">
        <w:rPr>
          <w:rFonts w:ascii="Times New Roman" w:eastAsia="Calibri" w:hAnsi="Times New Roman"/>
          <w:sz w:val="22"/>
          <w:szCs w:val="22"/>
        </w:rPr>
        <w:t xml:space="preserve">Maintain compliance with basic eligibility </w:t>
      </w:r>
      <w:bookmarkStart w:id="5" w:name="_Int_oJ8YIesr"/>
      <w:r w:rsidRPr="008B7092">
        <w:rPr>
          <w:rFonts w:ascii="Times New Roman" w:eastAsia="Calibri" w:hAnsi="Times New Roman"/>
          <w:sz w:val="22"/>
          <w:szCs w:val="22"/>
        </w:rPr>
        <w:t>requirements;</w:t>
      </w:r>
      <w:bookmarkEnd w:id="5"/>
    </w:p>
    <w:p w14:paraId="1E79633B" w14:textId="77777777" w:rsidR="00FF3716" w:rsidRPr="008B7092" w:rsidRDefault="00FF3716" w:rsidP="00FF3716">
      <w:pPr>
        <w:tabs>
          <w:tab w:val="left" w:pos="720"/>
          <w:tab w:val="left" w:pos="1440"/>
          <w:tab w:val="left" w:pos="2160"/>
          <w:tab w:val="left" w:pos="2880"/>
          <w:tab w:val="left" w:pos="3600"/>
          <w:tab w:val="left" w:pos="4320"/>
        </w:tabs>
        <w:overflowPunct/>
        <w:autoSpaceDE/>
        <w:autoSpaceDN/>
        <w:adjustRightInd/>
        <w:spacing w:beforeLines="217" w:before="520"/>
        <w:ind w:left="2160" w:hanging="360"/>
        <w:contextualSpacing/>
        <w:textAlignment w:val="auto"/>
        <w:rPr>
          <w:rFonts w:ascii="Times New Roman" w:eastAsia="Calibri" w:hAnsi="Times New Roman"/>
          <w:bCs/>
          <w:sz w:val="22"/>
          <w:szCs w:val="22"/>
        </w:rPr>
      </w:pPr>
    </w:p>
    <w:p w14:paraId="31E07DF0" w14:textId="77777777" w:rsidR="00FF3716" w:rsidRPr="008B7092" w:rsidRDefault="00FF3716" w:rsidP="00FF3716">
      <w:pPr>
        <w:numPr>
          <w:ilvl w:val="0"/>
          <w:numId w:val="18"/>
        </w:numPr>
        <w:tabs>
          <w:tab w:val="left" w:pos="720"/>
          <w:tab w:val="left" w:pos="1440"/>
          <w:tab w:val="left" w:pos="2160"/>
          <w:tab w:val="left" w:pos="2880"/>
          <w:tab w:val="left" w:pos="3600"/>
          <w:tab w:val="left" w:pos="4320"/>
        </w:tabs>
        <w:overflowPunct/>
        <w:autoSpaceDE/>
        <w:autoSpaceDN/>
        <w:adjustRightInd/>
        <w:spacing w:beforeLines="217" w:before="520"/>
        <w:ind w:left="2160"/>
        <w:contextualSpacing/>
        <w:textAlignment w:val="auto"/>
        <w:rPr>
          <w:rFonts w:ascii="Times New Roman" w:eastAsia="Calibri" w:hAnsi="Times New Roman"/>
          <w:sz w:val="22"/>
          <w:szCs w:val="22"/>
        </w:rPr>
      </w:pPr>
      <w:r w:rsidRPr="008B7092">
        <w:rPr>
          <w:rFonts w:ascii="Times New Roman" w:eastAsia="Calibri" w:hAnsi="Times New Roman"/>
          <w:sz w:val="22"/>
          <w:szCs w:val="22"/>
        </w:rPr>
        <w:t xml:space="preserve">Timely submission of activity </w:t>
      </w:r>
      <w:bookmarkStart w:id="6" w:name="_Int_dtQCZB5x"/>
      <w:r w:rsidRPr="008B7092">
        <w:rPr>
          <w:rFonts w:ascii="Times New Roman" w:eastAsia="Calibri" w:hAnsi="Times New Roman"/>
          <w:sz w:val="22"/>
          <w:szCs w:val="22"/>
        </w:rPr>
        <w:t>reports;</w:t>
      </w:r>
      <w:bookmarkEnd w:id="6"/>
    </w:p>
    <w:p w14:paraId="0C4C402D" w14:textId="77777777" w:rsidR="00FF3716" w:rsidRPr="008B7092" w:rsidRDefault="00FF3716" w:rsidP="00FF3716">
      <w:pPr>
        <w:tabs>
          <w:tab w:val="left" w:pos="720"/>
          <w:tab w:val="left" w:pos="1440"/>
          <w:tab w:val="left" w:pos="2160"/>
          <w:tab w:val="left" w:pos="2880"/>
          <w:tab w:val="left" w:pos="3600"/>
          <w:tab w:val="left" w:pos="4320"/>
        </w:tabs>
        <w:overflowPunct/>
        <w:autoSpaceDE/>
        <w:autoSpaceDN/>
        <w:adjustRightInd/>
        <w:spacing w:beforeLines="217" w:before="520"/>
        <w:ind w:left="2160"/>
        <w:contextualSpacing/>
        <w:textAlignment w:val="auto"/>
        <w:rPr>
          <w:rFonts w:ascii="Times New Roman" w:eastAsia="Calibri" w:hAnsi="Times New Roman"/>
          <w:sz w:val="22"/>
          <w:szCs w:val="22"/>
        </w:rPr>
      </w:pPr>
    </w:p>
    <w:p w14:paraId="6446A59C" w14:textId="77777777" w:rsidR="00FF3716" w:rsidRPr="008B7092" w:rsidRDefault="00FF3716" w:rsidP="00FF3716">
      <w:pPr>
        <w:numPr>
          <w:ilvl w:val="0"/>
          <w:numId w:val="18"/>
        </w:numPr>
        <w:tabs>
          <w:tab w:val="left" w:pos="720"/>
          <w:tab w:val="left" w:pos="1440"/>
          <w:tab w:val="left" w:pos="2160"/>
          <w:tab w:val="left" w:pos="2880"/>
          <w:tab w:val="left" w:pos="3600"/>
          <w:tab w:val="left" w:pos="4320"/>
        </w:tabs>
        <w:overflowPunct/>
        <w:autoSpaceDE/>
        <w:autoSpaceDN/>
        <w:adjustRightInd/>
        <w:spacing w:beforeLines="217" w:before="520"/>
        <w:ind w:left="2160"/>
        <w:contextualSpacing/>
        <w:textAlignment w:val="auto"/>
        <w:rPr>
          <w:rFonts w:ascii="Times New Roman" w:eastAsia="Calibri" w:hAnsi="Times New Roman"/>
          <w:sz w:val="22"/>
          <w:szCs w:val="22"/>
        </w:rPr>
      </w:pPr>
      <w:r w:rsidRPr="008B7092">
        <w:rPr>
          <w:rFonts w:ascii="Times New Roman" w:eastAsia="Calibri" w:hAnsi="Times New Roman"/>
          <w:bCs/>
          <w:sz w:val="22"/>
          <w:szCs w:val="22"/>
        </w:rPr>
        <w:t>Demonstrated compliance with Department</w:t>
      </w:r>
      <w:r w:rsidRPr="008B7092">
        <w:rPr>
          <w:rFonts w:ascii="Times New Roman" w:eastAsia="Calibri" w:hAnsi="Times New Roman"/>
          <w:sz w:val="22"/>
          <w:szCs w:val="22"/>
        </w:rPr>
        <w:t xml:space="preserve"> Policy,</w:t>
      </w:r>
      <w:r w:rsidRPr="008B7092">
        <w:rPr>
          <w:rFonts w:ascii="Times New Roman" w:eastAsia="Calibri" w:hAnsi="Times New Roman"/>
          <w:bCs/>
          <w:sz w:val="22"/>
          <w:szCs w:val="22"/>
        </w:rPr>
        <w:t xml:space="preserve"> operating standards and eligibility standards outlined in this Chapter; and</w:t>
      </w:r>
    </w:p>
    <w:p w14:paraId="054C3269" w14:textId="77777777" w:rsidR="00FF3716" w:rsidRPr="008B7092" w:rsidRDefault="00FF3716" w:rsidP="00FF3716">
      <w:pPr>
        <w:tabs>
          <w:tab w:val="left" w:pos="720"/>
          <w:tab w:val="left" w:pos="1440"/>
          <w:tab w:val="left" w:pos="2160"/>
          <w:tab w:val="left" w:pos="2880"/>
          <w:tab w:val="left" w:pos="3600"/>
          <w:tab w:val="left" w:pos="4320"/>
        </w:tabs>
        <w:overflowPunct/>
        <w:autoSpaceDE/>
        <w:autoSpaceDN/>
        <w:adjustRightInd/>
        <w:ind w:left="1800"/>
        <w:contextualSpacing/>
        <w:textAlignment w:val="auto"/>
        <w:rPr>
          <w:rFonts w:ascii="Times New Roman" w:eastAsia="Calibri" w:hAnsi="Times New Roman"/>
          <w:bCs/>
          <w:sz w:val="22"/>
          <w:szCs w:val="22"/>
        </w:rPr>
      </w:pPr>
    </w:p>
    <w:p w14:paraId="5736865D" w14:textId="77777777" w:rsidR="00FF3716" w:rsidRPr="008B7092" w:rsidRDefault="00FF3716" w:rsidP="00FF3716">
      <w:pPr>
        <w:numPr>
          <w:ilvl w:val="0"/>
          <w:numId w:val="18"/>
        </w:numPr>
        <w:tabs>
          <w:tab w:val="left" w:pos="720"/>
          <w:tab w:val="left" w:pos="1440"/>
          <w:tab w:val="left" w:pos="2160"/>
          <w:tab w:val="left" w:pos="2880"/>
          <w:tab w:val="left" w:pos="3600"/>
          <w:tab w:val="left" w:pos="4320"/>
        </w:tabs>
        <w:overflowPunct/>
        <w:autoSpaceDE/>
        <w:autoSpaceDN/>
        <w:adjustRightInd/>
        <w:spacing w:before="217"/>
        <w:ind w:left="2160"/>
        <w:contextualSpacing/>
        <w:textAlignment w:val="auto"/>
        <w:rPr>
          <w:rFonts w:ascii="Times New Roman" w:eastAsia="Calibri" w:hAnsi="Times New Roman"/>
          <w:sz w:val="22"/>
          <w:szCs w:val="22"/>
        </w:rPr>
      </w:pPr>
      <w:r w:rsidRPr="008B7092">
        <w:rPr>
          <w:rFonts w:ascii="Times New Roman" w:eastAsia="Calibri" w:hAnsi="Times New Roman"/>
          <w:sz w:val="22"/>
          <w:szCs w:val="22"/>
        </w:rPr>
        <w:t>Demonstrated record of conflict resolution activity for the public or Department.</w:t>
      </w:r>
    </w:p>
    <w:p w14:paraId="61CD7BAB"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1440"/>
        <w:contextualSpacing/>
        <w:textAlignment w:val="auto"/>
        <w:rPr>
          <w:rFonts w:ascii="Times New Roman" w:eastAsia="Calibri" w:hAnsi="Times New Roman"/>
          <w:b/>
          <w:sz w:val="22"/>
          <w:szCs w:val="22"/>
        </w:rPr>
      </w:pPr>
    </w:p>
    <w:p w14:paraId="74B2EF97"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textAlignment w:val="auto"/>
        <w:rPr>
          <w:rFonts w:ascii="Times New Roman" w:eastAsia="Calibri" w:hAnsi="Times New Roman"/>
          <w:sz w:val="22"/>
          <w:szCs w:val="22"/>
        </w:rPr>
      </w:pPr>
    </w:p>
    <w:p w14:paraId="0F9E7CAE" w14:textId="5CA20396"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360"/>
        <w:contextualSpacing/>
        <w:textAlignment w:val="auto"/>
        <w:rPr>
          <w:rFonts w:ascii="Times New Roman" w:eastAsia="Calibri" w:hAnsi="Times New Roman"/>
          <w:b/>
          <w:sz w:val="22"/>
          <w:szCs w:val="22"/>
        </w:rPr>
      </w:pPr>
      <w:r w:rsidRPr="00FF3716">
        <w:rPr>
          <w:rFonts w:ascii="Times New Roman" w:eastAsia="Calibri" w:hAnsi="Times New Roman"/>
          <w:b/>
          <w:sz w:val="22"/>
          <w:szCs w:val="22"/>
        </w:rPr>
        <w:t>27.</w:t>
      </w:r>
      <w:r w:rsidRPr="005056E1">
        <w:rPr>
          <w:rFonts w:ascii="Times New Roman" w:eastAsia="Calibri" w:hAnsi="Times New Roman"/>
          <w:b/>
          <w:sz w:val="22"/>
          <w:szCs w:val="22"/>
        </w:rPr>
        <w:t>11</w:t>
      </w:r>
      <w:r w:rsidRPr="00FF3716">
        <w:rPr>
          <w:rFonts w:ascii="Times New Roman" w:eastAsia="Calibri" w:hAnsi="Times New Roman"/>
          <w:b/>
          <w:sz w:val="22"/>
          <w:szCs w:val="22"/>
        </w:rPr>
        <w:t xml:space="preserve"> DENIAL, SUSPENSION OR REVOCATION OF CERTIFICATION</w:t>
      </w:r>
    </w:p>
    <w:p w14:paraId="4E21C666"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textAlignment w:val="auto"/>
        <w:rPr>
          <w:rFonts w:ascii="Times New Roman" w:eastAsia="Calibri" w:hAnsi="Times New Roman"/>
          <w:b/>
          <w:sz w:val="22"/>
          <w:szCs w:val="22"/>
        </w:rPr>
      </w:pPr>
    </w:p>
    <w:p w14:paraId="00C510D3" w14:textId="78AA77F6" w:rsidR="00FF3716" w:rsidRPr="005056E1" w:rsidRDefault="00FF3716" w:rsidP="00FF3716">
      <w:pPr>
        <w:tabs>
          <w:tab w:val="left" w:pos="720"/>
          <w:tab w:val="left" w:pos="1440"/>
          <w:tab w:val="left" w:pos="2160"/>
          <w:tab w:val="left" w:pos="2880"/>
          <w:tab w:val="left" w:pos="3600"/>
          <w:tab w:val="left" w:pos="4320"/>
        </w:tabs>
        <w:overflowPunct/>
        <w:autoSpaceDE/>
        <w:autoSpaceDN/>
        <w:adjustRightInd/>
        <w:ind w:left="1440" w:hanging="1440"/>
        <w:contextualSpacing/>
        <w:textAlignment w:val="auto"/>
        <w:rPr>
          <w:rFonts w:ascii="Times New Roman" w:eastAsia="Calibri" w:hAnsi="Times New Roman"/>
          <w:sz w:val="22"/>
          <w:szCs w:val="22"/>
          <w:u w:val="single"/>
        </w:rPr>
      </w:pPr>
      <w:r w:rsidRPr="00FF3716">
        <w:rPr>
          <w:rFonts w:ascii="Times New Roman" w:eastAsia="Calibri" w:hAnsi="Times New Roman"/>
          <w:sz w:val="22"/>
          <w:szCs w:val="22"/>
        </w:rPr>
        <w:tab/>
        <w:t>1.</w:t>
      </w:r>
      <w:r w:rsidRPr="00FF3716">
        <w:rPr>
          <w:rFonts w:ascii="Times New Roman" w:eastAsia="Calibri" w:hAnsi="Times New Roman"/>
          <w:sz w:val="22"/>
          <w:szCs w:val="22"/>
        </w:rPr>
        <w:tab/>
        <w:t xml:space="preserve">The </w:t>
      </w:r>
      <w:r w:rsidRPr="005056E1">
        <w:rPr>
          <w:rFonts w:ascii="Times New Roman" w:eastAsia="Calibri" w:hAnsi="Times New Roman"/>
          <w:sz w:val="22"/>
          <w:szCs w:val="22"/>
        </w:rPr>
        <w:t>D</w:t>
      </w:r>
      <w:r w:rsidRPr="00FF3716">
        <w:rPr>
          <w:rFonts w:ascii="Times New Roman" w:eastAsia="Calibri" w:hAnsi="Times New Roman"/>
          <w:sz w:val="22"/>
          <w:szCs w:val="22"/>
        </w:rPr>
        <w:t>epartment may deny an application for certification if eligibility and application requirements are not met (see section 27.0</w:t>
      </w:r>
      <w:r w:rsidRPr="005056E1">
        <w:rPr>
          <w:rFonts w:ascii="Times New Roman" w:eastAsia="Calibri" w:hAnsi="Times New Roman"/>
          <w:sz w:val="22"/>
          <w:szCs w:val="22"/>
        </w:rPr>
        <w:t>6</w:t>
      </w:r>
      <w:r w:rsidRPr="00FF3716">
        <w:rPr>
          <w:rFonts w:ascii="Times New Roman" w:eastAsia="Calibri" w:hAnsi="Times New Roman"/>
          <w:sz w:val="22"/>
          <w:szCs w:val="22"/>
        </w:rPr>
        <w:t xml:space="preserve"> and 26.</w:t>
      </w:r>
      <w:r w:rsidRPr="005056E1">
        <w:rPr>
          <w:rFonts w:ascii="Times New Roman" w:eastAsia="Calibri" w:hAnsi="Times New Roman"/>
          <w:sz w:val="22"/>
          <w:szCs w:val="22"/>
        </w:rPr>
        <w:t>07);</w:t>
      </w:r>
    </w:p>
    <w:p w14:paraId="232312FF"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1170" w:hanging="450"/>
        <w:contextualSpacing/>
        <w:textAlignment w:val="auto"/>
        <w:rPr>
          <w:rFonts w:ascii="Times New Roman" w:eastAsia="Calibri" w:hAnsi="Times New Roman"/>
          <w:sz w:val="22"/>
          <w:szCs w:val="22"/>
        </w:rPr>
      </w:pPr>
    </w:p>
    <w:p w14:paraId="139C77CA" w14:textId="7E173432"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1440" w:hanging="720"/>
        <w:contextualSpacing/>
        <w:textAlignment w:val="auto"/>
        <w:rPr>
          <w:rFonts w:ascii="Times New Roman" w:eastAsia="Calibri" w:hAnsi="Times New Roman"/>
          <w:sz w:val="22"/>
          <w:szCs w:val="22"/>
        </w:rPr>
      </w:pPr>
      <w:r w:rsidRPr="00FF3716">
        <w:rPr>
          <w:rFonts w:ascii="Times New Roman" w:eastAsia="Calibri" w:hAnsi="Times New Roman"/>
          <w:sz w:val="22"/>
          <w:szCs w:val="22"/>
        </w:rPr>
        <w:t>2.</w:t>
      </w:r>
      <w:r w:rsidRPr="00FF3716">
        <w:rPr>
          <w:rFonts w:ascii="Times New Roman" w:eastAsia="Calibri" w:hAnsi="Times New Roman"/>
          <w:sz w:val="22"/>
          <w:szCs w:val="22"/>
        </w:rPr>
        <w:tab/>
        <w:t xml:space="preserve">The </w:t>
      </w:r>
      <w:r w:rsidRPr="00CC2772">
        <w:rPr>
          <w:rFonts w:ascii="Times New Roman" w:eastAsia="Calibri" w:hAnsi="Times New Roman"/>
          <w:sz w:val="22"/>
          <w:szCs w:val="22"/>
        </w:rPr>
        <w:t>D</w:t>
      </w:r>
      <w:r w:rsidRPr="00FF3716">
        <w:rPr>
          <w:rFonts w:ascii="Times New Roman" w:eastAsia="Calibri" w:hAnsi="Times New Roman"/>
          <w:sz w:val="22"/>
          <w:szCs w:val="22"/>
        </w:rPr>
        <w:t xml:space="preserve">epartment </w:t>
      </w:r>
      <w:r w:rsidRPr="00CC2772">
        <w:rPr>
          <w:rFonts w:ascii="Times New Roman" w:eastAsia="Calibri" w:hAnsi="Times New Roman"/>
          <w:sz w:val="22"/>
          <w:szCs w:val="22"/>
        </w:rPr>
        <w:t>may temporarily suspend for a determined length of time or permanently revoke a certification if it determines that:</w:t>
      </w:r>
    </w:p>
    <w:p w14:paraId="74AC335E"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sz w:val="22"/>
          <w:szCs w:val="22"/>
        </w:rPr>
      </w:pPr>
    </w:p>
    <w:p w14:paraId="0D3BA170" w14:textId="6D19DC13" w:rsidR="00FF3716" w:rsidRPr="00FF3716" w:rsidRDefault="00FF3716" w:rsidP="00FF3716">
      <w:pPr>
        <w:numPr>
          <w:ilvl w:val="0"/>
          <w:numId w:val="12"/>
        </w:numPr>
        <w:tabs>
          <w:tab w:val="left" w:pos="720"/>
          <w:tab w:val="left" w:pos="1440"/>
          <w:tab w:val="left" w:pos="2160"/>
          <w:tab w:val="left" w:pos="2880"/>
          <w:tab w:val="left" w:pos="3600"/>
          <w:tab w:val="left" w:pos="4320"/>
        </w:tabs>
        <w:overflowPunct/>
        <w:autoSpaceDE/>
        <w:autoSpaceDN/>
        <w:adjustRightInd/>
        <w:spacing w:before="217"/>
        <w:ind w:left="2160"/>
        <w:contextualSpacing/>
        <w:textAlignment w:val="auto"/>
        <w:rPr>
          <w:rFonts w:ascii="Times New Roman" w:eastAsia="Calibri" w:hAnsi="Times New Roman"/>
          <w:sz w:val="22"/>
          <w:szCs w:val="22"/>
        </w:rPr>
      </w:pPr>
      <w:r w:rsidRPr="00FF3716">
        <w:rPr>
          <w:rFonts w:ascii="Times New Roman" w:eastAsia="Calibri" w:hAnsi="Times New Roman"/>
          <w:sz w:val="22"/>
          <w:szCs w:val="22"/>
        </w:rPr>
        <w:t>There are violations of the operating standards (see section 27.0</w:t>
      </w:r>
      <w:r w:rsidRPr="0071263B">
        <w:rPr>
          <w:rFonts w:ascii="Times New Roman" w:eastAsia="Calibri" w:hAnsi="Times New Roman"/>
          <w:sz w:val="22"/>
          <w:szCs w:val="22"/>
        </w:rPr>
        <w:t>9</w:t>
      </w:r>
      <w:r w:rsidRPr="00FF3716">
        <w:rPr>
          <w:rFonts w:ascii="Times New Roman" w:eastAsia="Calibri" w:hAnsi="Times New Roman"/>
          <w:sz w:val="22"/>
          <w:szCs w:val="22"/>
        </w:rPr>
        <w:t>);</w:t>
      </w:r>
    </w:p>
    <w:p w14:paraId="43AD005B"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spacing w:before="217"/>
        <w:ind w:left="2160" w:hanging="360"/>
        <w:contextualSpacing/>
        <w:textAlignment w:val="auto"/>
        <w:rPr>
          <w:rFonts w:ascii="Times New Roman" w:eastAsia="Calibri" w:hAnsi="Times New Roman"/>
          <w:sz w:val="22"/>
          <w:szCs w:val="22"/>
        </w:rPr>
      </w:pPr>
    </w:p>
    <w:p w14:paraId="5EF38583" w14:textId="2A9ADE68"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spacing w:before="217"/>
        <w:ind w:left="2160" w:hanging="360"/>
        <w:contextualSpacing/>
        <w:textAlignment w:val="auto"/>
        <w:rPr>
          <w:rFonts w:ascii="Times New Roman" w:eastAsia="Calibri" w:hAnsi="Times New Roman"/>
          <w:sz w:val="22"/>
          <w:szCs w:val="22"/>
        </w:rPr>
      </w:pPr>
      <w:r w:rsidRPr="00FF3716">
        <w:rPr>
          <w:rFonts w:ascii="Times New Roman" w:eastAsia="Calibri" w:hAnsi="Times New Roman"/>
          <w:sz w:val="22"/>
          <w:szCs w:val="22"/>
        </w:rPr>
        <w:t>B.</w:t>
      </w:r>
      <w:r w:rsidRPr="00FF3716">
        <w:rPr>
          <w:rFonts w:ascii="Times New Roman" w:eastAsia="Calibri" w:hAnsi="Times New Roman"/>
          <w:sz w:val="22"/>
          <w:szCs w:val="22"/>
        </w:rPr>
        <w:tab/>
        <w:t xml:space="preserve">The </w:t>
      </w:r>
      <w:r w:rsidRPr="0071263B">
        <w:rPr>
          <w:rFonts w:ascii="Times New Roman" w:eastAsia="Calibri" w:hAnsi="Times New Roman"/>
          <w:sz w:val="22"/>
          <w:szCs w:val="22"/>
        </w:rPr>
        <w:t>A</w:t>
      </w:r>
      <w:r w:rsidRPr="00FF3716">
        <w:rPr>
          <w:rFonts w:ascii="Times New Roman" w:eastAsia="Calibri" w:hAnsi="Times New Roman"/>
          <w:sz w:val="22"/>
          <w:szCs w:val="22"/>
        </w:rPr>
        <w:t>gent is found to be no longer eligible for certification (section 27.0</w:t>
      </w:r>
      <w:r w:rsidRPr="0071263B">
        <w:rPr>
          <w:rFonts w:ascii="Times New Roman" w:eastAsia="Calibri" w:hAnsi="Times New Roman"/>
          <w:sz w:val="22"/>
          <w:szCs w:val="22"/>
        </w:rPr>
        <w:t>6</w:t>
      </w:r>
      <w:r w:rsidRPr="00FF3716">
        <w:rPr>
          <w:rFonts w:ascii="Times New Roman" w:eastAsia="Calibri" w:hAnsi="Times New Roman"/>
          <w:sz w:val="22"/>
          <w:szCs w:val="22"/>
        </w:rPr>
        <w:t>);</w:t>
      </w:r>
    </w:p>
    <w:p w14:paraId="3F55E65B"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spacing w:before="217"/>
        <w:ind w:left="2160" w:hanging="360"/>
        <w:contextualSpacing/>
        <w:textAlignment w:val="auto"/>
        <w:rPr>
          <w:rFonts w:ascii="Times New Roman" w:eastAsia="Calibri" w:hAnsi="Times New Roman"/>
          <w:sz w:val="22"/>
          <w:szCs w:val="22"/>
        </w:rPr>
      </w:pPr>
    </w:p>
    <w:p w14:paraId="5D72FCE2" w14:textId="3D4485AC"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spacing w:before="217"/>
        <w:ind w:left="2160" w:hanging="360"/>
        <w:contextualSpacing/>
        <w:textAlignment w:val="auto"/>
        <w:rPr>
          <w:rFonts w:ascii="Times New Roman" w:eastAsia="Calibri" w:hAnsi="Times New Roman"/>
          <w:sz w:val="22"/>
          <w:szCs w:val="22"/>
        </w:rPr>
      </w:pPr>
      <w:r w:rsidRPr="00FF3716">
        <w:rPr>
          <w:rFonts w:ascii="Times New Roman" w:eastAsia="Calibri" w:hAnsi="Times New Roman"/>
          <w:sz w:val="22"/>
          <w:szCs w:val="22"/>
        </w:rPr>
        <w:t>C.</w:t>
      </w:r>
      <w:r w:rsidRPr="00FF3716">
        <w:rPr>
          <w:rFonts w:ascii="Times New Roman" w:eastAsia="Calibri" w:hAnsi="Times New Roman"/>
          <w:sz w:val="22"/>
          <w:szCs w:val="22"/>
        </w:rPr>
        <w:tab/>
        <w:t xml:space="preserve">The </w:t>
      </w:r>
      <w:r w:rsidRPr="00C675E6">
        <w:rPr>
          <w:rFonts w:ascii="Times New Roman" w:eastAsia="Calibri" w:hAnsi="Times New Roman"/>
          <w:sz w:val="22"/>
          <w:szCs w:val="22"/>
        </w:rPr>
        <w:t>A</w:t>
      </w:r>
      <w:r w:rsidRPr="00FF3716">
        <w:rPr>
          <w:rFonts w:ascii="Times New Roman" w:eastAsia="Calibri" w:hAnsi="Times New Roman"/>
          <w:sz w:val="22"/>
          <w:szCs w:val="22"/>
        </w:rPr>
        <w:t>gent submitted false information or failed to disclose information required by the application;</w:t>
      </w:r>
    </w:p>
    <w:p w14:paraId="1F5C636A"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spacing w:before="217"/>
        <w:ind w:left="2160" w:hanging="360"/>
        <w:contextualSpacing/>
        <w:textAlignment w:val="auto"/>
        <w:rPr>
          <w:rFonts w:ascii="Times New Roman" w:eastAsia="Calibri" w:hAnsi="Times New Roman"/>
          <w:sz w:val="22"/>
          <w:szCs w:val="22"/>
        </w:rPr>
      </w:pPr>
    </w:p>
    <w:p w14:paraId="365E8FE8" w14:textId="4E7A3FBC"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spacing w:before="217"/>
        <w:ind w:left="2160" w:hanging="360"/>
        <w:contextualSpacing/>
        <w:textAlignment w:val="auto"/>
        <w:rPr>
          <w:rFonts w:ascii="Times New Roman" w:eastAsia="Calibri" w:hAnsi="Times New Roman"/>
          <w:sz w:val="22"/>
          <w:szCs w:val="22"/>
        </w:rPr>
      </w:pPr>
      <w:r w:rsidRPr="00FF3716">
        <w:rPr>
          <w:rFonts w:ascii="Times New Roman" w:eastAsia="Calibri" w:hAnsi="Times New Roman"/>
          <w:sz w:val="22"/>
          <w:szCs w:val="22"/>
        </w:rPr>
        <w:t>D.</w:t>
      </w:r>
      <w:r w:rsidRPr="00FF3716">
        <w:rPr>
          <w:rFonts w:ascii="Times New Roman" w:eastAsia="Calibri" w:hAnsi="Times New Roman"/>
          <w:sz w:val="22"/>
          <w:szCs w:val="22"/>
        </w:rPr>
        <w:tab/>
      </w:r>
      <w:bookmarkStart w:id="7" w:name="_Hlk191996979"/>
      <w:bookmarkStart w:id="8" w:name="_Hlk191996530"/>
      <w:r w:rsidRPr="00FF3716">
        <w:rPr>
          <w:rFonts w:ascii="Times New Roman" w:eastAsia="Calibri" w:hAnsi="Times New Roman"/>
          <w:sz w:val="22"/>
          <w:szCs w:val="22"/>
        </w:rPr>
        <w:t xml:space="preserve">The </w:t>
      </w:r>
      <w:r w:rsidRPr="00862CE4">
        <w:rPr>
          <w:rFonts w:ascii="Times New Roman" w:eastAsia="Calibri" w:hAnsi="Times New Roman"/>
          <w:sz w:val="22"/>
          <w:szCs w:val="22"/>
        </w:rPr>
        <w:t>A</w:t>
      </w:r>
      <w:r w:rsidRPr="00FF3716">
        <w:rPr>
          <w:rFonts w:ascii="Times New Roman" w:eastAsia="Calibri" w:hAnsi="Times New Roman"/>
          <w:sz w:val="22"/>
          <w:szCs w:val="22"/>
        </w:rPr>
        <w:t xml:space="preserve">gent </w:t>
      </w:r>
      <w:r w:rsidRPr="00862CE4">
        <w:rPr>
          <w:rFonts w:ascii="Times New Roman" w:eastAsia="Calibri" w:hAnsi="Times New Roman"/>
          <w:sz w:val="22"/>
          <w:szCs w:val="22"/>
        </w:rPr>
        <w:t>has had negative interactions with the public in a manner that is inconsistent with operating standards, this Chapter, Department Policy, or</w:t>
      </w:r>
      <w:r w:rsidR="00862CE4">
        <w:rPr>
          <w:rFonts w:ascii="Times New Roman" w:eastAsia="Calibri" w:hAnsi="Times New Roman"/>
          <w:sz w:val="22"/>
          <w:szCs w:val="22"/>
        </w:rPr>
        <w:t xml:space="preserve"> </w:t>
      </w:r>
      <w:r w:rsidRPr="00862CE4">
        <w:rPr>
          <w:rFonts w:ascii="Times New Roman" w:eastAsia="Calibri" w:hAnsi="Times New Roman"/>
          <w:sz w:val="22"/>
          <w:szCs w:val="22"/>
        </w:rPr>
        <w:t>has not satisfactorily represented themself as an Agent of the Commissioner</w:t>
      </w:r>
      <w:bookmarkEnd w:id="7"/>
      <w:r w:rsidR="001B544A">
        <w:rPr>
          <w:rFonts w:ascii="Times New Roman" w:eastAsia="Calibri" w:hAnsi="Times New Roman"/>
          <w:sz w:val="22"/>
          <w:szCs w:val="22"/>
        </w:rPr>
        <w:t xml:space="preserve"> </w:t>
      </w:r>
      <w:r w:rsidRPr="001B544A">
        <w:rPr>
          <w:rFonts w:ascii="Times New Roman" w:eastAsia="Calibri" w:hAnsi="Times New Roman"/>
          <w:sz w:val="22"/>
          <w:szCs w:val="22"/>
        </w:rPr>
        <w:t>or</w:t>
      </w:r>
    </w:p>
    <w:bookmarkEnd w:id="8"/>
    <w:p w14:paraId="64C38C2C"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spacing w:before="217"/>
        <w:ind w:left="2160" w:hanging="360"/>
        <w:contextualSpacing/>
        <w:textAlignment w:val="auto"/>
        <w:rPr>
          <w:rFonts w:ascii="Times New Roman" w:eastAsia="Calibri" w:hAnsi="Times New Roman"/>
          <w:sz w:val="22"/>
          <w:szCs w:val="22"/>
        </w:rPr>
      </w:pPr>
    </w:p>
    <w:p w14:paraId="3CE56C78" w14:textId="74535A25"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spacing w:before="217"/>
        <w:ind w:left="2160" w:hanging="360"/>
        <w:contextualSpacing/>
        <w:textAlignment w:val="auto"/>
        <w:rPr>
          <w:rFonts w:ascii="Times New Roman" w:eastAsia="Calibri" w:hAnsi="Times New Roman"/>
          <w:sz w:val="22"/>
          <w:szCs w:val="22"/>
        </w:rPr>
      </w:pPr>
      <w:r w:rsidRPr="00FF3716">
        <w:rPr>
          <w:rFonts w:ascii="Times New Roman" w:eastAsia="Calibri" w:hAnsi="Times New Roman"/>
          <w:sz w:val="22"/>
          <w:szCs w:val="22"/>
        </w:rPr>
        <w:t>E.</w:t>
      </w:r>
      <w:r w:rsidRPr="00FF3716">
        <w:rPr>
          <w:rFonts w:ascii="Times New Roman" w:eastAsia="Calibri" w:hAnsi="Times New Roman"/>
          <w:sz w:val="22"/>
          <w:szCs w:val="22"/>
        </w:rPr>
        <w:tab/>
        <w:t xml:space="preserve">Failure to meet the qualifications for the certification, including but not limited to, failing to pass </w:t>
      </w:r>
      <w:r w:rsidR="004D40F5" w:rsidRPr="00FF3716">
        <w:rPr>
          <w:rFonts w:ascii="Times New Roman" w:eastAsia="Calibri" w:hAnsi="Times New Roman"/>
          <w:sz w:val="22"/>
          <w:szCs w:val="22"/>
        </w:rPr>
        <w:t>reexamination.</w:t>
      </w:r>
    </w:p>
    <w:p w14:paraId="487F146E"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sz w:val="22"/>
          <w:szCs w:val="22"/>
        </w:rPr>
      </w:pPr>
    </w:p>
    <w:p w14:paraId="4E3F9BD3" w14:textId="37739333"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1440" w:hanging="720"/>
        <w:contextualSpacing/>
        <w:textAlignment w:val="auto"/>
        <w:rPr>
          <w:rFonts w:ascii="Times New Roman" w:eastAsia="Calibri" w:hAnsi="Times New Roman"/>
          <w:sz w:val="22"/>
          <w:szCs w:val="22"/>
        </w:rPr>
      </w:pPr>
      <w:r w:rsidRPr="00FF3716">
        <w:rPr>
          <w:rFonts w:ascii="Times New Roman" w:eastAsia="Calibri" w:hAnsi="Times New Roman"/>
          <w:sz w:val="22"/>
          <w:szCs w:val="22"/>
        </w:rPr>
        <w:t>3.</w:t>
      </w:r>
      <w:r w:rsidRPr="00FF3716">
        <w:rPr>
          <w:rFonts w:ascii="Times New Roman" w:eastAsia="Calibri" w:hAnsi="Times New Roman"/>
          <w:sz w:val="22"/>
          <w:szCs w:val="22"/>
        </w:rPr>
        <w:tab/>
        <w:t xml:space="preserve">The </w:t>
      </w:r>
      <w:r w:rsidRPr="005C37CF">
        <w:rPr>
          <w:rFonts w:ascii="Times New Roman" w:eastAsia="Calibri" w:hAnsi="Times New Roman"/>
          <w:sz w:val="22"/>
          <w:szCs w:val="22"/>
        </w:rPr>
        <w:t>D</w:t>
      </w:r>
      <w:r w:rsidRPr="00FF3716">
        <w:rPr>
          <w:rFonts w:ascii="Times New Roman" w:eastAsia="Calibri" w:hAnsi="Times New Roman"/>
          <w:sz w:val="22"/>
          <w:szCs w:val="22"/>
        </w:rPr>
        <w:t xml:space="preserve">epartment will notify the Agent of any denial, revocation or suspension in writing, which shall inform the agent of the reasons for the </w:t>
      </w:r>
      <w:r w:rsidRPr="005C37CF">
        <w:rPr>
          <w:rFonts w:ascii="Times New Roman" w:eastAsia="Calibri" w:hAnsi="Times New Roman"/>
          <w:sz w:val="22"/>
          <w:szCs w:val="22"/>
        </w:rPr>
        <w:t>D</w:t>
      </w:r>
      <w:r w:rsidRPr="00FF3716">
        <w:rPr>
          <w:rFonts w:ascii="Times New Roman" w:eastAsia="Calibri" w:hAnsi="Times New Roman"/>
          <w:sz w:val="22"/>
          <w:szCs w:val="22"/>
        </w:rPr>
        <w:t>epartment’s decision</w:t>
      </w:r>
      <w:r w:rsidRPr="005C37CF">
        <w:rPr>
          <w:rFonts w:ascii="Times New Roman" w:eastAsia="Calibri" w:hAnsi="Times New Roman"/>
          <w:sz w:val="22"/>
          <w:szCs w:val="22"/>
        </w:rPr>
        <w:t>; and</w:t>
      </w:r>
    </w:p>
    <w:p w14:paraId="7949BBA6"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1170" w:hanging="450"/>
        <w:contextualSpacing/>
        <w:textAlignment w:val="auto"/>
        <w:rPr>
          <w:rFonts w:ascii="Times New Roman" w:eastAsia="Calibri" w:hAnsi="Times New Roman"/>
          <w:sz w:val="22"/>
          <w:szCs w:val="22"/>
        </w:rPr>
      </w:pPr>
    </w:p>
    <w:p w14:paraId="4696DA14" w14:textId="79B47FAA" w:rsidR="00FF3716" w:rsidRPr="00FF3716" w:rsidRDefault="00FF3716" w:rsidP="00FF433F">
      <w:pPr>
        <w:tabs>
          <w:tab w:val="left" w:pos="720"/>
          <w:tab w:val="left" w:pos="1440"/>
          <w:tab w:val="left" w:pos="2160"/>
          <w:tab w:val="left" w:pos="2880"/>
          <w:tab w:val="left" w:pos="3600"/>
          <w:tab w:val="left" w:pos="4320"/>
        </w:tabs>
        <w:overflowPunct/>
        <w:autoSpaceDE/>
        <w:autoSpaceDN/>
        <w:ind w:left="1440" w:right="-90" w:hanging="720"/>
        <w:contextualSpacing/>
        <w:textAlignment w:val="auto"/>
        <w:rPr>
          <w:rFonts w:ascii="Times New Roman" w:eastAsia="Calibri" w:hAnsi="Times New Roman"/>
          <w:strike/>
          <w:sz w:val="22"/>
          <w:szCs w:val="22"/>
        </w:rPr>
      </w:pPr>
      <w:r w:rsidRPr="00FF3716">
        <w:rPr>
          <w:rFonts w:ascii="Times New Roman" w:eastAsia="Calibri" w:hAnsi="Times New Roman"/>
          <w:sz w:val="22"/>
          <w:szCs w:val="22"/>
        </w:rPr>
        <w:t>4.</w:t>
      </w:r>
      <w:r w:rsidRPr="00FF3716">
        <w:rPr>
          <w:rFonts w:ascii="Times New Roman" w:eastAsia="Calibri" w:hAnsi="Times New Roman"/>
          <w:sz w:val="22"/>
          <w:szCs w:val="22"/>
        </w:rPr>
        <w:tab/>
        <w:t xml:space="preserve">Any person whose application for certification has been denied, or whose certification has been suspended or revoked, may request </w:t>
      </w:r>
      <w:r w:rsidRPr="005C37CF">
        <w:rPr>
          <w:rFonts w:ascii="Times New Roman" w:eastAsia="Calibri" w:hAnsi="Times New Roman"/>
          <w:sz w:val="22"/>
          <w:szCs w:val="22"/>
        </w:rPr>
        <w:t>reconsideration from the</w:t>
      </w:r>
      <w:r w:rsidRPr="00FF3716">
        <w:rPr>
          <w:rFonts w:ascii="Times New Roman" w:eastAsia="Calibri" w:hAnsi="Times New Roman"/>
          <w:sz w:val="22"/>
          <w:szCs w:val="22"/>
          <w:u w:val="single"/>
        </w:rPr>
        <w:t xml:space="preserve"> </w:t>
      </w:r>
      <w:r w:rsidRPr="005C37CF">
        <w:rPr>
          <w:rFonts w:ascii="Times New Roman" w:eastAsia="Calibri" w:hAnsi="Times New Roman"/>
          <w:sz w:val="22"/>
          <w:szCs w:val="22"/>
        </w:rPr>
        <w:t>D</w:t>
      </w:r>
      <w:r w:rsidRPr="00FF3716">
        <w:rPr>
          <w:rFonts w:ascii="Times New Roman" w:eastAsia="Calibri" w:hAnsi="Times New Roman"/>
          <w:sz w:val="22"/>
          <w:szCs w:val="22"/>
        </w:rPr>
        <w:t xml:space="preserve">epartment. The request for </w:t>
      </w:r>
      <w:r w:rsidRPr="005C37CF">
        <w:rPr>
          <w:rFonts w:ascii="Times New Roman" w:eastAsia="Calibri" w:hAnsi="Times New Roman"/>
          <w:sz w:val="22"/>
          <w:szCs w:val="22"/>
        </w:rPr>
        <w:t>reconsideration</w:t>
      </w:r>
      <w:r w:rsidR="00FF433F">
        <w:rPr>
          <w:rFonts w:ascii="Times New Roman" w:eastAsia="Calibri" w:hAnsi="Times New Roman"/>
          <w:sz w:val="22"/>
          <w:szCs w:val="22"/>
        </w:rPr>
        <w:t xml:space="preserve"> </w:t>
      </w:r>
      <w:r w:rsidRPr="00FF3716">
        <w:rPr>
          <w:rFonts w:ascii="Times New Roman" w:eastAsia="Calibri" w:hAnsi="Times New Roman"/>
          <w:sz w:val="22"/>
          <w:szCs w:val="22"/>
        </w:rPr>
        <w:t xml:space="preserve">under this paragraph must be submitted to the </w:t>
      </w:r>
      <w:r w:rsidRPr="00FF433F">
        <w:rPr>
          <w:rFonts w:ascii="Times New Roman" w:eastAsia="Calibri" w:hAnsi="Times New Roman"/>
          <w:sz w:val="22"/>
          <w:szCs w:val="22"/>
        </w:rPr>
        <w:t>D</w:t>
      </w:r>
      <w:r w:rsidRPr="00FF3716">
        <w:rPr>
          <w:rFonts w:ascii="Times New Roman" w:eastAsia="Calibri" w:hAnsi="Times New Roman"/>
          <w:sz w:val="22"/>
          <w:szCs w:val="22"/>
        </w:rPr>
        <w:t xml:space="preserve">epartment, in writing within 30 days of receipt of the notice of denial, revocation or suspension of the ADC certificate.  </w:t>
      </w:r>
      <w:r w:rsidRPr="00FF433F">
        <w:rPr>
          <w:rFonts w:ascii="Times New Roman" w:eastAsia="Calibri" w:hAnsi="Times New Roman"/>
          <w:sz w:val="22"/>
          <w:szCs w:val="22"/>
        </w:rPr>
        <w:t xml:space="preserve">Reconsideration will provide an opportunity for the person to explain to the Department why his or her application for certification should be approved, or why </w:t>
      </w:r>
      <w:r w:rsidRPr="00FF433F">
        <w:rPr>
          <w:rFonts w:ascii="Times New Roman" w:eastAsia="Calibri" w:hAnsi="Times New Roman"/>
          <w:sz w:val="22"/>
          <w:szCs w:val="22"/>
        </w:rPr>
        <w:lastRenderedPageBreak/>
        <w:t>the denial or revocation of his or her certification should be reinstated.  Reconsideration under this paragraph is not an adjudicatory hearing pursuant to the Maine Administrative Procedures Act, 5 M.R.S. §§ 9051-9064.</w:t>
      </w:r>
      <w:r w:rsidRPr="00FF3716">
        <w:rPr>
          <w:rFonts w:ascii="Times New Roman" w:eastAsia="Calibri" w:hAnsi="Times New Roman"/>
          <w:sz w:val="22"/>
          <w:szCs w:val="22"/>
        </w:rPr>
        <w:t xml:space="preserve">  </w:t>
      </w:r>
    </w:p>
    <w:p w14:paraId="24391107"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sz w:val="22"/>
          <w:szCs w:val="22"/>
        </w:rPr>
      </w:pPr>
    </w:p>
    <w:p w14:paraId="3C4EF244" w14:textId="77777777" w:rsidR="00FF3716" w:rsidRPr="00246CFA" w:rsidRDefault="00FF3716" w:rsidP="00FF3716">
      <w:pPr>
        <w:tabs>
          <w:tab w:val="left" w:pos="720"/>
          <w:tab w:val="left" w:pos="1440"/>
          <w:tab w:val="left" w:pos="2160"/>
          <w:tab w:val="left" w:pos="2880"/>
          <w:tab w:val="left" w:pos="3600"/>
          <w:tab w:val="left" w:pos="4320"/>
        </w:tabs>
        <w:overflowPunct/>
        <w:autoSpaceDE/>
        <w:autoSpaceDN/>
        <w:ind w:right="-90"/>
        <w:contextualSpacing/>
        <w:textAlignment w:val="auto"/>
        <w:rPr>
          <w:rFonts w:ascii="Times New Roman" w:eastAsia="Calibri" w:hAnsi="Times New Roman"/>
          <w:b/>
          <w:bCs/>
          <w:sz w:val="22"/>
          <w:szCs w:val="22"/>
        </w:rPr>
      </w:pPr>
      <w:r w:rsidRPr="00246CFA">
        <w:rPr>
          <w:rFonts w:ascii="Times New Roman" w:hAnsi="Times New Roman"/>
          <w:b/>
          <w:sz w:val="22"/>
          <w:szCs w:val="22"/>
        </w:rPr>
        <w:t>27.12</w:t>
      </w:r>
      <w:r w:rsidRPr="00246CFA">
        <w:rPr>
          <w:rFonts w:ascii="Times New Roman" w:hAnsi="Times New Roman"/>
          <w:b/>
          <w:sz w:val="22"/>
          <w:szCs w:val="22"/>
        </w:rPr>
        <w:tab/>
      </w:r>
      <w:r w:rsidRPr="00246CFA">
        <w:rPr>
          <w:rFonts w:ascii="Times New Roman" w:eastAsia="Calibri" w:hAnsi="Times New Roman"/>
          <w:b/>
          <w:bCs/>
          <w:sz w:val="22"/>
          <w:szCs w:val="22"/>
        </w:rPr>
        <w:t>RE-INSTATEMENT PROCEDURES AND PROVISIONAL REQUIREMENTS</w:t>
      </w:r>
    </w:p>
    <w:p w14:paraId="3BB0E170" w14:textId="77777777" w:rsidR="00FF3716" w:rsidRPr="00246CFA"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sz w:val="22"/>
          <w:szCs w:val="22"/>
        </w:rPr>
      </w:pPr>
    </w:p>
    <w:p w14:paraId="0BC54B26" w14:textId="5276EE10" w:rsidR="00FF3716" w:rsidRPr="00246CFA" w:rsidRDefault="00FF3716" w:rsidP="00FF3716">
      <w:pPr>
        <w:tabs>
          <w:tab w:val="left" w:pos="720"/>
          <w:tab w:val="left" w:pos="1440"/>
          <w:tab w:val="left" w:pos="2160"/>
          <w:tab w:val="left" w:pos="2880"/>
          <w:tab w:val="left" w:pos="3600"/>
          <w:tab w:val="left" w:pos="4320"/>
        </w:tabs>
        <w:overflowPunct/>
        <w:autoSpaceDE/>
        <w:autoSpaceDN/>
        <w:adjustRightInd/>
        <w:ind w:left="1440" w:hanging="720"/>
        <w:contextualSpacing/>
        <w:textAlignment w:val="auto"/>
        <w:rPr>
          <w:rFonts w:ascii="Times New Roman" w:eastAsia="Calibri" w:hAnsi="Times New Roman"/>
          <w:sz w:val="22"/>
          <w:szCs w:val="22"/>
        </w:rPr>
      </w:pPr>
      <w:bookmarkStart w:id="9" w:name="_Hlk189655491"/>
      <w:r w:rsidRPr="00246CFA">
        <w:rPr>
          <w:rFonts w:ascii="Times New Roman" w:eastAsia="Calibri" w:hAnsi="Times New Roman"/>
          <w:sz w:val="22"/>
          <w:szCs w:val="22"/>
        </w:rPr>
        <w:t xml:space="preserve">1. </w:t>
      </w:r>
      <w:r w:rsidRPr="00246CFA">
        <w:rPr>
          <w:rFonts w:ascii="Times New Roman" w:hAnsi="Times New Roman"/>
          <w:sz w:val="24"/>
          <w:szCs w:val="24"/>
        </w:rPr>
        <w:tab/>
      </w:r>
      <w:r w:rsidRPr="00246CFA">
        <w:rPr>
          <w:rFonts w:ascii="Times New Roman" w:eastAsia="Calibri" w:hAnsi="Times New Roman"/>
          <w:sz w:val="22"/>
          <w:szCs w:val="22"/>
        </w:rPr>
        <w:t>Any person whose certification has been revoked for failure to meet conditions in this Chapter and procedures outlined in MDIFW Administrative Policy Regarding Human &amp; Wildlife Conflicts (J1.6), or whose certification has been suspended and the person failed to comply with conditions of suspension, may be permanently prohibited from receiving certification by the Department as an Animal Damage Control Agent;</w:t>
      </w:r>
      <w:r w:rsidRPr="00246CFA" w:rsidDel="00072EA0">
        <w:rPr>
          <w:rFonts w:ascii="Times New Roman" w:eastAsia="Calibri" w:hAnsi="Times New Roman"/>
          <w:sz w:val="22"/>
          <w:szCs w:val="22"/>
        </w:rPr>
        <w:t xml:space="preserve"> </w:t>
      </w:r>
    </w:p>
    <w:p w14:paraId="2AE0B2E5" w14:textId="77777777" w:rsidR="00FF3716" w:rsidRPr="00246CFA" w:rsidRDefault="00FF3716" w:rsidP="00FF3716">
      <w:pPr>
        <w:tabs>
          <w:tab w:val="left" w:pos="720"/>
          <w:tab w:val="left" w:pos="1440"/>
          <w:tab w:val="left" w:pos="2160"/>
          <w:tab w:val="left" w:pos="2880"/>
          <w:tab w:val="left" w:pos="3600"/>
          <w:tab w:val="left" w:pos="4320"/>
        </w:tabs>
        <w:overflowPunct/>
        <w:autoSpaceDE/>
        <w:autoSpaceDN/>
        <w:adjustRightInd/>
        <w:ind w:left="1440" w:hanging="720"/>
        <w:contextualSpacing/>
        <w:textAlignment w:val="auto"/>
        <w:rPr>
          <w:rFonts w:ascii="Times New Roman" w:eastAsia="Calibri" w:hAnsi="Times New Roman"/>
          <w:sz w:val="22"/>
          <w:szCs w:val="22"/>
        </w:rPr>
      </w:pPr>
    </w:p>
    <w:p w14:paraId="093BB69D" w14:textId="55C10F91" w:rsidR="00FF3716" w:rsidRPr="00246CFA" w:rsidRDefault="00FF3716" w:rsidP="00FF3716">
      <w:pPr>
        <w:tabs>
          <w:tab w:val="left" w:pos="1440"/>
          <w:tab w:val="left" w:pos="2160"/>
          <w:tab w:val="left" w:pos="2880"/>
          <w:tab w:val="left" w:pos="3600"/>
          <w:tab w:val="left" w:pos="4320"/>
        </w:tabs>
        <w:overflowPunct/>
        <w:autoSpaceDE/>
        <w:autoSpaceDN/>
        <w:adjustRightInd/>
        <w:ind w:left="1440" w:hanging="720"/>
        <w:contextualSpacing/>
        <w:textAlignment w:val="auto"/>
        <w:rPr>
          <w:rFonts w:ascii="Times New Roman" w:eastAsia="Calibri" w:hAnsi="Times New Roman"/>
          <w:sz w:val="22"/>
          <w:szCs w:val="22"/>
        </w:rPr>
      </w:pPr>
      <w:r w:rsidRPr="00246CFA">
        <w:rPr>
          <w:rFonts w:ascii="Times New Roman" w:eastAsia="Calibri" w:hAnsi="Times New Roman"/>
          <w:sz w:val="22"/>
          <w:szCs w:val="22"/>
        </w:rPr>
        <w:t>2.</w:t>
      </w:r>
      <w:r w:rsidRPr="00246CFA">
        <w:rPr>
          <w:rFonts w:ascii="Times New Roman" w:eastAsia="Calibri" w:hAnsi="Times New Roman"/>
          <w:sz w:val="22"/>
          <w:szCs w:val="22"/>
        </w:rPr>
        <w:tab/>
        <w:t>Any person whose application for certification has been denied can re-apply for certification no sooner than two (2) calendar years from the date of notice of denial;</w:t>
      </w:r>
    </w:p>
    <w:p w14:paraId="52D95A15" w14:textId="77777777" w:rsidR="00FF3716" w:rsidRPr="00246CFA"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sz w:val="22"/>
          <w:szCs w:val="22"/>
        </w:rPr>
      </w:pPr>
    </w:p>
    <w:p w14:paraId="4AE59CF9" w14:textId="5E965437" w:rsidR="00246CFA" w:rsidRDefault="00DD3573" w:rsidP="00246CFA">
      <w:pPr>
        <w:tabs>
          <w:tab w:val="left" w:pos="1440"/>
          <w:tab w:val="left" w:pos="2160"/>
          <w:tab w:val="left" w:pos="2880"/>
          <w:tab w:val="left" w:pos="3600"/>
          <w:tab w:val="left" w:pos="4320"/>
        </w:tabs>
        <w:overflowPunct/>
        <w:autoSpaceDE/>
        <w:autoSpaceDN/>
        <w:adjustRightInd/>
        <w:ind w:left="630"/>
        <w:contextualSpacing/>
        <w:textAlignment w:val="auto"/>
        <w:rPr>
          <w:rFonts w:ascii="Times New Roman" w:eastAsia="Calibri" w:hAnsi="Times New Roman"/>
          <w:sz w:val="22"/>
          <w:szCs w:val="22"/>
        </w:rPr>
      </w:pPr>
      <w:r>
        <w:rPr>
          <w:rFonts w:ascii="Times New Roman" w:eastAsia="Calibri" w:hAnsi="Times New Roman"/>
          <w:sz w:val="22"/>
          <w:szCs w:val="22"/>
        </w:rPr>
        <w:t xml:space="preserve"> </w:t>
      </w:r>
      <w:r w:rsidR="00FF3716" w:rsidRPr="00246CFA">
        <w:rPr>
          <w:rFonts w:ascii="Times New Roman" w:eastAsia="Calibri" w:hAnsi="Times New Roman"/>
          <w:sz w:val="22"/>
          <w:szCs w:val="22"/>
        </w:rPr>
        <w:t xml:space="preserve">3. </w:t>
      </w:r>
      <w:r w:rsidR="00FF3716" w:rsidRPr="00246CFA">
        <w:rPr>
          <w:rFonts w:ascii="Times New Roman" w:hAnsi="Times New Roman"/>
          <w:sz w:val="24"/>
          <w:szCs w:val="24"/>
        </w:rPr>
        <w:tab/>
      </w:r>
      <w:r w:rsidR="00FF3716" w:rsidRPr="00246CFA">
        <w:rPr>
          <w:rFonts w:ascii="Times New Roman" w:eastAsia="Calibri" w:hAnsi="Times New Roman"/>
          <w:sz w:val="22"/>
          <w:szCs w:val="22"/>
        </w:rPr>
        <w:t>Any person who was certified as an ADC agent but failed to recertify within three</w:t>
      </w:r>
      <w:r w:rsidR="00246CFA">
        <w:rPr>
          <w:rFonts w:ascii="Times New Roman" w:eastAsia="Calibri" w:hAnsi="Times New Roman"/>
          <w:sz w:val="22"/>
          <w:szCs w:val="22"/>
        </w:rPr>
        <w:t xml:space="preserve"> </w:t>
      </w:r>
      <w:r w:rsidR="00FF3716" w:rsidRPr="00246CFA">
        <w:rPr>
          <w:rFonts w:ascii="Times New Roman" w:eastAsia="Calibri" w:hAnsi="Times New Roman"/>
          <w:sz w:val="22"/>
          <w:szCs w:val="22"/>
        </w:rPr>
        <w:t>years past the</w:t>
      </w:r>
      <w:r w:rsidR="00246CFA">
        <w:rPr>
          <w:rFonts w:ascii="Times New Roman" w:eastAsia="Calibri" w:hAnsi="Times New Roman"/>
          <w:sz w:val="22"/>
          <w:szCs w:val="22"/>
        </w:rPr>
        <w:t xml:space="preserve"> </w:t>
      </w:r>
    </w:p>
    <w:p w14:paraId="117789D9" w14:textId="77777777" w:rsidR="00DD3573" w:rsidRDefault="00DD3573" w:rsidP="00246CFA">
      <w:pPr>
        <w:tabs>
          <w:tab w:val="left" w:pos="1440"/>
          <w:tab w:val="left" w:pos="2160"/>
          <w:tab w:val="left" w:pos="2880"/>
          <w:tab w:val="left" w:pos="3600"/>
          <w:tab w:val="left" w:pos="4320"/>
        </w:tabs>
        <w:overflowPunct/>
        <w:autoSpaceDE/>
        <w:autoSpaceDN/>
        <w:adjustRightInd/>
        <w:ind w:left="630"/>
        <w:contextualSpacing/>
        <w:textAlignment w:val="auto"/>
        <w:rPr>
          <w:rFonts w:ascii="Times New Roman" w:eastAsia="Calibri" w:hAnsi="Times New Roman"/>
          <w:sz w:val="22"/>
          <w:szCs w:val="22"/>
        </w:rPr>
      </w:pPr>
      <w:r>
        <w:rPr>
          <w:rFonts w:ascii="Times New Roman" w:eastAsia="Calibri" w:hAnsi="Times New Roman"/>
          <w:sz w:val="22"/>
          <w:szCs w:val="22"/>
        </w:rPr>
        <w:tab/>
      </w:r>
      <w:r w:rsidR="00FF3716" w:rsidRPr="00246CFA">
        <w:rPr>
          <w:rFonts w:ascii="Times New Roman" w:eastAsia="Calibri" w:hAnsi="Times New Roman"/>
          <w:sz w:val="22"/>
          <w:szCs w:val="22"/>
        </w:rPr>
        <w:t xml:space="preserve">expiration date of their certificate may be required to comply with all certification requirements including </w:t>
      </w:r>
    </w:p>
    <w:p w14:paraId="7761C88B" w14:textId="31EFFBA9" w:rsidR="00FF3716" w:rsidRPr="00246CFA" w:rsidRDefault="00DD3573" w:rsidP="00246CFA">
      <w:pPr>
        <w:tabs>
          <w:tab w:val="left" w:pos="1440"/>
          <w:tab w:val="left" w:pos="2160"/>
          <w:tab w:val="left" w:pos="2880"/>
          <w:tab w:val="left" w:pos="3600"/>
          <w:tab w:val="left" w:pos="4320"/>
        </w:tabs>
        <w:overflowPunct/>
        <w:autoSpaceDE/>
        <w:autoSpaceDN/>
        <w:adjustRightInd/>
        <w:ind w:left="630"/>
        <w:contextualSpacing/>
        <w:textAlignment w:val="auto"/>
        <w:rPr>
          <w:rFonts w:ascii="Times New Roman" w:eastAsia="Calibri" w:hAnsi="Times New Roman"/>
          <w:sz w:val="22"/>
          <w:szCs w:val="22"/>
        </w:rPr>
      </w:pPr>
      <w:r>
        <w:rPr>
          <w:rFonts w:ascii="Times New Roman" w:eastAsia="Calibri" w:hAnsi="Times New Roman"/>
          <w:sz w:val="22"/>
          <w:szCs w:val="22"/>
        </w:rPr>
        <w:tab/>
      </w:r>
      <w:r w:rsidR="00FF3716" w:rsidRPr="00246CFA">
        <w:rPr>
          <w:rFonts w:ascii="Times New Roman" w:eastAsia="Calibri" w:hAnsi="Times New Roman"/>
          <w:sz w:val="22"/>
          <w:szCs w:val="22"/>
        </w:rPr>
        <w:t>the background check, training and examination;</w:t>
      </w:r>
    </w:p>
    <w:p w14:paraId="7D57726E" w14:textId="77777777" w:rsidR="00FF3716" w:rsidRPr="00246CFA" w:rsidRDefault="00FF3716" w:rsidP="00FF3716">
      <w:pPr>
        <w:tabs>
          <w:tab w:val="left" w:pos="720"/>
          <w:tab w:val="left" w:pos="1440"/>
          <w:tab w:val="left" w:pos="2160"/>
          <w:tab w:val="left" w:pos="2880"/>
          <w:tab w:val="left" w:pos="3600"/>
          <w:tab w:val="left" w:pos="4320"/>
        </w:tabs>
        <w:overflowPunct/>
        <w:autoSpaceDE/>
        <w:autoSpaceDN/>
        <w:adjustRightInd/>
        <w:ind w:left="720"/>
        <w:contextualSpacing/>
        <w:textAlignment w:val="auto"/>
        <w:rPr>
          <w:rFonts w:ascii="Times New Roman" w:eastAsia="Calibri" w:hAnsi="Times New Roman"/>
          <w:sz w:val="22"/>
          <w:szCs w:val="22"/>
        </w:rPr>
      </w:pPr>
    </w:p>
    <w:p w14:paraId="1ECDE292" w14:textId="77777777" w:rsidR="00FF3716" w:rsidRPr="00246CFA" w:rsidRDefault="00FF3716" w:rsidP="00FF3716">
      <w:pPr>
        <w:tabs>
          <w:tab w:val="left" w:pos="1440"/>
          <w:tab w:val="left" w:pos="2160"/>
          <w:tab w:val="left" w:pos="2880"/>
          <w:tab w:val="left" w:pos="3600"/>
          <w:tab w:val="left" w:pos="4320"/>
        </w:tabs>
        <w:overflowPunct/>
        <w:autoSpaceDE/>
        <w:autoSpaceDN/>
        <w:adjustRightInd/>
        <w:ind w:left="1440" w:hanging="720"/>
        <w:contextualSpacing/>
        <w:textAlignment w:val="auto"/>
        <w:rPr>
          <w:rFonts w:ascii="Times New Roman" w:eastAsia="Calibri" w:hAnsi="Times New Roman"/>
          <w:sz w:val="22"/>
          <w:szCs w:val="22"/>
        </w:rPr>
      </w:pPr>
      <w:r w:rsidRPr="00246CFA">
        <w:rPr>
          <w:rFonts w:ascii="Times New Roman" w:eastAsia="Calibri" w:hAnsi="Times New Roman"/>
          <w:sz w:val="22"/>
          <w:szCs w:val="22"/>
        </w:rPr>
        <w:t xml:space="preserve">4.  </w:t>
      </w:r>
      <w:r w:rsidRPr="00246CFA">
        <w:rPr>
          <w:rFonts w:ascii="Times New Roman" w:hAnsi="Times New Roman"/>
          <w:sz w:val="24"/>
          <w:szCs w:val="24"/>
        </w:rPr>
        <w:tab/>
      </w:r>
      <w:r w:rsidRPr="00246CFA">
        <w:rPr>
          <w:rFonts w:ascii="Times New Roman" w:eastAsia="Calibri" w:hAnsi="Times New Roman"/>
          <w:sz w:val="22"/>
          <w:szCs w:val="22"/>
        </w:rPr>
        <w:t>Any person seeking re-instatement through application must meet eligibility requirements and must be able to comply with operational standards in this Chapter and abide by MDIFW Administrative Policy Regarding Human &amp; Wildlife Conflicts (J1.6).  If the application is deemed acceptable to the Department, the agent may be issued a provisional certification with the inclusion of restrictions and/or specific conditions which may include, but are not limited to, the following considerations:</w:t>
      </w:r>
    </w:p>
    <w:p w14:paraId="5B79B136" w14:textId="77777777" w:rsidR="00FF3716" w:rsidRPr="00246CFA" w:rsidRDefault="00FF3716" w:rsidP="00FF3716">
      <w:pPr>
        <w:tabs>
          <w:tab w:val="left" w:pos="1440"/>
          <w:tab w:val="left" w:pos="2160"/>
          <w:tab w:val="left" w:pos="2880"/>
          <w:tab w:val="left" w:pos="3600"/>
          <w:tab w:val="left" w:pos="4320"/>
        </w:tabs>
        <w:overflowPunct/>
        <w:autoSpaceDE/>
        <w:autoSpaceDN/>
        <w:adjustRightInd/>
        <w:ind w:left="1440" w:hanging="720"/>
        <w:contextualSpacing/>
        <w:textAlignment w:val="auto"/>
        <w:rPr>
          <w:rFonts w:ascii="Times New Roman" w:eastAsia="Calibri" w:hAnsi="Times New Roman"/>
          <w:sz w:val="22"/>
          <w:szCs w:val="22"/>
        </w:rPr>
      </w:pPr>
    </w:p>
    <w:p w14:paraId="66904AF8" w14:textId="77777777" w:rsidR="00FF3716" w:rsidRPr="00246CFA" w:rsidRDefault="00FF3716" w:rsidP="00FF3716">
      <w:pPr>
        <w:tabs>
          <w:tab w:val="left" w:pos="1440"/>
          <w:tab w:val="left" w:pos="2160"/>
          <w:tab w:val="left" w:pos="2880"/>
          <w:tab w:val="left" w:pos="3600"/>
          <w:tab w:val="left" w:pos="4320"/>
        </w:tabs>
        <w:overflowPunct/>
        <w:autoSpaceDE/>
        <w:autoSpaceDN/>
        <w:adjustRightInd/>
        <w:spacing w:before="217"/>
        <w:ind w:left="1800" w:hanging="360"/>
        <w:contextualSpacing/>
        <w:textAlignment w:val="auto"/>
        <w:rPr>
          <w:rFonts w:ascii="Times New Roman" w:eastAsia="Calibri" w:hAnsi="Times New Roman"/>
          <w:sz w:val="22"/>
          <w:szCs w:val="22"/>
        </w:rPr>
      </w:pPr>
      <w:r w:rsidRPr="00246CFA">
        <w:rPr>
          <w:rFonts w:ascii="Times New Roman" w:eastAsia="Calibri" w:hAnsi="Times New Roman"/>
          <w:sz w:val="22"/>
          <w:szCs w:val="22"/>
        </w:rPr>
        <w:tab/>
      </w:r>
      <w:r w:rsidRPr="00246CFA">
        <w:rPr>
          <w:rFonts w:ascii="Times New Roman" w:eastAsia="Calibri" w:hAnsi="Times New Roman"/>
          <w:sz w:val="22"/>
          <w:szCs w:val="22"/>
        </w:rPr>
        <w:tab/>
        <w:t xml:space="preserve">A. The Agent’s current </w:t>
      </w:r>
      <w:bookmarkStart w:id="10" w:name="_Int_F7A3MT9W"/>
      <w:r w:rsidRPr="00246CFA">
        <w:rPr>
          <w:rFonts w:ascii="Times New Roman" w:eastAsia="Calibri" w:hAnsi="Times New Roman"/>
          <w:sz w:val="22"/>
          <w:szCs w:val="22"/>
        </w:rPr>
        <w:t>abilities;</w:t>
      </w:r>
      <w:bookmarkEnd w:id="10"/>
    </w:p>
    <w:p w14:paraId="4898EA94" w14:textId="77777777" w:rsidR="00FF3716" w:rsidRPr="00246CFA" w:rsidRDefault="00FF3716" w:rsidP="00FF3716">
      <w:pPr>
        <w:tabs>
          <w:tab w:val="left" w:pos="1440"/>
          <w:tab w:val="left" w:pos="2160"/>
          <w:tab w:val="left" w:pos="2880"/>
          <w:tab w:val="left" w:pos="3600"/>
          <w:tab w:val="left" w:pos="4320"/>
        </w:tabs>
        <w:overflowPunct/>
        <w:autoSpaceDE/>
        <w:autoSpaceDN/>
        <w:adjustRightInd/>
        <w:spacing w:before="217"/>
        <w:ind w:left="1800" w:hanging="360"/>
        <w:contextualSpacing/>
        <w:textAlignment w:val="auto"/>
        <w:rPr>
          <w:rFonts w:ascii="Times New Roman" w:eastAsia="Calibri" w:hAnsi="Times New Roman"/>
          <w:sz w:val="22"/>
          <w:szCs w:val="22"/>
        </w:rPr>
      </w:pPr>
    </w:p>
    <w:p w14:paraId="2D6C0B7B" w14:textId="77777777" w:rsidR="00FF3716" w:rsidRPr="00246CFA" w:rsidRDefault="00FF3716" w:rsidP="00FF3716">
      <w:pPr>
        <w:tabs>
          <w:tab w:val="left" w:pos="1440"/>
          <w:tab w:val="left" w:pos="2160"/>
          <w:tab w:val="left" w:pos="2880"/>
          <w:tab w:val="left" w:pos="3600"/>
          <w:tab w:val="left" w:pos="4320"/>
        </w:tabs>
        <w:overflowPunct/>
        <w:autoSpaceDE/>
        <w:autoSpaceDN/>
        <w:adjustRightInd/>
        <w:spacing w:before="217"/>
        <w:ind w:left="1800" w:hanging="360"/>
        <w:contextualSpacing/>
        <w:textAlignment w:val="auto"/>
        <w:rPr>
          <w:rFonts w:ascii="Times New Roman" w:eastAsia="Calibri" w:hAnsi="Times New Roman"/>
          <w:sz w:val="22"/>
          <w:szCs w:val="22"/>
        </w:rPr>
      </w:pPr>
      <w:r w:rsidRPr="00246CFA">
        <w:rPr>
          <w:rFonts w:ascii="Times New Roman" w:eastAsia="Calibri" w:hAnsi="Times New Roman"/>
          <w:sz w:val="22"/>
          <w:szCs w:val="22"/>
        </w:rPr>
        <w:tab/>
      </w:r>
      <w:r w:rsidRPr="00246CFA">
        <w:rPr>
          <w:rFonts w:ascii="Times New Roman" w:eastAsia="Calibri" w:hAnsi="Times New Roman"/>
          <w:sz w:val="22"/>
          <w:szCs w:val="22"/>
        </w:rPr>
        <w:tab/>
        <w:t xml:space="preserve">B. Addressing conditions of denial or </w:t>
      </w:r>
      <w:bookmarkStart w:id="11" w:name="_Int_XTnxdSGR"/>
      <w:r w:rsidRPr="00246CFA">
        <w:rPr>
          <w:rFonts w:ascii="Times New Roman" w:eastAsia="Calibri" w:hAnsi="Times New Roman"/>
          <w:sz w:val="22"/>
          <w:szCs w:val="22"/>
        </w:rPr>
        <w:t>suspension;</w:t>
      </w:r>
      <w:bookmarkEnd w:id="11"/>
    </w:p>
    <w:p w14:paraId="25012DC0" w14:textId="77777777" w:rsidR="00FF3716" w:rsidRPr="00246CFA" w:rsidRDefault="00FF3716" w:rsidP="00FF3716">
      <w:pPr>
        <w:tabs>
          <w:tab w:val="left" w:pos="1440"/>
          <w:tab w:val="left" w:pos="2160"/>
          <w:tab w:val="left" w:pos="2880"/>
          <w:tab w:val="left" w:pos="3600"/>
          <w:tab w:val="left" w:pos="4320"/>
        </w:tabs>
        <w:overflowPunct/>
        <w:autoSpaceDE/>
        <w:autoSpaceDN/>
        <w:adjustRightInd/>
        <w:spacing w:before="217"/>
        <w:ind w:left="1800" w:hanging="360"/>
        <w:contextualSpacing/>
        <w:textAlignment w:val="auto"/>
        <w:rPr>
          <w:rFonts w:ascii="Times New Roman" w:eastAsia="Calibri" w:hAnsi="Times New Roman"/>
          <w:sz w:val="22"/>
          <w:szCs w:val="22"/>
        </w:rPr>
      </w:pPr>
    </w:p>
    <w:p w14:paraId="3944DDD7" w14:textId="77777777" w:rsidR="00FF3716" w:rsidRPr="00246CFA" w:rsidRDefault="00FF3716" w:rsidP="00FF3716">
      <w:pPr>
        <w:tabs>
          <w:tab w:val="left" w:pos="1440"/>
          <w:tab w:val="left" w:pos="2160"/>
          <w:tab w:val="left" w:pos="2880"/>
          <w:tab w:val="left" w:pos="3600"/>
          <w:tab w:val="left" w:pos="4320"/>
        </w:tabs>
        <w:overflowPunct/>
        <w:autoSpaceDE/>
        <w:autoSpaceDN/>
        <w:adjustRightInd/>
        <w:spacing w:before="217"/>
        <w:ind w:left="1800" w:hanging="360"/>
        <w:contextualSpacing/>
        <w:textAlignment w:val="auto"/>
        <w:rPr>
          <w:rFonts w:ascii="Times New Roman" w:eastAsia="Calibri" w:hAnsi="Times New Roman"/>
          <w:sz w:val="22"/>
          <w:szCs w:val="22"/>
        </w:rPr>
      </w:pPr>
      <w:r w:rsidRPr="00246CFA">
        <w:rPr>
          <w:rFonts w:ascii="Times New Roman" w:eastAsia="Calibri" w:hAnsi="Times New Roman"/>
          <w:sz w:val="22"/>
          <w:szCs w:val="22"/>
        </w:rPr>
        <w:tab/>
      </w:r>
      <w:r w:rsidRPr="00246CFA">
        <w:rPr>
          <w:rFonts w:ascii="Times New Roman" w:eastAsia="Calibri" w:hAnsi="Times New Roman"/>
          <w:sz w:val="22"/>
          <w:szCs w:val="22"/>
        </w:rPr>
        <w:tab/>
        <w:t xml:space="preserve">C. Limiting work with certain species or permissible </w:t>
      </w:r>
      <w:bookmarkStart w:id="12" w:name="_Int_6vk4tjyd"/>
      <w:r w:rsidRPr="00246CFA">
        <w:rPr>
          <w:rFonts w:ascii="Times New Roman" w:eastAsia="Calibri" w:hAnsi="Times New Roman"/>
          <w:sz w:val="22"/>
          <w:szCs w:val="22"/>
        </w:rPr>
        <w:t>actions;</w:t>
      </w:r>
      <w:bookmarkEnd w:id="12"/>
    </w:p>
    <w:p w14:paraId="21FF58B3" w14:textId="77777777" w:rsidR="00FF3716" w:rsidRPr="00246CFA" w:rsidRDefault="00FF3716" w:rsidP="00FF3716">
      <w:pPr>
        <w:tabs>
          <w:tab w:val="left" w:pos="1440"/>
          <w:tab w:val="left" w:pos="2160"/>
          <w:tab w:val="left" w:pos="2880"/>
          <w:tab w:val="left" w:pos="3600"/>
          <w:tab w:val="left" w:pos="4320"/>
        </w:tabs>
        <w:overflowPunct/>
        <w:autoSpaceDE/>
        <w:autoSpaceDN/>
        <w:adjustRightInd/>
        <w:spacing w:before="217"/>
        <w:ind w:left="1800" w:hanging="360"/>
        <w:contextualSpacing/>
        <w:textAlignment w:val="auto"/>
        <w:rPr>
          <w:rFonts w:ascii="Times New Roman" w:eastAsia="Calibri" w:hAnsi="Times New Roman"/>
          <w:sz w:val="22"/>
          <w:szCs w:val="22"/>
        </w:rPr>
      </w:pPr>
    </w:p>
    <w:p w14:paraId="5BFA8B77" w14:textId="77777777" w:rsidR="00FF3716" w:rsidRPr="00246CFA" w:rsidRDefault="00FF3716" w:rsidP="00FF3716">
      <w:pPr>
        <w:tabs>
          <w:tab w:val="left" w:pos="1440"/>
          <w:tab w:val="left" w:pos="2160"/>
          <w:tab w:val="left" w:pos="2880"/>
          <w:tab w:val="left" w:pos="3600"/>
          <w:tab w:val="left" w:pos="4320"/>
        </w:tabs>
        <w:overflowPunct/>
        <w:autoSpaceDE/>
        <w:autoSpaceDN/>
        <w:adjustRightInd/>
        <w:spacing w:before="217"/>
        <w:ind w:left="1800" w:hanging="360"/>
        <w:contextualSpacing/>
        <w:textAlignment w:val="auto"/>
        <w:rPr>
          <w:rFonts w:ascii="Times New Roman" w:eastAsia="Calibri" w:hAnsi="Times New Roman"/>
          <w:sz w:val="22"/>
          <w:szCs w:val="22"/>
        </w:rPr>
      </w:pPr>
      <w:r w:rsidRPr="00246CFA">
        <w:rPr>
          <w:rFonts w:ascii="Times New Roman" w:eastAsia="Calibri" w:hAnsi="Times New Roman"/>
          <w:sz w:val="22"/>
          <w:szCs w:val="22"/>
        </w:rPr>
        <w:tab/>
      </w:r>
      <w:r w:rsidRPr="00246CFA">
        <w:rPr>
          <w:rFonts w:ascii="Times New Roman" w:eastAsia="Calibri" w:hAnsi="Times New Roman"/>
          <w:sz w:val="22"/>
          <w:szCs w:val="22"/>
        </w:rPr>
        <w:tab/>
        <w:t xml:space="preserve">D. Limiting work in specific geographic areas; and </w:t>
      </w:r>
    </w:p>
    <w:p w14:paraId="35C5362A" w14:textId="77777777" w:rsidR="00FF3716" w:rsidRPr="00246CFA" w:rsidRDefault="00FF3716" w:rsidP="00FF3716">
      <w:pPr>
        <w:tabs>
          <w:tab w:val="left" w:pos="1440"/>
          <w:tab w:val="left" w:pos="2160"/>
          <w:tab w:val="left" w:pos="2880"/>
          <w:tab w:val="left" w:pos="3600"/>
          <w:tab w:val="left" w:pos="4320"/>
        </w:tabs>
        <w:overflowPunct/>
        <w:autoSpaceDE/>
        <w:autoSpaceDN/>
        <w:adjustRightInd/>
        <w:spacing w:before="217"/>
        <w:ind w:left="1800" w:hanging="360"/>
        <w:contextualSpacing/>
        <w:textAlignment w:val="auto"/>
        <w:rPr>
          <w:rFonts w:ascii="Times New Roman" w:eastAsia="Calibri" w:hAnsi="Times New Roman"/>
          <w:sz w:val="22"/>
          <w:szCs w:val="22"/>
        </w:rPr>
      </w:pPr>
    </w:p>
    <w:p w14:paraId="69BBAC3E" w14:textId="77777777" w:rsidR="00FF3716" w:rsidRPr="00246CFA" w:rsidRDefault="00FF3716" w:rsidP="00FF3716">
      <w:pPr>
        <w:tabs>
          <w:tab w:val="left" w:pos="1440"/>
          <w:tab w:val="left" w:pos="2160"/>
          <w:tab w:val="left" w:pos="2880"/>
          <w:tab w:val="left" w:pos="3600"/>
          <w:tab w:val="left" w:pos="4320"/>
        </w:tabs>
        <w:overflowPunct/>
        <w:autoSpaceDE/>
        <w:autoSpaceDN/>
        <w:adjustRightInd/>
        <w:spacing w:before="217"/>
        <w:ind w:left="1800" w:hanging="360"/>
        <w:contextualSpacing/>
        <w:textAlignment w:val="auto"/>
        <w:rPr>
          <w:rFonts w:ascii="Times New Roman" w:eastAsia="Calibri" w:hAnsi="Times New Roman"/>
          <w:sz w:val="22"/>
          <w:szCs w:val="22"/>
        </w:rPr>
      </w:pPr>
      <w:r w:rsidRPr="00246CFA">
        <w:rPr>
          <w:rFonts w:ascii="Times New Roman" w:eastAsia="Calibri" w:hAnsi="Times New Roman"/>
          <w:sz w:val="22"/>
          <w:szCs w:val="22"/>
        </w:rPr>
        <w:tab/>
      </w:r>
      <w:r w:rsidRPr="00246CFA">
        <w:rPr>
          <w:rFonts w:ascii="Times New Roman" w:eastAsia="Calibri" w:hAnsi="Times New Roman"/>
          <w:sz w:val="22"/>
          <w:szCs w:val="22"/>
        </w:rPr>
        <w:tab/>
        <w:t>E. Addressing other agent deficiencies.</w:t>
      </w:r>
    </w:p>
    <w:p w14:paraId="5FCBAF32" w14:textId="77777777" w:rsidR="00FF3716" w:rsidRPr="00246CFA" w:rsidRDefault="00FF3716" w:rsidP="00FF3716">
      <w:pPr>
        <w:tabs>
          <w:tab w:val="left" w:pos="1440"/>
          <w:tab w:val="left" w:pos="2160"/>
          <w:tab w:val="left" w:pos="2880"/>
          <w:tab w:val="left" w:pos="3600"/>
          <w:tab w:val="left" w:pos="4320"/>
        </w:tabs>
        <w:overflowPunct/>
        <w:autoSpaceDE/>
        <w:autoSpaceDN/>
        <w:adjustRightInd/>
        <w:ind w:left="1440" w:hanging="720"/>
        <w:contextualSpacing/>
        <w:textAlignment w:val="auto"/>
        <w:rPr>
          <w:rFonts w:ascii="Times New Roman" w:eastAsia="Calibri" w:hAnsi="Times New Roman"/>
          <w:sz w:val="22"/>
          <w:szCs w:val="22"/>
        </w:rPr>
      </w:pPr>
    </w:p>
    <w:p w14:paraId="240D07DA" w14:textId="77777777" w:rsidR="00FF3716" w:rsidRPr="00FF3716" w:rsidRDefault="00FF3716" w:rsidP="00FF3716">
      <w:pPr>
        <w:tabs>
          <w:tab w:val="left" w:pos="1440"/>
          <w:tab w:val="left" w:pos="2160"/>
          <w:tab w:val="left" w:pos="2880"/>
          <w:tab w:val="left" w:pos="3600"/>
          <w:tab w:val="left" w:pos="4320"/>
        </w:tabs>
        <w:overflowPunct/>
        <w:autoSpaceDE/>
        <w:autoSpaceDN/>
        <w:adjustRightInd/>
        <w:ind w:left="1440" w:hanging="720"/>
        <w:contextualSpacing/>
        <w:textAlignment w:val="auto"/>
        <w:rPr>
          <w:rFonts w:ascii="Times New Roman" w:eastAsia="Calibri" w:hAnsi="Times New Roman"/>
          <w:sz w:val="22"/>
          <w:szCs w:val="22"/>
        </w:rPr>
      </w:pPr>
    </w:p>
    <w:p w14:paraId="601D0D90" w14:textId="1EF65F80" w:rsidR="00FF3716" w:rsidRPr="00FF3716" w:rsidRDefault="00FF3716" w:rsidP="00FA0B39">
      <w:pPr>
        <w:tabs>
          <w:tab w:val="left" w:pos="1440"/>
          <w:tab w:val="left" w:pos="2160"/>
          <w:tab w:val="left" w:pos="2880"/>
          <w:tab w:val="left" w:pos="3600"/>
          <w:tab w:val="left" w:pos="4320"/>
        </w:tabs>
        <w:overflowPunct/>
        <w:autoSpaceDE/>
        <w:autoSpaceDN/>
        <w:adjustRightInd/>
        <w:ind w:left="1440" w:hanging="720"/>
        <w:contextualSpacing/>
        <w:textAlignment w:val="auto"/>
        <w:rPr>
          <w:rFonts w:ascii="Times New Roman" w:hAnsi="Times New Roman"/>
          <w:b/>
          <w:sz w:val="22"/>
          <w:szCs w:val="22"/>
        </w:rPr>
      </w:pPr>
      <w:r w:rsidRPr="00DD3573">
        <w:rPr>
          <w:rFonts w:ascii="Times New Roman" w:eastAsia="Calibri" w:hAnsi="Times New Roman"/>
          <w:sz w:val="22"/>
          <w:szCs w:val="22"/>
        </w:rPr>
        <w:t>5.</w:t>
      </w:r>
      <w:r w:rsidRPr="00DD3573">
        <w:rPr>
          <w:rFonts w:ascii="Times New Roman" w:hAnsi="Times New Roman"/>
          <w:sz w:val="24"/>
          <w:szCs w:val="24"/>
        </w:rPr>
        <w:tab/>
      </w:r>
      <w:r w:rsidRPr="00DD3573">
        <w:rPr>
          <w:rFonts w:ascii="Times New Roman" w:eastAsia="Calibri" w:hAnsi="Times New Roman"/>
          <w:sz w:val="22"/>
          <w:szCs w:val="22"/>
        </w:rPr>
        <w:t>Any person who is issued a provisional certification through the re-instatement process that violates conditions of their provisional status, operating standards, or Departmental Policy may be permanently prohibited from receiving certification by the Department as an ADC Agent.</w:t>
      </w:r>
      <w:bookmarkEnd w:id="9"/>
    </w:p>
    <w:p w14:paraId="559E38AF"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textAlignment w:val="auto"/>
        <w:rPr>
          <w:rFonts w:ascii="Times New Roman" w:hAnsi="Times New Roman"/>
          <w:b/>
          <w:sz w:val="22"/>
          <w:szCs w:val="22"/>
        </w:rPr>
      </w:pPr>
    </w:p>
    <w:p w14:paraId="31F17694"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textAlignment w:val="auto"/>
        <w:rPr>
          <w:rFonts w:ascii="Times New Roman" w:hAnsi="Times New Roman"/>
          <w:b/>
          <w:sz w:val="22"/>
          <w:szCs w:val="22"/>
        </w:rPr>
      </w:pPr>
    </w:p>
    <w:p w14:paraId="175EDFEA" w14:textId="4ACE224C"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textAlignment w:val="auto"/>
        <w:rPr>
          <w:rFonts w:ascii="Times New Roman" w:hAnsi="Times New Roman"/>
          <w:b/>
          <w:sz w:val="22"/>
          <w:szCs w:val="22"/>
        </w:rPr>
      </w:pPr>
      <w:r w:rsidRPr="00FF3716">
        <w:rPr>
          <w:rFonts w:ascii="Times New Roman" w:hAnsi="Times New Roman"/>
          <w:b/>
          <w:caps/>
          <w:sz w:val="22"/>
          <w:szCs w:val="22"/>
        </w:rPr>
        <w:t>27.</w:t>
      </w:r>
      <w:r w:rsidRPr="00FA0B39">
        <w:rPr>
          <w:rFonts w:ascii="Times New Roman" w:hAnsi="Times New Roman"/>
          <w:b/>
          <w:caps/>
          <w:sz w:val="22"/>
          <w:szCs w:val="22"/>
        </w:rPr>
        <w:t>13</w:t>
      </w:r>
      <w:r w:rsidRPr="00FF3716">
        <w:rPr>
          <w:rFonts w:ascii="Times New Roman" w:hAnsi="Times New Roman"/>
          <w:b/>
          <w:caps/>
          <w:sz w:val="22"/>
          <w:szCs w:val="22"/>
        </w:rPr>
        <w:t xml:space="preserve">  Transition and Grandfathering Provisions</w:t>
      </w:r>
    </w:p>
    <w:p w14:paraId="2DC0C6D0" w14:textId="77777777" w:rsidR="00FF3716" w:rsidRPr="00FF3716" w:rsidRDefault="00FF3716" w:rsidP="00FF3716">
      <w:pPr>
        <w:tabs>
          <w:tab w:val="left" w:pos="720"/>
          <w:tab w:val="left" w:pos="1440"/>
          <w:tab w:val="left" w:pos="2160"/>
          <w:tab w:val="left" w:pos="2880"/>
          <w:tab w:val="left" w:pos="3600"/>
          <w:tab w:val="left" w:pos="4320"/>
        </w:tabs>
        <w:overflowPunct/>
        <w:autoSpaceDE/>
        <w:autoSpaceDN/>
        <w:adjustRightInd/>
        <w:textAlignment w:val="auto"/>
        <w:rPr>
          <w:rFonts w:ascii="Times New Roman" w:hAnsi="Times New Roman"/>
          <w:sz w:val="22"/>
          <w:szCs w:val="22"/>
        </w:rPr>
      </w:pPr>
    </w:p>
    <w:p w14:paraId="4CBD4D0E" w14:textId="7AC422AC" w:rsidR="00B7728C" w:rsidRDefault="00B7728C" w:rsidP="00FA0B39">
      <w:p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hAnsi="Times New Roman"/>
          <w:sz w:val="22"/>
          <w:szCs w:val="22"/>
        </w:rPr>
      </w:pPr>
      <w:r>
        <w:rPr>
          <w:rFonts w:ascii="Times New Roman" w:hAnsi="Times New Roman"/>
          <w:sz w:val="22"/>
          <w:szCs w:val="22"/>
        </w:rPr>
        <w:tab/>
        <w:t>1.</w:t>
      </w:r>
      <w:r>
        <w:rPr>
          <w:rFonts w:ascii="Times New Roman" w:hAnsi="Times New Roman"/>
          <w:sz w:val="22"/>
          <w:szCs w:val="22"/>
        </w:rPr>
        <w:tab/>
      </w:r>
      <w:r w:rsidR="00FF3716" w:rsidRPr="00FF3716">
        <w:rPr>
          <w:rFonts w:ascii="Times New Roman" w:hAnsi="Times New Roman"/>
          <w:sz w:val="22"/>
          <w:szCs w:val="22"/>
        </w:rPr>
        <w:t xml:space="preserve">Any person who is certified as an ADC agent as of July 1, </w:t>
      </w:r>
      <w:r w:rsidR="00A83DCB" w:rsidRPr="00B7728C">
        <w:rPr>
          <w:rFonts w:ascii="Times New Roman" w:hAnsi="Times New Roman"/>
          <w:sz w:val="22"/>
          <w:szCs w:val="22"/>
        </w:rPr>
        <w:t>2025</w:t>
      </w:r>
      <w:r w:rsidR="00FF3716" w:rsidRPr="00FF3716">
        <w:rPr>
          <w:rFonts w:ascii="Times New Roman" w:hAnsi="Times New Roman"/>
          <w:sz w:val="22"/>
          <w:szCs w:val="22"/>
        </w:rPr>
        <w:t xml:space="preserve">, may continue to perform ADC </w:t>
      </w:r>
    </w:p>
    <w:p w14:paraId="70D9B170" w14:textId="77777777" w:rsidR="00B7728C" w:rsidRDefault="00B7728C" w:rsidP="00FA0B39">
      <w:p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FF3716" w:rsidRPr="00FF3716">
        <w:rPr>
          <w:rFonts w:ascii="Times New Roman" w:hAnsi="Times New Roman"/>
          <w:sz w:val="22"/>
          <w:szCs w:val="22"/>
        </w:rPr>
        <w:t>services and upon recertification is exempt from the examination requirements but must still meet the</w:t>
      </w:r>
    </w:p>
    <w:p w14:paraId="5797D2E2" w14:textId="59C325F7" w:rsidR="00FF3716" w:rsidRDefault="00B7728C" w:rsidP="00FA0B39">
      <w:p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FF3716" w:rsidRPr="00FF3716">
        <w:rPr>
          <w:rFonts w:ascii="Times New Roman" w:hAnsi="Times New Roman"/>
          <w:sz w:val="22"/>
          <w:szCs w:val="22"/>
        </w:rPr>
        <w:t xml:space="preserve">background and training requirements for that recertification and any future recertification. </w:t>
      </w:r>
      <w:bookmarkEnd w:id="0"/>
    </w:p>
    <w:p w14:paraId="57CD9BF4" w14:textId="77777777" w:rsidR="00B7728C" w:rsidRDefault="00B7728C" w:rsidP="00FA0B39">
      <w:p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hAnsi="Times New Roman"/>
          <w:sz w:val="22"/>
          <w:szCs w:val="22"/>
        </w:rPr>
      </w:pPr>
    </w:p>
    <w:p w14:paraId="3691E87B" w14:textId="77777777" w:rsidR="00B7728C" w:rsidRDefault="00B7728C" w:rsidP="00FA0B39">
      <w:p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hAnsi="Times New Roman"/>
          <w:sz w:val="22"/>
          <w:szCs w:val="22"/>
        </w:rPr>
      </w:pPr>
    </w:p>
    <w:p w14:paraId="6B4A3D6B" w14:textId="77777777" w:rsidR="00F709C0" w:rsidRPr="00F74100" w:rsidRDefault="00F709C0" w:rsidP="00F709C0">
      <w:pPr>
        <w:pBdr>
          <w:bottom w:val="single" w:sz="4" w:space="1" w:color="auto"/>
        </w:pBdr>
        <w:tabs>
          <w:tab w:val="left" w:pos="720"/>
          <w:tab w:val="left" w:pos="1440"/>
          <w:tab w:val="left" w:pos="2160"/>
          <w:tab w:val="left" w:pos="2880"/>
          <w:tab w:val="left" w:pos="3600"/>
          <w:tab w:val="left" w:pos="4320"/>
        </w:tabs>
        <w:spacing w:before="73"/>
        <w:rPr>
          <w:sz w:val="22"/>
          <w:szCs w:val="22"/>
        </w:rPr>
      </w:pPr>
    </w:p>
    <w:p w14:paraId="1A23183A" w14:textId="77777777" w:rsidR="00F709C0" w:rsidRDefault="00F709C0" w:rsidP="00F709C0">
      <w:pPr>
        <w:tabs>
          <w:tab w:val="left" w:pos="720"/>
          <w:tab w:val="left" w:pos="1440"/>
          <w:tab w:val="left" w:pos="2160"/>
          <w:tab w:val="left" w:pos="2880"/>
          <w:tab w:val="left" w:pos="3600"/>
          <w:tab w:val="left" w:pos="4320"/>
        </w:tabs>
        <w:rPr>
          <w:sz w:val="22"/>
          <w:szCs w:val="22"/>
        </w:rPr>
      </w:pPr>
    </w:p>
    <w:p w14:paraId="4F652157" w14:textId="77777777" w:rsidR="00F709C0" w:rsidRDefault="00F709C0" w:rsidP="00F709C0">
      <w:pPr>
        <w:tabs>
          <w:tab w:val="left" w:pos="720"/>
          <w:tab w:val="left" w:pos="1440"/>
          <w:tab w:val="left" w:pos="2160"/>
          <w:tab w:val="left" w:pos="2880"/>
          <w:tab w:val="left" w:pos="3600"/>
          <w:tab w:val="left" w:pos="4320"/>
        </w:tabs>
        <w:rPr>
          <w:sz w:val="22"/>
          <w:szCs w:val="22"/>
        </w:rPr>
      </w:pPr>
    </w:p>
    <w:p w14:paraId="75BCF040" w14:textId="77777777" w:rsidR="00F709C0" w:rsidRPr="00F709C0" w:rsidRDefault="00F709C0" w:rsidP="00F709C0">
      <w:pPr>
        <w:tabs>
          <w:tab w:val="left" w:pos="720"/>
          <w:tab w:val="left" w:pos="1440"/>
          <w:tab w:val="left" w:pos="2160"/>
          <w:tab w:val="left" w:pos="2880"/>
          <w:tab w:val="left" w:pos="3600"/>
          <w:tab w:val="left" w:pos="4320"/>
        </w:tabs>
        <w:rPr>
          <w:rFonts w:ascii="Times New Roman" w:hAnsi="Times New Roman"/>
          <w:sz w:val="22"/>
          <w:szCs w:val="22"/>
        </w:rPr>
      </w:pPr>
      <w:r w:rsidRPr="00F709C0">
        <w:rPr>
          <w:rFonts w:ascii="Times New Roman" w:hAnsi="Times New Roman"/>
          <w:sz w:val="22"/>
          <w:szCs w:val="22"/>
        </w:rPr>
        <w:t>STATUTORY AUTHORITY:</w:t>
      </w:r>
    </w:p>
    <w:p w14:paraId="6C59CBCC" w14:textId="77777777" w:rsidR="00F709C0" w:rsidRPr="00F709C0" w:rsidRDefault="00F709C0" w:rsidP="00F709C0">
      <w:pPr>
        <w:tabs>
          <w:tab w:val="left" w:pos="720"/>
          <w:tab w:val="left" w:pos="1440"/>
          <w:tab w:val="left" w:pos="2160"/>
          <w:tab w:val="left" w:pos="2880"/>
          <w:tab w:val="left" w:pos="3600"/>
          <w:tab w:val="left" w:pos="4320"/>
        </w:tabs>
        <w:rPr>
          <w:rFonts w:ascii="Times New Roman" w:hAnsi="Times New Roman"/>
          <w:sz w:val="22"/>
          <w:szCs w:val="22"/>
        </w:rPr>
      </w:pPr>
      <w:r w:rsidRPr="00F709C0">
        <w:rPr>
          <w:rFonts w:ascii="Times New Roman" w:hAnsi="Times New Roman"/>
          <w:sz w:val="22"/>
          <w:szCs w:val="22"/>
        </w:rPr>
        <w:tab/>
        <w:t>12 MRS §§ 10104, 10105</w:t>
      </w:r>
    </w:p>
    <w:p w14:paraId="4BEC3763" w14:textId="77777777" w:rsidR="00F709C0" w:rsidRPr="00F709C0" w:rsidRDefault="00F709C0" w:rsidP="00F709C0">
      <w:pPr>
        <w:tabs>
          <w:tab w:val="left" w:pos="720"/>
          <w:tab w:val="left" w:pos="1440"/>
          <w:tab w:val="left" w:pos="2160"/>
          <w:tab w:val="left" w:pos="2880"/>
          <w:tab w:val="left" w:pos="3600"/>
          <w:tab w:val="left" w:pos="4320"/>
        </w:tabs>
        <w:rPr>
          <w:rFonts w:ascii="Times New Roman" w:hAnsi="Times New Roman"/>
          <w:sz w:val="22"/>
          <w:szCs w:val="22"/>
        </w:rPr>
      </w:pPr>
    </w:p>
    <w:p w14:paraId="4015A88E" w14:textId="77777777" w:rsidR="00F709C0" w:rsidRPr="00F709C0" w:rsidRDefault="00F709C0" w:rsidP="00F709C0">
      <w:pPr>
        <w:tabs>
          <w:tab w:val="left" w:pos="720"/>
          <w:tab w:val="left" w:pos="1440"/>
          <w:tab w:val="left" w:pos="2160"/>
          <w:tab w:val="left" w:pos="2880"/>
          <w:tab w:val="left" w:pos="3600"/>
          <w:tab w:val="left" w:pos="4320"/>
        </w:tabs>
        <w:rPr>
          <w:rFonts w:ascii="Times New Roman" w:hAnsi="Times New Roman"/>
          <w:sz w:val="22"/>
          <w:szCs w:val="22"/>
        </w:rPr>
      </w:pPr>
      <w:r w:rsidRPr="00F709C0">
        <w:rPr>
          <w:rFonts w:ascii="Times New Roman" w:hAnsi="Times New Roman"/>
          <w:sz w:val="22"/>
          <w:szCs w:val="22"/>
        </w:rPr>
        <w:t>EFFECTIVE DATE:</w:t>
      </w:r>
    </w:p>
    <w:p w14:paraId="19F03664" w14:textId="77777777" w:rsidR="00F709C0" w:rsidRDefault="00F709C0" w:rsidP="00F709C0">
      <w:pPr>
        <w:tabs>
          <w:tab w:val="left" w:pos="720"/>
          <w:tab w:val="left" w:pos="1440"/>
          <w:tab w:val="left" w:pos="2160"/>
          <w:tab w:val="left" w:pos="2880"/>
          <w:tab w:val="left" w:pos="3600"/>
          <w:tab w:val="left" w:pos="4320"/>
        </w:tabs>
        <w:rPr>
          <w:rFonts w:ascii="Times New Roman" w:hAnsi="Times New Roman"/>
          <w:sz w:val="22"/>
          <w:szCs w:val="22"/>
        </w:rPr>
      </w:pPr>
      <w:r w:rsidRPr="00F709C0">
        <w:rPr>
          <w:rFonts w:ascii="Times New Roman" w:hAnsi="Times New Roman"/>
          <w:sz w:val="22"/>
          <w:szCs w:val="22"/>
        </w:rPr>
        <w:tab/>
        <w:t>February 5, 2019 – filing 2019-028</w:t>
      </w:r>
    </w:p>
    <w:p w14:paraId="32E333CC" w14:textId="77777777" w:rsidR="00A00A8D" w:rsidRDefault="00A00A8D" w:rsidP="00F709C0">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lastRenderedPageBreak/>
        <w:t xml:space="preserve">APAO ACCESSIBILITY CHECK: </w:t>
      </w:r>
    </w:p>
    <w:p w14:paraId="1F26B193" w14:textId="6AC174E1" w:rsidR="00A00A8D" w:rsidRDefault="00A00A8D" w:rsidP="00F709C0">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t>July 21, 2025</w:t>
      </w:r>
      <w:r w:rsidR="00A929E2">
        <w:rPr>
          <w:rFonts w:ascii="Times New Roman" w:hAnsi="Times New Roman"/>
          <w:sz w:val="22"/>
          <w:szCs w:val="22"/>
        </w:rPr>
        <w:tab/>
      </w:r>
    </w:p>
    <w:p w14:paraId="7FBE663F" w14:textId="77777777" w:rsidR="00A00A8D" w:rsidRDefault="00A00A8D" w:rsidP="00F709C0">
      <w:pPr>
        <w:tabs>
          <w:tab w:val="left" w:pos="720"/>
          <w:tab w:val="left" w:pos="1440"/>
          <w:tab w:val="left" w:pos="2160"/>
          <w:tab w:val="left" w:pos="2880"/>
          <w:tab w:val="left" w:pos="3600"/>
          <w:tab w:val="left" w:pos="4320"/>
        </w:tabs>
        <w:rPr>
          <w:rFonts w:ascii="Times New Roman" w:hAnsi="Times New Roman"/>
          <w:sz w:val="22"/>
          <w:szCs w:val="22"/>
        </w:rPr>
      </w:pPr>
    </w:p>
    <w:p w14:paraId="4A90F435" w14:textId="77777777" w:rsidR="00A00A8D" w:rsidRDefault="00A00A8D" w:rsidP="00F709C0">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AMENDED:</w:t>
      </w:r>
    </w:p>
    <w:p w14:paraId="592BEC82" w14:textId="72617C76" w:rsidR="00A929E2" w:rsidRPr="00F709C0" w:rsidRDefault="00A00A8D" w:rsidP="00F709C0">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t>July</w:t>
      </w:r>
      <w:r w:rsidR="00A929E2">
        <w:rPr>
          <w:rFonts w:ascii="Times New Roman" w:hAnsi="Times New Roman"/>
          <w:sz w:val="22"/>
          <w:szCs w:val="22"/>
        </w:rPr>
        <w:t xml:space="preserve"> 26, 2025 – filing 2025</w:t>
      </w:r>
      <w:r>
        <w:rPr>
          <w:rFonts w:ascii="Times New Roman" w:hAnsi="Times New Roman"/>
          <w:sz w:val="22"/>
          <w:szCs w:val="22"/>
        </w:rPr>
        <w:t>-150</w:t>
      </w:r>
    </w:p>
    <w:p w14:paraId="2F6355E6" w14:textId="77777777" w:rsidR="00F709C0" w:rsidRPr="00F74100" w:rsidRDefault="00F709C0" w:rsidP="00F709C0">
      <w:pPr>
        <w:tabs>
          <w:tab w:val="left" w:pos="720"/>
          <w:tab w:val="left" w:pos="1440"/>
          <w:tab w:val="left" w:pos="2160"/>
          <w:tab w:val="left" w:pos="2880"/>
          <w:tab w:val="left" w:pos="3600"/>
          <w:tab w:val="left" w:pos="4320"/>
        </w:tabs>
        <w:rPr>
          <w:sz w:val="22"/>
          <w:szCs w:val="22"/>
        </w:rPr>
      </w:pPr>
    </w:p>
    <w:p w14:paraId="0DC5CB1A" w14:textId="0F0B1B3F" w:rsidR="003759D2" w:rsidRPr="003759D2" w:rsidRDefault="003759D2" w:rsidP="00FA0B39">
      <w:p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hAnsi="Times New Roman"/>
          <w:sz w:val="22"/>
          <w:szCs w:val="22"/>
        </w:rPr>
      </w:pPr>
    </w:p>
    <w:sectPr w:rsidR="003759D2" w:rsidRPr="003759D2" w:rsidSect="00DB640C">
      <w:headerReference w:type="default" r:id="rId8"/>
      <w:footerReference w:type="default" r:id="rId9"/>
      <w:type w:val="continuous"/>
      <w:pgSz w:w="12240" w:h="15840"/>
      <w:pgMar w:top="720" w:right="720" w:bottom="720" w:left="72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ACEC4" w14:textId="77777777" w:rsidR="00E1556B" w:rsidRDefault="00E1556B">
      <w:r>
        <w:separator/>
      </w:r>
    </w:p>
  </w:endnote>
  <w:endnote w:type="continuationSeparator" w:id="0">
    <w:p w14:paraId="3289B9EE" w14:textId="77777777" w:rsidR="00E1556B" w:rsidRDefault="00E1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381A" w14:textId="77777777" w:rsidR="00B3323E" w:rsidRDefault="00B332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8D361" w14:textId="77777777" w:rsidR="00E1556B" w:rsidRDefault="00E1556B">
      <w:r>
        <w:rPr>
          <w:sz w:val="24"/>
        </w:rPr>
        <w:separator/>
      </w:r>
    </w:p>
  </w:footnote>
  <w:footnote w:type="continuationSeparator" w:id="0">
    <w:p w14:paraId="625EC6DA" w14:textId="77777777" w:rsidR="00E1556B" w:rsidRDefault="00E15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F1C0A" w14:textId="77777777" w:rsidR="00B3323E" w:rsidRDefault="00B33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92E"/>
    <w:multiLevelType w:val="hybridMultilevel"/>
    <w:tmpl w:val="5D4A57F8"/>
    <w:lvl w:ilvl="0" w:tplc="51FCC8C4">
      <w:start w:val="2"/>
      <w:numFmt w:val="upperLetter"/>
      <w:lvlText w:val="%1."/>
      <w:lvlJc w:val="left"/>
      <w:pPr>
        <w:ind w:left="2160" w:hanging="360"/>
      </w:pPr>
      <w:rPr>
        <w:rFonts w:hint="default"/>
        <w:b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CA433E"/>
    <w:multiLevelType w:val="hybridMultilevel"/>
    <w:tmpl w:val="FC8AC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C233A"/>
    <w:multiLevelType w:val="hybridMultilevel"/>
    <w:tmpl w:val="9F2A905A"/>
    <w:lvl w:ilvl="0" w:tplc="2464692E">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8D1248"/>
    <w:multiLevelType w:val="hybridMultilevel"/>
    <w:tmpl w:val="42203D3C"/>
    <w:lvl w:ilvl="0" w:tplc="6EAC2CE8">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5510B3"/>
    <w:multiLevelType w:val="hybridMultilevel"/>
    <w:tmpl w:val="733A13B6"/>
    <w:lvl w:ilvl="0" w:tplc="F5A443EE">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ED59F1"/>
    <w:multiLevelType w:val="hybridMultilevel"/>
    <w:tmpl w:val="5BEE2262"/>
    <w:lvl w:ilvl="0" w:tplc="5C30F8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8D7149"/>
    <w:multiLevelType w:val="hybridMultilevel"/>
    <w:tmpl w:val="4CB084B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DD66117"/>
    <w:multiLevelType w:val="hybridMultilevel"/>
    <w:tmpl w:val="89E6CDD0"/>
    <w:lvl w:ilvl="0" w:tplc="659200E4">
      <w:start w:val="1"/>
      <w:numFmt w:val="decimal"/>
      <w:lvlText w:val="%1."/>
      <w:lvlJc w:val="left"/>
      <w:pPr>
        <w:ind w:left="1620" w:hanging="720"/>
      </w:pPr>
      <w:rPr>
        <w:rFonts w:eastAsia="Calibri" w:hint="default"/>
        <w:b w:val="0"/>
        <w:bCs/>
        <w:sz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233444D"/>
    <w:multiLevelType w:val="hybridMultilevel"/>
    <w:tmpl w:val="6AA48532"/>
    <w:lvl w:ilvl="0" w:tplc="3C18F8F0">
      <w:start w:val="1"/>
      <w:numFmt w:val="decimal"/>
      <w:lvlText w:val="%1."/>
      <w:lvlJc w:val="left"/>
      <w:pPr>
        <w:ind w:left="1080" w:hanging="360"/>
      </w:pPr>
      <w:rPr>
        <w:rFonts w:ascii="Times New Roman" w:hAnsi="Times New Roman" w:cs="Times New Roman"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6E095D"/>
    <w:multiLevelType w:val="hybridMultilevel"/>
    <w:tmpl w:val="EB0A6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50EBD"/>
    <w:multiLevelType w:val="hybridMultilevel"/>
    <w:tmpl w:val="792E56E8"/>
    <w:lvl w:ilvl="0" w:tplc="E84641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5CB37F5"/>
    <w:multiLevelType w:val="multilevel"/>
    <w:tmpl w:val="030663DC"/>
    <w:lvl w:ilvl="0">
      <w:start w:val="27"/>
      <w:numFmt w:val="decimal"/>
      <w:lvlText w:val="%1"/>
      <w:lvlJc w:val="left"/>
      <w:pPr>
        <w:ind w:left="492" w:hanging="492"/>
      </w:pPr>
      <w:rPr>
        <w:rFonts w:hint="default"/>
        <w:b/>
      </w:rPr>
    </w:lvl>
    <w:lvl w:ilvl="1">
      <w:start w:val="1"/>
      <w:numFmt w:val="decimalZero"/>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4DA5745C"/>
    <w:multiLevelType w:val="hybridMultilevel"/>
    <w:tmpl w:val="5B2CFBE6"/>
    <w:lvl w:ilvl="0" w:tplc="67744970">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AE396C"/>
    <w:multiLevelType w:val="hybridMultilevel"/>
    <w:tmpl w:val="53DA47F2"/>
    <w:lvl w:ilvl="0" w:tplc="BB58BAC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587262C3"/>
    <w:multiLevelType w:val="hybridMultilevel"/>
    <w:tmpl w:val="C2364B5C"/>
    <w:lvl w:ilvl="0" w:tplc="4CA2662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C834594"/>
    <w:multiLevelType w:val="hybridMultilevel"/>
    <w:tmpl w:val="DBB67C68"/>
    <w:lvl w:ilvl="0" w:tplc="D37A839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CEB7E2A"/>
    <w:multiLevelType w:val="hybridMultilevel"/>
    <w:tmpl w:val="B4D2720E"/>
    <w:lvl w:ilvl="0" w:tplc="52307720">
      <w:start w:val="3"/>
      <w:numFmt w:val="decimal"/>
      <w:lvlText w:val="%1."/>
      <w:lvlJc w:val="left"/>
      <w:pPr>
        <w:ind w:left="1440" w:hanging="72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69CA3A73"/>
    <w:multiLevelType w:val="hybridMultilevel"/>
    <w:tmpl w:val="F8882CF0"/>
    <w:lvl w:ilvl="0" w:tplc="80E2BF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B8639F"/>
    <w:multiLevelType w:val="hybridMultilevel"/>
    <w:tmpl w:val="4C8A9F3A"/>
    <w:lvl w:ilvl="0" w:tplc="5BDC650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C493E0E"/>
    <w:multiLevelType w:val="hybridMultilevel"/>
    <w:tmpl w:val="134457FA"/>
    <w:lvl w:ilvl="0" w:tplc="7F6E0E14">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37415491">
    <w:abstractNumId w:val="15"/>
  </w:num>
  <w:num w:numId="2" w16cid:durableId="1795446512">
    <w:abstractNumId w:val="17"/>
  </w:num>
  <w:num w:numId="3" w16cid:durableId="243227575">
    <w:abstractNumId w:val="6"/>
  </w:num>
  <w:num w:numId="4" w16cid:durableId="419838459">
    <w:abstractNumId w:val="14"/>
  </w:num>
  <w:num w:numId="5" w16cid:durableId="1943685363">
    <w:abstractNumId w:val="19"/>
  </w:num>
  <w:num w:numId="6" w16cid:durableId="596406600">
    <w:abstractNumId w:val="3"/>
  </w:num>
  <w:num w:numId="7" w16cid:durableId="70935008">
    <w:abstractNumId w:val="2"/>
  </w:num>
  <w:num w:numId="8" w16cid:durableId="1490901641">
    <w:abstractNumId w:val="4"/>
  </w:num>
  <w:num w:numId="9" w16cid:durableId="2033412938">
    <w:abstractNumId w:val="8"/>
  </w:num>
  <w:num w:numId="10" w16cid:durableId="1020400199">
    <w:abstractNumId w:val="11"/>
  </w:num>
  <w:num w:numId="11" w16cid:durableId="819464395">
    <w:abstractNumId w:val="1"/>
  </w:num>
  <w:num w:numId="12" w16cid:durableId="644772475">
    <w:abstractNumId w:val="13"/>
  </w:num>
  <w:num w:numId="13" w16cid:durableId="1522740690">
    <w:abstractNumId w:val="9"/>
  </w:num>
  <w:num w:numId="14" w16cid:durableId="1465152145">
    <w:abstractNumId w:val="0"/>
  </w:num>
  <w:num w:numId="15" w16cid:durableId="1817601222">
    <w:abstractNumId w:val="12"/>
  </w:num>
  <w:num w:numId="16" w16cid:durableId="1974359682">
    <w:abstractNumId w:val="7"/>
  </w:num>
  <w:num w:numId="17" w16cid:durableId="1164859875">
    <w:abstractNumId w:val="18"/>
  </w:num>
  <w:num w:numId="18" w16cid:durableId="1050570088">
    <w:abstractNumId w:val="10"/>
  </w:num>
  <w:num w:numId="19" w16cid:durableId="824396979">
    <w:abstractNumId w:val="5"/>
  </w:num>
  <w:num w:numId="20" w16cid:durableId="9913294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02"/>
    <w:rsid w:val="00003ECB"/>
    <w:rsid w:val="0002019C"/>
    <w:rsid w:val="0002277B"/>
    <w:rsid w:val="0002325A"/>
    <w:rsid w:val="00023A11"/>
    <w:rsid w:val="00025AAC"/>
    <w:rsid w:val="00034121"/>
    <w:rsid w:val="00036232"/>
    <w:rsid w:val="00040740"/>
    <w:rsid w:val="000435CE"/>
    <w:rsid w:val="00054A98"/>
    <w:rsid w:val="000614FD"/>
    <w:rsid w:val="00067FF6"/>
    <w:rsid w:val="000739F0"/>
    <w:rsid w:val="00082F69"/>
    <w:rsid w:val="00096A20"/>
    <w:rsid w:val="00097784"/>
    <w:rsid w:val="000A3F0C"/>
    <w:rsid w:val="000A60E2"/>
    <w:rsid w:val="000B02E5"/>
    <w:rsid w:val="000B2E2A"/>
    <w:rsid w:val="000B3820"/>
    <w:rsid w:val="000B74AD"/>
    <w:rsid w:val="000C1A07"/>
    <w:rsid w:val="000C3DF4"/>
    <w:rsid w:val="000D3345"/>
    <w:rsid w:val="000F2EEE"/>
    <w:rsid w:val="001030D2"/>
    <w:rsid w:val="001036C1"/>
    <w:rsid w:val="0012022E"/>
    <w:rsid w:val="0012547F"/>
    <w:rsid w:val="001352B5"/>
    <w:rsid w:val="001371EE"/>
    <w:rsid w:val="0013791C"/>
    <w:rsid w:val="0014385F"/>
    <w:rsid w:val="001464DF"/>
    <w:rsid w:val="00150241"/>
    <w:rsid w:val="00152AAB"/>
    <w:rsid w:val="00152D7B"/>
    <w:rsid w:val="00153BF7"/>
    <w:rsid w:val="00154D59"/>
    <w:rsid w:val="00156344"/>
    <w:rsid w:val="001635F5"/>
    <w:rsid w:val="00173F7F"/>
    <w:rsid w:val="00174B73"/>
    <w:rsid w:val="00181435"/>
    <w:rsid w:val="001816F0"/>
    <w:rsid w:val="001864CE"/>
    <w:rsid w:val="00193EF6"/>
    <w:rsid w:val="00194DFD"/>
    <w:rsid w:val="001A2A47"/>
    <w:rsid w:val="001A3EBA"/>
    <w:rsid w:val="001A526D"/>
    <w:rsid w:val="001B1CC7"/>
    <w:rsid w:val="001B544A"/>
    <w:rsid w:val="001C3B9C"/>
    <w:rsid w:val="001C758D"/>
    <w:rsid w:val="001E15BE"/>
    <w:rsid w:val="001E4AD4"/>
    <w:rsid w:val="001F4605"/>
    <w:rsid w:val="00203AA3"/>
    <w:rsid w:val="00204F29"/>
    <w:rsid w:val="00205177"/>
    <w:rsid w:val="002067A7"/>
    <w:rsid w:val="002156F5"/>
    <w:rsid w:val="00220200"/>
    <w:rsid w:val="002225E7"/>
    <w:rsid w:val="00223B7A"/>
    <w:rsid w:val="00223E99"/>
    <w:rsid w:val="00227401"/>
    <w:rsid w:val="002372EE"/>
    <w:rsid w:val="00240A76"/>
    <w:rsid w:val="002410EF"/>
    <w:rsid w:val="00244C95"/>
    <w:rsid w:val="002455B6"/>
    <w:rsid w:val="00246CFA"/>
    <w:rsid w:val="00255205"/>
    <w:rsid w:val="002552B9"/>
    <w:rsid w:val="00256BA1"/>
    <w:rsid w:val="00257FCD"/>
    <w:rsid w:val="002618AD"/>
    <w:rsid w:val="002620A0"/>
    <w:rsid w:val="00264EBB"/>
    <w:rsid w:val="002668AC"/>
    <w:rsid w:val="00270AB3"/>
    <w:rsid w:val="00275E91"/>
    <w:rsid w:val="00291284"/>
    <w:rsid w:val="002A07FA"/>
    <w:rsid w:val="002C0D3F"/>
    <w:rsid w:val="002C15E7"/>
    <w:rsid w:val="002C52E0"/>
    <w:rsid w:val="002D11EE"/>
    <w:rsid w:val="002D5610"/>
    <w:rsid w:val="002D6C6B"/>
    <w:rsid w:val="002D7EB9"/>
    <w:rsid w:val="002E29ED"/>
    <w:rsid w:val="00301BDC"/>
    <w:rsid w:val="0030647F"/>
    <w:rsid w:val="00306838"/>
    <w:rsid w:val="00307992"/>
    <w:rsid w:val="003150A5"/>
    <w:rsid w:val="00316A15"/>
    <w:rsid w:val="00317E2A"/>
    <w:rsid w:val="00325880"/>
    <w:rsid w:val="00327A3D"/>
    <w:rsid w:val="00331727"/>
    <w:rsid w:val="003425A3"/>
    <w:rsid w:val="00342852"/>
    <w:rsid w:val="00345969"/>
    <w:rsid w:val="00354AF2"/>
    <w:rsid w:val="00361C67"/>
    <w:rsid w:val="00362682"/>
    <w:rsid w:val="003755FD"/>
    <w:rsid w:val="003759D2"/>
    <w:rsid w:val="003962C8"/>
    <w:rsid w:val="003A06F4"/>
    <w:rsid w:val="003A6E69"/>
    <w:rsid w:val="003C3803"/>
    <w:rsid w:val="003E01B4"/>
    <w:rsid w:val="003F3EE1"/>
    <w:rsid w:val="003F4D94"/>
    <w:rsid w:val="0040698D"/>
    <w:rsid w:val="004209E1"/>
    <w:rsid w:val="004216E1"/>
    <w:rsid w:val="0042241C"/>
    <w:rsid w:val="00422E8D"/>
    <w:rsid w:val="00434AB6"/>
    <w:rsid w:val="00435191"/>
    <w:rsid w:val="00440998"/>
    <w:rsid w:val="00444E38"/>
    <w:rsid w:val="00447E62"/>
    <w:rsid w:val="00460D2F"/>
    <w:rsid w:val="00461DF0"/>
    <w:rsid w:val="00463400"/>
    <w:rsid w:val="0047277C"/>
    <w:rsid w:val="0048526F"/>
    <w:rsid w:val="004860F1"/>
    <w:rsid w:val="00486296"/>
    <w:rsid w:val="004915F6"/>
    <w:rsid w:val="0049480E"/>
    <w:rsid w:val="00495B59"/>
    <w:rsid w:val="004A045D"/>
    <w:rsid w:val="004A22CE"/>
    <w:rsid w:val="004A6F46"/>
    <w:rsid w:val="004B6C11"/>
    <w:rsid w:val="004C2E73"/>
    <w:rsid w:val="004C6A4A"/>
    <w:rsid w:val="004D40F5"/>
    <w:rsid w:val="004D5925"/>
    <w:rsid w:val="004E548E"/>
    <w:rsid w:val="004E71B1"/>
    <w:rsid w:val="004F206E"/>
    <w:rsid w:val="0050503B"/>
    <w:rsid w:val="005056E1"/>
    <w:rsid w:val="00505E5A"/>
    <w:rsid w:val="00510D39"/>
    <w:rsid w:val="0051579C"/>
    <w:rsid w:val="0052537B"/>
    <w:rsid w:val="00530AD5"/>
    <w:rsid w:val="00533458"/>
    <w:rsid w:val="005372A5"/>
    <w:rsid w:val="005431E3"/>
    <w:rsid w:val="00551E4D"/>
    <w:rsid w:val="0055216E"/>
    <w:rsid w:val="005553AC"/>
    <w:rsid w:val="00555C49"/>
    <w:rsid w:val="0055797F"/>
    <w:rsid w:val="00563735"/>
    <w:rsid w:val="00564B4E"/>
    <w:rsid w:val="00570702"/>
    <w:rsid w:val="00575256"/>
    <w:rsid w:val="0057725E"/>
    <w:rsid w:val="0058405F"/>
    <w:rsid w:val="00585D6F"/>
    <w:rsid w:val="00586891"/>
    <w:rsid w:val="005964CA"/>
    <w:rsid w:val="005A27FE"/>
    <w:rsid w:val="005A369F"/>
    <w:rsid w:val="005A4DA1"/>
    <w:rsid w:val="005B1566"/>
    <w:rsid w:val="005B7A61"/>
    <w:rsid w:val="005B7BDC"/>
    <w:rsid w:val="005C37CF"/>
    <w:rsid w:val="005C3D9A"/>
    <w:rsid w:val="005C428A"/>
    <w:rsid w:val="005C654D"/>
    <w:rsid w:val="005F19A4"/>
    <w:rsid w:val="005F60B6"/>
    <w:rsid w:val="006014D1"/>
    <w:rsid w:val="00606BC0"/>
    <w:rsid w:val="00611895"/>
    <w:rsid w:val="006146E0"/>
    <w:rsid w:val="00614AD6"/>
    <w:rsid w:val="00620AAD"/>
    <w:rsid w:val="006436B9"/>
    <w:rsid w:val="00645251"/>
    <w:rsid w:val="00646212"/>
    <w:rsid w:val="006556D7"/>
    <w:rsid w:val="00655E2A"/>
    <w:rsid w:val="0065799E"/>
    <w:rsid w:val="006600DB"/>
    <w:rsid w:val="00660D5F"/>
    <w:rsid w:val="0066683C"/>
    <w:rsid w:val="006778F5"/>
    <w:rsid w:val="00677C9D"/>
    <w:rsid w:val="00680506"/>
    <w:rsid w:val="0068642A"/>
    <w:rsid w:val="00686507"/>
    <w:rsid w:val="00695838"/>
    <w:rsid w:val="00695918"/>
    <w:rsid w:val="00695B99"/>
    <w:rsid w:val="006A261B"/>
    <w:rsid w:val="006A2782"/>
    <w:rsid w:val="006A6BB7"/>
    <w:rsid w:val="006B2E6B"/>
    <w:rsid w:val="006B3BF6"/>
    <w:rsid w:val="006B5982"/>
    <w:rsid w:val="006B7149"/>
    <w:rsid w:val="006B7265"/>
    <w:rsid w:val="006C286F"/>
    <w:rsid w:val="006D28DA"/>
    <w:rsid w:val="006D48CC"/>
    <w:rsid w:val="006D59DA"/>
    <w:rsid w:val="007032C8"/>
    <w:rsid w:val="0070453B"/>
    <w:rsid w:val="00704BC7"/>
    <w:rsid w:val="00706902"/>
    <w:rsid w:val="00706CD0"/>
    <w:rsid w:val="0071263B"/>
    <w:rsid w:val="00712695"/>
    <w:rsid w:val="00714A56"/>
    <w:rsid w:val="007328F0"/>
    <w:rsid w:val="00735B49"/>
    <w:rsid w:val="00735EDB"/>
    <w:rsid w:val="00737350"/>
    <w:rsid w:val="007475C7"/>
    <w:rsid w:val="00752405"/>
    <w:rsid w:val="00753782"/>
    <w:rsid w:val="007541D3"/>
    <w:rsid w:val="007620D7"/>
    <w:rsid w:val="007657A0"/>
    <w:rsid w:val="00767B2C"/>
    <w:rsid w:val="00794EA4"/>
    <w:rsid w:val="00797624"/>
    <w:rsid w:val="007A362C"/>
    <w:rsid w:val="007A4AF8"/>
    <w:rsid w:val="007A532B"/>
    <w:rsid w:val="007D3DD0"/>
    <w:rsid w:val="007D4775"/>
    <w:rsid w:val="007E515B"/>
    <w:rsid w:val="007F3A60"/>
    <w:rsid w:val="00800314"/>
    <w:rsid w:val="0080070D"/>
    <w:rsid w:val="00806AD9"/>
    <w:rsid w:val="00811D22"/>
    <w:rsid w:val="008144D9"/>
    <w:rsid w:val="008276B5"/>
    <w:rsid w:val="00840829"/>
    <w:rsid w:val="00841F9C"/>
    <w:rsid w:val="008422E2"/>
    <w:rsid w:val="00843EAE"/>
    <w:rsid w:val="008450DD"/>
    <w:rsid w:val="00845A65"/>
    <w:rsid w:val="00853ABA"/>
    <w:rsid w:val="00862CE4"/>
    <w:rsid w:val="00870591"/>
    <w:rsid w:val="008753F3"/>
    <w:rsid w:val="0087602A"/>
    <w:rsid w:val="008875C9"/>
    <w:rsid w:val="00897524"/>
    <w:rsid w:val="008A14DD"/>
    <w:rsid w:val="008A5A34"/>
    <w:rsid w:val="008B6277"/>
    <w:rsid w:val="008B7092"/>
    <w:rsid w:val="008B78D3"/>
    <w:rsid w:val="008C0116"/>
    <w:rsid w:val="008C1E14"/>
    <w:rsid w:val="0090551A"/>
    <w:rsid w:val="00907CFD"/>
    <w:rsid w:val="00912B0A"/>
    <w:rsid w:val="00936DB1"/>
    <w:rsid w:val="00952841"/>
    <w:rsid w:val="0095400A"/>
    <w:rsid w:val="00955F27"/>
    <w:rsid w:val="00957F75"/>
    <w:rsid w:val="00960517"/>
    <w:rsid w:val="00961772"/>
    <w:rsid w:val="009655C4"/>
    <w:rsid w:val="00970FEB"/>
    <w:rsid w:val="00972757"/>
    <w:rsid w:val="00972CC7"/>
    <w:rsid w:val="00974FB0"/>
    <w:rsid w:val="0097712E"/>
    <w:rsid w:val="00987AA9"/>
    <w:rsid w:val="009A3924"/>
    <w:rsid w:val="009A7749"/>
    <w:rsid w:val="009A7B34"/>
    <w:rsid w:val="009C0343"/>
    <w:rsid w:val="009D07E8"/>
    <w:rsid w:val="009F4B3A"/>
    <w:rsid w:val="009F583C"/>
    <w:rsid w:val="00A00A8D"/>
    <w:rsid w:val="00A1093C"/>
    <w:rsid w:val="00A12803"/>
    <w:rsid w:val="00A1495C"/>
    <w:rsid w:val="00A222BC"/>
    <w:rsid w:val="00A222E8"/>
    <w:rsid w:val="00A22E41"/>
    <w:rsid w:val="00A2746C"/>
    <w:rsid w:val="00A4127D"/>
    <w:rsid w:val="00A44D2B"/>
    <w:rsid w:val="00A45E16"/>
    <w:rsid w:val="00A501FF"/>
    <w:rsid w:val="00A51FF9"/>
    <w:rsid w:val="00A52CE0"/>
    <w:rsid w:val="00A55D90"/>
    <w:rsid w:val="00A67C45"/>
    <w:rsid w:val="00A71916"/>
    <w:rsid w:val="00A7764A"/>
    <w:rsid w:val="00A77733"/>
    <w:rsid w:val="00A8308B"/>
    <w:rsid w:val="00A83DCB"/>
    <w:rsid w:val="00A929E2"/>
    <w:rsid w:val="00A958C0"/>
    <w:rsid w:val="00A96C34"/>
    <w:rsid w:val="00AB2676"/>
    <w:rsid w:val="00AB672D"/>
    <w:rsid w:val="00AC1A1E"/>
    <w:rsid w:val="00AC5C58"/>
    <w:rsid w:val="00AD1BBC"/>
    <w:rsid w:val="00AD26D4"/>
    <w:rsid w:val="00AE203E"/>
    <w:rsid w:val="00AE7D42"/>
    <w:rsid w:val="00AE7EB7"/>
    <w:rsid w:val="00AF02EF"/>
    <w:rsid w:val="00AF16A5"/>
    <w:rsid w:val="00B041E2"/>
    <w:rsid w:val="00B06F7A"/>
    <w:rsid w:val="00B10B7D"/>
    <w:rsid w:val="00B14FD4"/>
    <w:rsid w:val="00B23CB9"/>
    <w:rsid w:val="00B3206B"/>
    <w:rsid w:val="00B3323E"/>
    <w:rsid w:val="00B40186"/>
    <w:rsid w:val="00B42952"/>
    <w:rsid w:val="00B52441"/>
    <w:rsid w:val="00B5794A"/>
    <w:rsid w:val="00B61C7E"/>
    <w:rsid w:val="00B62F01"/>
    <w:rsid w:val="00B65544"/>
    <w:rsid w:val="00B7728C"/>
    <w:rsid w:val="00B77699"/>
    <w:rsid w:val="00B81F43"/>
    <w:rsid w:val="00B86BA6"/>
    <w:rsid w:val="00BA307C"/>
    <w:rsid w:val="00BB7D5F"/>
    <w:rsid w:val="00BC1F98"/>
    <w:rsid w:val="00BC4FC3"/>
    <w:rsid w:val="00BD45FB"/>
    <w:rsid w:val="00BE7C1C"/>
    <w:rsid w:val="00BF34ED"/>
    <w:rsid w:val="00BF3C25"/>
    <w:rsid w:val="00C000F1"/>
    <w:rsid w:val="00C147FC"/>
    <w:rsid w:val="00C236ED"/>
    <w:rsid w:val="00C24C1F"/>
    <w:rsid w:val="00C25AD3"/>
    <w:rsid w:val="00C343C7"/>
    <w:rsid w:val="00C40AA2"/>
    <w:rsid w:val="00C42606"/>
    <w:rsid w:val="00C64365"/>
    <w:rsid w:val="00C675E6"/>
    <w:rsid w:val="00C73E0A"/>
    <w:rsid w:val="00C73E6A"/>
    <w:rsid w:val="00C87C8A"/>
    <w:rsid w:val="00C96358"/>
    <w:rsid w:val="00CA0001"/>
    <w:rsid w:val="00CC2772"/>
    <w:rsid w:val="00CC6C67"/>
    <w:rsid w:val="00CC7D43"/>
    <w:rsid w:val="00CC7F83"/>
    <w:rsid w:val="00CF34F4"/>
    <w:rsid w:val="00CF7E41"/>
    <w:rsid w:val="00D0717E"/>
    <w:rsid w:val="00D20AAE"/>
    <w:rsid w:val="00D20C1B"/>
    <w:rsid w:val="00D260E2"/>
    <w:rsid w:val="00D37271"/>
    <w:rsid w:val="00D408A8"/>
    <w:rsid w:val="00D40E9B"/>
    <w:rsid w:val="00D41DF7"/>
    <w:rsid w:val="00D4243A"/>
    <w:rsid w:val="00D44D20"/>
    <w:rsid w:val="00D45A98"/>
    <w:rsid w:val="00D57808"/>
    <w:rsid w:val="00D62D34"/>
    <w:rsid w:val="00D80436"/>
    <w:rsid w:val="00D813E3"/>
    <w:rsid w:val="00D84E1A"/>
    <w:rsid w:val="00D86998"/>
    <w:rsid w:val="00D96AC6"/>
    <w:rsid w:val="00DA5625"/>
    <w:rsid w:val="00DA6DA9"/>
    <w:rsid w:val="00DB640C"/>
    <w:rsid w:val="00DC4FEF"/>
    <w:rsid w:val="00DD3573"/>
    <w:rsid w:val="00DE2705"/>
    <w:rsid w:val="00DE3D40"/>
    <w:rsid w:val="00DE4B0A"/>
    <w:rsid w:val="00DF3204"/>
    <w:rsid w:val="00DF7F06"/>
    <w:rsid w:val="00E1556B"/>
    <w:rsid w:val="00E20580"/>
    <w:rsid w:val="00E24BC3"/>
    <w:rsid w:val="00E25513"/>
    <w:rsid w:val="00E25BB3"/>
    <w:rsid w:val="00E27D4D"/>
    <w:rsid w:val="00E32EC6"/>
    <w:rsid w:val="00E625E2"/>
    <w:rsid w:val="00E72389"/>
    <w:rsid w:val="00E832E0"/>
    <w:rsid w:val="00E83AE0"/>
    <w:rsid w:val="00E84107"/>
    <w:rsid w:val="00E85964"/>
    <w:rsid w:val="00E86751"/>
    <w:rsid w:val="00E90EBC"/>
    <w:rsid w:val="00E92F02"/>
    <w:rsid w:val="00E93826"/>
    <w:rsid w:val="00EA107E"/>
    <w:rsid w:val="00EB0297"/>
    <w:rsid w:val="00EB17EB"/>
    <w:rsid w:val="00EB17F3"/>
    <w:rsid w:val="00EB262B"/>
    <w:rsid w:val="00EB3632"/>
    <w:rsid w:val="00EB599B"/>
    <w:rsid w:val="00EB67AB"/>
    <w:rsid w:val="00EB7F39"/>
    <w:rsid w:val="00EC0778"/>
    <w:rsid w:val="00EC0F38"/>
    <w:rsid w:val="00EC633B"/>
    <w:rsid w:val="00ED34CD"/>
    <w:rsid w:val="00ED7BC9"/>
    <w:rsid w:val="00EE5F4C"/>
    <w:rsid w:val="00F01220"/>
    <w:rsid w:val="00F04305"/>
    <w:rsid w:val="00F069F8"/>
    <w:rsid w:val="00F06C74"/>
    <w:rsid w:val="00F13C59"/>
    <w:rsid w:val="00F16C75"/>
    <w:rsid w:val="00F2500D"/>
    <w:rsid w:val="00F31F54"/>
    <w:rsid w:val="00F47CD8"/>
    <w:rsid w:val="00F53439"/>
    <w:rsid w:val="00F54416"/>
    <w:rsid w:val="00F56D35"/>
    <w:rsid w:val="00F66D95"/>
    <w:rsid w:val="00F709C0"/>
    <w:rsid w:val="00F748D8"/>
    <w:rsid w:val="00F770F4"/>
    <w:rsid w:val="00F91365"/>
    <w:rsid w:val="00F9637E"/>
    <w:rsid w:val="00F9743B"/>
    <w:rsid w:val="00FA0B39"/>
    <w:rsid w:val="00FA140C"/>
    <w:rsid w:val="00FA59BC"/>
    <w:rsid w:val="00FB02C7"/>
    <w:rsid w:val="00FB16F3"/>
    <w:rsid w:val="00FB1AF0"/>
    <w:rsid w:val="00FB6B9C"/>
    <w:rsid w:val="00FC3238"/>
    <w:rsid w:val="00FD0260"/>
    <w:rsid w:val="00FD6B40"/>
    <w:rsid w:val="00FE472A"/>
    <w:rsid w:val="00FF3716"/>
    <w:rsid w:val="00FF433F"/>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B1D00"/>
  <w15:docId w15:val="{2AAA6993-8661-4689-98F1-EBB4C1E4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uiPriority w:val="9"/>
    <w:qFormat/>
    <w:rsid w:val="00A00A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C3D9A"/>
  </w:style>
  <w:style w:type="character" w:styleId="Hyperlink">
    <w:name w:val="Hyperlink"/>
    <w:basedOn w:val="DefaultParagraphFont"/>
    <w:uiPriority w:val="99"/>
    <w:unhideWhenUsed/>
    <w:rsid w:val="00154D59"/>
    <w:rPr>
      <w:color w:val="0000FF" w:themeColor="hyperlink"/>
      <w:u w:val="single"/>
    </w:rPr>
  </w:style>
  <w:style w:type="paragraph" w:styleId="BalloonText">
    <w:name w:val="Balloon Text"/>
    <w:basedOn w:val="Normal"/>
    <w:link w:val="BalloonTextChar"/>
    <w:uiPriority w:val="99"/>
    <w:semiHidden/>
    <w:unhideWhenUsed/>
    <w:rsid w:val="00D37271"/>
    <w:rPr>
      <w:rFonts w:ascii="Tahoma" w:hAnsi="Tahoma" w:cs="Tahoma"/>
      <w:sz w:val="16"/>
      <w:szCs w:val="16"/>
    </w:rPr>
  </w:style>
  <w:style w:type="character" w:customStyle="1" w:styleId="BalloonTextChar">
    <w:name w:val="Balloon Text Char"/>
    <w:basedOn w:val="DefaultParagraphFont"/>
    <w:link w:val="BalloonText"/>
    <w:uiPriority w:val="99"/>
    <w:semiHidden/>
    <w:rsid w:val="00D37271"/>
    <w:rPr>
      <w:rFonts w:ascii="Tahoma" w:hAnsi="Tahoma" w:cs="Tahoma"/>
      <w:sz w:val="16"/>
      <w:szCs w:val="16"/>
    </w:rPr>
  </w:style>
  <w:style w:type="paragraph" w:styleId="ListParagraph">
    <w:name w:val="List Paragraph"/>
    <w:basedOn w:val="Normal"/>
    <w:uiPriority w:val="34"/>
    <w:qFormat/>
    <w:rsid w:val="00FB1AF0"/>
    <w:pPr>
      <w:ind w:left="720"/>
      <w:contextualSpacing/>
    </w:pPr>
  </w:style>
  <w:style w:type="character" w:styleId="Strong">
    <w:name w:val="Strong"/>
    <w:basedOn w:val="DefaultParagraphFont"/>
    <w:uiPriority w:val="22"/>
    <w:qFormat/>
    <w:rsid w:val="00CC6C67"/>
    <w:rPr>
      <w:b/>
      <w:bCs/>
    </w:rPr>
  </w:style>
  <w:style w:type="character" w:styleId="UnresolvedMention">
    <w:name w:val="Unresolved Mention"/>
    <w:basedOn w:val="DefaultParagraphFont"/>
    <w:uiPriority w:val="99"/>
    <w:semiHidden/>
    <w:unhideWhenUsed/>
    <w:rsid w:val="00CC6C67"/>
    <w:rPr>
      <w:color w:val="605E5C"/>
      <w:shd w:val="clear" w:color="auto" w:fill="E1DFDD"/>
    </w:rPr>
  </w:style>
  <w:style w:type="paragraph" w:styleId="PlainText">
    <w:name w:val="Plain Text"/>
    <w:basedOn w:val="Normal"/>
    <w:link w:val="PlainTextChar"/>
    <w:rsid w:val="00036232"/>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rsid w:val="00036232"/>
    <w:rPr>
      <w:rFonts w:ascii="Courier New" w:hAnsi="Courier New" w:cs="Courier New"/>
    </w:rPr>
  </w:style>
  <w:style w:type="paragraph" w:styleId="Revision">
    <w:name w:val="Revision"/>
    <w:hidden/>
    <w:uiPriority w:val="99"/>
    <w:semiHidden/>
    <w:rsid w:val="00156344"/>
    <w:rPr>
      <w:rFonts w:ascii="Courier" w:hAnsi="Courier"/>
    </w:rPr>
  </w:style>
  <w:style w:type="character" w:styleId="CommentReference">
    <w:name w:val="annotation reference"/>
    <w:basedOn w:val="DefaultParagraphFont"/>
    <w:uiPriority w:val="99"/>
    <w:semiHidden/>
    <w:unhideWhenUsed/>
    <w:rsid w:val="00C25AD3"/>
    <w:rPr>
      <w:sz w:val="16"/>
      <w:szCs w:val="16"/>
    </w:rPr>
  </w:style>
  <w:style w:type="paragraph" w:styleId="CommentSubject">
    <w:name w:val="annotation subject"/>
    <w:basedOn w:val="CommentText"/>
    <w:next w:val="CommentText"/>
    <w:link w:val="CommentSubjectChar"/>
    <w:uiPriority w:val="99"/>
    <w:semiHidden/>
    <w:unhideWhenUsed/>
    <w:rsid w:val="00C25AD3"/>
    <w:rPr>
      <w:b/>
      <w:bCs/>
    </w:rPr>
  </w:style>
  <w:style w:type="character" w:customStyle="1" w:styleId="CommentTextChar">
    <w:name w:val="Comment Text Char"/>
    <w:basedOn w:val="DefaultParagraphFont"/>
    <w:link w:val="CommentText"/>
    <w:semiHidden/>
    <w:rsid w:val="00C25AD3"/>
    <w:rPr>
      <w:rFonts w:ascii="Courier" w:hAnsi="Courier"/>
    </w:rPr>
  </w:style>
  <w:style w:type="character" w:customStyle="1" w:styleId="CommentSubjectChar">
    <w:name w:val="Comment Subject Char"/>
    <w:basedOn w:val="CommentTextChar"/>
    <w:link w:val="CommentSubject"/>
    <w:uiPriority w:val="99"/>
    <w:semiHidden/>
    <w:rsid w:val="00C25AD3"/>
    <w:rPr>
      <w:rFonts w:ascii="Courier" w:hAnsi="Courier"/>
      <w:b/>
      <w:bCs/>
    </w:rPr>
  </w:style>
  <w:style w:type="character" w:customStyle="1" w:styleId="Heading1Char">
    <w:name w:val="Heading 1 Char"/>
    <w:basedOn w:val="DefaultParagraphFont"/>
    <w:link w:val="Heading1"/>
    <w:uiPriority w:val="9"/>
    <w:rsid w:val="00A00A8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480343">
      <w:bodyDiv w:val="1"/>
      <w:marLeft w:val="0"/>
      <w:marRight w:val="0"/>
      <w:marTop w:val="0"/>
      <w:marBottom w:val="0"/>
      <w:divBdr>
        <w:top w:val="none" w:sz="0" w:space="0" w:color="auto"/>
        <w:left w:val="none" w:sz="0" w:space="0" w:color="auto"/>
        <w:bottom w:val="none" w:sz="0" w:space="0" w:color="auto"/>
        <w:right w:val="none" w:sz="0" w:space="0" w:color="auto"/>
      </w:divBdr>
    </w:div>
    <w:div w:id="1030951871">
      <w:bodyDiv w:val="1"/>
      <w:marLeft w:val="0"/>
      <w:marRight w:val="0"/>
      <w:marTop w:val="0"/>
      <w:marBottom w:val="0"/>
      <w:divBdr>
        <w:top w:val="none" w:sz="0" w:space="0" w:color="auto"/>
        <w:left w:val="none" w:sz="0" w:space="0" w:color="auto"/>
        <w:bottom w:val="none" w:sz="0" w:space="0" w:color="auto"/>
        <w:right w:val="none" w:sz="0" w:space="0" w:color="auto"/>
      </w:divBdr>
    </w:div>
    <w:div w:id="1043019604">
      <w:bodyDiv w:val="1"/>
      <w:marLeft w:val="0"/>
      <w:marRight w:val="0"/>
      <w:marTop w:val="0"/>
      <w:marBottom w:val="0"/>
      <w:divBdr>
        <w:top w:val="none" w:sz="0" w:space="0" w:color="auto"/>
        <w:left w:val="none" w:sz="0" w:space="0" w:color="auto"/>
        <w:bottom w:val="none" w:sz="0" w:space="0" w:color="auto"/>
        <w:right w:val="none" w:sz="0" w:space="0" w:color="auto"/>
      </w:divBdr>
    </w:div>
    <w:div w:id="1290283203">
      <w:bodyDiv w:val="1"/>
      <w:marLeft w:val="0"/>
      <w:marRight w:val="0"/>
      <w:marTop w:val="0"/>
      <w:marBottom w:val="0"/>
      <w:divBdr>
        <w:top w:val="none" w:sz="0" w:space="0" w:color="auto"/>
        <w:left w:val="none" w:sz="0" w:space="0" w:color="auto"/>
        <w:bottom w:val="none" w:sz="0" w:space="0" w:color="auto"/>
        <w:right w:val="none" w:sz="0" w:space="0" w:color="auto"/>
      </w:divBdr>
    </w:div>
    <w:div w:id="1590310891">
      <w:bodyDiv w:val="1"/>
      <w:marLeft w:val="0"/>
      <w:marRight w:val="0"/>
      <w:marTop w:val="0"/>
      <w:marBottom w:val="0"/>
      <w:divBdr>
        <w:top w:val="none" w:sz="0" w:space="0" w:color="auto"/>
        <w:left w:val="none" w:sz="0" w:space="0" w:color="auto"/>
        <w:bottom w:val="none" w:sz="0" w:space="0" w:color="auto"/>
        <w:right w:val="none" w:sz="0" w:space="0" w:color="auto"/>
      </w:divBdr>
    </w:div>
    <w:div w:id="1701979690">
      <w:bodyDiv w:val="1"/>
      <w:marLeft w:val="0"/>
      <w:marRight w:val="0"/>
      <w:marTop w:val="0"/>
      <w:marBottom w:val="0"/>
      <w:divBdr>
        <w:top w:val="none" w:sz="0" w:space="0" w:color="auto"/>
        <w:left w:val="none" w:sz="0" w:space="0" w:color="auto"/>
        <w:bottom w:val="none" w:sz="0" w:space="0" w:color="auto"/>
        <w:right w:val="none" w:sz="0" w:space="0" w:color="auto"/>
      </w:divBdr>
    </w:div>
    <w:div w:id="20449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0CA7F-2BA0-4367-A443-CCF80EB5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2441</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Parr, J.Chris</cp:lastModifiedBy>
  <cp:revision>38</cp:revision>
  <cp:lastPrinted>2025-06-24T19:13:00Z</cp:lastPrinted>
  <dcterms:created xsi:type="dcterms:W3CDTF">2025-06-26T19:09:00Z</dcterms:created>
  <dcterms:modified xsi:type="dcterms:W3CDTF">2025-07-21T15:53:00Z</dcterms:modified>
</cp:coreProperties>
</file>