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A200" w14:textId="77777777" w:rsidR="006F507F" w:rsidRDefault="006F507F" w:rsidP="006F507F">
      <w:pPr>
        <w:tabs>
          <w:tab w:val="left" w:pos="1440"/>
          <w:tab w:val="left" w:pos="2160"/>
          <w:tab w:val="left" w:pos="2880"/>
          <w:tab w:val="left" w:pos="3600"/>
        </w:tabs>
        <w:autoSpaceDE w:val="0"/>
        <w:autoSpaceDN w:val="0"/>
        <w:adjustRightInd w:val="0"/>
        <w:rPr>
          <w:b/>
          <w:sz w:val="22"/>
          <w:szCs w:val="22"/>
        </w:rPr>
      </w:pPr>
      <w:r>
        <w:rPr>
          <w:b/>
          <w:sz w:val="22"/>
          <w:szCs w:val="22"/>
        </w:rPr>
        <w:t>18</w:t>
      </w:r>
      <w:r>
        <w:rPr>
          <w:b/>
          <w:sz w:val="22"/>
          <w:szCs w:val="22"/>
        </w:rPr>
        <w:tab/>
      </w:r>
      <w:r w:rsidRPr="00595F84">
        <w:rPr>
          <w:b/>
          <w:sz w:val="22"/>
          <w:szCs w:val="22"/>
        </w:rPr>
        <w:t>DEPARTMENT OF ADMINISTRATIVE AND FINANCIAL SERVICES</w:t>
      </w:r>
    </w:p>
    <w:p w14:paraId="192FC30D" w14:textId="77777777" w:rsidR="006F507F" w:rsidRDefault="006F507F" w:rsidP="006F507F">
      <w:pPr>
        <w:tabs>
          <w:tab w:val="left" w:pos="1440"/>
          <w:tab w:val="left" w:pos="2160"/>
          <w:tab w:val="left" w:pos="2880"/>
          <w:tab w:val="left" w:pos="3600"/>
        </w:tabs>
        <w:autoSpaceDE w:val="0"/>
        <w:autoSpaceDN w:val="0"/>
        <w:adjustRightInd w:val="0"/>
        <w:rPr>
          <w:b/>
          <w:sz w:val="22"/>
          <w:szCs w:val="22"/>
        </w:rPr>
      </w:pPr>
    </w:p>
    <w:p w14:paraId="585A9686" w14:textId="77777777" w:rsidR="006F507F" w:rsidRPr="00F116A8" w:rsidRDefault="006F507F" w:rsidP="006F507F">
      <w:pPr>
        <w:numPr>
          <w:ilvl w:val="0"/>
          <w:numId w:val="2"/>
        </w:numPr>
        <w:tabs>
          <w:tab w:val="left" w:pos="1440"/>
          <w:tab w:val="left" w:pos="2160"/>
          <w:tab w:val="left" w:pos="2880"/>
          <w:tab w:val="left" w:pos="3600"/>
        </w:tabs>
        <w:autoSpaceDE w:val="0"/>
        <w:autoSpaceDN w:val="0"/>
        <w:adjustRightInd w:val="0"/>
        <w:ind w:hanging="1800"/>
        <w:rPr>
          <w:b/>
          <w:sz w:val="22"/>
          <w:szCs w:val="22"/>
        </w:rPr>
      </w:pPr>
      <w:r w:rsidRPr="00F116A8">
        <w:rPr>
          <w:b/>
          <w:sz w:val="22"/>
          <w:szCs w:val="22"/>
        </w:rPr>
        <w:t>MAINE REVENUE SERVICES</w:t>
      </w:r>
    </w:p>
    <w:p w14:paraId="264D737D" w14:textId="77777777" w:rsidR="006F507F" w:rsidRPr="00F116A8" w:rsidRDefault="006F507F" w:rsidP="006F507F">
      <w:pPr>
        <w:tabs>
          <w:tab w:val="left" w:pos="1440"/>
          <w:tab w:val="left" w:pos="2160"/>
          <w:tab w:val="left" w:pos="2880"/>
          <w:tab w:val="left" w:pos="3600"/>
        </w:tabs>
        <w:autoSpaceDE w:val="0"/>
        <w:autoSpaceDN w:val="0"/>
        <w:adjustRightInd w:val="0"/>
        <w:rPr>
          <w:sz w:val="22"/>
          <w:szCs w:val="22"/>
        </w:rPr>
      </w:pPr>
    </w:p>
    <w:p w14:paraId="04544FF7" w14:textId="28566D38" w:rsidR="006F507F" w:rsidRPr="009C4AF4" w:rsidRDefault="006F507F" w:rsidP="006F507F">
      <w:pPr>
        <w:tabs>
          <w:tab w:val="left" w:pos="1440"/>
          <w:tab w:val="left" w:pos="2160"/>
          <w:tab w:val="left" w:pos="2880"/>
          <w:tab w:val="left" w:pos="3600"/>
        </w:tabs>
        <w:autoSpaceDE w:val="0"/>
        <w:autoSpaceDN w:val="0"/>
        <w:adjustRightInd w:val="0"/>
        <w:ind w:left="1440" w:right="-360" w:hanging="1440"/>
      </w:pPr>
      <w:r>
        <w:rPr>
          <w:b/>
          <w:sz w:val="22"/>
          <w:szCs w:val="22"/>
        </w:rPr>
        <w:t>Chapter 318</w:t>
      </w:r>
      <w:r w:rsidRPr="00F116A8">
        <w:rPr>
          <w:b/>
          <w:sz w:val="22"/>
          <w:szCs w:val="22"/>
        </w:rPr>
        <w:t>:</w:t>
      </w:r>
      <w:r w:rsidRPr="00595F84">
        <w:rPr>
          <w:sz w:val="22"/>
          <w:szCs w:val="22"/>
        </w:rPr>
        <w:tab/>
      </w:r>
      <w:r w:rsidRPr="006F507F">
        <w:rPr>
          <w:rStyle w:val="Strong"/>
          <w:sz w:val="22"/>
          <w:szCs w:val="22"/>
        </w:rPr>
        <w:t>INSTRUMENTALITIES OF INTERSTATE OR FOREIGN COMMERCE</w:t>
      </w:r>
    </w:p>
    <w:p w14:paraId="318C6A22" w14:textId="77777777" w:rsidR="006F507F" w:rsidRPr="00595F84" w:rsidRDefault="006F507F" w:rsidP="006F507F">
      <w:pPr>
        <w:tabs>
          <w:tab w:val="left" w:pos="720"/>
          <w:tab w:val="left" w:pos="1440"/>
          <w:tab w:val="left" w:pos="2160"/>
          <w:tab w:val="left" w:pos="2880"/>
          <w:tab w:val="left" w:pos="3600"/>
        </w:tabs>
        <w:autoSpaceDE w:val="0"/>
        <w:autoSpaceDN w:val="0"/>
        <w:adjustRightInd w:val="0"/>
        <w:rPr>
          <w:sz w:val="22"/>
          <w:szCs w:val="22"/>
        </w:rPr>
      </w:pPr>
    </w:p>
    <w:p w14:paraId="72D0650D" w14:textId="77777777" w:rsidR="006F507F" w:rsidRPr="00595F84" w:rsidRDefault="006F507F" w:rsidP="006F507F">
      <w:pPr>
        <w:pBdr>
          <w:bottom w:val="single" w:sz="4" w:space="1" w:color="auto"/>
        </w:pBdr>
        <w:tabs>
          <w:tab w:val="left" w:pos="720"/>
          <w:tab w:val="left" w:pos="1440"/>
          <w:tab w:val="left" w:pos="2160"/>
          <w:tab w:val="left" w:pos="2880"/>
          <w:tab w:val="left" w:pos="3600"/>
        </w:tabs>
        <w:autoSpaceDE w:val="0"/>
        <w:autoSpaceDN w:val="0"/>
        <w:adjustRightInd w:val="0"/>
        <w:rPr>
          <w:sz w:val="22"/>
          <w:szCs w:val="22"/>
        </w:rPr>
      </w:pPr>
    </w:p>
    <w:p w14:paraId="3FC1A799" w14:textId="77777777" w:rsidR="006F507F" w:rsidRDefault="006F507F" w:rsidP="006F507F">
      <w:pPr>
        <w:tabs>
          <w:tab w:val="left" w:pos="720"/>
          <w:tab w:val="left" w:pos="1440"/>
          <w:tab w:val="left" w:pos="2160"/>
          <w:tab w:val="left" w:pos="2880"/>
          <w:tab w:val="left" w:pos="3600"/>
        </w:tabs>
        <w:autoSpaceDE w:val="0"/>
        <w:autoSpaceDN w:val="0"/>
        <w:adjustRightInd w:val="0"/>
        <w:rPr>
          <w:b/>
          <w:sz w:val="22"/>
          <w:szCs w:val="22"/>
        </w:rPr>
      </w:pPr>
    </w:p>
    <w:p w14:paraId="2D614BA4" w14:textId="6D1057E5" w:rsidR="00157501" w:rsidRDefault="00157501" w:rsidP="009C4EE2">
      <w:pPr>
        <w:tabs>
          <w:tab w:val="left" w:pos="360"/>
          <w:tab w:val="left" w:pos="720"/>
          <w:tab w:val="left" w:pos="1080"/>
          <w:tab w:val="left" w:pos="1440"/>
        </w:tabs>
        <w:jc w:val="both"/>
      </w:pPr>
      <w:r w:rsidRPr="00167339">
        <w:rPr>
          <w:b/>
        </w:rPr>
        <w:t>SUMMARY:</w:t>
      </w:r>
      <w:r w:rsidRPr="00167339">
        <w:t xml:space="preserve"> Explains the application of the exemption from Maine sales or use tax provided</w:t>
      </w:r>
      <w:r w:rsidR="00361901" w:rsidRPr="00167339">
        <w:t xml:space="preserve"> in</w:t>
      </w:r>
      <w:r w:rsidRPr="00167339">
        <w:t xml:space="preserve"> 36 M</w:t>
      </w:r>
      <w:r w:rsidR="001B4E7F">
        <w:t>.</w:t>
      </w:r>
      <w:r w:rsidRPr="00167339">
        <w:t>R</w:t>
      </w:r>
      <w:r w:rsidR="001B4E7F">
        <w:t>.</w:t>
      </w:r>
      <w:r w:rsidRPr="00167339">
        <w:t>S</w:t>
      </w:r>
      <w:r w:rsidR="001B4E7F">
        <w:t>.</w:t>
      </w:r>
      <w:r w:rsidRPr="00167339">
        <w:t xml:space="preserve"> §</w:t>
      </w:r>
      <w:r w:rsidR="001B4E7F">
        <w:t xml:space="preserve"> </w:t>
      </w:r>
      <w:r w:rsidRPr="00167339">
        <w:t>1760</w:t>
      </w:r>
      <w:r w:rsidR="001B4E7F">
        <w:t>(</w:t>
      </w:r>
      <w:r w:rsidR="00A14468" w:rsidRPr="00167339">
        <w:t>41-A</w:t>
      </w:r>
      <w:r w:rsidR="001B4E7F">
        <w:t>)</w:t>
      </w:r>
      <w:r w:rsidR="00A14468" w:rsidRPr="00167339">
        <w:t xml:space="preserve"> </w:t>
      </w:r>
      <w:r w:rsidRPr="00167339">
        <w:t>for a vehicle, railroad rolling stock, aircraft</w:t>
      </w:r>
      <w:r w:rsidR="00647910">
        <w:t>,</w:t>
      </w:r>
      <w:r w:rsidRPr="00167339">
        <w:t xml:space="preserve"> or watercraft placed in use by the purchaser as an instrumentality of interstate or foreign commerce within 30 days after purchase</w:t>
      </w:r>
      <w:r w:rsidR="00932A69">
        <w:t xml:space="preserve"> </w:t>
      </w:r>
      <w:r w:rsidR="0088244A" w:rsidRPr="000D7175">
        <w:t>or</w:t>
      </w:r>
      <w:r w:rsidR="00A137A4" w:rsidRPr="000D7175">
        <w:t>, in the case of leased property,</w:t>
      </w:r>
      <w:r w:rsidR="0088244A" w:rsidRPr="000D7175">
        <w:t xml:space="preserve"> </w:t>
      </w:r>
      <w:r w:rsidR="001E0232" w:rsidRPr="000D7175">
        <w:t xml:space="preserve">30 days after </w:t>
      </w:r>
      <w:r w:rsidR="0088244A" w:rsidRPr="000D7175">
        <w:t>the commencement of that lease</w:t>
      </w:r>
      <w:r w:rsidR="00932A69" w:rsidRPr="000D7175">
        <w:t>,</w:t>
      </w:r>
      <w:r w:rsidRPr="00167339">
        <w:t xml:space="preserve"> and used by the </w:t>
      </w:r>
      <w:r w:rsidRPr="000D7175">
        <w:t>purchaser</w:t>
      </w:r>
      <w:r w:rsidR="00A137A4" w:rsidRPr="000D7175">
        <w:t xml:space="preserve"> or lessee</w:t>
      </w:r>
      <w:r w:rsidRPr="00167339">
        <w:t xml:space="preserve"> not less than 80% of the </w:t>
      </w:r>
      <w:r w:rsidR="00E15246" w:rsidRPr="00167339">
        <w:t xml:space="preserve">days in use </w:t>
      </w:r>
      <w:r w:rsidRPr="00167339">
        <w:t xml:space="preserve">for the next </w:t>
      </w:r>
      <w:r w:rsidR="002B1D9F" w:rsidRPr="00167339">
        <w:t xml:space="preserve">two </w:t>
      </w:r>
      <w:r w:rsidRPr="00167339">
        <w:t>years as an instrumentality of interstate</w:t>
      </w:r>
      <w:r w:rsidR="00A14468" w:rsidRPr="00167339">
        <w:t xml:space="preserve"> or foreign</w:t>
      </w:r>
      <w:r w:rsidR="008C52D5">
        <w:t xml:space="preserve"> commerce.  </w:t>
      </w:r>
      <w:r w:rsidR="00CA2AB0" w:rsidRPr="000D7175">
        <w:t>Qualifying</w:t>
      </w:r>
      <w:r w:rsidR="00090362" w:rsidRPr="000D7175">
        <w:t xml:space="preserve"> lessee</w:t>
      </w:r>
      <w:r w:rsidR="00CA2AB0" w:rsidRPr="000D7175">
        <w:t>s</w:t>
      </w:r>
      <w:r w:rsidR="000B3055" w:rsidRPr="000D7175">
        <w:t xml:space="preserve"> of such property</w:t>
      </w:r>
      <w:r w:rsidR="00090362" w:rsidRPr="000D7175">
        <w:t xml:space="preserve"> may claim the exemption on lease and rental payments occurring on and after January 1, 2025. </w:t>
      </w:r>
    </w:p>
    <w:p w14:paraId="501FFEAD" w14:textId="77777777" w:rsidR="006F507F" w:rsidRPr="00595F84" w:rsidRDefault="006F507F" w:rsidP="006F507F">
      <w:pPr>
        <w:pBdr>
          <w:bottom w:val="single" w:sz="4" w:space="1" w:color="auto"/>
        </w:pBdr>
        <w:tabs>
          <w:tab w:val="left" w:pos="720"/>
          <w:tab w:val="left" w:pos="1440"/>
          <w:tab w:val="left" w:pos="2160"/>
          <w:tab w:val="left" w:pos="2880"/>
          <w:tab w:val="left" w:pos="3600"/>
        </w:tabs>
        <w:autoSpaceDE w:val="0"/>
        <w:autoSpaceDN w:val="0"/>
        <w:adjustRightInd w:val="0"/>
        <w:rPr>
          <w:sz w:val="22"/>
          <w:szCs w:val="22"/>
        </w:rPr>
      </w:pPr>
    </w:p>
    <w:p w14:paraId="767A1839" w14:textId="77777777" w:rsidR="006F507F" w:rsidRDefault="006F507F" w:rsidP="00B37B40">
      <w:pPr>
        <w:tabs>
          <w:tab w:val="left" w:pos="720"/>
          <w:tab w:val="left" w:pos="1440"/>
          <w:tab w:val="left" w:pos="2160"/>
          <w:tab w:val="left" w:pos="2880"/>
          <w:tab w:val="left" w:pos="3600"/>
        </w:tabs>
        <w:autoSpaceDE w:val="0"/>
        <w:autoSpaceDN w:val="0"/>
        <w:adjustRightInd w:val="0"/>
        <w:rPr>
          <w:b/>
          <w:sz w:val="22"/>
          <w:szCs w:val="22"/>
        </w:rPr>
      </w:pPr>
    </w:p>
    <w:p w14:paraId="089FAA2C" w14:textId="348FA5A9" w:rsidR="00157501" w:rsidRDefault="00157501" w:rsidP="00B37B40">
      <w:pPr>
        <w:tabs>
          <w:tab w:val="left" w:pos="360"/>
          <w:tab w:val="left" w:pos="720"/>
          <w:tab w:val="left" w:pos="1080"/>
          <w:tab w:val="left" w:pos="1440"/>
        </w:tabs>
        <w:jc w:val="both"/>
        <w:rPr>
          <w:b/>
        </w:rPr>
      </w:pPr>
      <w:r w:rsidRPr="00167339">
        <w:rPr>
          <w:b/>
        </w:rPr>
        <w:t>SECTION 1.</w:t>
      </w:r>
      <w:r w:rsidR="00F41400">
        <w:rPr>
          <w:b/>
        </w:rPr>
        <w:t xml:space="preserve"> </w:t>
      </w:r>
      <w:r w:rsidRPr="00167339">
        <w:rPr>
          <w:b/>
        </w:rPr>
        <w:t xml:space="preserve"> Definitions</w:t>
      </w:r>
    </w:p>
    <w:p w14:paraId="05D310E6" w14:textId="77777777" w:rsidR="00B37B40" w:rsidRDefault="00B37B40" w:rsidP="00B37B40">
      <w:pPr>
        <w:tabs>
          <w:tab w:val="left" w:pos="360"/>
          <w:tab w:val="left" w:pos="720"/>
          <w:tab w:val="left" w:pos="1080"/>
          <w:tab w:val="left" w:pos="1440"/>
        </w:tabs>
        <w:jc w:val="both"/>
        <w:rPr>
          <w:b/>
        </w:rPr>
      </w:pPr>
    </w:p>
    <w:p w14:paraId="3EFE4630" w14:textId="06F9F6C3" w:rsidR="00980B58" w:rsidRPr="005A13A0" w:rsidRDefault="00980B58" w:rsidP="00B37B40">
      <w:pPr>
        <w:tabs>
          <w:tab w:val="left" w:pos="360"/>
          <w:tab w:val="left" w:pos="720"/>
          <w:tab w:val="left" w:pos="1080"/>
          <w:tab w:val="left" w:pos="1440"/>
        </w:tabs>
        <w:jc w:val="both"/>
      </w:pPr>
      <w:r w:rsidRPr="005F25E3">
        <w:t>For purposes of this rule, the terms “bona fide payload” and “dispatch” have the same meaning</w:t>
      </w:r>
      <w:r w:rsidR="00E836E4" w:rsidRPr="005F25E3">
        <w:t>s</w:t>
      </w:r>
      <w:r w:rsidRPr="005F25E3">
        <w:t xml:space="preserve"> ascribed to those terms in 36 M.R.S. § 1760(41-A).  The terms “aircraft</w:t>
      </w:r>
      <w:r w:rsidRPr="000D7175">
        <w:t>,”</w:t>
      </w:r>
      <w:r w:rsidR="00044D5C" w:rsidRPr="000D7175">
        <w:t xml:space="preserve"> “lease or rental,” “lessor,”</w:t>
      </w:r>
      <w:r w:rsidRPr="005F25E3">
        <w:t xml:space="preserve"> “vehicle,” and “watercraft” have the same meaning</w:t>
      </w:r>
      <w:r w:rsidR="00E836E4" w:rsidRPr="005F25E3">
        <w:t>s</w:t>
      </w:r>
      <w:r w:rsidRPr="005F25E3">
        <w:t xml:space="preserve"> ascribed to those terms in 36 M.R.S. § 1752.</w:t>
      </w:r>
      <w:r w:rsidR="00E12DC9" w:rsidRPr="005F25E3">
        <w:t xml:space="preserve">  Except as otherwise provided, the term “trailer”</w:t>
      </w:r>
      <w:r w:rsidR="00E12DC9" w:rsidRPr="005A13A0">
        <w:t xml:space="preserve"> has the same meaning ascribed to that term in 36 M.R.S. § 1752.</w:t>
      </w:r>
      <w:r w:rsidRPr="005A13A0">
        <w:t xml:space="preserve">   </w:t>
      </w:r>
    </w:p>
    <w:p w14:paraId="53B7F572" w14:textId="77777777" w:rsidR="00B37B40" w:rsidRDefault="00B37B40" w:rsidP="00B37B40">
      <w:pPr>
        <w:tabs>
          <w:tab w:val="left" w:pos="360"/>
          <w:tab w:val="left" w:pos="720"/>
          <w:tab w:val="left" w:pos="1080"/>
          <w:tab w:val="left" w:pos="1440"/>
        </w:tabs>
        <w:jc w:val="both"/>
        <w:rPr>
          <w:b/>
        </w:rPr>
      </w:pPr>
    </w:p>
    <w:p w14:paraId="45189E83" w14:textId="0D3C0C7E" w:rsidR="00157501" w:rsidRPr="00167339" w:rsidRDefault="00157501" w:rsidP="00B37B40">
      <w:pPr>
        <w:tabs>
          <w:tab w:val="left" w:pos="360"/>
          <w:tab w:val="left" w:pos="720"/>
          <w:tab w:val="left" w:pos="1080"/>
          <w:tab w:val="left" w:pos="1440"/>
        </w:tabs>
        <w:jc w:val="both"/>
        <w:rPr>
          <w:b/>
        </w:rPr>
      </w:pPr>
      <w:r w:rsidRPr="00167339">
        <w:rPr>
          <w:b/>
        </w:rPr>
        <w:t>S</w:t>
      </w:r>
      <w:r w:rsidR="005F25E3">
        <w:rPr>
          <w:b/>
        </w:rPr>
        <w:t>E</w:t>
      </w:r>
      <w:r w:rsidRPr="00167339">
        <w:rPr>
          <w:b/>
        </w:rPr>
        <w:t xml:space="preserve">CTION 2. </w:t>
      </w:r>
      <w:r w:rsidR="00F41400">
        <w:rPr>
          <w:b/>
        </w:rPr>
        <w:t xml:space="preserve"> </w:t>
      </w:r>
      <w:r w:rsidR="00066F3A" w:rsidRPr="00167339">
        <w:rPr>
          <w:b/>
        </w:rPr>
        <w:t xml:space="preserve">Qualifying </w:t>
      </w:r>
      <w:r w:rsidR="00A84C54" w:rsidRPr="00167339">
        <w:rPr>
          <w:b/>
        </w:rPr>
        <w:t>and Non</w:t>
      </w:r>
      <w:r w:rsidR="00EB2CFC">
        <w:rPr>
          <w:b/>
        </w:rPr>
        <w:t>-</w:t>
      </w:r>
      <w:r w:rsidR="00A84C54" w:rsidRPr="00167339">
        <w:rPr>
          <w:b/>
        </w:rPr>
        <w:t xml:space="preserve">qualifying </w:t>
      </w:r>
      <w:r w:rsidR="00066F3A" w:rsidRPr="00167339">
        <w:rPr>
          <w:b/>
        </w:rPr>
        <w:t>Use</w:t>
      </w:r>
    </w:p>
    <w:p w14:paraId="3C846200" w14:textId="77777777" w:rsidR="00B37B40" w:rsidRDefault="00B37B40" w:rsidP="00B37B40">
      <w:pPr>
        <w:tabs>
          <w:tab w:val="left" w:pos="360"/>
          <w:tab w:val="left" w:pos="720"/>
          <w:tab w:val="left" w:pos="1080"/>
          <w:tab w:val="left" w:pos="1440"/>
        </w:tabs>
        <w:jc w:val="both"/>
        <w:rPr>
          <w:b/>
        </w:rPr>
      </w:pPr>
    </w:p>
    <w:p w14:paraId="5C85DAFC" w14:textId="534FEEAE" w:rsidR="006B5087" w:rsidRPr="00167339" w:rsidRDefault="00513295" w:rsidP="00B37B40">
      <w:pPr>
        <w:tabs>
          <w:tab w:val="left" w:pos="360"/>
          <w:tab w:val="left" w:pos="720"/>
          <w:tab w:val="left" w:pos="1080"/>
          <w:tab w:val="left" w:pos="1440"/>
        </w:tabs>
        <w:jc w:val="both"/>
      </w:pPr>
      <w:r w:rsidRPr="00E034A6">
        <w:rPr>
          <w:b/>
        </w:rPr>
        <w:t>A.</w:t>
      </w:r>
      <w:r w:rsidR="00F41400">
        <w:rPr>
          <w:b/>
        </w:rPr>
        <w:tab/>
      </w:r>
      <w:r w:rsidR="00E034A6" w:rsidRPr="00E034A6">
        <w:rPr>
          <w:b/>
        </w:rPr>
        <w:t>Generally.</w:t>
      </w:r>
      <w:r w:rsidR="00E034A6">
        <w:t xml:space="preserve"> </w:t>
      </w:r>
      <w:r w:rsidR="00F41400">
        <w:t xml:space="preserve"> </w:t>
      </w:r>
      <w:r w:rsidR="00066F3A" w:rsidRPr="00167339">
        <w:t xml:space="preserve">Property is placed in use as an instrumentality of interstate or foreign commerce (1) </w:t>
      </w:r>
      <w:r w:rsidR="00E12DC9">
        <w:t xml:space="preserve">by </w:t>
      </w:r>
      <w:r w:rsidR="00066F3A" w:rsidRPr="00167339">
        <w:t>its carrying of, or providing the motive power for the carrying of, a bona fide payload in interstate or foreign commerce; or (2) by being dispatched to a specific location at which it will b</w:t>
      </w:r>
      <w:r w:rsidR="002B1D9F" w:rsidRPr="00167339">
        <w:t>e loaded with, or will be used</w:t>
      </w:r>
      <w:r w:rsidR="00B4353C" w:rsidRPr="00167339">
        <w:t xml:space="preserve"> as</w:t>
      </w:r>
      <w:r w:rsidR="002B1D9F" w:rsidRPr="00167339">
        <w:t xml:space="preserve"> the</w:t>
      </w:r>
      <w:r w:rsidR="00066F3A" w:rsidRPr="00167339">
        <w:t xml:space="preserve"> mo</w:t>
      </w:r>
      <w:r w:rsidR="000A7A47" w:rsidRPr="00167339">
        <w:t>t</w:t>
      </w:r>
      <w:r w:rsidR="00066F3A" w:rsidRPr="00167339">
        <w:t>i</w:t>
      </w:r>
      <w:r w:rsidR="000A7A47" w:rsidRPr="00167339">
        <w:t>v</w:t>
      </w:r>
      <w:r w:rsidR="00066F3A" w:rsidRPr="00167339">
        <w:t>e power for the carrying of, a bona fide payload in interstate or foreign commerce.</w:t>
      </w:r>
    </w:p>
    <w:p w14:paraId="36C0209D" w14:textId="77777777" w:rsidR="00B37B40" w:rsidRDefault="00B37B40" w:rsidP="00B37B40">
      <w:pPr>
        <w:tabs>
          <w:tab w:val="left" w:pos="360"/>
          <w:tab w:val="left" w:pos="720"/>
          <w:tab w:val="left" w:pos="1080"/>
          <w:tab w:val="left" w:pos="1440"/>
        </w:tabs>
        <w:jc w:val="both"/>
        <w:rPr>
          <w:b/>
        </w:rPr>
      </w:pPr>
    </w:p>
    <w:p w14:paraId="20223052" w14:textId="1A566F41" w:rsidR="00276F40" w:rsidRPr="000D7175" w:rsidRDefault="0058670C" w:rsidP="00B37B40">
      <w:pPr>
        <w:tabs>
          <w:tab w:val="left" w:pos="360"/>
          <w:tab w:val="left" w:pos="720"/>
          <w:tab w:val="left" w:pos="1080"/>
          <w:tab w:val="left" w:pos="1440"/>
        </w:tabs>
        <w:jc w:val="both"/>
      </w:pPr>
      <w:r>
        <w:rPr>
          <w:b/>
        </w:rPr>
        <w:t>B</w:t>
      </w:r>
      <w:r w:rsidR="00C11294" w:rsidRPr="00E034A6">
        <w:rPr>
          <w:b/>
        </w:rPr>
        <w:t>.</w:t>
      </w:r>
      <w:r w:rsidR="00F41400">
        <w:rPr>
          <w:b/>
        </w:rPr>
        <w:tab/>
      </w:r>
      <w:r w:rsidR="004229FA">
        <w:rPr>
          <w:b/>
        </w:rPr>
        <w:t>Leased property</w:t>
      </w:r>
      <w:r w:rsidR="00E034A6" w:rsidRPr="00E034A6">
        <w:rPr>
          <w:b/>
        </w:rPr>
        <w:t>.</w:t>
      </w:r>
      <w:r w:rsidR="00E034A6">
        <w:t xml:space="preserve"> </w:t>
      </w:r>
      <w:r w:rsidR="00F41400">
        <w:t xml:space="preserve"> </w:t>
      </w:r>
      <w:r w:rsidR="00C11294" w:rsidRPr="000F645D">
        <w:t xml:space="preserve">Personal property is not </w:t>
      </w:r>
      <w:r w:rsidR="006B5087" w:rsidRPr="000F645D">
        <w:t xml:space="preserve">used as an instrumentality of interstate or foreign commerce by a </w:t>
      </w:r>
      <w:r w:rsidR="000F645D" w:rsidRPr="000D7175">
        <w:t>lessor when the lessor</w:t>
      </w:r>
      <w:r w:rsidR="000D7175" w:rsidRPr="000D7175">
        <w:t xml:space="preserve"> </w:t>
      </w:r>
      <w:r w:rsidR="006B5087" w:rsidRPr="000F645D">
        <w:t>leases that property to another person</w:t>
      </w:r>
      <w:r w:rsidR="00A856B9" w:rsidRPr="000F645D">
        <w:t xml:space="preserve"> </w:t>
      </w:r>
      <w:r w:rsidR="006B5087" w:rsidRPr="000F645D">
        <w:t>who in turn uses that property as an instrumentality of interstate o</w:t>
      </w:r>
      <w:r w:rsidR="00BA0F85" w:rsidRPr="000F645D">
        <w:t>r</w:t>
      </w:r>
      <w:r w:rsidR="006B5087" w:rsidRPr="000F645D">
        <w:t xml:space="preserve"> foreign commerce</w:t>
      </w:r>
      <w:r w:rsidR="000F645D">
        <w:t xml:space="preserve">.  </w:t>
      </w:r>
      <w:r w:rsidR="00F16C02" w:rsidRPr="000D7175">
        <w:t>A</w:t>
      </w:r>
      <w:r w:rsidR="00996372" w:rsidRPr="000D7175">
        <w:t xml:space="preserve"> lessee </w:t>
      </w:r>
      <w:r w:rsidR="00A25E51" w:rsidRPr="000D7175">
        <w:t xml:space="preserve">that uses leased </w:t>
      </w:r>
      <w:r w:rsidR="00996372" w:rsidRPr="000D7175">
        <w:t>property as an instrumentality of interstate or foreign commerce</w:t>
      </w:r>
      <w:r w:rsidR="00A25E51" w:rsidRPr="000D7175">
        <w:t xml:space="preserve"> may claim the exemption from sales tax on lease and rental payments occurring on and after January 1, 2025, in the same manner as a purchaser of property used as an instrumentality of interstate or foreign commerce.</w:t>
      </w:r>
      <w:r w:rsidR="00996372" w:rsidRPr="000D7175">
        <w:t xml:space="preserve"> </w:t>
      </w:r>
    </w:p>
    <w:p w14:paraId="6A46360A" w14:textId="77777777" w:rsidR="00276F40" w:rsidRDefault="00276F40" w:rsidP="00B37B40">
      <w:pPr>
        <w:tabs>
          <w:tab w:val="left" w:pos="360"/>
          <w:tab w:val="left" w:pos="720"/>
          <w:tab w:val="left" w:pos="1080"/>
          <w:tab w:val="left" w:pos="1440"/>
        </w:tabs>
        <w:jc w:val="both"/>
      </w:pPr>
    </w:p>
    <w:p w14:paraId="162ED5C2" w14:textId="2B253D59" w:rsidR="0058670C" w:rsidRDefault="00996372" w:rsidP="00B37B40">
      <w:pPr>
        <w:tabs>
          <w:tab w:val="left" w:pos="360"/>
          <w:tab w:val="left" w:pos="720"/>
          <w:tab w:val="left" w:pos="1080"/>
          <w:tab w:val="left" w:pos="1440"/>
        </w:tabs>
        <w:jc w:val="both"/>
      </w:pPr>
      <w:r w:rsidRPr="000D7175">
        <w:rPr>
          <w:b/>
          <w:bCs/>
        </w:rPr>
        <w:t>C.</w:t>
      </w:r>
      <w:r w:rsidR="00302B43" w:rsidRPr="000D7175">
        <w:rPr>
          <w:b/>
          <w:bCs/>
        </w:rPr>
        <w:tab/>
      </w:r>
      <w:r w:rsidRPr="000D7175">
        <w:rPr>
          <w:b/>
          <w:bCs/>
        </w:rPr>
        <w:t>Equipment interchange agreements</w:t>
      </w:r>
      <w:r w:rsidR="000D7175">
        <w:rPr>
          <w:b/>
          <w:bCs/>
        </w:rPr>
        <w:t xml:space="preserve">. </w:t>
      </w:r>
      <w:r w:rsidR="002C5FAB" w:rsidRPr="000D7175">
        <w:t>W</w:t>
      </w:r>
      <w:r w:rsidR="00A05531" w:rsidRPr="000D7175">
        <w:t>hen</w:t>
      </w:r>
      <w:r w:rsidR="006B5087" w:rsidRPr="00167339">
        <w:t xml:space="preserve"> a trailer, semitrailer</w:t>
      </w:r>
      <w:r w:rsidR="00FF0678">
        <w:t>,</w:t>
      </w:r>
      <w:r w:rsidR="006B5087" w:rsidRPr="00167339">
        <w:t xml:space="preserve"> or tow dolly</w:t>
      </w:r>
      <w:r w:rsidR="0058670C">
        <w:t xml:space="preserve"> (</w:t>
      </w:r>
      <w:r w:rsidR="006B5087" w:rsidRPr="00167339">
        <w:t xml:space="preserve">as </w:t>
      </w:r>
      <w:r w:rsidR="0058670C">
        <w:t xml:space="preserve">those terms are </w:t>
      </w:r>
      <w:r w:rsidR="006B5087" w:rsidRPr="00167339">
        <w:t>defined in 29-A</w:t>
      </w:r>
      <w:r w:rsidR="00980B58">
        <w:t xml:space="preserve"> M.R.S</w:t>
      </w:r>
      <w:r w:rsidR="007A4723" w:rsidRPr="000D7175">
        <w:t>.</w:t>
      </w:r>
      <w:r w:rsidR="006B5087" w:rsidRPr="00167339">
        <w:t xml:space="preserve"> </w:t>
      </w:r>
      <w:r w:rsidR="00980B58">
        <w:t>§</w:t>
      </w:r>
      <w:r w:rsidR="006B5087" w:rsidRPr="00167339">
        <w:t xml:space="preserve"> 101</w:t>
      </w:r>
      <w:r w:rsidR="0058670C">
        <w:t>)</w:t>
      </w:r>
      <w:r w:rsidR="006B5087" w:rsidRPr="00167339">
        <w:t xml:space="preserve"> </w:t>
      </w:r>
      <w:r w:rsidR="00A05531">
        <w:t xml:space="preserve">is used by an authorized motor carrier </w:t>
      </w:r>
      <w:r w:rsidR="006B5087" w:rsidRPr="00167339">
        <w:t>in interstate or foreign commerce pursuant to</w:t>
      </w:r>
      <w:r w:rsidR="00A05531">
        <w:t>, and</w:t>
      </w:r>
      <w:r w:rsidR="00231722">
        <w:t xml:space="preserve"> is</w:t>
      </w:r>
      <w:r w:rsidR="00A05531">
        <w:t xml:space="preserve"> specifically described in,</w:t>
      </w:r>
      <w:r w:rsidR="006B5087" w:rsidRPr="00167339">
        <w:t xml:space="preserve"> a written interchange agreement </w:t>
      </w:r>
      <w:r w:rsidR="00A05531">
        <w:t>pursuant to</w:t>
      </w:r>
      <w:r w:rsidR="006B5087" w:rsidRPr="00167339">
        <w:t xml:space="preserve"> 49 Code of Federal Regulations, Section 376.31, or successor regulation, between th</w:t>
      </w:r>
      <w:r w:rsidR="00231722">
        <w:t>at</w:t>
      </w:r>
      <w:r w:rsidR="006B5087" w:rsidRPr="00167339">
        <w:t xml:space="preserve"> carrier</w:t>
      </w:r>
      <w:r w:rsidR="00231722">
        <w:t xml:space="preserve"> and the </w:t>
      </w:r>
      <w:r w:rsidR="00231722" w:rsidRPr="000D7175">
        <w:t>purchaser</w:t>
      </w:r>
      <w:r w:rsidR="00B40FFB" w:rsidRPr="000D7175">
        <w:t xml:space="preserve"> or lessee</w:t>
      </w:r>
      <w:r w:rsidR="00231722">
        <w:t xml:space="preserve"> of the property, it</w:t>
      </w:r>
      <w:r w:rsidR="006B5087" w:rsidRPr="00167339">
        <w:t xml:space="preserve"> is </w:t>
      </w:r>
      <w:r w:rsidR="00231722">
        <w:lastRenderedPageBreak/>
        <w:t xml:space="preserve">treated for purposes of </w:t>
      </w:r>
      <w:r w:rsidR="00347F28" w:rsidRPr="000D7175">
        <w:t xml:space="preserve">36 M.R.S. § 1760(41-A) </w:t>
      </w:r>
      <w:r w:rsidR="00231722">
        <w:t>as being</w:t>
      </w:r>
      <w:r w:rsidR="006B5087" w:rsidRPr="00167339">
        <w:t xml:space="preserve"> use</w:t>
      </w:r>
      <w:r w:rsidR="00231722">
        <w:t>d</w:t>
      </w:r>
      <w:r w:rsidR="00E92B85">
        <w:t xml:space="preserve"> by the purchaser</w:t>
      </w:r>
      <w:r w:rsidR="006B5087" w:rsidRPr="00167339">
        <w:t xml:space="preserve"> in interstate or foreign commerce</w:t>
      </w:r>
      <w:r w:rsidR="00231722">
        <w:t>.  Us</w:t>
      </w:r>
      <w:r w:rsidR="006B5087" w:rsidRPr="00167339">
        <w:t>e of property other than a trailer, semitrailer</w:t>
      </w:r>
      <w:r w:rsidR="00FF0678">
        <w:t>,</w:t>
      </w:r>
      <w:r w:rsidR="006B5087" w:rsidRPr="00167339">
        <w:t xml:space="preserve"> or tow dolly pursuant to such an agreement does not qualify</w:t>
      </w:r>
      <w:r w:rsidR="00231722">
        <w:t xml:space="preserve"> for such treatment.</w:t>
      </w:r>
      <w:r w:rsidR="006B5087" w:rsidRPr="00167339">
        <w:t xml:space="preserve"> </w:t>
      </w:r>
    </w:p>
    <w:p w14:paraId="7C9F5698" w14:textId="77777777" w:rsidR="006D657F" w:rsidRDefault="006D657F" w:rsidP="00B37B40">
      <w:pPr>
        <w:tabs>
          <w:tab w:val="left" w:pos="360"/>
          <w:tab w:val="left" w:pos="720"/>
          <w:tab w:val="left" w:pos="1080"/>
          <w:tab w:val="left" w:pos="1440"/>
        </w:tabs>
        <w:jc w:val="both"/>
        <w:rPr>
          <w:b/>
        </w:rPr>
      </w:pPr>
    </w:p>
    <w:p w14:paraId="74F9438A" w14:textId="47A874A1" w:rsidR="00F467AC" w:rsidRDefault="00996372" w:rsidP="00B37B40">
      <w:pPr>
        <w:tabs>
          <w:tab w:val="left" w:pos="360"/>
          <w:tab w:val="left" w:pos="720"/>
          <w:tab w:val="left" w:pos="1080"/>
          <w:tab w:val="left" w:pos="1440"/>
        </w:tabs>
        <w:jc w:val="both"/>
      </w:pPr>
      <w:r w:rsidRPr="000D7175">
        <w:rPr>
          <w:b/>
        </w:rPr>
        <w:t>D</w:t>
      </w:r>
      <w:r w:rsidR="006B5087" w:rsidRPr="00E034A6">
        <w:rPr>
          <w:b/>
        </w:rPr>
        <w:t>.</w:t>
      </w:r>
      <w:r w:rsidR="00F41400">
        <w:rPr>
          <w:b/>
        </w:rPr>
        <w:tab/>
      </w:r>
      <w:r w:rsidR="00E034A6" w:rsidRPr="00E034A6">
        <w:rPr>
          <w:b/>
        </w:rPr>
        <w:t>Cargo originating and terminating in Maine; certain buses.</w:t>
      </w:r>
      <w:r w:rsidR="00E034A6" w:rsidRPr="00575515">
        <w:t xml:space="preserve"> </w:t>
      </w:r>
      <w:r w:rsidR="00F41400" w:rsidRPr="00575515">
        <w:t xml:space="preserve"> </w:t>
      </w:r>
      <w:r w:rsidR="006B5087" w:rsidRPr="00167339">
        <w:t xml:space="preserve">Personal property is not used as an instrumentality of interstate or foreign commerce </w:t>
      </w:r>
      <w:r w:rsidR="00C11294" w:rsidRPr="00167339">
        <w:t xml:space="preserve">for the purposes of </w:t>
      </w:r>
      <w:r w:rsidR="00045668" w:rsidRPr="000D7175">
        <w:t>36 M.R.S. § 1760(41-A)</w:t>
      </w:r>
      <w:r w:rsidR="000D7175" w:rsidRPr="000D7175">
        <w:t xml:space="preserve"> </w:t>
      </w:r>
      <w:r w:rsidR="006B5087" w:rsidRPr="00167339">
        <w:t>when it is carrying, providing the motive power for carrying, or being dispatched to carry only cargo that both originates and terminates within the State of Maine.</w:t>
      </w:r>
      <w:r w:rsidR="00F41400">
        <w:t xml:space="preserve"> </w:t>
      </w:r>
      <w:r w:rsidR="006B5087" w:rsidRPr="00167339">
        <w:t xml:space="preserve"> </w:t>
      </w:r>
    </w:p>
    <w:p w14:paraId="33F09B8C" w14:textId="77777777" w:rsidR="00F467AC" w:rsidRDefault="00F467AC" w:rsidP="00B37B40">
      <w:pPr>
        <w:tabs>
          <w:tab w:val="left" w:pos="360"/>
          <w:tab w:val="left" w:pos="720"/>
          <w:tab w:val="left" w:pos="1080"/>
          <w:tab w:val="left" w:pos="1440"/>
        </w:tabs>
        <w:jc w:val="both"/>
      </w:pPr>
    </w:p>
    <w:p w14:paraId="1DCB2FA5" w14:textId="21FB6925" w:rsidR="006B5087" w:rsidRPr="00167339" w:rsidRDefault="006B5087" w:rsidP="00B37B40">
      <w:pPr>
        <w:tabs>
          <w:tab w:val="left" w:pos="360"/>
          <w:tab w:val="left" w:pos="720"/>
          <w:tab w:val="left" w:pos="1080"/>
          <w:tab w:val="left" w:pos="1440"/>
        </w:tabs>
        <w:jc w:val="both"/>
      </w:pPr>
      <w:r w:rsidRPr="00167339">
        <w:t xml:space="preserve">However, </w:t>
      </w:r>
      <w:r w:rsidR="00045668" w:rsidRPr="000D7175">
        <w:t>36 M.R.S. § 1760(41-A)</w:t>
      </w:r>
      <w:r w:rsidR="00DA7978" w:rsidRPr="000D7175">
        <w:t xml:space="preserve"> </w:t>
      </w:r>
      <w:r w:rsidR="00943B41">
        <w:t xml:space="preserve">also </w:t>
      </w:r>
      <w:r w:rsidRPr="00167339">
        <w:t xml:space="preserve">provides </w:t>
      </w:r>
      <w:r w:rsidR="0035216D">
        <w:t xml:space="preserve">an </w:t>
      </w:r>
      <w:r w:rsidR="005B5DED">
        <w:t>exemption</w:t>
      </w:r>
      <w:r w:rsidR="00FF0678">
        <w:t xml:space="preserve"> </w:t>
      </w:r>
      <w:r w:rsidR="0035216D" w:rsidRPr="000D7175">
        <w:t>for</w:t>
      </w:r>
      <w:r w:rsidR="00045668" w:rsidRPr="000D7175">
        <w:t xml:space="preserve"> the sale of</w:t>
      </w:r>
      <w:r w:rsidR="0035216D" w:rsidRPr="000D7175">
        <w:t xml:space="preserve"> </w:t>
      </w:r>
      <w:r w:rsidR="0035216D">
        <w:t xml:space="preserve">certain buses.  Specifically, </w:t>
      </w:r>
      <w:r w:rsidRPr="00167339">
        <w:t xml:space="preserve">when the personal property in question is a bus with </w:t>
      </w:r>
      <w:r w:rsidRPr="000D7175">
        <w:t xml:space="preserve">a </w:t>
      </w:r>
      <w:r w:rsidR="00F467AC" w:rsidRPr="000D7175">
        <w:t xml:space="preserve">seating </w:t>
      </w:r>
      <w:r w:rsidRPr="00167339">
        <w:t>capacity of at least 47 passengers that is engaged in transporting within the State a bona fide payload of travelers on an interstate or foreign cruise that originates outside the State and terminates outside the State and the transportation is provided pursuant to a contract between the interstate or foreign cruise provider and the person providing the transportation, the bus is considered to be used in interstate or foreign commerce for the purpose of</w:t>
      </w:r>
      <w:r w:rsidR="009719DC" w:rsidRPr="009719DC">
        <w:t xml:space="preserve"> </w:t>
      </w:r>
      <w:r w:rsidR="009719DC" w:rsidRPr="000D7175">
        <w:t>36 M.R.S. § 1760(41-A)</w:t>
      </w:r>
      <w:r w:rsidRPr="000D7175">
        <w:t>.</w:t>
      </w:r>
    </w:p>
    <w:p w14:paraId="3BD9C25A" w14:textId="77777777" w:rsidR="00B37B40" w:rsidRDefault="00B37B40" w:rsidP="00B37B40">
      <w:pPr>
        <w:tabs>
          <w:tab w:val="left" w:pos="360"/>
          <w:tab w:val="left" w:pos="720"/>
          <w:tab w:val="left" w:pos="1080"/>
          <w:tab w:val="left" w:pos="1440"/>
        </w:tabs>
        <w:jc w:val="both"/>
        <w:rPr>
          <w:b/>
        </w:rPr>
      </w:pPr>
    </w:p>
    <w:p w14:paraId="020C41C6" w14:textId="4C86AB26" w:rsidR="00157501" w:rsidRDefault="00157501" w:rsidP="00B37B40">
      <w:pPr>
        <w:tabs>
          <w:tab w:val="left" w:pos="360"/>
          <w:tab w:val="left" w:pos="720"/>
          <w:tab w:val="left" w:pos="1080"/>
          <w:tab w:val="left" w:pos="1440"/>
        </w:tabs>
        <w:jc w:val="both"/>
        <w:rPr>
          <w:b/>
        </w:rPr>
      </w:pPr>
      <w:r w:rsidRPr="00167339">
        <w:rPr>
          <w:b/>
        </w:rPr>
        <w:t xml:space="preserve">SECTION </w:t>
      </w:r>
      <w:r w:rsidR="00A84C54" w:rsidRPr="00167339">
        <w:rPr>
          <w:b/>
        </w:rPr>
        <w:t>3</w:t>
      </w:r>
      <w:r w:rsidRPr="00167339">
        <w:rPr>
          <w:b/>
        </w:rPr>
        <w:t>.</w:t>
      </w:r>
      <w:r w:rsidR="00F41400">
        <w:rPr>
          <w:b/>
        </w:rPr>
        <w:t xml:space="preserve"> </w:t>
      </w:r>
      <w:r w:rsidRPr="00167339">
        <w:rPr>
          <w:b/>
        </w:rPr>
        <w:t xml:space="preserve"> Calculation of the 80%</w:t>
      </w:r>
      <w:r w:rsidR="003D5222">
        <w:rPr>
          <w:b/>
        </w:rPr>
        <w:t xml:space="preserve"> </w:t>
      </w:r>
      <w:r w:rsidR="00302B43" w:rsidRPr="000D7175">
        <w:rPr>
          <w:b/>
        </w:rPr>
        <w:t>U</w:t>
      </w:r>
      <w:r w:rsidR="003D5222" w:rsidRPr="00302B43">
        <w:rPr>
          <w:b/>
        </w:rPr>
        <w:t>se</w:t>
      </w:r>
      <w:r w:rsidRPr="00167339">
        <w:rPr>
          <w:b/>
        </w:rPr>
        <w:t xml:space="preserve"> </w:t>
      </w:r>
      <w:r w:rsidR="00302B43" w:rsidRPr="000D7175">
        <w:rPr>
          <w:b/>
        </w:rPr>
        <w:t>T</w:t>
      </w:r>
      <w:r w:rsidRPr="000D7175">
        <w:rPr>
          <w:b/>
        </w:rPr>
        <w:t>est</w:t>
      </w:r>
    </w:p>
    <w:p w14:paraId="5E50766E" w14:textId="77777777" w:rsidR="00B37B40" w:rsidRDefault="00B37B40" w:rsidP="00B37B40">
      <w:pPr>
        <w:tabs>
          <w:tab w:val="left" w:pos="360"/>
          <w:tab w:val="left" w:pos="720"/>
          <w:tab w:val="left" w:pos="1080"/>
          <w:tab w:val="left" w:pos="1440"/>
        </w:tabs>
        <w:jc w:val="both"/>
        <w:rPr>
          <w:b/>
        </w:rPr>
      </w:pPr>
    </w:p>
    <w:p w14:paraId="693CDEB4" w14:textId="48CCEA1F" w:rsidR="008F038A" w:rsidRDefault="00E034A6" w:rsidP="00B37B40">
      <w:pPr>
        <w:tabs>
          <w:tab w:val="left" w:pos="360"/>
          <w:tab w:val="left" w:pos="720"/>
          <w:tab w:val="left" w:pos="1080"/>
          <w:tab w:val="left" w:pos="1440"/>
        </w:tabs>
        <w:jc w:val="both"/>
      </w:pPr>
      <w:r w:rsidRPr="00E034A6">
        <w:rPr>
          <w:b/>
        </w:rPr>
        <w:t>A.</w:t>
      </w:r>
      <w:r w:rsidR="00F41400">
        <w:rPr>
          <w:b/>
        </w:rPr>
        <w:tab/>
      </w:r>
      <w:r w:rsidRPr="00E034A6">
        <w:rPr>
          <w:b/>
        </w:rPr>
        <w:t>Generally.</w:t>
      </w:r>
      <w:r>
        <w:t xml:space="preserve"> </w:t>
      </w:r>
      <w:r w:rsidR="00F41400">
        <w:t xml:space="preserve"> </w:t>
      </w:r>
      <w:r w:rsidR="00157501" w:rsidRPr="00167339">
        <w:t xml:space="preserve">The time period to which the 80% </w:t>
      </w:r>
      <w:r w:rsidR="003D5222">
        <w:t xml:space="preserve">use </w:t>
      </w:r>
      <w:r w:rsidR="00157501" w:rsidRPr="00167339">
        <w:t xml:space="preserve">test is applied </w:t>
      </w:r>
      <w:r w:rsidR="001B08F7" w:rsidRPr="00167339">
        <w:t xml:space="preserve">begins </w:t>
      </w:r>
      <w:r w:rsidR="001B08F7" w:rsidRPr="00262213">
        <w:t xml:space="preserve">on the date the property is </w:t>
      </w:r>
      <w:r w:rsidR="00916F39" w:rsidRPr="00262213">
        <w:t>placed into service</w:t>
      </w:r>
      <w:r w:rsidR="001B08F7" w:rsidRPr="00167339">
        <w:t xml:space="preserve"> and end</w:t>
      </w:r>
      <w:r w:rsidR="00B50028" w:rsidRPr="00167339">
        <w:t>s</w:t>
      </w:r>
      <w:r w:rsidR="001B08F7" w:rsidRPr="00167339">
        <w:t xml:space="preserve"> </w:t>
      </w:r>
      <w:r w:rsidR="00AD6088">
        <w:t xml:space="preserve">either </w:t>
      </w:r>
      <w:r w:rsidR="001B08F7" w:rsidRPr="00167339">
        <w:t>two year</w:t>
      </w:r>
      <w:r w:rsidR="00B50028" w:rsidRPr="00167339">
        <w:t>s</w:t>
      </w:r>
      <w:r w:rsidR="001B08F7" w:rsidRPr="00167339">
        <w:t xml:space="preserve"> from </w:t>
      </w:r>
      <w:r w:rsidR="00B50028" w:rsidRPr="00167339">
        <w:t xml:space="preserve">that date or </w:t>
      </w:r>
      <w:r w:rsidR="009F1CAA">
        <w:t xml:space="preserve">on </w:t>
      </w:r>
      <w:r w:rsidR="00B50028" w:rsidRPr="00167339">
        <w:t>the date</w:t>
      </w:r>
      <w:r w:rsidR="009F1CAA">
        <w:t xml:space="preserve"> </w:t>
      </w:r>
      <w:r w:rsidR="00B50028" w:rsidRPr="00167339">
        <w:t>the property is sold, scrapped, destroyed, or otherwise removed from service, whichever occurs first.</w:t>
      </w:r>
      <w:r w:rsidR="002B65F6" w:rsidRPr="00167339">
        <w:t xml:space="preserve"> </w:t>
      </w:r>
      <w:r w:rsidR="0006170B">
        <w:t xml:space="preserve"> </w:t>
      </w:r>
      <w:r w:rsidR="00EB65DE" w:rsidRPr="00EB65DE">
        <w:t xml:space="preserve">Property meets the requirements of </w:t>
      </w:r>
      <w:r w:rsidR="00045668" w:rsidRPr="000D7175">
        <w:t>36 M.R.S. § 1760(41-A</w:t>
      </w:r>
      <w:r w:rsidR="000D7175" w:rsidRPr="000D7175">
        <w:t>)</w:t>
      </w:r>
      <w:r w:rsidR="00EB65DE" w:rsidRPr="00EB65DE">
        <w:t xml:space="preserve"> when the number of </w:t>
      </w:r>
      <w:r w:rsidR="00EB65DE">
        <w:t xml:space="preserve">days of </w:t>
      </w:r>
      <w:r w:rsidR="00EB65DE" w:rsidRPr="00EB65DE">
        <w:t xml:space="preserve">qualifying </w:t>
      </w:r>
      <w:r w:rsidR="00EB65DE">
        <w:t>use</w:t>
      </w:r>
      <w:r w:rsidR="00EB65DE" w:rsidRPr="00EB65DE">
        <w:t>, divided by the total number of days of use (</w:t>
      </w:r>
      <w:r w:rsidR="00EB65DE">
        <w:t xml:space="preserve">days of </w:t>
      </w:r>
      <w:r w:rsidR="00EB65DE" w:rsidRPr="00EB65DE">
        <w:t>qualifying</w:t>
      </w:r>
      <w:r w:rsidR="00EB65DE">
        <w:t xml:space="preserve"> use</w:t>
      </w:r>
      <w:r w:rsidR="00EB65DE" w:rsidRPr="00EB65DE">
        <w:t xml:space="preserve"> plus </w:t>
      </w:r>
      <w:r w:rsidR="00EB65DE">
        <w:t xml:space="preserve">days of </w:t>
      </w:r>
      <w:r w:rsidR="00EB65DE" w:rsidRPr="00EB65DE">
        <w:t>non-qualifying</w:t>
      </w:r>
      <w:r w:rsidR="00EB65DE">
        <w:t xml:space="preserve"> use</w:t>
      </w:r>
      <w:r w:rsidR="00EB65DE" w:rsidRPr="00EB65DE">
        <w:t>) is 80% or more.</w:t>
      </w:r>
      <w:r w:rsidR="003A4194">
        <w:t xml:space="preserve">  </w:t>
      </w:r>
      <w:r w:rsidR="00586AF3">
        <w:t>Disregarded days are not counted in the calculation of the 80% use test.</w:t>
      </w:r>
    </w:p>
    <w:p w14:paraId="4EDE6415" w14:textId="7D5B75BC" w:rsidR="00B37B40" w:rsidRDefault="00B37B40" w:rsidP="00B37B40">
      <w:pPr>
        <w:tabs>
          <w:tab w:val="left" w:pos="360"/>
          <w:tab w:val="left" w:pos="720"/>
          <w:tab w:val="left" w:pos="1080"/>
          <w:tab w:val="left" w:pos="1440"/>
        </w:tabs>
        <w:ind w:left="720" w:hanging="720"/>
        <w:jc w:val="both"/>
        <w:rPr>
          <w:b/>
        </w:rPr>
      </w:pPr>
    </w:p>
    <w:p w14:paraId="4C2B02EF" w14:textId="4FDC3B5E" w:rsidR="008F038A" w:rsidRDefault="00586AF3" w:rsidP="00B37B40">
      <w:pPr>
        <w:ind w:left="720"/>
        <w:jc w:val="both"/>
      </w:pPr>
      <w:r>
        <w:rPr>
          <w:b/>
        </w:rPr>
        <w:t>1</w:t>
      </w:r>
      <w:r w:rsidR="00241DB4" w:rsidRPr="00FF1119">
        <w:rPr>
          <w:b/>
        </w:rPr>
        <w:t>.</w:t>
      </w:r>
      <w:r w:rsidR="00F41400">
        <w:rPr>
          <w:b/>
        </w:rPr>
        <w:tab/>
      </w:r>
      <w:r w:rsidR="003127F2">
        <w:rPr>
          <w:b/>
        </w:rPr>
        <w:t>Disregarded d</w:t>
      </w:r>
      <w:r w:rsidR="008F038A" w:rsidRPr="00FF1119">
        <w:rPr>
          <w:b/>
        </w:rPr>
        <w:t>ays.</w:t>
      </w:r>
      <w:r w:rsidR="008F038A">
        <w:t xml:space="preserve"> </w:t>
      </w:r>
      <w:r w:rsidR="00F41400">
        <w:t xml:space="preserve"> </w:t>
      </w:r>
      <w:r w:rsidR="008F038A">
        <w:t>A</w:t>
      </w:r>
      <w:r w:rsidR="008F038A" w:rsidRPr="00A00098">
        <w:t xml:space="preserve">ny full day </w:t>
      </w:r>
      <w:r w:rsidR="008F038A">
        <w:t xml:space="preserve">during which </w:t>
      </w:r>
      <w:r w:rsidR="008F038A" w:rsidRPr="00A00098">
        <w:t>th</w:t>
      </w:r>
      <w:r w:rsidR="008F038A">
        <w:t>e</w:t>
      </w:r>
      <w:r w:rsidR="008F038A" w:rsidRPr="00A00098">
        <w:t xml:space="preserve"> </w:t>
      </w:r>
      <w:r w:rsidR="008F038A">
        <w:t>property</w:t>
      </w:r>
      <w:r w:rsidR="008F038A" w:rsidRPr="00A00098">
        <w:t xml:space="preserve"> </w:t>
      </w:r>
      <w:r w:rsidR="008F038A">
        <w:t xml:space="preserve">in question </w:t>
      </w:r>
      <w:r w:rsidR="008F038A" w:rsidRPr="00A00098">
        <w:t>is</w:t>
      </w:r>
      <w:r w:rsidR="008F038A">
        <w:t xml:space="preserve"> not being used in commerce</w:t>
      </w:r>
      <w:r w:rsidR="003F2685">
        <w:t xml:space="preserve"> (for example, </w:t>
      </w:r>
      <w:r w:rsidR="008F038A">
        <w:t>any full day during which it is</w:t>
      </w:r>
      <w:r w:rsidR="008F038A" w:rsidRPr="00A00098">
        <w:t xml:space="preserve"> being stored, repaired</w:t>
      </w:r>
      <w:r w:rsidR="008F038A">
        <w:t>,</w:t>
      </w:r>
      <w:r w:rsidR="008F038A" w:rsidRPr="00A00098">
        <w:t xml:space="preserve"> or maintained</w:t>
      </w:r>
      <w:r w:rsidR="003F2685">
        <w:t>)</w:t>
      </w:r>
      <w:r w:rsidR="008F038A">
        <w:t>.</w:t>
      </w:r>
    </w:p>
    <w:p w14:paraId="6527F9EE" w14:textId="77777777" w:rsidR="00B37B40" w:rsidRDefault="00B37B40" w:rsidP="00B37B40">
      <w:pPr>
        <w:ind w:left="720"/>
        <w:jc w:val="both"/>
        <w:rPr>
          <w:b/>
        </w:rPr>
      </w:pPr>
    </w:p>
    <w:p w14:paraId="291C72AD" w14:textId="1E37BE02" w:rsidR="008F038A" w:rsidRDefault="00586AF3" w:rsidP="00B37B40">
      <w:pPr>
        <w:ind w:left="720"/>
        <w:jc w:val="both"/>
      </w:pPr>
      <w:r>
        <w:rPr>
          <w:b/>
        </w:rPr>
        <w:t>2</w:t>
      </w:r>
      <w:r w:rsidR="008F038A">
        <w:rPr>
          <w:b/>
        </w:rPr>
        <w:t>.</w:t>
      </w:r>
      <w:r w:rsidR="00F41400">
        <w:rPr>
          <w:b/>
        </w:rPr>
        <w:tab/>
      </w:r>
      <w:r w:rsidR="00EB65DE" w:rsidRPr="00FF1119">
        <w:rPr>
          <w:b/>
        </w:rPr>
        <w:t>D</w:t>
      </w:r>
      <w:r w:rsidR="00241DB4" w:rsidRPr="00FF1119">
        <w:rPr>
          <w:b/>
        </w:rPr>
        <w:t>ays</w:t>
      </w:r>
      <w:r w:rsidR="00EB65DE" w:rsidRPr="00FF1119">
        <w:rPr>
          <w:b/>
        </w:rPr>
        <w:t xml:space="preserve"> of qualifying use</w:t>
      </w:r>
      <w:r w:rsidR="00241DB4" w:rsidRPr="00FF1119">
        <w:rPr>
          <w:b/>
        </w:rPr>
        <w:t>.</w:t>
      </w:r>
      <w:r w:rsidR="00241DB4" w:rsidRPr="00575515">
        <w:t xml:space="preserve"> </w:t>
      </w:r>
      <w:r w:rsidR="00490D3B" w:rsidRPr="00575515">
        <w:t xml:space="preserve"> </w:t>
      </w:r>
      <w:r w:rsidR="003127F2">
        <w:t xml:space="preserve">Any full </w:t>
      </w:r>
      <w:r w:rsidR="008F038A">
        <w:t xml:space="preserve">day or portion of a day from the date of dispatch of </w:t>
      </w:r>
      <w:r w:rsidR="00490D3B">
        <w:t xml:space="preserve">property </w:t>
      </w:r>
      <w:r w:rsidR="008F038A">
        <w:t xml:space="preserve">for the </w:t>
      </w:r>
      <w:r w:rsidR="00490D3B">
        <w:t>carry</w:t>
      </w:r>
      <w:r w:rsidR="008F038A">
        <w:t>ing of</w:t>
      </w:r>
      <w:r w:rsidR="00045668" w:rsidRPr="000D7175">
        <w:t>,</w:t>
      </w:r>
      <w:r w:rsidR="008F038A">
        <w:t xml:space="preserve"> or providing</w:t>
      </w:r>
      <w:r w:rsidR="00490D3B">
        <w:t xml:space="preserve"> the motive power for the carrying of</w:t>
      </w:r>
      <w:r w:rsidR="00045668" w:rsidRPr="000D7175">
        <w:t>,</w:t>
      </w:r>
      <w:r w:rsidR="00490D3B">
        <w:t xml:space="preserve"> a bona fide payload in</w:t>
      </w:r>
      <w:r w:rsidR="008F038A">
        <w:t xml:space="preserve"> interstate or foreign commerce through the day the property returns to its principal place of business or the property is dispatched in connection with a new payload. </w:t>
      </w:r>
    </w:p>
    <w:p w14:paraId="671A3E89" w14:textId="77777777" w:rsidR="00B37B40" w:rsidRDefault="00B37B40" w:rsidP="00B37B40">
      <w:pPr>
        <w:ind w:left="720"/>
        <w:jc w:val="both"/>
        <w:rPr>
          <w:b/>
        </w:rPr>
      </w:pPr>
    </w:p>
    <w:p w14:paraId="6DDD59BA" w14:textId="54C102BE" w:rsidR="00F41400" w:rsidRDefault="00586AF3" w:rsidP="00B37B40">
      <w:pPr>
        <w:ind w:left="720"/>
        <w:jc w:val="both"/>
      </w:pPr>
      <w:r>
        <w:rPr>
          <w:b/>
        </w:rPr>
        <w:t>3</w:t>
      </w:r>
      <w:r w:rsidR="00EB65DE" w:rsidRPr="00FF1119">
        <w:rPr>
          <w:b/>
        </w:rPr>
        <w:t>.</w:t>
      </w:r>
      <w:r w:rsidR="00F41400">
        <w:rPr>
          <w:b/>
        </w:rPr>
        <w:tab/>
      </w:r>
      <w:r w:rsidR="00EB65DE" w:rsidRPr="00FF1119">
        <w:rPr>
          <w:b/>
        </w:rPr>
        <w:t>Days of non-qualifying use</w:t>
      </w:r>
      <w:r w:rsidR="00241DB4" w:rsidRPr="00FF1119">
        <w:rPr>
          <w:b/>
        </w:rPr>
        <w:t>.</w:t>
      </w:r>
      <w:r w:rsidR="00241DB4">
        <w:t xml:space="preserve"> </w:t>
      </w:r>
      <w:r w:rsidR="00FF1119">
        <w:t xml:space="preserve"> </w:t>
      </w:r>
      <w:r w:rsidR="00951264">
        <w:t xml:space="preserve">Any </w:t>
      </w:r>
      <w:r w:rsidR="003127F2">
        <w:t xml:space="preserve">full </w:t>
      </w:r>
      <w:r w:rsidR="008F038A">
        <w:t xml:space="preserve">day </w:t>
      </w:r>
      <w:r w:rsidR="00F41400">
        <w:t>that does</w:t>
      </w:r>
      <w:r w:rsidR="00F41400" w:rsidRPr="00575515">
        <w:t xml:space="preserve"> not </w:t>
      </w:r>
      <w:r w:rsidR="00F41400">
        <w:t xml:space="preserve">qualify as </w:t>
      </w:r>
      <w:r w:rsidR="00F41400" w:rsidRPr="00575515">
        <w:t xml:space="preserve">a </w:t>
      </w:r>
      <w:r w:rsidR="008F038A">
        <w:t xml:space="preserve">disregarded </w:t>
      </w:r>
      <w:r w:rsidR="008F038A" w:rsidRPr="00575515">
        <w:t>day</w:t>
      </w:r>
      <w:r w:rsidR="008F038A">
        <w:t xml:space="preserve"> under </w:t>
      </w:r>
      <w:r>
        <w:t>Paragraph 1</w:t>
      </w:r>
      <w:r w:rsidR="008F038A">
        <w:t xml:space="preserve"> or a day of qualifying use under </w:t>
      </w:r>
      <w:r>
        <w:t>Paragraph 2</w:t>
      </w:r>
      <w:r w:rsidR="008F038A">
        <w:t>.</w:t>
      </w:r>
    </w:p>
    <w:p w14:paraId="73E8E430" w14:textId="77777777" w:rsidR="00B37B40" w:rsidRDefault="00B37B40" w:rsidP="00B37B40">
      <w:pPr>
        <w:tabs>
          <w:tab w:val="left" w:pos="360"/>
          <w:tab w:val="left" w:pos="720"/>
          <w:tab w:val="left" w:pos="1080"/>
          <w:tab w:val="left" w:pos="1440"/>
          <w:tab w:val="left" w:pos="2773"/>
        </w:tabs>
        <w:jc w:val="both"/>
        <w:rPr>
          <w:b/>
        </w:rPr>
      </w:pPr>
    </w:p>
    <w:p w14:paraId="41CFE601" w14:textId="1F1E9939" w:rsidR="001728E5" w:rsidRDefault="00E957B5" w:rsidP="00B37B40">
      <w:pPr>
        <w:tabs>
          <w:tab w:val="left" w:pos="360"/>
          <w:tab w:val="left" w:pos="720"/>
          <w:tab w:val="left" w:pos="1080"/>
          <w:tab w:val="left" w:pos="1440"/>
          <w:tab w:val="left" w:pos="2773"/>
        </w:tabs>
        <w:jc w:val="both"/>
        <w:rPr>
          <w:b/>
        </w:rPr>
      </w:pPr>
      <w:r>
        <w:rPr>
          <w:b/>
        </w:rPr>
        <w:t>B</w:t>
      </w:r>
      <w:r w:rsidR="001728E5" w:rsidRPr="001728E5">
        <w:rPr>
          <w:b/>
        </w:rPr>
        <w:t>.</w:t>
      </w:r>
      <w:r w:rsidR="00F41400">
        <w:rPr>
          <w:b/>
        </w:rPr>
        <w:tab/>
      </w:r>
      <w:r w:rsidR="001728E5" w:rsidRPr="001728E5">
        <w:rPr>
          <w:b/>
        </w:rPr>
        <w:t>Examples.</w:t>
      </w:r>
    </w:p>
    <w:p w14:paraId="7F0CF507" w14:textId="77777777" w:rsidR="00B37B40" w:rsidRDefault="00B37B40" w:rsidP="00B37B40">
      <w:pPr>
        <w:tabs>
          <w:tab w:val="left" w:pos="360"/>
          <w:tab w:val="left" w:pos="720"/>
          <w:tab w:val="left" w:pos="1080"/>
          <w:tab w:val="left" w:pos="1440"/>
          <w:tab w:val="left" w:pos="2773"/>
        </w:tabs>
        <w:ind w:left="720" w:right="720"/>
        <w:jc w:val="both"/>
        <w:rPr>
          <w:b/>
        </w:rPr>
      </w:pPr>
    </w:p>
    <w:p w14:paraId="5FB799AA" w14:textId="391D0A1B" w:rsidR="001728E5" w:rsidRPr="003D78A9" w:rsidRDefault="001728E5" w:rsidP="00B37B40">
      <w:pPr>
        <w:tabs>
          <w:tab w:val="left" w:pos="360"/>
          <w:tab w:val="left" w:pos="720"/>
          <w:tab w:val="left" w:pos="1080"/>
          <w:tab w:val="left" w:pos="1440"/>
          <w:tab w:val="left" w:pos="2773"/>
        </w:tabs>
        <w:ind w:left="720" w:right="720"/>
        <w:jc w:val="both"/>
      </w:pPr>
      <w:r w:rsidRPr="001728E5">
        <w:rPr>
          <w:b/>
        </w:rPr>
        <w:t>Example 1:</w:t>
      </w:r>
      <w:r>
        <w:t xml:space="preserve"> A trailer </w:t>
      </w:r>
      <w:r w:rsidR="009719DC" w:rsidRPr="000D7175">
        <w:t xml:space="preserve">was </w:t>
      </w:r>
      <w:r>
        <w:t xml:space="preserve">dispatched by the purchaser to a location </w:t>
      </w:r>
      <w:r w:rsidR="00292180">
        <w:t xml:space="preserve">in Maine </w:t>
      </w:r>
      <w:r w:rsidR="009719DC" w:rsidRPr="000D7175">
        <w:t xml:space="preserve">to </w:t>
      </w:r>
      <w:r w:rsidR="00F41400" w:rsidRPr="009719DC">
        <w:t>be</w:t>
      </w:r>
      <w:r w:rsidR="003D3DA6" w:rsidRPr="009719DC">
        <w:t xml:space="preserve"> </w:t>
      </w:r>
      <w:r>
        <w:t>load</w:t>
      </w:r>
      <w:r w:rsidR="00F41400">
        <w:t>ed</w:t>
      </w:r>
      <w:r>
        <w:t xml:space="preserve"> with a bona fide payload</w:t>
      </w:r>
      <w:r w:rsidR="008C1FAF">
        <w:t>.</w:t>
      </w:r>
      <w:r>
        <w:t xml:space="preserve"> </w:t>
      </w:r>
      <w:r w:rsidR="008C1FAF">
        <w:t xml:space="preserve"> T</w:t>
      </w:r>
      <w:r>
        <w:t>he trailer</w:t>
      </w:r>
      <w:r w:rsidR="00B62852">
        <w:t xml:space="preserve"> </w:t>
      </w:r>
      <w:r w:rsidR="005D06E8" w:rsidRPr="005D06E8">
        <w:t xml:space="preserve">then </w:t>
      </w:r>
      <w:r w:rsidR="009719DC" w:rsidRPr="000D7175">
        <w:t>sat</w:t>
      </w:r>
      <w:r w:rsidR="005D06E8" w:rsidRPr="005D06E8">
        <w:t xml:space="preserve"> idle at this location, waiting to be loaded, </w:t>
      </w:r>
      <w:r w:rsidR="003D78A9" w:rsidRPr="003D78A9">
        <w:t>for</w:t>
      </w:r>
      <w:r w:rsidRPr="003D78A9">
        <w:t xml:space="preserve"> 30 days</w:t>
      </w:r>
      <w:r w:rsidR="00D27645" w:rsidRPr="003D78A9">
        <w:t>, after whic</w:t>
      </w:r>
      <w:r w:rsidR="00292180" w:rsidRPr="003D78A9">
        <w:t>h</w:t>
      </w:r>
      <w:r w:rsidR="00D27645" w:rsidRPr="003D78A9">
        <w:t xml:space="preserve"> </w:t>
      </w:r>
      <w:r w:rsidR="004B7A14" w:rsidRPr="003D78A9">
        <w:t xml:space="preserve">the payload </w:t>
      </w:r>
      <w:r w:rsidR="009719DC" w:rsidRPr="000D7175">
        <w:t>was</w:t>
      </w:r>
      <w:r w:rsidR="009719DC">
        <w:rPr>
          <w:u w:val="single"/>
        </w:rPr>
        <w:t xml:space="preserve"> </w:t>
      </w:r>
      <w:r w:rsidR="002A1DB2">
        <w:lastRenderedPageBreak/>
        <w:t>loaded and</w:t>
      </w:r>
      <w:r w:rsidR="00D27645" w:rsidRPr="003D78A9">
        <w:t xml:space="preserve"> </w:t>
      </w:r>
      <w:r w:rsidR="00045668" w:rsidRPr="000D7175">
        <w:t xml:space="preserve">promptly </w:t>
      </w:r>
      <w:r w:rsidR="00D27645" w:rsidRPr="003D78A9">
        <w:t>delivered to an out of state location</w:t>
      </w:r>
      <w:r w:rsidRPr="003D78A9">
        <w:t xml:space="preserve">.  These 30 days are </w:t>
      </w:r>
      <w:r w:rsidR="00B42F21" w:rsidRPr="003D78A9">
        <w:t xml:space="preserve">counted as </w:t>
      </w:r>
      <w:r w:rsidR="00C25729">
        <w:t>days of qualifying</w:t>
      </w:r>
      <w:r w:rsidR="00C25729" w:rsidRPr="003D78A9">
        <w:t xml:space="preserve"> </w:t>
      </w:r>
      <w:r w:rsidRPr="003D78A9">
        <w:t xml:space="preserve">use when calculating the 80% use </w:t>
      </w:r>
      <w:r w:rsidR="00D656D3" w:rsidRPr="003D78A9">
        <w:t>test</w:t>
      </w:r>
      <w:r w:rsidRPr="003D78A9">
        <w:t>.</w:t>
      </w:r>
    </w:p>
    <w:p w14:paraId="22A603B9" w14:textId="77777777" w:rsidR="00B37B40" w:rsidRDefault="00B37B40" w:rsidP="00B37B40">
      <w:pPr>
        <w:tabs>
          <w:tab w:val="left" w:pos="360"/>
          <w:tab w:val="left" w:pos="720"/>
          <w:tab w:val="left" w:pos="1080"/>
          <w:tab w:val="left" w:pos="1440"/>
          <w:tab w:val="left" w:pos="2773"/>
        </w:tabs>
        <w:ind w:left="720" w:right="720"/>
        <w:jc w:val="both"/>
        <w:rPr>
          <w:b/>
        </w:rPr>
      </w:pPr>
    </w:p>
    <w:p w14:paraId="218EFEC7" w14:textId="320F72FC" w:rsidR="00FE1D7D" w:rsidRDefault="006D0F55" w:rsidP="00B37B40">
      <w:pPr>
        <w:tabs>
          <w:tab w:val="left" w:pos="360"/>
          <w:tab w:val="left" w:pos="720"/>
          <w:tab w:val="left" w:pos="1080"/>
          <w:tab w:val="left" w:pos="1440"/>
          <w:tab w:val="left" w:pos="2773"/>
        </w:tabs>
        <w:ind w:left="720" w:right="720"/>
        <w:jc w:val="both"/>
      </w:pPr>
      <w:r w:rsidRPr="003D78A9">
        <w:rPr>
          <w:b/>
        </w:rPr>
        <w:t>Example 2:</w:t>
      </w:r>
      <w:r w:rsidRPr="003D78A9">
        <w:t xml:space="preserve"> </w:t>
      </w:r>
      <w:r w:rsidR="00292180" w:rsidRPr="003D78A9">
        <w:t xml:space="preserve">A trailer </w:t>
      </w:r>
      <w:r w:rsidR="003D3DA6" w:rsidRPr="000D7175">
        <w:t xml:space="preserve">was </w:t>
      </w:r>
      <w:r w:rsidR="00292180" w:rsidRPr="003D78A9">
        <w:t xml:space="preserve">dispatched by the purchaser to a location in Maine </w:t>
      </w:r>
      <w:r w:rsidR="009719DC" w:rsidRPr="000D7175">
        <w:t xml:space="preserve">to </w:t>
      </w:r>
      <w:r w:rsidR="004B7A14" w:rsidRPr="009719DC">
        <w:t>be</w:t>
      </w:r>
      <w:r w:rsidR="004B7A14" w:rsidRPr="003D78A9">
        <w:t xml:space="preserve"> </w:t>
      </w:r>
      <w:r w:rsidR="00ED36CE" w:rsidRPr="003D78A9">
        <w:t>load</w:t>
      </w:r>
      <w:r w:rsidR="004B7A14" w:rsidRPr="003D78A9">
        <w:t>ed</w:t>
      </w:r>
      <w:r w:rsidR="00292180" w:rsidRPr="003D78A9">
        <w:t xml:space="preserve"> </w:t>
      </w:r>
      <w:r w:rsidR="00FE1D7D" w:rsidRPr="003D78A9">
        <w:t>with a bona fide payload</w:t>
      </w:r>
      <w:r w:rsidR="008C1FAF">
        <w:t>.</w:t>
      </w:r>
      <w:r w:rsidR="00292180" w:rsidRPr="003D78A9">
        <w:t xml:space="preserve"> </w:t>
      </w:r>
      <w:r w:rsidR="008C1FAF">
        <w:t xml:space="preserve"> T</w:t>
      </w:r>
      <w:r w:rsidR="00292180" w:rsidRPr="003D78A9">
        <w:t xml:space="preserve">he trailer then </w:t>
      </w:r>
      <w:r w:rsidR="003D3DA6" w:rsidRPr="000D7175">
        <w:t xml:space="preserve">sat </w:t>
      </w:r>
      <w:r w:rsidR="00292180" w:rsidRPr="003D78A9">
        <w:t>idle at this location, waiting to be loaded, for 30 days</w:t>
      </w:r>
      <w:r w:rsidR="00292180">
        <w:t xml:space="preserve">, after which </w:t>
      </w:r>
      <w:r w:rsidR="004B7A14">
        <w:t>the payload</w:t>
      </w:r>
      <w:r w:rsidR="00344CDC">
        <w:t xml:space="preserve"> </w:t>
      </w:r>
      <w:r w:rsidR="003D3DA6" w:rsidRPr="000D7175">
        <w:t xml:space="preserve">was </w:t>
      </w:r>
      <w:r w:rsidR="00344CDC">
        <w:t>loaded and</w:t>
      </w:r>
      <w:r w:rsidR="00FE1D7D" w:rsidRPr="00FE1D7D">
        <w:t xml:space="preserve"> delivered </w:t>
      </w:r>
      <w:r w:rsidR="00ED36CE">
        <w:t>to a</w:t>
      </w:r>
      <w:r w:rsidR="00292180">
        <w:t xml:space="preserve">nother location </w:t>
      </w:r>
      <w:r w:rsidR="00ED36CE">
        <w:t>within</w:t>
      </w:r>
      <w:r w:rsidR="00FE1D7D" w:rsidRPr="00FE1D7D">
        <w:t xml:space="preserve"> th</w:t>
      </w:r>
      <w:r w:rsidR="00292180">
        <w:t>is State</w:t>
      </w:r>
      <w:r w:rsidR="00ED36CE">
        <w:t>.  T</w:t>
      </w:r>
      <w:r w:rsidR="00FE1D7D" w:rsidRPr="00FE1D7D">
        <w:t>he</w:t>
      </w:r>
      <w:r w:rsidR="004B7A14">
        <w:t>se</w:t>
      </w:r>
      <w:r w:rsidR="00FE1D7D" w:rsidRPr="00FE1D7D">
        <w:t xml:space="preserve"> </w:t>
      </w:r>
      <w:r w:rsidR="00ED36CE">
        <w:t>3</w:t>
      </w:r>
      <w:r w:rsidR="00FE1D7D" w:rsidRPr="00FE1D7D">
        <w:t>0</w:t>
      </w:r>
      <w:r w:rsidR="00ED36CE">
        <w:t xml:space="preserve"> </w:t>
      </w:r>
      <w:r w:rsidR="00FE1D7D" w:rsidRPr="00FE1D7D">
        <w:t xml:space="preserve">days are counted as </w:t>
      </w:r>
      <w:r w:rsidR="00C25729">
        <w:t xml:space="preserve">days of </w:t>
      </w:r>
      <w:r w:rsidR="00FE1D7D" w:rsidRPr="00FE1D7D">
        <w:t xml:space="preserve">non-qualifying </w:t>
      </w:r>
      <w:r w:rsidR="00C25729">
        <w:t xml:space="preserve">use </w:t>
      </w:r>
      <w:r w:rsidR="00ED36CE" w:rsidRPr="00ED36CE">
        <w:t>when calculating the 80% use t</w:t>
      </w:r>
      <w:r w:rsidR="00D656D3">
        <w:t>est</w:t>
      </w:r>
      <w:r w:rsidR="00ED36CE" w:rsidRPr="00ED36CE">
        <w:t>.</w:t>
      </w:r>
    </w:p>
    <w:p w14:paraId="64A12432" w14:textId="77777777" w:rsidR="001308C1" w:rsidRPr="00FE1D7D" w:rsidRDefault="001308C1" w:rsidP="00B37B40">
      <w:pPr>
        <w:tabs>
          <w:tab w:val="left" w:pos="360"/>
          <w:tab w:val="left" w:pos="720"/>
          <w:tab w:val="left" w:pos="1080"/>
          <w:tab w:val="left" w:pos="1440"/>
          <w:tab w:val="left" w:pos="2773"/>
        </w:tabs>
        <w:ind w:left="720" w:right="720"/>
        <w:jc w:val="both"/>
      </w:pPr>
    </w:p>
    <w:p w14:paraId="05D0E0FA" w14:textId="6A351CAD" w:rsidR="001728E5" w:rsidRPr="003D78A9" w:rsidRDefault="0028235F" w:rsidP="00B37B40">
      <w:pPr>
        <w:tabs>
          <w:tab w:val="left" w:pos="360"/>
          <w:tab w:val="left" w:pos="720"/>
          <w:tab w:val="left" w:pos="1080"/>
          <w:tab w:val="left" w:pos="1440"/>
          <w:tab w:val="left" w:pos="2773"/>
        </w:tabs>
        <w:ind w:left="720" w:right="720"/>
        <w:jc w:val="both"/>
      </w:pPr>
      <w:r w:rsidRPr="00D656D3">
        <w:rPr>
          <w:b/>
        </w:rPr>
        <w:t xml:space="preserve">Example </w:t>
      </w:r>
      <w:r w:rsidR="00D656D3">
        <w:rPr>
          <w:b/>
        </w:rPr>
        <w:t>3</w:t>
      </w:r>
      <w:r w:rsidRPr="00D656D3">
        <w:rPr>
          <w:b/>
        </w:rPr>
        <w:t>:</w:t>
      </w:r>
      <w:r>
        <w:t xml:space="preserve"> </w:t>
      </w:r>
      <w:r w:rsidR="000076DD">
        <w:t xml:space="preserve">On Day 1, </w:t>
      </w:r>
      <w:r w:rsidR="004B7A14">
        <w:t xml:space="preserve">a </w:t>
      </w:r>
      <w:r w:rsidR="000076DD">
        <w:t xml:space="preserve">tractor and trailer </w:t>
      </w:r>
      <w:r w:rsidR="003D3DA6" w:rsidRPr="000D7175">
        <w:t xml:space="preserve">were </w:t>
      </w:r>
      <w:r w:rsidR="000076DD">
        <w:t xml:space="preserve">dispatched </w:t>
      </w:r>
      <w:r w:rsidR="00E96D46">
        <w:t xml:space="preserve">by the purchaser </w:t>
      </w:r>
      <w:r w:rsidR="000076DD" w:rsidRPr="00607719">
        <w:t>to</w:t>
      </w:r>
      <w:r w:rsidR="000076DD">
        <w:t xml:space="preserve"> pick up a bona fide payload</w:t>
      </w:r>
      <w:r w:rsidR="00A74CED">
        <w:t xml:space="preserve"> in Maine</w:t>
      </w:r>
      <w:r w:rsidR="000076DD">
        <w:t xml:space="preserve"> </w:t>
      </w:r>
      <w:r w:rsidR="00607719" w:rsidRPr="000D7175">
        <w:t>and</w:t>
      </w:r>
      <w:r w:rsidR="000D32D2" w:rsidRPr="000D7175">
        <w:t xml:space="preserve"> then</w:t>
      </w:r>
      <w:r w:rsidR="003D3DA6" w:rsidRPr="000D7175">
        <w:t xml:space="preserve"> </w:t>
      </w:r>
      <w:r w:rsidR="000076DD">
        <w:t xml:space="preserve">carried </w:t>
      </w:r>
      <w:r w:rsidR="00607719" w:rsidRPr="000D7175">
        <w:t>th</w:t>
      </w:r>
      <w:r w:rsidR="000D32D2" w:rsidRPr="000D7175">
        <w:t>at</w:t>
      </w:r>
      <w:r w:rsidR="00607719" w:rsidRPr="000D7175">
        <w:t xml:space="preserve"> payload </w:t>
      </w:r>
      <w:r w:rsidR="000076DD">
        <w:t xml:space="preserve">to Ohio.  </w:t>
      </w:r>
      <w:r w:rsidR="00A74CED">
        <w:t>The tractor and trailer deliver</w:t>
      </w:r>
      <w:r w:rsidR="003D3DA6" w:rsidRPr="00457C59">
        <w:t>ed</w:t>
      </w:r>
      <w:r w:rsidR="00A74CED">
        <w:t xml:space="preserve"> the payload Ohio, then</w:t>
      </w:r>
      <w:r w:rsidR="00C130CA" w:rsidRPr="00457C59">
        <w:t>, the next day,</w:t>
      </w:r>
      <w:r w:rsidR="00A74CED" w:rsidRPr="00457C59">
        <w:t xml:space="preserve"> </w:t>
      </w:r>
      <w:r w:rsidR="003D3DA6" w:rsidRPr="00457C59">
        <w:t xml:space="preserve">began </w:t>
      </w:r>
      <w:r w:rsidR="00A74CED">
        <w:t xml:space="preserve">their return trip to Maine.  </w:t>
      </w:r>
      <w:r w:rsidR="000076DD">
        <w:t>On Day 7, while the</w:t>
      </w:r>
      <w:r w:rsidR="004B7A14">
        <w:t xml:space="preserve"> tractor and trailer</w:t>
      </w:r>
      <w:r w:rsidR="003D78A9">
        <w:t xml:space="preserve"> </w:t>
      </w:r>
      <w:r w:rsidR="003D3DA6" w:rsidRPr="00457C59">
        <w:t xml:space="preserve">were </w:t>
      </w:r>
      <w:r w:rsidR="004B7A14">
        <w:t>en route</w:t>
      </w:r>
      <w:r w:rsidR="000076DD">
        <w:t xml:space="preserve"> to Maine</w:t>
      </w:r>
      <w:r w:rsidR="004B7A14">
        <w:t xml:space="preserve">, </w:t>
      </w:r>
      <w:r w:rsidR="000076DD">
        <w:t xml:space="preserve">they </w:t>
      </w:r>
      <w:r w:rsidR="003D3DA6" w:rsidRPr="00457C59">
        <w:t xml:space="preserve">were </w:t>
      </w:r>
      <w:r w:rsidR="000076DD">
        <w:t xml:space="preserve">dispatched to pick up a bona fide payload in New Jersey </w:t>
      </w:r>
      <w:r w:rsidR="00607719" w:rsidRPr="00457C59">
        <w:t>and</w:t>
      </w:r>
      <w:r w:rsidR="000D32D2" w:rsidRPr="00457C59">
        <w:t xml:space="preserve"> then</w:t>
      </w:r>
      <w:r w:rsidR="00607719" w:rsidRPr="00457C59">
        <w:t xml:space="preserve"> </w:t>
      </w:r>
      <w:r w:rsidR="000076DD">
        <w:t>transport</w:t>
      </w:r>
      <w:r w:rsidR="00607719" w:rsidRPr="00457C59">
        <w:t>ed it</w:t>
      </w:r>
      <w:r w:rsidR="000076DD" w:rsidRPr="00457C59">
        <w:t xml:space="preserve"> </w:t>
      </w:r>
      <w:r w:rsidR="000076DD">
        <w:t>to Maine</w:t>
      </w:r>
      <w:r w:rsidR="004B7A14">
        <w:t>.  O</w:t>
      </w:r>
      <w:r w:rsidR="000076DD">
        <w:t xml:space="preserve">n Day 10, the </w:t>
      </w:r>
      <w:r w:rsidR="00E5287D" w:rsidRPr="00457C59">
        <w:t>tractor and trailer deliver</w:t>
      </w:r>
      <w:r w:rsidR="00607719" w:rsidRPr="00457C59">
        <w:t>ed</w:t>
      </w:r>
      <w:r w:rsidR="00E5287D" w:rsidRPr="00457C59">
        <w:t xml:space="preserve"> the</w:t>
      </w:r>
      <w:r w:rsidR="00E5287D">
        <w:t xml:space="preserve"> </w:t>
      </w:r>
      <w:r w:rsidR="000076DD">
        <w:t xml:space="preserve">payload </w:t>
      </w:r>
      <w:r w:rsidR="004B7A14">
        <w:t>loaded in New Jersey</w:t>
      </w:r>
      <w:r w:rsidR="000076DD" w:rsidRPr="00DA7978">
        <w:t xml:space="preserve"> </w:t>
      </w:r>
      <w:r w:rsidR="004B7A14">
        <w:t>in Maine.  O</w:t>
      </w:r>
      <w:r w:rsidR="00D656D3">
        <w:t>n Day 11</w:t>
      </w:r>
      <w:r w:rsidR="004B7A14">
        <w:t>,</w:t>
      </w:r>
      <w:r w:rsidR="000076DD">
        <w:t xml:space="preserve"> the tractor and trailer return</w:t>
      </w:r>
      <w:r w:rsidR="003D3DA6" w:rsidRPr="00457C59">
        <w:t>ed</w:t>
      </w:r>
      <w:r w:rsidR="000076DD">
        <w:t xml:space="preserve"> </w:t>
      </w:r>
      <w:r w:rsidR="000076DD" w:rsidRPr="003D78A9">
        <w:t>to the</w:t>
      </w:r>
      <w:r w:rsidR="002A18CA" w:rsidRPr="003D78A9">
        <w:t>ir</w:t>
      </w:r>
      <w:r w:rsidR="000076DD" w:rsidRPr="003D78A9">
        <w:t xml:space="preserve"> principal</w:t>
      </w:r>
      <w:r w:rsidR="002A18CA" w:rsidRPr="003D78A9">
        <w:t xml:space="preserve"> place of business</w:t>
      </w:r>
      <w:r w:rsidR="000076DD" w:rsidRPr="003D78A9">
        <w:t xml:space="preserve">.  </w:t>
      </w:r>
      <w:r w:rsidR="00A74CED">
        <w:t>All</w:t>
      </w:r>
      <w:r w:rsidR="004B7A14" w:rsidRPr="003D78A9">
        <w:t xml:space="preserve"> 11 days </w:t>
      </w:r>
      <w:r w:rsidR="00D656D3" w:rsidRPr="003D78A9">
        <w:t xml:space="preserve">are counted as </w:t>
      </w:r>
      <w:r w:rsidR="00DB261D">
        <w:t>days of qualifying</w:t>
      </w:r>
      <w:r w:rsidR="00DB261D" w:rsidRPr="003D78A9">
        <w:t xml:space="preserve"> </w:t>
      </w:r>
      <w:r w:rsidR="004B7A14" w:rsidRPr="003D78A9">
        <w:t xml:space="preserve">use </w:t>
      </w:r>
      <w:r w:rsidR="00D656D3" w:rsidRPr="003D78A9">
        <w:t>when calculating the 80% use test.</w:t>
      </w:r>
    </w:p>
    <w:p w14:paraId="3F645875" w14:textId="77777777" w:rsidR="00B37B40" w:rsidRDefault="00B37B40" w:rsidP="00B37B40">
      <w:pPr>
        <w:tabs>
          <w:tab w:val="left" w:pos="360"/>
          <w:tab w:val="left" w:pos="720"/>
          <w:tab w:val="left" w:pos="1080"/>
          <w:tab w:val="left" w:pos="1440"/>
          <w:tab w:val="left" w:pos="2773"/>
        </w:tabs>
        <w:ind w:left="720" w:right="720"/>
        <w:jc w:val="both"/>
        <w:rPr>
          <w:b/>
        </w:rPr>
      </w:pPr>
    </w:p>
    <w:p w14:paraId="56070A9B" w14:textId="3B1C2C47" w:rsidR="001728E5" w:rsidRDefault="001728E5" w:rsidP="00B37B40">
      <w:pPr>
        <w:tabs>
          <w:tab w:val="left" w:pos="360"/>
          <w:tab w:val="left" w:pos="720"/>
          <w:tab w:val="left" w:pos="1080"/>
          <w:tab w:val="left" w:pos="1440"/>
          <w:tab w:val="left" w:pos="2773"/>
        </w:tabs>
        <w:ind w:left="720" w:right="720"/>
        <w:jc w:val="both"/>
      </w:pPr>
      <w:r w:rsidRPr="001728E5">
        <w:rPr>
          <w:b/>
        </w:rPr>
        <w:t xml:space="preserve">Example </w:t>
      </w:r>
      <w:r w:rsidR="00E56A5F">
        <w:rPr>
          <w:b/>
        </w:rPr>
        <w:t>4</w:t>
      </w:r>
      <w:r w:rsidRPr="001728E5">
        <w:rPr>
          <w:b/>
        </w:rPr>
        <w:t>:</w:t>
      </w:r>
      <w:r>
        <w:t xml:space="preserve"> A tractor and trailer </w:t>
      </w:r>
      <w:r w:rsidR="003D7799" w:rsidRPr="00457C59">
        <w:t xml:space="preserve">that </w:t>
      </w:r>
      <w:r w:rsidR="009719DC" w:rsidRPr="00457C59">
        <w:t xml:space="preserve">carried </w:t>
      </w:r>
      <w:r>
        <w:t>a bona fide payload from another state stop</w:t>
      </w:r>
      <w:r w:rsidR="003D3DA6" w:rsidRPr="00457C59">
        <w:t>ped</w:t>
      </w:r>
      <w:r>
        <w:t xml:space="preserve"> overnight at a rest stop in southern Maine.  The next day, the tractor and trailer resume</w:t>
      </w:r>
      <w:r w:rsidR="003D3DA6" w:rsidRPr="00457C59">
        <w:t>d</w:t>
      </w:r>
      <w:r>
        <w:t xml:space="preserve"> the trip </w:t>
      </w:r>
      <w:r w:rsidR="00607719" w:rsidRPr="00457C59">
        <w:t xml:space="preserve">and </w:t>
      </w:r>
      <w:r>
        <w:t>deliver</w:t>
      </w:r>
      <w:r w:rsidR="00607719" w:rsidRPr="00457C59">
        <w:t>ed</w:t>
      </w:r>
      <w:r>
        <w:t xml:space="preserve"> the cargo to its destination in Maine.  Both days are co</w:t>
      </w:r>
      <w:r w:rsidR="00B42F21">
        <w:t xml:space="preserve">unted as </w:t>
      </w:r>
      <w:r w:rsidR="00D20913">
        <w:t xml:space="preserve">days of qualifying </w:t>
      </w:r>
      <w:r>
        <w:t xml:space="preserve">use when calculating the 80% use </w:t>
      </w:r>
      <w:r w:rsidR="002A1DB2">
        <w:t>test</w:t>
      </w:r>
      <w:r>
        <w:t>.</w:t>
      </w:r>
    </w:p>
    <w:p w14:paraId="787F6A03" w14:textId="77777777" w:rsidR="00B37B40" w:rsidRDefault="00B37B40" w:rsidP="00B37B40">
      <w:pPr>
        <w:tabs>
          <w:tab w:val="left" w:pos="360"/>
          <w:tab w:val="left" w:pos="720"/>
          <w:tab w:val="left" w:pos="1080"/>
          <w:tab w:val="left" w:pos="1440"/>
          <w:tab w:val="left" w:pos="2773"/>
        </w:tabs>
        <w:ind w:left="720" w:right="720"/>
        <w:jc w:val="both"/>
        <w:rPr>
          <w:b/>
        </w:rPr>
      </w:pPr>
    </w:p>
    <w:p w14:paraId="672EC7D4" w14:textId="49EE89C6" w:rsidR="001728E5" w:rsidRDefault="001728E5" w:rsidP="00B37B40">
      <w:pPr>
        <w:tabs>
          <w:tab w:val="left" w:pos="360"/>
          <w:tab w:val="left" w:pos="720"/>
          <w:tab w:val="left" w:pos="1080"/>
          <w:tab w:val="left" w:pos="1440"/>
          <w:tab w:val="left" w:pos="2773"/>
        </w:tabs>
        <w:ind w:left="720" w:right="720"/>
        <w:jc w:val="both"/>
      </w:pPr>
      <w:r w:rsidRPr="001728E5">
        <w:rPr>
          <w:b/>
        </w:rPr>
        <w:t xml:space="preserve">Example </w:t>
      </w:r>
      <w:r w:rsidR="00E56A5F">
        <w:rPr>
          <w:b/>
        </w:rPr>
        <w:t>5</w:t>
      </w:r>
      <w:r w:rsidRPr="001728E5">
        <w:rPr>
          <w:b/>
        </w:rPr>
        <w:t>:</w:t>
      </w:r>
      <w:r>
        <w:t xml:space="preserve"> A trailer </w:t>
      </w:r>
      <w:r w:rsidR="003D7799" w:rsidRPr="00457C59">
        <w:t xml:space="preserve">that </w:t>
      </w:r>
      <w:r w:rsidR="009719DC" w:rsidRPr="00457C59">
        <w:t xml:space="preserve">carried </w:t>
      </w:r>
      <w:r>
        <w:t xml:space="preserve">a bona fide payload </w:t>
      </w:r>
      <w:r w:rsidR="003D3DA6" w:rsidRPr="00457C59">
        <w:t xml:space="preserve">entered </w:t>
      </w:r>
      <w:r>
        <w:t>Maine</w:t>
      </w:r>
      <w:r w:rsidR="00E5287D" w:rsidRPr="00457C59">
        <w:t xml:space="preserve"> from another state</w:t>
      </w:r>
      <w:r w:rsidRPr="00457C59">
        <w:t xml:space="preserve"> </w:t>
      </w:r>
      <w:r>
        <w:t xml:space="preserve">and </w:t>
      </w:r>
      <w:r w:rsidR="003D3DA6" w:rsidRPr="00457C59">
        <w:t xml:space="preserve">arrived </w:t>
      </w:r>
      <w:r>
        <w:t>at its destination</w:t>
      </w:r>
      <w:r w:rsidR="00E5287D" w:rsidRPr="00457C59">
        <w:t>,</w:t>
      </w:r>
      <w:r>
        <w:t xml:space="preserve"> where the trailer </w:t>
      </w:r>
      <w:r w:rsidR="003D3DA6" w:rsidRPr="00457C59">
        <w:t xml:space="preserve">sat </w:t>
      </w:r>
      <w:r>
        <w:t>for 20 days waiting to be unloaded.  The 20 days are co</w:t>
      </w:r>
      <w:r w:rsidR="00B42F21">
        <w:t>unted as</w:t>
      </w:r>
      <w:r>
        <w:t xml:space="preserve"> </w:t>
      </w:r>
      <w:r w:rsidR="00D20913">
        <w:t xml:space="preserve">days of qualifying </w:t>
      </w:r>
      <w:r>
        <w:t xml:space="preserve">use when calculating the 80% use </w:t>
      </w:r>
      <w:r w:rsidR="002A1DB2">
        <w:t>test</w:t>
      </w:r>
      <w:r>
        <w:t>.</w:t>
      </w:r>
    </w:p>
    <w:p w14:paraId="2EE38C3E" w14:textId="77777777" w:rsidR="00B37B40" w:rsidRDefault="00B37B40" w:rsidP="00B37B40">
      <w:pPr>
        <w:tabs>
          <w:tab w:val="left" w:pos="360"/>
          <w:tab w:val="left" w:pos="720"/>
          <w:tab w:val="left" w:pos="1080"/>
          <w:tab w:val="left" w:pos="1440"/>
          <w:tab w:val="left" w:pos="2773"/>
        </w:tabs>
        <w:ind w:left="720" w:right="720"/>
        <w:jc w:val="both"/>
        <w:rPr>
          <w:b/>
        </w:rPr>
      </w:pPr>
    </w:p>
    <w:p w14:paraId="08B502F6" w14:textId="34AA382D" w:rsidR="001728E5" w:rsidRDefault="0048413D" w:rsidP="00B37B40">
      <w:pPr>
        <w:tabs>
          <w:tab w:val="left" w:pos="360"/>
          <w:tab w:val="left" w:pos="720"/>
          <w:tab w:val="left" w:pos="1080"/>
          <w:tab w:val="left" w:pos="1440"/>
          <w:tab w:val="left" w:pos="2773"/>
        </w:tabs>
        <w:ind w:left="720" w:right="720"/>
        <w:jc w:val="both"/>
      </w:pPr>
      <w:r w:rsidRPr="003D78A9">
        <w:rPr>
          <w:b/>
        </w:rPr>
        <w:t>E</w:t>
      </w:r>
      <w:r w:rsidR="001728E5" w:rsidRPr="003D78A9">
        <w:rPr>
          <w:b/>
        </w:rPr>
        <w:t xml:space="preserve">xample </w:t>
      </w:r>
      <w:r w:rsidR="00E56A5F">
        <w:rPr>
          <w:b/>
        </w:rPr>
        <w:t>6</w:t>
      </w:r>
      <w:r w:rsidR="001728E5" w:rsidRPr="003D78A9">
        <w:rPr>
          <w:b/>
        </w:rPr>
        <w:t>:</w:t>
      </w:r>
      <w:r w:rsidR="001728E5" w:rsidRPr="003D78A9">
        <w:t xml:space="preserve"> Tractor #1 and a trailer </w:t>
      </w:r>
      <w:r w:rsidR="003D7799" w:rsidRPr="00457C59">
        <w:t xml:space="preserve">that </w:t>
      </w:r>
      <w:r w:rsidR="001728E5" w:rsidRPr="00457C59">
        <w:t>carr</w:t>
      </w:r>
      <w:r w:rsidR="003D7799" w:rsidRPr="00457C59">
        <w:t>ied</w:t>
      </w:r>
      <w:r w:rsidR="00457C59" w:rsidRPr="00457C59">
        <w:t xml:space="preserve"> </w:t>
      </w:r>
      <w:r w:rsidR="001728E5" w:rsidRPr="003D78A9">
        <w:t>a bona fide payload enter</w:t>
      </w:r>
      <w:r w:rsidR="003D3DA6" w:rsidRPr="00457C59">
        <w:t>ed</w:t>
      </w:r>
      <w:r w:rsidR="001728E5" w:rsidRPr="003D78A9">
        <w:t xml:space="preserve"> Maine from another state</w:t>
      </w:r>
      <w:r w:rsidR="001728E5">
        <w:t xml:space="preserve"> and arrive</w:t>
      </w:r>
      <w:r w:rsidR="003D3DA6" w:rsidRPr="00457C59">
        <w:t>d</w:t>
      </w:r>
      <w:r w:rsidR="001728E5">
        <w:t xml:space="preserve"> at a location where the</w:t>
      </w:r>
      <w:r w:rsidR="0020597D">
        <w:t>y</w:t>
      </w:r>
      <w:r w:rsidR="001728E5">
        <w:t xml:space="preserve"> </w:t>
      </w:r>
      <w:r w:rsidR="003D3DA6" w:rsidRPr="00457C59">
        <w:t xml:space="preserve">sat </w:t>
      </w:r>
      <w:r w:rsidR="001728E5">
        <w:t>for 10 days</w:t>
      </w:r>
      <w:r w:rsidR="002A1DB2">
        <w:t xml:space="preserve">.  On Day 11, </w:t>
      </w:r>
      <w:r w:rsidR="00021973">
        <w:t>the trailer</w:t>
      </w:r>
      <w:r w:rsidR="002A1DB2">
        <w:t xml:space="preserve"> </w:t>
      </w:r>
      <w:r w:rsidR="003D3DA6" w:rsidRPr="00457C59">
        <w:t xml:space="preserve">was </w:t>
      </w:r>
      <w:r w:rsidR="003E51FC">
        <w:t xml:space="preserve">detached from Tractor #1 and </w:t>
      </w:r>
      <w:r w:rsidR="001728E5">
        <w:t>hooked to Tractor #2</w:t>
      </w:r>
      <w:r w:rsidR="002A1DB2">
        <w:t xml:space="preserve"> </w:t>
      </w:r>
      <w:r w:rsidR="001728E5">
        <w:t>for final delivery in Maine</w:t>
      </w:r>
      <w:r w:rsidR="00F6388F">
        <w:t xml:space="preserve">, which </w:t>
      </w:r>
      <w:r w:rsidR="003D3DA6" w:rsidRPr="00457C59">
        <w:t xml:space="preserve">occurred </w:t>
      </w:r>
      <w:r w:rsidR="00B563EA">
        <w:t>later that day</w:t>
      </w:r>
      <w:r w:rsidR="001728E5">
        <w:t xml:space="preserve">.  </w:t>
      </w:r>
      <w:r w:rsidR="004B7A14">
        <w:t xml:space="preserve">Days 1 through </w:t>
      </w:r>
      <w:r w:rsidR="001728E5">
        <w:t xml:space="preserve">11 are </w:t>
      </w:r>
      <w:r w:rsidR="004B7A14">
        <w:t xml:space="preserve">counted as </w:t>
      </w:r>
      <w:r w:rsidR="00D20913">
        <w:t xml:space="preserve">days of qualifying </w:t>
      </w:r>
      <w:r w:rsidR="001728E5">
        <w:t xml:space="preserve">use for the trailer when calculating the 80% use </w:t>
      </w:r>
      <w:r w:rsidR="002A1DB2">
        <w:t>test</w:t>
      </w:r>
      <w:r w:rsidR="004B7A14">
        <w:t>.  Days 1</w:t>
      </w:r>
      <w:r w:rsidR="00C062C1" w:rsidRPr="00457C59">
        <w:t xml:space="preserve"> through </w:t>
      </w:r>
      <w:r w:rsidR="004B7A14">
        <w:t xml:space="preserve">10 are counted as </w:t>
      </w:r>
      <w:r w:rsidR="00D20913">
        <w:t xml:space="preserve">days of qualifying </w:t>
      </w:r>
      <w:r w:rsidR="004B7A14">
        <w:t>use for Tractor #1.  Day 11 is counted as</w:t>
      </w:r>
      <w:r w:rsidR="002A1DB2">
        <w:t xml:space="preserve"> a</w:t>
      </w:r>
      <w:r w:rsidR="00D20913">
        <w:t xml:space="preserve"> day of qualifying</w:t>
      </w:r>
      <w:r w:rsidR="004B7A14">
        <w:t xml:space="preserve"> use</w:t>
      </w:r>
      <w:r w:rsidR="002A1DB2">
        <w:t xml:space="preserve"> </w:t>
      </w:r>
      <w:r w:rsidR="004B7A14">
        <w:t xml:space="preserve">for </w:t>
      </w:r>
      <w:r w:rsidR="001728E5">
        <w:t>Tractor #2.</w:t>
      </w:r>
    </w:p>
    <w:p w14:paraId="7BB701A8" w14:textId="77777777" w:rsidR="00B37B40" w:rsidRDefault="00B37B40" w:rsidP="00B37B40">
      <w:pPr>
        <w:tabs>
          <w:tab w:val="left" w:pos="360"/>
          <w:tab w:val="left" w:pos="720"/>
          <w:tab w:val="left" w:pos="1080"/>
          <w:tab w:val="left" w:pos="1440"/>
          <w:tab w:val="left" w:pos="2773"/>
        </w:tabs>
        <w:ind w:left="720" w:right="720"/>
        <w:jc w:val="both"/>
        <w:rPr>
          <w:b/>
        </w:rPr>
      </w:pPr>
    </w:p>
    <w:p w14:paraId="233F3CE9" w14:textId="46CA4E8D" w:rsidR="00E96D46" w:rsidRDefault="001728E5" w:rsidP="00B37B40">
      <w:pPr>
        <w:tabs>
          <w:tab w:val="left" w:pos="360"/>
          <w:tab w:val="left" w:pos="720"/>
          <w:tab w:val="left" w:pos="1080"/>
          <w:tab w:val="left" w:pos="1440"/>
          <w:tab w:val="left" w:pos="2773"/>
        </w:tabs>
        <w:ind w:left="720" w:right="720"/>
        <w:jc w:val="both"/>
      </w:pPr>
      <w:r w:rsidRPr="001728E5">
        <w:rPr>
          <w:b/>
        </w:rPr>
        <w:t xml:space="preserve">Example </w:t>
      </w:r>
      <w:r w:rsidR="002E00A6">
        <w:rPr>
          <w:b/>
        </w:rPr>
        <w:t>7</w:t>
      </w:r>
      <w:r w:rsidR="00527C75" w:rsidRPr="001728E5">
        <w:rPr>
          <w:b/>
        </w:rPr>
        <w:t>:</w:t>
      </w:r>
      <w:r w:rsidR="00527C75">
        <w:t xml:space="preserve"> </w:t>
      </w:r>
      <w:r w:rsidR="00E96D46">
        <w:t xml:space="preserve">On Day 1, the purchaser </w:t>
      </w:r>
      <w:r w:rsidR="003D3DA6" w:rsidRPr="00457C59">
        <w:t xml:space="preserve">dispatched </w:t>
      </w:r>
      <w:r w:rsidR="00E96D46">
        <w:t xml:space="preserve">a </w:t>
      </w:r>
      <w:r w:rsidRPr="001728E5">
        <w:t>tr</w:t>
      </w:r>
      <w:r w:rsidR="00E96D46">
        <w:t>actor and tr</w:t>
      </w:r>
      <w:r w:rsidRPr="001728E5">
        <w:t xml:space="preserve">ailer </w:t>
      </w:r>
      <w:r w:rsidR="008B3337">
        <w:t xml:space="preserve">from Maine </w:t>
      </w:r>
      <w:r w:rsidRPr="001728E5">
        <w:t xml:space="preserve">to </w:t>
      </w:r>
      <w:r w:rsidR="00E96D46">
        <w:t xml:space="preserve">New Jersey with a bona fide </w:t>
      </w:r>
      <w:r w:rsidR="00AB727A">
        <w:t>pay</w:t>
      </w:r>
      <w:r w:rsidR="00E96D46">
        <w:t>load</w:t>
      </w:r>
      <w:r w:rsidRPr="001728E5">
        <w:t xml:space="preserve">.  </w:t>
      </w:r>
      <w:r w:rsidR="00E96D46">
        <w:t xml:space="preserve">On Day 3, the trailer </w:t>
      </w:r>
      <w:r w:rsidR="003D3DA6" w:rsidRPr="00457C59">
        <w:t>was</w:t>
      </w:r>
      <w:r w:rsidR="003D3DA6">
        <w:rPr>
          <w:u w:val="single"/>
        </w:rPr>
        <w:t xml:space="preserve"> </w:t>
      </w:r>
      <w:r w:rsidR="00E96D46">
        <w:t>unloaded</w:t>
      </w:r>
      <w:r w:rsidR="00D20913">
        <w:t xml:space="preserve"> in New Jersey</w:t>
      </w:r>
      <w:r w:rsidR="00527C75">
        <w:t>.  O</w:t>
      </w:r>
      <w:r w:rsidR="00E96D46">
        <w:t>n Day 4</w:t>
      </w:r>
      <w:r w:rsidR="001E4A30">
        <w:t>,</w:t>
      </w:r>
      <w:r w:rsidR="00E96D46">
        <w:t xml:space="preserve"> the tractor and e</w:t>
      </w:r>
      <w:r w:rsidRPr="001728E5">
        <w:t xml:space="preserve">mpty trailer </w:t>
      </w:r>
      <w:r w:rsidR="003D3DA6" w:rsidRPr="00457C59">
        <w:t xml:space="preserve">left </w:t>
      </w:r>
      <w:r w:rsidR="00E96D46">
        <w:t>New Jersey</w:t>
      </w:r>
      <w:r w:rsidR="00D20913">
        <w:t xml:space="preserve"> to return to Maine</w:t>
      </w:r>
      <w:r w:rsidR="00E14AAE">
        <w:t>.</w:t>
      </w:r>
      <w:r w:rsidR="00D20913">
        <w:t xml:space="preserve"> </w:t>
      </w:r>
      <w:r w:rsidR="00E14AAE">
        <w:t xml:space="preserve"> </w:t>
      </w:r>
      <w:r w:rsidR="00EB2CFC">
        <w:t>Upon</w:t>
      </w:r>
      <w:r w:rsidR="00E96D46">
        <w:t xml:space="preserve"> the</w:t>
      </w:r>
      <w:r w:rsidR="00527C75">
        <w:t xml:space="preserve"> tractor and trailer</w:t>
      </w:r>
      <w:r w:rsidR="003D7799" w:rsidRPr="00457C59">
        <w:t>’s</w:t>
      </w:r>
      <w:r w:rsidR="00E96D46">
        <w:t xml:space="preserve"> </w:t>
      </w:r>
      <w:r w:rsidRPr="001728E5">
        <w:t>return</w:t>
      </w:r>
      <w:r w:rsidR="00EB2CFC" w:rsidRPr="00457C59">
        <w:t>ing</w:t>
      </w:r>
      <w:r w:rsidRPr="001728E5">
        <w:t xml:space="preserve"> to M</w:t>
      </w:r>
      <w:r w:rsidR="00E96D46">
        <w:t>aine</w:t>
      </w:r>
      <w:r w:rsidR="00EB2CFC">
        <w:t xml:space="preserve"> on Day 5, </w:t>
      </w:r>
      <w:r w:rsidR="00F50180">
        <w:t>t</w:t>
      </w:r>
      <w:r w:rsidR="00527C75">
        <w:t xml:space="preserve">he trailer </w:t>
      </w:r>
      <w:r w:rsidR="003D3DA6" w:rsidRPr="00457C59">
        <w:t xml:space="preserve">returned </w:t>
      </w:r>
      <w:r w:rsidR="00527C75">
        <w:t>to its principal place of business</w:t>
      </w:r>
      <w:r w:rsidR="00F50180">
        <w:t xml:space="preserve"> in Maine</w:t>
      </w:r>
      <w:r w:rsidR="00EB2CFC">
        <w:t xml:space="preserve"> and</w:t>
      </w:r>
      <w:r w:rsidRPr="001728E5">
        <w:t xml:space="preserve"> </w:t>
      </w:r>
      <w:r w:rsidR="00F50180">
        <w:lastRenderedPageBreak/>
        <w:t xml:space="preserve">immediately </w:t>
      </w:r>
      <w:r w:rsidR="003D3DA6" w:rsidRPr="00457C59">
        <w:t xml:space="preserve">went </w:t>
      </w:r>
      <w:r w:rsidR="00E96D46">
        <w:t xml:space="preserve">to a maintenance facility for mechanical work that </w:t>
      </w:r>
      <w:r w:rsidR="003D3DA6" w:rsidRPr="00457C59">
        <w:t>was</w:t>
      </w:r>
      <w:r w:rsidR="003D3DA6">
        <w:rPr>
          <w:u w:val="single"/>
        </w:rPr>
        <w:t xml:space="preserve"> </w:t>
      </w:r>
      <w:r w:rsidR="00E96D46">
        <w:t xml:space="preserve">finished </w:t>
      </w:r>
      <w:r w:rsidR="00D20913">
        <w:t>at the end of</w:t>
      </w:r>
      <w:r w:rsidR="00E96D46">
        <w:t xml:space="preserve"> Day 10</w:t>
      </w:r>
      <w:r w:rsidR="00527C75">
        <w:t>.</w:t>
      </w:r>
      <w:r w:rsidRPr="001728E5">
        <w:t xml:space="preserve"> </w:t>
      </w:r>
      <w:r w:rsidR="00E96D46">
        <w:t xml:space="preserve"> </w:t>
      </w:r>
      <w:r w:rsidR="00460B3E">
        <w:t>Days 1 through 5 are co</w:t>
      </w:r>
      <w:r w:rsidR="00B42F21">
        <w:t xml:space="preserve">unted as </w:t>
      </w:r>
      <w:r w:rsidR="00D20913">
        <w:t xml:space="preserve">days of qualifying </w:t>
      </w:r>
      <w:r w:rsidR="00460B3E">
        <w:t>use for both the tractor</w:t>
      </w:r>
      <w:r w:rsidR="00527C75">
        <w:t xml:space="preserve"> and the trailer</w:t>
      </w:r>
      <w:r w:rsidR="00D051FD">
        <w:t xml:space="preserve"> when calculating the 80% use test</w:t>
      </w:r>
      <w:r w:rsidR="00527C75">
        <w:t xml:space="preserve">.  </w:t>
      </w:r>
      <w:r w:rsidR="00460B3E">
        <w:t xml:space="preserve">Days 6 through 10 are </w:t>
      </w:r>
      <w:r w:rsidR="00527C75">
        <w:t>disregarded</w:t>
      </w:r>
      <w:r w:rsidR="00D051FD">
        <w:t xml:space="preserve"> days for the </w:t>
      </w:r>
      <w:r w:rsidR="00CB6D38" w:rsidRPr="00457C59">
        <w:t xml:space="preserve">trailer </w:t>
      </w:r>
      <w:r w:rsidR="00D051FD">
        <w:t>for purposes of the</w:t>
      </w:r>
      <w:r w:rsidR="00460B3E">
        <w:t xml:space="preserve"> 80% </w:t>
      </w:r>
      <w:r w:rsidR="00D051FD">
        <w:t>use test</w:t>
      </w:r>
      <w:r w:rsidR="00460B3E">
        <w:t>.</w:t>
      </w:r>
    </w:p>
    <w:p w14:paraId="4F35A406" w14:textId="77777777" w:rsidR="00F467AC" w:rsidRDefault="00F467AC" w:rsidP="00B37B40">
      <w:pPr>
        <w:tabs>
          <w:tab w:val="left" w:pos="360"/>
          <w:tab w:val="left" w:pos="720"/>
          <w:tab w:val="left" w:pos="1080"/>
          <w:tab w:val="left" w:pos="1440"/>
          <w:tab w:val="left" w:pos="2773"/>
        </w:tabs>
        <w:ind w:left="720" w:right="720"/>
        <w:jc w:val="both"/>
      </w:pPr>
    </w:p>
    <w:p w14:paraId="246E6767" w14:textId="5A345209" w:rsidR="00E957B5" w:rsidRDefault="00E957B5" w:rsidP="00B37B40">
      <w:pPr>
        <w:tabs>
          <w:tab w:val="left" w:pos="360"/>
          <w:tab w:val="left" w:pos="720"/>
          <w:tab w:val="left" w:pos="1080"/>
          <w:tab w:val="left" w:pos="1440"/>
        </w:tabs>
        <w:jc w:val="both"/>
      </w:pPr>
      <w:r>
        <w:rPr>
          <w:b/>
        </w:rPr>
        <w:t>C.</w:t>
      </w:r>
      <w:r>
        <w:rPr>
          <w:b/>
        </w:rPr>
        <w:tab/>
      </w:r>
      <w:r w:rsidRPr="002A1835">
        <w:rPr>
          <w:b/>
        </w:rPr>
        <w:t>Extension of time.</w:t>
      </w:r>
      <w:r w:rsidRPr="002A1835">
        <w:t xml:space="preserve"> </w:t>
      </w:r>
      <w:r>
        <w:t xml:space="preserve"> Maine Revenue Services</w:t>
      </w:r>
      <w:r w:rsidRPr="002A1835">
        <w:t xml:space="preserve"> may</w:t>
      </w:r>
      <w:r>
        <w:t>,</w:t>
      </w:r>
      <w:r w:rsidRPr="002A1835">
        <w:t xml:space="preserve"> for good cause</w:t>
      </w:r>
      <w:r>
        <w:t>,</w:t>
      </w:r>
      <w:r w:rsidRPr="002A1835">
        <w:t xml:space="preserve"> extend by up to 60 days the time for placing a vehicle or other property in use as an instrumentality of interstate or foreign commerce.  The purchaser need not apply</w:t>
      </w:r>
      <w:r w:rsidRPr="00457C59">
        <w:t xml:space="preserve"> </w:t>
      </w:r>
      <w:r w:rsidR="00304AEE" w:rsidRPr="00457C59">
        <w:t xml:space="preserve">to Maine Revenue Services </w:t>
      </w:r>
      <w:r w:rsidRPr="002A1835">
        <w:t>for the extension, but</w:t>
      </w:r>
      <w:r w:rsidR="00304AEE">
        <w:t xml:space="preserve"> </w:t>
      </w:r>
      <w:r w:rsidR="00304AEE" w:rsidRPr="00457C59">
        <w:t>any</w:t>
      </w:r>
      <w:r w:rsidRPr="00457C59">
        <w:t xml:space="preserve"> </w:t>
      </w:r>
      <w:r w:rsidR="00304AEE" w:rsidRPr="00457C59">
        <w:t xml:space="preserve">claimed </w:t>
      </w:r>
      <w:r w:rsidRPr="002A1835">
        <w:t xml:space="preserve">good cause must be documented in the purchaser’s records. </w:t>
      </w:r>
      <w:r>
        <w:t xml:space="preserve"> </w:t>
      </w:r>
      <w:r w:rsidRPr="002A1835">
        <w:t xml:space="preserve">Good cause will not be found </w:t>
      </w:r>
      <w:r w:rsidR="00304AEE" w:rsidRPr="00457C59">
        <w:t xml:space="preserve">by Maine Revenue Services </w:t>
      </w:r>
      <w:r w:rsidRPr="002A1835">
        <w:t>when the purchaser has been negligent or otherwise failed to make a good faith effort to place the property in use in interstate or foreign commerce within 30 days</w:t>
      </w:r>
      <w:r w:rsidRPr="00457C59">
        <w:t xml:space="preserve"> </w:t>
      </w:r>
      <w:r w:rsidR="00861E36" w:rsidRPr="00457C59">
        <w:t>after</w:t>
      </w:r>
      <w:r w:rsidR="00861E36" w:rsidRPr="002A1835">
        <w:t xml:space="preserve"> </w:t>
      </w:r>
      <w:r w:rsidRPr="002A1835">
        <w:t>the date of purchase</w:t>
      </w:r>
      <w:r w:rsidR="00316489" w:rsidRPr="00457C59">
        <w:t xml:space="preserve"> </w:t>
      </w:r>
      <w:r w:rsidR="00B81038" w:rsidRPr="00457C59">
        <w:t>or</w:t>
      </w:r>
      <w:r w:rsidR="00164EA3" w:rsidRPr="00457C59">
        <w:t>, in the case of leased property,</w:t>
      </w:r>
      <w:r w:rsidR="00B81038" w:rsidRPr="00457C59">
        <w:t xml:space="preserve"> </w:t>
      </w:r>
      <w:r w:rsidR="000711BB" w:rsidRPr="00457C59">
        <w:t xml:space="preserve">within </w:t>
      </w:r>
      <w:r w:rsidR="001E0232" w:rsidRPr="00457C59">
        <w:t xml:space="preserve">30 days after </w:t>
      </w:r>
      <w:r w:rsidR="00B81038" w:rsidRPr="00457C59">
        <w:t xml:space="preserve">the commencement of </w:t>
      </w:r>
      <w:r w:rsidR="00D31B19" w:rsidRPr="00457C59">
        <w:t xml:space="preserve">the </w:t>
      </w:r>
      <w:r w:rsidR="00B81038" w:rsidRPr="00457C59">
        <w:t>lease</w:t>
      </w:r>
      <w:r w:rsidRPr="00054226">
        <w:t>.</w:t>
      </w:r>
    </w:p>
    <w:p w14:paraId="29669AB1" w14:textId="77777777" w:rsidR="00AC33F0" w:rsidRDefault="00AC33F0" w:rsidP="00B37B40">
      <w:pPr>
        <w:tabs>
          <w:tab w:val="left" w:pos="360"/>
          <w:tab w:val="left" w:pos="720"/>
          <w:tab w:val="left" w:pos="1080"/>
          <w:tab w:val="left" w:pos="1440"/>
        </w:tabs>
        <w:jc w:val="both"/>
      </w:pPr>
    </w:p>
    <w:p w14:paraId="2CC6D8CE" w14:textId="24C064E3" w:rsidR="00157501" w:rsidRPr="00167339" w:rsidRDefault="00157501" w:rsidP="00B37B40">
      <w:pPr>
        <w:tabs>
          <w:tab w:val="left" w:pos="360"/>
          <w:tab w:val="left" w:pos="720"/>
          <w:tab w:val="left" w:pos="1080"/>
          <w:tab w:val="left" w:pos="1440"/>
        </w:tabs>
        <w:jc w:val="both"/>
      </w:pPr>
      <w:r w:rsidRPr="00167339">
        <w:rPr>
          <w:b/>
        </w:rPr>
        <w:t xml:space="preserve">SECTION </w:t>
      </w:r>
      <w:r w:rsidR="00A84C54" w:rsidRPr="00167339">
        <w:rPr>
          <w:b/>
        </w:rPr>
        <w:t>4</w:t>
      </w:r>
      <w:r w:rsidRPr="00167339">
        <w:rPr>
          <w:b/>
        </w:rPr>
        <w:t>.  Repair Parts, Operating Supplies</w:t>
      </w:r>
      <w:r w:rsidR="00DA0749">
        <w:rPr>
          <w:b/>
        </w:rPr>
        <w:t>,</w:t>
      </w:r>
      <w:r w:rsidRPr="00167339">
        <w:rPr>
          <w:b/>
        </w:rPr>
        <w:t xml:space="preserve"> and Accessories</w:t>
      </w:r>
    </w:p>
    <w:p w14:paraId="4E478366" w14:textId="77777777" w:rsidR="00B37B40" w:rsidRDefault="00B37B40" w:rsidP="00B37B40">
      <w:pPr>
        <w:tabs>
          <w:tab w:val="left" w:pos="360"/>
          <w:tab w:val="left" w:pos="720"/>
          <w:tab w:val="left" w:pos="1080"/>
          <w:tab w:val="left" w:pos="1440"/>
        </w:tabs>
        <w:jc w:val="both"/>
      </w:pPr>
    </w:p>
    <w:p w14:paraId="63782C1A" w14:textId="243C02CE" w:rsidR="00157501" w:rsidRDefault="00157501" w:rsidP="00B37B40">
      <w:pPr>
        <w:tabs>
          <w:tab w:val="left" w:pos="360"/>
          <w:tab w:val="left" w:pos="720"/>
          <w:tab w:val="left" w:pos="1080"/>
          <w:tab w:val="left" w:pos="1440"/>
        </w:tabs>
        <w:jc w:val="both"/>
      </w:pPr>
      <w:r w:rsidRPr="00167339">
        <w:t xml:space="preserve">The sales and use tax exemption </w:t>
      </w:r>
      <w:r w:rsidR="00304AEE" w:rsidRPr="00457C59">
        <w:t>in 36 M.R.S. § 1760(41</w:t>
      </w:r>
      <w:r w:rsidR="00DA7978" w:rsidRPr="00457C59">
        <w:t>-A</w:t>
      </w:r>
      <w:r w:rsidR="00304AEE" w:rsidRPr="00457C59">
        <w:t>)</w:t>
      </w:r>
      <w:r w:rsidR="00304AEE">
        <w:t xml:space="preserve"> </w:t>
      </w:r>
      <w:r w:rsidRPr="00167339">
        <w:t>for instrumentalities of interstate or foreign commerce applies only to the purchase</w:t>
      </w:r>
      <w:r w:rsidR="00164EA3" w:rsidRPr="00457C59">
        <w:t xml:space="preserve"> or lease</w:t>
      </w:r>
      <w:r w:rsidRPr="00457C59">
        <w:t xml:space="preserve"> </w:t>
      </w:r>
      <w:r w:rsidRPr="00167339">
        <w:t xml:space="preserve">of vehicles, railroad rolling stock, aircraft, and watercraft. </w:t>
      </w:r>
      <w:r w:rsidR="005A3A6E" w:rsidRPr="00167339">
        <w:t xml:space="preserve"> </w:t>
      </w:r>
      <w:r w:rsidR="00304AEE" w:rsidRPr="00457C59">
        <w:t>The purchase of r</w:t>
      </w:r>
      <w:r w:rsidR="00C130CA" w:rsidRPr="00457C59">
        <w:t xml:space="preserve">epair </w:t>
      </w:r>
      <w:r w:rsidRPr="00167339">
        <w:t>parts, operating supplies</w:t>
      </w:r>
      <w:r w:rsidR="00DA0749">
        <w:t>,</w:t>
      </w:r>
      <w:r w:rsidRPr="00167339">
        <w:t xml:space="preserve"> and accessories are not exempt</w:t>
      </w:r>
      <w:r w:rsidR="007234D8">
        <w:t xml:space="preserve">, regardless of whether they are </w:t>
      </w:r>
      <w:r w:rsidR="00F4051C">
        <w:t xml:space="preserve">purchased at the same time as the vehicle, </w:t>
      </w:r>
      <w:r w:rsidR="00F4051C" w:rsidRPr="00167339">
        <w:t>railroad rolling stock, aircraft, and watercraft</w:t>
      </w:r>
      <w:r w:rsidR="007234D8">
        <w:t xml:space="preserve"> or purchased separately</w:t>
      </w:r>
      <w:r w:rsidRPr="00167339">
        <w:t xml:space="preserve">. </w:t>
      </w:r>
      <w:r w:rsidR="005A3A6E" w:rsidRPr="00167339">
        <w:t xml:space="preserve"> </w:t>
      </w:r>
      <w:r w:rsidRPr="00167339">
        <w:t>Accessories purchased as part of a vehicle are exempt from sales or use tax if the vehicle qualifies for exemption</w:t>
      </w:r>
      <w:r w:rsidR="00304AEE">
        <w:t xml:space="preserve"> </w:t>
      </w:r>
      <w:r w:rsidR="00304AEE" w:rsidRPr="00457C59">
        <w:t>under 36 M.R.S. § 1760(41-A)</w:t>
      </w:r>
      <w:r w:rsidRPr="00167339">
        <w:t xml:space="preserve">. </w:t>
      </w:r>
      <w:r w:rsidR="005A3A6E" w:rsidRPr="00167339">
        <w:t xml:space="preserve"> </w:t>
      </w:r>
      <w:r w:rsidR="00E77EE6">
        <w:t>A s</w:t>
      </w:r>
      <w:r w:rsidRPr="00167339">
        <w:t>o-called “glider kit”</w:t>
      </w:r>
      <w:r w:rsidR="008C5EF5" w:rsidRPr="00167339">
        <w:t xml:space="preserve"> </w:t>
      </w:r>
      <w:r w:rsidR="00E77EE6">
        <w:t>is</w:t>
      </w:r>
      <w:r w:rsidRPr="00167339">
        <w:t xml:space="preserve"> considered </w:t>
      </w:r>
      <w:r w:rsidR="00E77EE6">
        <w:t xml:space="preserve">a </w:t>
      </w:r>
      <w:r w:rsidRPr="00167339">
        <w:t>repair part</w:t>
      </w:r>
      <w:r w:rsidR="00D051FD">
        <w:t xml:space="preserve">, and </w:t>
      </w:r>
      <w:r w:rsidR="00E77EE6">
        <w:t>its</w:t>
      </w:r>
      <w:r w:rsidRPr="00167339">
        <w:t xml:space="preserve"> purchase is subject to tax whether or not the vehicle on which it will be mounted is used by the purchaser as an instrumentality of interstate or foreign commerce.</w:t>
      </w:r>
    </w:p>
    <w:p w14:paraId="2075B62F" w14:textId="77777777" w:rsidR="00B37B40" w:rsidRPr="00167339" w:rsidRDefault="00B37B40" w:rsidP="00B37B40">
      <w:pPr>
        <w:tabs>
          <w:tab w:val="left" w:pos="360"/>
          <w:tab w:val="left" w:pos="720"/>
          <w:tab w:val="left" w:pos="1080"/>
          <w:tab w:val="left" w:pos="1440"/>
        </w:tabs>
        <w:jc w:val="both"/>
      </w:pPr>
    </w:p>
    <w:p w14:paraId="0609DF31" w14:textId="3397638D" w:rsidR="00B37B40" w:rsidRDefault="00157501" w:rsidP="00B37B40">
      <w:pPr>
        <w:rPr>
          <w:b/>
          <w:szCs w:val="22"/>
        </w:rPr>
      </w:pPr>
      <w:r w:rsidRPr="00167339">
        <w:rPr>
          <w:b/>
        </w:rPr>
        <w:t xml:space="preserve">SECTION </w:t>
      </w:r>
      <w:r w:rsidR="00A84C54" w:rsidRPr="00167339">
        <w:rPr>
          <w:b/>
        </w:rPr>
        <w:t>5</w:t>
      </w:r>
      <w:r w:rsidRPr="00167339">
        <w:rPr>
          <w:b/>
        </w:rPr>
        <w:t xml:space="preserve">. </w:t>
      </w:r>
      <w:r w:rsidR="00527C75">
        <w:rPr>
          <w:b/>
        </w:rPr>
        <w:t xml:space="preserve"> </w:t>
      </w:r>
      <w:r w:rsidR="00B37B40">
        <w:rPr>
          <w:b/>
        </w:rPr>
        <w:t xml:space="preserve">Purchases </w:t>
      </w:r>
      <w:r w:rsidR="00302B43" w:rsidRPr="00457C59">
        <w:rPr>
          <w:b/>
        </w:rPr>
        <w:t>S</w:t>
      </w:r>
      <w:r w:rsidR="00B37B40">
        <w:rPr>
          <w:b/>
        </w:rPr>
        <w:t xml:space="preserve">ubject </w:t>
      </w:r>
      <w:r w:rsidR="00B37B40" w:rsidRPr="00457C59">
        <w:rPr>
          <w:b/>
        </w:rPr>
        <w:t xml:space="preserve">to </w:t>
      </w:r>
      <w:r w:rsidR="00302B43" w:rsidRPr="00457C59">
        <w:rPr>
          <w:b/>
        </w:rPr>
        <w:t>E</w:t>
      </w:r>
      <w:r w:rsidR="00B37B40">
        <w:rPr>
          <w:b/>
        </w:rPr>
        <w:t>xemption.</w:t>
      </w:r>
    </w:p>
    <w:p w14:paraId="43C405A9" w14:textId="77777777" w:rsidR="00B37B40" w:rsidRDefault="00B37B40" w:rsidP="00B37B40">
      <w:pPr>
        <w:rPr>
          <w:b/>
        </w:rPr>
      </w:pPr>
    </w:p>
    <w:p w14:paraId="14D0315A" w14:textId="4614EA75" w:rsidR="0063621D" w:rsidRDefault="00B37B40" w:rsidP="00B37B40">
      <w:pPr>
        <w:tabs>
          <w:tab w:val="left" w:pos="360"/>
          <w:tab w:val="left" w:pos="720"/>
          <w:tab w:val="left" w:pos="1080"/>
          <w:tab w:val="left" w:pos="1440"/>
        </w:tabs>
        <w:jc w:val="both"/>
      </w:pPr>
      <w:r>
        <w:rPr>
          <w:b/>
        </w:rPr>
        <w:t>A.</w:t>
      </w:r>
      <w:r>
        <w:rPr>
          <w:b/>
        </w:rPr>
        <w:tab/>
        <w:t>Generally.</w:t>
      </w:r>
      <w:r>
        <w:t xml:space="preserve">  The purchaser of a vehicle, railroad rolling stock, aircraft, or watercraft may claim the 36 M.R.S. § 1760(41-A) exemption at the time of purchase</w:t>
      </w:r>
      <w:r w:rsidR="00AF1C41">
        <w:t>,</w:t>
      </w:r>
      <w:r w:rsidR="00C062C1">
        <w:t xml:space="preserve"> </w:t>
      </w:r>
      <w:r>
        <w:t>use</w:t>
      </w:r>
      <w:r w:rsidR="009341C1">
        <w:t>,</w:t>
      </w:r>
      <w:r>
        <w:t xml:space="preserve"> or</w:t>
      </w:r>
      <w:r w:rsidR="00C062C1">
        <w:rPr>
          <w:u w:val="single"/>
        </w:rPr>
        <w:t xml:space="preserve"> </w:t>
      </w:r>
      <w:r w:rsidR="00C062C1" w:rsidRPr="00457C59">
        <w:t>commencement of a lease</w:t>
      </w:r>
      <w:r w:rsidR="00304AEE" w:rsidRPr="00457C59">
        <w:t xml:space="preserve"> and not pay the sales and use tax due at that time</w:t>
      </w:r>
      <w:r w:rsidR="00C062C1" w:rsidRPr="00457C59">
        <w:t>, or</w:t>
      </w:r>
      <w:r>
        <w:t xml:space="preserve"> pay the sales or use tax due and later request a refund.</w:t>
      </w:r>
    </w:p>
    <w:p w14:paraId="49A59C32" w14:textId="77777777" w:rsidR="00B37B40" w:rsidRDefault="00B37B40" w:rsidP="00B37B40"/>
    <w:p w14:paraId="7165F3AB" w14:textId="10B60638" w:rsidR="00B37B40" w:rsidRPr="00A24575" w:rsidRDefault="00B37B40" w:rsidP="00B37B40">
      <w:pPr>
        <w:tabs>
          <w:tab w:val="left" w:pos="360"/>
          <w:tab w:val="left" w:pos="720"/>
          <w:tab w:val="left" w:pos="1080"/>
          <w:tab w:val="left" w:pos="1440"/>
        </w:tabs>
        <w:jc w:val="both"/>
        <w:rPr>
          <w:u w:val="single"/>
        </w:rPr>
      </w:pPr>
      <w:r>
        <w:rPr>
          <w:b/>
        </w:rPr>
        <w:t>B.</w:t>
      </w:r>
      <w:r>
        <w:rPr>
          <w:b/>
        </w:rPr>
        <w:tab/>
        <w:t>Purchases from a dealer registered to collect Maine sales tax.</w:t>
      </w:r>
      <w:r>
        <w:t xml:space="preserve">  When the sale of a vehicle, railroad rolling stock, aircraft, or watercraft is claimed to be exempt as an instrumentality of interstate or foreign commerce</w:t>
      </w:r>
      <w:r w:rsidR="00304AEE">
        <w:t xml:space="preserve"> </w:t>
      </w:r>
      <w:r w:rsidR="00304AEE" w:rsidRPr="00457C59">
        <w:t>pursuant to 36 M.R.S. § 1760(41-A)</w:t>
      </w:r>
      <w:r>
        <w:t>, the seller</w:t>
      </w:r>
      <w:r w:rsidR="00044D5C">
        <w:t xml:space="preserve"> </w:t>
      </w:r>
      <w:r w:rsidR="00044D5C" w:rsidRPr="00457C59">
        <w:t>or lessor</w:t>
      </w:r>
      <w:r w:rsidRPr="00457C59">
        <w:t xml:space="preserve"> </w:t>
      </w:r>
      <w:r>
        <w:t xml:space="preserve">must submit, with the sales tax report on which the sale is claimed to be exempt, an </w:t>
      </w:r>
      <w:r w:rsidR="00C67A4B" w:rsidRPr="00457C59">
        <w:t>Interstate Commerce Exemption A</w:t>
      </w:r>
      <w:r w:rsidRPr="00457C59">
        <w:t xml:space="preserve">ffidavit </w:t>
      </w:r>
      <w:r w:rsidR="00C67A4B" w:rsidRPr="00457C59">
        <w:t>(ST-A-111</w:t>
      </w:r>
      <w:r w:rsidR="005D7B1C" w:rsidRPr="00457C59">
        <w:t>, for retail sales, and ST-A-134 for retail leases</w:t>
      </w:r>
      <w:r w:rsidR="00C67A4B" w:rsidRPr="00457C59">
        <w:t>)</w:t>
      </w:r>
      <w:r w:rsidR="00457C59" w:rsidRPr="00457C59">
        <w:t xml:space="preserve"> </w:t>
      </w:r>
      <w:r>
        <w:t xml:space="preserve">that has been </w:t>
      </w:r>
      <w:r w:rsidR="00C130CA" w:rsidRPr="00457C59">
        <w:t xml:space="preserve">accurately </w:t>
      </w:r>
      <w:r>
        <w:t>completed and signed by both the seller</w:t>
      </w:r>
      <w:r w:rsidR="00C67A4B" w:rsidRPr="00457C59">
        <w:t xml:space="preserve"> or lessor</w:t>
      </w:r>
      <w:r>
        <w:t xml:space="preserve"> and the purchaser</w:t>
      </w:r>
      <w:r w:rsidR="0062203E" w:rsidRPr="00457C59">
        <w:t xml:space="preserve"> or lessee</w:t>
      </w:r>
      <w:r>
        <w:t>.</w:t>
      </w:r>
    </w:p>
    <w:p w14:paraId="6EE41865" w14:textId="77777777" w:rsidR="00A24575" w:rsidRDefault="00A24575" w:rsidP="00B37B40">
      <w:pPr>
        <w:tabs>
          <w:tab w:val="left" w:pos="360"/>
          <w:tab w:val="left" w:pos="720"/>
          <w:tab w:val="left" w:pos="1080"/>
          <w:tab w:val="left" w:pos="1440"/>
        </w:tabs>
        <w:jc w:val="both"/>
      </w:pPr>
    </w:p>
    <w:p w14:paraId="49AB427F" w14:textId="3E5940D0" w:rsidR="00B37B40" w:rsidRDefault="00B37B40" w:rsidP="00B37B40">
      <w:pPr>
        <w:tabs>
          <w:tab w:val="left" w:pos="360"/>
          <w:tab w:val="left" w:pos="720"/>
          <w:tab w:val="left" w:pos="1080"/>
          <w:tab w:val="left" w:pos="1440"/>
        </w:tabs>
        <w:jc w:val="both"/>
      </w:pPr>
      <w:r>
        <w:rPr>
          <w:b/>
        </w:rPr>
        <w:t>C.</w:t>
      </w:r>
      <w:r>
        <w:rPr>
          <w:b/>
        </w:rPr>
        <w:tab/>
        <w:t>Purchases at casual sale or outside the State.</w:t>
      </w:r>
      <w:r>
        <w:t xml:space="preserve">  When a vehicle is purchased</w:t>
      </w:r>
      <w:r w:rsidR="00164EA3">
        <w:t xml:space="preserve"> </w:t>
      </w:r>
      <w:r w:rsidR="00164EA3" w:rsidRPr="00457C59">
        <w:t xml:space="preserve">or </w:t>
      </w:r>
      <w:r w:rsidR="00457C59" w:rsidRPr="00457C59">
        <w:t>leased</w:t>
      </w:r>
      <w:r w:rsidR="00457C59">
        <w:rPr>
          <w:u w:val="single"/>
        </w:rPr>
        <w:t xml:space="preserve"> </w:t>
      </w:r>
      <w:r w:rsidR="00457C59">
        <w:t>at</w:t>
      </w:r>
      <w:r>
        <w:t xml:space="preserve"> casual sale or from a </w:t>
      </w:r>
      <w:r w:rsidR="007C4894" w:rsidRPr="00457C59">
        <w:t xml:space="preserve">seller or lessor </w:t>
      </w:r>
      <w:r>
        <w:t>outside the state</w:t>
      </w:r>
      <w:r w:rsidR="007C4894" w:rsidRPr="00457C59">
        <w:t xml:space="preserve"> that </w:t>
      </w:r>
      <w:r w:rsidR="00170C72" w:rsidRPr="00457C59">
        <w:t>is not registered to</w:t>
      </w:r>
      <w:r w:rsidR="007C4894" w:rsidRPr="00457C59">
        <w:t xml:space="preserve"> collect Maine sales tax</w:t>
      </w:r>
      <w:r>
        <w:t xml:space="preserve">, the purchaser </w:t>
      </w:r>
      <w:r w:rsidR="00D31B19" w:rsidRPr="00457C59">
        <w:t>or lessee</w:t>
      </w:r>
      <w:r w:rsidR="00D31B19">
        <w:t xml:space="preserve"> </w:t>
      </w:r>
      <w:r>
        <w:t xml:space="preserve">must indicate on the vehicle use tax certificate that </w:t>
      </w:r>
      <w:r>
        <w:lastRenderedPageBreak/>
        <w:t>the property qualifies for exemption as an instrumentality of interstate or foreign commerce</w:t>
      </w:r>
      <w:r w:rsidR="00044D5C">
        <w:rPr>
          <w:u w:val="single"/>
        </w:rPr>
        <w:t xml:space="preserve"> </w:t>
      </w:r>
      <w:r w:rsidR="00044D5C" w:rsidRPr="00DF13BE">
        <w:t xml:space="preserve">and is required to </w:t>
      </w:r>
      <w:r w:rsidRPr="00DF13BE">
        <w:t>c</w:t>
      </w:r>
      <w:r>
        <w:t xml:space="preserve">omplete and submit an </w:t>
      </w:r>
      <w:r w:rsidR="00C67A4B" w:rsidRPr="00DF13BE">
        <w:t>Interstate Commerce Exemption A</w:t>
      </w:r>
      <w:r>
        <w:t xml:space="preserve">ffidavit </w:t>
      </w:r>
      <w:r w:rsidR="00044D5C" w:rsidRPr="00DF13BE">
        <w:t>at the time of registration</w:t>
      </w:r>
      <w:r w:rsidR="00C67A4B" w:rsidRPr="00DF13BE">
        <w:t xml:space="preserve"> (ST-A-111, for retail sales</w:t>
      </w:r>
      <w:r w:rsidR="005D7B1C" w:rsidRPr="00DF13BE">
        <w:t>; ST-A-134, for retail leases;</w:t>
      </w:r>
      <w:r w:rsidR="00C67A4B" w:rsidRPr="00DF13BE">
        <w:t xml:space="preserve"> and ST-A-110 for casual sales)</w:t>
      </w:r>
      <w:r>
        <w:t xml:space="preserve">.  Failure to </w:t>
      </w:r>
      <w:r w:rsidR="007C4894" w:rsidRPr="00DF13BE">
        <w:t>accurately</w:t>
      </w:r>
      <w:r>
        <w:t xml:space="preserve"> complet</w:t>
      </w:r>
      <w:r w:rsidRPr="007C4894">
        <w:t>e</w:t>
      </w:r>
      <w:r w:rsidR="00841569" w:rsidRPr="007A2122">
        <w:t xml:space="preserve"> </w:t>
      </w:r>
      <w:r w:rsidR="00841569" w:rsidRPr="00DF13BE">
        <w:t>an</w:t>
      </w:r>
      <w:r>
        <w:t xml:space="preserve"> affidavit of exemption may subject the purchaser to assessment of use tax.</w:t>
      </w:r>
    </w:p>
    <w:p w14:paraId="62528585" w14:textId="77777777" w:rsidR="00C77CD8" w:rsidRDefault="00C77CD8" w:rsidP="00B37B40">
      <w:pPr>
        <w:tabs>
          <w:tab w:val="left" w:pos="360"/>
          <w:tab w:val="left" w:pos="720"/>
          <w:tab w:val="left" w:pos="1080"/>
          <w:tab w:val="left" w:pos="1440"/>
        </w:tabs>
        <w:jc w:val="both"/>
      </w:pPr>
    </w:p>
    <w:p w14:paraId="33E573F2" w14:textId="01184B1A" w:rsidR="00B37B40" w:rsidRDefault="00B37B40" w:rsidP="00B37B40">
      <w:pPr>
        <w:tabs>
          <w:tab w:val="left" w:pos="360"/>
          <w:tab w:val="left" w:pos="720"/>
          <w:tab w:val="left" w:pos="1080"/>
          <w:tab w:val="left" w:pos="1440"/>
        </w:tabs>
        <w:jc w:val="both"/>
      </w:pPr>
      <w:r>
        <w:rPr>
          <w:b/>
        </w:rPr>
        <w:t>D.</w:t>
      </w:r>
      <w:r>
        <w:rPr>
          <w:b/>
        </w:rPr>
        <w:tab/>
        <w:t xml:space="preserve">Affidavit of Exemption.  </w:t>
      </w:r>
      <w:r>
        <w:t xml:space="preserve">The affidavit of exemption must either </w:t>
      </w:r>
      <w:r w:rsidR="000711BB" w:rsidRPr="00DF13BE">
        <w:t xml:space="preserve">(1) </w:t>
      </w:r>
      <w:r>
        <w:t xml:space="preserve">indicate a currently valid Interstate Operating Authority number issued by the Federal Motor Carrier Safety Administration to the person shown </w:t>
      </w:r>
      <w:r w:rsidR="00216327" w:rsidRPr="00DF13BE">
        <w:t>on the affidavit</w:t>
      </w:r>
      <w:r w:rsidR="00216327">
        <w:t xml:space="preserve"> </w:t>
      </w:r>
      <w:r>
        <w:t>as the purchaser</w:t>
      </w:r>
      <w:r w:rsidR="00CB6D38" w:rsidRPr="00DF13BE">
        <w:t xml:space="preserve"> or lessee</w:t>
      </w:r>
      <w:r w:rsidRPr="00DF13BE">
        <w:t xml:space="preserve"> </w:t>
      </w:r>
      <w:r>
        <w:t xml:space="preserve">of the vehicle, or </w:t>
      </w:r>
      <w:r w:rsidR="000711BB" w:rsidRPr="00DF13BE">
        <w:t xml:space="preserve">(2) </w:t>
      </w:r>
      <w:r>
        <w:t xml:space="preserve">be accompanied by a </w:t>
      </w:r>
      <w:r w:rsidR="007C4894" w:rsidRPr="00DF13BE">
        <w:t xml:space="preserve">thorough </w:t>
      </w:r>
      <w:r>
        <w:t>explanation of how the vehicle is used as an instrumentality of interstate or foreign commerce without such authority.</w:t>
      </w:r>
    </w:p>
    <w:p w14:paraId="4DD0E057" w14:textId="77777777" w:rsidR="00B37B40" w:rsidRDefault="00B37B40" w:rsidP="00B37B40">
      <w:pPr>
        <w:tabs>
          <w:tab w:val="left" w:pos="360"/>
        </w:tabs>
        <w:jc w:val="both"/>
        <w:rPr>
          <w:b/>
        </w:rPr>
      </w:pPr>
    </w:p>
    <w:p w14:paraId="362FEAE0" w14:textId="24E08570" w:rsidR="00B37B40" w:rsidRDefault="00B37B40" w:rsidP="00B37B40">
      <w:pPr>
        <w:tabs>
          <w:tab w:val="left" w:pos="360"/>
        </w:tabs>
        <w:jc w:val="both"/>
      </w:pPr>
      <w:r>
        <w:rPr>
          <w:b/>
        </w:rPr>
        <w:t>E.</w:t>
      </w:r>
      <w:r>
        <w:rPr>
          <w:b/>
        </w:rPr>
        <w:tab/>
        <w:t>Payment of tax.</w:t>
      </w:r>
      <w:r>
        <w:t xml:space="preserve">  If the purchaser</w:t>
      </w:r>
      <w:r w:rsidR="00841569" w:rsidRPr="00DF13BE">
        <w:t xml:space="preserve"> or lessee</w:t>
      </w:r>
      <w:r w:rsidRPr="00DF13BE">
        <w:t xml:space="preserve"> </w:t>
      </w:r>
      <w:r>
        <w:t xml:space="preserve">who has claimed the exemption finds that the vehicle does not qualify for the exemption because it was not placed in use as an instrumentality of interstate or foreign commerce within 30 days </w:t>
      </w:r>
      <w:r w:rsidR="0001496A" w:rsidRPr="00DF13BE">
        <w:t>after</w:t>
      </w:r>
      <w:r w:rsidR="0001496A">
        <w:t xml:space="preserve"> </w:t>
      </w:r>
      <w:r>
        <w:t>the date of purchase</w:t>
      </w:r>
      <w:r w:rsidR="00EB5AC1" w:rsidRPr="00514128">
        <w:rPr>
          <w:u w:val="single"/>
        </w:rPr>
        <w:t xml:space="preserve"> </w:t>
      </w:r>
      <w:r w:rsidR="00B81038" w:rsidRPr="00DF13BE">
        <w:t xml:space="preserve">or </w:t>
      </w:r>
      <w:r w:rsidR="006844F3" w:rsidRPr="00DF13BE">
        <w:t xml:space="preserve">30 days after </w:t>
      </w:r>
      <w:r w:rsidR="00B81038" w:rsidRPr="00DF13BE">
        <w:t>the commencement of th</w:t>
      </w:r>
      <w:r w:rsidR="00216327" w:rsidRPr="00DF13BE">
        <w:t>e</w:t>
      </w:r>
      <w:r w:rsidR="00B81038" w:rsidRPr="00DF13BE">
        <w:t xml:space="preserve"> lease</w:t>
      </w:r>
      <w:r w:rsidR="00170C72" w:rsidRPr="00DF13BE">
        <w:t xml:space="preserve"> (90 days with good cause)</w:t>
      </w:r>
      <w:r w:rsidR="00EB5AC1" w:rsidRPr="00514128">
        <w:t>,</w:t>
      </w:r>
      <w:r>
        <w:t xml:space="preserve"> or because it was not or will not be used 80% of the days in use as an instrumentality of interstate or foreign commerce during the first two years from the date the property is placed in service, the </w:t>
      </w:r>
      <w:r w:rsidRPr="00DF13BE">
        <w:t>purchaser</w:t>
      </w:r>
      <w:r w:rsidR="00CB6D38" w:rsidRPr="00DF13BE">
        <w:t xml:space="preserve"> or lessee</w:t>
      </w:r>
      <w:r>
        <w:t xml:space="preserve"> is liable for use tax plus all accrued interest.  In the case of a vehicle purchased</w:t>
      </w:r>
      <w:r w:rsidR="00FC7AFD">
        <w:t xml:space="preserve"> </w:t>
      </w:r>
      <w:r w:rsidR="00FC7AFD" w:rsidRPr="00DF13BE">
        <w:t>or leased</w:t>
      </w:r>
      <w:r w:rsidRPr="00DF13BE">
        <w:t xml:space="preserve"> </w:t>
      </w:r>
      <w:r>
        <w:t xml:space="preserve">from a dealer registered to collect Maine sales tax, interest accrues from the 15th day of the month that follows </w:t>
      </w:r>
      <w:r w:rsidR="00FC7AFD" w:rsidRPr="00DF13BE">
        <w:t>either (1)</w:t>
      </w:r>
      <w:r w:rsidR="00FC7AFD">
        <w:t xml:space="preserve"> </w:t>
      </w:r>
      <w:r>
        <w:t>the month the vehicle was purchased</w:t>
      </w:r>
      <w:r w:rsidR="00FC7AFD" w:rsidRPr="00DF13BE">
        <w:t>;</w:t>
      </w:r>
      <w:r w:rsidR="00A954B7" w:rsidRPr="00DF13BE">
        <w:t xml:space="preserve"> or </w:t>
      </w:r>
      <w:r w:rsidR="00FC7AFD" w:rsidRPr="00DF13BE">
        <w:t xml:space="preserve">(2) </w:t>
      </w:r>
      <w:r w:rsidR="00D529D9" w:rsidRPr="00DF13BE">
        <w:t xml:space="preserve">the month the </w:t>
      </w:r>
      <w:r w:rsidR="00C43CFD" w:rsidRPr="00DF13BE">
        <w:t>lease</w:t>
      </w:r>
      <w:r w:rsidR="006844F3" w:rsidRPr="00DF13BE">
        <w:t xml:space="preserve"> </w:t>
      </w:r>
      <w:r w:rsidR="005C5C41" w:rsidRPr="00DF13BE">
        <w:t>commenced</w:t>
      </w:r>
      <w:r>
        <w:t xml:space="preserve">.  In the case of a vehicle purchased </w:t>
      </w:r>
      <w:r w:rsidR="00FC7AFD" w:rsidRPr="00DF13BE">
        <w:t xml:space="preserve">or leased </w:t>
      </w:r>
      <w:r>
        <w:t xml:space="preserve">outside Maine or at casual sale, interest accrues from the 15th day of the month that follows the month of first use of the vehicle in Maine.  The purchaser </w:t>
      </w:r>
      <w:r w:rsidR="00FC7AFD" w:rsidRPr="00DF13BE">
        <w:t>or lessee</w:t>
      </w:r>
      <w:r w:rsidR="00FC7AFD">
        <w:t xml:space="preserve"> </w:t>
      </w:r>
      <w:r>
        <w:t xml:space="preserve">must report and pay use tax directly to Maine Revenue Services.  Payment of the use tax should be accompanied by a letter of explanation. </w:t>
      </w:r>
    </w:p>
    <w:p w14:paraId="3B8E4774" w14:textId="77777777" w:rsidR="00B37B40" w:rsidRDefault="00B37B40" w:rsidP="00E0204A">
      <w:pPr>
        <w:pBdr>
          <w:bottom w:val="single" w:sz="4" w:space="1" w:color="auto"/>
        </w:pBdr>
        <w:tabs>
          <w:tab w:val="left" w:pos="360"/>
          <w:tab w:val="left" w:pos="720"/>
          <w:tab w:val="left" w:pos="1080"/>
          <w:tab w:val="left" w:pos="1440"/>
        </w:tabs>
        <w:jc w:val="both"/>
        <w:rPr>
          <w:b/>
        </w:rPr>
      </w:pPr>
    </w:p>
    <w:p w14:paraId="39277050" w14:textId="77777777" w:rsidR="00B37B40" w:rsidRDefault="00B37B40" w:rsidP="00B37B40">
      <w:pPr>
        <w:tabs>
          <w:tab w:val="left" w:pos="360"/>
          <w:tab w:val="left" w:pos="720"/>
          <w:tab w:val="left" w:pos="1080"/>
          <w:tab w:val="left" w:pos="1440"/>
        </w:tabs>
        <w:jc w:val="both"/>
        <w:rPr>
          <w:b/>
        </w:rPr>
      </w:pPr>
    </w:p>
    <w:p w14:paraId="63B8076F" w14:textId="77777777" w:rsidR="00E0204A" w:rsidRPr="00EC0DB5" w:rsidRDefault="00E0204A" w:rsidP="00E0204A">
      <w:pPr>
        <w:tabs>
          <w:tab w:val="left" w:pos="720"/>
          <w:tab w:val="left" w:pos="1440"/>
          <w:tab w:val="left" w:pos="2160"/>
          <w:tab w:val="left" w:pos="2880"/>
          <w:tab w:val="left" w:pos="3600"/>
        </w:tabs>
        <w:rPr>
          <w:sz w:val="22"/>
          <w:szCs w:val="22"/>
        </w:rPr>
      </w:pPr>
      <w:r w:rsidRPr="00EC0DB5">
        <w:rPr>
          <w:sz w:val="22"/>
          <w:szCs w:val="22"/>
        </w:rPr>
        <w:t>STATUTORY AU</w:t>
      </w:r>
      <w:r>
        <w:rPr>
          <w:sz w:val="22"/>
          <w:szCs w:val="22"/>
        </w:rPr>
        <w:t>THORITY: 36 M.R.S. §112</w:t>
      </w:r>
      <w:r w:rsidRPr="00EC0DB5">
        <w:rPr>
          <w:sz w:val="22"/>
          <w:szCs w:val="22"/>
        </w:rPr>
        <w:cr/>
      </w:r>
    </w:p>
    <w:p w14:paraId="2602297B" w14:textId="77777777" w:rsidR="00E0204A" w:rsidRPr="00EC0DB5" w:rsidRDefault="00E0204A" w:rsidP="00E0204A">
      <w:pPr>
        <w:tabs>
          <w:tab w:val="left" w:pos="720"/>
          <w:tab w:val="left" w:pos="1440"/>
          <w:tab w:val="left" w:pos="2160"/>
          <w:tab w:val="left" w:pos="2880"/>
          <w:tab w:val="left" w:pos="3600"/>
        </w:tabs>
        <w:ind w:left="720" w:hanging="720"/>
        <w:rPr>
          <w:sz w:val="22"/>
          <w:szCs w:val="22"/>
        </w:rPr>
      </w:pPr>
      <w:r w:rsidRPr="00EC0DB5">
        <w:rPr>
          <w:sz w:val="22"/>
          <w:szCs w:val="22"/>
        </w:rPr>
        <w:t>EFFECTIVE DATE:</w:t>
      </w:r>
    </w:p>
    <w:p w14:paraId="3BFE2CB3" w14:textId="77777777" w:rsidR="00E0204A" w:rsidRPr="00EC0DB5" w:rsidRDefault="00E0204A" w:rsidP="00E0204A">
      <w:pPr>
        <w:tabs>
          <w:tab w:val="left" w:pos="720"/>
          <w:tab w:val="left" w:pos="1440"/>
          <w:tab w:val="left" w:pos="2160"/>
          <w:tab w:val="left" w:pos="2880"/>
          <w:tab w:val="left" w:pos="3600"/>
        </w:tabs>
        <w:ind w:left="720" w:hanging="720"/>
        <w:rPr>
          <w:sz w:val="22"/>
          <w:szCs w:val="22"/>
        </w:rPr>
      </w:pPr>
      <w:r w:rsidRPr="00EC0DB5">
        <w:rPr>
          <w:sz w:val="22"/>
          <w:szCs w:val="22"/>
        </w:rPr>
        <w:tab/>
        <w:t>July 11, 1980</w:t>
      </w:r>
      <w:r>
        <w:rPr>
          <w:sz w:val="22"/>
          <w:szCs w:val="22"/>
        </w:rPr>
        <w:t xml:space="preserve"> – filing 80-192</w:t>
      </w:r>
    </w:p>
    <w:p w14:paraId="2105A0C7" w14:textId="77777777" w:rsidR="00E0204A" w:rsidRPr="00EC0DB5" w:rsidRDefault="00E0204A" w:rsidP="00E0204A">
      <w:pPr>
        <w:tabs>
          <w:tab w:val="left" w:pos="720"/>
          <w:tab w:val="left" w:pos="1440"/>
          <w:tab w:val="left" w:pos="2160"/>
          <w:tab w:val="left" w:pos="2880"/>
          <w:tab w:val="left" w:pos="3600"/>
        </w:tabs>
        <w:ind w:left="720" w:hanging="720"/>
        <w:rPr>
          <w:sz w:val="22"/>
          <w:szCs w:val="22"/>
        </w:rPr>
      </w:pPr>
    </w:p>
    <w:p w14:paraId="6FF5AC49" w14:textId="77777777" w:rsidR="00E0204A" w:rsidRPr="00EC0DB5" w:rsidRDefault="00E0204A" w:rsidP="00E0204A">
      <w:pPr>
        <w:tabs>
          <w:tab w:val="left" w:pos="720"/>
          <w:tab w:val="left" w:pos="1440"/>
          <w:tab w:val="left" w:pos="2160"/>
          <w:tab w:val="left" w:pos="2880"/>
          <w:tab w:val="left" w:pos="3600"/>
        </w:tabs>
        <w:ind w:left="720" w:hanging="720"/>
        <w:rPr>
          <w:sz w:val="22"/>
          <w:szCs w:val="22"/>
        </w:rPr>
      </w:pPr>
      <w:r w:rsidRPr="00EC0DB5">
        <w:rPr>
          <w:sz w:val="22"/>
          <w:szCs w:val="22"/>
        </w:rPr>
        <w:t>AMENDED:</w:t>
      </w:r>
    </w:p>
    <w:p w14:paraId="3EDF5CFD" w14:textId="77777777" w:rsidR="00E0204A" w:rsidRPr="00EC0DB5" w:rsidRDefault="00E0204A" w:rsidP="00E0204A">
      <w:pPr>
        <w:tabs>
          <w:tab w:val="left" w:pos="720"/>
          <w:tab w:val="left" w:pos="1440"/>
          <w:tab w:val="left" w:pos="2160"/>
          <w:tab w:val="left" w:pos="2880"/>
          <w:tab w:val="left" w:pos="3600"/>
        </w:tabs>
        <w:ind w:left="720" w:hanging="720"/>
        <w:rPr>
          <w:sz w:val="22"/>
          <w:szCs w:val="22"/>
        </w:rPr>
      </w:pPr>
      <w:r w:rsidRPr="00EC0DB5">
        <w:rPr>
          <w:sz w:val="22"/>
          <w:szCs w:val="22"/>
        </w:rPr>
        <w:tab/>
        <w:t>July 12, 1982</w:t>
      </w:r>
      <w:r>
        <w:rPr>
          <w:sz w:val="22"/>
          <w:szCs w:val="22"/>
        </w:rPr>
        <w:t xml:space="preserve"> – filing 82-141</w:t>
      </w:r>
    </w:p>
    <w:p w14:paraId="19FF221D" w14:textId="77777777" w:rsidR="00E0204A" w:rsidRPr="00EC0DB5" w:rsidRDefault="00E0204A" w:rsidP="00E0204A">
      <w:pPr>
        <w:tabs>
          <w:tab w:val="left" w:pos="720"/>
          <w:tab w:val="left" w:pos="1440"/>
          <w:tab w:val="left" w:pos="2160"/>
          <w:tab w:val="left" w:pos="2880"/>
          <w:tab w:val="left" w:pos="3600"/>
        </w:tabs>
        <w:ind w:left="720" w:hanging="720"/>
        <w:rPr>
          <w:sz w:val="22"/>
          <w:szCs w:val="22"/>
        </w:rPr>
      </w:pPr>
    </w:p>
    <w:p w14:paraId="6BCC81F5" w14:textId="77777777" w:rsidR="00E0204A" w:rsidRPr="00EC0DB5" w:rsidRDefault="00E0204A" w:rsidP="00E0204A">
      <w:pPr>
        <w:tabs>
          <w:tab w:val="left" w:pos="720"/>
          <w:tab w:val="left" w:pos="1440"/>
          <w:tab w:val="left" w:pos="2160"/>
          <w:tab w:val="left" w:pos="2880"/>
          <w:tab w:val="left" w:pos="3600"/>
        </w:tabs>
        <w:ind w:left="720" w:hanging="720"/>
        <w:rPr>
          <w:sz w:val="22"/>
          <w:szCs w:val="22"/>
        </w:rPr>
      </w:pPr>
      <w:r w:rsidRPr="00EC0DB5">
        <w:rPr>
          <w:sz w:val="22"/>
          <w:szCs w:val="22"/>
        </w:rPr>
        <w:t>EFFECTIVE DATE (ELECTRONIC CONVERSION):</w:t>
      </w:r>
    </w:p>
    <w:p w14:paraId="1FA28287" w14:textId="77777777" w:rsidR="00E0204A" w:rsidRPr="00EC0DB5" w:rsidRDefault="00E0204A" w:rsidP="00E0204A">
      <w:pPr>
        <w:tabs>
          <w:tab w:val="left" w:pos="720"/>
          <w:tab w:val="left" w:pos="1440"/>
          <w:tab w:val="left" w:pos="2160"/>
          <w:tab w:val="left" w:pos="2880"/>
          <w:tab w:val="left" w:pos="3600"/>
        </w:tabs>
        <w:ind w:left="720" w:hanging="720"/>
        <w:rPr>
          <w:sz w:val="22"/>
          <w:szCs w:val="22"/>
        </w:rPr>
      </w:pPr>
      <w:r w:rsidRPr="00EC0DB5">
        <w:rPr>
          <w:sz w:val="22"/>
          <w:szCs w:val="22"/>
        </w:rPr>
        <w:tab/>
        <w:t>May 1, 1996</w:t>
      </w:r>
      <w:r>
        <w:rPr>
          <w:sz w:val="22"/>
          <w:szCs w:val="22"/>
        </w:rPr>
        <w:t xml:space="preserve"> – filing 96-188</w:t>
      </w:r>
    </w:p>
    <w:p w14:paraId="38762586" w14:textId="77777777" w:rsidR="00E0204A" w:rsidRPr="00EC0DB5" w:rsidRDefault="00E0204A" w:rsidP="00E0204A">
      <w:pPr>
        <w:tabs>
          <w:tab w:val="left" w:pos="720"/>
          <w:tab w:val="left" w:pos="1440"/>
          <w:tab w:val="left" w:pos="2160"/>
          <w:tab w:val="left" w:pos="2880"/>
          <w:tab w:val="left" w:pos="3600"/>
        </w:tabs>
        <w:rPr>
          <w:sz w:val="22"/>
          <w:szCs w:val="22"/>
        </w:rPr>
      </w:pPr>
    </w:p>
    <w:p w14:paraId="278A4D2A" w14:textId="77777777" w:rsidR="00E0204A" w:rsidRPr="00EC0DB5" w:rsidRDefault="00E0204A" w:rsidP="00E0204A">
      <w:pPr>
        <w:tabs>
          <w:tab w:val="left" w:pos="720"/>
          <w:tab w:val="left" w:pos="1440"/>
          <w:tab w:val="left" w:pos="2160"/>
          <w:tab w:val="left" w:pos="2880"/>
          <w:tab w:val="left" w:pos="3600"/>
        </w:tabs>
        <w:rPr>
          <w:sz w:val="22"/>
          <w:szCs w:val="22"/>
        </w:rPr>
      </w:pPr>
      <w:r w:rsidRPr="00EC0DB5">
        <w:rPr>
          <w:sz w:val="22"/>
          <w:szCs w:val="22"/>
        </w:rPr>
        <w:t>AMENDED:</w:t>
      </w:r>
    </w:p>
    <w:p w14:paraId="7FBF02AB" w14:textId="77777777" w:rsidR="00E0204A" w:rsidRPr="00EC0DB5" w:rsidRDefault="00E0204A" w:rsidP="00E0204A">
      <w:pPr>
        <w:tabs>
          <w:tab w:val="left" w:pos="720"/>
          <w:tab w:val="left" w:pos="1440"/>
          <w:tab w:val="left" w:pos="2160"/>
          <w:tab w:val="left" w:pos="2880"/>
          <w:tab w:val="left" w:pos="3600"/>
        </w:tabs>
        <w:rPr>
          <w:sz w:val="22"/>
          <w:szCs w:val="22"/>
        </w:rPr>
      </w:pPr>
      <w:r w:rsidRPr="00EC0DB5">
        <w:rPr>
          <w:sz w:val="22"/>
          <w:szCs w:val="22"/>
        </w:rPr>
        <w:tab/>
      </w:r>
      <w:smartTag w:uri="urn:schemas-microsoft-com:office:smarttags" w:element="date">
        <w:smartTagPr>
          <w:attr w:name="Month" w:val="11"/>
          <w:attr w:name="Day" w:val="12"/>
          <w:attr w:name="Year" w:val="2006"/>
        </w:smartTagPr>
        <w:r w:rsidRPr="00EC0DB5">
          <w:rPr>
            <w:sz w:val="22"/>
            <w:szCs w:val="22"/>
          </w:rPr>
          <w:t>November 12, 2006</w:t>
        </w:r>
      </w:smartTag>
      <w:r w:rsidRPr="00EC0DB5">
        <w:rPr>
          <w:sz w:val="22"/>
          <w:szCs w:val="22"/>
        </w:rPr>
        <w:t xml:space="preserve"> – filing 2006-466</w:t>
      </w:r>
    </w:p>
    <w:p w14:paraId="5DD66616" w14:textId="77777777" w:rsidR="00E0204A" w:rsidRPr="00EC0DB5" w:rsidRDefault="00E0204A" w:rsidP="00E0204A">
      <w:pPr>
        <w:tabs>
          <w:tab w:val="left" w:pos="720"/>
          <w:tab w:val="left" w:pos="1440"/>
          <w:tab w:val="left" w:pos="2160"/>
          <w:tab w:val="left" w:pos="2880"/>
          <w:tab w:val="left" w:pos="3600"/>
        </w:tabs>
        <w:rPr>
          <w:sz w:val="22"/>
          <w:szCs w:val="22"/>
        </w:rPr>
      </w:pPr>
      <w:r w:rsidRPr="00EC0DB5">
        <w:rPr>
          <w:sz w:val="22"/>
          <w:szCs w:val="22"/>
        </w:rPr>
        <w:tab/>
      </w:r>
      <w:smartTag w:uri="urn:schemas-microsoft-com:office:smarttags" w:element="date">
        <w:smartTagPr>
          <w:attr w:name="Month" w:val="11"/>
          <w:attr w:name="Day" w:val="25"/>
          <w:attr w:name="Year" w:val="2008"/>
        </w:smartTagPr>
        <w:r w:rsidRPr="00EC0DB5">
          <w:rPr>
            <w:sz w:val="22"/>
            <w:szCs w:val="22"/>
          </w:rPr>
          <w:t>November 25, 2008</w:t>
        </w:r>
      </w:smartTag>
      <w:r w:rsidRPr="00EC0DB5">
        <w:rPr>
          <w:sz w:val="22"/>
          <w:szCs w:val="22"/>
        </w:rPr>
        <w:t xml:space="preserve"> – filing 2008-545</w:t>
      </w:r>
    </w:p>
    <w:p w14:paraId="05173F86" w14:textId="77777777" w:rsidR="00E0204A" w:rsidRDefault="00E0204A" w:rsidP="00E0204A">
      <w:pPr>
        <w:tabs>
          <w:tab w:val="left" w:pos="720"/>
          <w:tab w:val="left" w:pos="1440"/>
          <w:tab w:val="left" w:pos="2160"/>
          <w:tab w:val="left" w:pos="2880"/>
          <w:tab w:val="left" w:pos="3600"/>
          <w:tab w:val="left" w:pos="4320"/>
        </w:tabs>
        <w:rPr>
          <w:sz w:val="22"/>
          <w:szCs w:val="22"/>
        </w:rPr>
      </w:pPr>
    </w:p>
    <w:p w14:paraId="67ECAFE0" w14:textId="77777777" w:rsidR="00E0204A" w:rsidRDefault="00E0204A" w:rsidP="00E0204A">
      <w:pPr>
        <w:tabs>
          <w:tab w:val="left" w:pos="720"/>
          <w:tab w:val="left" w:pos="1440"/>
          <w:tab w:val="left" w:pos="2160"/>
          <w:tab w:val="left" w:pos="2880"/>
          <w:tab w:val="left" w:pos="3600"/>
          <w:tab w:val="left" w:pos="4320"/>
        </w:tabs>
        <w:rPr>
          <w:sz w:val="22"/>
          <w:szCs w:val="22"/>
        </w:rPr>
      </w:pPr>
      <w:r>
        <w:rPr>
          <w:sz w:val="22"/>
          <w:szCs w:val="22"/>
        </w:rPr>
        <w:t>REPEALED AND REPLACED:</w:t>
      </w:r>
    </w:p>
    <w:p w14:paraId="545B18F7" w14:textId="195DF60A" w:rsidR="00E0204A" w:rsidRDefault="00E0204A" w:rsidP="00E0204A">
      <w:pPr>
        <w:tabs>
          <w:tab w:val="left" w:pos="360"/>
          <w:tab w:val="left" w:pos="720"/>
          <w:tab w:val="left" w:pos="1080"/>
          <w:tab w:val="left" w:pos="1440"/>
        </w:tabs>
        <w:jc w:val="both"/>
        <w:rPr>
          <w:sz w:val="22"/>
          <w:szCs w:val="22"/>
        </w:rPr>
      </w:pPr>
      <w:r>
        <w:rPr>
          <w:sz w:val="22"/>
          <w:szCs w:val="22"/>
        </w:rPr>
        <w:tab/>
        <w:t>August 19, 2019 – filing 2019-150</w:t>
      </w:r>
    </w:p>
    <w:p w14:paraId="19F8BCBF" w14:textId="77777777" w:rsidR="00E0204A" w:rsidRDefault="00E0204A" w:rsidP="00E0204A">
      <w:pPr>
        <w:tabs>
          <w:tab w:val="left" w:pos="360"/>
          <w:tab w:val="left" w:pos="720"/>
          <w:tab w:val="left" w:pos="1080"/>
          <w:tab w:val="left" w:pos="1440"/>
        </w:tabs>
        <w:jc w:val="both"/>
        <w:rPr>
          <w:sz w:val="22"/>
          <w:szCs w:val="22"/>
        </w:rPr>
      </w:pPr>
    </w:p>
    <w:p w14:paraId="432C991D" w14:textId="37477A84" w:rsidR="00E0204A" w:rsidRDefault="00E0204A" w:rsidP="00E0204A">
      <w:pPr>
        <w:tabs>
          <w:tab w:val="left" w:pos="360"/>
          <w:tab w:val="left" w:pos="720"/>
          <w:tab w:val="left" w:pos="1080"/>
          <w:tab w:val="left" w:pos="1440"/>
        </w:tabs>
        <w:jc w:val="both"/>
        <w:rPr>
          <w:sz w:val="22"/>
          <w:szCs w:val="22"/>
        </w:rPr>
      </w:pPr>
      <w:r>
        <w:rPr>
          <w:sz w:val="22"/>
          <w:szCs w:val="22"/>
        </w:rPr>
        <w:t>AMENDED:</w:t>
      </w:r>
    </w:p>
    <w:p w14:paraId="09930E42" w14:textId="1798A7D9" w:rsidR="00E0204A" w:rsidRDefault="00E0204A" w:rsidP="00E0204A">
      <w:pPr>
        <w:tabs>
          <w:tab w:val="left" w:pos="360"/>
          <w:tab w:val="left" w:pos="720"/>
          <w:tab w:val="left" w:pos="1080"/>
          <w:tab w:val="left" w:pos="1440"/>
        </w:tabs>
        <w:jc w:val="both"/>
      </w:pPr>
      <w:r>
        <w:rPr>
          <w:sz w:val="22"/>
          <w:szCs w:val="22"/>
        </w:rPr>
        <w:tab/>
        <w:t>February 25, 2025 – filing 2025-036</w:t>
      </w:r>
    </w:p>
    <w:p w14:paraId="233EF203" w14:textId="1A7E5FE7" w:rsidR="00AC1849" w:rsidRPr="00DF13BE" w:rsidRDefault="00AC1849" w:rsidP="00E0204A">
      <w:pPr>
        <w:tabs>
          <w:tab w:val="left" w:pos="360"/>
          <w:tab w:val="left" w:pos="720"/>
          <w:tab w:val="left" w:pos="1080"/>
          <w:tab w:val="left" w:pos="1440"/>
        </w:tabs>
        <w:jc w:val="both"/>
      </w:pPr>
    </w:p>
    <w:sectPr w:rsidR="00AC1849" w:rsidRPr="00DF13BE">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6439" w14:textId="77777777" w:rsidR="0064311D" w:rsidRDefault="0064311D" w:rsidP="001128E5">
      <w:r>
        <w:separator/>
      </w:r>
    </w:p>
  </w:endnote>
  <w:endnote w:type="continuationSeparator" w:id="0">
    <w:p w14:paraId="2C232A6E" w14:textId="77777777" w:rsidR="0064311D" w:rsidRDefault="0064311D" w:rsidP="001128E5">
      <w:r>
        <w:continuationSeparator/>
      </w:r>
    </w:p>
  </w:endnote>
  <w:endnote w:type="continuationNotice" w:id="1">
    <w:p w14:paraId="4071A347" w14:textId="77777777" w:rsidR="0064311D" w:rsidRDefault="00643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420B" w14:textId="77777777" w:rsidR="0064311D" w:rsidRDefault="0064311D" w:rsidP="001128E5">
      <w:r>
        <w:separator/>
      </w:r>
    </w:p>
  </w:footnote>
  <w:footnote w:type="continuationSeparator" w:id="0">
    <w:p w14:paraId="2020082E" w14:textId="77777777" w:rsidR="0064311D" w:rsidRDefault="0064311D" w:rsidP="001128E5">
      <w:r>
        <w:continuationSeparator/>
      </w:r>
    </w:p>
  </w:footnote>
  <w:footnote w:type="continuationNotice" w:id="1">
    <w:p w14:paraId="305AA86A" w14:textId="77777777" w:rsidR="0064311D" w:rsidRDefault="00643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A4D7" w14:textId="2B59AE63" w:rsidR="001128E5" w:rsidRDefault="00112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A44"/>
    <w:multiLevelType w:val="hybridMultilevel"/>
    <w:tmpl w:val="6C3CCA32"/>
    <w:lvl w:ilvl="0" w:tplc="22FCA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1F715A"/>
    <w:multiLevelType w:val="hybridMultilevel"/>
    <w:tmpl w:val="A55675C6"/>
    <w:lvl w:ilvl="0" w:tplc="8AFC4608">
      <w:start w:val="1"/>
      <w:numFmt w:val="decimal"/>
      <w:lvlText w:val="%1)"/>
      <w:lvlJc w:val="left"/>
      <w:pPr>
        <w:ind w:left="1020" w:hanging="360"/>
      </w:pPr>
    </w:lvl>
    <w:lvl w:ilvl="1" w:tplc="00C4DA42">
      <w:start w:val="1"/>
      <w:numFmt w:val="decimal"/>
      <w:lvlText w:val="%2)"/>
      <w:lvlJc w:val="left"/>
      <w:pPr>
        <w:ind w:left="1020" w:hanging="360"/>
      </w:pPr>
    </w:lvl>
    <w:lvl w:ilvl="2" w:tplc="9828A774">
      <w:start w:val="1"/>
      <w:numFmt w:val="decimal"/>
      <w:lvlText w:val="%3)"/>
      <w:lvlJc w:val="left"/>
      <w:pPr>
        <w:ind w:left="1020" w:hanging="360"/>
      </w:pPr>
    </w:lvl>
    <w:lvl w:ilvl="3" w:tplc="7B20DDC0">
      <w:start w:val="1"/>
      <w:numFmt w:val="decimal"/>
      <w:lvlText w:val="%4)"/>
      <w:lvlJc w:val="left"/>
      <w:pPr>
        <w:ind w:left="1020" w:hanging="360"/>
      </w:pPr>
    </w:lvl>
    <w:lvl w:ilvl="4" w:tplc="B296B934">
      <w:start w:val="1"/>
      <w:numFmt w:val="decimal"/>
      <w:lvlText w:val="%5)"/>
      <w:lvlJc w:val="left"/>
      <w:pPr>
        <w:ind w:left="1020" w:hanging="360"/>
      </w:pPr>
    </w:lvl>
    <w:lvl w:ilvl="5" w:tplc="71D20552">
      <w:start w:val="1"/>
      <w:numFmt w:val="decimal"/>
      <w:lvlText w:val="%6)"/>
      <w:lvlJc w:val="left"/>
      <w:pPr>
        <w:ind w:left="1020" w:hanging="360"/>
      </w:pPr>
    </w:lvl>
    <w:lvl w:ilvl="6" w:tplc="6FC68774">
      <w:start w:val="1"/>
      <w:numFmt w:val="decimal"/>
      <w:lvlText w:val="%7)"/>
      <w:lvlJc w:val="left"/>
      <w:pPr>
        <w:ind w:left="1020" w:hanging="360"/>
      </w:pPr>
    </w:lvl>
    <w:lvl w:ilvl="7" w:tplc="DEA27892">
      <w:start w:val="1"/>
      <w:numFmt w:val="decimal"/>
      <w:lvlText w:val="%8)"/>
      <w:lvlJc w:val="left"/>
      <w:pPr>
        <w:ind w:left="1020" w:hanging="360"/>
      </w:pPr>
    </w:lvl>
    <w:lvl w:ilvl="8" w:tplc="F5BE33D6">
      <w:start w:val="1"/>
      <w:numFmt w:val="decimal"/>
      <w:lvlText w:val="%9)"/>
      <w:lvlJc w:val="left"/>
      <w:pPr>
        <w:ind w:left="1020" w:hanging="360"/>
      </w:pPr>
    </w:lvl>
  </w:abstractNum>
  <w:abstractNum w:abstractNumId="2" w15:restartNumberingAfterBreak="0">
    <w:nsid w:val="2E192A45"/>
    <w:multiLevelType w:val="hybridMultilevel"/>
    <w:tmpl w:val="C57CA946"/>
    <w:lvl w:ilvl="0" w:tplc="96F0DABC">
      <w:start w:val="1"/>
      <w:numFmt w:val="decimal"/>
      <w:lvlText w:val="%1)"/>
      <w:lvlJc w:val="left"/>
      <w:pPr>
        <w:ind w:left="1020" w:hanging="360"/>
      </w:pPr>
    </w:lvl>
    <w:lvl w:ilvl="1" w:tplc="DC9AB42A">
      <w:start w:val="1"/>
      <w:numFmt w:val="decimal"/>
      <w:lvlText w:val="%2)"/>
      <w:lvlJc w:val="left"/>
      <w:pPr>
        <w:ind w:left="1020" w:hanging="360"/>
      </w:pPr>
    </w:lvl>
    <w:lvl w:ilvl="2" w:tplc="28AA6666">
      <w:start w:val="1"/>
      <w:numFmt w:val="decimal"/>
      <w:lvlText w:val="%3)"/>
      <w:lvlJc w:val="left"/>
      <w:pPr>
        <w:ind w:left="1020" w:hanging="360"/>
      </w:pPr>
    </w:lvl>
    <w:lvl w:ilvl="3" w:tplc="CF9A0274">
      <w:start w:val="1"/>
      <w:numFmt w:val="decimal"/>
      <w:lvlText w:val="%4)"/>
      <w:lvlJc w:val="left"/>
      <w:pPr>
        <w:ind w:left="1020" w:hanging="360"/>
      </w:pPr>
    </w:lvl>
    <w:lvl w:ilvl="4" w:tplc="7A42A4F8">
      <w:start w:val="1"/>
      <w:numFmt w:val="decimal"/>
      <w:lvlText w:val="%5)"/>
      <w:lvlJc w:val="left"/>
      <w:pPr>
        <w:ind w:left="1020" w:hanging="360"/>
      </w:pPr>
    </w:lvl>
    <w:lvl w:ilvl="5" w:tplc="4398A4C2">
      <w:start w:val="1"/>
      <w:numFmt w:val="decimal"/>
      <w:lvlText w:val="%6)"/>
      <w:lvlJc w:val="left"/>
      <w:pPr>
        <w:ind w:left="1020" w:hanging="360"/>
      </w:pPr>
    </w:lvl>
    <w:lvl w:ilvl="6" w:tplc="470E368E">
      <w:start w:val="1"/>
      <w:numFmt w:val="decimal"/>
      <w:lvlText w:val="%7)"/>
      <w:lvlJc w:val="left"/>
      <w:pPr>
        <w:ind w:left="1020" w:hanging="360"/>
      </w:pPr>
    </w:lvl>
    <w:lvl w:ilvl="7" w:tplc="69229C3C">
      <w:start w:val="1"/>
      <w:numFmt w:val="decimal"/>
      <w:lvlText w:val="%8)"/>
      <w:lvlJc w:val="left"/>
      <w:pPr>
        <w:ind w:left="1020" w:hanging="360"/>
      </w:pPr>
    </w:lvl>
    <w:lvl w:ilvl="8" w:tplc="42008CF4">
      <w:start w:val="1"/>
      <w:numFmt w:val="decimal"/>
      <w:lvlText w:val="%9)"/>
      <w:lvlJc w:val="left"/>
      <w:pPr>
        <w:ind w:left="1020" w:hanging="360"/>
      </w:pPr>
    </w:lvl>
  </w:abstractNum>
  <w:abstractNum w:abstractNumId="3" w15:restartNumberingAfterBreak="0">
    <w:nsid w:val="63EE71EE"/>
    <w:multiLevelType w:val="hybridMultilevel"/>
    <w:tmpl w:val="8A986890"/>
    <w:lvl w:ilvl="0" w:tplc="D026D3E6">
      <w:start w:val="125"/>
      <w:numFmt w:val="decimal"/>
      <w:lvlText w:val="%1"/>
      <w:lvlJc w:val="left"/>
      <w:pPr>
        <w:tabs>
          <w:tab w:val="num" w:pos="1800"/>
        </w:tabs>
        <w:ind w:left="1800" w:hanging="14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4700967">
    <w:abstractNumId w:val="0"/>
  </w:num>
  <w:num w:numId="2" w16cid:durableId="1591310373">
    <w:abstractNumId w:val="3"/>
  </w:num>
  <w:num w:numId="3" w16cid:durableId="71002904">
    <w:abstractNumId w:val="2"/>
  </w:num>
  <w:num w:numId="4" w16cid:durableId="121964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B3"/>
    <w:rsid w:val="00002E11"/>
    <w:rsid w:val="000033A8"/>
    <w:rsid w:val="0000498B"/>
    <w:rsid w:val="00005266"/>
    <w:rsid w:val="000076DD"/>
    <w:rsid w:val="00012108"/>
    <w:rsid w:val="0001496A"/>
    <w:rsid w:val="00014FC5"/>
    <w:rsid w:val="00017EE1"/>
    <w:rsid w:val="00021973"/>
    <w:rsid w:val="000227BC"/>
    <w:rsid w:val="000261E9"/>
    <w:rsid w:val="00035FE9"/>
    <w:rsid w:val="00044D5C"/>
    <w:rsid w:val="00045668"/>
    <w:rsid w:val="000462BC"/>
    <w:rsid w:val="00050457"/>
    <w:rsid w:val="00054226"/>
    <w:rsid w:val="000610F2"/>
    <w:rsid w:val="0006170B"/>
    <w:rsid w:val="00061C0C"/>
    <w:rsid w:val="000647ED"/>
    <w:rsid w:val="00065948"/>
    <w:rsid w:val="00066F3A"/>
    <w:rsid w:val="000711BB"/>
    <w:rsid w:val="00073C23"/>
    <w:rsid w:val="0007639D"/>
    <w:rsid w:val="00077BEC"/>
    <w:rsid w:val="00080517"/>
    <w:rsid w:val="000819E8"/>
    <w:rsid w:val="00084658"/>
    <w:rsid w:val="00085811"/>
    <w:rsid w:val="00087294"/>
    <w:rsid w:val="0008774A"/>
    <w:rsid w:val="00090362"/>
    <w:rsid w:val="00093427"/>
    <w:rsid w:val="000A289F"/>
    <w:rsid w:val="000A448C"/>
    <w:rsid w:val="000A77A6"/>
    <w:rsid w:val="000A7A47"/>
    <w:rsid w:val="000B116A"/>
    <w:rsid w:val="000B3055"/>
    <w:rsid w:val="000B35BC"/>
    <w:rsid w:val="000B39BC"/>
    <w:rsid w:val="000C16FE"/>
    <w:rsid w:val="000C1DEF"/>
    <w:rsid w:val="000C75D5"/>
    <w:rsid w:val="000D3225"/>
    <w:rsid w:val="000D32D2"/>
    <w:rsid w:val="000D70A7"/>
    <w:rsid w:val="000D7175"/>
    <w:rsid w:val="000E1E9C"/>
    <w:rsid w:val="000E4AEC"/>
    <w:rsid w:val="000E5268"/>
    <w:rsid w:val="000F36D9"/>
    <w:rsid w:val="000F645D"/>
    <w:rsid w:val="00112519"/>
    <w:rsid w:val="001128E5"/>
    <w:rsid w:val="00112BB7"/>
    <w:rsid w:val="001171A8"/>
    <w:rsid w:val="001251E3"/>
    <w:rsid w:val="001279A6"/>
    <w:rsid w:val="001308C1"/>
    <w:rsid w:val="00132D1F"/>
    <w:rsid w:val="001336D3"/>
    <w:rsid w:val="00133EB4"/>
    <w:rsid w:val="001348F1"/>
    <w:rsid w:val="00137CD6"/>
    <w:rsid w:val="00146AC0"/>
    <w:rsid w:val="00156031"/>
    <w:rsid w:val="00157501"/>
    <w:rsid w:val="00160EF2"/>
    <w:rsid w:val="00164EA3"/>
    <w:rsid w:val="00167339"/>
    <w:rsid w:val="001677E1"/>
    <w:rsid w:val="00167CC6"/>
    <w:rsid w:val="00170C72"/>
    <w:rsid w:val="0017129D"/>
    <w:rsid w:val="001728E5"/>
    <w:rsid w:val="00174EE0"/>
    <w:rsid w:val="001775A6"/>
    <w:rsid w:val="00185196"/>
    <w:rsid w:val="00195F44"/>
    <w:rsid w:val="00196278"/>
    <w:rsid w:val="001974CB"/>
    <w:rsid w:val="001A1D71"/>
    <w:rsid w:val="001A2706"/>
    <w:rsid w:val="001A274A"/>
    <w:rsid w:val="001A3788"/>
    <w:rsid w:val="001A5758"/>
    <w:rsid w:val="001A5FD6"/>
    <w:rsid w:val="001B05E5"/>
    <w:rsid w:val="001B076A"/>
    <w:rsid w:val="001B08F7"/>
    <w:rsid w:val="001B3ADA"/>
    <w:rsid w:val="001B4E7F"/>
    <w:rsid w:val="001B7064"/>
    <w:rsid w:val="001C128B"/>
    <w:rsid w:val="001C6E40"/>
    <w:rsid w:val="001D0F1B"/>
    <w:rsid w:val="001D540E"/>
    <w:rsid w:val="001E0232"/>
    <w:rsid w:val="001E4A30"/>
    <w:rsid w:val="001E66E4"/>
    <w:rsid w:val="001E753B"/>
    <w:rsid w:val="001F00E4"/>
    <w:rsid w:val="001F0212"/>
    <w:rsid w:val="001F2775"/>
    <w:rsid w:val="001F2B59"/>
    <w:rsid w:val="001F2CDA"/>
    <w:rsid w:val="001F2D7A"/>
    <w:rsid w:val="002005F4"/>
    <w:rsid w:val="00201B89"/>
    <w:rsid w:val="0020597D"/>
    <w:rsid w:val="00205BA6"/>
    <w:rsid w:val="002067ED"/>
    <w:rsid w:val="00214A1E"/>
    <w:rsid w:val="00216327"/>
    <w:rsid w:val="0022023D"/>
    <w:rsid w:val="002309BF"/>
    <w:rsid w:val="00231165"/>
    <w:rsid w:val="00231722"/>
    <w:rsid w:val="00231F8F"/>
    <w:rsid w:val="00241DB4"/>
    <w:rsid w:val="00242828"/>
    <w:rsid w:val="002432DA"/>
    <w:rsid w:val="002447AA"/>
    <w:rsid w:val="002546A0"/>
    <w:rsid w:val="00257CAB"/>
    <w:rsid w:val="00260C30"/>
    <w:rsid w:val="00262213"/>
    <w:rsid w:val="00262736"/>
    <w:rsid w:val="0026314A"/>
    <w:rsid w:val="0026516C"/>
    <w:rsid w:val="00272E90"/>
    <w:rsid w:val="002742BF"/>
    <w:rsid w:val="00276F40"/>
    <w:rsid w:val="00280914"/>
    <w:rsid w:val="0028235F"/>
    <w:rsid w:val="00285BC9"/>
    <w:rsid w:val="00292180"/>
    <w:rsid w:val="00292CE2"/>
    <w:rsid w:val="00296EA9"/>
    <w:rsid w:val="002A1835"/>
    <w:rsid w:val="002A18CA"/>
    <w:rsid w:val="002A1DB2"/>
    <w:rsid w:val="002A2C36"/>
    <w:rsid w:val="002A3A36"/>
    <w:rsid w:val="002A6430"/>
    <w:rsid w:val="002A77ED"/>
    <w:rsid w:val="002B1D9F"/>
    <w:rsid w:val="002B1E9C"/>
    <w:rsid w:val="002B2695"/>
    <w:rsid w:val="002B65F6"/>
    <w:rsid w:val="002C0CEB"/>
    <w:rsid w:val="002C3970"/>
    <w:rsid w:val="002C5FAB"/>
    <w:rsid w:val="002C6F6A"/>
    <w:rsid w:val="002D2056"/>
    <w:rsid w:val="002E008C"/>
    <w:rsid w:val="002E00A6"/>
    <w:rsid w:val="002E230D"/>
    <w:rsid w:val="002E7698"/>
    <w:rsid w:val="002E7E60"/>
    <w:rsid w:val="002F03BE"/>
    <w:rsid w:val="002F1E35"/>
    <w:rsid w:val="002F4532"/>
    <w:rsid w:val="002F6BCE"/>
    <w:rsid w:val="002F7DD2"/>
    <w:rsid w:val="002F7F26"/>
    <w:rsid w:val="00302B43"/>
    <w:rsid w:val="00304AEE"/>
    <w:rsid w:val="003074C3"/>
    <w:rsid w:val="00311E12"/>
    <w:rsid w:val="003127F2"/>
    <w:rsid w:val="00316489"/>
    <w:rsid w:val="00330752"/>
    <w:rsid w:val="00341DF2"/>
    <w:rsid w:val="00344CDC"/>
    <w:rsid w:val="00347F28"/>
    <w:rsid w:val="00351EF0"/>
    <w:rsid w:val="0035216D"/>
    <w:rsid w:val="0036024B"/>
    <w:rsid w:val="00361901"/>
    <w:rsid w:val="00370974"/>
    <w:rsid w:val="00370EFC"/>
    <w:rsid w:val="003762B3"/>
    <w:rsid w:val="00387E4D"/>
    <w:rsid w:val="003924CB"/>
    <w:rsid w:val="00393199"/>
    <w:rsid w:val="003A0355"/>
    <w:rsid w:val="003A4194"/>
    <w:rsid w:val="003B28BD"/>
    <w:rsid w:val="003B4D5A"/>
    <w:rsid w:val="003B4E74"/>
    <w:rsid w:val="003B60CA"/>
    <w:rsid w:val="003C06F5"/>
    <w:rsid w:val="003C4A7E"/>
    <w:rsid w:val="003D1517"/>
    <w:rsid w:val="003D3DA6"/>
    <w:rsid w:val="003D5222"/>
    <w:rsid w:val="003D7799"/>
    <w:rsid w:val="003D78A9"/>
    <w:rsid w:val="003E2F7D"/>
    <w:rsid w:val="003E51FC"/>
    <w:rsid w:val="003E6AB1"/>
    <w:rsid w:val="003F1E26"/>
    <w:rsid w:val="003F2685"/>
    <w:rsid w:val="003F7443"/>
    <w:rsid w:val="0040638E"/>
    <w:rsid w:val="004075F8"/>
    <w:rsid w:val="00410DD9"/>
    <w:rsid w:val="00413AE9"/>
    <w:rsid w:val="00415AAF"/>
    <w:rsid w:val="004229FA"/>
    <w:rsid w:val="0042486A"/>
    <w:rsid w:val="004314CB"/>
    <w:rsid w:val="00457C59"/>
    <w:rsid w:val="00460B3E"/>
    <w:rsid w:val="00475395"/>
    <w:rsid w:val="00475CD5"/>
    <w:rsid w:val="00477B73"/>
    <w:rsid w:val="00481FBD"/>
    <w:rsid w:val="00483FC5"/>
    <w:rsid w:val="0048413D"/>
    <w:rsid w:val="00484D56"/>
    <w:rsid w:val="00487CB8"/>
    <w:rsid w:val="00487F39"/>
    <w:rsid w:val="00490D3B"/>
    <w:rsid w:val="004A0DA0"/>
    <w:rsid w:val="004A16FF"/>
    <w:rsid w:val="004A5E6C"/>
    <w:rsid w:val="004B1B09"/>
    <w:rsid w:val="004B1FFA"/>
    <w:rsid w:val="004B25E1"/>
    <w:rsid w:val="004B7A14"/>
    <w:rsid w:val="004C0566"/>
    <w:rsid w:val="004C0C78"/>
    <w:rsid w:val="004C353B"/>
    <w:rsid w:val="004C42B4"/>
    <w:rsid w:val="004C62FD"/>
    <w:rsid w:val="004C69A3"/>
    <w:rsid w:val="004C69DF"/>
    <w:rsid w:val="004C712B"/>
    <w:rsid w:val="004D232F"/>
    <w:rsid w:val="004D7000"/>
    <w:rsid w:val="004E17C0"/>
    <w:rsid w:val="004E2C57"/>
    <w:rsid w:val="004E4603"/>
    <w:rsid w:val="004F2232"/>
    <w:rsid w:val="004F2889"/>
    <w:rsid w:val="004F59B6"/>
    <w:rsid w:val="005068A3"/>
    <w:rsid w:val="00513295"/>
    <w:rsid w:val="00514128"/>
    <w:rsid w:val="00525D50"/>
    <w:rsid w:val="0052617D"/>
    <w:rsid w:val="0052770A"/>
    <w:rsid w:val="0052770F"/>
    <w:rsid w:val="00527C75"/>
    <w:rsid w:val="00530E41"/>
    <w:rsid w:val="00535A6A"/>
    <w:rsid w:val="00537903"/>
    <w:rsid w:val="0054002F"/>
    <w:rsid w:val="005408D9"/>
    <w:rsid w:val="00541849"/>
    <w:rsid w:val="00550754"/>
    <w:rsid w:val="00552144"/>
    <w:rsid w:val="00552940"/>
    <w:rsid w:val="00554330"/>
    <w:rsid w:val="005556D1"/>
    <w:rsid w:val="00556757"/>
    <w:rsid w:val="00572E48"/>
    <w:rsid w:val="00575515"/>
    <w:rsid w:val="00576760"/>
    <w:rsid w:val="0058670C"/>
    <w:rsid w:val="00586AF3"/>
    <w:rsid w:val="00587C5A"/>
    <w:rsid w:val="00590FB5"/>
    <w:rsid w:val="005912BD"/>
    <w:rsid w:val="005934D2"/>
    <w:rsid w:val="00593B6E"/>
    <w:rsid w:val="00594031"/>
    <w:rsid w:val="00594664"/>
    <w:rsid w:val="005A13A0"/>
    <w:rsid w:val="005A16A4"/>
    <w:rsid w:val="005A3A6E"/>
    <w:rsid w:val="005B069E"/>
    <w:rsid w:val="005B3AD2"/>
    <w:rsid w:val="005B5DED"/>
    <w:rsid w:val="005C5C41"/>
    <w:rsid w:val="005C6696"/>
    <w:rsid w:val="005C7B8B"/>
    <w:rsid w:val="005D06E8"/>
    <w:rsid w:val="005D49FB"/>
    <w:rsid w:val="005D5E62"/>
    <w:rsid w:val="005D68F3"/>
    <w:rsid w:val="005D7B1C"/>
    <w:rsid w:val="005E2D5A"/>
    <w:rsid w:val="005E4291"/>
    <w:rsid w:val="005F25E3"/>
    <w:rsid w:val="005F35ED"/>
    <w:rsid w:val="005F7513"/>
    <w:rsid w:val="005F7F53"/>
    <w:rsid w:val="00600B81"/>
    <w:rsid w:val="00601C03"/>
    <w:rsid w:val="00602A44"/>
    <w:rsid w:val="0060663E"/>
    <w:rsid w:val="00606929"/>
    <w:rsid w:val="00606A8E"/>
    <w:rsid w:val="00607719"/>
    <w:rsid w:val="006160AF"/>
    <w:rsid w:val="0062203E"/>
    <w:rsid w:val="00622DA6"/>
    <w:rsid w:val="00625E0D"/>
    <w:rsid w:val="006276AB"/>
    <w:rsid w:val="00630027"/>
    <w:rsid w:val="00630511"/>
    <w:rsid w:val="00632822"/>
    <w:rsid w:val="00634115"/>
    <w:rsid w:val="0063621D"/>
    <w:rsid w:val="0064311D"/>
    <w:rsid w:val="00647910"/>
    <w:rsid w:val="0065389A"/>
    <w:rsid w:val="00654277"/>
    <w:rsid w:val="006555AB"/>
    <w:rsid w:val="00661757"/>
    <w:rsid w:val="00670473"/>
    <w:rsid w:val="006714FB"/>
    <w:rsid w:val="00673404"/>
    <w:rsid w:val="00673625"/>
    <w:rsid w:val="0067366B"/>
    <w:rsid w:val="00676219"/>
    <w:rsid w:val="0068205B"/>
    <w:rsid w:val="006844F3"/>
    <w:rsid w:val="00687FDF"/>
    <w:rsid w:val="00693002"/>
    <w:rsid w:val="0069446E"/>
    <w:rsid w:val="006A3E96"/>
    <w:rsid w:val="006A71BE"/>
    <w:rsid w:val="006B5087"/>
    <w:rsid w:val="006B69E4"/>
    <w:rsid w:val="006C0C4D"/>
    <w:rsid w:val="006C38D5"/>
    <w:rsid w:val="006C4F83"/>
    <w:rsid w:val="006D0F55"/>
    <w:rsid w:val="006D20FA"/>
    <w:rsid w:val="006D40FA"/>
    <w:rsid w:val="006D657F"/>
    <w:rsid w:val="006F00E4"/>
    <w:rsid w:val="006F0DC4"/>
    <w:rsid w:val="006F36FC"/>
    <w:rsid w:val="006F507F"/>
    <w:rsid w:val="0070018A"/>
    <w:rsid w:val="00702682"/>
    <w:rsid w:val="007027DA"/>
    <w:rsid w:val="007234D8"/>
    <w:rsid w:val="007241E3"/>
    <w:rsid w:val="007251CC"/>
    <w:rsid w:val="00730BA7"/>
    <w:rsid w:val="00731161"/>
    <w:rsid w:val="007323BC"/>
    <w:rsid w:val="00735B6D"/>
    <w:rsid w:val="00737B97"/>
    <w:rsid w:val="0074372C"/>
    <w:rsid w:val="00744DF1"/>
    <w:rsid w:val="00756188"/>
    <w:rsid w:val="00756944"/>
    <w:rsid w:val="00764242"/>
    <w:rsid w:val="00775E04"/>
    <w:rsid w:val="00782185"/>
    <w:rsid w:val="00782C00"/>
    <w:rsid w:val="007A072A"/>
    <w:rsid w:val="007A0FBD"/>
    <w:rsid w:val="007A2122"/>
    <w:rsid w:val="007A28E7"/>
    <w:rsid w:val="007A30A3"/>
    <w:rsid w:val="007A4723"/>
    <w:rsid w:val="007A5E44"/>
    <w:rsid w:val="007A61ED"/>
    <w:rsid w:val="007A62B3"/>
    <w:rsid w:val="007B56DC"/>
    <w:rsid w:val="007C2BC1"/>
    <w:rsid w:val="007C4894"/>
    <w:rsid w:val="007C62CE"/>
    <w:rsid w:val="007D2F03"/>
    <w:rsid w:val="007E3074"/>
    <w:rsid w:val="007E5D23"/>
    <w:rsid w:val="007E600C"/>
    <w:rsid w:val="007F06A9"/>
    <w:rsid w:val="00805E70"/>
    <w:rsid w:val="008070D4"/>
    <w:rsid w:val="008217C9"/>
    <w:rsid w:val="008260C4"/>
    <w:rsid w:val="00830CB6"/>
    <w:rsid w:val="00833CC2"/>
    <w:rsid w:val="0083404D"/>
    <w:rsid w:val="00840821"/>
    <w:rsid w:val="00840E62"/>
    <w:rsid w:val="00841569"/>
    <w:rsid w:val="008447FB"/>
    <w:rsid w:val="00846499"/>
    <w:rsid w:val="00851673"/>
    <w:rsid w:val="00856D5C"/>
    <w:rsid w:val="008570EF"/>
    <w:rsid w:val="00857B29"/>
    <w:rsid w:val="0086135B"/>
    <w:rsid w:val="00861E36"/>
    <w:rsid w:val="00862DAE"/>
    <w:rsid w:val="00863921"/>
    <w:rsid w:val="00867F67"/>
    <w:rsid w:val="00877688"/>
    <w:rsid w:val="0088244A"/>
    <w:rsid w:val="00893BA6"/>
    <w:rsid w:val="00895705"/>
    <w:rsid w:val="0089774A"/>
    <w:rsid w:val="008B3337"/>
    <w:rsid w:val="008B3803"/>
    <w:rsid w:val="008B5196"/>
    <w:rsid w:val="008C1FAF"/>
    <w:rsid w:val="008C47C3"/>
    <w:rsid w:val="008C52D5"/>
    <w:rsid w:val="008C5EF5"/>
    <w:rsid w:val="008C601E"/>
    <w:rsid w:val="008D1887"/>
    <w:rsid w:val="008D6C0F"/>
    <w:rsid w:val="008F038A"/>
    <w:rsid w:val="008F083F"/>
    <w:rsid w:val="008F20AE"/>
    <w:rsid w:val="008F2988"/>
    <w:rsid w:val="008F7507"/>
    <w:rsid w:val="009106D7"/>
    <w:rsid w:val="00910D93"/>
    <w:rsid w:val="00912E33"/>
    <w:rsid w:val="00916F39"/>
    <w:rsid w:val="0091779D"/>
    <w:rsid w:val="009211F2"/>
    <w:rsid w:val="00921A18"/>
    <w:rsid w:val="009237E2"/>
    <w:rsid w:val="00932A69"/>
    <w:rsid w:val="009341C1"/>
    <w:rsid w:val="009365E6"/>
    <w:rsid w:val="009400C3"/>
    <w:rsid w:val="00941708"/>
    <w:rsid w:val="00942B8B"/>
    <w:rsid w:val="00943B41"/>
    <w:rsid w:val="00951264"/>
    <w:rsid w:val="009513CE"/>
    <w:rsid w:val="0095202A"/>
    <w:rsid w:val="0095658F"/>
    <w:rsid w:val="009604DF"/>
    <w:rsid w:val="00961B0A"/>
    <w:rsid w:val="009719DC"/>
    <w:rsid w:val="00972DD3"/>
    <w:rsid w:val="00975855"/>
    <w:rsid w:val="00980B58"/>
    <w:rsid w:val="00994C6B"/>
    <w:rsid w:val="00996372"/>
    <w:rsid w:val="009977B1"/>
    <w:rsid w:val="009A04F6"/>
    <w:rsid w:val="009A1780"/>
    <w:rsid w:val="009A43FF"/>
    <w:rsid w:val="009A5BBF"/>
    <w:rsid w:val="009A7A13"/>
    <w:rsid w:val="009A7E8C"/>
    <w:rsid w:val="009B4F5E"/>
    <w:rsid w:val="009B657D"/>
    <w:rsid w:val="009C4EE2"/>
    <w:rsid w:val="009C5A4B"/>
    <w:rsid w:val="009D3D4D"/>
    <w:rsid w:val="009D6785"/>
    <w:rsid w:val="009D7F84"/>
    <w:rsid w:val="009E2396"/>
    <w:rsid w:val="009E4A9B"/>
    <w:rsid w:val="009F1111"/>
    <w:rsid w:val="009F1CAA"/>
    <w:rsid w:val="009F1E07"/>
    <w:rsid w:val="009F376A"/>
    <w:rsid w:val="009F7110"/>
    <w:rsid w:val="00A00098"/>
    <w:rsid w:val="00A020E6"/>
    <w:rsid w:val="00A02910"/>
    <w:rsid w:val="00A046F1"/>
    <w:rsid w:val="00A05531"/>
    <w:rsid w:val="00A06217"/>
    <w:rsid w:val="00A137A4"/>
    <w:rsid w:val="00A14468"/>
    <w:rsid w:val="00A15F9E"/>
    <w:rsid w:val="00A24575"/>
    <w:rsid w:val="00A25E51"/>
    <w:rsid w:val="00A27E25"/>
    <w:rsid w:val="00A44989"/>
    <w:rsid w:val="00A45561"/>
    <w:rsid w:val="00A50DFE"/>
    <w:rsid w:val="00A60E99"/>
    <w:rsid w:val="00A65254"/>
    <w:rsid w:val="00A6633D"/>
    <w:rsid w:val="00A66CFC"/>
    <w:rsid w:val="00A74CED"/>
    <w:rsid w:val="00A80172"/>
    <w:rsid w:val="00A807CA"/>
    <w:rsid w:val="00A811AB"/>
    <w:rsid w:val="00A82C20"/>
    <w:rsid w:val="00A83D51"/>
    <w:rsid w:val="00A84C54"/>
    <w:rsid w:val="00A856B9"/>
    <w:rsid w:val="00A86B25"/>
    <w:rsid w:val="00A86C3B"/>
    <w:rsid w:val="00A91010"/>
    <w:rsid w:val="00A93C2A"/>
    <w:rsid w:val="00A94976"/>
    <w:rsid w:val="00A954B7"/>
    <w:rsid w:val="00AA09D9"/>
    <w:rsid w:val="00AB3155"/>
    <w:rsid w:val="00AB5A5F"/>
    <w:rsid w:val="00AB727A"/>
    <w:rsid w:val="00AC1849"/>
    <w:rsid w:val="00AC33F0"/>
    <w:rsid w:val="00AD0104"/>
    <w:rsid w:val="00AD0167"/>
    <w:rsid w:val="00AD5B77"/>
    <w:rsid w:val="00AD6088"/>
    <w:rsid w:val="00AD6D9F"/>
    <w:rsid w:val="00AE1AAB"/>
    <w:rsid w:val="00AE50FA"/>
    <w:rsid w:val="00AE7670"/>
    <w:rsid w:val="00AF1C41"/>
    <w:rsid w:val="00AF3DB0"/>
    <w:rsid w:val="00AF468F"/>
    <w:rsid w:val="00B00AF4"/>
    <w:rsid w:val="00B015AD"/>
    <w:rsid w:val="00B019F2"/>
    <w:rsid w:val="00B03E6A"/>
    <w:rsid w:val="00B061F7"/>
    <w:rsid w:val="00B10792"/>
    <w:rsid w:val="00B12F7B"/>
    <w:rsid w:val="00B152AA"/>
    <w:rsid w:val="00B168A7"/>
    <w:rsid w:val="00B17902"/>
    <w:rsid w:val="00B20E76"/>
    <w:rsid w:val="00B21552"/>
    <w:rsid w:val="00B22E3B"/>
    <w:rsid w:val="00B31CE1"/>
    <w:rsid w:val="00B37B40"/>
    <w:rsid w:val="00B40FFB"/>
    <w:rsid w:val="00B42F21"/>
    <w:rsid w:val="00B4353C"/>
    <w:rsid w:val="00B43E39"/>
    <w:rsid w:val="00B452B0"/>
    <w:rsid w:val="00B50028"/>
    <w:rsid w:val="00B5140D"/>
    <w:rsid w:val="00B52134"/>
    <w:rsid w:val="00B5307E"/>
    <w:rsid w:val="00B563EA"/>
    <w:rsid w:val="00B56B57"/>
    <w:rsid w:val="00B62852"/>
    <w:rsid w:val="00B64E73"/>
    <w:rsid w:val="00B73485"/>
    <w:rsid w:val="00B76F3D"/>
    <w:rsid w:val="00B76F52"/>
    <w:rsid w:val="00B81038"/>
    <w:rsid w:val="00B847C6"/>
    <w:rsid w:val="00B93229"/>
    <w:rsid w:val="00B945FE"/>
    <w:rsid w:val="00B95614"/>
    <w:rsid w:val="00BA0538"/>
    <w:rsid w:val="00BA0F85"/>
    <w:rsid w:val="00BA1C7B"/>
    <w:rsid w:val="00BA2149"/>
    <w:rsid w:val="00BA51F2"/>
    <w:rsid w:val="00BA6257"/>
    <w:rsid w:val="00BB1FB9"/>
    <w:rsid w:val="00BB5A44"/>
    <w:rsid w:val="00BB6F2E"/>
    <w:rsid w:val="00BB7759"/>
    <w:rsid w:val="00BC000A"/>
    <w:rsid w:val="00BD3BEC"/>
    <w:rsid w:val="00BE0ED3"/>
    <w:rsid w:val="00BE22FD"/>
    <w:rsid w:val="00BF7660"/>
    <w:rsid w:val="00BF7EB2"/>
    <w:rsid w:val="00C01328"/>
    <w:rsid w:val="00C02045"/>
    <w:rsid w:val="00C03626"/>
    <w:rsid w:val="00C062C1"/>
    <w:rsid w:val="00C106C0"/>
    <w:rsid w:val="00C1084F"/>
    <w:rsid w:val="00C11294"/>
    <w:rsid w:val="00C12495"/>
    <w:rsid w:val="00C130CA"/>
    <w:rsid w:val="00C25729"/>
    <w:rsid w:val="00C33129"/>
    <w:rsid w:val="00C3421F"/>
    <w:rsid w:val="00C3776C"/>
    <w:rsid w:val="00C43CFD"/>
    <w:rsid w:val="00C50E8C"/>
    <w:rsid w:val="00C5147E"/>
    <w:rsid w:val="00C56ECF"/>
    <w:rsid w:val="00C57710"/>
    <w:rsid w:val="00C578AA"/>
    <w:rsid w:val="00C67A4B"/>
    <w:rsid w:val="00C71A36"/>
    <w:rsid w:val="00C77CD8"/>
    <w:rsid w:val="00C81E94"/>
    <w:rsid w:val="00C86D0B"/>
    <w:rsid w:val="00C92718"/>
    <w:rsid w:val="00C94D4E"/>
    <w:rsid w:val="00CA2AB0"/>
    <w:rsid w:val="00CB1B5F"/>
    <w:rsid w:val="00CB6D38"/>
    <w:rsid w:val="00CC1041"/>
    <w:rsid w:val="00CC239F"/>
    <w:rsid w:val="00CC299D"/>
    <w:rsid w:val="00CC5CA4"/>
    <w:rsid w:val="00CD1EA0"/>
    <w:rsid w:val="00CD4893"/>
    <w:rsid w:val="00CE1825"/>
    <w:rsid w:val="00CE5C81"/>
    <w:rsid w:val="00CF3A8B"/>
    <w:rsid w:val="00D01674"/>
    <w:rsid w:val="00D022ED"/>
    <w:rsid w:val="00D051FD"/>
    <w:rsid w:val="00D14C04"/>
    <w:rsid w:val="00D17A72"/>
    <w:rsid w:val="00D20913"/>
    <w:rsid w:val="00D222E0"/>
    <w:rsid w:val="00D22E63"/>
    <w:rsid w:val="00D27645"/>
    <w:rsid w:val="00D31B19"/>
    <w:rsid w:val="00D378F0"/>
    <w:rsid w:val="00D43449"/>
    <w:rsid w:val="00D44064"/>
    <w:rsid w:val="00D46269"/>
    <w:rsid w:val="00D529D9"/>
    <w:rsid w:val="00D60C3E"/>
    <w:rsid w:val="00D619D8"/>
    <w:rsid w:val="00D656D3"/>
    <w:rsid w:val="00D71EA3"/>
    <w:rsid w:val="00D754A5"/>
    <w:rsid w:val="00D81D6E"/>
    <w:rsid w:val="00D8361F"/>
    <w:rsid w:val="00D87A15"/>
    <w:rsid w:val="00D97C83"/>
    <w:rsid w:val="00DA0749"/>
    <w:rsid w:val="00DA2012"/>
    <w:rsid w:val="00DA57EF"/>
    <w:rsid w:val="00DA60C6"/>
    <w:rsid w:val="00DA7978"/>
    <w:rsid w:val="00DB261D"/>
    <w:rsid w:val="00DB76BA"/>
    <w:rsid w:val="00DC1638"/>
    <w:rsid w:val="00DE0E4B"/>
    <w:rsid w:val="00DE19DC"/>
    <w:rsid w:val="00DE2B38"/>
    <w:rsid w:val="00DE2C3C"/>
    <w:rsid w:val="00DE3697"/>
    <w:rsid w:val="00DE67D0"/>
    <w:rsid w:val="00DF0402"/>
    <w:rsid w:val="00DF1172"/>
    <w:rsid w:val="00DF13BE"/>
    <w:rsid w:val="00DF71CD"/>
    <w:rsid w:val="00E0204A"/>
    <w:rsid w:val="00E023DB"/>
    <w:rsid w:val="00E0319F"/>
    <w:rsid w:val="00E034A6"/>
    <w:rsid w:val="00E11A1F"/>
    <w:rsid w:val="00E12DC9"/>
    <w:rsid w:val="00E141AF"/>
    <w:rsid w:val="00E14AAE"/>
    <w:rsid w:val="00E15246"/>
    <w:rsid w:val="00E17EDC"/>
    <w:rsid w:val="00E213EC"/>
    <w:rsid w:val="00E24DF9"/>
    <w:rsid w:val="00E255D2"/>
    <w:rsid w:val="00E25A93"/>
    <w:rsid w:val="00E2665B"/>
    <w:rsid w:val="00E2692E"/>
    <w:rsid w:val="00E27A85"/>
    <w:rsid w:val="00E3005F"/>
    <w:rsid w:val="00E33960"/>
    <w:rsid w:val="00E35DB8"/>
    <w:rsid w:val="00E35F0B"/>
    <w:rsid w:val="00E3723B"/>
    <w:rsid w:val="00E43B62"/>
    <w:rsid w:val="00E43E3D"/>
    <w:rsid w:val="00E476C3"/>
    <w:rsid w:val="00E519D1"/>
    <w:rsid w:val="00E5287D"/>
    <w:rsid w:val="00E54DD1"/>
    <w:rsid w:val="00E55D39"/>
    <w:rsid w:val="00E56A5F"/>
    <w:rsid w:val="00E612D3"/>
    <w:rsid w:val="00E647C3"/>
    <w:rsid w:val="00E65B68"/>
    <w:rsid w:val="00E66CAF"/>
    <w:rsid w:val="00E67596"/>
    <w:rsid w:val="00E67E4D"/>
    <w:rsid w:val="00E76591"/>
    <w:rsid w:val="00E767D7"/>
    <w:rsid w:val="00E77EE6"/>
    <w:rsid w:val="00E80D48"/>
    <w:rsid w:val="00E836E4"/>
    <w:rsid w:val="00E92A52"/>
    <w:rsid w:val="00E92B85"/>
    <w:rsid w:val="00E957B5"/>
    <w:rsid w:val="00E96D46"/>
    <w:rsid w:val="00EA405C"/>
    <w:rsid w:val="00EA50BA"/>
    <w:rsid w:val="00EA6F65"/>
    <w:rsid w:val="00EB2CFC"/>
    <w:rsid w:val="00EB5AC1"/>
    <w:rsid w:val="00EB65DE"/>
    <w:rsid w:val="00EB6FE1"/>
    <w:rsid w:val="00EC388D"/>
    <w:rsid w:val="00EC516D"/>
    <w:rsid w:val="00EC5D22"/>
    <w:rsid w:val="00ED0637"/>
    <w:rsid w:val="00ED36CE"/>
    <w:rsid w:val="00EE2D2A"/>
    <w:rsid w:val="00EE4FE0"/>
    <w:rsid w:val="00EE587C"/>
    <w:rsid w:val="00EF285F"/>
    <w:rsid w:val="00F02394"/>
    <w:rsid w:val="00F03DB8"/>
    <w:rsid w:val="00F111F8"/>
    <w:rsid w:val="00F16C02"/>
    <w:rsid w:val="00F1743C"/>
    <w:rsid w:val="00F24744"/>
    <w:rsid w:val="00F27EF1"/>
    <w:rsid w:val="00F335DF"/>
    <w:rsid w:val="00F33857"/>
    <w:rsid w:val="00F36DE0"/>
    <w:rsid w:val="00F400DA"/>
    <w:rsid w:val="00F4051C"/>
    <w:rsid w:val="00F41400"/>
    <w:rsid w:val="00F467AC"/>
    <w:rsid w:val="00F50180"/>
    <w:rsid w:val="00F51591"/>
    <w:rsid w:val="00F5319A"/>
    <w:rsid w:val="00F555FC"/>
    <w:rsid w:val="00F55B2E"/>
    <w:rsid w:val="00F61139"/>
    <w:rsid w:val="00F6328D"/>
    <w:rsid w:val="00F6388F"/>
    <w:rsid w:val="00F730BD"/>
    <w:rsid w:val="00F749B4"/>
    <w:rsid w:val="00F918B3"/>
    <w:rsid w:val="00F96213"/>
    <w:rsid w:val="00F963C4"/>
    <w:rsid w:val="00F96FAD"/>
    <w:rsid w:val="00F97DCF"/>
    <w:rsid w:val="00FA0F3D"/>
    <w:rsid w:val="00FA5876"/>
    <w:rsid w:val="00FB4A77"/>
    <w:rsid w:val="00FC3C4A"/>
    <w:rsid w:val="00FC4CB6"/>
    <w:rsid w:val="00FC60A5"/>
    <w:rsid w:val="00FC67DF"/>
    <w:rsid w:val="00FC77FA"/>
    <w:rsid w:val="00FC7AFD"/>
    <w:rsid w:val="00FD08CE"/>
    <w:rsid w:val="00FD1A25"/>
    <w:rsid w:val="00FD44E8"/>
    <w:rsid w:val="00FD6ECC"/>
    <w:rsid w:val="00FE1D7D"/>
    <w:rsid w:val="00FE3BC9"/>
    <w:rsid w:val="00FE4D2B"/>
    <w:rsid w:val="00FE5014"/>
    <w:rsid w:val="00FF0678"/>
    <w:rsid w:val="00FF1119"/>
    <w:rsid w:val="00FF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74F3C637"/>
  <w15:docId w15:val="{E3ED4AF9-161E-4457-A89D-7454D3BA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067ED"/>
    <w:rPr>
      <w:b/>
      <w:bCs/>
    </w:rPr>
  </w:style>
  <w:style w:type="paragraph" w:customStyle="1" w:styleId="DefaultText">
    <w:name w:val="Default Text"/>
    <w:basedOn w:val="Normal"/>
    <w:rsid w:val="002E7E60"/>
    <w:pPr>
      <w:overflowPunct w:val="0"/>
      <w:autoSpaceDE w:val="0"/>
      <w:autoSpaceDN w:val="0"/>
      <w:adjustRightInd w:val="0"/>
      <w:textAlignment w:val="baseline"/>
    </w:pPr>
    <w:rPr>
      <w:szCs w:val="20"/>
    </w:rPr>
  </w:style>
  <w:style w:type="paragraph" w:styleId="BalloonText">
    <w:name w:val="Balloon Text"/>
    <w:basedOn w:val="Normal"/>
    <w:link w:val="BalloonTextChar"/>
    <w:rsid w:val="00A84C54"/>
    <w:rPr>
      <w:rFonts w:ascii="Segoe UI" w:hAnsi="Segoe UI" w:cs="Segoe UI"/>
      <w:sz w:val="18"/>
      <w:szCs w:val="18"/>
    </w:rPr>
  </w:style>
  <w:style w:type="character" w:customStyle="1" w:styleId="BalloonTextChar">
    <w:name w:val="Balloon Text Char"/>
    <w:link w:val="BalloonText"/>
    <w:rsid w:val="00A84C54"/>
    <w:rPr>
      <w:rFonts w:ascii="Segoe UI" w:hAnsi="Segoe UI" w:cs="Segoe UI"/>
      <w:sz w:val="18"/>
      <w:szCs w:val="18"/>
    </w:rPr>
  </w:style>
  <w:style w:type="character" w:styleId="CommentReference">
    <w:name w:val="annotation reference"/>
    <w:rsid w:val="00702682"/>
    <w:rPr>
      <w:sz w:val="16"/>
      <w:szCs w:val="16"/>
    </w:rPr>
  </w:style>
  <w:style w:type="paragraph" w:styleId="CommentText">
    <w:name w:val="annotation text"/>
    <w:basedOn w:val="Normal"/>
    <w:link w:val="CommentTextChar"/>
    <w:rsid w:val="00702682"/>
    <w:rPr>
      <w:sz w:val="20"/>
      <w:szCs w:val="20"/>
    </w:rPr>
  </w:style>
  <w:style w:type="character" w:customStyle="1" w:styleId="CommentTextChar">
    <w:name w:val="Comment Text Char"/>
    <w:basedOn w:val="DefaultParagraphFont"/>
    <w:link w:val="CommentText"/>
    <w:rsid w:val="00702682"/>
  </w:style>
  <w:style w:type="paragraph" w:styleId="CommentSubject">
    <w:name w:val="annotation subject"/>
    <w:basedOn w:val="CommentText"/>
    <w:next w:val="CommentText"/>
    <w:link w:val="CommentSubjectChar"/>
    <w:rsid w:val="00702682"/>
    <w:rPr>
      <w:b/>
      <w:bCs/>
    </w:rPr>
  </w:style>
  <w:style w:type="character" w:customStyle="1" w:styleId="CommentSubjectChar">
    <w:name w:val="Comment Subject Char"/>
    <w:link w:val="CommentSubject"/>
    <w:rsid w:val="00702682"/>
    <w:rPr>
      <w:b/>
      <w:bCs/>
    </w:rPr>
  </w:style>
  <w:style w:type="paragraph" w:styleId="Header">
    <w:name w:val="header"/>
    <w:basedOn w:val="Normal"/>
    <w:link w:val="HeaderChar"/>
    <w:rsid w:val="001128E5"/>
    <w:pPr>
      <w:tabs>
        <w:tab w:val="center" w:pos="4680"/>
        <w:tab w:val="right" w:pos="9360"/>
      </w:tabs>
    </w:pPr>
  </w:style>
  <w:style w:type="character" w:customStyle="1" w:styleId="HeaderChar">
    <w:name w:val="Header Char"/>
    <w:basedOn w:val="DefaultParagraphFont"/>
    <w:link w:val="Header"/>
    <w:rsid w:val="001128E5"/>
    <w:rPr>
      <w:sz w:val="24"/>
      <w:szCs w:val="24"/>
    </w:rPr>
  </w:style>
  <w:style w:type="paragraph" w:styleId="Footer">
    <w:name w:val="footer"/>
    <w:basedOn w:val="Normal"/>
    <w:link w:val="FooterChar"/>
    <w:rsid w:val="001128E5"/>
    <w:pPr>
      <w:tabs>
        <w:tab w:val="center" w:pos="4680"/>
        <w:tab w:val="right" w:pos="9360"/>
      </w:tabs>
    </w:pPr>
  </w:style>
  <w:style w:type="character" w:customStyle="1" w:styleId="FooterChar">
    <w:name w:val="Footer Char"/>
    <w:basedOn w:val="DefaultParagraphFont"/>
    <w:link w:val="Footer"/>
    <w:rsid w:val="001128E5"/>
    <w:rPr>
      <w:sz w:val="24"/>
      <w:szCs w:val="24"/>
    </w:rPr>
  </w:style>
  <w:style w:type="paragraph" w:styleId="Revision">
    <w:name w:val="Revision"/>
    <w:hidden/>
    <w:uiPriority w:val="99"/>
    <w:semiHidden/>
    <w:rsid w:val="00586AF3"/>
    <w:rPr>
      <w:sz w:val="24"/>
      <w:szCs w:val="24"/>
    </w:rPr>
  </w:style>
  <w:style w:type="paragraph" w:styleId="ListParagraph">
    <w:name w:val="List Paragraph"/>
    <w:basedOn w:val="Normal"/>
    <w:uiPriority w:val="34"/>
    <w:qFormat/>
    <w:rsid w:val="00BA5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0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35CFC-C6D8-47F2-9C5E-264217D7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2347</Words>
  <Characters>11446</Characters>
  <Application>Microsoft Office Word</Application>
  <DocSecurity>0</DocSecurity>
  <Lines>238</Lines>
  <Paragraphs>102</Paragraphs>
  <ScaleCrop>false</ScaleCrop>
  <HeadingPairs>
    <vt:vector size="2" baseType="variant">
      <vt:variant>
        <vt:lpstr>Title</vt:lpstr>
      </vt:variant>
      <vt:variant>
        <vt:i4>1</vt:i4>
      </vt:variant>
    </vt:vector>
  </HeadingPairs>
  <TitlesOfParts>
    <vt:vector size="1" baseType="lpstr">
      <vt:lpstr>18</vt:lpstr>
    </vt:vector>
  </TitlesOfParts>
  <Company>State of Maine, DAFS</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david.e.bauer</dc:creator>
  <cp:lastModifiedBy>Parr, J.Chris</cp:lastModifiedBy>
  <cp:revision>4</cp:revision>
  <cp:lastPrinted>2018-10-15T14:06:00Z</cp:lastPrinted>
  <dcterms:created xsi:type="dcterms:W3CDTF">2025-02-06T13:29:00Z</dcterms:created>
  <dcterms:modified xsi:type="dcterms:W3CDTF">2025-02-20T19:33:00Z</dcterms:modified>
</cp:coreProperties>
</file>