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766D6" w14:textId="29FB8B4B" w:rsidR="002C5C35" w:rsidRPr="00473F57" w:rsidRDefault="002C5C35" w:rsidP="002C5C35">
      <w:pPr>
        <w:jc w:val="center"/>
        <w:rPr>
          <w:rFonts w:ascii="Bookman Old Style" w:hAnsi="Bookman Old Style"/>
          <w:b/>
          <w:sz w:val="22"/>
          <w:szCs w:val="22"/>
        </w:rPr>
      </w:pPr>
      <w:r w:rsidRPr="00473F57">
        <w:rPr>
          <w:rFonts w:ascii="Bookman Old Style" w:hAnsi="Bookman Old Style"/>
          <w:b/>
          <w:sz w:val="22"/>
          <w:szCs w:val="22"/>
        </w:rPr>
        <w:t>94</w:t>
      </w:r>
    </w:p>
    <w:p w14:paraId="069625AF" w14:textId="2FE3DF67" w:rsidR="002C5C35" w:rsidRPr="00473F57" w:rsidRDefault="002C5C35" w:rsidP="002C5C35">
      <w:pPr>
        <w:jc w:val="center"/>
        <w:rPr>
          <w:rFonts w:ascii="Bookman Old Style" w:hAnsi="Bookman Old Style"/>
          <w:b/>
          <w:sz w:val="22"/>
          <w:szCs w:val="22"/>
        </w:rPr>
      </w:pPr>
      <w:r w:rsidRPr="00473F57">
        <w:rPr>
          <w:rFonts w:ascii="Bookman Old Style" w:hAnsi="Bookman Old Style"/>
          <w:b/>
          <w:sz w:val="22"/>
          <w:szCs w:val="22"/>
        </w:rPr>
        <w:t>Kim Wallace Adaptive Equipment Loan Program Rule</w:t>
      </w:r>
    </w:p>
    <w:p w14:paraId="39D0F815" w14:textId="4602B2EA" w:rsidR="002C5C35" w:rsidRPr="00473F57" w:rsidRDefault="002C5C35" w:rsidP="002C5C35">
      <w:pPr>
        <w:jc w:val="center"/>
        <w:rPr>
          <w:rFonts w:ascii="Bookman Old Style" w:hAnsi="Bookman Old Style"/>
          <w:sz w:val="22"/>
          <w:szCs w:val="22"/>
        </w:rPr>
      </w:pPr>
      <w:r w:rsidRPr="00473F57">
        <w:rPr>
          <w:rFonts w:ascii="Bookman Old Style" w:hAnsi="Bookman Old Style"/>
          <w:sz w:val="22"/>
          <w:szCs w:val="22"/>
        </w:rPr>
        <w:t>Regulatory Agenda 202</w:t>
      </w:r>
      <w:r w:rsidR="00B074D7">
        <w:rPr>
          <w:rFonts w:ascii="Bookman Old Style" w:hAnsi="Bookman Old Style"/>
          <w:sz w:val="22"/>
          <w:szCs w:val="22"/>
        </w:rPr>
        <w:t>6</w:t>
      </w:r>
      <w:r w:rsidR="005C315B">
        <w:rPr>
          <w:rFonts w:ascii="Bookman Old Style" w:hAnsi="Bookman Old Style"/>
          <w:sz w:val="22"/>
          <w:szCs w:val="22"/>
        </w:rPr>
        <w:t>-</w:t>
      </w:r>
      <w:r w:rsidRPr="00473F57">
        <w:rPr>
          <w:rFonts w:ascii="Bookman Old Style" w:hAnsi="Bookman Old Style"/>
          <w:sz w:val="22"/>
          <w:szCs w:val="22"/>
        </w:rPr>
        <w:t>202</w:t>
      </w:r>
      <w:r w:rsidR="00B074D7">
        <w:rPr>
          <w:rFonts w:ascii="Bookman Old Style" w:hAnsi="Bookman Old Style"/>
          <w:sz w:val="22"/>
          <w:szCs w:val="22"/>
        </w:rPr>
        <w:t>7</w:t>
      </w:r>
    </w:p>
    <w:p w14:paraId="6301CEC0" w14:textId="2B31CF31" w:rsidR="00473F57" w:rsidRPr="00EA1222" w:rsidRDefault="00473F57" w:rsidP="00473F57">
      <w:pPr>
        <w:jc w:val="center"/>
        <w:rPr>
          <w:rFonts w:ascii="Bookman Old Style" w:hAnsi="Bookman Old Style"/>
          <w:sz w:val="22"/>
          <w:szCs w:val="22"/>
        </w:rPr>
      </w:pPr>
      <w:r>
        <w:rPr>
          <w:rFonts w:ascii="Bookman Old Style" w:hAnsi="Bookman Old Style"/>
          <w:sz w:val="22"/>
          <w:szCs w:val="22"/>
        </w:rPr>
        <w:t>October</w:t>
      </w:r>
      <w:r w:rsidRPr="005F206E">
        <w:rPr>
          <w:rFonts w:ascii="Bookman Old Style" w:hAnsi="Bookman Old Style"/>
          <w:sz w:val="22"/>
          <w:szCs w:val="22"/>
        </w:rPr>
        <w:t xml:space="preserve"> </w:t>
      </w:r>
      <w:r>
        <w:rPr>
          <w:rFonts w:ascii="Bookman Old Style" w:hAnsi="Bookman Old Style"/>
          <w:sz w:val="22"/>
          <w:szCs w:val="22"/>
        </w:rPr>
        <w:t>1</w:t>
      </w:r>
      <w:r w:rsidRPr="005F206E">
        <w:rPr>
          <w:rFonts w:ascii="Bookman Old Style" w:hAnsi="Bookman Old Style"/>
          <w:sz w:val="22"/>
          <w:szCs w:val="22"/>
        </w:rPr>
        <w:t xml:space="preserve">, </w:t>
      </w:r>
      <w:proofErr w:type="gramStart"/>
      <w:r w:rsidRPr="005F206E">
        <w:rPr>
          <w:rFonts w:ascii="Bookman Old Style" w:hAnsi="Bookman Old Style"/>
          <w:sz w:val="22"/>
          <w:szCs w:val="22"/>
        </w:rPr>
        <w:t>20</w:t>
      </w:r>
      <w:r>
        <w:rPr>
          <w:rFonts w:ascii="Bookman Old Style" w:hAnsi="Bookman Old Style"/>
          <w:sz w:val="22"/>
          <w:szCs w:val="22"/>
        </w:rPr>
        <w:t>2</w:t>
      </w:r>
      <w:r w:rsidR="00B074D7">
        <w:rPr>
          <w:rFonts w:ascii="Bookman Old Style" w:hAnsi="Bookman Old Style"/>
          <w:sz w:val="22"/>
          <w:szCs w:val="22"/>
        </w:rPr>
        <w:t>6</w:t>
      </w:r>
      <w:proofErr w:type="gramEnd"/>
      <w:r>
        <w:rPr>
          <w:rFonts w:ascii="Bookman Old Style" w:hAnsi="Bookman Old Style"/>
          <w:sz w:val="22"/>
          <w:szCs w:val="22"/>
        </w:rPr>
        <w:t xml:space="preserve"> to September 30, 202</w:t>
      </w:r>
      <w:r w:rsidR="00B074D7">
        <w:rPr>
          <w:rFonts w:ascii="Bookman Old Style" w:hAnsi="Bookman Old Style"/>
          <w:sz w:val="22"/>
          <w:szCs w:val="22"/>
        </w:rPr>
        <w:t>7</w:t>
      </w:r>
    </w:p>
    <w:p w14:paraId="04D63E0E" w14:textId="77777777" w:rsidR="002C5C35" w:rsidRPr="00473F57" w:rsidRDefault="002C5C35" w:rsidP="002C5C35">
      <w:pPr>
        <w:pBdr>
          <w:bottom w:val="single" w:sz="4" w:space="1" w:color="auto"/>
        </w:pBdr>
        <w:rPr>
          <w:rFonts w:ascii="Bookman Old Style" w:hAnsi="Bookman Old Style"/>
          <w:b/>
          <w:sz w:val="22"/>
          <w:szCs w:val="22"/>
        </w:rPr>
      </w:pPr>
    </w:p>
    <w:p w14:paraId="2A173F75" w14:textId="77777777" w:rsidR="002C5C35" w:rsidRPr="00473F57" w:rsidRDefault="002C5C35" w:rsidP="002C5C35">
      <w:pPr>
        <w:pBdr>
          <w:bottom w:val="single" w:sz="4" w:space="1" w:color="auto"/>
        </w:pBdr>
        <w:rPr>
          <w:rFonts w:ascii="Bookman Old Style" w:hAnsi="Bookman Old Style"/>
          <w:b/>
          <w:sz w:val="22"/>
          <w:szCs w:val="22"/>
        </w:rPr>
      </w:pPr>
    </w:p>
    <w:p w14:paraId="58EA30F6" w14:textId="77777777" w:rsidR="002C5C35" w:rsidRPr="00473F57" w:rsidRDefault="002C5C35" w:rsidP="002C5C35">
      <w:pPr>
        <w:rPr>
          <w:rFonts w:ascii="Bookman Old Style" w:hAnsi="Bookman Old Style"/>
          <w:b/>
          <w:sz w:val="22"/>
          <w:szCs w:val="22"/>
        </w:rPr>
      </w:pPr>
    </w:p>
    <w:p w14:paraId="2B6535D2" w14:textId="01FB52EF" w:rsidR="002C5C35" w:rsidRPr="00473F57" w:rsidRDefault="002C5C35" w:rsidP="002C5C35">
      <w:pPr>
        <w:rPr>
          <w:rFonts w:ascii="Bookman Old Style" w:hAnsi="Bookman Old Style"/>
          <w:sz w:val="22"/>
          <w:szCs w:val="22"/>
        </w:rPr>
      </w:pPr>
      <w:r w:rsidRPr="00473F57">
        <w:rPr>
          <w:rFonts w:ascii="Bookman Old Style" w:hAnsi="Bookman Old Style"/>
          <w:b/>
          <w:sz w:val="22"/>
          <w:szCs w:val="22"/>
        </w:rPr>
        <w:t xml:space="preserve">Rulemaking Liaison: </w:t>
      </w:r>
      <w:r w:rsidR="00B074D7">
        <w:rPr>
          <w:rFonts w:ascii="Bookman Old Style" w:hAnsi="Bookman Old Style"/>
          <w:sz w:val="22"/>
          <w:szCs w:val="22"/>
        </w:rPr>
        <w:t>Reginald Parson</w:t>
      </w:r>
      <w:r w:rsidRPr="00473F57">
        <w:rPr>
          <w:rFonts w:ascii="Bookman Old Style" w:hAnsi="Bookman Old Style"/>
          <w:sz w:val="22"/>
          <w:szCs w:val="22"/>
        </w:rPr>
        <w:t xml:space="preserve">, </w:t>
      </w:r>
      <w:r w:rsidR="00B074D7">
        <w:rPr>
          <w:rFonts w:ascii="Bookman Old Style" w:hAnsi="Bookman Old Style"/>
          <w:sz w:val="22"/>
          <w:szCs w:val="22"/>
        </w:rPr>
        <w:t>Rulemaking</w:t>
      </w:r>
      <w:r w:rsidRPr="00473F57">
        <w:rPr>
          <w:rFonts w:ascii="Bookman Old Style" w:hAnsi="Bookman Old Style"/>
          <w:sz w:val="22"/>
          <w:szCs w:val="22"/>
        </w:rPr>
        <w:t xml:space="preserve"> Liaison, Department of Labor, 54 State House Station, Augusta, ME 04333-0054. Telephone:</w:t>
      </w:r>
    </w:p>
    <w:p w14:paraId="64CE74B5" w14:textId="021B2857" w:rsidR="002C5C35" w:rsidRPr="00473F57" w:rsidRDefault="002C5C35" w:rsidP="002C5C35">
      <w:pPr>
        <w:rPr>
          <w:rFonts w:ascii="Bookman Old Style" w:hAnsi="Bookman Old Style"/>
          <w:sz w:val="22"/>
          <w:szCs w:val="22"/>
        </w:rPr>
      </w:pPr>
      <w:r w:rsidRPr="00473F57">
        <w:rPr>
          <w:rFonts w:ascii="Bookman Old Style" w:hAnsi="Bookman Old Style"/>
          <w:sz w:val="22"/>
          <w:szCs w:val="22"/>
        </w:rPr>
        <w:t>(207) 530-</w:t>
      </w:r>
      <w:r w:rsidR="00B074D7">
        <w:rPr>
          <w:rFonts w:ascii="Bookman Old Style" w:hAnsi="Bookman Old Style"/>
          <w:sz w:val="22"/>
          <w:szCs w:val="22"/>
        </w:rPr>
        <w:t>4345</w:t>
      </w:r>
      <w:r w:rsidRPr="00473F57">
        <w:rPr>
          <w:rFonts w:ascii="Bookman Old Style" w:hAnsi="Bookman Old Style"/>
          <w:sz w:val="22"/>
          <w:szCs w:val="22"/>
        </w:rPr>
        <w:t xml:space="preserve">. Email: </w:t>
      </w:r>
      <w:hyperlink r:id="rId4" w:history="1">
        <w:r w:rsidR="00B074D7" w:rsidRPr="00B074D7">
          <w:rPr>
            <w:rStyle w:val="Hyperlink"/>
            <w:rFonts w:ascii="Bookman Old Style" w:hAnsi="Bookman Old Style"/>
            <w:sz w:val="22"/>
            <w:szCs w:val="22"/>
          </w:rPr>
          <w:t>reginald.parson@maine.gov</w:t>
        </w:r>
      </w:hyperlink>
      <w:r w:rsidR="00B074D7">
        <w:tab/>
      </w:r>
    </w:p>
    <w:p w14:paraId="5F601F2A" w14:textId="77777777" w:rsidR="002C5C35" w:rsidRPr="00473F57" w:rsidRDefault="002C5C35" w:rsidP="002C5C35">
      <w:pPr>
        <w:pBdr>
          <w:bottom w:val="single" w:sz="4" w:space="1" w:color="auto"/>
        </w:pBdr>
        <w:rPr>
          <w:rFonts w:ascii="Bookman Old Style" w:hAnsi="Bookman Old Style"/>
          <w:sz w:val="22"/>
          <w:szCs w:val="22"/>
        </w:rPr>
      </w:pPr>
    </w:p>
    <w:p w14:paraId="05987F2E" w14:textId="77777777" w:rsidR="002C5C35" w:rsidRPr="00473F57" w:rsidRDefault="002C5C35" w:rsidP="002C5C35">
      <w:pPr>
        <w:rPr>
          <w:rFonts w:ascii="Bookman Old Style" w:hAnsi="Bookman Old Style"/>
          <w:b/>
          <w:sz w:val="22"/>
          <w:szCs w:val="22"/>
        </w:rPr>
      </w:pPr>
    </w:p>
    <w:p w14:paraId="15A39AB2" w14:textId="77777777" w:rsidR="002C5C35" w:rsidRPr="00473F57" w:rsidRDefault="002C5C35" w:rsidP="002C5C35">
      <w:pPr>
        <w:rPr>
          <w:rFonts w:ascii="Bookman Old Style" w:hAnsi="Bookman Old Style"/>
          <w:sz w:val="22"/>
          <w:szCs w:val="22"/>
        </w:rPr>
      </w:pPr>
    </w:p>
    <w:p w14:paraId="4F9AFA79" w14:textId="7AF69618" w:rsidR="002C5C35" w:rsidRPr="00473F57" w:rsidRDefault="002C5C35" w:rsidP="002C5C35">
      <w:pPr>
        <w:rPr>
          <w:rFonts w:ascii="Bookman Old Style" w:hAnsi="Bookman Old Style"/>
          <w:b/>
          <w:bCs/>
          <w:sz w:val="22"/>
          <w:szCs w:val="22"/>
        </w:rPr>
      </w:pPr>
      <w:r w:rsidRPr="00473F57">
        <w:rPr>
          <w:rFonts w:ascii="Bookman Old Style" w:hAnsi="Bookman Old Style"/>
          <w:sz w:val="22"/>
          <w:szCs w:val="22"/>
        </w:rPr>
        <w:t>AGENCY UMBRELLA-UNIT NUMBER</w:t>
      </w:r>
      <w:r w:rsidRPr="00473F57">
        <w:rPr>
          <w:rFonts w:ascii="Bookman Old Style" w:hAnsi="Bookman Old Style"/>
          <w:b/>
          <w:bCs/>
          <w:sz w:val="22"/>
          <w:szCs w:val="22"/>
        </w:rPr>
        <w:t>:</w:t>
      </w:r>
      <w:r w:rsidRPr="00473F57">
        <w:rPr>
          <w:rFonts w:ascii="Bookman Old Style" w:hAnsi="Bookman Old Style"/>
          <w:sz w:val="22"/>
          <w:szCs w:val="22"/>
        </w:rPr>
        <w:t xml:space="preserve"> </w:t>
      </w:r>
      <w:r w:rsidRPr="00473F57">
        <w:rPr>
          <w:rFonts w:ascii="Bookman Old Style" w:hAnsi="Bookman Old Style"/>
          <w:b/>
          <w:bCs/>
          <w:sz w:val="22"/>
          <w:szCs w:val="22"/>
        </w:rPr>
        <w:t>94-178</w:t>
      </w:r>
    </w:p>
    <w:p w14:paraId="4701D05E" w14:textId="77777777" w:rsidR="002C5C35" w:rsidRPr="00473F57" w:rsidRDefault="002C5C35" w:rsidP="002C5C35">
      <w:pPr>
        <w:rPr>
          <w:rFonts w:ascii="Bookman Old Style" w:hAnsi="Bookman Old Style"/>
          <w:b/>
          <w:sz w:val="22"/>
          <w:szCs w:val="22"/>
        </w:rPr>
      </w:pPr>
      <w:r w:rsidRPr="00473F57">
        <w:rPr>
          <w:rFonts w:ascii="Bookman Old Style" w:hAnsi="Bookman Old Style"/>
          <w:sz w:val="22"/>
          <w:szCs w:val="22"/>
        </w:rPr>
        <w:t>AGENCY NAME</w:t>
      </w:r>
      <w:r w:rsidRPr="00473F57">
        <w:rPr>
          <w:rFonts w:ascii="Bookman Old Style" w:hAnsi="Bookman Old Style"/>
          <w:b/>
          <w:bCs/>
          <w:sz w:val="22"/>
          <w:szCs w:val="22"/>
        </w:rPr>
        <w:t xml:space="preserve">: </w:t>
      </w:r>
      <w:r w:rsidRPr="00473F57">
        <w:rPr>
          <w:rFonts w:ascii="Bookman Old Style" w:hAnsi="Bookman Old Style"/>
          <w:b/>
          <w:sz w:val="22"/>
          <w:szCs w:val="22"/>
        </w:rPr>
        <w:t>Kim Wallace Adaptive Equipment Loan Program Rule</w:t>
      </w:r>
    </w:p>
    <w:p w14:paraId="7901A1D7" w14:textId="77777777" w:rsidR="00B074D7" w:rsidRPr="00473F57" w:rsidRDefault="002C5C35" w:rsidP="00B074D7">
      <w:pPr>
        <w:rPr>
          <w:rFonts w:ascii="Bookman Old Style" w:hAnsi="Bookman Old Style"/>
          <w:sz w:val="22"/>
          <w:szCs w:val="22"/>
        </w:rPr>
      </w:pPr>
      <w:r w:rsidRPr="00473F57">
        <w:rPr>
          <w:rFonts w:ascii="Bookman Old Style" w:hAnsi="Bookman Old Style"/>
          <w:b/>
          <w:sz w:val="22"/>
          <w:szCs w:val="22"/>
        </w:rPr>
        <w:t>CONTACT PERSON</w:t>
      </w:r>
      <w:r w:rsidRPr="00473F57">
        <w:rPr>
          <w:rFonts w:ascii="Bookman Old Style" w:hAnsi="Bookman Old Style"/>
          <w:b/>
          <w:bCs/>
          <w:sz w:val="22"/>
          <w:szCs w:val="22"/>
        </w:rPr>
        <w:t>:</w:t>
      </w:r>
      <w:r w:rsidRPr="00473F57">
        <w:rPr>
          <w:rFonts w:ascii="Bookman Old Style" w:hAnsi="Bookman Old Style"/>
          <w:sz w:val="22"/>
          <w:szCs w:val="22"/>
        </w:rPr>
        <w:t xml:space="preserve"> </w:t>
      </w:r>
      <w:r w:rsidR="00B074D7">
        <w:rPr>
          <w:rFonts w:ascii="Bookman Old Style" w:hAnsi="Bookman Old Style"/>
          <w:sz w:val="22"/>
          <w:szCs w:val="22"/>
        </w:rPr>
        <w:t>Reginald Parson</w:t>
      </w:r>
      <w:r w:rsidR="00B074D7" w:rsidRPr="00473F57">
        <w:rPr>
          <w:rFonts w:ascii="Bookman Old Style" w:hAnsi="Bookman Old Style"/>
          <w:sz w:val="22"/>
          <w:szCs w:val="22"/>
        </w:rPr>
        <w:t xml:space="preserve">, </w:t>
      </w:r>
      <w:r w:rsidR="00B074D7">
        <w:rPr>
          <w:rFonts w:ascii="Bookman Old Style" w:hAnsi="Bookman Old Style"/>
          <w:sz w:val="22"/>
          <w:szCs w:val="22"/>
        </w:rPr>
        <w:t>Rulemaking</w:t>
      </w:r>
      <w:r w:rsidR="00B074D7" w:rsidRPr="00473F57">
        <w:rPr>
          <w:rFonts w:ascii="Bookman Old Style" w:hAnsi="Bookman Old Style"/>
          <w:sz w:val="22"/>
          <w:szCs w:val="22"/>
        </w:rPr>
        <w:t xml:space="preserve"> Liaison, Department of Labor, 54 State House Station, Augusta, ME 04333-0054. Telephone:</w:t>
      </w:r>
    </w:p>
    <w:p w14:paraId="4EAAA68C" w14:textId="77777777" w:rsidR="00B074D7" w:rsidRPr="00473F57" w:rsidRDefault="00B074D7" w:rsidP="00B074D7">
      <w:pPr>
        <w:rPr>
          <w:rFonts w:ascii="Bookman Old Style" w:hAnsi="Bookman Old Style"/>
          <w:sz w:val="22"/>
          <w:szCs w:val="22"/>
        </w:rPr>
      </w:pPr>
      <w:r w:rsidRPr="00473F57">
        <w:rPr>
          <w:rFonts w:ascii="Bookman Old Style" w:hAnsi="Bookman Old Style"/>
          <w:sz w:val="22"/>
          <w:szCs w:val="22"/>
        </w:rPr>
        <w:t>(207) 530-</w:t>
      </w:r>
      <w:r>
        <w:rPr>
          <w:rFonts w:ascii="Bookman Old Style" w:hAnsi="Bookman Old Style"/>
          <w:sz w:val="22"/>
          <w:szCs w:val="22"/>
        </w:rPr>
        <w:t>4345</w:t>
      </w:r>
      <w:r w:rsidRPr="00473F57">
        <w:rPr>
          <w:rFonts w:ascii="Bookman Old Style" w:hAnsi="Bookman Old Style"/>
          <w:sz w:val="22"/>
          <w:szCs w:val="22"/>
        </w:rPr>
        <w:t xml:space="preserve">. Email: </w:t>
      </w:r>
      <w:hyperlink r:id="rId5" w:history="1">
        <w:r w:rsidRPr="00B074D7">
          <w:rPr>
            <w:rStyle w:val="Hyperlink"/>
            <w:rFonts w:ascii="Bookman Old Style" w:hAnsi="Bookman Old Style"/>
            <w:sz w:val="22"/>
            <w:szCs w:val="22"/>
          </w:rPr>
          <w:t>reginald.parson@maine.gov</w:t>
        </w:r>
      </w:hyperlink>
      <w:r>
        <w:tab/>
      </w:r>
    </w:p>
    <w:p w14:paraId="1B717144" w14:textId="167F7E2F" w:rsidR="002C5C35" w:rsidRPr="00473F57" w:rsidRDefault="002C5C35" w:rsidP="00B074D7">
      <w:pPr>
        <w:rPr>
          <w:rFonts w:ascii="Bookman Old Style" w:hAnsi="Bookman Old Style"/>
          <w:sz w:val="22"/>
          <w:szCs w:val="22"/>
        </w:rPr>
      </w:pPr>
    </w:p>
    <w:p w14:paraId="6A12F346" w14:textId="77777777" w:rsidR="002C5C35" w:rsidRPr="00473F57" w:rsidRDefault="002C5C35" w:rsidP="002C5C35">
      <w:pPr>
        <w:rPr>
          <w:rFonts w:ascii="Bookman Old Style" w:hAnsi="Bookman Old Style"/>
          <w:sz w:val="22"/>
          <w:szCs w:val="22"/>
        </w:rPr>
      </w:pPr>
    </w:p>
    <w:p w14:paraId="740BBFC2" w14:textId="77777777" w:rsidR="002C5C35" w:rsidRPr="00473F57" w:rsidRDefault="002C5C35" w:rsidP="002C5C35">
      <w:pPr>
        <w:rPr>
          <w:rFonts w:ascii="Bookman Old Style" w:hAnsi="Bookman Old Style"/>
          <w:sz w:val="22"/>
          <w:szCs w:val="22"/>
        </w:rPr>
      </w:pPr>
      <w:r w:rsidRPr="00473F57">
        <w:rPr>
          <w:rFonts w:ascii="Bookman Old Style" w:hAnsi="Bookman Old Style"/>
          <w:b/>
          <w:bCs/>
          <w:sz w:val="22"/>
          <w:szCs w:val="22"/>
        </w:rPr>
        <w:t>EMERGENCY RULES ADOPTED SINCE THE LAST REGULATORY AGENDA:</w:t>
      </w:r>
      <w:r w:rsidRPr="00473F57">
        <w:rPr>
          <w:rFonts w:ascii="Bookman Old Style" w:hAnsi="Bookman Old Style"/>
          <w:sz w:val="22"/>
          <w:szCs w:val="22"/>
        </w:rPr>
        <w:t xml:space="preserve"> None</w:t>
      </w:r>
    </w:p>
    <w:p w14:paraId="01C874EF" w14:textId="77777777" w:rsidR="002C5C35" w:rsidRPr="00473F57" w:rsidRDefault="002C5C35" w:rsidP="002C5C35">
      <w:pPr>
        <w:rPr>
          <w:rFonts w:ascii="Bookman Old Style" w:hAnsi="Bookman Old Style"/>
          <w:sz w:val="22"/>
          <w:szCs w:val="22"/>
        </w:rPr>
      </w:pPr>
    </w:p>
    <w:p w14:paraId="023AA741" w14:textId="7A6FC268" w:rsidR="002C5C35" w:rsidRPr="00473F57" w:rsidRDefault="002C5C35" w:rsidP="002C5C35">
      <w:pPr>
        <w:rPr>
          <w:rFonts w:ascii="Bookman Old Style" w:hAnsi="Bookman Old Style"/>
          <w:b/>
          <w:bCs/>
          <w:sz w:val="22"/>
          <w:szCs w:val="22"/>
        </w:rPr>
      </w:pPr>
      <w:r w:rsidRPr="00473F57">
        <w:rPr>
          <w:rFonts w:ascii="Bookman Old Style" w:hAnsi="Bookman Old Style"/>
          <w:b/>
          <w:bCs/>
          <w:sz w:val="22"/>
          <w:szCs w:val="22"/>
        </w:rPr>
        <w:t>EXPECTED 202</w:t>
      </w:r>
      <w:r w:rsidR="00B074D7">
        <w:rPr>
          <w:rFonts w:ascii="Bookman Old Style" w:hAnsi="Bookman Old Style"/>
          <w:b/>
          <w:bCs/>
          <w:sz w:val="22"/>
          <w:szCs w:val="22"/>
        </w:rPr>
        <w:t>6-2027</w:t>
      </w:r>
      <w:r w:rsidRPr="00473F57">
        <w:rPr>
          <w:rFonts w:ascii="Bookman Old Style" w:hAnsi="Bookman Old Style"/>
          <w:b/>
          <w:bCs/>
          <w:sz w:val="22"/>
          <w:szCs w:val="22"/>
        </w:rPr>
        <w:t xml:space="preserve"> RULE-MAKING ACTIVITY:</w:t>
      </w:r>
    </w:p>
    <w:p w14:paraId="0462E5C6" w14:textId="77777777" w:rsidR="002C5C35" w:rsidRPr="00473F57" w:rsidRDefault="002C5C35" w:rsidP="002C5C35">
      <w:pPr>
        <w:autoSpaceDE w:val="0"/>
        <w:autoSpaceDN w:val="0"/>
        <w:rPr>
          <w:rFonts w:ascii="Bookman Old Style" w:hAnsi="Bookman Old Style"/>
          <w:sz w:val="22"/>
          <w:szCs w:val="22"/>
        </w:rPr>
      </w:pPr>
    </w:p>
    <w:p w14:paraId="3F02D508" w14:textId="2C81FB88" w:rsidR="00473F57" w:rsidRPr="00473F57" w:rsidRDefault="00473F57" w:rsidP="00473F57">
      <w:pPr>
        <w:rPr>
          <w:rFonts w:ascii="Bookman Old Style" w:hAnsi="Bookman Old Style"/>
          <w:sz w:val="22"/>
          <w:szCs w:val="22"/>
        </w:rPr>
      </w:pPr>
      <w:r w:rsidRPr="00473F57">
        <w:rPr>
          <w:rFonts w:ascii="Bookman Old Style" w:hAnsi="Bookman Old Style"/>
          <w:b/>
          <w:sz w:val="22"/>
          <w:szCs w:val="22"/>
        </w:rPr>
        <w:t>CHAPTER 501: Kim Wallace Adaptive Equipment Loan Program Fund Board Rule</w:t>
      </w:r>
      <w:r w:rsidRPr="00473F57">
        <w:rPr>
          <w:rFonts w:ascii="Bookman Old Style" w:hAnsi="Bookman Old Style"/>
          <w:sz w:val="22"/>
          <w:szCs w:val="22"/>
        </w:rPr>
        <w:t>.</w:t>
      </w:r>
    </w:p>
    <w:p w14:paraId="6AB35EC2" w14:textId="77777777"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STATUTORY AUTHORITY:  10 M.R.S.A. §374(4), et seq.; 5 M.R.S.A. §8051, 5 M.R.S.A.</w:t>
      </w:r>
    </w:p>
    <w:p w14:paraId="7E4723EC" w14:textId="77777777"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 xml:space="preserve"> §9001.</w:t>
      </w:r>
    </w:p>
    <w:p w14:paraId="0A3A00B6" w14:textId="77777777"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PURPOSE:  To amend as needed to efficiently administer Program or to accommodate legislative changes.</w:t>
      </w:r>
    </w:p>
    <w:p w14:paraId="6E39EFDA" w14:textId="46FE2695"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SCHEDULE FOR ADOPTION: by September 30, 202</w:t>
      </w:r>
      <w:r w:rsidR="00B074D7">
        <w:rPr>
          <w:rFonts w:ascii="Bookman Old Style" w:hAnsi="Bookman Old Style"/>
          <w:sz w:val="22"/>
          <w:szCs w:val="22"/>
        </w:rPr>
        <w:t>7</w:t>
      </w:r>
    </w:p>
    <w:p w14:paraId="3FB35EB4" w14:textId="77777777"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 xml:space="preserve">AFFECTED PARTIES:  Individuals enabled to lead more independent lives </w:t>
      </w:r>
      <w:proofErr w:type="gramStart"/>
      <w:r w:rsidRPr="00473F57">
        <w:rPr>
          <w:rFonts w:ascii="Bookman Old Style" w:hAnsi="Bookman Old Style"/>
          <w:sz w:val="22"/>
          <w:szCs w:val="22"/>
        </w:rPr>
        <w:t>as a result of</w:t>
      </w:r>
      <w:proofErr w:type="gramEnd"/>
      <w:r w:rsidRPr="00473F57">
        <w:rPr>
          <w:rFonts w:ascii="Bookman Old Style" w:hAnsi="Bookman Old Style"/>
          <w:sz w:val="22"/>
          <w:szCs w:val="22"/>
        </w:rPr>
        <w:t xml:space="preserve"> equipment purchased with loan proceeds; businesses able to comply with the Americans Disability Act and the Maine Human Rights Act </w:t>
      </w:r>
      <w:proofErr w:type="gramStart"/>
      <w:r w:rsidRPr="00473F57">
        <w:rPr>
          <w:rFonts w:ascii="Bookman Old Style" w:hAnsi="Bookman Old Style"/>
          <w:sz w:val="22"/>
          <w:szCs w:val="22"/>
        </w:rPr>
        <w:t>as a result of</w:t>
      </w:r>
      <w:proofErr w:type="gramEnd"/>
      <w:r w:rsidRPr="00473F57">
        <w:rPr>
          <w:rFonts w:ascii="Bookman Old Style" w:hAnsi="Bookman Old Style"/>
          <w:sz w:val="22"/>
          <w:szCs w:val="22"/>
        </w:rPr>
        <w:t xml:space="preserve"> use of loan process.</w:t>
      </w:r>
    </w:p>
    <w:p w14:paraId="5F44F76E" w14:textId="1F1AF381"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CONSENSUS-BASED RULE DEVELOPMENT: The Board does not intend to employ consensus-based rule development.</w:t>
      </w:r>
    </w:p>
    <w:p w14:paraId="73D52135" w14:textId="77777777" w:rsidR="00473F57" w:rsidRPr="00473F57" w:rsidRDefault="00473F57" w:rsidP="00473F57">
      <w:pPr>
        <w:rPr>
          <w:rFonts w:ascii="Bookman Old Style" w:hAnsi="Bookman Old Style"/>
          <w:sz w:val="22"/>
          <w:szCs w:val="22"/>
        </w:rPr>
      </w:pPr>
    </w:p>
    <w:p w14:paraId="5267DDD2" w14:textId="77777777" w:rsidR="00473F57" w:rsidRPr="00473F57" w:rsidRDefault="00473F57" w:rsidP="00473F57">
      <w:pPr>
        <w:rPr>
          <w:rFonts w:ascii="Bookman Old Style" w:hAnsi="Bookman Old Style"/>
          <w:b/>
          <w:sz w:val="22"/>
          <w:szCs w:val="22"/>
        </w:rPr>
      </w:pPr>
      <w:r w:rsidRPr="00473F57">
        <w:rPr>
          <w:rFonts w:ascii="Bookman Old Style" w:hAnsi="Bookman Old Style"/>
          <w:b/>
          <w:sz w:val="22"/>
          <w:szCs w:val="22"/>
        </w:rPr>
        <w:t>CHAPTER  502:  Bylaws and Administration of the Adaptive Equipment Loan Program Fund Board.</w:t>
      </w:r>
    </w:p>
    <w:p w14:paraId="75B5ACF5" w14:textId="77777777"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STATUTORY AUTHORITY:  10 M.R.S.A. § 374(4), et seq.; 5 M.R.S.A. §8051, 5 M.R.S.A. §9001.</w:t>
      </w:r>
    </w:p>
    <w:p w14:paraId="55B933E1" w14:textId="77777777"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PURPOSE</w:t>
      </w:r>
      <w:proofErr w:type="gramStart"/>
      <w:r w:rsidRPr="00473F57">
        <w:rPr>
          <w:rFonts w:ascii="Bookman Old Style" w:hAnsi="Bookman Old Style"/>
          <w:sz w:val="22"/>
          <w:szCs w:val="22"/>
        </w:rPr>
        <w:t>:  To</w:t>
      </w:r>
      <w:proofErr w:type="gramEnd"/>
      <w:r w:rsidRPr="00473F57">
        <w:rPr>
          <w:rFonts w:ascii="Bookman Old Style" w:hAnsi="Bookman Old Style"/>
          <w:sz w:val="22"/>
          <w:szCs w:val="22"/>
        </w:rPr>
        <w:t xml:space="preserve"> amend bylaws; administrative procedures, and the appeals process as necessary for the efficient administration of the Board and the Program.</w:t>
      </w:r>
    </w:p>
    <w:p w14:paraId="3D0828C3" w14:textId="56FDBCF2"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SCHEDULE FOR ADOPTION</w:t>
      </w:r>
      <w:proofErr w:type="gramStart"/>
      <w:r w:rsidRPr="00473F57">
        <w:rPr>
          <w:rFonts w:ascii="Bookman Old Style" w:hAnsi="Bookman Old Style"/>
          <w:sz w:val="22"/>
          <w:szCs w:val="22"/>
        </w:rPr>
        <w:t>:  by</w:t>
      </w:r>
      <w:proofErr w:type="gramEnd"/>
      <w:r w:rsidRPr="00473F57">
        <w:rPr>
          <w:rFonts w:ascii="Bookman Old Style" w:hAnsi="Bookman Old Style"/>
          <w:sz w:val="22"/>
          <w:szCs w:val="22"/>
        </w:rPr>
        <w:t xml:space="preserve"> September 30, 202</w:t>
      </w:r>
      <w:r w:rsidR="00B074D7">
        <w:rPr>
          <w:rFonts w:ascii="Bookman Old Style" w:hAnsi="Bookman Old Style"/>
          <w:sz w:val="22"/>
          <w:szCs w:val="22"/>
        </w:rPr>
        <w:t>7</w:t>
      </w:r>
    </w:p>
    <w:p w14:paraId="7D109B80" w14:textId="77777777"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AFFECTED PARTIES</w:t>
      </w:r>
      <w:proofErr w:type="gramStart"/>
      <w:r w:rsidRPr="00473F57">
        <w:rPr>
          <w:rFonts w:ascii="Bookman Old Style" w:hAnsi="Bookman Old Style"/>
          <w:sz w:val="22"/>
          <w:szCs w:val="22"/>
        </w:rPr>
        <w:t>:  Any</w:t>
      </w:r>
      <w:proofErr w:type="gramEnd"/>
      <w:r w:rsidRPr="00473F57">
        <w:rPr>
          <w:rFonts w:ascii="Bookman Old Style" w:hAnsi="Bookman Old Style"/>
          <w:sz w:val="22"/>
          <w:szCs w:val="22"/>
        </w:rPr>
        <w:t xml:space="preserve"> applicant seeking to appeal a decision of the Board.  Board members who are </w:t>
      </w:r>
      <w:proofErr w:type="gramStart"/>
      <w:r w:rsidRPr="00473F57">
        <w:rPr>
          <w:rFonts w:ascii="Bookman Old Style" w:hAnsi="Bookman Old Style"/>
          <w:sz w:val="22"/>
          <w:szCs w:val="22"/>
        </w:rPr>
        <w:t>provided</w:t>
      </w:r>
      <w:proofErr w:type="gramEnd"/>
      <w:r w:rsidRPr="00473F57">
        <w:rPr>
          <w:rFonts w:ascii="Bookman Old Style" w:hAnsi="Bookman Old Style"/>
          <w:sz w:val="22"/>
          <w:szCs w:val="22"/>
        </w:rPr>
        <w:t xml:space="preserve"> guidance in the operation of the Board.</w:t>
      </w:r>
    </w:p>
    <w:p w14:paraId="012A7577" w14:textId="77777777" w:rsidR="00473F57" w:rsidRPr="00473F57" w:rsidRDefault="00473F57" w:rsidP="00473F57">
      <w:pPr>
        <w:rPr>
          <w:rFonts w:ascii="Bookman Old Style" w:hAnsi="Bookman Old Style"/>
          <w:sz w:val="22"/>
          <w:szCs w:val="22"/>
        </w:rPr>
      </w:pPr>
      <w:r w:rsidRPr="00473F57">
        <w:rPr>
          <w:rFonts w:ascii="Bookman Old Style" w:hAnsi="Bookman Old Style"/>
          <w:sz w:val="22"/>
          <w:szCs w:val="22"/>
        </w:rPr>
        <w:t>CONSENSUS-BASED RULE DEVELOPMENT</w:t>
      </w:r>
      <w:proofErr w:type="gramStart"/>
      <w:r w:rsidRPr="00473F57">
        <w:rPr>
          <w:rFonts w:ascii="Bookman Old Style" w:hAnsi="Bookman Old Style"/>
          <w:sz w:val="22"/>
          <w:szCs w:val="22"/>
        </w:rPr>
        <w:t>:  The</w:t>
      </w:r>
      <w:proofErr w:type="gramEnd"/>
      <w:r w:rsidRPr="00473F57">
        <w:rPr>
          <w:rFonts w:ascii="Bookman Old Style" w:hAnsi="Bookman Old Style"/>
          <w:sz w:val="22"/>
          <w:szCs w:val="22"/>
        </w:rPr>
        <w:t xml:space="preserve"> Board does not intend to employ consensus-based rule development.</w:t>
      </w:r>
    </w:p>
    <w:p w14:paraId="0DB2F954" w14:textId="77777777" w:rsidR="00B074D7" w:rsidRDefault="00B074D7" w:rsidP="002C5C35">
      <w:pPr>
        <w:autoSpaceDE w:val="0"/>
        <w:autoSpaceDN w:val="0"/>
        <w:rPr>
          <w:rFonts w:ascii="Bookman Old Style" w:hAnsi="Bookman Old Style"/>
          <w:b/>
          <w:bCs/>
          <w:sz w:val="22"/>
          <w:szCs w:val="22"/>
        </w:rPr>
      </w:pPr>
    </w:p>
    <w:p w14:paraId="720A3246" w14:textId="57551EDF" w:rsidR="002C5C35" w:rsidRPr="005C315B" w:rsidRDefault="002C5C35" w:rsidP="002C5C35">
      <w:pPr>
        <w:autoSpaceDE w:val="0"/>
        <w:autoSpaceDN w:val="0"/>
        <w:rPr>
          <w:rFonts w:ascii="Bookman Old Style" w:hAnsi="Bookman Old Style"/>
          <w:b/>
          <w:bCs/>
          <w:sz w:val="20"/>
          <w:szCs w:val="20"/>
        </w:rPr>
      </w:pPr>
      <w:r w:rsidRPr="00473F57">
        <w:rPr>
          <w:rFonts w:ascii="Bookman Old Style" w:hAnsi="Bookman Old Style"/>
          <w:b/>
          <w:bCs/>
          <w:sz w:val="22"/>
          <w:szCs w:val="22"/>
        </w:rPr>
        <w:lastRenderedPageBreak/>
        <w:t>CHAPTER</w:t>
      </w:r>
      <w:r w:rsidRPr="00473F57">
        <w:rPr>
          <w:rFonts w:ascii="Bookman Old Style" w:hAnsi="Bookman Old Style"/>
          <w:b/>
          <w:sz w:val="22"/>
          <w:szCs w:val="22"/>
        </w:rPr>
        <w:t xml:space="preserve"> </w:t>
      </w:r>
      <w:r w:rsidR="00B074D7">
        <w:rPr>
          <w:rFonts w:ascii="Bookman Old Style" w:hAnsi="Bookman Old Style"/>
          <w:b/>
          <w:sz w:val="22"/>
          <w:szCs w:val="22"/>
        </w:rPr>
        <w:t>503</w:t>
      </w:r>
      <w:r w:rsidRPr="00473F57">
        <w:rPr>
          <w:rFonts w:ascii="Bookman Old Style" w:hAnsi="Bookman Old Style"/>
          <w:b/>
          <w:sz w:val="22"/>
          <w:szCs w:val="22"/>
        </w:rPr>
        <w:t>:</w:t>
      </w:r>
      <w:r w:rsidRPr="00473F57">
        <w:rPr>
          <w:rFonts w:ascii="Bookman Old Style" w:hAnsi="Bookman Old Style"/>
          <w:sz w:val="22"/>
          <w:szCs w:val="22"/>
        </w:rPr>
        <w:t xml:space="preserve"> </w:t>
      </w:r>
      <w:sdt>
        <w:sdtPr>
          <w:rPr>
            <w:rFonts w:ascii="Bookman Old Style" w:hAnsi="Bookman Old Style"/>
            <w:b/>
            <w:bCs/>
            <w:sz w:val="22"/>
            <w:szCs w:val="22"/>
          </w:rPr>
          <w:alias w:val="Ch. Number and Rule Title"/>
          <w:tag w:val="Ch. Number and Rule Title"/>
          <w:id w:val="-1762588749"/>
          <w:placeholder>
            <w:docPart w:val="BDB750DC54C2458497193F4438A52860"/>
          </w:placeholder>
          <w15:color w:val="99CCFF"/>
        </w:sdtPr>
        <w:sdtEndPr/>
        <w:sdtContent>
          <w:r w:rsidR="00B074D7" w:rsidRPr="005C315B">
            <w:rPr>
              <w:rFonts w:ascii="Bookman Old Style" w:hAnsi="Bookman Old Style"/>
              <w:b/>
              <w:bCs/>
              <w:sz w:val="22"/>
              <w:szCs w:val="22"/>
            </w:rPr>
            <w:t>Kim Wallace Adaptive Equipment Loan Program Underwriting Guidelines.</w:t>
          </w:r>
        </w:sdtContent>
      </w:sdt>
    </w:p>
    <w:p w14:paraId="0C37949B" w14:textId="1C746D96" w:rsidR="002C5C35" w:rsidRPr="00473F57" w:rsidRDefault="002C5C35" w:rsidP="003500DA">
      <w:pPr>
        <w:tabs>
          <w:tab w:val="left" w:pos="720"/>
          <w:tab w:val="left" w:pos="1440"/>
          <w:tab w:val="left" w:pos="2160"/>
          <w:tab w:val="left" w:pos="2880"/>
        </w:tabs>
        <w:ind w:left="720" w:hanging="720"/>
        <w:rPr>
          <w:rFonts w:ascii="Bookman Old Style" w:hAnsi="Bookman Old Style"/>
          <w:sz w:val="22"/>
          <w:szCs w:val="22"/>
        </w:rPr>
      </w:pPr>
      <w:r w:rsidRPr="00473F57">
        <w:rPr>
          <w:rFonts w:ascii="Bookman Old Style" w:hAnsi="Bookman Old Style"/>
          <w:sz w:val="22"/>
          <w:szCs w:val="22"/>
        </w:rPr>
        <w:t xml:space="preserve">STATUTORY AUTHORITY: </w:t>
      </w:r>
      <w:r w:rsidR="003500DA" w:rsidRPr="00473F57">
        <w:rPr>
          <w:rFonts w:ascii="Bookman Old Style" w:hAnsi="Bookman Old Style"/>
          <w:sz w:val="22"/>
          <w:szCs w:val="22"/>
        </w:rPr>
        <w:t>10 M.R.S.A. §§ 374 (4) and 375 (3)</w:t>
      </w:r>
    </w:p>
    <w:p w14:paraId="0171C21E" w14:textId="2C745962" w:rsidR="003500DA" w:rsidRPr="00473F57" w:rsidRDefault="002C5C35" w:rsidP="003500DA">
      <w:pPr>
        <w:tabs>
          <w:tab w:val="left" w:pos="720"/>
          <w:tab w:val="left" w:pos="1440"/>
          <w:tab w:val="left" w:pos="2160"/>
          <w:tab w:val="left" w:pos="2880"/>
        </w:tabs>
        <w:rPr>
          <w:rFonts w:ascii="Bookman Old Style" w:hAnsi="Bookman Old Style"/>
          <w:sz w:val="22"/>
          <w:szCs w:val="22"/>
        </w:rPr>
      </w:pPr>
      <w:r w:rsidRPr="00473F57">
        <w:rPr>
          <w:rFonts w:ascii="Bookman Old Style" w:hAnsi="Bookman Old Style"/>
          <w:sz w:val="22"/>
          <w:szCs w:val="22"/>
        </w:rPr>
        <w:t xml:space="preserve">PURPOSE: </w:t>
      </w:r>
      <w:r w:rsidR="00AA3E0B">
        <w:rPr>
          <w:rFonts w:ascii="Bookman Old Style" w:hAnsi="Bookman Old Style"/>
          <w:sz w:val="22"/>
          <w:szCs w:val="22"/>
        </w:rPr>
        <w:t xml:space="preserve">To amend the </w:t>
      </w:r>
      <w:r w:rsidR="003500DA" w:rsidRPr="00473F57">
        <w:rPr>
          <w:rFonts w:ascii="Bookman Old Style" w:hAnsi="Bookman Old Style"/>
          <w:sz w:val="22"/>
          <w:szCs w:val="22"/>
        </w:rPr>
        <w:t>underwriting guidelines utilized by the Adaptive Equipment Loan Program Fund Board for loans to individuals with disabilities and to qualified businesses</w:t>
      </w:r>
      <w:r w:rsidR="00AA3E0B">
        <w:rPr>
          <w:rFonts w:ascii="Bookman Old Style" w:hAnsi="Bookman Old Style"/>
          <w:sz w:val="22"/>
          <w:szCs w:val="22"/>
        </w:rPr>
        <w:t>, as necessary to ensure fair and fiscally sound decisions on loan applications</w:t>
      </w:r>
      <w:r w:rsidR="003500DA" w:rsidRPr="00473F57">
        <w:rPr>
          <w:rFonts w:ascii="Bookman Old Style" w:hAnsi="Bookman Old Style"/>
          <w:sz w:val="22"/>
          <w:szCs w:val="22"/>
        </w:rPr>
        <w:t>.</w:t>
      </w:r>
    </w:p>
    <w:p w14:paraId="564D94B6" w14:textId="7A3FE5B3" w:rsidR="002C5C35" w:rsidRPr="00473F57" w:rsidRDefault="002C5C35" w:rsidP="002C5C35">
      <w:pPr>
        <w:autoSpaceDE w:val="0"/>
        <w:autoSpaceDN w:val="0"/>
        <w:rPr>
          <w:rFonts w:ascii="Bookman Old Style" w:hAnsi="Bookman Old Style"/>
          <w:sz w:val="22"/>
          <w:szCs w:val="22"/>
        </w:rPr>
      </w:pPr>
      <w:r w:rsidRPr="00473F57">
        <w:rPr>
          <w:rFonts w:ascii="Bookman Old Style" w:hAnsi="Bookman Old Style"/>
          <w:sz w:val="22"/>
          <w:szCs w:val="22"/>
        </w:rPr>
        <w:t xml:space="preserve">ANTICIPATED SCHEDULE: By </w:t>
      </w:r>
      <w:r w:rsidR="003500DA" w:rsidRPr="00473F57">
        <w:rPr>
          <w:rFonts w:ascii="Bookman Old Style" w:hAnsi="Bookman Old Style"/>
          <w:sz w:val="22"/>
          <w:szCs w:val="22"/>
        </w:rPr>
        <w:t>September 30, 202</w:t>
      </w:r>
      <w:r w:rsidR="00B074D7">
        <w:rPr>
          <w:rFonts w:ascii="Bookman Old Style" w:hAnsi="Bookman Old Style"/>
          <w:sz w:val="22"/>
          <w:szCs w:val="22"/>
        </w:rPr>
        <w:t>7</w:t>
      </w:r>
    </w:p>
    <w:p w14:paraId="794EE826" w14:textId="52563E06" w:rsidR="002C5C35" w:rsidRPr="00473F57" w:rsidRDefault="002C5C35" w:rsidP="002C5C35">
      <w:pPr>
        <w:autoSpaceDE w:val="0"/>
        <w:autoSpaceDN w:val="0"/>
        <w:rPr>
          <w:rFonts w:ascii="Bookman Old Style" w:hAnsi="Bookman Old Style"/>
          <w:sz w:val="22"/>
          <w:szCs w:val="22"/>
        </w:rPr>
      </w:pPr>
      <w:r w:rsidRPr="00473F57">
        <w:rPr>
          <w:rFonts w:ascii="Bookman Old Style" w:hAnsi="Bookman Old Style"/>
          <w:sz w:val="22"/>
          <w:szCs w:val="22"/>
        </w:rPr>
        <w:t xml:space="preserve">AFFECTED PARTIES: </w:t>
      </w:r>
      <w:r w:rsidR="003500DA" w:rsidRPr="00473F57">
        <w:rPr>
          <w:rFonts w:ascii="Bookman Old Style" w:hAnsi="Bookman Old Style"/>
          <w:sz w:val="22"/>
          <w:szCs w:val="22"/>
        </w:rPr>
        <w:t>Individuals with disabilities and qualified businesses who apply for loans for the purchase of adaptive equipment and assistive technology to improve the ability of individuals with disabilities to live more independently.</w:t>
      </w:r>
    </w:p>
    <w:p w14:paraId="4F439343" w14:textId="51965EE5" w:rsidR="002C5C35" w:rsidRPr="00473F57" w:rsidRDefault="002C5C35" w:rsidP="002C5C35">
      <w:pPr>
        <w:autoSpaceDE w:val="0"/>
        <w:autoSpaceDN w:val="0"/>
        <w:rPr>
          <w:rFonts w:ascii="Bookman Old Style" w:hAnsi="Bookman Old Style"/>
          <w:sz w:val="22"/>
          <w:szCs w:val="22"/>
        </w:rPr>
      </w:pPr>
      <w:r w:rsidRPr="00473F57">
        <w:rPr>
          <w:rFonts w:ascii="Bookman Old Style" w:hAnsi="Bookman Old Style"/>
          <w:sz w:val="22"/>
          <w:szCs w:val="22"/>
        </w:rPr>
        <w:t>CONSENSUS-BASED RULE DEVELOPMENT: not contemplated</w:t>
      </w:r>
    </w:p>
    <w:p w14:paraId="654A41DD" w14:textId="77777777" w:rsidR="00346E7F" w:rsidRPr="00473F57" w:rsidRDefault="00346E7F">
      <w:pPr>
        <w:rPr>
          <w:rFonts w:ascii="Bookman Old Style" w:hAnsi="Bookman Old Style"/>
          <w:sz w:val="22"/>
          <w:szCs w:val="22"/>
        </w:rPr>
      </w:pPr>
    </w:p>
    <w:sectPr w:rsidR="008E5AC7" w:rsidRPr="00473F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C35"/>
    <w:rsid w:val="00001FB8"/>
    <w:rsid w:val="00085944"/>
    <w:rsid w:val="002207CF"/>
    <w:rsid w:val="002C5C35"/>
    <w:rsid w:val="003500DA"/>
    <w:rsid w:val="003E64CD"/>
    <w:rsid w:val="004614EF"/>
    <w:rsid w:val="00473F57"/>
    <w:rsid w:val="004B4900"/>
    <w:rsid w:val="005C315B"/>
    <w:rsid w:val="00607530"/>
    <w:rsid w:val="00607CF1"/>
    <w:rsid w:val="006D10DE"/>
    <w:rsid w:val="009A6F88"/>
    <w:rsid w:val="00AA3E0B"/>
    <w:rsid w:val="00AD0173"/>
    <w:rsid w:val="00AE3AE5"/>
    <w:rsid w:val="00B074D7"/>
    <w:rsid w:val="00BB4988"/>
    <w:rsid w:val="00EA7214"/>
    <w:rsid w:val="00F13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7C396"/>
  <w15:chartTrackingRefBased/>
  <w15:docId w15:val="{890E77AF-AFCD-4243-A9EE-326F0CE9E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C3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2C5C35"/>
    <w:rPr>
      <w:sz w:val="16"/>
      <w:szCs w:val="16"/>
    </w:rPr>
  </w:style>
  <w:style w:type="paragraph" w:styleId="CommentText">
    <w:name w:val="annotation text"/>
    <w:basedOn w:val="Normal"/>
    <w:link w:val="CommentTextChar"/>
    <w:semiHidden/>
    <w:unhideWhenUsed/>
    <w:rsid w:val="002C5C35"/>
    <w:rPr>
      <w:sz w:val="20"/>
      <w:szCs w:val="20"/>
    </w:rPr>
  </w:style>
  <w:style w:type="character" w:customStyle="1" w:styleId="CommentTextChar">
    <w:name w:val="Comment Text Char"/>
    <w:basedOn w:val="DefaultParagraphFont"/>
    <w:link w:val="CommentText"/>
    <w:semiHidden/>
    <w:rsid w:val="002C5C35"/>
    <w:rPr>
      <w:rFonts w:ascii="Times New Roman" w:eastAsia="Times New Roman" w:hAnsi="Times New Roman" w:cs="Times New Roman"/>
      <w:sz w:val="20"/>
      <w:szCs w:val="20"/>
    </w:rPr>
  </w:style>
  <w:style w:type="character" w:styleId="Hyperlink">
    <w:name w:val="Hyperlink"/>
    <w:uiPriority w:val="99"/>
    <w:rsid w:val="002C5C35"/>
    <w:rPr>
      <w:color w:val="0000FF"/>
      <w:u w:val="single"/>
    </w:rPr>
  </w:style>
  <w:style w:type="paragraph" w:styleId="HTMLPreformatted">
    <w:name w:val="HTML Preformatted"/>
    <w:basedOn w:val="Normal"/>
    <w:link w:val="HTMLPreformattedChar"/>
    <w:uiPriority w:val="99"/>
    <w:unhideWhenUsed/>
    <w:rsid w:val="002C5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C5C35"/>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B07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ginald.parson@maine.gov" TargetMode="External"/><Relationship Id="rId4" Type="http://schemas.openxmlformats.org/officeDocument/2006/relationships/hyperlink" Target="mailto:reginald.parson@maine.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B750DC54C2458497193F4438A52860"/>
        <w:category>
          <w:name w:val="General"/>
          <w:gallery w:val="placeholder"/>
        </w:category>
        <w:types>
          <w:type w:val="bbPlcHdr"/>
        </w:types>
        <w:behaviors>
          <w:behavior w:val="content"/>
        </w:behaviors>
        <w:guid w:val="{3738B2AE-5582-4A4B-ABE9-3E43D660337E}"/>
      </w:docPartPr>
      <w:docPartBody>
        <w:p w:rsidR="00306BFF" w:rsidRDefault="000D1582" w:rsidP="000D1582">
          <w:pPr>
            <w:pStyle w:val="BDB750DC54C2458497193F4438A52860"/>
          </w:pPr>
          <w:r w:rsidRPr="00E630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82"/>
    <w:rsid w:val="000D1582"/>
    <w:rsid w:val="002207CF"/>
    <w:rsid w:val="00306BFF"/>
    <w:rsid w:val="00693AE0"/>
    <w:rsid w:val="006D10DE"/>
    <w:rsid w:val="00E61671"/>
    <w:rsid w:val="00EA7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1582"/>
    <w:rPr>
      <w:color w:val="666666"/>
    </w:rPr>
  </w:style>
  <w:style w:type="paragraph" w:customStyle="1" w:styleId="BDB750DC54C2458497193F4438A52860">
    <w:name w:val="BDB750DC54C2458497193F4438A52860"/>
    <w:rsid w:val="000D15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Macirowski, Nancy</dc:creator>
  <cp:keywords/>
  <dc:description/>
  <cp:lastModifiedBy>Parson, Reginald</cp:lastModifiedBy>
  <cp:revision>2</cp:revision>
  <cp:lastPrinted>2026-08-26T16:36:00Z</cp:lastPrinted>
  <dcterms:created xsi:type="dcterms:W3CDTF">2026-08-26T16:38:00Z</dcterms:created>
  <dcterms:modified xsi:type="dcterms:W3CDTF">2026-08-26T16:38:00Z</dcterms:modified>
</cp:coreProperties>
</file>