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1F4B0C61"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EB763A">
        <w:rPr>
          <w:rFonts w:ascii="Bookman Old Style" w:eastAsiaTheme="minorHAnsi" w:hAnsi="Bookman Old Style"/>
          <w:b/>
          <w:sz w:val="22"/>
          <w:szCs w:val="22"/>
        </w:rPr>
        <w:t xml:space="preserve">November </w:t>
      </w:r>
      <w:r w:rsidR="005B7BCA">
        <w:rPr>
          <w:rFonts w:ascii="Bookman Old Style" w:eastAsiaTheme="minorHAnsi" w:hAnsi="Bookman Old Style"/>
          <w:b/>
          <w:sz w:val="22"/>
          <w:szCs w:val="22"/>
        </w:rPr>
        <w:t>2</w:t>
      </w:r>
      <w:r w:rsidR="00DD53D2">
        <w:rPr>
          <w:rFonts w:ascii="Bookman Old Style" w:eastAsiaTheme="minorHAnsi" w:hAnsi="Bookman Old Style"/>
          <w:b/>
          <w:sz w:val="22"/>
          <w:szCs w:val="22"/>
        </w:rPr>
        <w:t>9</w:t>
      </w:r>
      <w:r w:rsidR="008B6364">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7673D7FD" w14:textId="77777777" w:rsidR="00DB4A52" w:rsidRPr="00DB4A52" w:rsidRDefault="00DB4A52" w:rsidP="0096241C">
      <w:pPr>
        <w:tabs>
          <w:tab w:val="left" w:pos="-1440"/>
          <w:tab w:val="left" w:pos="-720"/>
          <w:tab w:val="left" w:pos="4320"/>
          <w:tab w:val="left" w:pos="10440"/>
        </w:tabs>
        <w:ind w:right="360"/>
        <w:rPr>
          <w:rFonts w:ascii="Bookman Old Style" w:hAnsi="Bookman Old Style"/>
          <w:sz w:val="22"/>
          <w:szCs w:val="22"/>
        </w:rPr>
      </w:pPr>
    </w:p>
    <w:bookmarkEnd w:id="0"/>
    <w:p w14:paraId="66FBEA41" w14:textId="26E7C403" w:rsidR="000614A9" w:rsidRPr="00257C41" w:rsidRDefault="000614A9" w:rsidP="000614A9">
      <w:pPr>
        <w:tabs>
          <w:tab w:val="left" w:pos="-1440"/>
          <w:tab w:val="left" w:pos="-720"/>
          <w:tab w:val="left" w:pos="4320"/>
          <w:tab w:val="left" w:pos="10440"/>
        </w:tabs>
        <w:ind w:right="360"/>
        <w:rPr>
          <w:rFonts w:ascii="Bookman Old Style" w:hAnsi="Bookman Old Style"/>
          <w:sz w:val="22"/>
          <w:szCs w:val="22"/>
        </w:rPr>
      </w:pPr>
      <w:r w:rsidRPr="00257C41">
        <w:rPr>
          <w:rFonts w:ascii="Bookman Old Style" w:hAnsi="Bookman Old Style"/>
          <w:sz w:val="22"/>
          <w:szCs w:val="22"/>
        </w:rPr>
        <w:t xml:space="preserve">AGENCY:  </w:t>
      </w:r>
      <w:r w:rsidRPr="00257C41">
        <w:rPr>
          <w:rFonts w:ascii="Bookman Old Style" w:hAnsi="Bookman Old Style"/>
          <w:b/>
          <w:bCs/>
          <w:sz w:val="22"/>
          <w:szCs w:val="22"/>
        </w:rPr>
        <w:t>65-407 - Public Utilities Commission</w:t>
      </w:r>
    </w:p>
    <w:p w14:paraId="3E4BFAA5" w14:textId="4CEA0569" w:rsidR="000614A9" w:rsidRPr="00257C41" w:rsidRDefault="000614A9" w:rsidP="000614A9">
      <w:pPr>
        <w:tabs>
          <w:tab w:val="left" w:pos="-720"/>
          <w:tab w:val="left" w:pos="0"/>
          <w:tab w:val="left" w:pos="2160"/>
        </w:tabs>
        <w:suppressAutoHyphens/>
        <w:contextualSpacing/>
        <w:rPr>
          <w:rFonts w:ascii="Bookman Old Style" w:hAnsi="Bookman Old Style"/>
          <w:b/>
          <w:sz w:val="22"/>
          <w:szCs w:val="22"/>
        </w:rPr>
      </w:pPr>
      <w:r w:rsidRPr="00257C41">
        <w:rPr>
          <w:rFonts w:ascii="Bookman Old Style" w:hAnsi="Bookman Old Style"/>
          <w:sz w:val="22"/>
          <w:szCs w:val="22"/>
        </w:rPr>
        <w:t xml:space="preserve">CHAPTER NUMBER AND TITLE:  </w:t>
      </w:r>
      <w:r w:rsidRPr="00257C41">
        <w:rPr>
          <w:rFonts w:ascii="Bookman Old Style" w:hAnsi="Bookman Old Style"/>
          <w:b/>
          <w:bCs/>
          <w:sz w:val="22"/>
          <w:szCs w:val="22"/>
        </w:rPr>
        <w:t xml:space="preserve">Ch. 313, </w:t>
      </w:r>
      <w:r w:rsidRPr="00257C41">
        <w:rPr>
          <w:rFonts w:ascii="Bookman Old Style" w:hAnsi="Bookman Old Style"/>
          <w:sz w:val="22"/>
          <w:szCs w:val="22"/>
        </w:rPr>
        <w:t>Amendments to Customer Net Energy Billing</w:t>
      </w:r>
    </w:p>
    <w:p w14:paraId="7E919921" w14:textId="7A72F286" w:rsidR="000614A9" w:rsidRPr="00257C41" w:rsidRDefault="000614A9" w:rsidP="000614A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57C41">
        <w:rPr>
          <w:rFonts w:ascii="Bookman Old Style" w:hAnsi="Bookman Old Style"/>
          <w:sz w:val="22"/>
          <w:szCs w:val="22"/>
        </w:rPr>
        <w:t>TYPE OF RULE: Routine Technical</w:t>
      </w:r>
    </w:p>
    <w:p w14:paraId="32AC82FF" w14:textId="692E45FC" w:rsidR="000614A9" w:rsidRPr="00257C41" w:rsidRDefault="000614A9" w:rsidP="000614A9">
      <w:pPr>
        <w:tabs>
          <w:tab w:val="left" w:pos="-1440"/>
          <w:tab w:val="left" w:pos="-720"/>
          <w:tab w:val="left" w:pos="540"/>
          <w:tab w:val="left" w:pos="10440"/>
        </w:tabs>
        <w:ind w:right="360"/>
        <w:rPr>
          <w:rFonts w:ascii="Bookman Old Style" w:hAnsi="Bookman Old Style"/>
          <w:b/>
          <w:bCs/>
          <w:sz w:val="22"/>
          <w:szCs w:val="22"/>
        </w:rPr>
      </w:pPr>
      <w:r w:rsidRPr="00257C41">
        <w:rPr>
          <w:rFonts w:ascii="Bookman Old Style" w:hAnsi="Bookman Old Style"/>
          <w:sz w:val="22"/>
          <w:szCs w:val="22"/>
        </w:rPr>
        <w:t xml:space="preserve">PROPOSED RULE NUMBER: </w:t>
      </w:r>
      <w:r w:rsidRPr="00257C41">
        <w:rPr>
          <w:rFonts w:ascii="Bookman Old Style" w:hAnsi="Bookman Old Style"/>
          <w:b/>
          <w:bCs/>
          <w:sz w:val="22"/>
          <w:szCs w:val="22"/>
        </w:rPr>
        <w:t>2023-</w:t>
      </w:r>
      <w:r w:rsidR="00F22CAB">
        <w:rPr>
          <w:rFonts w:ascii="Bookman Old Style" w:hAnsi="Bookman Old Style"/>
          <w:b/>
          <w:bCs/>
          <w:sz w:val="22"/>
          <w:szCs w:val="22"/>
        </w:rPr>
        <w:t>P</w:t>
      </w:r>
      <w:r w:rsidRPr="00257C41">
        <w:rPr>
          <w:rFonts w:ascii="Bookman Old Style" w:hAnsi="Bookman Old Style"/>
          <w:b/>
          <w:bCs/>
          <w:sz w:val="22"/>
          <w:szCs w:val="22"/>
        </w:rPr>
        <w:t>242</w:t>
      </w:r>
    </w:p>
    <w:p w14:paraId="32449557" w14:textId="77777777" w:rsidR="000614A9" w:rsidRPr="00257C41" w:rsidRDefault="000614A9" w:rsidP="000614A9">
      <w:pPr>
        <w:pStyle w:val="Default"/>
        <w:rPr>
          <w:rFonts w:ascii="Bookman Old Style" w:hAnsi="Bookman Old Style"/>
          <w:sz w:val="22"/>
          <w:szCs w:val="22"/>
        </w:rPr>
      </w:pPr>
      <w:r w:rsidRPr="00257C41">
        <w:rPr>
          <w:rFonts w:ascii="Bookman Old Style" w:hAnsi="Bookman Old Style"/>
          <w:sz w:val="22"/>
          <w:szCs w:val="22"/>
        </w:rPr>
        <w:t xml:space="preserve">BRIEF SUMMARY: </w:t>
      </w:r>
      <w:r w:rsidRPr="00257C41">
        <w:rPr>
          <w:rFonts w:ascii="Bookman Old Style" w:hAnsi="Bookman Old Style"/>
          <w:color w:val="auto"/>
          <w:sz w:val="22"/>
          <w:szCs w:val="22"/>
        </w:rPr>
        <w:t xml:space="preserve">The Public Utilities Commission initiates a rulemaking proceeding </w:t>
      </w:r>
      <w:r w:rsidRPr="00257C41">
        <w:rPr>
          <w:rFonts w:ascii="Bookman Old Style" w:hAnsi="Bookman Old Style"/>
          <w:sz w:val="22"/>
          <w:szCs w:val="22"/>
        </w:rPr>
        <w:t>to amend its Net Energy Billing (NEB) rule, Chapter 313, to reflect recently enacted legislation.</w:t>
      </w:r>
    </w:p>
    <w:p w14:paraId="1050983E" w14:textId="520FC38F" w:rsidR="000614A9" w:rsidRPr="00257C41" w:rsidRDefault="000614A9" w:rsidP="000614A9">
      <w:pPr>
        <w:tabs>
          <w:tab w:val="left" w:pos="-1440"/>
          <w:tab w:val="left" w:pos="-720"/>
          <w:tab w:val="left" w:pos="540"/>
          <w:tab w:val="left" w:pos="10440"/>
        </w:tabs>
        <w:ind w:right="360"/>
        <w:rPr>
          <w:rFonts w:ascii="Bookman Old Style" w:hAnsi="Bookman Old Style"/>
          <w:sz w:val="22"/>
          <w:szCs w:val="22"/>
        </w:rPr>
      </w:pPr>
      <w:r w:rsidRPr="00257C41">
        <w:rPr>
          <w:rFonts w:ascii="Bookman Old Style" w:hAnsi="Bookman Old Style"/>
          <w:sz w:val="22"/>
          <w:szCs w:val="22"/>
        </w:rPr>
        <w:t xml:space="preserve">PUBLIC HEARING: December 20, 2023 at 1:00pm at the Public Utilities Commission, 26 Katherine Drive, Hallowell, Maine 04347. Persons unable to attend this conference in person may elect to participate virtually by emailing pamela.kowalchuk@maine.gov at the Commission and requesting a Microsoft Teams invitation. Those unable to attend via video may participate by phone using the dial-in information that appears on the Microsoft Teams invitation (obtained as described above). </w:t>
      </w:r>
    </w:p>
    <w:p w14:paraId="70D54649" w14:textId="77777777" w:rsidR="000614A9" w:rsidRPr="00257C41" w:rsidRDefault="000614A9" w:rsidP="000614A9">
      <w:pPr>
        <w:tabs>
          <w:tab w:val="left" w:pos="-1440"/>
          <w:tab w:val="left" w:pos="-720"/>
          <w:tab w:val="left" w:pos="270"/>
          <w:tab w:val="left" w:pos="10440"/>
        </w:tabs>
        <w:ind w:right="360"/>
        <w:rPr>
          <w:rFonts w:ascii="Bookman Old Style" w:hAnsi="Bookman Old Style"/>
          <w:sz w:val="22"/>
          <w:szCs w:val="22"/>
        </w:rPr>
      </w:pPr>
      <w:r w:rsidRPr="00257C41">
        <w:rPr>
          <w:rFonts w:ascii="Bookman Old Style" w:hAnsi="Bookman Old Style"/>
          <w:sz w:val="22"/>
          <w:szCs w:val="22"/>
        </w:rPr>
        <w:t>COMMENT DEADLINE</w:t>
      </w:r>
      <w:r w:rsidRPr="00257C41">
        <w:rPr>
          <w:rFonts w:ascii="Bookman Old Style" w:hAnsi="Bookman Old Style"/>
          <w:b/>
          <w:bCs/>
          <w:i/>
          <w:iCs/>
          <w:sz w:val="22"/>
          <w:szCs w:val="22"/>
        </w:rPr>
        <w:t xml:space="preserve">: </w:t>
      </w:r>
      <w:r w:rsidRPr="00257C41">
        <w:rPr>
          <w:rFonts w:ascii="Bookman Old Style" w:hAnsi="Bookman Old Style"/>
          <w:sz w:val="22"/>
          <w:szCs w:val="22"/>
        </w:rPr>
        <w:t xml:space="preserve">January 5, 2024. Comments on the proposed rule may be filed electronically using the Commission’s Case Management System (CMS) or may be sent in writing to the Administrative Director on or before January 5, 2024. </w:t>
      </w:r>
      <w:r w:rsidRPr="00257C41">
        <w:rPr>
          <w:rFonts w:ascii="Bookman Old Style" w:hAnsi="Bookman Old Style"/>
          <w:bCs/>
          <w:sz w:val="22"/>
          <w:szCs w:val="22"/>
        </w:rPr>
        <w:t xml:space="preserve">However, the Commission requests that interested persons file initial comments on the proposed amendments to the Rule using the Commission's CMS, in Docket No. </w:t>
      </w:r>
      <w:r w:rsidRPr="00257C41">
        <w:rPr>
          <w:rFonts w:ascii="Bookman Old Style" w:hAnsi="Bookman Old Style"/>
          <w:bCs/>
          <w:sz w:val="22"/>
          <w:szCs w:val="22"/>
        </w:rPr>
        <w:lastRenderedPageBreak/>
        <w:t>2023-00284, on or before Friday,</w:t>
      </w:r>
      <w:r w:rsidRPr="00257C41">
        <w:rPr>
          <w:rFonts w:ascii="Bookman Old Style" w:hAnsi="Bookman Old Style"/>
          <w:b/>
          <w:bCs/>
          <w:i/>
          <w:iCs/>
          <w:sz w:val="22"/>
          <w:szCs w:val="22"/>
        </w:rPr>
        <w:t xml:space="preserve"> </w:t>
      </w:r>
      <w:r w:rsidRPr="00257C41">
        <w:rPr>
          <w:rFonts w:ascii="Bookman Old Style" w:hAnsi="Bookman Old Style"/>
          <w:sz w:val="22"/>
          <w:szCs w:val="22"/>
        </w:rPr>
        <w:t>December 8, 2023</w:t>
      </w:r>
      <w:r w:rsidRPr="00257C41">
        <w:rPr>
          <w:rFonts w:ascii="Bookman Old Style" w:hAnsi="Bookman Old Style"/>
          <w:bCs/>
          <w:sz w:val="22"/>
          <w:szCs w:val="22"/>
        </w:rPr>
        <w:t>.</w:t>
      </w:r>
      <w:bookmarkStart w:id="1" w:name="_Hlk144215603"/>
      <w:r w:rsidRPr="00257C41">
        <w:rPr>
          <w:rFonts w:ascii="Bookman Old Style" w:hAnsi="Bookman Old Style"/>
          <w:bCs/>
          <w:sz w:val="22"/>
          <w:szCs w:val="22"/>
        </w:rPr>
        <w:t xml:space="preserve"> </w:t>
      </w:r>
      <w:r w:rsidRPr="00257C41">
        <w:rPr>
          <w:rFonts w:ascii="Bookman Old Style" w:hAnsi="Bookman Old Style"/>
          <w:sz w:val="22"/>
          <w:szCs w:val="22"/>
        </w:rPr>
        <w:t>Written comments should refer to the docket number of this proceeding, Docket No. 2023-00284, and be sent to the Administrative Director, Public Utilities Commission, 18 State House Station, Augusta, Maine 04333-0018.</w:t>
      </w:r>
      <w:bookmarkEnd w:id="1"/>
    </w:p>
    <w:p w14:paraId="44694A4D" w14:textId="6E7AB0DF" w:rsidR="000614A9" w:rsidRPr="00257C41" w:rsidRDefault="000614A9" w:rsidP="000614A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257C41">
        <w:rPr>
          <w:rFonts w:ascii="Bookman Old Style" w:hAnsi="Bookman Old Style"/>
          <w:sz w:val="22"/>
          <w:szCs w:val="22"/>
        </w:rPr>
        <w:t xml:space="preserve">CONTACT PERSON FOR THIS FILING/SMALL BUSINESS IMPACT STATEMENT: Liz Wyman, 18 State House Station, Augusta, ME 04333. Telephone: (207) 287-1321. Email: </w:t>
      </w:r>
      <w:hyperlink r:id="rId10" w:history="1">
        <w:r w:rsidRPr="00257C41">
          <w:rPr>
            <w:rStyle w:val="Hyperlink"/>
            <w:rFonts w:ascii="Bookman Old Style" w:hAnsi="Bookman Old Style"/>
            <w:sz w:val="22"/>
            <w:szCs w:val="22"/>
          </w:rPr>
          <w:t>Liz.Wyman@maine.gov</w:t>
        </w:r>
      </w:hyperlink>
    </w:p>
    <w:p w14:paraId="62151FFB" w14:textId="77777777" w:rsidR="000614A9" w:rsidRPr="00257C41" w:rsidRDefault="000614A9" w:rsidP="000614A9">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257C41">
        <w:rPr>
          <w:rFonts w:ascii="Bookman Old Style" w:hAnsi="Bookman Old Style"/>
          <w:color w:val="000000"/>
          <w:sz w:val="22"/>
          <w:szCs w:val="22"/>
          <w:shd w:val="clear" w:color="auto" w:fill="FFFFFF"/>
        </w:rPr>
        <w:t xml:space="preserve">FINANCIAL IMPACT ON MUNICIPALITIES OR COUNTIES </w:t>
      </w:r>
      <w:r w:rsidRPr="00257C41">
        <w:rPr>
          <w:rFonts w:ascii="Bookman Old Style" w:hAnsi="Bookman Old Style"/>
          <w:i/>
          <w:color w:val="000000"/>
          <w:sz w:val="22"/>
          <w:szCs w:val="22"/>
          <w:shd w:val="clear" w:color="auto" w:fill="FFFFFF"/>
        </w:rPr>
        <w:t>(if any)</w:t>
      </w:r>
      <w:r w:rsidRPr="00257C41">
        <w:rPr>
          <w:rFonts w:ascii="Bookman Old Style" w:hAnsi="Bookman Old Style"/>
          <w:color w:val="000000"/>
          <w:sz w:val="22"/>
          <w:szCs w:val="22"/>
          <w:shd w:val="clear" w:color="auto" w:fill="FFFFFF"/>
        </w:rPr>
        <w:t>:</w:t>
      </w:r>
      <w:r w:rsidRPr="00257C41">
        <w:rPr>
          <w:rStyle w:val="apple-converted-space"/>
          <w:rFonts w:ascii="Bookman Old Style" w:hAnsi="Bookman Old Style"/>
          <w:color w:val="000000"/>
          <w:sz w:val="22"/>
          <w:szCs w:val="22"/>
          <w:shd w:val="clear" w:color="auto" w:fill="FFFFFF"/>
        </w:rPr>
        <w:t> None</w:t>
      </w:r>
    </w:p>
    <w:p w14:paraId="35F564CF" w14:textId="77777777" w:rsidR="000614A9" w:rsidRPr="00257C41" w:rsidRDefault="000614A9" w:rsidP="000614A9">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257C41">
        <w:rPr>
          <w:rFonts w:ascii="Bookman Old Style" w:hAnsi="Bookman Old Style"/>
          <w:sz w:val="22"/>
          <w:szCs w:val="22"/>
        </w:rPr>
        <w:t>STATUTORY AUTHORITY FOR THIS RULE: 35-A M.R.S. §§ 104, 111, 1301, 3209-A, 3209-B.</w:t>
      </w:r>
    </w:p>
    <w:p w14:paraId="206FC5A1" w14:textId="77777777" w:rsidR="000614A9" w:rsidRPr="00257C41" w:rsidRDefault="000614A9" w:rsidP="000614A9">
      <w:pPr>
        <w:tabs>
          <w:tab w:val="left" w:pos="-1440"/>
          <w:tab w:val="left" w:pos="-720"/>
          <w:tab w:val="left" w:pos="540"/>
          <w:tab w:val="left" w:pos="10440"/>
        </w:tabs>
        <w:ind w:right="360"/>
        <w:rPr>
          <w:rFonts w:ascii="Bookman Old Style" w:hAnsi="Bookman Old Style"/>
          <w:sz w:val="22"/>
          <w:szCs w:val="22"/>
        </w:rPr>
      </w:pPr>
      <w:r w:rsidRPr="00257C41">
        <w:rPr>
          <w:rFonts w:ascii="Bookman Old Style" w:hAnsi="Bookman Old Style"/>
          <w:sz w:val="22"/>
          <w:szCs w:val="22"/>
        </w:rPr>
        <w:t xml:space="preserve">SUBSTANTIVE STATE OR FEDERAL LAW BEING IMPLEMENTED </w:t>
      </w:r>
      <w:r w:rsidRPr="00257C41">
        <w:rPr>
          <w:rFonts w:ascii="Bookman Old Style" w:hAnsi="Bookman Old Style"/>
          <w:i/>
          <w:sz w:val="22"/>
          <w:szCs w:val="22"/>
        </w:rPr>
        <w:t>(if different)</w:t>
      </w:r>
      <w:r w:rsidRPr="00257C41">
        <w:rPr>
          <w:rFonts w:ascii="Bookman Old Style" w:hAnsi="Bookman Old Style"/>
          <w:sz w:val="22"/>
          <w:szCs w:val="22"/>
        </w:rPr>
        <w:t>: N/A</w:t>
      </w:r>
    </w:p>
    <w:p w14:paraId="6664C5E9" w14:textId="77777777" w:rsidR="000614A9" w:rsidRPr="00257C41" w:rsidRDefault="000614A9" w:rsidP="000614A9">
      <w:pPr>
        <w:tabs>
          <w:tab w:val="left" w:pos="-1440"/>
          <w:tab w:val="left" w:pos="-720"/>
          <w:tab w:val="left" w:pos="540"/>
          <w:tab w:val="left" w:pos="10440"/>
        </w:tabs>
        <w:ind w:right="360"/>
        <w:rPr>
          <w:rFonts w:ascii="Bookman Old Style" w:hAnsi="Bookman Old Style"/>
          <w:sz w:val="22"/>
          <w:szCs w:val="22"/>
        </w:rPr>
      </w:pPr>
      <w:r w:rsidRPr="00257C41">
        <w:rPr>
          <w:rFonts w:ascii="Bookman Old Style" w:hAnsi="Bookman Old Style"/>
          <w:sz w:val="22"/>
          <w:szCs w:val="22"/>
        </w:rPr>
        <w:t xml:space="preserve">AGENCY WEBSITE:  </w:t>
      </w:r>
      <w:hyperlink r:id="rId11" w:history="1">
        <w:r w:rsidRPr="00257C41">
          <w:rPr>
            <w:rStyle w:val="Hyperlink"/>
            <w:rFonts w:ascii="Bookman Old Style" w:hAnsi="Bookman Old Style"/>
            <w:sz w:val="22"/>
            <w:szCs w:val="22"/>
          </w:rPr>
          <w:t>www.maine.gov/mpuc</w:t>
        </w:r>
      </w:hyperlink>
      <w:r w:rsidRPr="00257C41">
        <w:rPr>
          <w:rFonts w:ascii="Bookman Old Style" w:hAnsi="Bookman Old Style"/>
          <w:sz w:val="22"/>
          <w:szCs w:val="22"/>
        </w:rPr>
        <w:t xml:space="preserve"> </w:t>
      </w:r>
    </w:p>
    <w:p w14:paraId="58A581C5" w14:textId="169092BF" w:rsidR="000614A9" w:rsidRPr="00257C41" w:rsidRDefault="000614A9" w:rsidP="000614A9">
      <w:pPr>
        <w:tabs>
          <w:tab w:val="left" w:pos="-1440"/>
          <w:tab w:val="left" w:pos="-720"/>
          <w:tab w:val="left" w:pos="540"/>
          <w:tab w:val="left" w:pos="10440"/>
        </w:tabs>
        <w:ind w:right="360"/>
        <w:rPr>
          <w:rFonts w:ascii="Bookman Old Style" w:hAnsi="Bookman Old Style"/>
          <w:sz w:val="22"/>
          <w:szCs w:val="22"/>
        </w:rPr>
      </w:pPr>
      <w:r w:rsidRPr="00257C41">
        <w:rPr>
          <w:rFonts w:ascii="Bookman Old Style" w:hAnsi="Bookman Old Style"/>
          <w:sz w:val="22"/>
          <w:szCs w:val="22"/>
        </w:rPr>
        <w:t xml:space="preserve">EMAIL FOR OVERALL AGENCY RULEMAKING LIAISON: </w:t>
      </w:r>
      <w:hyperlink r:id="rId12" w:history="1">
        <w:r w:rsidRPr="00257C41">
          <w:rPr>
            <w:rStyle w:val="Hyperlink"/>
            <w:rFonts w:ascii="Bookman Old Style" w:hAnsi="Bookman Old Style"/>
            <w:sz w:val="22"/>
            <w:szCs w:val="22"/>
          </w:rPr>
          <w:t>Pamela.Kowalchuk@maine.gov</w:t>
        </w:r>
      </w:hyperlink>
    </w:p>
    <w:p w14:paraId="2CB014B1" w14:textId="12F518F7" w:rsidR="00895AEA" w:rsidRPr="00257C41" w:rsidRDefault="00895AEA" w:rsidP="000614A9">
      <w:pPr>
        <w:pBdr>
          <w:bottom w:val="single" w:sz="4" w:space="1" w:color="auto"/>
        </w:pBdr>
        <w:tabs>
          <w:tab w:val="left" w:pos="-1440"/>
          <w:tab w:val="left" w:pos="-720"/>
          <w:tab w:val="left" w:pos="540"/>
          <w:tab w:val="left" w:pos="10440"/>
        </w:tabs>
        <w:rPr>
          <w:rFonts w:ascii="Bookman Old Style" w:hAnsi="Bookman Old Style"/>
          <w:sz w:val="22"/>
          <w:szCs w:val="22"/>
        </w:rPr>
      </w:pPr>
    </w:p>
    <w:p w14:paraId="5FCB7AAB" w14:textId="1CE67C5E" w:rsidR="000614A9" w:rsidRPr="00257C41" w:rsidRDefault="000614A9" w:rsidP="00437BF0">
      <w:pPr>
        <w:tabs>
          <w:tab w:val="left" w:pos="-1440"/>
          <w:tab w:val="left" w:pos="-720"/>
          <w:tab w:val="left" w:pos="540"/>
          <w:tab w:val="left" w:pos="10440"/>
        </w:tabs>
        <w:rPr>
          <w:rFonts w:ascii="Bookman Old Style" w:hAnsi="Bookman Old Style"/>
          <w:sz w:val="22"/>
          <w:szCs w:val="22"/>
        </w:rPr>
      </w:pPr>
    </w:p>
    <w:p w14:paraId="336E74C7" w14:textId="340AA388" w:rsidR="00257C41" w:rsidRPr="00257C41" w:rsidRDefault="00257C41" w:rsidP="00257C41">
      <w:pPr>
        <w:tabs>
          <w:tab w:val="left" w:pos="-1440"/>
          <w:tab w:val="left" w:pos="-720"/>
          <w:tab w:val="left" w:pos="4320"/>
          <w:tab w:val="left" w:pos="10440"/>
        </w:tabs>
        <w:ind w:right="360"/>
        <w:rPr>
          <w:rFonts w:ascii="Bookman Old Style" w:hAnsi="Bookman Old Style"/>
          <w:b/>
          <w:bCs/>
          <w:sz w:val="22"/>
          <w:szCs w:val="22"/>
        </w:rPr>
      </w:pPr>
      <w:r w:rsidRPr="00257C41">
        <w:rPr>
          <w:rFonts w:ascii="Bookman Old Style" w:hAnsi="Bookman Old Style"/>
          <w:sz w:val="22"/>
          <w:szCs w:val="22"/>
        </w:rPr>
        <w:t xml:space="preserve">AGENCY: </w:t>
      </w:r>
      <w:r w:rsidRPr="00257C41">
        <w:rPr>
          <w:rFonts w:ascii="Bookman Old Style" w:hAnsi="Bookman Old Style"/>
          <w:b/>
          <w:bCs/>
          <w:sz w:val="22"/>
          <w:szCs w:val="22"/>
        </w:rPr>
        <w:t xml:space="preserve">02-030 - </w:t>
      </w:r>
      <w:r w:rsidRPr="00257C41">
        <w:rPr>
          <w:rFonts w:ascii="Bookman Old Style" w:hAnsi="Bookman Old Style"/>
          <w:sz w:val="22"/>
          <w:szCs w:val="22"/>
        </w:rPr>
        <w:t xml:space="preserve">Department of Professional and Financial Regulation, </w:t>
      </w:r>
      <w:r w:rsidRPr="00257C41">
        <w:rPr>
          <w:rFonts w:ascii="Bookman Old Style" w:hAnsi="Bookman Old Style"/>
          <w:b/>
          <w:bCs/>
          <w:sz w:val="22"/>
          <w:szCs w:val="22"/>
        </w:rPr>
        <w:t>Bureau of Consumer Credit Protection</w:t>
      </w:r>
    </w:p>
    <w:p w14:paraId="7433C24F" w14:textId="261260C6" w:rsidR="00257C41" w:rsidRPr="00257C41" w:rsidRDefault="00257C41" w:rsidP="00257C41">
      <w:pPr>
        <w:tabs>
          <w:tab w:val="left" w:pos="-1440"/>
          <w:tab w:val="left" w:pos="-720"/>
          <w:tab w:val="left" w:pos="540"/>
          <w:tab w:val="left" w:pos="10440"/>
        </w:tabs>
        <w:rPr>
          <w:rFonts w:ascii="Bookman Old Style" w:hAnsi="Bookman Old Style"/>
          <w:sz w:val="22"/>
          <w:szCs w:val="22"/>
        </w:rPr>
      </w:pPr>
      <w:r w:rsidRPr="00257C41">
        <w:rPr>
          <w:rFonts w:ascii="Bookman Old Style" w:hAnsi="Bookman Old Style"/>
          <w:sz w:val="22"/>
          <w:szCs w:val="22"/>
        </w:rPr>
        <w:t xml:space="preserve">CHAPTER NUMBER AND TITLE:  </w:t>
      </w:r>
      <w:r w:rsidRPr="00257C41">
        <w:rPr>
          <w:rFonts w:ascii="Bookman Old Style" w:hAnsi="Bookman Old Style"/>
          <w:b/>
          <w:bCs/>
          <w:sz w:val="22"/>
          <w:szCs w:val="22"/>
        </w:rPr>
        <w:t>Ch. 601,</w:t>
      </w:r>
      <w:r w:rsidRPr="00257C41">
        <w:rPr>
          <w:rFonts w:ascii="Bookman Old Style" w:hAnsi="Bookman Old Style"/>
          <w:sz w:val="22"/>
          <w:szCs w:val="22"/>
        </w:rPr>
        <w:t xml:space="preserve"> </w:t>
      </w:r>
      <w:bookmarkStart w:id="2" w:name="_Hlk125633028"/>
      <w:r w:rsidRPr="00257C41">
        <w:rPr>
          <w:rFonts w:ascii="Bookman Old Style" w:hAnsi="Bookman Old Style"/>
          <w:sz w:val="22"/>
          <w:szCs w:val="22"/>
        </w:rPr>
        <w:t>Establishment of Rules to Implement 9-A M.R.S. Article 14 and Requirement for Licensing of Student Loan Servicers Through the Nationwide Multistate Licensing System (NMLS)</w:t>
      </w:r>
      <w:bookmarkEnd w:id="2"/>
    </w:p>
    <w:p w14:paraId="0755BD65" w14:textId="68137B30" w:rsidR="00257C41" w:rsidRPr="00257C41" w:rsidRDefault="00257C41" w:rsidP="00257C4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57C41">
        <w:rPr>
          <w:rFonts w:ascii="Bookman Old Style" w:hAnsi="Bookman Old Style"/>
          <w:sz w:val="22"/>
          <w:szCs w:val="22"/>
        </w:rPr>
        <w:t>TYPE OF RULE:</w:t>
      </w:r>
      <w:r w:rsidRPr="00257C41">
        <w:rPr>
          <w:rFonts w:ascii="Bookman Old Style" w:hAnsi="Bookman Old Style"/>
          <w:sz w:val="22"/>
          <w:szCs w:val="22"/>
        </w:rPr>
        <w:tab/>
        <w:t>Routine Technical</w:t>
      </w:r>
    </w:p>
    <w:p w14:paraId="2A580911" w14:textId="71FD54A2" w:rsidR="00257C41" w:rsidRPr="007555E4" w:rsidRDefault="00257C41" w:rsidP="00257C41">
      <w:pPr>
        <w:tabs>
          <w:tab w:val="left" w:pos="-1440"/>
          <w:tab w:val="left" w:pos="-720"/>
          <w:tab w:val="left" w:pos="540"/>
          <w:tab w:val="left" w:pos="10440"/>
        </w:tabs>
        <w:ind w:right="360"/>
        <w:rPr>
          <w:rFonts w:ascii="Bookman Old Style" w:hAnsi="Bookman Old Style"/>
          <w:b/>
          <w:bCs/>
          <w:sz w:val="22"/>
          <w:szCs w:val="22"/>
        </w:rPr>
      </w:pPr>
      <w:r w:rsidRPr="00257C41">
        <w:rPr>
          <w:rFonts w:ascii="Bookman Old Style" w:hAnsi="Bookman Old Style"/>
          <w:sz w:val="22"/>
          <w:szCs w:val="22"/>
        </w:rPr>
        <w:t>PROPOSED RULE NUMBER:</w:t>
      </w:r>
      <w:r w:rsidR="007555E4">
        <w:rPr>
          <w:rFonts w:ascii="Bookman Old Style" w:hAnsi="Bookman Old Style"/>
          <w:sz w:val="22"/>
          <w:szCs w:val="22"/>
        </w:rPr>
        <w:t xml:space="preserve"> </w:t>
      </w:r>
      <w:r w:rsidR="007555E4">
        <w:rPr>
          <w:rFonts w:ascii="Bookman Old Style" w:hAnsi="Bookman Old Style"/>
          <w:b/>
          <w:bCs/>
          <w:sz w:val="22"/>
          <w:szCs w:val="22"/>
        </w:rPr>
        <w:t>2023-P243</w:t>
      </w:r>
    </w:p>
    <w:p w14:paraId="2BE41D44" w14:textId="77777777" w:rsidR="00257C41" w:rsidRPr="00257C41" w:rsidRDefault="00257C41" w:rsidP="00257C41">
      <w:pPr>
        <w:tabs>
          <w:tab w:val="left" w:pos="-1440"/>
          <w:tab w:val="left" w:pos="-720"/>
          <w:tab w:val="left" w:pos="540"/>
          <w:tab w:val="left" w:pos="10440"/>
        </w:tabs>
        <w:rPr>
          <w:rFonts w:ascii="Bookman Old Style" w:hAnsi="Bookman Old Style"/>
          <w:sz w:val="22"/>
          <w:szCs w:val="22"/>
        </w:rPr>
      </w:pPr>
      <w:r w:rsidRPr="00257C41">
        <w:rPr>
          <w:rFonts w:ascii="Bookman Old Style" w:hAnsi="Bookman Old Style"/>
          <w:sz w:val="22"/>
          <w:szCs w:val="22"/>
        </w:rPr>
        <w:t>BRIEF SUMMARY:  The rule establishes licensing and renewal requirements for student loan servicers, sets fees for servicers’ initial and renewal licenses, and sets out operating requirements for servicing student loans. It establishes the position of student loan ombudsman within the Bureau of Consumer Credit Protection.</w:t>
      </w:r>
    </w:p>
    <w:p w14:paraId="2F92065A" w14:textId="322E37C6" w:rsidR="00257C41" w:rsidRPr="00257C41" w:rsidRDefault="00257C41" w:rsidP="00257C41">
      <w:pPr>
        <w:tabs>
          <w:tab w:val="left" w:pos="-1440"/>
          <w:tab w:val="left" w:pos="-720"/>
          <w:tab w:val="left" w:pos="540"/>
          <w:tab w:val="left" w:pos="10440"/>
        </w:tabs>
        <w:ind w:left="540" w:right="360" w:hanging="540"/>
        <w:rPr>
          <w:rFonts w:ascii="Bookman Old Style" w:hAnsi="Bookman Old Style"/>
          <w:sz w:val="22"/>
          <w:szCs w:val="22"/>
        </w:rPr>
      </w:pPr>
      <w:r w:rsidRPr="00257C41">
        <w:rPr>
          <w:rFonts w:ascii="Bookman Old Style" w:hAnsi="Bookman Old Style"/>
          <w:sz w:val="22"/>
          <w:szCs w:val="22"/>
        </w:rPr>
        <w:t>PUBLIC HEARING:  N/A</w:t>
      </w:r>
    </w:p>
    <w:p w14:paraId="7F4BE4C6" w14:textId="77777777" w:rsidR="00257C41" w:rsidRPr="00257C41" w:rsidRDefault="00257C41" w:rsidP="00257C41">
      <w:pPr>
        <w:tabs>
          <w:tab w:val="left" w:pos="-1440"/>
          <w:tab w:val="left" w:pos="-720"/>
          <w:tab w:val="left" w:pos="540"/>
          <w:tab w:val="left" w:pos="10440"/>
        </w:tabs>
        <w:ind w:left="540" w:right="360" w:hanging="540"/>
        <w:rPr>
          <w:rFonts w:ascii="Bookman Old Style" w:hAnsi="Bookman Old Style"/>
          <w:sz w:val="22"/>
          <w:szCs w:val="22"/>
        </w:rPr>
      </w:pPr>
      <w:r w:rsidRPr="00257C41">
        <w:rPr>
          <w:rFonts w:ascii="Bookman Old Style" w:hAnsi="Bookman Old Style"/>
          <w:sz w:val="22"/>
          <w:szCs w:val="22"/>
        </w:rPr>
        <w:t>COMMENT DEADLINE: December 30, 2023</w:t>
      </w:r>
    </w:p>
    <w:p w14:paraId="3E1BE76C" w14:textId="48740B9B" w:rsidR="00257C41" w:rsidRDefault="00257C41" w:rsidP="00257C41">
      <w:pPr>
        <w:tabs>
          <w:tab w:val="left" w:pos="-1440"/>
          <w:tab w:val="left" w:pos="-720"/>
          <w:tab w:val="left" w:pos="540"/>
          <w:tab w:val="left" w:pos="10440"/>
        </w:tabs>
        <w:rPr>
          <w:rFonts w:ascii="Bookman Old Style" w:hAnsi="Bookman Old Style"/>
          <w:sz w:val="22"/>
          <w:szCs w:val="22"/>
        </w:rPr>
      </w:pPr>
      <w:r w:rsidRPr="00257C41">
        <w:rPr>
          <w:rFonts w:ascii="Bookman Old Style" w:hAnsi="Bookman Old Style"/>
          <w:sz w:val="22"/>
          <w:szCs w:val="22"/>
        </w:rPr>
        <w:t>CONTACT PERSON FOR THIS FILING</w:t>
      </w:r>
      <w:r>
        <w:rPr>
          <w:rFonts w:ascii="Bookman Old Style" w:hAnsi="Bookman Old Style"/>
          <w:sz w:val="22"/>
          <w:szCs w:val="22"/>
        </w:rPr>
        <w:t>/SMALL BUSINESS IMPACT STATEMENT</w:t>
      </w:r>
      <w:r w:rsidRPr="00257C41">
        <w:rPr>
          <w:rFonts w:ascii="Bookman Old Style" w:hAnsi="Bookman Old Style"/>
          <w:sz w:val="22"/>
          <w:szCs w:val="22"/>
        </w:rPr>
        <w:t>:</w:t>
      </w:r>
      <w:r>
        <w:rPr>
          <w:rFonts w:ascii="Bookman Old Style" w:hAnsi="Bookman Old Style"/>
          <w:sz w:val="22"/>
          <w:szCs w:val="22"/>
        </w:rPr>
        <w:t xml:space="preserve"> </w:t>
      </w:r>
      <w:r w:rsidRPr="00257C41">
        <w:rPr>
          <w:rFonts w:ascii="Bookman Old Style" w:hAnsi="Bookman Old Style"/>
          <w:sz w:val="22"/>
          <w:szCs w:val="22"/>
        </w:rPr>
        <w:t>Mark Susi, Staff Attorney</w:t>
      </w:r>
      <w:r>
        <w:rPr>
          <w:rFonts w:ascii="Bookman Old Style" w:hAnsi="Bookman Old Style"/>
          <w:sz w:val="22"/>
          <w:szCs w:val="22"/>
        </w:rPr>
        <w:t xml:space="preserve">, </w:t>
      </w:r>
      <w:r w:rsidRPr="00257C41">
        <w:rPr>
          <w:rFonts w:ascii="Bookman Old Style" w:hAnsi="Bookman Old Style"/>
          <w:sz w:val="22"/>
          <w:szCs w:val="22"/>
        </w:rPr>
        <w:t>35 State House Station</w:t>
      </w:r>
      <w:r>
        <w:rPr>
          <w:rFonts w:ascii="Bookman Old Style" w:hAnsi="Bookman Old Style"/>
          <w:sz w:val="22"/>
          <w:szCs w:val="22"/>
        </w:rPr>
        <w:t xml:space="preserve">, </w:t>
      </w:r>
      <w:r w:rsidRPr="00257C41">
        <w:rPr>
          <w:rFonts w:ascii="Bookman Old Style" w:hAnsi="Bookman Old Style"/>
          <w:sz w:val="22"/>
          <w:szCs w:val="22"/>
        </w:rPr>
        <w:t>Augusta, ME 04333</w:t>
      </w:r>
      <w:r>
        <w:rPr>
          <w:rFonts w:ascii="Bookman Old Style" w:hAnsi="Bookman Old Style"/>
          <w:sz w:val="22"/>
          <w:szCs w:val="22"/>
        </w:rPr>
        <w:t xml:space="preserve">. Telephone: </w:t>
      </w:r>
      <w:r w:rsidRPr="00257C41">
        <w:rPr>
          <w:rFonts w:ascii="Bookman Old Style" w:hAnsi="Bookman Old Style"/>
          <w:sz w:val="22"/>
          <w:szCs w:val="22"/>
        </w:rPr>
        <w:t>(207) 624-8527</w:t>
      </w:r>
      <w:r>
        <w:rPr>
          <w:rFonts w:ascii="Bookman Old Style" w:hAnsi="Bookman Old Style"/>
          <w:sz w:val="22"/>
          <w:szCs w:val="22"/>
        </w:rPr>
        <w:t xml:space="preserve">. Email: </w:t>
      </w:r>
      <w:hyperlink r:id="rId13" w:history="1">
        <w:r w:rsidRPr="008F3C41">
          <w:rPr>
            <w:rStyle w:val="Hyperlink"/>
            <w:rFonts w:ascii="Bookman Old Style" w:hAnsi="Bookman Old Style"/>
            <w:sz w:val="22"/>
            <w:szCs w:val="22"/>
          </w:rPr>
          <w:t>Mark.E.Susi@maine.gov</w:t>
        </w:r>
      </w:hyperlink>
    </w:p>
    <w:p w14:paraId="59C65198" w14:textId="77777777" w:rsidR="00257C41" w:rsidRPr="00257C41" w:rsidRDefault="00257C41" w:rsidP="00257C41">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257C41">
        <w:rPr>
          <w:rFonts w:ascii="Bookman Old Style" w:hAnsi="Bookman Old Style"/>
          <w:color w:val="000000"/>
          <w:sz w:val="22"/>
          <w:szCs w:val="22"/>
          <w:shd w:val="clear" w:color="auto" w:fill="FFFFFF"/>
        </w:rPr>
        <w:t xml:space="preserve">FINANCIAL IMPACT ON MUNICIPALITIES OR COUNTIES </w:t>
      </w:r>
      <w:r w:rsidRPr="00257C41">
        <w:rPr>
          <w:rFonts w:ascii="Bookman Old Style" w:hAnsi="Bookman Old Style"/>
          <w:i/>
          <w:color w:val="000000"/>
          <w:sz w:val="22"/>
          <w:szCs w:val="22"/>
          <w:shd w:val="clear" w:color="auto" w:fill="FFFFFF"/>
        </w:rPr>
        <w:t>(if any)</w:t>
      </w:r>
      <w:r w:rsidRPr="00257C41">
        <w:rPr>
          <w:rFonts w:ascii="Bookman Old Style" w:hAnsi="Bookman Old Style"/>
          <w:color w:val="000000"/>
          <w:sz w:val="22"/>
          <w:szCs w:val="22"/>
          <w:shd w:val="clear" w:color="auto" w:fill="FFFFFF"/>
        </w:rPr>
        <w:t>: None</w:t>
      </w:r>
    </w:p>
    <w:p w14:paraId="17D636B3" w14:textId="77777777" w:rsidR="00257C41" w:rsidRPr="00257C41" w:rsidRDefault="00257C41" w:rsidP="00257C41">
      <w:pPr>
        <w:tabs>
          <w:tab w:val="left" w:pos="-1440"/>
          <w:tab w:val="left" w:pos="-720"/>
          <w:tab w:val="left" w:pos="540"/>
          <w:tab w:val="left" w:pos="10440"/>
        </w:tabs>
        <w:ind w:right="360"/>
        <w:rPr>
          <w:rFonts w:ascii="Bookman Old Style" w:hAnsi="Bookman Old Style"/>
          <w:sz w:val="22"/>
          <w:szCs w:val="22"/>
        </w:rPr>
      </w:pPr>
      <w:r w:rsidRPr="00257C41">
        <w:rPr>
          <w:rFonts w:ascii="Bookman Old Style" w:hAnsi="Bookman Old Style"/>
          <w:sz w:val="22"/>
          <w:szCs w:val="22"/>
        </w:rPr>
        <w:t>STATUTORY AUTHORITY FOR THIS RULE:  Title 9-A M.R.S. §14-109(H)</w:t>
      </w:r>
    </w:p>
    <w:p w14:paraId="4777A9CE" w14:textId="7A158CB0" w:rsidR="00257C41" w:rsidRPr="00257C41" w:rsidRDefault="00257C41" w:rsidP="00257C41">
      <w:pPr>
        <w:tabs>
          <w:tab w:val="left" w:pos="-1440"/>
          <w:tab w:val="left" w:pos="-720"/>
          <w:tab w:val="left" w:pos="540"/>
          <w:tab w:val="left" w:pos="10440"/>
        </w:tabs>
        <w:ind w:right="360"/>
        <w:rPr>
          <w:rFonts w:ascii="Bookman Old Style" w:hAnsi="Bookman Old Style"/>
          <w:sz w:val="22"/>
          <w:szCs w:val="22"/>
        </w:rPr>
      </w:pPr>
      <w:r w:rsidRPr="00257C41">
        <w:rPr>
          <w:rFonts w:ascii="Bookman Old Style" w:hAnsi="Bookman Old Style"/>
          <w:sz w:val="22"/>
          <w:szCs w:val="22"/>
        </w:rPr>
        <w:t xml:space="preserve">SUBSTANTIVE STATE OR FEDERAL LAW BEING IMPLEMENTED </w:t>
      </w:r>
      <w:r w:rsidRPr="00257C41">
        <w:rPr>
          <w:rFonts w:ascii="Bookman Old Style" w:hAnsi="Bookman Old Style"/>
          <w:i/>
          <w:sz w:val="22"/>
          <w:szCs w:val="22"/>
        </w:rPr>
        <w:t>(if different)</w:t>
      </w:r>
      <w:r w:rsidRPr="00257C41">
        <w:rPr>
          <w:rFonts w:ascii="Bookman Old Style" w:hAnsi="Bookman Old Style"/>
          <w:sz w:val="22"/>
          <w:szCs w:val="22"/>
        </w:rPr>
        <w:t>:</w:t>
      </w:r>
      <w:r>
        <w:rPr>
          <w:rFonts w:ascii="Bookman Old Style" w:hAnsi="Bookman Old Style"/>
          <w:sz w:val="22"/>
          <w:szCs w:val="22"/>
        </w:rPr>
        <w:t xml:space="preserve"> </w:t>
      </w:r>
      <w:r w:rsidRPr="00257C41">
        <w:rPr>
          <w:rFonts w:ascii="Bookman Old Style" w:hAnsi="Bookman Old Style"/>
          <w:sz w:val="22"/>
          <w:szCs w:val="22"/>
        </w:rPr>
        <w:t>Maine Student Loan Bill of Rights, 9-A M.R.S. Article 14</w:t>
      </w:r>
    </w:p>
    <w:p w14:paraId="0589AB12" w14:textId="1607375D" w:rsidR="00257C41" w:rsidRDefault="00257C41" w:rsidP="00257C41">
      <w:pPr>
        <w:tabs>
          <w:tab w:val="left" w:pos="-1440"/>
          <w:tab w:val="left" w:pos="-720"/>
          <w:tab w:val="left" w:pos="540"/>
          <w:tab w:val="left" w:pos="10440"/>
        </w:tabs>
        <w:ind w:right="360"/>
        <w:rPr>
          <w:rFonts w:ascii="Bookman Old Style" w:hAnsi="Bookman Old Style"/>
          <w:sz w:val="22"/>
          <w:szCs w:val="22"/>
        </w:rPr>
      </w:pPr>
      <w:r w:rsidRPr="00257C41">
        <w:rPr>
          <w:rFonts w:ascii="Bookman Old Style" w:hAnsi="Bookman Old Style"/>
          <w:sz w:val="22"/>
          <w:szCs w:val="22"/>
        </w:rPr>
        <w:t xml:space="preserve">AGENCY WEBSITE:  </w:t>
      </w:r>
      <w:hyperlink r:id="rId14" w:history="1">
        <w:r w:rsidRPr="008F3C41">
          <w:rPr>
            <w:rStyle w:val="Hyperlink"/>
            <w:rFonts w:ascii="Bookman Old Style" w:hAnsi="Bookman Old Style"/>
            <w:sz w:val="22"/>
            <w:szCs w:val="22"/>
          </w:rPr>
          <w:t>https://www.maine.gov/pfr/consumercredit/index.shtml</w:t>
        </w:r>
      </w:hyperlink>
    </w:p>
    <w:p w14:paraId="4BEBF995" w14:textId="34209135" w:rsidR="00257C41" w:rsidRPr="00257C41" w:rsidRDefault="00257C41" w:rsidP="00257C41">
      <w:pPr>
        <w:tabs>
          <w:tab w:val="left" w:pos="-1440"/>
          <w:tab w:val="left" w:pos="-720"/>
          <w:tab w:val="left" w:pos="540"/>
          <w:tab w:val="left" w:pos="10440"/>
        </w:tabs>
        <w:ind w:right="360"/>
        <w:rPr>
          <w:rFonts w:ascii="Bookman Old Style" w:hAnsi="Bookman Old Style"/>
          <w:sz w:val="22"/>
          <w:szCs w:val="22"/>
        </w:rPr>
      </w:pPr>
      <w:r w:rsidRPr="00257C41">
        <w:rPr>
          <w:rFonts w:ascii="Bookman Old Style" w:hAnsi="Bookman Old Style"/>
          <w:sz w:val="22"/>
          <w:szCs w:val="22"/>
        </w:rPr>
        <w:t>EMAIL FOR OVERALL AGENCY RULEMAKING LIAISON:</w:t>
      </w:r>
      <w:r>
        <w:rPr>
          <w:rFonts w:ascii="Bookman Old Style" w:hAnsi="Bookman Old Style"/>
          <w:sz w:val="22"/>
          <w:szCs w:val="22"/>
        </w:rPr>
        <w:t xml:space="preserve"> M</w:t>
      </w:r>
      <w:r w:rsidRPr="00257C41">
        <w:rPr>
          <w:rFonts w:ascii="Bookman Old Style" w:hAnsi="Bookman Old Style"/>
          <w:sz w:val="22"/>
          <w:szCs w:val="22"/>
        </w:rPr>
        <w:t>ark.</w:t>
      </w:r>
      <w:r>
        <w:rPr>
          <w:rFonts w:ascii="Bookman Old Style" w:hAnsi="Bookman Old Style"/>
          <w:sz w:val="22"/>
          <w:szCs w:val="22"/>
        </w:rPr>
        <w:t>E</w:t>
      </w:r>
      <w:r w:rsidRPr="00257C41">
        <w:rPr>
          <w:rFonts w:ascii="Bookman Old Style" w:hAnsi="Bookman Old Style"/>
          <w:sz w:val="22"/>
          <w:szCs w:val="22"/>
        </w:rPr>
        <w:t>.</w:t>
      </w:r>
      <w:r>
        <w:rPr>
          <w:rFonts w:ascii="Bookman Old Style" w:hAnsi="Bookman Old Style"/>
          <w:sz w:val="22"/>
          <w:szCs w:val="22"/>
        </w:rPr>
        <w:t>S</w:t>
      </w:r>
      <w:r w:rsidRPr="00257C41">
        <w:rPr>
          <w:rFonts w:ascii="Bookman Old Style" w:hAnsi="Bookman Old Style"/>
          <w:sz w:val="22"/>
          <w:szCs w:val="22"/>
        </w:rPr>
        <w:t>usi@maine.gov</w:t>
      </w:r>
    </w:p>
    <w:p w14:paraId="513DF219" w14:textId="606F6CC7" w:rsidR="00257C41" w:rsidRDefault="00257C41" w:rsidP="00257C41">
      <w:pPr>
        <w:pBdr>
          <w:bottom w:val="single" w:sz="4" w:space="1" w:color="auto"/>
        </w:pBdr>
        <w:tabs>
          <w:tab w:val="left" w:pos="-1440"/>
          <w:tab w:val="left" w:pos="-720"/>
          <w:tab w:val="left" w:pos="540"/>
          <w:tab w:val="left" w:pos="10440"/>
        </w:tabs>
        <w:rPr>
          <w:rFonts w:ascii="Bookman Old Style" w:hAnsi="Bookman Old Style"/>
          <w:sz w:val="22"/>
          <w:szCs w:val="22"/>
        </w:rPr>
      </w:pPr>
    </w:p>
    <w:p w14:paraId="2DACF5EC" w14:textId="77777777" w:rsidR="00257C41" w:rsidRPr="00257C41" w:rsidRDefault="00257C41" w:rsidP="00437BF0">
      <w:pPr>
        <w:tabs>
          <w:tab w:val="left" w:pos="-1440"/>
          <w:tab w:val="left" w:pos="-720"/>
          <w:tab w:val="left" w:pos="540"/>
          <w:tab w:val="left" w:pos="10440"/>
        </w:tabs>
        <w:rPr>
          <w:rFonts w:ascii="Bookman Old Style" w:hAnsi="Bookman Old Style"/>
          <w:sz w:val="22"/>
          <w:szCs w:val="22"/>
        </w:rPr>
      </w:pPr>
    </w:p>
    <w:p w14:paraId="244412B9" w14:textId="60BD36D0" w:rsidR="00D906D4" w:rsidRPr="00AD46D8" w:rsidRDefault="00D906D4" w:rsidP="00D906D4">
      <w:pPr>
        <w:tabs>
          <w:tab w:val="left" w:pos="-1440"/>
          <w:tab w:val="left" w:pos="-720"/>
          <w:tab w:val="left" w:pos="4320"/>
          <w:tab w:val="left" w:pos="10440"/>
        </w:tabs>
        <w:ind w:right="360"/>
        <w:rPr>
          <w:rFonts w:ascii="Bookman Old Style" w:hAnsi="Bookman Old Style"/>
          <w:b/>
          <w:bCs/>
          <w:sz w:val="22"/>
          <w:szCs w:val="22"/>
        </w:rPr>
      </w:pPr>
      <w:r w:rsidRPr="00AD46D8">
        <w:rPr>
          <w:rFonts w:ascii="Bookman Old Style" w:hAnsi="Bookman Old Style"/>
          <w:b/>
          <w:bCs/>
          <w:sz w:val="22"/>
          <w:szCs w:val="22"/>
        </w:rPr>
        <w:t>AGENCY: 01-001 - Department of Agriculture, Conservation and Forestry</w:t>
      </w:r>
    </w:p>
    <w:p w14:paraId="64319B55" w14:textId="045E083A" w:rsidR="00D906D4" w:rsidRPr="00AD46D8" w:rsidRDefault="00D906D4" w:rsidP="00D906D4">
      <w:pPr>
        <w:tabs>
          <w:tab w:val="left" w:pos="-1440"/>
          <w:tab w:val="left" w:pos="-720"/>
          <w:tab w:val="left" w:pos="540"/>
          <w:tab w:val="left" w:pos="10440"/>
        </w:tabs>
        <w:rPr>
          <w:rFonts w:ascii="Bookman Old Style" w:hAnsi="Bookman Old Style"/>
          <w:sz w:val="22"/>
          <w:szCs w:val="22"/>
        </w:rPr>
      </w:pPr>
      <w:r w:rsidRPr="00AD46D8">
        <w:rPr>
          <w:rFonts w:ascii="Bookman Old Style" w:hAnsi="Bookman Old Style"/>
          <w:sz w:val="22"/>
          <w:szCs w:val="22"/>
        </w:rPr>
        <w:t xml:space="preserve">CHAPTER NUMBERS AND TITLES: </w:t>
      </w:r>
      <w:r w:rsidRPr="00AD46D8">
        <w:rPr>
          <w:rFonts w:ascii="Bookman Old Style" w:hAnsi="Bookman Old Style"/>
          <w:b/>
          <w:bCs/>
          <w:sz w:val="22"/>
          <w:szCs w:val="22"/>
        </w:rPr>
        <w:t>Ch. 400,</w:t>
      </w:r>
      <w:r w:rsidRPr="00AD46D8">
        <w:rPr>
          <w:rFonts w:ascii="Bookman Old Style" w:hAnsi="Bookman Old Style"/>
          <w:sz w:val="22"/>
          <w:szCs w:val="22"/>
        </w:rPr>
        <w:t xml:space="preserve"> Administrative Cost Grants; </w:t>
      </w:r>
      <w:r w:rsidRPr="00AD46D8">
        <w:rPr>
          <w:rFonts w:ascii="Bookman Old Style" w:hAnsi="Bookman Old Style"/>
          <w:b/>
          <w:bCs/>
          <w:sz w:val="22"/>
          <w:szCs w:val="22"/>
        </w:rPr>
        <w:t>Ch. 401,</w:t>
      </w:r>
      <w:r w:rsidRPr="00AD46D8">
        <w:rPr>
          <w:rFonts w:ascii="Bookman Old Style" w:hAnsi="Bookman Old Style"/>
          <w:sz w:val="22"/>
          <w:szCs w:val="22"/>
        </w:rPr>
        <w:t xml:space="preserve"> Income Replacement; </w:t>
      </w:r>
      <w:r w:rsidRPr="00AD46D8">
        <w:rPr>
          <w:rFonts w:ascii="Bookman Old Style" w:hAnsi="Bookman Old Style"/>
          <w:b/>
          <w:bCs/>
          <w:sz w:val="22"/>
          <w:szCs w:val="22"/>
        </w:rPr>
        <w:t>Ch. 402,</w:t>
      </w:r>
      <w:r w:rsidRPr="00AD46D8">
        <w:rPr>
          <w:rFonts w:ascii="Bookman Old Style" w:hAnsi="Bookman Old Style"/>
          <w:sz w:val="22"/>
          <w:szCs w:val="22"/>
        </w:rPr>
        <w:t xml:space="preserve"> Support for No-Cost Technical Assistance; </w:t>
      </w:r>
      <w:r w:rsidRPr="00AD46D8">
        <w:rPr>
          <w:rFonts w:ascii="Bookman Old Style" w:hAnsi="Bookman Old Style"/>
          <w:b/>
          <w:bCs/>
          <w:sz w:val="22"/>
          <w:szCs w:val="22"/>
        </w:rPr>
        <w:t>Ch. 403,</w:t>
      </w:r>
      <w:r w:rsidRPr="00AD46D8">
        <w:rPr>
          <w:rFonts w:ascii="Bookman Old Style" w:hAnsi="Bookman Old Style"/>
          <w:sz w:val="22"/>
          <w:szCs w:val="22"/>
        </w:rPr>
        <w:t xml:space="preserve"> Infrastructure Investment Grants; </w:t>
      </w:r>
      <w:r w:rsidRPr="00AD46D8">
        <w:rPr>
          <w:rFonts w:ascii="Bookman Old Style" w:hAnsi="Bookman Old Style"/>
          <w:b/>
          <w:bCs/>
          <w:sz w:val="22"/>
          <w:szCs w:val="22"/>
        </w:rPr>
        <w:t xml:space="preserve">Ch. 404, </w:t>
      </w:r>
      <w:r w:rsidRPr="00AD46D8">
        <w:rPr>
          <w:rFonts w:ascii="Bookman Old Style" w:hAnsi="Bookman Old Style"/>
          <w:sz w:val="22"/>
          <w:szCs w:val="22"/>
        </w:rPr>
        <w:t xml:space="preserve">Assistance Obtaining New Loans; </w:t>
      </w:r>
      <w:r w:rsidRPr="00AD46D8">
        <w:rPr>
          <w:rFonts w:ascii="Bookman Old Style" w:hAnsi="Bookman Old Style"/>
          <w:b/>
          <w:bCs/>
          <w:sz w:val="22"/>
          <w:szCs w:val="22"/>
        </w:rPr>
        <w:t>Ch. 405,</w:t>
      </w:r>
      <w:r w:rsidRPr="00AD46D8">
        <w:rPr>
          <w:rFonts w:ascii="Bookman Old Style" w:hAnsi="Bookman Old Style"/>
          <w:sz w:val="22"/>
          <w:szCs w:val="22"/>
        </w:rPr>
        <w:t xml:space="preserve"> Real Estate Purchases; </w:t>
      </w:r>
      <w:r w:rsidRPr="00AD46D8">
        <w:rPr>
          <w:rFonts w:ascii="Bookman Old Style" w:hAnsi="Bookman Old Style"/>
          <w:b/>
          <w:bCs/>
          <w:sz w:val="22"/>
          <w:szCs w:val="22"/>
        </w:rPr>
        <w:t xml:space="preserve">Ch. 406, </w:t>
      </w:r>
      <w:r w:rsidRPr="00AD46D8">
        <w:rPr>
          <w:rFonts w:ascii="Bookman Old Style" w:hAnsi="Bookman Old Style"/>
          <w:sz w:val="22"/>
          <w:szCs w:val="22"/>
        </w:rPr>
        <w:t xml:space="preserve">Competitive Research Grants; </w:t>
      </w:r>
      <w:r w:rsidRPr="00AD46D8">
        <w:rPr>
          <w:rFonts w:ascii="Bookman Old Style" w:hAnsi="Bookman Old Style"/>
          <w:b/>
          <w:bCs/>
          <w:sz w:val="22"/>
          <w:szCs w:val="22"/>
        </w:rPr>
        <w:t xml:space="preserve">Ch. 407, </w:t>
      </w:r>
      <w:r w:rsidRPr="00AD46D8">
        <w:rPr>
          <w:rFonts w:ascii="Bookman Old Style" w:hAnsi="Bookman Old Style"/>
          <w:sz w:val="22"/>
          <w:szCs w:val="22"/>
        </w:rPr>
        <w:t xml:space="preserve">Financial Support for Blood Serum Testing; </w:t>
      </w:r>
      <w:r w:rsidRPr="00AD46D8">
        <w:rPr>
          <w:rFonts w:ascii="Bookman Old Style" w:hAnsi="Bookman Old Style"/>
          <w:b/>
          <w:bCs/>
          <w:sz w:val="22"/>
          <w:szCs w:val="22"/>
        </w:rPr>
        <w:t>Ch. 408,</w:t>
      </w:r>
      <w:r w:rsidRPr="00AD46D8">
        <w:rPr>
          <w:rFonts w:ascii="Bookman Old Style" w:hAnsi="Bookman Old Style"/>
          <w:sz w:val="22"/>
          <w:szCs w:val="22"/>
        </w:rPr>
        <w:t xml:space="preserve">  Financial Support for Mental Health Care</w:t>
      </w:r>
    </w:p>
    <w:p w14:paraId="32EAE98C" w14:textId="54537843" w:rsidR="00D906D4" w:rsidRPr="00AD46D8" w:rsidRDefault="00D906D4" w:rsidP="00D906D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D46D8">
        <w:rPr>
          <w:rFonts w:ascii="Bookman Old Style" w:hAnsi="Bookman Old Style"/>
          <w:sz w:val="22"/>
          <w:szCs w:val="22"/>
        </w:rPr>
        <w:t>TYPE OF RULE: Routine Technical</w:t>
      </w:r>
    </w:p>
    <w:p w14:paraId="384BFD23" w14:textId="18949D4C" w:rsidR="00D906D4" w:rsidRPr="00AD46D8" w:rsidRDefault="00D906D4" w:rsidP="00D906D4">
      <w:pPr>
        <w:tabs>
          <w:tab w:val="left" w:pos="-1440"/>
          <w:tab w:val="left" w:pos="-720"/>
          <w:tab w:val="left" w:pos="540"/>
          <w:tab w:val="left" w:pos="10440"/>
        </w:tabs>
        <w:ind w:right="360"/>
        <w:rPr>
          <w:rFonts w:ascii="Bookman Old Style" w:hAnsi="Bookman Old Style"/>
          <w:b/>
          <w:bCs/>
          <w:sz w:val="22"/>
          <w:szCs w:val="22"/>
        </w:rPr>
      </w:pPr>
      <w:r w:rsidRPr="00AD46D8">
        <w:rPr>
          <w:rFonts w:ascii="Bookman Old Style" w:hAnsi="Bookman Old Style"/>
          <w:sz w:val="22"/>
          <w:szCs w:val="22"/>
        </w:rPr>
        <w:t xml:space="preserve">PROPOSED RULE NUMBER : </w:t>
      </w:r>
      <w:r w:rsidRPr="00AD46D8">
        <w:rPr>
          <w:rFonts w:ascii="Bookman Old Style" w:hAnsi="Bookman Old Style"/>
          <w:b/>
          <w:bCs/>
          <w:sz w:val="22"/>
          <w:szCs w:val="22"/>
        </w:rPr>
        <w:t>2023-P</w:t>
      </w:r>
      <w:r w:rsidR="00AD46D8" w:rsidRPr="00AD46D8">
        <w:rPr>
          <w:rFonts w:ascii="Bookman Old Style" w:hAnsi="Bookman Old Style"/>
          <w:b/>
          <w:bCs/>
          <w:sz w:val="22"/>
          <w:szCs w:val="22"/>
        </w:rPr>
        <w:t>244 to 2023-P252</w:t>
      </w:r>
    </w:p>
    <w:p w14:paraId="174BE10A" w14:textId="77777777" w:rsidR="00D827CA" w:rsidRPr="00D827CA" w:rsidRDefault="00D827CA" w:rsidP="00D827C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color w:val="141414"/>
          <w:sz w:val="22"/>
          <w:szCs w:val="22"/>
          <w:shd w:val="clear" w:color="auto" w:fill="FFFFFF"/>
        </w:rPr>
      </w:pPr>
      <w:r w:rsidRPr="00E16251">
        <w:rPr>
          <w:rFonts w:ascii="Bookman Old Style" w:hAnsi="Bookman Old Style"/>
          <w:bCs/>
          <w:sz w:val="22"/>
          <w:szCs w:val="22"/>
        </w:rPr>
        <w:lastRenderedPageBreak/>
        <w:t>DETAILED SUMMARY:</w:t>
      </w:r>
      <w:r w:rsidRPr="00D827CA">
        <w:rPr>
          <w:rFonts w:ascii="Bookman Old Style" w:hAnsi="Bookman Old Style"/>
          <w:b/>
          <w:sz w:val="22"/>
          <w:szCs w:val="22"/>
        </w:rPr>
        <w:t xml:space="preserve">  </w:t>
      </w:r>
      <w:r w:rsidRPr="00D827CA">
        <w:rPr>
          <w:rFonts w:ascii="Bookman Old Style" w:hAnsi="Bookman Old Style"/>
          <w:sz w:val="22"/>
          <w:szCs w:val="22"/>
        </w:rPr>
        <w:t xml:space="preserve">These nine proposed rules are intended to implement certain strategies identified in the </w:t>
      </w:r>
      <w:r w:rsidRPr="00D827CA">
        <w:rPr>
          <w:rFonts w:ascii="Bookman Old Style" w:hAnsi="Bookman Old Style"/>
          <w:i/>
          <w:iCs/>
          <w:sz w:val="22"/>
          <w:szCs w:val="22"/>
        </w:rPr>
        <w:t>Plan for Administration of the Fund to Address PFAS Contamination</w:t>
      </w:r>
      <w:r w:rsidRPr="00D827CA">
        <w:rPr>
          <w:rFonts w:ascii="Bookman Old Style" w:hAnsi="Bookman Old Style"/>
          <w:sz w:val="22"/>
          <w:szCs w:val="22"/>
        </w:rPr>
        <w:t xml:space="preserve"> (“PFAS Fund Plan”). The PFAS Fund Plan was developed through a public planning process to prioritize funding and implementation of the $60 million PFAS Fund created by Governor Mills with bipartisan legislative support in response to the discovery of multiple farms in Maine contaminated with p</w:t>
      </w:r>
      <w:r w:rsidRPr="00D827CA">
        <w:rPr>
          <w:rFonts w:ascii="Bookman Old Style" w:hAnsi="Bookman Old Style"/>
          <w:color w:val="141414"/>
          <w:sz w:val="22"/>
          <w:szCs w:val="22"/>
          <w:shd w:val="clear" w:color="auto" w:fill="FFFFFF"/>
        </w:rPr>
        <w:t>er- and polyfluoroalkyl substances (PFAS).</w:t>
      </w:r>
    </w:p>
    <w:p w14:paraId="550500E4" w14:textId="77777777" w:rsidR="00D827CA" w:rsidRPr="00D827CA" w:rsidRDefault="00D827CA" w:rsidP="00D827CA">
      <w:pPr>
        <w:tabs>
          <w:tab w:val="left" w:pos="-1440"/>
          <w:tab w:val="left" w:pos="-720"/>
          <w:tab w:val="left" w:pos="10440"/>
        </w:tabs>
        <w:ind w:right="360"/>
        <w:rPr>
          <w:rFonts w:ascii="Bookman Old Style" w:hAnsi="Bookman Old Style"/>
          <w:color w:val="141414"/>
          <w:sz w:val="22"/>
          <w:szCs w:val="22"/>
          <w:shd w:val="clear" w:color="auto" w:fill="FFFFFF"/>
        </w:rPr>
      </w:pPr>
    </w:p>
    <w:p w14:paraId="3C0016E0" w14:textId="77777777" w:rsidR="00D827CA" w:rsidRPr="00D827CA" w:rsidRDefault="00D827CA" w:rsidP="00D827CA">
      <w:pPr>
        <w:tabs>
          <w:tab w:val="left" w:pos="-1440"/>
          <w:tab w:val="left" w:pos="-720"/>
          <w:tab w:val="left" w:pos="10440"/>
        </w:tabs>
        <w:ind w:right="360"/>
        <w:rPr>
          <w:rFonts w:ascii="Bookman Old Style" w:hAnsi="Bookman Old Style"/>
          <w:sz w:val="22"/>
          <w:szCs w:val="22"/>
        </w:rPr>
      </w:pPr>
      <w:r w:rsidRPr="00D827CA">
        <w:rPr>
          <w:rFonts w:ascii="Bookman Old Style" w:hAnsi="Bookman Old Style"/>
          <w:color w:val="141414"/>
          <w:sz w:val="22"/>
          <w:szCs w:val="22"/>
          <w:shd w:val="clear" w:color="auto" w:fill="FFFFFF"/>
        </w:rPr>
        <w:t xml:space="preserve">The proposed rules establish, inter alia, the </w:t>
      </w:r>
      <w:r w:rsidRPr="00D827CA">
        <w:rPr>
          <w:rFonts w:ascii="Bookman Old Style" w:hAnsi="Bookman Old Style"/>
          <w:sz w:val="22"/>
          <w:szCs w:val="22"/>
        </w:rPr>
        <w:t>eligibility criteria, administrative procedures, evaluation criteria, and appeals procedures f</w:t>
      </w:r>
      <w:r w:rsidRPr="00D827CA">
        <w:rPr>
          <w:rFonts w:ascii="Bookman Old Style" w:hAnsi="Bookman Old Style"/>
          <w:color w:val="141414"/>
          <w:sz w:val="22"/>
          <w:szCs w:val="22"/>
          <w:shd w:val="clear" w:color="auto" w:fill="FFFFFF"/>
        </w:rPr>
        <w:t>or the following programs:</w:t>
      </w:r>
    </w:p>
    <w:p w14:paraId="6A7A665D" w14:textId="77777777" w:rsidR="00D827CA" w:rsidRPr="00D827CA" w:rsidRDefault="00D827CA" w:rsidP="00D827CA">
      <w:pPr>
        <w:tabs>
          <w:tab w:val="left" w:pos="-1440"/>
          <w:tab w:val="left" w:pos="-720"/>
          <w:tab w:val="left" w:pos="540"/>
          <w:tab w:val="left" w:pos="10440"/>
        </w:tabs>
        <w:ind w:left="540" w:right="360" w:hanging="540"/>
        <w:rPr>
          <w:rFonts w:ascii="Bookman Old Style" w:hAnsi="Bookman Old Style"/>
          <w:sz w:val="22"/>
          <w:szCs w:val="22"/>
        </w:rPr>
      </w:pPr>
    </w:p>
    <w:p w14:paraId="74B5F990" w14:textId="77777777" w:rsidR="00D827CA" w:rsidRPr="00D827CA" w:rsidRDefault="00D827CA" w:rsidP="00D827CA">
      <w:pPr>
        <w:pStyle w:val="ListParagraph"/>
        <w:numPr>
          <w:ilvl w:val="0"/>
          <w:numId w:val="22"/>
        </w:numPr>
        <w:tabs>
          <w:tab w:val="left" w:pos="-1440"/>
          <w:tab w:val="left" w:pos="-720"/>
          <w:tab w:val="left" w:pos="540"/>
          <w:tab w:val="left" w:pos="10440"/>
        </w:tabs>
        <w:ind w:right="360"/>
        <w:textAlignment w:val="auto"/>
        <w:rPr>
          <w:rFonts w:ascii="Bookman Old Style" w:hAnsi="Bookman Old Style"/>
          <w:sz w:val="22"/>
          <w:szCs w:val="22"/>
        </w:rPr>
      </w:pPr>
      <w:r w:rsidRPr="00D827CA">
        <w:rPr>
          <w:rStyle w:val="normaltextrun"/>
          <w:rFonts w:ascii="Bookman Old Style" w:hAnsi="Bookman Old Style"/>
          <w:b/>
          <w:bCs/>
          <w:color w:val="000000"/>
          <w:sz w:val="22"/>
          <w:szCs w:val="22"/>
          <w:shd w:val="clear" w:color="auto" w:fill="FFFFFF"/>
        </w:rPr>
        <w:t>Ch. 400, Administrative Cost Grants.</w:t>
      </w:r>
      <w:r w:rsidRPr="00D827CA">
        <w:rPr>
          <w:rStyle w:val="normaltextrun"/>
          <w:rFonts w:ascii="Bookman Old Style" w:hAnsi="Bookman Old Style"/>
          <w:color w:val="000000"/>
          <w:sz w:val="22"/>
          <w:szCs w:val="22"/>
          <w:shd w:val="clear" w:color="auto" w:fill="FFFFFF"/>
        </w:rPr>
        <w:t xml:space="preserve"> </w:t>
      </w:r>
      <w:r w:rsidRPr="00D827CA">
        <w:rPr>
          <w:rFonts w:ascii="Bookman Old Style" w:hAnsi="Bookman Old Style"/>
          <w:color w:val="000000" w:themeColor="text1"/>
          <w:sz w:val="22"/>
          <w:szCs w:val="22"/>
        </w:rPr>
        <w:t xml:space="preserve">Commercial farms that have Department of Agriculture, Conservation and Forestry (DACF) confirmed unsafe levels of </w:t>
      </w:r>
      <w:r w:rsidRPr="00D827CA">
        <w:rPr>
          <w:rStyle w:val="normaltextrun"/>
          <w:rFonts w:ascii="Bookman Old Style" w:hAnsi="Bookman Old Style"/>
          <w:color w:val="000000"/>
          <w:sz w:val="22"/>
          <w:szCs w:val="22"/>
          <w:shd w:val="clear" w:color="auto" w:fill="FFFFFF"/>
        </w:rPr>
        <w:t xml:space="preserve">perfluoroalkyl and polyfluoroalkyl substances (PFAS) </w:t>
      </w:r>
      <w:r w:rsidRPr="00D827CA">
        <w:rPr>
          <w:rFonts w:ascii="Bookman Old Style" w:hAnsi="Bookman Old Style"/>
          <w:color w:val="000000" w:themeColor="text1"/>
          <w:sz w:val="22"/>
          <w:szCs w:val="22"/>
        </w:rPr>
        <w:t>may apply</w:t>
      </w:r>
      <w:r w:rsidRPr="00D827CA">
        <w:rPr>
          <w:rFonts w:ascii="Bookman Old Style" w:hAnsi="Bookman Old Style"/>
          <w:sz w:val="22"/>
          <w:szCs w:val="22"/>
        </w:rPr>
        <w:t xml:space="preserve"> to </w:t>
      </w:r>
      <w:r w:rsidRPr="00D827CA">
        <w:rPr>
          <w:rFonts w:ascii="Bookman Old Style" w:hAnsi="Bookman Old Style"/>
          <w:color w:val="000000" w:themeColor="text1"/>
          <w:sz w:val="22"/>
          <w:szCs w:val="22"/>
        </w:rPr>
        <w:t xml:space="preserve">DACF </w:t>
      </w:r>
      <w:r w:rsidRPr="00D827CA">
        <w:rPr>
          <w:rFonts w:ascii="Bookman Old Style" w:hAnsi="Bookman Old Style"/>
          <w:sz w:val="22"/>
          <w:szCs w:val="22"/>
        </w:rPr>
        <w:t>for a one-time administrative grant. This grant is intended to compensate commercial farms for time expended on activities that are common to most farms upon the initial discovery of PFAS contamination, such as time spent with DACF field staff, time spent strategizing how to respond, and time spent communicating with customers.</w:t>
      </w:r>
    </w:p>
    <w:p w14:paraId="04340C37" w14:textId="77777777" w:rsidR="00D827CA" w:rsidRPr="00D827CA" w:rsidRDefault="00D827CA" w:rsidP="00D827CA">
      <w:pPr>
        <w:pStyle w:val="ListParagraph"/>
        <w:tabs>
          <w:tab w:val="left" w:pos="-1440"/>
          <w:tab w:val="left" w:pos="-720"/>
          <w:tab w:val="left" w:pos="540"/>
          <w:tab w:val="left" w:pos="10440"/>
        </w:tabs>
        <w:ind w:left="780" w:right="360"/>
        <w:rPr>
          <w:rFonts w:ascii="Bookman Old Style" w:hAnsi="Bookman Old Style"/>
          <w:sz w:val="22"/>
          <w:szCs w:val="22"/>
        </w:rPr>
      </w:pPr>
    </w:p>
    <w:p w14:paraId="5BC55A0B" w14:textId="77777777" w:rsidR="00D827CA" w:rsidRPr="00D827CA" w:rsidRDefault="00D827CA" w:rsidP="00D827CA">
      <w:pPr>
        <w:pStyle w:val="ListParagraph"/>
        <w:numPr>
          <w:ilvl w:val="0"/>
          <w:numId w:val="22"/>
        </w:numPr>
        <w:textAlignment w:val="auto"/>
        <w:rPr>
          <w:rFonts w:ascii="Bookman Old Style" w:hAnsi="Bookman Old Style"/>
          <w:sz w:val="22"/>
          <w:szCs w:val="22"/>
        </w:rPr>
      </w:pPr>
      <w:r w:rsidRPr="00D827CA">
        <w:rPr>
          <w:rFonts w:ascii="Bookman Old Style" w:hAnsi="Bookman Old Style"/>
          <w:b/>
          <w:bCs/>
          <w:sz w:val="22"/>
          <w:szCs w:val="22"/>
        </w:rPr>
        <w:t>Ch. 401, Income Replacement.</w:t>
      </w:r>
      <w:r w:rsidRPr="00D827CA">
        <w:rPr>
          <w:rFonts w:ascii="Bookman Old Style" w:hAnsi="Bookman Old Style"/>
          <w:sz w:val="22"/>
          <w:szCs w:val="22"/>
        </w:rPr>
        <w:t xml:space="preserve"> Commercial farms that have stopped selling some or all products due to </w:t>
      </w:r>
      <w:r w:rsidRPr="00D827CA">
        <w:rPr>
          <w:rStyle w:val="normaltextrun"/>
          <w:rFonts w:ascii="Bookman Old Style" w:hAnsi="Bookman Old Style"/>
          <w:color w:val="000000"/>
          <w:sz w:val="22"/>
          <w:szCs w:val="22"/>
          <w:shd w:val="clear" w:color="auto" w:fill="FFFFFF"/>
        </w:rPr>
        <w:t xml:space="preserve">perfluoroalkyl and polyfluoroalkyl substances (PFAS) </w:t>
      </w:r>
      <w:r w:rsidRPr="00D827CA">
        <w:rPr>
          <w:rFonts w:ascii="Bookman Old Style" w:hAnsi="Bookman Old Style"/>
          <w:sz w:val="22"/>
          <w:szCs w:val="22"/>
        </w:rPr>
        <w:t>contamination may apply to the Department of Agriculture, Conservation and Forestry (DACF) for up to two years of lost income, adjusted for inflation.</w:t>
      </w:r>
    </w:p>
    <w:p w14:paraId="3D1C3D73" w14:textId="77777777" w:rsidR="00D827CA" w:rsidRPr="00D827CA" w:rsidRDefault="00D827CA" w:rsidP="00D827CA">
      <w:pPr>
        <w:pStyle w:val="ListParagraph"/>
        <w:ind w:left="780"/>
        <w:rPr>
          <w:rStyle w:val="eop"/>
          <w:rFonts w:ascii="Bookman Old Style" w:hAnsi="Bookman Old Style"/>
          <w:sz w:val="22"/>
          <w:szCs w:val="22"/>
        </w:rPr>
      </w:pPr>
    </w:p>
    <w:p w14:paraId="7F6E3C5D" w14:textId="77777777" w:rsidR="00D827CA" w:rsidRPr="00D827CA" w:rsidRDefault="00D827CA" w:rsidP="00D827CA">
      <w:pPr>
        <w:pStyle w:val="ListParagraph"/>
        <w:numPr>
          <w:ilvl w:val="0"/>
          <w:numId w:val="22"/>
        </w:numPr>
        <w:textAlignment w:val="auto"/>
        <w:rPr>
          <w:rFonts w:ascii="Bookman Old Style" w:hAnsi="Bookman Old Style"/>
          <w:sz w:val="22"/>
          <w:szCs w:val="22"/>
        </w:rPr>
      </w:pPr>
      <w:r w:rsidRPr="00D827CA">
        <w:rPr>
          <w:rStyle w:val="eop"/>
          <w:rFonts w:ascii="Bookman Old Style" w:hAnsi="Bookman Old Style"/>
          <w:b/>
          <w:bCs/>
          <w:color w:val="000000"/>
          <w:sz w:val="22"/>
          <w:szCs w:val="22"/>
          <w:shd w:val="clear" w:color="auto" w:fill="FFFFFF"/>
        </w:rPr>
        <w:t>Ch. 402, Support for No-Cost Technical Assistance.</w:t>
      </w:r>
      <w:r w:rsidRPr="00D827CA">
        <w:rPr>
          <w:rStyle w:val="eop"/>
          <w:rFonts w:ascii="Bookman Old Style" w:hAnsi="Bookman Old Style"/>
          <w:color w:val="000000"/>
          <w:sz w:val="22"/>
          <w:szCs w:val="22"/>
          <w:shd w:val="clear" w:color="auto" w:fill="FFFFFF"/>
        </w:rPr>
        <w:t xml:space="preserve"> </w:t>
      </w:r>
      <w:r w:rsidRPr="00D827CA">
        <w:rPr>
          <w:rFonts w:ascii="Bookman Old Style" w:hAnsi="Bookman Old Style"/>
          <w:color w:val="000000" w:themeColor="text1"/>
          <w:sz w:val="22"/>
          <w:szCs w:val="22"/>
        </w:rPr>
        <w:t xml:space="preserve">Commercial farms that have Department of Agriculture, Conservation and Forestry (DACF) confirmed unsafe levels of </w:t>
      </w:r>
      <w:r w:rsidRPr="00D827CA">
        <w:rPr>
          <w:rStyle w:val="normaltextrun"/>
          <w:rFonts w:ascii="Bookman Old Style" w:hAnsi="Bookman Old Style"/>
          <w:color w:val="000000"/>
          <w:sz w:val="22"/>
          <w:szCs w:val="22"/>
          <w:shd w:val="clear" w:color="auto" w:fill="FFFFFF"/>
        </w:rPr>
        <w:t xml:space="preserve">perfluoroalkyl and polyfluoroalkyl substances (PFAS) </w:t>
      </w:r>
      <w:r w:rsidRPr="00D827CA">
        <w:rPr>
          <w:rFonts w:ascii="Bookman Old Style" w:hAnsi="Bookman Old Style"/>
          <w:color w:val="000000" w:themeColor="text1"/>
          <w:sz w:val="22"/>
          <w:szCs w:val="22"/>
        </w:rPr>
        <w:t>may apply</w:t>
      </w:r>
      <w:r w:rsidRPr="00D827CA">
        <w:rPr>
          <w:rFonts w:ascii="Bookman Old Style" w:hAnsi="Bookman Old Style"/>
          <w:sz w:val="22"/>
          <w:szCs w:val="22"/>
        </w:rPr>
        <w:t xml:space="preserve"> to </w:t>
      </w:r>
      <w:r w:rsidRPr="00D827CA">
        <w:rPr>
          <w:rFonts w:ascii="Bookman Old Style" w:hAnsi="Bookman Old Style"/>
          <w:color w:val="000000" w:themeColor="text1"/>
          <w:sz w:val="22"/>
          <w:szCs w:val="22"/>
        </w:rPr>
        <w:t>DACF</w:t>
      </w:r>
      <w:r w:rsidRPr="00D827CA">
        <w:rPr>
          <w:rFonts w:ascii="Bookman Old Style" w:hAnsi="Bookman Old Style"/>
          <w:sz w:val="22"/>
          <w:szCs w:val="22"/>
        </w:rPr>
        <w:t xml:space="preserve"> for no-cost technical assistance to help guide their response to the discovery of PFAS or to implement mitigation strategies. Eligible producers may consult, contract, or work with service providers to obtain expert advice, estimates, drawings, plans, research, and technical or professional assistance related to modifying their operations in response to PFAS contamination. </w:t>
      </w:r>
    </w:p>
    <w:p w14:paraId="430EC8F3" w14:textId="77777777" w:rsidR="00D827CA" w:rsidRPr="00D827CA" w:rsidRDefault="00D827CA" w:rsidP="00D827CA">
      <w:pPr>
        <w:pStyle w:val="ListParagraph"/>
        <w:rPr>
          <w:rFonts w:ascii="Bookman Old Style" w:hAnsi="Bookman Old Style"/>
          <w:b/>
          <w:bCs/>
          <w:sz w:val="22"/>
          <w:szCs w:val="22"/>
        </w:rPr>
      </w:pPr>
    </w:p>
    <w:p w14:paraId="293FF436" w14:textId="77777777" w:rsidR="00D827CA" w:rsidRPr="00D827CA" w:rsidRDefault="00D827CA" w:rsidP="00D827CA">
      <w:pPr>
        <w:pStyle w:val="ListParagraph"/>
        <w:numPr>
          <w:ilvl w:val="0"/>
          <w:numId w:val="22"/>
        </w:numPr>
        <w:textAlignment w:val="auto"/>
        <w:rPr>
          <w:rStyle w:val="eop"/>
          <w:rFonts w:ascii="Bookman Old Style" w:hAnsi="Bookman Old Style"/>
          <w:sz w:val="22"/>
          <w:szCs w:val="22"/>
        </w:rPr>
      </w:pPr>
      <w:r w:rsidRPr="00D827CA">
        <w:rPr>
          <w:rFonts w:ascii="Bookman Old Style" w:hAnsi="Bookman Old Style"/>
          <w:b/>
          <w:bCs/>
          <w:sz w:val="22"/>
          <w:szCs w:val="22"/>
        </w:rPr>
        <w:t>Ch. 403, Infrastructure Investment Grants.</w:t>
      </w:r>
      <w:r w:rsidRPr="00D827CA">
        <w:rPr>
          <w:rFonts w:ascii="Bookman Old Style" w:hAnsi="Bookman Old Style"/>
          <w:sz w:val="22"/>
          <w:szCs w:val="22"/>
        </w:rPr>
        <w:t xml:space="preserve"> Commercial farms </w:t>
      </w:r>
      <w:r w:rsidRPr="00D827CA">
        <w:rPr>
          <w:rStyle w:val="normaltextrun"/>
          <w:rFonts w:ascii="Bookman Old Style" w:hAnsi="Bookman Old Style"/>
          <w:color w:val="000000"/>
          <w:sz w:val="22"/>
          <w:szCs w:val="22"/>
          <w:shd w:val="clear" w:color="auto" w:fill="FFFFFF"/>
        </w:rPr>
        <w:t>that have</w:t>
      </w:r>
      <w:r w:rsidRPr="00D827CA">
        <w:rPr>
          <w:rFonts w:ascii="Bookman Old Style" w:hAnsi="Bookman Old Style"/>
          <w:sz w:val="22"/>
          <w:szCs w:val="22"/>
        </w:rPr>
        <w:t xml:space="preserve"> Department of Agriculture, Conservation and Forestry (DACF) </w:t>
      </w:r>
      <w:r w:rsidRPr="00D827CA">
        <w:rPr>
          <w:rStyle w:val="normaltextrun"/>
          <w:rFonts w:ascii="Bookman Old Style" w:hAnsi="Bookman Old Style"/>
          <w:color w:val="000000"/>
          <w:sz w:val="22"/>
          <w:szCs w:val="22"/>
          <w:shd w:val="clear" w:color="auto" w:fill="FFFFFF"/>
        </w:rPr>
        <w:t xml:space="preserve">confirmed </w:t>
      </w:r>
      <w:r w:rsidRPr="00D827CA">
        <w:rPr>
          <w:rFonts w:ascii="Bookman Old Style" w:hAnsi="Bookman Old Style"/>
          <w:color w:val="000000" w:themeColor="text1"/>
          <w:sz w:val="22"/>
          <w:szCs w:val="22"/>
        </w:rPr>
        <w:t xml:space="preserve">unsafe levels of </w:t>
      </w:r>
      <w:r w:rsidRPr="00D827CA">
        <w:rPr>
          <w:rStyle w:val="normaltextrun"/>
          <w:rFonts w:ascii="Bookman Old Style" w:hAnsi="Bookman Old Style"/>
          <w:color w:val="000000"/>
          <w:sz w:val="22"/>
          <w:szCs w:val="22"/>
          <w:shd w:val="clear" w:color="auto" w:fill="FFFFFF"/>
        </w:rPr>
        <w:t xml:space="preserve">perfluoroalkyl and polyfluoroalkyl substances (PFAS) </w:t>
      </w:r>
      <w:r w:rsidRPr="00D827CA">
        <w:rPr>
          <w:rFonts w:ascii="Bookman Old Style" w:hAnsi="Bookman Old Style"/>
          <w:sz w:val="22"/>
          <w:szCs w:val="22"/>
        </w:rPr>
        <w:t xml:space="preserve">may apply to DACF for grant funding for infrastructure projects that will help the commercial farm transition to new production methods or new types of production. </w:t>
      </w:r>
      <w:r w:rsidRPr="00D827CA">
        <w:rPr>
          <w:rStyle w:val="normaltextrun"/>
          <w:rFonts w:ascii="Bookman Old Style" w:hAnsi="Bookman Old Style"/>
          <w:color w:val="000000"/>
          <w:sz w:val="22"/>
          <w:szCs w:val="22"/>
          <w:shd w:val="clear" w:color="auto" w:fill="FFFFFF"/>
        </w:rPr>
        <w:t> </w:t>
      </w:r>
      <w:r w:rsidRPr="00D827CA">
        <w:rPr>
          <w:rStyle w:val="eop"/>
          <w:rFonts w:ascii="Bookman Old Style" w:hAnsi="Bookman Old Style"/>
          <w:color w:val="000000"/>
          <w:sz w:val="22"/>
          <w:szCs w:val="22"/>
          <w:shd w:val="clear" w:color="auto" w:fill="FFFFFF"/>
        </w:rPr>
        <w:t> </w:t>
      </w:r>
    </w:p>
    <w:p w14:paraId="15887E9B" w14:textId="77777777" w:rsidR="00D827CA" w:rsidRPr="00D827CA" w:rsidRDefault="00D827CA" w:rsidP="00D827CA">
      <w:pPr>
        <w:pStyle w:val="ListParagraph"/>
        <w:rPr>
          <w:rFonts w:ascii="Bookman Old Style" w:hAnsi="Bookman Old Style"/>
          <w:b/>
          <w:bCs/>
          <w:sz w:val="22"/>
          <w:szCs w:val="22"/>
        </w:rPr>
      </w:pPr>
    </w:p>
    <w:p w14:paraId="306DC29F" w14:textId="77777777" w:rsidR="00D827CA" w:rsidRPr="00D827CA" w:rsidRDefault="00D827CA" w:rsidP="00D827CA">
      <w:pPr>
        <w:pStyle w:val="ListParagraph"/>
        <w:numPr>
          <w:ilvl w:val="0"/>
          <w:numId w:val="22"/>
        </w:numPr>
        <w:textAlignment w:val="auto"/>
        <w:rPr>
          <w:rStyle w:val="normaltextrun"/>
          <w:rFonts w:ascii="Bookman Old Style" w:hAnsi="Bookman Old Style"/>
          <w:sz w:val="22"/>
          <w:szCs w:val="22"/>
        </w:rPr>
      </w:pPr>
      <w:r w:rsidRPr="00D827CA">
        <w:rPr>
          <w:rFonts w:ascii="Bookman Old Style" w:hAnsi="Bookman Old Style"/>
          <w:b/>
          <w:bCs/>
          <w:sz w:val="22"/>
          <w:szCs w:val="22"/>
        </w:rPr>
        <w:t>Ch. 404, Assistance Obtaining New Loans.</w:t>
      </w:r>
      <w:r w:rsidRPr="00D827CA">
        <w:rPr>
          <w:rFonts w:ascii="Bookman Old Style" w:hAnsi="Bookman Old Style"/>
          <w:sz w:val="22"/>
          <w:szCs w:val="22"/>
        </w:rPr>
        <w:t xml:space="preserve"> </w:t>
      </w:r>
      <w:r w:rsidRPr="00D827CA">
        <w:rPr>
          <w:rFonts w:ascii="Bookman Old Style" w:hAnsi="Bookman Old Style"/>
          <w:color w:val="000000" w:themeColor="text1"/>
          <w:sz w:val="22"/>
          <w:szCs w:val="22"/>
        </w:rPr>
        <w:t xml:space="preserve">Commercial farms that have Department of Agriculture, Conservation and Forestry (DACF) confirmed unsafe levels of </w:t>
      </w:r>
      <w:r w:rsidRPr="00D827CA">
        <w:rPr>
          <w:rStyle w:val="normaltextrun"/>
          <w:rFonts w:ascii="Bookman Old Style" w:hAnsi="Bookman Old Style"/>
          <w:color w:val="000000"/>
          <w:sz w:val="22"/>
          <w:szCs w:val="22"/>
          <w:shd w:val="clear" w:color="auto" w:fill="FFFFFF"/>
        </w:rPr>
        <w:t xml:space="preserve">perfluoroalkyl and polyfluoroalkyl substances (PFAS) </w:t>
      </w:r>
      <w:r w:rsidRPr="00D827CA">
        <w:rPr>
          <w:rFonts w:ascii="Bookman Old Style" w:hAnsi="Bookman Old Style"/>
          <w:color w:val="000000" w:themeColor="text1"/>
          <w:sz w:val="22"/>
          <w:szCs w:val="22"/>
        </w:rPr>
        <w:t>may apply to DACF</w:t>
      </w:r>
      <w:r w:rsidRPr="00D827CA">
        <w:rPr>
          <w:rFonts w:ascii="Bookman Old Style" w:hAnsi="Bookman Old Style"/>
          <w:sz w:val="22"/>
          <w:szCs w:val="22"/>
        </w:rPr>
        <w:t xml:space="preserve"> for assistance covering the cost of obtaining a guaranteed loan, commercial loan insurance, or environmental site assessments required by a lending institution for new loans when a new loan is necessitated by the discovery of PFAS contamination on the commercial farm and the new loan is related to the farm business.  </w:t>
      </w:r>
    </w:p>
    <w:p w14:paraId="7DD01E15" w14:textId="77777777" w:rsidR="00D827CA" w:rsidRPr="00D827CA" w:rsidRDefault="00D827CA" w:rsidP="00D827CA">
      <w:pPr>
        <w:pStyle w:val="ListParagraph"/>
        <w:rPr>
          <w:rStyle w:val="normaltextrun"/>
          <w:rFonts w:ascii="Bookman Old Style" w:hAnsi="Bookman Old Style"/>
          <w:b/>
          <w:bCs/>
          <w:color w:val="000000"/>
          <w:sz w:val="22"/>
          <w:szCs w:val="22"/>
          <w:shd w:val="clear" w:color="auto" w:fill="FFFFFF"/>
        </w:rPr>
      </w:pPr>
    </w:p>
    <w:p w14:paraId="341F010B" w14:textId="77777777" w:rsidR="00D827CA" w:rsidRPr="00D827CA" w:rsidRDefault="00D827CA" w:rsidP="00D827CA">
      <w:pPr>
        <w:pStyle w:val="ListParagraph"/>
        <w:numPr>
          <w:ilvl w:val="0"/>
          <w:numId w:val="22"/>
        </w:numPr>
        <w:tabs>
          <w:tab w:val="left" w:pos="-1440"/>
          <w:tab w:val="left" w:pos="-720"/>
          <w:tab w:val="left" w:pos="540"/>
          <w:tab w:val="left" w:pos="10440"/>
        </w:tabs>
        <w:ind w:right="360"/>
        <w:textAlignment w:val="auto"/>
        <w:rPr>
          <w:rFonts w:ascii="Bookman Old Style" w:hAnsi="Bookman Old Style"/>
          <w:sz w:val="22"/>
          <w:szCs w:val="22"/>
        </w:rPr>
      </w:pPr>
      <w:r w:rsidRPr="00D827CA">
        <w:rPr>
          <w:rStyle w:val="normaltextrun"/>
          <w:rFonts w:ascii="Bookman Old Style" w:hAnsi="Bookman Old Style"/>
          <w:b/>
          <w:bCs/>
          <w:color w:val="000000"/>
          <w:sz w:val="22"/>
          <w:szCs w:val="22"/>
          <w:shd w:val="clear" w:color="auto" w:fill="FFFFFF"/>
        </w:rPr>
        <w:t xml:space="preserve">Ch. 405, Real Estate Purchases. </w:t>
      </w:r>
      <w:r w:rsidRPr="00D827CA">
        <w:rPr>
          <w:rFonts w:ascii="Bookman Old Style" w:hAnsi="Bookman Old Style"/>
          <w:sz w:val="22"/>
          <w:szCs w:val="22"/>
        </w:rPr>
        <w:t xml:space="preserve">The Department of Agriculture, Conservation and Forestry (DACF) may purchase agricultural land contaminated by </w:t>
      </w:r>
      <w:r w:rsidRPr="00D827CA">
        <w:rPr>
          <w:rStyle w:val="normaltextrun"/>
          <w:rFonts w:ascii="Bookman Old Style" w:hAnsi="Bookman Old Style"/>
          <w:color w:val="000000"/>
          <w:sz w:val="22"/>
          <w:szCs w:val="22"/>
          <w:shd w:val="clear" w:color="auto" w:fill="FFFFFF"/>
        </w:rPr>
        <w:t xml:space="preserve">perfluoroalkyl and polyfluoroalkyl substances (PFAS) </w:t>
      </w:r>
      <w:r w:rsidRPr="00D827CA">
        <w:rPr>
          <w:rStyle w:val="normaltextrun"/>
          <w:rFonts w:ascii="Bookman Old Style" w:eastAsia="Calibri" w:hAnsi="Bookman Old Style"/>
          <w:color w:val="000000" w:themeColor="text1"/>
          <w:sz w:val="22"/>
          <w:szCs w:val="22"/>
        </w:rPr>
        <w:t>f</w:t>
      </w:r>
      <w:r w:rsidRPr="00D827CA">
        <w:rPr>
          <w:rFonts w:ascii="Bookman Old Style" w:hAnsi="Bookman Old Style"/>
          <w:sz w:val="22"/>
          <w:szCs w:val="22"/>
        </w:rPr>
        <w:t>rom commercial farms, along with appurtenant buildings, structures, and fixtures. DACF may purchase all or some of an eligible landowner’s real estate.</w:t>
      </w:r>
    </w:p>
    <w:p w14:paraId="2477CEC0" w14:textId="77777777" w:rsidR="00D827CA" w:rsidRPr="00D827CA" w:rsidRDefault="00D827CA" w:rsidP="00D827CA">
      <w:pPr>
        <w:pStyle w:val="ListParagraph"/>
        <w:rPr>
          <w:rStyle w:val="normaltextrun"/>
          <w:rFonts w:ascii="Bookman Old Style" w:hAnsi="Bookman Old Style"/>
          <w:b/>
          <w:bCs/>
          <w:color w:val="000000"/>
          <w:sz w:val="22"/>
          <w:szCs w:val="22"/>
          <w:shd w:val="clear" w:color="auto" w:fill="FFFFFF"/>
        </w:rPr>
      </w:pPr>
    </w:p>
    <w:p w14:paraId="234367BB" w14:textId="77777777" w:rsidR="00D827CA" w:rsidRPr="00D827CA" w:rsidRDefault="00D827CA" w:rsidP="00D827CA">
      <w:pPr>
        <w:pStyle w:val="ListParagraph"/>
        <w:numPr>
          <w:ilvl w:val="0"/>
          <w:numId w:val="22"/>
        </w:numPr>
        <w:tabs>
          <w:tab w:val="left" w:pos="-1440"/>
          <w:tab w:val="left" w:pos="-720"/>
          <w:tab w:val="left" w:pos="540"/>
          <w:tab w:val="left" w:pos="10440"/>
        </w:tabs>
        <w:ind w:right="360"/>
        <w:textAlignment w:val="auto"/>
        <w:rPr>
          <w:rStyle w:val="eop"/>
          <w:rFonts w:ascii="Bookman Old Style" w:hAnsi="Bookman Old Style"/>
          <w:sz w:val="22"/>
          <w:szCs w:val="22"/>
        </w:rPr>
      </w:pPr>
      <w:r w:rsidRPr="00D827CA">
        <w:rPr>
          <w:rStyle w:val="normaltextrun"/>
          <w:rFonts w:ascii="Bookman Old Style" w:hAnsi="Bookman Old Style"/>
          <w:b/>
          <w:bCs/>
          <w:color w:val="000000"/>
          <w:sz w:val="22"/>
          <w:szCs w:val="22"/>
          <w:shd w:val="clear" w:color="auto" w:fill="FFFFFF"/>
        </w:rPr>
        <w:t>Ch. 406, Competitive Research Grants.</w:t>
      </w:r>
      <w:r w:rsidRPr="00D827CA">
        <w:rPr>
          <w:rStyle w:val="normaltextrun"/>
          <w:rFonts w:ascii="Bookman Old Style" w:hAnsi="Bookman Old Style"/>
          <w:color w:val="000000"/>
          <w:sz w:val="22"/>
          <w:szCs w:val="22"/>
          <w:shd w:val="clear" w:color="auto" w:fill="FFFFFF"/>
        </w:rPr>
        <w:t xml:space="preserve"> </w:t>
      </w:r>
      <w:r w:rsidRPr="00D827CA">
        <w:rPr>
          <w:rFonts w:ascii="Bookman Old Style" w:hAnsi="Bookman Old Style"/>
          <w:sz w:val="22"/>
          <w:szCs w:val="22"/>
        </w:rPr>
        <w:t xml:space="preserve">The Department of Agriculture, Conservation and Forestry (DACF) hereby establishes the rules for a competitive grant program to fund research that will help commercial farmers make informed decisions about how to utilize agricultural property that has been impacted by </w:t>
      </w:r>
      <w:r w:rsidRPr="00D827CA">
        <w:rPr>
          <w:rStyle w:val="normaltextrun"/>
          <w:rFonts w:ascii="Bookman Old Style" w:hAnsi="Bookman Old Style"/>
          <w:color w:val="000000"/>
          <w:sz w:val="22"/>
          <w:szCs w:val="22"/>
          <w:shd w:val="clear" w:color="auto" w:fill="FFFFFF"/>
        </w:rPr>
        <w:t>perfluoroalkyl and polyfluoroalkyl substances (PFAS)</w:t>
      </w:r>
      <w:r w:rsidRPr="00D827CA">
        <w:rPr>
          <w:rFonts w:ascii="Bookman Old Style" w:hAnsi="Bookman Old Style"/>
          <w:sz w:val="22"/>
          <w:szCs w:val="22"/>
        </w:rPr>
        <w:t xml:space="preserve">. </w:t>
      </w:r>
    </w:p>
    <w:p w14:paraId="6BEF2B73" w14:textId="77777777" w:rsidR="00D827CA" w:rsidRPr="00D827CA" w:rsidRDefault="00D827CA" w:rsidP="00D827CA">
      <w:pPr>
        <w:pStyle w:val="ListParagraph"/>
        <w:rPr>
          <w:rStyle w:val="normaltextrun"/>
          <w:rFonts w:ascii="Bookman Old Style" w:hAnsi="Bookman Old Style"/>
          <w:b/>
          <w:bCs/>
          <w:color w:val="000000"/>
          <w:sz w:val="22"/>
          <w:szCs w:val="22"/>
          <w:shd w:val="clear" w:color="auto" w:fill="FFFFFF"/>
        </w:rPr>
      </w:pPr>
    </w:p>
    <w:p w14:paraId="5162D5A9" w14:textId="77777777" w:rsidR="00D827CA" w:rsidRPr="00D827CA" w:rsidRDefault="00D827CA" w:rsidP="00D827CA">
      <w:pPr>
        <w:pStyle w:val="ListParagraph"/>
        <w:numPr>
          <w:ilvl w:val="0"/>
          <w:numId w:val="22"/>
        </w:numPr>
        <w:tabs>
          <w:tab w:val="left" w:pos="-1440"/>
          <w:tab w:val="left" w:pos="-720"/>
          <w:tab w:val="left" w:pos="540"/>
          <w:tab w:val="left" w:pos="10440"/>
        </w:tabs>
        <w:ind w:right="360"/>
        <w:textAlignment w:val="auto"/>
        <w:rPr>
          <w:rStyle w:val="eop"/>
          <w:rFonts w:ascii="Bookman Old Style" w:hAnsi="Bookman Old Style"/>
          <w:sz w:val="22"/>
          <w:szCs w:val="22"/>
        </w:rPr>
      </w:pPr>
      <w:r w:rsidRPr="00D827CA">
        <w:rPr>
          <w:rStyle w:val="normaltextrun"/>
          <w:rFonts w:ascii="Bookman Old Style" w:hAnsi="Bookman Old Style"/>
          <w:b/>
          <w:bCs/>
          <w:color w:val="000000"/>
          <w:sz w:val="22"/>
          <w:szCs w:val="22"/>
          <w:shd w:val="clear" w:color="auto" w:fill="FFFFFF"/>
        </w:rPr>
        <w:t>Ch. 407, Financial Support for PFAS Blood Serum Testing.</w:t>
      </w:r>
      <w:r w:rsidRPr="00D827CA">
        <w:rPr>
          <w:rStyle w:val="normaltextrun"/>
          <w:rFonts w:ascii="Bookman Old Style" w:hAnsi="Bookman Old Style"/>
          <w:color w:val="000000"/>
          <w:sz w:val="22"/>
          <w:szCs w:val="22"/>
          <w:shd w:val="clear" w:color="auto" w:fill="FFFFFF"/>
        </w:rPr>
        <w:t xml:space="preserve"> </w:t>
      </w:r>
      <w:r w:rsidRPr="00D827CA">
        <w:rPr>
          <w:rFonts w:ascii="Bookman Old Style" w:hAnsi="Bookman Old Style"/>
          <w:sz w:val="22"/>
          <w:szCs w:val="22"/>
        </w:rPr>
        <w:t xml:space="preserve">The Fund to Address PFAS Contamination (PFAS Fund) may pay for costs not otherwise covered by health insurance for </w:t>
      </w:r>
      <w:r w:rsidRPr="00D827CA">
        <w:rPr>
          <w:rStyle w:val="normaltextrun"/>
          <w:rFonts w:ascii="Bookman Old Style" w:hAnsi="Bookman Old Style"/>
          <w:color w:val="000000"/>
          <w:sz w:val="22"/>
          <w:szCs w:val="22"/>
          <w:shd w:val="clear" w:color="auto" w:fill="FFFFFF"/>
        </w:rPr>
        <w:t>perfluoroalkyl and polyfluoroalkyl substances (PFAS)</w:t>
      </w:r>
      <w:r w:rsidRPr="00D827CA">
        <w:rPr>
          <w:rFonts w:ascii="Bookman Old Style" w:hAnsi="Bookman Old Style"/>
          <w:sz w:val="22"/>
          <w:szCs w:val="22"/>
        </w:rPr>
        <w:t xml:space="preserve"> blood serum testing for persons who were exposed to PFAS through the land application of residuals in Maine.</w:t>
      </w:r>
    </w:p>
    <w:p w14:paraId="57AB8A09" w14:textId="77777777" w:rsidR="00D827CA" w:rsidRPr="00D827CA" w:rsidRDefault="00D827CA" w:rsidP="00D827CA">
      <w:pPr>
        <w:pStyle w:val="ListParagraph"/>
        <w:rPr>
          <w:rStyle w:val="normaltextrun"/>
          <w:rFonts w:ascii="Bookman Old Style" w:hAnsi="Bookman Old Style"/>
          <w:color w:val="000000"/>
          <w:sz w:val="22"/>
          <w:szCs w:val="22"/>
          <w:shd w:val="clear" w:color="auto" w:fill="FFFFFF"/>
        </w:rPr>
      </w:pPr>
    </w:p>
    <w:p w14:paraId="6ADB6CB5" w14:textId="77777777" w:rsidR="00D827CA" w:rsidRPr="00D827CA" w:rsidRDefault="00D827CA" w:rsidP="00D827CA">
      <w:pPr>
        <w:pStyle w:val="ListParagraph"/>
        <w:numPr>
          <w:ilvl w:val="0"/>
          <w:numId w:val="22"/>
        </w:numPr>
        <w:tabs>
          <w:tab w:val="left" w:pos="-1440"/>
          <w:tab w:val="left" w:pos="-720"/>
          <w:tab w:val="left" w:pos="540"/>
          <w:tab w:val="left" w:pos="10440"/>
        </w:tabs>
        <w:ind w:right="360"/>
        <w:textAlignment w:val="auto"/>
        <w:rPr>
          <w:rStyle w:val="normaltextrun"/>
          <w:rFonts w:ascii="Bookman Old Style" w:hAnsi="Bookman Old Style"/>
          <w:b/>
          <w:bCs/>
          <w:color w:val="000000"/>
          <w:sz w:val="22"/>
          <w:szCs w:val="22"/>
          <w:shd w:val="clear" w:color="auto" w:fill="FFFFFF"/>
        </w:rPr>
      </w:pPr>
      <w:r w:rsidRPr="00D827CA">
        <w:rPr>
          <w:rStyle w:val="normaltextrun"/>
          <w:rFonts w:ascii="Bookman Old Style" w:hAnsi="Bookman Old Style"/>
          <w:b/>
          <w:bCs/>
          <w:color w:val="000000"/>
          <w:sz w:val="22"/>
          <w:szCs w:val="22"/>
          <w:shd w:val="clear" w:color="auto" w:fill="FFFFFF"/>
        </w:rPr>
        <w:t>Ch. 408, Financial Support for Mental Health Care.</w:t>
      </w:r>
      <w:r w:rsidRPr="00D827CA">
        <w:rPr>
          <w:rStyle w:val="normaltextrun"/>
          <w:rFonts w:ascii="Bookman Old Style" w:hAnsi="Bookman Old Style"/>
          <w:color w:val="000000"/>
          <w:sz w:val="22"/>
          <w:szCs w:val="22"/>
          <w:shd w:val="clear" w:color="auto" w:fill="FFFFFF"/>
        </w:rPr>
        <w:t xml:space="preserve"> </w:t>
      </w:r>
      <w:r w:rsidRPr="00D827CA">
        <w:rPr>
          <w:rFonts w:ascii="Bookman Old Style" w:hAnsi="Bookman Old Style"/>
          <w:sz w:val="22"/>
          <w:szCs w:val="22"/>
        </w:rPr>
        <w:t>The Fund to Address PFAS Contamination (PFAS Fund) may pay for costs not otherwise covered by health insurance for mental health care for persons who were exposed to PFAS through the land application of residuals in Maine. Alternatively, the PFAS Fund may contract with mental health professionals to provide services to eligible individuals at no or low cost.</w:t>
      </w:r>
    </w:p>
    <w:p w14:paraId="3E58775B" w14:textId="0BDA7E95" w:rsidR="00D906D4" w:rsidRPr="00AD46D8" w:rsidRDefault="00D906D4" w:rsidP="00D906D4">
      <w:pPr>
        <w:rPr>
          <w:rFonts w:ascii="Bookman Old Style" w:hAnsi="Bookman Old Style"/>
          <w:sz w:val="22"/>
          <w:szCs w:val="22"/>
        </w:rPr>
      </w:pPr>
      <w:r w:rsidRPr="00AD46D8">
        <w:rPr>
          <w:rFonts w:ascii="Bookman Old Style" w:hAnsi="Bookman Old Style"/>
          <w:sz w:val="22"/>
          <w:szCs w:val="22"/>
        </w:rPr>
        <w:t xml:space="preserve">PUBLIC HEARING: Dec. 18, 2023, 1-4 pm, Deering 101, 90 Blossom Lane, Augusta, ME and via Zoom: </w:t>
      </w:r>
      <w:hyperlink r:id="rId15" w:history="1">
        <w:r w:rsidRPr="00AD46D8">
          <w:rPr>
            <w:rStyle w:val="Hyperlink"/>
            <w:rFonts w:ascii="Bookman Old Style" w:hAnsi="Bookman Old Style"/>
            <w:sz w:val="22"/>
            <w:szCs w:val="22"/>
          </w:rPr>
          <w:t>https://mainestate.zoom.us/webinar/register/WN_a_6xyqnLQoy88DqZus96_g</w:t>
        </w:r>
      </w:hyperlink>
      <w:r w:rsidRPr="00AD46D8">
        <w:rPr>
          <w:rFonts w:ascii="Bookman Old Style" w:hAnsi="Bookman Old Style"/>
          <w:sz w:val="22"/>
          <w:szCs w:val="22"/>
        </w:rPr>
        <w:t xml:space="preserve"> (preregistration required).</w:t>
      </w:r>
    </w:p>
    <w:p w14:paraId="6D675128" w14:textId="77777777" w:rsidR="00D906D4" w:rsidRPr="00AD46D8" w:rsidRDefault="00D906D4" w:rsidP="00D906D4">
      <w:pPr>
        <w:tabs>
          <w:tab w:val="left" w:pos="-1440"/>
          <w:tab w:val="left" w:pos="-720"/>
          <w:tab w:val="left" w:pos="540"/>
          <w:tab w:val="left" w:pos="10440"/>
        </w:tabs>
        <w:ind w:left="540" w:right="360" w:hanging="540"/>
        <w:rPr>
          <w:rFonts w:ascii="Bookman Old Style" w:hAnsi="Bookman Old Style"/>
          <w:sz w:val="22"/>
          <w:szCs w:val="22"/>
        </w:rPr>
      </w:pPr>
      <w:r w:rsidRPr="00AD46D8">
        <w:rPr>
          <w:rFonts w:ascii="Bookman Old Style" w:hAnsi="Bookman Old Style"/>
          <w:sz w:val="22"/>
          <w:szCs w:val="22"/>
        </w:rPr>
        <w:t>COMMENT DEADLINE: December 28, 2023</w:t>
      </w:r>
    </w:p>
    <w:p w14:paraId="5D222EE4" w14:textId="5F243804" w:rsidR="00D906D4" w:rsidRPr="00AD46D8" w:rsidRDefault="00D906D4" w:rsidP="00D906D4">
      <w:pPr>
        <w:tabs>
          <w:tab w:val="left" w:pos="-1440"/>
          <w:tab w:val="left" w:pos="-720"/>
          <w:tab w:val="left" w:pos="540"/>
          <w:tab w:val="left" w:pos="10440"/>
        </w:tabs>
        <w:rPr>
          <w:rFonts w:ascii="Bookman Old Style" w:hAnsi="Bookman Old Style"/>
          <w:sz w:val="22"/>
          <w:szCs w:val="22"/>
        </w:rPr>
      </w:pPr>
      <w:r w:rsidRPr="00AD46D8">
        <w:rPr>
          <w:rFonts w:ascii="Bookman Old Style" w:hAnsi="Bookman Old Style"/>
          <w:sz w:val="22"/>
          <w:szCs w:val="22"/>
        </w:rPr>
        <w:t xml:space="preserve">CONTACT PERSON FOR THIS FILING/SMALL BUSINESS IMPACT STATEMENT:  Beth Valentine, PFAS Fund Director, 22 State House Station, Augusta, ME 04333-0022,  207-313-0962, </w:t>
      </w:r>
      <w:hyperlink r:id="rId16" w:history="1">
        <w:r w:rsidRPr="00AD46D8">
          <w:rPr>
            <w:rStyle w:val="Hyperlink"/>
            <w:rFonts w:ascii="Bookman Old Style" w:hAnsi="Bookman Old Style"/>
            <w:sz w:val="22"/>
            <w:szCs w:val="22"/>
          </w:rPr>
          <w:t>Beth.Valentine@maine.gov</w:t>
        </w:r>
      </w:hyperlink>
    </w:p>
    <w:p w14:paraId="76338854" w14:textId="77777777" w:rsidR="00D906D4" w:rsidRPr="00AD46D8" w:rsidRDefault="00D906D4" w:rsidP="00D906D4">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AD46D8">
        <w:rPr>
          <w:rFonts w:ascii="Bookman Old Style" w:hAnsi="Bookman Old Style"/>
          <w:color w:val="000000"/>
          <w:sz w:val="22"/>
          <w:szCs w:val="22"/>
          <w:shd w:val="clear" w:color="auto" w:fill="FFFFFF"/>
        </w:rPr>
        <w:t xml:space="preserve">FINANCIAL IMPACT ON MUNICIPALITIES OR COUNTIES </w:t>
      </w:r>
      <w:r w:rsidRPr="00AD46D8">
        <w:rPr>
          <w:rFonts w:ascii="Bookman Old Style" w:hAnsi="Bookman Old Style"/>
          <w:i/>
          <w:color w:val="000000"/>
          <w:sz w:val="22"/>
          <w:szCs w:val="22"/>
          <w:shd w:val="clear" w:color="auto" w:fill="FFFFFF"/>
        </w:rPr>
        <w:t>(if any)</w:t>
      </w:r>
      <w:r w:rsidRPr="00AD46D8">
        <w:rPr>
          <w:rFonts w:ascii="Bookman Old Style" w:hAnsi="Bookman Old Style"/>
          <w:color w:val="000000"/>
          <w:sz w:val="22"/>
          <w:szCs w:val="22"/>
          <w:shd w:val="clear" w:color="auto" w:fill="FFFFFF"/>
        </w:rPr>
        <w:t>:</w:t>
      </w:r>
      <w:r w:rsidRPr="00AD46D8">
        <w:rPr>
          <w:rStyle w:val="apple-converted-space"/>
          <w:rFonts w:ascii="Bookman Old Style" w:hAnsi="Bookman Old Style"/>
          <w:color w:val="000000"/>
          <w:sz w:val="22"/>
          <w:szCs w:val="22"/>
          <w:shd w:val="clear" w:color="auto" w:fill="FFFFFF"/>
        </w:rPr>
        <w:t>   The proposed rule is not expected to impose any cost on municipalities or counties.</w:t>
      </w:r>
    </w:p>
    <w:p w14:paraId="3201FB33" w14:textId="77777777" w:rsidR="00D906D4" w:rsidRPr="00AD46D8" w:rsidRDefault="00D906D4" w:rsidP="00D906D4">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AD46D8">
        <w:rPr>
          <w:rStyle w:val="apple-converted-space"/>
          <w:rFonts w:ascii="Bookman Old Style" w:hAnsi="Bookman Old Style"/>
          <w:color w:val="000000"/>
          <w:sz w:val="22"/>
          <w:szCs w:val="22"/>
          <w:shd w:val="clear" w:color="auto" w:fill="FFFFFF"/>
        </w:rPr>
        <w:t>Notably, unlike private landowners, DACF will not pay property tax on PFAS-contaminated property it purchases. To avoid a loss of revenue to municipalities, DACF may pay an “in lieu of” fee (Ch. 405).</w:t>
      </w:r>
    </w:p>
    <w:p w14:paraId="76CDF27A" w14:textId="77777777" w:rsidR="00D906D4" w:rsidRPr="00AD46D8" w:rsidRDefault="00D906D4" w:rsidP="00D906D4">
      <w:pPr>
        <w:tabs>
          <w:tab w:val="left" w:pos="-1440"/>
          <w:tab w:val="left" w:pos="-720"/>
          <w:tab w:val="left" w:pos="540"/>
          <w:tab w:val="left" w:pos="10440"/>
        </w:tabs>
        <w:ind w:right="360"/>
        <w:rPr>
          <w:rFonts w:ascii="Bookman Old Style" w:hAnsi="Bookman Old Style"/>
          <w:sz w:val="22"/>
          <w:szCs w:val="22"/>
        </w:rPr>
      </w:pPr>
      <w:r w:rsidRPr="00AD46D8">
        <w:rPr>
          <w:rFonts w:ascii="Bookman Old Style" w:hAnsi="Bookman Old Style"/>
          <w:sz w:val="22"/>
          <w:szCs w:val="22"/>
        </w:rPr>
        <w:t>STATUTORY AUTHORITY FOR THIS RULE: 7 MRS Ch 10-D, §320-K - §320-L and PL 2021, Ch. 635.</w:t>
      </w:r>
    </w:p>
    <w:p w14:paraId="7CE9C0A5" w14:textId="77777777" w:rsidR="00D906D4" w:rsidRPr="00AD46D8" w:rsidRDefault="00D906D4" w:rsidP="00D906D4">
      <w:pPr>
        <w:tabs>
          <w:tab w:val="left" w:pos="-1440"/>
          <w:tab w:val="left" w:pos="-720"/>
          <w:tab w:val="left" w:pos="540"/>
          <w:tab w:val="left" w:pos="10440"/>
        </w:tabs>
        <w:ind w:right="360"/>
        <w:rPr>
          <w:rFonts w:ascii="Bookman Old Style" w:hAnsi="Bookman Old Style"/>
          <w:sz w:val="22"/>
          <w:szCs w:val="22"/>
        </w:rPr>
      </w:pPr>
      <w:r w:rsidRPr="00AD46D8">
        <w:rPr>
          <w:rFonts w:ascii="Bookman Old Style" w:hAnsi="Bookman Old Style"/>
          <w:sz w:val="22"/>
          <w:szCs w:val="22"/>
        </w:rPr>
        <w:t xml:space="preserve">SUBSTANTIVE STATE OR FEDERAL LAW BEING IMPLEMENTED </w:t>
      </w:r>
      <w:r w:rsidRPr="00AD46D8">
        <w:rPr>
          <w:rFonts w:ascii="Bookman Old Style" w:hAnsi="Bookman Old Style"/>
          <w:i/>
          <w:sz w:val="22"/>
          <w:szCs w:val="22"/>
        </w:rPr>
        <w:t>(if different)</w:t>
      </w:r>
      <w:r w:rsidRPr="00AD46D8">
        <w:rPr>
          <w:rFonts w:ascii="Bookman Old Style" w:hAnsi="Bookman Old Style"/>
          <w:sz w:val="22"/>
          <w:szCs w:val="22"/>
        </w:rPr>
        <w:t>: N/A</w:t>
      </w:r>
    </w:p>
    <w:p w14:paraId="78098AD8" w14:textId="77777777" w:rsidR="00D906D4" w:rsidRPr="00AD46D8" w:rsidRDefault="00D906D4" w:rsidP="00D906D4">
      <w:pPr>
        <w:tabs>
          <w:tab w:val="left" w:pos="-1440"/>
          <w:tab w:val="left" w:pos="-720"/>
          <w:tab w:val="left" w:pos="540"/>
          <w:tab w:val="left" w:pos="10440"/>
        </w:tabs>
        <w:ind w:right="360"/>
        <w:rPr>
          <w:rFonts w:ascii="Bookman Old Style" w:hAnsi="Bookman Old Style"/>
          <w:sz w:val="22"/>
          <w:szCs w:val="22"/>
        </w:rPr>
      </w:pPr>
      <w:r w:rsidRPr="00AD46D8">
        <w:rPr>
          <w:rFonts w:ascii="Bookman Old Style" w:hAnsi="Bookman Old Style"/>
          <w:sz w:val="22"/>
          <w:szCs w:val="22"/>
        </w:rPr>
        <w:t xml:space="preserve">AGENCY WEBSITE:  </w:t>
      </w:r>
      <w:hyperlink r:id="rId17" w:history="1">
        <w:r w:rsidRPr="00AD46D8">
          <w:rPr>
            <w:rStyle w:val="Hyperlink"/>
            <w:rFonts w:ascii="Bookman Old Style" w:hAnsi="Bookman Old Style"/>
            <w:sz w:val="22"/>
            <w:szCs w:val="22"/>
          </w:rPr>
          <w:t>PFAS Fund Advisory Committee: Maine Department of Agriculture, Conservation and Forestry</w:t>
        </w:r>
      </w:hyperlink>
    </w:p>
    <w:p w14:paraId="73C1DD29" w14:textId="77777777" w:rsidR="00D906D4" w:rsidRPr="00AD46D8" w:rsidRDefault="00D906D4" w:rsidP="00D906D4">
      <w:pPr>
        <w:tabs>
          <w:tab w:val="left" w:pos="-1440"/>
          <w:tab w:val="left" w:pos="-720"/>
          <w:tab w:val="left" w:pos="540"/>
          <w:tab w:val="left" w:pos="10440"/>
        </w:tabs>
        <w:ind w:right="360"/>
        <w:rPr>
          <w:rFonts w:ascii="Bookman Old Style" w:hAnsi="Bookman Old Style"/>
          <w:sz w:val="22"/>
          <w:szCs w:val="22"/>
        </w:rPr>
      </w:pPr>
      <w:r w:rsidRPr="00AD46D8">
        <w:rPr>
          <w:rFonts w:ascii="Bookman Old Style" w:hAnsi="Bookman Old Style"/>
          <w:sz w:val="22"/>
          <w:szCs w:val="22"/>
        </w:rPr>
        <w:t xml:space="preserve">EMAIL FOR OVERALL AGENCY RULEMAKING LIAISON: </w:t>
      </w:r>
      <w:hyperlink r:id="rId18" w:history="1">
        <w:r w:rsidRPr="00AD46D8">
          <w:rPr>
            <w:rStyle w:val="Hyperlink"/>
            <w:rFonts w:ascii="Bookman Old Style" w:hAnsi="Bookman Old Style"/>
            <w:sz w:val="22"/>
            <w:szCs w:val="22"/>
          </w:rPr>
          <w:t>Shannon.Ayotte@maine.gov</w:t>
        </w:r>
      </w:hyperlink>
      <w:r w:rsidRPr="00AD46D8">
        <w:rPr>
          <w:rFonts w:ascii="Bookman Old Style" w:hAnsi="Bookman Old Style"/>
          <w:sz w:val="22"/>
          <w:szCs w:val="22"/>
        </w:rPr>
        <w:t xml:space="preserve"> </w:t>
      </w:r>
    </w:p>
    <w:p w14:paraId="432FC04C" w14:textId="77777777" w:rsidR="00DD53D2" w:rsidRDefault="00DD53D2" w:rsidP="00D906D4">
      <w:pPr>
        <w:pBdr>
          <w:bottom w:val="single" w:sz="4" w:space="1" w:color="auto"/>
        </w:pBdr>
        <w:tabs>
          <w:tab w:val="left" w:pos="-1440"/>
          <w:tab w:val="left" w:pos="-720"/>
          <w:tab w:val="left" w:pos="540"/>
          <w:tab w:val="left" w:pos="10440"/>
        </w:tabs>
        <w:rPr>
          <w:rFonts w:ascii="Bookman Old Style" w:hAnsi="Bookman Old Style"/>
          <w:sz w:val="22"/>
          <w:szCs w:val="22"/>
        </w:rPr>
      </w:pPr>
    </w:p>
    <w:p w14:paraId="05CBF5FA" w14:textId="7D45880B" w:rsidR="00D906D4" w:rsidRDefault="00D906D4" w:rsidP="00437BF0">
      <w:pPr>
        <w:tabs>
          <w:tab w:val="left" w:pos="-1440"/>
          <w:tab w:val="left" w:pos="-720"/>
          <w:tab w:val="left" w:pos="540"/>
          <w:tab w:val="left" w:pos="10440"/>
        </w:tabs>
        <w:rPr>
          <w:rFonts w:ascii="Bookman Old Style" w:hAnsi="Bookman Old Style"/>
          <w:sz w:val="22"/>
          <w:szCs w:val="22"/>
        </w:rPr>
      </w:pPr>
    </w:p>
    <w:p w14:paraId="6BFF8B1A" w14:textId="66586BF1" w:rsidR="00882E67" w:rsidRPr="00EA673C" w:rsidRDefault="00882E67" w:rsidP="00882E67">
      <w:pPr>
        <w:tabs>
          <w:tab w:val="left" w:pos="-1440"/>
          <w:tab w:val="left" w:pos="-720"/>
          <w:tab w:val="left" w:pos="4320"/>
          <w:tab w:val="left" w:pos="10440"/>
        </w:tabs>
        <w:ind w:right="360"/>
        <w:rPr>
          <w:rFonts w:ascii="Bookman Old Style" w:hAnsi="Bookman Old Style"/>
          <w:b/>
          <w:bCs/>
          <w:sz w:val="22"/>
          <w:szCs w:val="22"/>
        </w:rPr>
      </w:pPr>
      <w:r w:rsidRPr="00EA673C">
        <w:rPr>
          <w:rFonts w:ascii="Bookman Old Style" w:hAnsi="Bookman Old Style"/>
          <w:sz w:val="22"/>
          <w:szCs w:val="22"/>
        </w:rPr>
        <w:lastRenderedPageBreak/>
        <w:t xml:space="preserve">AGENCY: </w:t>
      </w:r>
      <w:r w:rsidRPr="00EA673C">
        <w:rPr>
          <w:rFonts w:ascii="Bookman Old Style" w:hAnsi="Bookman Old Style"/>
          <w:b/>
          <w:bCs/>
          <w:sz w:val="22"/>
          <w:szCs w:val="22"/>
        </w:rPr>
        <w:t>10-149 -</w:t>
      </w:r>
      <w:r w:rsidRPr="00EA673C">
        <w:rPr>
          <w:rFonts w:ascii="Bookman Old Style" w:hAnsi="Bookman Old Style"/>
          <w:sz w:val="22"/>
          <w:szCs w:val="22"/>
        </w:rPr>
        <w:t xml:space="preserve"> Department of Health and Human Services, </w:t>
      </w:r>
      <w:r w:rsidRPr="00EA673C">
        <w:rPr>
          <w:rFonts w:ascii="Bookman Old Style" w:hAnsi="Bookman Old Style"/>
          <w:b/>
          <w:bCs/>
          <w:sz w:val="22"/>
          <w:szCs w:val="22"/>
        </w:rPr>
        <w:t>Office of Aging and Disability Services</w:t>
      </w:r>
    </w:p>
    <w:p w14:paraId="3DBB5B39" w14:textId="1BC56594" w:rsidR="00882E67" w:rsidRPr="00EA673C" w:rsidRDefault="00882E67" w:rsidP="00882E67">
      <w:pPr>
        <w:tabs>
          <w:tab w:val="left" w:pos="3960"/>
        </w:tabs>
        <w:rPr>
          <w:rFonts w:ascii="Bookman Old Style" w:hAnsi="Bookman Old Style"/>
          <w:sz w:val="22"/>
          <w:szCs w:val="22"/>
        </w:rPr>
      </w:pPr>
      <w:r w:rsidRPr="00EA673C">
        <w:rPr>
          <w:rFonts w:ascii="Bookman Old Style" w:hAnsi="Bookman Old Style"/>
          <w:sz w:val="22"/>
          <w:szCs w:val="22"/>
        </w:rPr>
        <w:t xml:space="preserve">CHAPTER NUMBER AND TITLE: </w:t>
      </w:r>
      <w:r w:rsidRPr="00EA673C">
        <w:rPr>
          <w:rFonts w:ascii="Bookman Old Style" w:hAnsi="Bookman Old Style"/>
          <w:b/>
          <w:bCs/>
          <w:sz w:val="22"/>
          <w:szCs w:val="22"/>
        </w:rPr>
        <w:t>Ch. 1,</w:t>
      </w:r>
      <w:r w:rsidRPr="00EA673C">
        <w:rPr>
          <w:rFonts w:ascii="Bookman Old Style" w:hAnsi="Bookman Old Style"/>
          <w:sz w:val="22"/>
          <w:szCs w:val="22"/>
        </w:rPr>
        <w:t xml:space="preserve">  Adult Protective Services System,</w:t>
      </w:r>
      <w:r w:rsidRPr="00EA673C">
        <w:rPr>
          <w:rFonts w:ascii="Bookman Old Style" w:hAnsi="Bookman Old Style"/>
          <w:i/>
          <w:iCs/>
          <w:sz w:val="22"/>
          <w:szCs w:val="22"/>
        </w:rPr>
        <w:t xml:space="preserve"> (Repeal Proposed); </w:t>
      </w:r>
      <w:r w:rsidRPr="00EA673C">
        <w:rPr>
          <w:rFonts w:ascii="Bookman Old Style" w:hAnsi="Bookman Old Style"/>
          <w:b/>
          <w:bCs/>
          <w:sz w:val="22"/>
          <w:szCs w:val="22"/>
        </w:rPr>
        <w:t xml:space="preserve">Chapter 2, Section 1, </w:t>
      </w:r>
      <w:r w:rsidRPr="00EA673C">
        <w:rPr>
          <w:rFonts w:ascii="Bookman Old Style" w:hAnsi="Bookman Old Style"/>
          <w:sz w:val="22"/>
          <w:szCs w:val="22"/>
        </w:rPr>
        <w:t xml:space="preserve"> Adult Protective Services System, (</w:t>
      </w:r>
      <w:r w:rsidRPr="00EA673C">
        <w:rPr>
          <w:rFonts w:ascii="Bookman Old Style" w:hAnsi="Bookman Old Style"/>
          <w:i/>
          <w:iCs/>
          <w:sz w:val="22"/>
          <w:szCs w:val="22"/>
        </w:rPr>
        <w:t>Adoption Proposed)</w:t>
      </w:r>
    </w:p>
    <w:p w14:paraId="4B6AD1AA" w14:textId="25F22280" w:rsidR="00882E67" w:rsidRPr="00EA673C" w:rsidRDefault="00882E67" w:rsidP="00882E6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A673C">
        <w:rPr>
          <w:rFonts w:ascii="Bookman Old Style" w:hAnsi="Bookman Old Style"/>
          <w:sz w:val="22"/>
          <w:szCs w:val="22"/>
        </w:rPr>
        <w:t>TYPE OF RULE:</w:t>
      </w:r>
      <w:r w:rsidRPr="00EA673C">
        <w:rPr>
          <w:rFonts w:ascii="Bookman Old Style" w:hAnsi="Bookman Old Style"/>
          <w:b/>
          <w:bCs/>
          <w:sz w:val="22"/>
          <w:szCs w:val="22"/>
        </w:rPr>
        <w:t xml:space="preserve"> </w:t>
      </w:r>
      <w:r w:rsidRPr="00EA673C">
        <w:rPr>
          <w:rFonts w:ascii="Bookman Old Style" w:hAnsi="Bookman Old Style"/>
          <w:sz w:val="22"/>
          <w:szCs w:val="22"/>
        </w:rPr>
        <w:t>Routine Technical</w:t>
      </w:r>
    </w:p>
    <w:p w14:paraId="2AA6DE17" w14:textId="68B22944" w:rsidR="00882E67" w:rsidRPr="00EA673C" w:rsidRDefault="00882E67" w:rsidP="00882E67">
      <w:pPr>
        <w:tabs>
          <w:tab w:val="left" w:pos="-1440"/>
          <w:tab w:val="left" w:pos="-720"/>
          <w:tab w:val="left" w:pos="540"/>
          <w:tab w:val="left" w:pos="10440"/>
        </w:tabs>
        <w:ind w:right="360"/>
        <w:rPr>
          <w:rFonts w:ascii="Bookman Old Style" w:hAnsi="Bookman Old Style"/>
          <w:b/>
          <w:bCs/>
          <w:sz w:val="22"/>
          <w:szCs w:val="22"/>
        </w:rPr>
      </w:pPr>
      <w:r w:rsidRPr="00EA673C">
        <w:rPr>
          <w:rFonts w:ascii="Bookman Old Style" w:hAnsi="Bookman Old Style"/>
          <w:sz w:val="22"/>
          <w:szCs w:val="22"/>
        </w:rPr>
        <w:t>PROPOSED RULE NUMBER:</w:t>
      </w:r>
      <w:r w:rsidRPr="00EA673C">
        <w:rPr>
          <w:rFonts w:ascii="Bookman Old Style" w:hAnsi="Bookman Old Style"/>
          <w:b/>
          <w:bCs/>
          <w:sz w:val="22"/>
          <w:szCs w:val="22"/>
        </w:rPr>
        <w:t xml:space="preserve"> 2023-P25</w:t>
      </w:r>
      <w:r w:rsidR="007555E4">
        <w:rPr>
          <w:rFonts w:ascii="Bookman Old Style" w:hAnsi="Bookman Old Style"/>
          <w:b/>
          <w:bCs/>
          <w:sz w:val="22"/>
          <w:szCs w:val="22"/>
        </w:rPr>
        <w:t>3</w:t>
      </w:r>
      <w:r w:rsidRPr="00EA673C">
        <w:rPr>
          <w:rFonts w:ascii="Bookman Old Style" w:hAnsi="Bookman Old Style"/>
          <w:b/>
          <w:bCs/>
          <w:sz w:val="22"/>
          <w:szCs w:val="22"/>
        </w:rPr>
        <w:t>, 2023-P25</w:t>
      </w:r>
      <w:r w:rsidR="007555E4">
        <w:rPr>
          <w:rFonts w:ascii="Bookman Old Style" w:hAnsi="Bookman Old Style"/>
          <w:b/>
          <w:bCs/>
          <w:sz w:val="22"/>
          <w:szCs w:val="22"/>
        </w:rPr>
        <w:t>4</w:t>
      </w:r>
    </w:p>
    <w:p w14:paraId="2C51D86A" w14:textId="1D701852" w:rsidR="00882E67" w:rsidRPr="00EA673C" w:rsidRDefault="00882E67" w:rsidP="00882E67">
      <w:pPr>
        <w:tabs>
          <w:tab w:val="left" w:pos="180"/>
        </w:tabs>
        <w:ind w:right="720"/>
        <w:rPr>
          <w:rFonts w:ascii="Bookman Old Style" w:hAnsi="Bookman Old Style"/>
          <w:sz w:val="22"/>
          <w:szCs w:val="22"/>
        </w:rPr>
      </w:pPr>
      <w:r w:rsidRPr="00EA673C">
        <w:rPr>
          <w:rFonts w:ascii="Bookman Old Style" w:hAnsi="Bookman Old Style"/>
          <w:sz w:val="22"/>
          <w:szCs w:val="22"/>
        </w:rPr>
        <w:t>BRIEF SUMMARY:</w:t>
      </w:r>
      <w:r w:rsidRPr="00EA673C">
        <w:rPr>
          <w:rFonts w:ascii="Bookman Old Style" w:hAnsi="Bookman Old Style"/>
          <w:b/>
          <w:bCs/>
          <w:sz w:val="22"/>
          <w:szCs w:val="22"/>
        </w:rPr>
        <w:t xml:space="preserve"> </w:t>
      </w:r>
      <w:r w:rsidRPr="00EA673C">
        <w:rPr>
          <w:rFonts w:ascii="Bookman Old Style" w:hAnsi="Bookman Old Style"/>
          <w:sz w:val="22"/>
          <w:szCs w:val="22"/>
        </w:rPr>
        <w:t xml:space="preserve">The Department is proposing comprehensive amendments of the Adult Protective Services System rule, and the recodification of the rule as 10-149 C.M.R. Chapter 2, Section 1 - Adult Protective Services System.  </w:t>
      </w:r>
    </w:p>
    <w:p w14:paraId="181078CF" w14:textId="77777777" w:rsidR="00882E67" w:rsidRPr="00EA673C" w:rsidRDefault="00882E67" w:rsidP="00882E67">
      <w:pPr>
        <w:rPr>
          <w:rFonts w:ascii="Bookman Old Style" w:hAnsi="Bookman Old Style"/>
          <w:sz w:val="22"/>
          <w:szCs w:val="22"/>
        </w:rPr>
      </w:pPr>
      <w:bookmarkStart w:id="3" w:name="_Hlk53140494"/>
      <w:r w:rsidRPr="00EA673C">
        <w:rPr>
          <w:rFonts w:ascii="Bookman Old Style" w:hAnsi="Bookman Old Style"/>
          <w:sz w:val="22"/>
          <w:szCs w:val="22"/>
        </w:rPr>
        <w:t xml:space="preserve">This proposed rulemaking seeks to make the following changes: </w:t>
      </w:r>
    </w:p>
    <w:p w14:paraId="1073C545" w14:textId="597D7FC0" w:rsidR="00882E67" w:rsidRPr="00EA673C" w:rsidRDefault="00882E67" w:rsidP="00882E67">
      <w:pPr>
        <w:rPr>
          <w:rFonts w:ascii="Bookman Old Style" w:hAnsi="Bookman Old Style"/>
          <w:sz w:val="22"/>
          <w:szCs w:val="22"/>
        </w:rPr>
      </w:pPr>
      <w:r w:rsidRPr="00EA673C">
        <w:rPr>
          <w:rFonts w:ascii="Bookman Old Style" w:hAnsi="Bookman Old Style"/>
          <w:sz w:val="22"/>
          <w:szCs w:val="22"/>
        </w:rPr>
        <w:t xml:space="preserve">     The regulations governing programs administered by the Office of Aging and Disability Services (OADS) are currently divided into two Titles in the Code of Maine Rules:  Title 10, Unit 149 (formerly the Office of Elder Services) and Title 14, Unit 197 (formerly the Office of Adults with Cognitive and Physical Disability Services).  OADS is completing the process of combining these two former State agencies into one by eliminating use of 14-197 and creating a single comprehensive OADS Policy Manual under 10-149.  The rulemaking also proposes formatting corrections in conformance with other OADS regulations, use of gender-neutral language, and clarifying edits.</w:t>
      </w:r>
    </w:p>
    <w:p w14:paraId="3AB7E7AA" w14:textId="1D66F82C" w:rsidR="00882E67" w:rsidRPr="00EA673C" w:rsidRDefault="00882E67" w:rsidP="00882E67">
      <w:pPr>
        <w:rPr>
          <w:rFonts w:ascii="Bookman Old Style" w:hAnsi="Bookman Old Style"/>
          <w:sz w:val="22"/>
          <w:szCs w:val="22"/>
        </w:rPr>
      </w:pPr>
      <w:r w:rsidRPr="00EA673C">
        <w:rPr>
          <w:rFonts w:ascii="Bookman Old Style" w:hAnsi="Bookman Old Style"/>
          <w:sz w:val="22"/>
          <w:szCs w:val="22"/>
        </w:rPr>
        <w:t xml:space="preserve">      Pursuant to P.L. 2019, Ch. 661, § 3, the proposed rule provides that Adult Protective Services (APS) substantiations of reports of suspected abuse, neglect, or exploitation of dependent or incapacitated adults will result in the listing of substantiated persons on a Substantiation Registry.  The proposed rule defines “APS Substantiation Registry,” and states who will be listed on the Registry, including final determinations in other venues that afforded the party due process and an opportunity to appeal. </w:t>
      </w:r>
    </w:p>
    <w:p w14:paraId="5D941051" w14:textId="46DDB398" w:rsidR="00882E67" w:rsidRPr="00EA673C" w:rsidRDefault="00882E67" w:rsidP="00882E67">
      <w:pPr>
        <w:rPr>
          <w:rFonts w:ascii="Bookman Old Style" w:hAnsi="Bookman Old Style"/>
          <w:sz w:val="22"/>
          <w:szCs w:val="22"/>
        </w:rPr>
      </w:pPr>
      <w:r w:rsidRPr="00EA673C">
        <w:rPr>
          <w:rFonts w:ascii="Bookman Old Style" w:hAnsi="Bookman Old Style"/>
          <w:sz w:val="22"/>
          <w:szCs w:val="22"/>
        </w:rPr>
        <w:t xml:space="preserve">     Consistent with the Adult Protective Services Act, this rulemaking also broadens the category of caregivers who may be substantiated for having abused, neglected, or exploited their clients, from those who assist adults with intellectual disabilities or autism to those who support any incapacitated or dependent adult. The proposed rule also amends the definitions of “Dependent Adult” and “Incapacitated Adult” to better align with definitions provided in Maine law.   </w:t>
      </w:r>
    </w:p>
    <w:p w14:paraId="6627A911" w14:textId="459CEE4D" w:rsidR="00882E67" w:rsidRPr="00EA673C" w:rsidRDefault="00882E67" w:rsidP="00882E67">
      <w:pPr>
        <w:rPr>
          <w:rFonts w:ascii="Bookman Old Style" w:hAnsi="Bookman Old Style"/>
          <w:sz w:val="22"/>
          <w:szCs w:val="22"/>
        </w:rPr>
      </w:pPr>
      <w:r w:rsidRPr="00EA673C">
        <w:rPr>
          <w:rFonts w:ascii="Bookman Old Style" w:hAnsi="Bookman Old Style"/>
          <w:sz w:val="22"/>
          <w:szCs w:val="22"/>
        </w:rPr>
        <w:t xml:space="preserve">     Section numbering in the rule is changed to maintain consistent formatting across the Department’s rules, including numbering the Summary as Section 1.01. </w:t>
      </w:r>
    </w:p>
    <w:p w14:paraId="4DDA3CCE" w14:textId="5E12CC88" w:rsidR="00882E67" w:rsidRPr="00EA673C" w:rsidRDefault="00882E67" w:rsidP="00882E67">
      <w:pPr>
        <w:rPr>
          <w:rFonts w:ascii="Bookman Old Style" w:hAnsi="Bookman Old Style"/>
          <w:sz w:val="22"/>
          <w:szCs w:val="22"/>
        </w:rPr>
      </w:pPr>
      <w:r w:rsidRPr="00EA673C">
        <w:rPr>
          <w:rFonts w:ascii="Bookman Old Style" w:hAnsi="Bookman Old Style"/>
          <w:sz w:val="22"/>
          <w:szCs w:val="22"/>
        </w:rPr>
        <w:t xml:space="preserve">     Section 1.04 describes the responsibility of APS staff for documentation, review, determinations, and report closures.</w:t>
      </w:r>
    </w:p>
    <w:p w14:paraId="798D978F" w14:textId="0A75149F" w:rsidR="00882E67" w:rsidRPr="00EA673C" w:rsidRDefault="00882E67" w:rsidP="00882E67">
      <w:pPr>
        <w:rPr>
          <w:rFonts w:ascii="Bookman Old Style" w:hAnsi="Bookman Old Style"/>
          <w:sz w:val="22"/>
          <w:szCs w:val="22"/>
        </w:rPr>
      </w:pPr>
      <w:r w:rsidRPr="00EA673C">
        <w:rPr>
          <w:rFonts w:ascii="Bookman Old Style" w:hAnsi="Bookman Old Style"/>
          <w:sz w:val="22"/>
          <w:szCs w:val="22"/>
        </w:rPr>
        <w:t xml:space="preserve">     Section 1.05-3 (previously codified as Section 1.04-3) includes a new provision requiring the Department to provide Maine’s Protection and Advocacy Agency with APS records when requested. </w:t>
      </w:r>
    </w:p>
    <w:p w14:paraId="3594C339" w14:textId="17C7F35E" w:rsidR="00882E67" w:rsidRPr="00EA673C" w:rsidRDefault="00882E67" w:rsidP="00882E67">
      <w:pPr>
        <w:rPr>
          <w:rFonts w:ascii="Bookman Old Style" w:hAnsi="Bookman Old Style"/>
          <w:sz w:val="22"/>
          <w:szCs w:val="22"/>
        </w:rPr>
      </w:pPr>
      <w:r w:rsidRPr="00EA673C">
        <w:rPr>
          <w:rFonts w:ascii="Bookman Old Style" w:hAnsi="Bookman Old Style"/>
          <w:sz w:val="22"/>
          <w:szCs w:val="22"/>
        </w:rPr>
        <w:t xml:space="preserve">     Section 1.07 (previously codified as Section 1.06) eliminates the characterization of substantiations in the extant rule as either Level I or Level II Substantiations.  </w:t>
      </w:r>
      <w:bookmarkEnd w:id="3"/>
      <w:r w:rsidRPr="00EA673C">
        <w:rPr>
          <w:rFonts w:ascii="Bookman Old Style" w:hAnsi="Bookman Old Style"/>
          <w:sz w:val="22"/>
          <w:szCs w:val="22"/>
        </w:rPr>
        <w:t xml:space="preserve">This section retains, with limited clarifications, the examples of actions or omissions that justify substantiation, and states that an investigation may result in one of four conclusions: “Substantiated,” “Substantiated – Other,” “Not Substantiated,” and “Unable to Determine.”   </w:t>
      </w:r>
    </w:p>
    <w:p w14:paraId="7F137797" w14:textId="2D5AA46D" w:rsidR="00882E67" w:rsidRPr="00EA673C" w:rsidRDefault="00882E67" w:rsidP="00882E67">
      <w:pPr>
        <w:rPr>
          <w:rFonts w:ascii="Bookman Old Style" w:hAnsi="Bookman Old Style"/>
          <w:sz w:val="22"/>
          <w:szCs w:val="22"/>
        </w:rPr>
      </w:pPr>
      <w:r w:rsidRPr="00EA673C">
        <w:rPr>
          <w:rFonts w:ascii="Bookman Old Style" w:hAnsi="Bookman Old Style"/>
          <w:sz w:val="22"/>
          <w:szCs w:val="22"/>
        </w:rPr>
        <w:t xml:space="preserve">     Section 1.08 was added to the rule for organizational clarity. This section now includes (1) the Department’s responsibility to provide written notice to the alleged perpetrator of a substantiation; (2) due process and appeal rights of the alleged perpetrator; and (3) hearing procedures as described in the Administrative Hearings </w:t>
      </w:r>
      <w:r w:rsidRPr="00EA673C">
        <w:rPr>
          <w:rFonts w:ascii="Bookman Old Style" w:hAnsi="Bookman Old Style"/>
          <w:sz w:val="22"/>
          <w:szCs w:val="22"/>
        </w:rPr>
        <w:lastRenderedPageBreak/>
        <w:t xml:space="preserve">Regulations, 10-144 C.M.R. Chapter 1. Subsection 1.08 also states when a registry listing may be made based on a determination in another proceeding.  </w:t>
      </w:r>
    </w:p>
    <w:p w14:paraId="30C1C956" w14:textId="121D1B95" w:rsidR="00882E67" w:rsidRPr="00EA673C" w:rsidRDefault="00882E67" w:rsidP="00882E67">
      <w:pPr>
        <w:pStyle w:val="PlainText"/>
        <w:rPr>
          <w:rFonts w:ascii="Bookman Old Style" w:hAnsi="Bookman Old Style" w:cs="Times New Roman"/>
          <w:sz w:val="22"/>
          <w:szCs w:val="22"/>
        </w:rPr>
      </w:pPr>
      <w:r w:rsidRPr="00EA673C">
        <w:rPr>
          <w:rFonts w:ascii="Bookman Old Style" w:hAnsi="Bookman Old Style"/>
          <w:sz w:val="22"/>
          <w:szCs w:val="22"/>
        </w:rPr>
        <w:t xml:space="preserve">PUBLIC HEARING: </w:t>
      </w:r>
      <w:r w:rsidRPr="00EA673C">
        <w:rPr>
          <w:rFonts w:ascii="Bookman Old Style" w:hAnsi="Bookman Old Style"/>
          <w:b/>
          <w:bCs/>
          <w:sz w:val="22"/>
          <w:szCs w:val="22"/>
        </w:rPr>
        <w:t xml:space="preserve"> </w:t>
      </w:r>
      <w:r w:rsidRPr="00EA673C">
        <w:rPr>
          <w:rFonts w:ascii="Bookman Old Style" w:hAnsi="Bookman Old Style"/>
          <w:sz w:val="22"/>
          <w:szCs w:val="22"/>
        </w:rPr>
        <w:t xml:space="preserve">The public hearing will be held at 9:00 am Eastern Time (US and Canada) on Wednesday, December 20, 2023, at the Department of Health and Human Services, 109 Capitol St., Augusta, ME.  An online option is available via Zoom at </w:t>
      </w:r>
      <w:hyperlink r:id="rId19" w:history="1">
        <w:r w:rsidRPr="00EA673C">
          <w:rPr>
            <w:rStyle w:val="Hyperlink"/>
            <w:rFonts w:ascii="Bookman Old Style" w:hAnsi="Bookman Old Style" w:cs="Times New Roman"/>
            <w:sz w:val="22"/>
            <w:szCs w:val="22"/>
          </w:rPr>
          <w:t>https://mainestate.zoom.us/j/89436187868?pwd=MlRzUmUrY2hUL2g3bVB3aGxHK0NUdz09</w:t>
        </w:r>
      </w:hyperlink>
    </w:p>
    <w:p w14:paraId="13712EEB" w14:textId="77777777" w:rsidR="00882E67" w:rsidRPr="00EA673C" w:rsidRDefault="00882E67" w:rsidP="00882E67">
      <w:pPr>
        <w:pStyle w:val="PlainText"/>
        <w:rPr>
          <w:rFonts w:ascii="Bookman Old Style" w:hAnsi="Bookman Old Style" w:cs="Times New Roman"/>
          <w:sz w:val="22"/>
          <w:szCs w:val="22"/>
        </w:rPr>
      </w:pPr>
      <w:r w:rsidRPr="00EA673C">
        <w:rPr>
          <w:rFonts w:ascii="Bookman Old Style" w:hAnsi="Bookman Old Style" w:cs="Times New Roman"/>
          <w:sz w:val="22"/>
          <w:szCs w:val="22"/>
        </w:rPr>
        <w:t>Meeting ID: 894 3618 7868</w:t>
      </w:r>
    </w:p>
    <w:p w14:paraId="7821B766" w14:textId="77777777" w:rsidR="00882E67" w:rsidRPr="00EA673C" w:rsidRDefault="00882E67" w:rsidP="00882E67">
      <w:pPr>
        <w:pStyle w:val="PlainText"/>
        <w:rPr>
          <w:rFonts w:ascii="Bookman Old Style" w:hAnsi="Bookman Old Style" w:cs="Times New Roman"/>
          <w:sz w:val="22"/>
          <w:szCs w:val="22"/>
        </w:rPr>
      </w:pPr>
      <w:r w:rsidRPr="00EA673C">
        <w:rPr>
          <w:rFonts w:ascii="Bookman Old Style" w:hAnsi="Bookman Old Style" w:cs="Times New Roman"/>
          <w:sz w:val="22"/>
          <w:szCs w:val="22"/>
        </w:rPr>
        <w:t>Passcode: 14211389</w:t>
      </w:r>
    </w:p>
    <w:p w14:paraId="63AD8D6A" w14:textId="7ED68F2A" w:rsidR="00882E67" w:rsidRPr="00EA673C" w:rsidRDefault="00882E67" w:rsidP="00882E67">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EA673C">
        <w:rPr>
          <w:rFonts w:ascii="Bookman Old Style" w:hAnsi="Bookman Old Style"/>
          <w:sz w:val="22"/>
          <w:szCs w:val="22"/>
        </w:rPr>
        <w:t xml:space="preserve">COMMENT DEADLINE: The Department will accept e-mail and standard mail comments until </w:t>
      </w:r>
      <w:r w:rsidRPr="00EA673C">
        <w:rPr>
          <w:rFonts w:ascii="Bookman Old Style" w:hAnsi="Bookman Old Style"/>
          <w:bCs/>
          <w:sz w:val="22"/>
          <w:szCs w:val="22"/>
        </w:rPr>
        <w:t>11:59 PM Eastern Time (US and Canada) on</w:t>
      </w:r>
      <w:r w:rsidRPr="00EA673C">
        <w:rPr>
          <w:rFonts w:ascii="Bookman Old Style" w:hAnsi="Bookman Old Style"/>
          <w:sz w:val="22"/>
          <w:szCs w:val="22"/>
        </w:rPr>
        <w:t xml:space="preserve"> Saturday, December 30, 2023.</w:t>
      </w:r>
    </w:p>
    <w:p w14:paraId="3450EB02" w14:textId="7DADC3B7" w:rsidR="00882E67" w:rsidRPr="00EA673C" w:rsidRDefault="00882E67" w:rsidP="00882E67">
      <w:pPr>
        <w:tabs>
          <w:tab w:val="left" w:pos="-1440"/>
          <w:tab w:val="left" w:pos="-720"/>
          <w:tab w:val="left" w:pos="540"/>
          <w:tab w:val="left" w:pos="10440"/>
        </w:tabs>
        <w:rPr>
          <w:rFonts w:ascii="Bookman Old Style" w:hAnsi="Bookman Old Style"/>
          <w:sz w:val="22"/>
          <w:szCs w:val="22"/>
        </w:rPr>
      </w:pPr>
      <w:r w:rsidRPr="00EA673C">
        <w:rPr>
          <w:rFonts w:ascii="Bookman Old Style" w:hAnsi="Bookman Old Style"/>
          <w:sz w:val="22"/>
          <w:szCs w:val="22"/>
        </w:rPr>
        <w:t>CONTACT PERSON FOR THIS FILING</w:t>
      </w:r>
      <w:r w:rsidRPr="00EA673C">
        <w:rPr>
          <w:rFonts w:ascii="Bookman Old Style" w:hAnsi="Bookman Old Style"/>
          <w:b/>
          <w:bCs/>
          <w:sz w:val="22"/>
          <w:szCs w:val="22"/>
        </w:rPr>
        <w:t xml:space="preserve">: </w:t>
      </w:r>
      <w:r w:rsidRPr="00EA673C">
        <w:rPr>
          <w:rFonts w:ascii="Bookman Old Style" w:hAnsi="Bookman Old Style"/>
          <w:sz w:val="22"/>
          <w:szCs w:val="22"/>
        </w:rPr>
        <w:t xml:space="preserve">Esther Miller, Maine Department of Health and Human Services, Office of Aging and Disability Services, 41 Anthony Avenue, 11 State House Station, Augusta, Maine 04333-0011. Email: </w:t>
      </w:r>
      <w:hyperlink r:id="rId20" w:history="1">
        <w:r w:rsidRPr="00EA673C">
          <w:rPr>
            <w:rStyle w:val="Hyperlink"/>
            <w:rFonts w:ascii="Bookman Old Style" w:hAnsi="Bookman Old Style"/>
            <w:sz w:val="22"/>
            <w:szCs w:val="22"/>
          </w:rPr>
          <w:t>Esther.Miller@maine.gov</w:t>
        </w:r>
      </w:hyperlink>
      <w:r w:rsidRPr="00EA673C">
        <w:rPr>
          <w:rFonts w:ascii="Bookman Old Style" w:hAnsi="Bookman Old Style"/>
          <w:sz w:val="22"/>
          <w:szCs w:val="22"/>
        </w:rPr>
        <w:t xml:space="preserve"> Phone: </w:t>
      </w:r>
      <w:bookmarkStart w:id="4" w:name="_Hlk50989175"/>
      <w:r w:rsidRPr="00EA673C">
        <w:rPr>
          <w:rFonts w:ascii="Bookman Old Style" w:hAnsi="Bookman Old Style"/>
          <w:sz w:val="22"/>
          <w:szCs w:val="22"/>
        </w:rPr>
        <w:t>207-441-83</w:t>
      </w:r>
      <w:bookmarkEnd w:id="4"/>
      <w:r w:rsidRPr="00EA673C">
        <w:rPr>
          <w:rFonts w:ascii="Bookman Old Style" w:hAnsi="Bookman Old Style"/>
          <w:sz w:val="22"/>
          <w:szCs w:val="22"/>
        </w:rPr>
        <w:t>49, Fax: 207-287-9915, TTY: 711 (Deaf or Hard of Hearing)</w:t>
      </w:r>
    </w:p>
    <w:p w14:paraId="059DFF7E" w14:textId="77777777" w:rsidR="00882E67" w:rsidRPr="00EA673C" w:rsidRDefault="00882E67" w:rsidP="00882E67">
      <w:pPr>
        <w:tabs>
          <w:tab w:val="left" w:pos="-1440"/>
          <w:tab w:val="left" w:pos="-720"/>
          <w:tab w:val="left" w:pos="540"/>
          <w:tab w:val="left" w:pos="10440"/>
        </w:tabs>
        <w:ind w:right="360"/>
        <w:rPr>
          <w:rFonts w:ascii="Bookman Old Style" w:hAnsi="Bookman Old Style"/>
          <w:sz w:val="22"/>
          <w:szCs w:val="22"/>
        </w:rPr>
      </w:pPr>
      <w:r w:rsidRPr="00EA673C">
        <w:rPr>
          <w:rFonts w:ascii="Bookman Old Style" w:hAnsi="Bookman Old Style"/>
          <w:sz w:val="22"/>
          <w:szCs w:val="22"/>
        </w:rPr>
        <w:t>CONTACT PERSON FOR SMALL BUSINESS IMPACT STATEMENT: N/A</w:t>
      </w:r>
    </w:p>
    <w:p w14:paraId="76FD69E6" w14:textId="77777777" w:rsidR="00882E67" w:rsidRPr="00EA673C" w:rsidRDefault="00882E67" w:rsidP="00882E67">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EA673C">
        <w:rPr>
          <w:rFonts w:ascii="Bookman Old Style" w:hAnsi="Bookman Old Style"/>
          <w:color w:val="000000"/>
          <w:sz w:val="22"/>
          <w:szCs w:val="22"/>
          <w:shd w:val="clear" w:color="auto" w:fill="FFFFFF"/>
        </w:rPr>
        <w:t>FINANCIAL IMPACT ON MUNICIPALITIES OR COUNTIES:</w:t>
      </w:r>
      <w:r w:rsidRPr="00EA673C">
        <w:rPr>
          <w:rStyle w:val="apple-converted-space"/>
          <w:rFonts w:ascii="Bookman Old Style" w:hAnsi="Bookman Old Style"/>
          <w:color w:val="000000"/>
          <w:sz w:val="22"/>
          <w:szCs w:val="22"/>
          <w:shd w:val="clear" w:color="auto" w:fill="FFFFFF"/>
        </w:rPr>
        <w:t> </w:t>
      </w:r>
      <w:r w:rsidRPr="00EA673C">
        <w:rPr>
          <w:rFonts w:ascii="Bookman Old Style" w:hAnsi="Bookman Old Style"/>
          <w:sz w:val="22"/>
          <w:szCs w:val="22"/>
        </w:rPr>
        <w:t>The Department anticipates that this rulemaking will not have any impact on municipalities or counties.</w:t>
      </w:r>
    </w:p>
    <w:p w14:paraId="60CB1904" w14:textId="77777777" w:rsidR="00882E67" w:rsidRPr="00EA673C" w:rsidRDefault="00882E67" w:rsidP="00882E67">
      <w:pPr>
        <w:tabs>
          <w:tab w:val="left" w:pos="720"/>
          <w:tab w:val="left" w:pos="1440"/>
        </w:tabs>
        <w:rPr>
          <w:rFonts w:ascii="Bookman Old Style" w:hAnsi="Bookman Old Style"/>
          <w:sz w:val="22"/>
          <w:szCs w:val="22"/>
        </w:rPr>
      </w:pPr>
      <w:r w:rsidRPr="00EA673C">
        <w:rPr>
          <w:rFonts w:ascii="Bookman Old Style" w:hAnsi="Bookman Old Style"/>
          <w:sz w:val="22"/>
          <w:szCs w:val="22"/>
        </w:rPr>
        <w:t xml:space="preserve">STATUTORY AUTHORITY FOR THIS RULE: 22 M.R.S. §§ 42(1) and 3470 </w:t>
      </w:r>
      <w:r w:rsidRPr="00EA673C">
        <w:rPr>
          <w:rFonts w:ascii="Bookman Old Style" w:hAnsi="Bookman Old Style"/>
          <w:i/>
          <w:iCs/>
          <w:sz w:val="22"/>
          <w:szCs w:val="22"/>
        </w:rPr>
        <w:t>et seq.</w:t>
      </w:r>
      <w:r w:rsidRPr="00EA673C">
        <w:rPr>
          <w:rFonts w:ascii="Bookman Old Style" w:hAnsi="Bookman Old Style"/>
          <w:sz w:val="22"/>
          <w:szCs w:val="22"/>
        </w:rPr>
        <w:t>; 34-B M.R.S. §§ 5465, 5604-A(4)</w:t>
      </w:r>
    </w:p>
    <w:p w14:paraId="08B5D75E" w14:textId="77777777" w:rsidR="00882E67" w:rsidRPr="00EA673C" w:rsidRDefault="00882E67" w:rsidP="00882E67">
      <w:pPr>
        <w:tabs>
          <w:tab w:val="left" w:pos="-1440"/>
          <w:tab w:val="left" w:pos="-720"/>
          <w:tab w:val="left" w:pos="540"/>
          <w:tab w:val="left" w:pos="10440"/>
        </w:tabs>
        <w:ind w:right="360"/>
        <w:rPr>
          <w:rFonts w:ascii="Bookman Old Style" w:hAnsi="Bookman Old Style"/>
          <w:sz w:val="22"/>
          <w:szCs w:val="22"/>
        </w:rPr>
      </w:pPr>
      <w:r w:rsidRPr="00EA673C">
        <w:rPr>
          <w:rFonts w:ascii="Bookman Old Style" w:hAnsi="Bookman Old Style"/>
          <w:sz w:val="22"/>
          <w:szCs w:val="22"/>
        </w:rPr>
        <w:t>SUBSTANTIVE STATE OR FEDERAL LAW BEING IMPLEMENTED: N/A</w:t>
      </w:r>
    </w:p>
    <w:p w14:paraId="6BEEEE8A" w14:textId="77777777" w:rsidR="00882E67" w:rsidRPr="00EA673C" w:rsidRDefault="00882E67" w:rsidP="00882E67">
      <w:pPr>
        <w:tabs>
          <w:tab w:val="left" w:pos="-1440"/>
          <w:tab w:val="left" w:pos="-720"/>
          <w:tab w:val="left" w:pos="540"/>
          <w:tab w:val="left" w:pos="10440"/>
        </w:tabs>
        <w:ind w:right="360"/>
        <w:rPr>
          <w:rFonts w:ascii="Bookman Old Style" w:hAnsi="Bookman Old Style"/>
          <w:sz w:val="22"/>
          <w:szCs w:val="22"/>
        </w:rPr>
      </w:pPr>
      <w:r w:rsidRPr="00EA673C">
        <w:rPr>
          <w:rFonts w:ascii="Bookman Old Style" w:hAnsi="Bookman Old Style"/>
          <w:sz w:val="22"/>
          <w:szCs w:val="22"/>
        </w:rPr>
        <w:t>AGENCY WEBSITE</w:t>
      </w:r>
      <w:r w:rsidRPr="00EA673C">
        <w:rPr>
          <w:rFonts w:ascii="Bookman Old Style" w:hAnsi="Bookman Old Style"/>
          <w:b/>
          <w:bCs/>
          <w:sz w:val="22"/>
          <w:szCs w:val="22"/>
        </w:rPr>
        <w:t>:</w:t>
      </w:r>
      <w:r w:rsidRPr="00EA673C">
        <w:rPr>
          <w:rFonts w:ascii="Bookman Old Style" w:hAnsi="Bookman Old Style"/>
          <w:sz w:val="22"/>
          <w:szCs w:val="22"/>
        </w:rPr>
        <w:t xml:space="preserve"> </w:t>
      </w:r>
      <w:hyperlink r:id="rId21" w:history="1">
        <w:r w:rsidRPr="00EA673C">
          <w:rPr>
            <w:rStyle w:val="Hyperlink"/>
            <w:rFonts w:ascii="Bookman Old Style" w:hAnsi="Bookman Old Style"/>
            <w:sz w:val="22"/>
            <w:szCs w:val="22"/>
          </w:rPr>
          <w:t>https://www.maine.gov/dhhs/oads</w:t>
        </w:r>
      </w:hyperlink>
    </w:p>
    <w:p w14:paraId="2811FBB0" w14:textId="51504C93" w:rsidR="00882E67" w:rsidRPr="00EA673C" w:rsidRDefault="00882E67" w:rsidP="00882E67">
      <w:pPr>
        <w:tabs>
          <w:tab w:val="left" w:pos="-1440"/>
          <w:tab w:val="left" w:pos="-720"/>
          <w:tab w:val="left" w:pos="540"/>
          <w:tab w:val="left" w:pos="10440"/>
        </w:tabs>
        <w:ind w:right="360"/>
        <w:rPr>
          <w:rFonts w:ascii="Bookman Old Style" w:hAnsi="Bookman Old Style"/>
          <w:sz w:val="22"/>
          <w:szCs w:val="22"/>
        </w:rPr>
      </w:pPr>
      <w:r w:rsidRPr="00EA673C">
        <w:rPr>
          <w:rFonts w:ascii="Bookman Old Style" w:hAnsi="Bookman Old Style"/>
          <w:sz w:val="22"/>
          <w:szCs w:val="22"/>
        </w:rPr>
        <w:t xml:space="preserve">EMAIL FOR OVERALL AGENCY RULEMAKING LIAISON: </w:t>
      </w:r>
      <w:hyperlink r:id="rId22" w:history="1">
        <w:r w:rsidRPr="00EA673C">
          <w:rPr>
            <w:rStyle w:val="Hyperlink"/>
            <w:rFonts w:ascii="Bookman Old Style" w:hAnsi="Bookman Old Style"/>
            <w:sz w:val="22"/>
            <w:szCs w:val="22"/>
          </w:rPr>
          <w:t>Emily.A.Cathcart@maine.gov</w:t>
        </w:r>
      </w:hyperlink>
    </w:p>
    <w:p w14:paraId="1D78E814" w14:textId="76F5C034" w:rsidR="00882E67" w:rsidRDefault="00882E67" w:rsidP="00C31979">
      <w:pPr>
        <w:pBdr>
          <w:bottom w:val="single" w:sz="4" w:space="1" w:color="auto"/>
        </w:pBdr>
        <w:tabs>
          <w:tab w:val="left" w:pos="-1440"/>
          <w:tab w:val="left" w:pos="-720"/>
          <w:tab w:val="left" w:pos="540"/>
          <w:tab w:val="left" w:pos="10440"/>
        </w:tabs>
        <w:rPr>
          <w:rFonts w:ascii="Bookman Old Style" w:hAnsi="Bookman Old Style"/>
          <w:sz w:val="22"/>
          <w:szCs w:val="22"/>
        </w:rPr>
      </w:pPr>
    </w:p>
    <w:p w14:paraId="3AF0A68D" w14:textId="77777777" w:rsidR="00C31979" w:rsidRDefault="00C31979" w:rsidP="00C31979">
      <w:pPr>
        <w:tabs>
          <w:tab w:val="left" w:pos="-1440"/>
          <w:tab w:val="left" w:pos="-720"/>
          <w:tab w:val="left" w:pos="4320"/>
          <w:tab w:val="left" w:pos="10440"/>
        </w:tabs>
        <w:ind w:right="360"/>
        <w:rPr>
          <w:rFonts w:ascii="Times New Roman" w:hAnsi="Times New Roman"/>
          <w:sz w:val="22"/>
          <w:szCs w:val="22"/>
        </w:rPr>
      </w:pPr>
    </w:p>
    <w:p w14:paraId="0767D92D" w14:textId="79DCE35A" w:rsidR="00C31979" w:rsidRPr="002C42D9" w:rsidRDefault="00C31979" w:rsidP="00C31979">
      <w:pPr>
        <w:tabs>
          <w:tab w:val="left" w:pos="-1440"/>
          <w:tab w:val="left" w:pos="-720"/>
          <w:tab w:val="left" w:pos="4320"/>
          <w:tab w:val="left" w:pos="10440"/>
        </w:tabs>
        <w:ind w:right="360"/>
        <w:rPr>
          <w:rFonts w:ascii="Bookman Old Style" w:hAnsi="Bookman Old Style"/>
          <w:sz w:val="22"/>
          <w:szCs w:val="22"/>
        </w:rPr>
      </w:pPr>
      <w:r w:rsidRPr="002C42D9">
        <w:rPr>
          <w:rFonts w:ascii="Bookman Old Style" w:hAnsi="Bookman Old Style"/>
          <w:sz w:val="22"/>
          <w:szCs w:val="22"/>
        </w:rPr>
        <w:t xml:space="preserve">AGENCY: </w:t>
      </w:r>
      <w:r w:rsidR="00A96319" w:rsidRPr="00A96319">
        <w:rPr>
          <w:rFonts w:ascii="Bookman Old Style" w:hAnsi="Bookman Old Style"/>
          <w:b/>
          <w:bCs/>
          <w:sz w:val="22"/>
          <w:szCs w:val="22"/>
        </w:rPr>
        <w:t xml:space="preserve">01-001 - </w:t>
      </w:r>
      <w:r w:rsidRPr="00A96319">
        <w:rPr>
          <w:rFonts w:ascii="Bookman Old Style" w:hAnsi="Bookman Old Style"/>
          <w:b/>
          <w:bCs/>
          <w:sz w:val="22"/>
          <w:szCs w:val="22"/>
        </w:rPr>
        <w:t>Department of Agriculture, Conservation and Forestry</w:t>
      </w:r>
    </w:p>
    <w:p w14:paraId="349EB6E6" w14:textId="76F1586D" w:rsidR="00C31979" w:rsidRPr="002C42D9" w:rsidRDefault="00C31979" w:rsidP="00A96319">
      <w:pPr>
        <w:tabs>
          <w:tab w:val="left" w:pos="-1440"/>
          <w:tab w:val="left" w:pos="-720"/>
          <w:tab w:val="left" w:pos="540"/>
          <w:tab w:val="left" w:pos="10440"/>
        </w:tabs>
        <w:rPr>
          <w:rFonts w:ascii="Bookman Old Style" w:hAnsi="Bookman Old Style"/>
          <w:sz w:val="22"/>
          <w:szCs w:val="22"/>
        </w:rPr>
      </w:pPr>
      <w:r w:rsidRPr="002C42D9">
        <w:rPr>
          <w:rFonts w:ascii="Bookman Old Style" w:hAnsi="Bookman Old Style"/>
          <w:sz w:val="22"/>
          <w:szCs w:val="22"/>
        </w:rPr>
        <w:t xml:space="preserve">CHAPTER NUMBER AND TITLE: </w:t>
      </w:r>
      <w:r w:rsidR="00A96319" w:rsidRPr="00A96319">
        <w:rPr>
          <w:rFonts w:ascii="Bookman Old Style" w:hAnsi="Bookman Old Style"/>
          <w:b/>
          <w:bCs/>
          <w:sz w:val="22"/>
          <w:szCs w:val="22"/>
        </w:rPr>
        <w:t xml:space="preserve">Ch. </w:t>
      </w:r>
      <w:r w:rsidRPr="00A96319">
        <w:rPr>
          <w:rFonts w:ascii="Bookman Old Style" w:hAnsi="Bookman Old Style"/>
          <w:b/>
          <w:bCs/>
          <w:sz w:val="22"/>
          <w:szCs w:val="22"/>
        </w:rPr>
        <w:t>213</w:t>
      </w:r>
      <w:r w:rsidR="00A96319" w:rsidRPr="00A96319">
        <w:rPr>
          <w:rFonts w:ascii="Bookman Old Style" w:hAnsi="Bookman Old Style"/>
          <w:b/>
          <w:bCs/>
          <w:sz w:val="22"/>
          <w:szCs w:val="22"/>
        </w:rPr>
        <w:t>,</w:t>
      </w:r>
      <w:r w:rsidRPr="002C42D9">
        <w:rPr>
          <w:rFonts w:ascii="Bookman Old Style" w:hAnsi="Bookman Old Style"/>
          <w:sz w:val="22"/>
          <w:szCs w:val="22"/>
        </w:rPr>
        <w:t xml:space="preserve"> Rules </w:t>
      </w:r>
      <w:proofErr w:type="gramStart"/>
      <w:r w:rsidRPr="002C42D9">
        <w:rPr>
          <w:rFonts w:ascii="Bookman Old Style" w:hAnsi="Bookman Old Style"/>
          <w:sz w:val="22"/>
          <w:szCs w:val="22"/>
        </w:rPr>
        <w:t>For</w:t>
      </w:r>
      <w:proofErr w:type="gramEnd"/>
      <w:r w:rsidRPr="002C42D9">
        <w:rPr>
          <w:rFonts w:ascii="Bookman Old Style" w:hAnsi="Bookman Old Style"/>
          <w:sz w:val="22"/>
          <w:szCs w:val="22"/>
        </w:rPr>
        <w:t xml:space="preserve"> the Maine Salmonella enteritidis (“SE”) Risk Reduction and Surveillance Program for Commercial Egg-Type Flocks</w:t>
      </w:r>
    </w:p>
    <w:p w14:paraId="44D7EF32" w14:textId="319E3C13" w:rsidR="00C31979" w:rsidRPr="002C42D9" w:rsidRDefault="00C31979" w:rsidP="00C3197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C42D9">
        <w:rPr>
          <w:rFonts w:ascii="Bookman Old Style" w:hAnsi="Bookman Old Style"/>
          <w:sz w:val="22"/>
          <w:szCs w:val="22"/>
        </w:rPr>
        <w:t>TYPE OF RULE</w:t>
      </w:r>
      <w:r w:rsidRPr="002C42D9">
        <w:rPr>
          <w:rFonts w:ascii="Bookman Old Style" w:hAnsi="Bookman Old Style"/>
          <w:i/>
          <w:sz w:val="22"/>
          <w:szCs w:val="22"/>
        </w:rPr>
        <w:t xml:space="preserve">: </w:t>
      </w:r>
      <w:r w:rsidRPr="002C42D9">
        <w:rPr>
          <w:rFonts w:ascii="Bookman Old Style" w:hAnsi="Bookman Old Style"/>
          <w:sz w:val="22"/>
          <w:szCs w:val="22"/>
        </w:rPr>
        <w:t>Major Substantive</w:t>
      </w:r>
    </w:p>
    <w:p w14:paraId="40EBD21F" w14:textId="4792E5BA" w:rsidR="00C31979" w:rsidRPr="00A96319" w:rsidRDefault="00C31979" w:rsidP="00C31979">
      <w:pPr>
        <w:tabs>
          <w:tab w:val="left" w:pos="-1440"/>
          <w:tab w:val="left" w:pos="-720"/>
          <w:tab w:val="left" w:pos="540"/>
          <w:tab w:val="left" w:pos="10440"/>
        </w:tabs>
        <w:ind w:right="360"/>
        <w:rPr>
          <w:rFonts w:ascii="Bookman Old Style" w:hAnsi="Bookman Old Style"/>
          <w:b/>
          <w:bCs/>
          <w:sz w:val="22"/>
          <w:szCs w:val="22"/>
        </w:rPr>
      </w:pPr>
      <w:r w:rsidRPr="002C42D9">
        <w:rPr>
          <w:rFonts w:ascii="Bookman Old Style" w:hAnsi="Bookman Old Style"/>
          <w:sz w:val="22"/>
          <w:szCs w:val="22"/>
        </w:rPr>
        <w:t>PROPOSED RULE NUMBER :</w:t>
      </w:r>
      <w:r w:rsidR="00A96319">
        <w:rPr>
          <w:rFonts w:ascii="Bookman Old Style" w:hAnsi="Bookman Old Style"/>
          <w:sz w:val="22"/>
          <w:szCs w:val="22"/>
        </w:rPr>
        <w:t xml:space="preserve"> </w:t>
      </w:r>
      <w:r w:rsidR="00A96319">
        <w:rPr>
          <w:rFonts w:ascii="Bookman Old Style" w:hAnsi="Bookman Old Style"/>
          <w:b/>
          <w:bCs/>
          <w:sz w:val="22"/>
          <w:szCs w:val="22"/>
        </w:rPr>
        <w:t>2023-</w:t>
      </w:r>
      <w:r w:rsidR="00F312EE">
        <w:rPr>
          <w:rFonts w:ascii="Bookman Old Style" w:hAnsi="Bookman Old Style"/>
          <w:b/>
          <w:bCs/>
          <w:sz w:val="22"/>
          <w:szCs w:val="22"/>
        </w:rPr>
        <w:t>P</w:t>
      </w:r>
      <w:r w:rsidR="00A96319">
        <w:rPr>
          <w:rFonts w:ascii="Bookman Old Style" w:hAnsi="Bookman Old Style"/>
          <w:b/>
          <w:bCs/>
          <w:sz w:val="22"/>
          <w:szCs w:val="22"/>
        </w:rPr>
        <w:t>25</w:t>
      </w:r>
      <w:r w:rsidR="00F312EE">
        <w:rPr>
          <w:rFonts w:ascii="Bookman Old Style" w:hAnsi="Bookman Old Style"/>
          <w:b/>
          <w:bCs/>
          <w:sz w:val="22"/>
          <w:szCs w:val="22"/>
        </w:rPr>
        <w:t>5</w:t>
      </w:r>
    </w:p>
    <w:p w14:paraId="49EDC253" w14:textId="77777777" w:rsidR="00C31979" w:rsidRPr="002C42D9" w:rsidRDefault="00C31979" w:rsidP="00C31979">
      <w:pPr>
        <w:tabs>
          <w:tab w:val="left" w:pos="-1440"/>
          <w:tab w:val="left" w:pos="-720"/>
          <w:tab w:val="left" w:pos="540"/>
          <w:tab w:val="left" w:pos="10440"/>
        </w:tabs>
        <w:rPr>
          <w:rFonts w:ascii="Bookman Old Style" w:hAnsi="Bookman Old Style"/>
          <w:sz w:val="22"/>
          <w:szCs w:val="22"/>
        </w:rPr>
      </w:pPr>
      <w:r w:rsidRPr="002C42D9">
        <w:rPr>
          <w:rFonts w:ascii="Bookman Old Style" w:hAnsi="Bookman Old Style"/>
          <w:sz w:val="22"/>
          <w:szCs w:val="22"/>
        </w:rPr>
        <w:t>BRIEF SUMMARY: The Maine Salmonella enteritidis (“SE”) Risk Reduction and Surveillance Program for commercial Egg-Type Flocks is intended to prevent SE-contaminated eggs from entering the commercial food supply. Its provisions are an enhancement of the US Food and Drug Administration’s (“FDA”) Final Rule on the Prevention of Salmonella Enteritidis in Shell Eggs During Production, Storage, and Transportation. All commercial egg-producing facilities are required to participate in the program. Adherence to the program rules will be monitored by Department of Agriculture, Conservation and Forestry Staff.</w:t>
      </w:r>
    </w:p>
    <w:p w14:paraId="06F46F61" w14:textId="6C219C45" w:rsidR="00C31979" w:rsidRPr="002C42D9" w:rsidRDefault="00C31979" w:rsidP="00A96319">
      <w:pPr>
        <w:tabs>
          <w:tab w:val="left" w:pos="-1440"/>
          <w:tab w:val="left" w:pos="-720"/>
          <w:tab w:val="left" w:pos="540"/>
          <w:tab w:val="left" w:pos="10440"/>
        </w:tabs>
        <w:rPr>
          <w:rFonts w:ascii="Bookman Old Style" w:hAnsi="Bookman Old Style"/>
          <w:sz w:val="22"/>
          <w:szCs w:val="22"/>
        </w:rPr>
      </w:pPr>
      <w:r w:rsidRPr="002C42D9">
        <w:rPr>
          <w:rFonts w:ascii="Bookman Old Style" w:hAnsi="Bookman Old Style"/>
          <w:sz w:val="22"/>
          <w:szCs w:val="22"/>
        </w:rPr>
        <w:t xml:space="preserve">PUBLIC HEARING: Dec 18, 2023, 1PM, Rm 310, Deering </w:t>
      </w:r>
      <w:proofErr w:type="spellStart"/>
      <w:r w:rsidRPr="002C42D9">
        <w:rPr>
          <w:rFonts w:ascii="Bookman Old Style" w:hAnsi="Bookman Old Style"/>
          <w:sz w:val="22"/>
          <w:szCs w:val="22"/>
        </w:rPr>
        <w:t>Bldg</w:t>
      </w:r>
      <w:proofErr w:type="spellEnd"/>
      <w:r w:rsidRPr="002C42D9">
        <w:rPr>
          <w:rFonts w:ascii="Bookman Old Style" w:hAnsi="Bookman Old Style"/>
          <w:sz w:val="22"/>
          <w:szCs w:val="22"/>
        </w:rPr>
        <w:t>, 90 Blossom Ln, Augusta</w:t>
      </w:r>
    </w:p>
    <w:p w14:paraId="3C0CAE91" w14:textId="05ED84D1" w:rsidR="00C31979" w:rsidRPr="002C42D9" w:rsidRDefault="00C31979" w:rsidP="00C31979">
      <w:pPr>
        <w:tabs>
          <w:tab w:val="left" w:pos="-1440"/>
          <w:tab w:val="left" w:pos="-720"/>
          <w:tab w:val="left" w:pos="540"/>
          <w:tab w:val="left" w:pos="10440"/>
        </w:tabs>
        <w:ind w:left="540" w:right="360" w:hanging="540"/>
        <w:rPr>
          <w:rFonts w:ascii="Bookman Old Style" w:hAnsi="Bookman Old Style"/>
          <w:sz w:val="22"/>
          <w:szCs w:val="22"/>
        </w:rPr>
      </w:pPr>
      <w:r w:rsidRPr="002C42D9">
        <w:rPr>
          <w:rFonts w:ascii="Bookman Old Style" w:hAnsi="Bookman Old Style"/>
          <w:sz w:val="22"/>
          <w:szCs w:val="22"/>
        </w:rPr>
        <w:t xml:space="preserve">COMMENT DEADLINE: </w:t>
      </w:r>
      <w:r w:rsidR="00A96319">
        <w:rPr>
          <w:rFonts w:ascii="Bookman Old Style" w:hAnsi="Bookman Old Style"/>
          <w:sz w:val="22"/>
          <w:szCs w:val="22"/>
        </w:rPr>
        <w:t xml:space="preserve">December </w:t>
      </w:r>
      <w:r w:rsidRPr="002C42D9">
        <w:rPr>
          <w:rFonts w:ascii="Bookman Old Style" w:hAnsi="Bookman Old Style"/>
          <w:sz w:val="22"/>
          <w:szCs w:val="22"/>
        </w:rPr>
        <w:t>28</w:t>
      </w:r>
      <w:r w:rsidR="00A96319">
        <w:rPr>
          <w:rFonts w:ascii="Bookman Old Style" w:hAnsi="Bookman Old Style"/>
          <w:sz w:val="22"/>
          <w:szCs w:val="22"/>
        </w:rPr>
        <w:t xml:space="preserve">, </w:t>
      </w:r>
      <w:r w:rsidRPr="002C42D9">
        <w:rPr>
          <w:rFonts w:ascii="Bookman Old Style" w:hAnsi="Bookman Old Style"/>
          <w:sz w:val="22"/>
          <w:szCs w:val="22"/>
        </w:rPr>
        <w:t>2023</w:t>
      </w:r>
    </w:p>
    <w:p w14:paraId="6C27463A" w14:textId="156435E5" w:rsidR="00C31979" w:rsidRPr="002C42D9" w:rsidRDefault="00C31979" w:rsidP="00C31979">
      <w:pPr>
        <w:tabs>
          <w:tab w:val="left" w:pos="-1440"/>
          <w:tab w:val="left" w:pos="-720"/>
          <w:tab w:val="left" w:pos="540"/>
          <w:tab w:val="left" w:pos="10440"/>
        </w:tabs>
        <w:rPr>
          <w:rFonts w:ascii="Bookman Old Style" w:hAnsi="Bookman Old Style"/>
          <w:sz w:val="22"/>
          <w:szCs w:val="22"/>
        </w:rPr>
      </w:pPr>
      <w:r w:rsidRPr="002C42D9">
        <w:rPr>
          <w:rFonts w:ascii="Bookman Old Style" w:hAnsi="Bookman Old Style"/>
          <w:sz w:val="22"/>
          <w:szCs w:val="22"/>
        </w:rPr>
        <w:t>CONTACT PERSON FOR THIS FILING</w:t>
      </w:r>
      <w:r w:rsidR="00A96319">
        <w:rPr>
          <w:rFonts w:ascii="Bookman Old Style" w:hAnsi="Bookman Old Style"/>
          <w:sz w:val="22"/>
          <w:szCs w:val="22"/>
        </w:rPr>
        <w:t>/SMALL BUSINESS IMPACT STATEMENT</w:t>
      </w:r>
      <w:r w:rsidRPr="002C42D9">
        <w:rPr>
          <w:rFonts w:ascii="Bookman Old Style" w:hAnsi="Bookman Old Style"/>
          <w:sz w:val="22"/>
          <w:szCs w:val="22"/>
        </w:rPr>
        <w:t>: Dr. Stefanie Bolas, 28 SHS, Augusta, ME 04333-0028</w:t>
      </w:r>
      <w:r w:rsidR="00A96319">
        <w:rPr>
          <w:rFonts w:ascii="Bookman Old Style" w:hAnsi="Bookman Old Style"/>
          <w:sz w:val="22"/>
          <w:szCs w:val="22"/>
        </w:rPr>
        <w:t>. Phone:</w:t>
      </w:r>
      <w:r w:rsidRPr="002C42D9">
        <w:rPr>
          <w:rFonts w:ascii="Bookman Old Style" w:hAnsi="Bookman Old Style"/>
          <w:sz w:val="22"/>
          <w:szCs w:val="22"/>
        </w:rPr>
        <w:t xml:space="preserve"> 207-215-6727</w:t>
      </w:r>
      <w:r w:rsidR="00A96319">
        <w:rPr>
          <w:rFonts w:ascii="Bookman Old Style" w:hAnsi="Bookman Old Style"/>
          <w:sz w:val="22"/>
          <w:szCs w:val="22"/>
        </w:rPr>
        <w:t>. Email:</w:t>
      </w:r>
      <w:r w:rsidRPr="002C42D9">
        <w:rPr>
          <w:rFonts w:ascii="Bookman Old Style" w:hAnsi="Bookman Old Style"/>
          <w:sz w:val="22"/>
          <w:szCs w:val="22"/>
        </w:rPr>
        <w:t xml:space="preserve"> </w:t>
      </w:r>
      <w:hyperlink r:id="rId23" w:history="1">
        <w:r w:rsidR="00A96319" w:rsidRPr="00BA6B1D">
          <w:rPr>
            <w:rStyle w:val="Hyperlink"/>
            <w:rFonts w:ascii="Bookman Old Style" w:hAnsi="Bookman Old Style"/>
            <w:sz w:val="22"/>
            <w:szCs w:val="22"/>
          </w:rPr>
          <w:t>Stefanie.Bolas@maine.gov</w:t>
        </w:r>
      </w:hyperlink>
    </w:p>
    <w:p w14:paraId="254A5CC6" w14:textId="77777777" w:rsidR="00C31979" w:rsidRPr="002C42D9" w:rsidRDefault="00C31979" w:rsidP="00C31979">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2C42D9">
        <w:rPr>
          <w:rFonts w:ascii="Bookman Old Style" w:hAnsi="Bookman Old Style"/>
          <w:color w:val="000000"/>
          <w:sz w:val="22"/>
          <w:szCs w:val="22"/>
          <w:shd w:val="clear" w:color="auto" w:fill="FFFFFF"/>
        </w:rPr>
        <w:t xml:space="preserve">FINANCIAL IMPACT ON MUNICIPALITIES OR COUNTIES </w:t>
      </w:r>
      <w:r w:rsidRPr="002C42D9">
        <w:rPr>
          <w:rFonts w:ascii="Bookman Old Style" w:hAnsi="Bookman Old Style"/>
          <w:i/>
          <w:color w:val="000000"/>
          <w:sz w:val="22"/>
          <w:szCs w:val="22"/>
          <w:shd w:val="clear" w:color="auto" w:fill="FFFFFF"/>
        </w:rPr>
        <w:t>(if any)</w:t>
      </w:r>
      <w:r w:rsidRPr="002C42D9">
        <w:rPr>
          <w:rFonts w:ascii="Bookman Old Style" w:hAnsi="Bookman Old Style"/>
          <w:color w:val="000000"/>
          <w:sz w:val="22"/>
          <w:szCs w:val="22"/>
          <w:shd w:val="clear" w:color="auto" w:fill="FFFFFF"/>
        </w:rPr>
        <w:t>:</w:t>
      </w:r>
      <w:r w:rsidRPr="002C42D9">
        <w:rPr>
          <w:rStyle w:val="apple-converted-space"/>
          <w:rFonts w:ascii="Bookman Old Style" w:hAnsi="Bookman Old Style"/>
          <w:color w:val="000000"/>
          <w:sz w:val="22"/>
          <w:szCs w:val="22"/>
          <w:shd w:val="clear" w:color="auto" w:fill="FFFFFF"/>
        </w:rPr>
        <w:t> None</w:t>
      </w:r>
    </w:p>
    <w:p w14:paraId="1602D9C8" w14:textId="77777777" w:rsidR="00C31979" w:rsidRPr="002C42D9" w:rsidRDefault="00C31979" w:rsidP="00C31979">
      <w:pPr>
        <w:tabs>
          <w:tab w:val="left" w:pos="-1440"/>
          <w:tab w:val="left" w:pos="-720"/>
          <w:tab w:val="left" w:pos="540"/>
          <w:tab w:val="left" w:pos="10440"/>
        </w:tabs>
        <w:ind w:right="360"/>
        <w:rPr>
          <w:rFonts w:ascii="Bookman Old Style" w:hAnsi="Bookman Old Style"/>
          <w:sz w:val="22"/>
          <w:szCs w:val="22"/>
        </w:rPr>
      </w:pPr>
      <w:r w:rsidRPr="002C42D9">
        <w:rPr>
          <w:rFonts w:ascii="Bookman Old Style" w:hAnsi="Bookman Old Style"/>
          <w:sz w:val="22"/>
          <w:szCs w:val="22"/>
        </w:rPr>
        <w:t>STATUTORY AUTHORITY FOR THIS RULE: 7 MRS §1758</w:t>
      </w:r>
    </w:p>
    <w:p w14:paraId="1B322881" w14:textId="77777777" w:rsidR="00C31979" w:rsidRPr="002C42D9" w:rsidRDefault="00C31979" w:rsidP="00C31979">
      <w:pPr>
        <w:tabs>
          <w:tab w:val="left" w:pos="-1440"/>
          <w:tab w:val="left" w:pos="-720"/>
          <w:tab w:val="left" w:pos="540"/>
          <w:tab w:val="left" w:pos="10440"/>
        </w:tabs>
        <w:ind w:right="360"/>
        <w:rPr>
          <w:rFonts w:ascii="Bookman Old Style" w:hAnsi="Bookman Old Style"/>
          <w:sz w:val="22"/>
          <w:szCs w:val="22"/>
        </w:rPr>
      </w:pPr>
      <w:r w:rsidRPr="002C42D9">
        <w:rPr>
          <w:rFonts w:ascii="Bookman Old Style" w:hAnsi="Bookman Old Style"/>
          <w:sz w:val="22"/>
          <w:szCs w:val="22"/>
        </w:rPr>
        <w:lastRenderedPageBreak/>
        <w:t xml:space="preserve">SUBSTANTIVE STATE OR FEDERAL LAW BEING IMPLEMENTED </w:t>
      </w:r>
      <w:r w:rsidRPr="002C42D9">
        <w:rPr>
          <w:rFonts w:ascii="Bookman Old Style" w:hAnsi="Bookman Old Style"/>
          <w:i/>
          <w:sz w:val="22"/>
          <w:szCs w:val="22"/>
        </w:rPr>
        <w:t>(if different)</w:t>
      </w:r>
      <w:r w:rsidRPr="002C42D9">
        <w:rPr>
          <w:rFonts w:ascii="Bookman Old Style" w:hAnsi="Bookman Old Style"/>
          <w:sz w:val="22"/>
          <w:szCs w:val="22"/>
        </w:rPr>
        <w:t>: FDA’s Egg Safety Rule, Prevention of Salmonella Enteritidis in Shell Eggs During Production, Storage, and Transportation, 21 CFR Parts 16 and 118, July 9, 2009</w:t>
      </w:r>
    </w:p>
    <w:p w14:paraId="747F411D" w14:textId="342BAF19" w:rsidR="00C31979" w:rsidRDefault="00C31979" w:rsidP="00C31979">
      <w:pPr>
        <w:tabs>
          <w:tab w:val="left" w:pos="-1440"/>
          <w:tab w:val="left" w:pos="-720"/>
          <w:tab w:val="left" w:pos="540"/>
          <w:tab w:val="left" w:pos="10440"/>
        </w:tabs>
        <w:ind w:right="360"/>
        <w:rPr>
          <w:rFonts w:ascii="Bookman Old Style" w:hAnsi="Bookman Old Style"/>
          <w:sz w:val="22"/>
          <w:szCs w:val="22"/>
        </w:rPr>
      </w:pPr>
      <w:r w:rsidRPr="002C42D9">
        <w:rPr>
          <w:rFonts w:ascii="Bookman Old Style" w:hAnsi="Bookman Old Style"/>
          <w:sz w:val="22"/>
          <w:szCs w:val="22"/>
        </w:rPr>
        <w:t xml:space="preserve">AGENCY WEBSITE: </w:t>
      </w:r>
      <w:hyperlink r:id="rId24" w:history="1">
        <w:r w:rsidR="00A96319" w:rsidRPr="00BA6B1D">
          <w:rPr>
            <w:rStyle w:val="Hyperlink"/>
            <w:rFonts w:ascii="Bookman Old Style" w:hAnsi="Bookman Old Style"/>
            <w:sz w:val="22"/>
            <w:szCs w:val="22"/>
          </w:rPr>
          <w:t>https://www.maine.gov/dacf/ahw/animal_health/</w:t>
        </w:r>
      </w:hyperlink>
    </w:p>
    <w:p w14:paraId="6D3F2779" w14:textId="56DCE58D" w:rsidR="00C31979" w:rsidRPr="002C42D9" w:rsidRDefault="00C31979" w:rsidP="00C31979">
      <w:pPr>
        <w:tabs>
          <w:tab w:val="left" w:pos="-1440"/>
          <w:tab w:val="left" w:pos="-720"/>
          <w:tab w:val="left" w:pos="540"/>
          <w:tab w:val="left" w:pos="10440"/>
        </w:tabs>
        <w:ind w:right="360"/>
        <w:rPr>
          <w:rFonts w:ascii="Bookman Old Style" w:hAnsi="Bookman Old Style"/>
          <w:sz w:val="22"/>
          <w:szCs w:val="22"/>
        </w:rPr>
      </w:pPr>
      <w:r w:rsidRPr="002C42D9">
        <w:rPr>
          <w:rFonts w:ascii="Bookman Old Style" w:hAnsi="Bookman Old Style"/>
          <w:sz w:val="22"/>
          <w:szCs w:val="22"/>
        </w:rPr>
        <w:t xml:space="preserve">EMAIL FOR OVERALL AGENCY RULEMAKING LIAISON: </w:t>
      </w:r>
      <w:hyperlink r:id="rId25" w:history="1">
        <w:r w:rsidR="00F312EE" w:rsidRPr="00A12829">
          <w:rPr>
            <w:rStyle w:val="Hyperlink"/>
            <w:rFonts w:ascii="Bookman Old Style" w:hAnsi="Bookman Old Style"/>
            <w:sz w:val="22"/>
            <w:szCs w:val="22"/>
          </w:rPr>
          <w:t>Shannon.Ayotte@maine.gov</w:t>
        </w:r>
      </w:hyperlink>
    </w:p>
    <w:p w14:paraId="76C890CC" w14:textId="4101978D" w:rsidR="00C31979" w:rsidRDefault="00C31979" w:rsidP="00CC5AB6">
      <w:pPr>
        <w:pBdr>
          <w:bottom w:val="single" w:sz="4" w:space="1" w:color="auto"/>
        </w:pBdr>
        <w:tabs>
          <w:tab w:val="left" w:pos="-1440"/>
          <w:tab w:val="left" w:pos="-720"/>
          <w:tab w:val="left" w:pos="540"/>
          <w:tab w:val="left" w:pos="10440"/>
        </w:tabs>
        <w:rPr>
          <w:rFonts w:ascii="Bookman Old Style" w:hAnsi="Bookman Old Style"/>
          <w:sz w:val="22"/>
          <w:szCs w:val="22"/>
        </w:rPr>
      </w:pPr>
    </w:p>
    <w:p w14:paraId="751FD097" w14:textId="60921EEC" w:rsidR="00CC5AB6" w:rsidRDefault="00CC5AB6" w:rsidP="00437BF0">
      <w:pPr>
        <w:tabs>
          <w:tab w:val="left" w:pos="-1440"/>
          <w:tab w:val="left" w:pos="-720"/>
          <w:tab w:val="left" w:pos="540"/>
          <w:tab w:val="left" w:pos="10440"/>
        </w:tabs>
        <w:rPr>
          <w:rFonts w:ascii="Bookman Old Style" w:hAnsi="Bookman Old Style"/>
          <w:sz w:val="22"/>
          <w:szCs w:val="22"/>
        </w:rPr>
      </w:pPr>
    </w:p>
    <w:p w14:paraId="1A0C1DDA" w14:textId="67FA7669" w:rsidR="00CC5AB6" w:rsidRPr="000E660D" w:rsidRDefault="00CC5AB6" w:rsidP="00CC5AB6">
      <w:pPr>
        <w:tabs>
          <w:tab w:val="left" w:pos="-1440"/>
          <w:tab w:val="left" w:pos="-720"/>
          <w:tab w:val="left" w:pos="4320"/>
          <w:tab w:val="left" w:pos="10440"/>
        </w:tabs>
        <w:ind w:right="360"/>
        <w:rPr>
          <w:rFonts w:ascii="Bookman Old Style" w:hAnsi="Bookman Old Style"/>
          <w:b/>
          <w:bCs/>
          <w:sz w:val="22"/>
          <w:szCs w:val="22"/>
        </w:rPr>
      </w:pPr>
      <w:r w:rsidRPr="000E660D">
        <w:rPr>
          <w:rFonts w:ascii="Bookman Old Style" w:hAnsi="Bookman Old Style"/>
          <w:sz w:val="22"/>
          <w:szCs w:val="22"/>
        </w:rPr>
        <w:t xml:space="preserve">AGENCY: </w:t>
      </w:r>
      <w:bookmarkStart w:id="5" w:name="_Hlk117601346"/>
      <w:r w:rsidRPr="000E660D">
        <w:rPr>
          <w:rFonts w:ascii="Bookman Old Style" w:hAnsi="Bookman Old Style"/>
          <w:b/>
          <w:bCs/>
          <w:sz w:val="22"/>
          <w:szCs w:val="22"/>
        </w:rPr>
        <w:t>95-648 - Efficiency Maine Trust</w:t>
      </w:r>
      <w:bookmarkEnd w:id="5"/>
    </w:p>
    <w:p w14:paraId="57D51D66" w14:textId="6E3C76A7" w:rsidR="00CC5AB6" w:rsidRPr="000E660D" w:rsidRDefault="00CC5AB6" w:rsidP="000E660D">
      <w:pPr>
        <w:tabs>
          <w:tab w:val="left" w:pos="-1440"/>
          <w:tab w:val="left" w:pos="-720"/>
          <w:tab w:val="left" w:pos="540"/>
          <w:tab w:val="left" w:pos="10440"/>
        </w:tabs>
        <w:rPr>
          <w:rFonts w:ascii="Bookman Old Style" w:hAnsi="Bookman Old Style"/>
          <w:sz w:val="22"/>
          <w:szCs w:val="22"/>
        </w:rPr>
      </w:pPr>
      <w:r w:rsidRPr="000E660D">
        <w:rPr>
          <w:rFonts w:ascii="Bookman Old Style" w:hAnsi="Bookman Old Style"/>
          <w:sz w:val="22"/>
          <w:szCs w:val="22"/>
        </w:rPr>
        <w:t>CHAPTER NUMBER AND TITLE:</w:t>
      </w:r>
      <w:bookmarkStart w:id="6" w:name="_Hlk150350358"/>
      <w:r w:rsidRPr="000E660D">
        <w:rPr>
          <w:rFonts w:ascii="Bookman Old Style" w:hAnsi="Bookman Old Style"/>
          <w:sz w:val="22"/>
          <w:szCs w:val="22"/>
        </w:rPr>
        <w:t xml:space="preserve"> </w:t>
      </w:r>
      <w:r w:rsidRPr="000E660D">
        <w:rPr>
          <w:rFonts w:ascii="Bookman Old Style" w:hAnsi="Bookman Old Style"/>
          <w:b/>
          <w:bCs/>
          <w:sz w:val="22"/>
          <w:szCs w:val="22"/>
        </w:rPr>
        <w:t>Ch. 3,</w:t>
      </w:r>
      <w:r w:rsidRPr="000E660D">
        <w:rPr>
          <w:rFonts w:ascii="Bookman Old Style" w:hAnsi="Bookman Old Style"/>
          <w:sz w:val="22"/>
          <w:szCs w:val="22"/>
        </w:rPr>
        <w:t xml:space="preserve"> Electric Efficiency and Conservation Programs</w:t>
      </w:r>
      <w:bookmarkEnd w:id="6"/>
    </w:p>
    <w:p w14:paraId="131BCBC0" w14:textId="4EB1FA18" w:rsidR="00CC5AB6" w:rsidRPr="000E660D" w:rsidRDefault="00CC5AB6" w:rsidP="00CC5AB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E660D">
        <w:rPr>
          <w:rFonts w:ascii="Bookman Old Style" w:hAnsi="Bookman Old Style"/>
          <w:sz w:val="22"/>
          <w:szCs w:val="22"/>
        </w:rPr>
        <w:t>TYPE OF RULE: Routine Technical</w:t>
      </w:r>
    </w:p>
    <w:p w14:paraId="1F5D11C0" w14:textId="1C83B86B" w:rsidR="00CC5AB6" w:rsidRPr="000E660D" w:rsidRDefault="00CC5AB6" w:rsidP="00CC5AB6">
      <w:pPr>
        <w:tabs>
          <w:tab w:val="left" w:pos="-1440"/>
          <w:tab w:val="left" w:pos="-720"/>
          <w:tab w:val="left" w:pos="540"/>
          <w:tab w:val="left" w:pos="10440"/>
        </w:tabs>
        <w:ind w:right="360"/>
        <w:rPr>
          <w:rFonts w:ascii="Bookman Old Style" w:hAnsi="Bookman Old Style"/>
          <w:b/>
          <w:bCs/>
          <w:sz w:val="22"/>
          <w:szCs w:val="22"/>
        </w:rPr>
      </w:pPr>
      <w:r w:rsidRPr="000E660D">
        <w:rPr>
          <w:rFonts w:ascii="Bookman Old Style" w:hAnsi="Bookman Old Style"/>
          <w:sz w:val="22"/>
          <w:szCs w:val="22"/>
        </w:rPr>
        <w:t xml:space="preserve">PROPOSED RULE NUMBER: </w:t>
      </w:r>
      <w:r w:rsidRPr="000E660D">
        <w:rPr>
          <w:rFonts w:ascii="Bookman Old Style" w:hAnsi="Bookman Old Style"/>
          <w:b/>
          <w:bCs/>
          <w:sz w:val="22"/>
          <w:szCs w:val="22"/>
        </w:rPr>
        <w:t>2023-P256</w:t>
      </w:r>
    </w:p>
    <w:p w14:paraId="7A303C05" w14:textId="756E87E7" w:rsidR="00CC5AB6" w:rsidRPr="000E660D" w:rsidRDefault="00CC5AB6" w:rsidP="00CC5AB6">
      <w:pPr>
        <w:tabs>
          <w:tab w:val="left" w:pos="-1440"/>
          <w:tab w:val="left" w:pos="-720"/>
          <w:tab w:val="left" w:pos="540"/>
          <w:tab w:val="left" w:pos="10440"/>
        </w:tabs>
        <w:rPr>
          <w:rFonts w:ascii="Bookman Old Style" w:hAnsi="Bookman Old Style"/>
          <w:sz w:val="22"/>
          <w:szCs w:val="22"/>
        </w:rPr>
      </w:pPr>
      <w:r w:rsidRPr="000E660D">
        <w:rPr>
          <w:rFonts w:ascii="Bookman Old Style" w:hAnsi="Bookman Old Style"/>
          <w:sz w:val="22"/>
          <w:szCs w:val="22"/>
        </w:rPr>
        <w:t xml:space="preserve">BRIEF SUMMARY: The Efficiency Maine Trust (the Trust) proposes amendments to the rule governing the implementation of its Electric Efficiency and Conservation Programs. The proposed updates reflect changes to the Efficiency Maine Trust Act resulting from the recent enactment of P.L. 2023, </w:t>
      </w:r>
      <w:r w:rsidR="006A4655">
        <w:rPr>
          <w:rFonts w:ascii="Bookman Old Style" w:hAnsi="Bookman Old Style"/>
          <w:sz w:val="22"/>
          <w:szCs w:val="22"/>
        </w:rPr>
        <w:t>C</w:t>
      </w:r>
      <w:r w:rsidRPr="000E660D">
        <w:rPr>
          <w:rFonts w:ascii="Bookman Old Style" w:hAnsi="Bookman Old Style"/>
          <w:sz w:val="22"/>
          <w:szCs w:val="22"/>
        </w:rPr>
        <w:t xml:space="preserve">h. 328, An Act to Enact the Beneficial Electrification Policy Act. These changes pertain to the Trust’s activities to advance the policy of beneficial electrification and to the inclusion of certain cost-effective beneficial electrification measures in the determination of maximum achievable cost-effective (MACE) resources in the Trust’s Triennial Plan. The Trust also proposes updates to the rule to reflect changes made by the Legislature in recent years to 35-A M.R.S.A. §10104(4) and to 35-A M.R.S.A. §10110(2), which describe goals that the Trust must advance in its triennial plans and criteria for conservation programs. A public hearing will be held at the address below on December 19, 2023. Comments on the proposed rule may be provided in writing if submitted prior to January 5, 2024. Requests for a copy of the draft rule may be directed to the Contact Person for this filing. More information is available online at </w:t>
      </w:r>
      <w:hyperlink r:id="rId26" w:history="1">
        <w:r w:rsidRPr="000E660D">
          <w:rPr>
            <w:rStyle w:val="Hyperlink"/>
            <w:rFonts w:ascii="Bookman Old Style" w:hAnsi="Bookman Old Style"/>
            <w:sz w:val="22"/>
            <w:szCs w:val="22"/>
          </w:rPr>
          <w:t>www.efficiencymaine.com/rulemaking</w:t>
        </w:r>
      </w:hyperlink>
      <w:r w:rsidRPr="000E660D">
        <w:rPr>
          <w:rFonts w:ascii="Bookman Old Style" w:hAnsi="Bookman Old Style"/>
          <w:sz w:val="22"/>
          <w:szCs w:val="22"/>
        </w:rPr>
        <w:t xml:space="preserve">. </w:t>
      </w:r>
    </w:p>
    <w:p w14:paraId="13FC08B5" w14:textId="2D7575A1" w:rsidR="00CC5AB6" w:rsidRPr="000E660D" w:rsidRDefault="00CC5AB6" w:rsidP="00CC5AB6">
      <w:pPr>
        <w:tabs>
          <w:tab w:val="left" w:pos="-1440"/>
          <w:tab w:val="left" w:pos="-720"/>
          <w:tab w:val="left" w:pos="540"/>
          <w:tab w:val="left" w:pos="10440"/>
        </w:tabs>
        <w:rPr>
          <w:rFonts w:ascii="Bookman Old Style" w:hAnsi="Bookman Old Style"/>
          <w:sz w:val="22"/>
          <w:szCs w:val="22"/>
        </w:rPr>
      </w:pPr>
      <w:r w:rsidRPr="000E660D">
        <w:rPr>
          <w:rFonts w:ascii="Bookman Old Style" w:hAnsi="Bookman Old Style"/>
          <w:sz w:val="22"/>
          <w:szCs w:val="22"/>
        </w:rPr>
        <w:t>PUBLIC HEARING:</w:t>
      </w:r>
      <w:bookmarkStart w:id="7" w:name="_Hlk150350645"/>
      <w:r w:rsidRPr="000E660D">
        <w:rPr>
          <w:rFonts w:ascii="Bookman Old Style" w:hAnsi="Bookman Old Style"/>
          <w:sz w:val="22"/>
          <w:szCs w:val="22"/>
        </w:rPr>
        <w:t xml:space="preserve"> December 19, 2023, 9:00 AM at the Offices of the Efficiency Maine Trust, 168 Capitol St, Suite 1, Augusta, ME 04330. The option to participate by phone and online video conferencing will also be available. </w:t>
      </w:r>
    </w:p>
    <w:bookmarkEnd w:id="7"/>
    <w:p w14:paraId="1CC376F2" w14:textId="77777777" w:rsidR="00CC5AB6" w:rsidRPr="000E660D" w:rsidRDefault="00CC5AB6" w:rsidP="00CC5AB6">
      <w:pPr>
        <w:tabs>
          <w:tab w:val="left" w:pos="-1440"/>
          <w:tab w:val="left" w:pos="-720"/>
          <w:tab w:val="left" w:pos="540"/>
          <w:tab w:val="left" w:pos="10440"/>
        </w:tabs>
        <w:ind w:left="540" w:right="360" w:hanging="540"/>
        <w:rPr>
          <w:rFonts w:ascii="Bookman Old Style" w:hAnsi="Bookman Old Style"/>
          <w:sz w:val="22"/>
          <w:szCs w:val="22"/>
        </w:rPr>
      </w:pPr>
      <w:r w:rsidRPr="000E660D">
        <w:rPr>
          <w:rFonts w:ascii="Bookman Old Style" w:hAnsi="Bookman Old Style"/>
          <w:sz w:val="22"/>
          <w:szCs w:val="22"/>
        </w:rPr>
        <w:t>COMMENT DEADLINE: January 5, 2024</w:t>
      </w:r>
    </w:p>
    <w:p w14:paraId="67D5AFBB" w14:textId="266AC7B1" w:rsidR="00CC5AB6" w:rsidRPr="000E660D" w:rsidRDefault="00CC5AB6" w:rsidP="00CC5AB6">
      <w:pPr>
        <w:tabs>
          <w:tab w:val="left" w:pos="-1440"/>
          <w:tab w:val="left" w:pos="-720"/>
          <w:tab w:val="left" w:pos="540"/>
          <w:tab w:val="left" w:pos="10440"/>
        </w:tabs>
        <w:rPr>
          <w:rFonts w:ascii="Bookman Old Style" w:hAnsi="Bookman Old Style"/>
          <w:sz w:val="22"/>
          <w:szCs w:val="22"/>
        </w:rPr>
      </w:pPr>
      <w:r w:rsidRPr="000E660D">
        <w:rPr>
          <w:rFonts w:ascii="Bookman Old Style" w:hAnsi="Bookman Old Style"/>
          <w:sz w:val="22"/>
          <w:szCs w:val="22"/>
        </w:rPr>
        <w:t>CONTACT PERSON FOR THIS FILING/SMALL BUSINESS IMPACT STATEMENT:</w:t>
      </w:r>
      <w:bookmarkStart w:id="8" w:name="_Hlk117601355"/>
      <w:r w:rsidRPr="000E660D">
        <w:rPr>
          <w:rFonts w:ascii="Bookman Old Style" w:hAnsi="Bookman Old Style"/>
          <w:sz w:val="22"/>
          <w:szCs w:val="22"/>
        </w:rPr>
        <w:t xml:space="preserve"> Nat Haslett, Manager for Regulatory and Legislative Affairs, 168 Capitol Street, Suite 1, Augusta, ME  04330. Telephone: (207) 553-3068, Fax – (207) 213-4153. Email: </w:t>
      </w:r>
      <w:hyperlink r:id="rId27" w:history="1">
        <w:r w:rsidRPr="000E660D">
          <w:rPr>
            <w:rStyle w:val="Hyperlink"/>
            <w:rFonts w:ascii="Bookman Old Style" w:hAnsi="Bookman Old Style"/>
            <w:sz w:val="22"/>
            <w:szCs w:val="22"/>
          </w:rPr>
          <w:t>Nat.Haslett@effiencymaine.com</w:t>
        </w:r>
      </w:hyperlink>
    </w:p>
    <w:bookmarkEnd w:id="8"/>
    <w:p w14:paraId="7CD6838D" w14:textId="1CD68E1C" w:rsidR="00CC5AB6" w:rsidRPr="000E660D" w:rsidRDefault="00CC5AB6" w:rsidP="00CC5AB6">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0E660D">
        <w:rPr>
          <w:rFonts w:ascii="Bookman Old Style" w:hAnsi="Bookman Old Style"/>
          <w:color w:val="000000"/>
          <w:sz w:val="22"/>
          <w:szCs w:val="22"/>
          <w:shd w:val="clear" w:color="auto" w:fill="FFFFFF"/>
        </w:rPr>
        <w:t xml:space="preserve">FINANCIAL IMPACT ON MUNICIPALITIES OR COUNTIES </w:t>
      </w:r>
      <w:r w:rsidRPr="000E660D">
        <w:rPr>
          <w:rFonts w:ascii="Bookman Old Style" w:hAnsi="Bookman Old Style"/>
          <w:i/>
          <w:color w:val="000000"/>
          <w:sz w:val="22"/>
          <w:szCs w:val="22"/>
          <w:shd w:val="clear" w:color="auto" w:fill="FFFFFF"/>
        </w:rPr>
        <w:t>(if any)</w:t>
      </w:r>
      <w:r w:rsidRPr="000E660D">
        <w:rPr>
          <w:rFonts w:ascii="Bookman Old Style" w:hAnsi="Bookman Old Style"/>
          <w:color w:val="000000"/>
          <w:sz w:val="22"/>
          <w:szCs w:val="22"/>
          <w:shd w:val="clear" w:color="auto" w:fill="FFFFFF"/>
        </w:rPr>
        <w:t>:</w:t>
      </w:r>
      <w:r w:rsidRPr="000E660D">
        <w:rPr>
          <w:rStyle w:val="apple-converted-space"/>
          <w:rFonts w:ascii="Bookman Old Style" w:hAnsi="Bookman Old Style"/>
          <w:color w:val="000000"/>
          <w:sz w:val="22"/>
          <w:szCs w:val="22"/>
          <w:shd w:val="clear" w:color="auto" w:fill="FFFFFF"/>
        </w:rPr>
        <w:t xml:space="preserve"> No change</w:t>
      </w:r>
    </w:p>
    <w:p w14:paraId="571EA6F0" w14:textId="54C28019" w:rsidR="00CC5AB6" w:rsidRPr="000E660D" w:rsidRDefault="00CC5AB6" w:rsidP="00CC5AB6">
      <w:pPr>
        <w:tabs>
          <w:tab w:val="left" w:pos="-1440"/>
          <w:tab w:val="left" w:pos="-720"/>
          <w:tab w:val="left" w:pos="540"/>
          <w:tab w:val="left" w:pos="10440"/>
        </w:tabs>
        <w:ind w:right="360"/>
        <w:rPr>
          <w:rFonts w:ascii="Bookman Old Style" w:hAnsi="Bookman Old Style"/>
          <w:sz w:val="22"/>
          <w:szCs w:val="22"/>
        </w:rPr>
      </w:pPr>
      <w:r w:rsidRPr="000E660D">
        <w:rPr>
          <w:rFonts w:ascii="Bookman Old Style" w:hAnsi="Bookman Old Style"/>
          <w:sz w:val="22"/>
          <w:szCs w:val="22"/>
        </w:rPr>
        <w:t>STATUTORY AUTHORITY FOR THIS RULE: 35-A M.R.S.A. §§10102, 10103, 10104, 10105, 10106, 10109, 10110</w:t>
      </w:r>
    </w:p>
    <w:p w14:paraId="43F11207" w14:textId="3431D0D5" w:rsidR="00CC5AB6" w:rsidRPr="000E660D" w:rsidRDefault="00CC5AB6" w:rsidP="00CC5AB6">
      <w:pPr>
        <w:tabs>
          <w:tab w:val="left" w:pos="-1440"/>
          <w:tab w:val="left" w:pos="-720"/>
          <w:tab w:val="left" w:pos="540"/>
          <w:tab w:val="left" w:pos="10440"/>
        </w:tabs>
        <w:ind w:right="360"/>
        <w:rPr>
          <w:rFonts w:ascii="Bookman Old Style" w:hAnsi="Bookman Old Style"/>
          <w:sz w:val="22"/>
          <w:szCs w:val="22"/>
        </w:rPr>
      </w:pPr>
      <w:r w:rsidRPr="000E660D">
        <w:rPr>
          <w:rFonts w:ascii="Bookman Old Style" w:hAnsi="Bookman Old Style"/>
          <w:sz w:val="22"/>
          <w:szCs w:val="22"/>
        </w:rPr>
        <w:t xml:space="preserve">SUBSTANTIVE STATE OR FEDERAL LAW BEING IMPLEMENTED </w:t>
      </w:r>
      <w:r w:rsidRPr="000E660D">
        <w:rPr>
          <w:rFonts w:ascii="Bookman Old Style" w:hAnsi="Bookman Old Style"/>
          <w:i/>
          <w:sz w:val="22"/>
          <w:szCs w:val="22"/>
        </w:rPr>
        <w:t>(if different)</w:t>
      </w:r>
      <w:r w:rsidRPr="000E660D">
        <w:rPr>
          <w:rFonts w:ascii="Bookman Old Style" w:hAnsi="Bookman Old Style"/>
          <w:sz w:val="22"/>
          <w:szCs w:val="22"/>
        </w:rPr>
        <w:t>: Same</w:t>
      </w:r>
    </w:p>
    <w:p w14:paraId="4AD9FB0F" w14:textId="48293A26" w:rsidR="00CC5AB6" w:rsidRPr="000E660D" w:rsidRDefault="00CC5AB6" w:rsidP="00CC5AB6">
      <w:pPr>
        <w:tabs>
          <w:tab w:val="left" w:pos="-1440"/>
          <w:tab w:val="left" w:pos="-720"/>
          <w:tab w:val="left" w:pos="540"/>
          <w:tab w:val="left" w:pos="10440"/>
        </w:tabs>
        <w:ind w:right="360"/>
        <w:rPr>
          <w:rFonts w:ascii="Bookman Old Style" w:hAnsi="Bookman Old Style"/>
          <w:sz w:val="22"/>
          <w:szCs w:val="22"/>
        </w:rPr>
      </w:pPr>
      <w:r w:rsidRPr="000E660D">
        <w:rPr>
          <w:rFonts w:ascii="Bookman Old Style" w:hAnsi="Bookman Old Style"/>
          <w:sz w:val="22"/>
          <w:szCs w:val="22"/>
        </w:rPr>
        <w:t xml:space="preserve">AGENCY WEBSITE: </w:t>
      </w:r>
      <w:hyperlink r:id="rId28" w:history="1">
        <w:r w:rsidRPr="000E660D">
          <w:rPr>
            <w:rStyle w:val="Hyperlink"/>
            <w:rFonts w:ascii="Bookman Old Style" w:hAnsi="Bookman Old Style"/>
            <w:sz w:val="22"/>
            <w:szCs w:val="22"/>
          </w:rPr>
          <w:t>www.efficiencymaine.com</w:t>
        </w:r>
      </w:hyperlink>
    </w:p>
    <w:p w14:paraId="438DF6AB" w14:textId="29F63E09" w:rsidR="00CC5AB6" w:rsidRPr="000E660D" w:rsidRDefault="00CC5AB6" w:rsidP="00CC5AB6">
      <w:pPr>
        <w:tabs>
          <w:tab w:val="left" w:pos="-1440"/>
          <w:tab w:val="left" w:pos="-720"/>
          <w:tab w:val="left" w:pos="540"/>
          <w:tab w:val="left" w:pos="10440"/>
        </w:tabs>
        <w:ind w:right="360"/>
        <w:rPr>
          <w:rFonts w:ascii="Bookman Old Style" w:hAnsi="Bookman Old Style"/>
          <w:sz w:val="22"/>
          <w:szCs w:val="22"/>
        </w:rPr>
      </w:pPr>
      <w:r w:rsidRPr="000E660D">
        <w:rPr>
          <w:rFonts w:ascii="Bookman Old Style" w:hAnsi="Bookman Old Style"/>
          <w:sz w:val="22"/>
          <w:szCs w:val="22"/>
        </w:rPr>
        <w:t xml:space="preserve">EMAIL FOR OVERALL AGENCY RULEMAKING LIAISON: </w:t>
      </w:r>
      <w:hyperlink r:id="rId29" w:history="1">
        <w:r w:rsidR="00633636" w:rsidRPr="00EC2585">
          <w:rPr>
            <w:rStyle w:val="Hyperlink"/>
            <w:rFonts w:ascii="Bookman Old Style" w:hAnsi="Bookman Old Style"/>
            <w:sz w:val="22"/>
            <w:szCs w:val="22"/>
          </w:rPr>
          <w:t>Nat.Haslett@efficiencymaine.com</w:t>
        </w:r>
      </w:hyperlink>
    </w:p>
    <w:p w14:paraId="0AE33119" w14:textId="7F242ADD" w:rsidR="00CC5AB6" w:rsidRDefault="00CC5AB6" w:rsidP="00CC5AB6">
      <w:pPr>
        <w:pBdr>
          <w:bottom w:val="single" w:sz="4" w:space="1" w:color="auto"/>
        </w:pBdr>
        <w:tabs>
          <w:tab w:val="left" w:pos="-1440"/>
          <w:tab w:val="left" w:pos="-720"/>
          <w:tab w:val="left" w:pos="540"/>
          <w:tab w:val="left" w:pos="10440"/>
        </w:tabs>
        <w:ind w:right="360"/>
        <w:rPr>
          <w:rFonts w:ascii="Times New Roman" w:hAnsi="Times New Roman"/>
          <w:sz w:val="22"/>
          <w:szCs w:val="22"/>
        </w:rPr>
      </w:pPr>
    </w:p>
    <w:p w14:paraId="298D5A0C" w14:textId="45E9BDBE" w:rsidR="00CC5AB6" w:rsidRDefault="00CC5AB6" w:rsidP="00CC5AB6">
      <w:pPr>
        <w:tabs>
          <w:tab w:val="left" w:pos="-1440"/>
          <w:tab w:val="left" w:pos="-720"/>
          <w:tab w:val="left" w:pos="540"/>
          <w:tab w:val="left" w:pos="10440"/>
        </w:tabs>
        <w:ind w:right="360"/>
        <w:rPr>
          <w:rFonts w:ascii="Times New Roman" w:hAnsi="Times New Roman"/>
          <w:sz w:val="22"/>
          <w:szCs w:val="22"/>
        </w:rPr>
      </w:pPr>
    </w:p>
    <w:p w14:paraId="2E587C0A" w14:textId="74E9F5FA" w:rsidR="00633636" w:rsidRPr="00633636" w:rsidRDefault="00633636" w:rsidP="00633636">
      <w:pPr>
        <w:tabs>
          <w:tab w:val="left" w:pos="-1440"/>
          <w:tab w:val="left" w:pos="-720"/>
          <w:tab w:val="left" w:pos="4320"/>
          <w:tab w:val="left" w:pos="10440"/>
        </w:tabs>
        <w:ind w:right="360"/>
        <w:rPr>
          <w:rFonts w:ascii="Bookman Old Style" w:hAnsi="Bookman Old Style"/>
          <w:sz w:val="22"/>
          <w:szCs w:val="22"/>
        </w:rPr>
      </w:pPr>
      <w:r w:rsidRPr="00633636">
        <w:rPr>
          <w:rFonts w:ascii="Bookman Old Style" w:hAnsi="Bookman Old Style"/>
          <w:sz w:val="22"/>
          <w:szCs w:val="22"/>
        </w:rPr>
        <w:t xml:space="preserve">AGENCY: </w:t>
      </w:r>
      <w:r w:rsidRPr="00633636">
        <w:rPr>
          <w:rFonts w:ascii="Bookman Old Style" w:hAnsi="Bookman Old Style"/>
          <w:b/>
          <w:bCs/>
          <w:sz w:val="22"/>
          <w:szCs w:val="22"/>
        </w:rPr>
        <w:t>12-172 -</w:t>
      </w:r>
      <w:r w:rsidRPr="00633636">
        <w:rPr>
          <w:rFonts w:ascii="Bookman Old Style" w:hAnsi="Bookman Old Style"/>
          <w:sz w:val="22"/>
          <w:szCs w:val="22"/>
        </w:rPr>
        <w:t xml:space="preserve"> </w:t>
      </w:r>
      <w:r w:rsidRPr="00633636">
        <w:rPr>
          <w:rFonts w:ascii="Bookman Old Style" w:hAnsi="Bookman Old Style"/>
          <w:bCs/>
          <w:sz w:val="22"/>
          <w:szCs w:val="22"/>
        </w:rPr>
        <w:t xml:space="preserve"> Department of Labor,</w:t>
      </w:r>
      <w:r w:rsidRPr="00633636">
        <w:rPr>
          <w:rFonts w:ascii="Bookman Old Style" w:hAnsi="Bookman Old Style"/>
          <w:b/>
          <w:sz w:val="22"/>
          <w:szCs w:val="22"/>
        </w:rPr>
        <w:t xml:space="preserve"> Bureau of Unem</w:t>
      </w:r>
      <w:r w:rsidRPr="00633636">
        <w:rPr>
          <w:rFonts w:ascii="Bookman Old Style" w:hAnsi="Bookman Old Style"/>
          <w:b/>
          <w:bCs/>
          <w:sz w:val="22"/>
          <w:szCs w:val="22"/>
        </w:rPr>
        <w:t>ployment Compensation</w:t>
      </w:r>
    </w:p>
    <w:p w14:paraId="4851EA01" w14:textId="3F7A55D6" w:rsidR="00633636" w:rsidRPr="00633636" w:rsidRDefault="00633636" w:rsidP="00633636">
      <w:pPr>
        <w:tabs>
          <w:tab w:val="left" w:pos="-1440"/>
          <w:tab w:val="left" w:pos="-720"/>
          <w:tab w:val="left" w:pos="540"/>
          <w:tab w:val="left" w:pos="10440"/>
        </w:tabs>
        <w:ind w:left="540" w:right="360" w:hanging="540"/>
        <w:rPr>
          <w:rFonts w:ascii="Bookman Old Style" w:hAnsi="Bookman Old Style"/>
          <w:sz w:val="22"/>
          <w:szCs w:val="22"/>
        </w:rPr>
      </w:pPr>
      <w:r w:rsidRPr="00633636">
        <w:rPr>
          <w:rFonts w:ascii="Bookman Old Style" w:hAnsi="Bookman Old Style"/>
          <w:sz w:val="22"/>
          <w:szCs w:val="22"/>
        </w:rPr>
        <w:t xml:space="preserve">CHAPTER NUMBER AND TITLE: </w:t>
      </w:r>
      <w:bookmarkStart w:id="9" w:name="_Hlk94103775"/>
      <w:r w:rsidRPr="00633636">
        <w:rPr>
          <w:rFonts w:ascii="Bookman Old Style" w:hAnsi="Bookman Old Style"/>
          <w:b/>
          <w:sz w:val="22"/>
          <w:szCs w:val="22"/>
        </w:rPr>
        <w:t>Ch. 14,</w:t>
      </w:r>
      <w:r w:rsidRPr="00633636">
        <w:rPr>
          <w:rFonts w:ascii="Bookman Old Style" w:hAnsi="Bookman Old Style"/>
          <w:bCs/>
          <w:sz w:val="22"/>
          <w:szCs w:val="22"/>
        </w:rPr>
        <w:t xml:space="preserve"> Education Institutional Employees</w:t>
      </w:r>
    </w:p>
    <w:bookmarkEnd w:id="9"/>
    <w:p w14:paraId="7012B3D7" w14:textId="42DF0F5E" w:rsidR="00633636" w:rsidRPr="00633636" w:rsidRDefault="00633636" w:rsidP="0063363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33636">
        <w:rPr>
          <w:rFonts w:ascii="Bookman Old Style" w:hAnsi="Bookman Old Style"/>
          <w:sz w:val="22"/>
          <w:szCs w:val="22"/>
        </w:rPr>
        <w:t>TYPE OF RULE: Routine Technical</w:t>
      </w:r>
    </w:p>
    <w:p w14:paraId="09E25481" w14:textId="4EE017C8" w:rsidR="00633636" w:rsidRPr="00633636" w:rsidRDefault="00633636" w:rsidP="00633636">
      <w:pPr>
        <w:tabs>
          <w:tab w:val="left" w:pos="540"/>
          <w:tab w:val="left" w:pos="10440"/>
        </w:tabs>
        <w:ind w:right="360"/>
        <w:rPr>
          <w:rFonts w:ascii="Bookman Old Style" w:hAnsi="Bookman Old Style"/>
          <w:b/>
          <w:bCs/>
          <w:sz w:val="22"/>
          <w:szCs w:val="22"/>
        </w:rPr>
      </w:pPr>
      <w:r w:rsidRPr="00633636">
        <w:rPr>
          <w:rFonts w:ascii="Bookman Old Style" w:hAnsi="Bookman Old Style"/>
          <w:sz w:val="22"/>
          <w:szCs w:val="22"/>
        </w:rPr>
        <w:lastRenderedPageBreak/>
        <w:t xml:space="preserve">PROPOSED RULE NUMBER: </w:t>
      </w:r>
      <w:r w:rsidRPr="00633636">
        <w:rPr>
          <w:rFonts w:ascii="Bookman Old Style" w:hAnsi="Bookman Old Style"/>
          <w:b/>
          <w:bCs/>
          <w:sz w:val="22"/>
          <w:szCs w:val="22"/>
        </w:rPr>
        <w:t>2023-P257</w:t>
      </w:r>
      <w:r w:rsidRPr="00633636">
        <w:rPr>
          <w:rFonts w:ascii="Bookman Old Style" w:hAnsi="Bookman Old Style"/>
          <w:sz w:val="22"/>
          <w:szCs w:val="22"/>
        </w:rPr>
        <w:t xml:space="preserve"> </w:t>
      </w:r>
    </w:p>
    <w:p w14:paraId="1C9F04A9" w14:textId="77777777" w:rsidR="00D827CA" w:rsidRDefault="00D827CA" w:rsidP="00D827CA">
      <w:pPr>
        <w:tabs>
          <w:tab w:val="left" w:pos="-1440"/>
          <w:tab w:val="left" w:pos="-720"/>
          <w:tab w:val="left" w:pos="540"/>
          <w:tab w:val="left" w:pos="10440"/>
        </w:tabs>
        <w:rPr>
          <w:rFonts w:ascii="Bookman Old Style" w:hAnsi="Bookman Old Style"/>
          <w:sz w:val="22"/>
          <w:szCs w:val="22"/>
        </w:rPr>
      </w:pPr>
      <w:r w:rsidRPr="00E16251">
        <w:rPr>
          <w:rFonts w:ascii="Bookman Old Style" w:hAnsi="Bookman Old Style"/>
          <w:bCs/>
          <w:sz w:val="22"/>
          <w:szCs w:val="22"/>
        </w:rPr>
        <w:t>DETAILED SUMMARY:</w:t>
      </w:r>
      <w:r w:rsidRPr="00D827CA">
        <w:rPr>
          <w:rFonts w:ascii="Bookman Old Style" w:hAnsi="Bookman Old Style"/>
          <w:b/>
          <w:sz w:val="22"/>
          <w:szCs w:val="22"/>
        </w:rPr>
        <w:t xml:space="preserve"> </w:t>
      </w:r>
      <w:r w:rsidRPr="00D827CA">
        <w:rPr>
          <w:rFonts w:ascii="Bookman Old Style" w:hAnsi="Bookman Old Style"/>
          <w:bCs/>
          <w:sz w:val="22"/>
          <w:szCs w:val="22"/>
        </w:rPr>
        <w:t>Repeals</w:t>
      </w:r>
      <w:r w:rsidRPr="00D827CA">
        <w:rPr>
          <w:rFonts w:ascii="Bookman Old Style" w:hAnsi="Bookman Old Style"/>
          <w:b/>
          <w:sz w:val="22"/>
          <w:szCs w:val="22"/>
        </w:rPr>
        <w:t xml:space="preserve"> </w:t>
      </w:r>
      <w:r w:rsidRPr="00D827CA">
        <w:rPr>
          <w:rFonts w:ascii="Bookman Old Style" w:hAnsi="Bookman Old Style"/>
          <w:bCs/>
          <w:sz w:val="22"/>
          <w:szCs w:val="22"/>
        </w:rPr>
        <w:t>and replaces the rule to</w:t>
      </w:r>
      <w:r w:rsidRPr="00D827CA">
        <w:rPr>
          <w:rFonts w:ascii="Bookman Old Style" w:hAnsi="Bookman Old Style"/>
          <w:sz w:val="22"/>
          <w:szCs w:val="22"/>
        </w:rPr>
        <w:t xml:space="preserve"> clarify the analysis as to whether an education institution employee is eligible for unemployment benefits during an established and customary vacation period. In particular, this Rule clarifies the criteria for determining whether an “annual written reasonable assurance” exists and defining a “contract” as those terms are used in 26 M.R.S. § 1192(7).  The rule further provides clarity and guidance on when adjunct faculty may qualify for unemployment benefits, as directed by Resolves 2023, Ch. 38.</w:t>
      </w:r>
    </w:p>
    <w:p w14:paraId="5D881F21" w14:textId="0BADE366" w:rsidR="00633636" w:rsidRPr="00633636" w:rsidRDefault="00633636" w:rsidP="00633636">
      <w:pPr>
        <w:tabs>
          <w:tab w:val="left" w:pos="-1440"/>
          <w:tab w:val="left" w:pos="-720"/>
          <w:tab w:val="left" w:pos="540"/>
          <w:tab w:val="left" w:pos="10440"/>
        </w:tabs>
        <w:rPr>
          <w:rFonts w:ascii="Bookman Old Style" w:hAnsi="Bookman Old Style"/>
          <w:sz w:val="22"/>
          <w:szCs w:val="22"/>
        </w:rPr>
      </w:pPr>
      <w:r w:rsidRPr="00633636">
        <w:rPr>
          <w:rFonts w:ascii="Bookman Old Style" w:hAnsi="Bookman Old Style"/>
          <w:sz w:val="22"/>
          <w:szCs w:val="22"/>
        </w:rPr>
        <w:t>PUBLIC HEARING: Tuesday, December 19, 2023 at 9:00 a.m., at the Maine Department of Labor, Frances Perkins Conference Room, 45 Commerce Dr., Augusta, ME 04330</w:t>
      </w:r>
    </w:p>
    <w:p w14:paraId="25D05DF2" w14:textId="77777777" w:rsidR="00633636" w:rsidRPr="00633636" w:rsidRDefault="00633636" w:rsidP="00633636">
      <w:pPr>
        <w:tabs>
          <w:tab w:val="left" w:pos="-1440"/>
          <w:tab w:val="left" w:pos="-720"/>
          <w:tab w:val="left" w:pos="540"/>
          <w:tab w:val="left" w:pos="10440"/>
        </w:tabs>
        <w:ind w:left="540" w:right="360" w:hanging="540"/>
        <w:rPr>
          <w:rFonts w:ascii="Bookman Old Style" w:hAnsi="Bookman Old Style"/>
          <w:sz w:val="22"/>
          <w:szCs w:val="22"/>
        </w:rPr>
      </w:pPr>
      <w:r w:rsidRPr="00633636">
        <w:rPr>
          <w:rFonts w:ascii="Bookman Old Style" w:hAnsi="Bookman Old Style"/>
          <w:sz w:val="22"/>
          <w:szCs w:val="22"/>
        </w:rPr>
        <w:t>COMMENT DEADLINE:  Friday, January 5, 2024</w:t>
      </w:r>
    </w:p>
    <w:p w14:paraId="2C59EA48" w14:textId="5FA8BC48" w:rsidR="00633636" w:rsidRPr="00633636" w:rsidRDefault="00633636" w:rsidP="00633636">
      <w:pPr>
        <w:tabs>
          <w:tab w:val="left" w:pos="-1440"/>
          <w:tab w:val="left" w:pos="-720"/>
          <w:tab w:val="left" w:pos="540"/>
          <w:tab w:val="left" w:pos="10440"/>
        </w:tabs>
        <w:rPr>
          <w:rFonts w:ascii="Bookman Old Style" w:hAnsi="Bookman Old Style"/>
          <w:sz w:val="22"/>
          <w:szCs w:val="22"/>
        </w:rPr>
      </w:pPr>
      <w:r w:rsidRPr="00633636">
        <w:rPr>
          <w:rFonts w:ascii="Bookman Old Style" w:hAnsi="Bookman Old Style"/>
          <w:sz w:val="22"/>
          <w:szCs w:val="22"/>
        </w:rPr>
        <w:t xml:space="preserve">CONTACT PERSON FOR THIS FILING/SMALL BUSINESS IMPACT STATEMENT: Isaac H. Gingras, Department of Labor, 54 State House Station, Augusta, Maine 04333-0054. Telephone: 207-626-6232. Email: </w:t>
      </w:r>
      <w:hyperlink r:id="rId30" w:history="1">
        <w:r w:rsidRPr="00633636">
          <w:rPr>
            <w:rStyle w:val="Hyperlink"/>
            <w:rFonts w:ascii="Bookman Old Style" w:hAnsi="Bookman Old Style"/>
            <w:sz w:val="22"/>
            <w:szCs w:val="22"/>
          </w:rPr>
          <w:t>Isaac.H.Gingras@maine.gov</w:t>
        </w:r>
      </w:hyperlink>
    </w:p>
    <w:p w14:paraId="454DA07E" w14:textId="2951380D" w:rsidR="00633636" w:rsidRPr="00633636" w:rsidRDefault="00633636" w:rsidP="00633636">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633636">
        <w:rPr>
          <w:rFonts w:ascii="Bookman Old Style" w:hAnsi="Bookman Old Style"/>
          <w:color w:val="000000"/>
          <w:sz w:val="22"/>
          <w:szCs w:val="22"/>
          <w:shd w:val="clear" w:color="auto" w:fill="FFFFFF"/>
        </w:rPr>
        <w:t xml:space="preserve">FINANCIAL IMPACT ON MUNICIPALITIES OR COUNTIES </w:t>
      </w:r>
      <w:r w:rsidRPr="00633636">
        <w:rPr>
          <w:rFonts w:ascii="Bookman Old Style" w:hAnsi="Bookman Old Style"/>
          <w:i/>
          <w:color w:val="000000"/>
          <w:sz w:val="22"/>
          <w:szCs w:val="22"/>
          <w:shd w:val="clear" w:color="auto" w:fill="FFFFFF"/>
        </w:rPr>
        <w:t>(if any)</w:t>
      </w:r>
      <w:r w:rsidRPr="00633636">
        <w:rPr>
          <w:rFonts w:ascii="Bookman Old Style" w:hAnsi="Bookman Old Style"/>
          <w:color w:val="000000"/>
          <w:sz w:val="22"/>
          <w:szCs w:val="22"/>
          <w:shd w:val="clear" w:color="auto" w:fill="FFFFFF"/>
        </w:rPr>
        <w:t>:</w:t>
      </w:r>
      <w:r w:rsidRPr="00633636">
        <w:rPr>
          <w:rStyle w:val="apple-converted-space"/>
          <w:rFonts w:ascii="Bookman Old Style" w:hAnsi="Bookman Old Style"/>
          <w:color w:val="000000"/>
          <w:sz w:val="22"/>
          <w:szCs w:val="22"/>
          <w:shd w:val="clear" w:color="auto" w:fill="FFFFFF"/>
        </w:rPr>
        <w:t> N/</w:t>
      </w:r>
      <w:r w:rsidR="000759AD">
        <w:rPr>
          <w:rStyle w:val="apple-converted-space"/>
          <w:rFonts w:ascii="Bookman Old Style" w:hAnsi="Bookman Old Style"/>
          <w:color w:val="000000"/>
          <w:sz w:val="22"/>
          <w:szCs w:val="22"/>
          <w:shd w:val="clear" w:color="auto" w:fill="FFFFFF"/>
        </w:rPr>
        <w:t>A</w:t>
      </w:r>
    </w:p>
    <w:p w14:paraId="4551BE44" w14:textId="77777777" w:rsidR="00633636" w:rsidRPr="00633636" w:rsidRDefault="00633636" w:rsidP="00633636">
      <w:pPr>
        <w:tabs>
          <w:tab w:val="left" w:pos="540"/>
          <w:tab w:val="left" w:pos="10440"/>
        </w:tabs>
        <w:ind w:right="360"/>
        <w:rPr>
          <w:rStyle w:val="eop"/>
          <w:rFonts w:ascii="Bookman Old Style" w:hAnsi="Bookman Old Style" w:cs="Calibri"/>
          <w:color w:val="000000"/>
          <w:sz w:val="22"/>
          <w:szCs w:val="22"/>
        </w:rPr>
      </w:pPr>
      <w:r w:rsidRPr="00633636">
        <w:rPr>
          <w:rFonts w:ascii="Bookman Old Style" w:hAnsi="Bookman Old Style"/>
          <w:sz w:val="22"/>
          <w:szCs w:val="22"/>
        </w:rPr>
        <w:t xml:space="preserve">STATUTORY AUTHORITY FOR THIS RULE: </w:t>
      </w:r>
      <w:r w:rsidRPr="00633636">
        <w:rPr>
          <w:rStyle w:val="normaltextrun"/>
          <w:rFonts w:ascii="Bookman Old Style" w:hAnsi="Bookman Old Style" w:cs="Calibri"/>
          <w:color w:val="000000"/>
          <w:sz w:val="22"/>
          <w:szCs w:val="22"/>
          <w:shd w:val="clear" w:color="auto" w:fill="FFFFFF"/>
        </w:rPr>
        <w:t>26 MRS §1082(1) and Resolves 2023, ch.38</w:t>
      </w:r>
    </w:p>
    <w:p w14:paraId="67480C77" w14:textId="77777777" w:rsidR="00633636" w:rsidRPr="00633636" w:rsidRDefault="00633636" w:rsidP="00633636">
      <w:pPr>
        <w:tabs>
          <w:tab w:val="left" w:pos="-1440"/>
          <w:tab w:val="left" w:pos="-720"/>
          <w:tab w:val="left" w:pos="540"/>
          <w:tab w:val="left" w:pos="10440"/>
        </w:tabs>
        <w:ind w:right="360"/>
        <w:rPr>
          <w:rFonts w:ascii="Bookman Old Style" w:hAnsi="Bookman Old Style"/>
          <w:sz w:val="22"/>
          <w:szCs w:val="22"/>
        </w:rPr>
      </w:pPr>
      <w:r w:rsidRPr="00633636">
        <w:rPr>
          <w:rFonts w:ascii="Bookman Old Style" w:hAnsi="Bookman Old Style"/>
          <w:sz w:val="22"/>
          <w:szCs w:val="22"/>
        </w:rPr>
        <w:t xml:space="preserve">SUBSTANTIVE STATE OR FEDERAL LAW BEING IMPLEMENTED </w:t>
      </w:r>
      <w:r w:rsidRPr="00633636">
        <w:rPr>
          <w:rFonts w:ascii="Bookman Old Style" w:hAnsi="Bookman Old Style"/>
          <w:i/>
          <w:sz w:val="22"/>
          <w:szCs w:val="22"/>
        </w:rPr>
        <w:t>(if different)</w:t>
      </w:r>
      <w:r w:rsidRPr="00633636">
        <w:rPr>
          <w:rFonts w:ascii="Bookman Old Style" w:hAnsi="Bookman Old Style"/>
          <w:sz w:val="22"/>
          <w:szCs w:val="22"/>
        </w:rPr>
        <w:t xml:space="preserve">: </w:t>
      </w:r>
    </w:p>
    <w:p w14:paraId="44FA8565" w14:textId="77777777" w:rsidR="00633636" w:rsidRPr="00001F36" w:rsidRDefault="00633636" w:rsidP="00633636">
      <w:pPr>
        <w:tabs>
          <w:tab w:val="left" w:pos="-1440"/>
          <w:tab w:val="left" w:pos="-720"/>
          <w:tab w:val="left" w:pos="540"/>
          <w:tab w:val="left" w:pos="10440"/>
        </w:tabs>
        <w:ind w:right="360"/>
        <w:rPr>
          <w:rFonts w:ascii="Bookman Old Style" w:hAnsi="Bookman Old Style"/>
          <w:sz w:val="22"/>
          <w:szCs w:val="22"/>
        </w:rPr>
      </w:pPr>
      <w:r w:rsidRPr="00633636">
        <w:rPr>
          <w:rFonts w:ascii="Bookman Old Style" w:hAnsi="Bookman Old Style"/>
          <w:sz w:val="22"/>
          <w:szCs w:val="22"/>
        </w:rPr>
        <w:t xml:space="preserve">AGENCY WEBSITE:  </w:t>
      </w:r>
      <w:hyperlink r:id="rId31" w:history="1">
        <w:r w:rsidRPr="00001F36">
          <w:rPr>
            <w:rStyle w:val="Hyperlink"/>
            <w:rFonts w:ascii="Bookman Old Style" w:hAnsi="Bookman Old Style"/>
            <w:sz w:val="22"/>
            <w:szCs w:val="22"/>
          </w:rPr>
          <w:t>https://www.maine.gov/labor/proposedrulemaking/</w:t>
        </w:r>
      </w:hyperlink>
    </w:p>
    <w:p w14:paraId="718643DF" w14:textId="2ABACA6D" w:rsidR="00633636" w:rsidRPr="00633636" w:rsidRDefault="00633636" w:rsidP="00633636">
      <w:pPr>
        <w:tabs>
          <w:tab w:val="left" w:pos="-1440"/>
          <w:tab w:val="left" w:pos="-720"/>
          <w:tab w:val="left" w:pos="540"/>
          <w:tab w:val="left" w:pos="10440"/>
        </w:tabs>
        <w:ind w:right="360"/>
        <w:rPr>
          <w:rFonts w:ascii="Bookman Old Style" w:hAnsi="Bookman Old Style"/>
          <w:sz w:val="22"/>
          <w:szCs w:val="22"/>
        </w:rPr>
      </w:pPr>
      <w:r w:rsidRPr="00633636">
        <w:rPr>
          <w:rFonts w:ascii="Bookman Old Style" w:hAnsi="Bookman Old Style"/>
          <w:sz w:val="22"/>
          <w:szCs w:val="22"/>
        </w:rPr>
        <w:t xml:space="preserve">EMAIL FOR OVERALL AGENCY RULEMAKING LIAISON: </w:t>
      </w:r>
      <w:hyperlink r:id="rId32" w:history="1">
        <w:r w:rsidRPr="00633636">
          <w:rPr>
            <w:rStyle w:val="Hyperlink"/>
            <w:rFonts w:ascii="Bookman Old Style" w:hAnsi="Bookman Old Style"/>
            <w:sz w:val="22"/>
            <w:szCs w:val="22"/>
          </w:rPr>
          <w:t>Isaac.H.Gingras@maine.gov</w:t>
        </w:r>
      </w:hyperlink>
    </w:p>
    <w:p w14:paraId="4883E83C" w14:textId="07712748" w:rsidR="00633636" w:rsidRDefault="00633636" w:rsidP="00633636">
      <w:pPr>
        <w:pBdr>
          <w:bottom w:val="single" w:sz="4" w:space="1" w:color="auto"/>
        </w:pBdr>
        <w:tabs>
          <w:tab w:val="left" w:pos="-1440"/>
          <w:tab w:val="left" w:pos="-720"/>
          <w:tab w:val="left" w:pos="540"/>
          <w:tab w:val="left" w:pos="10440"/>
        </w:tabs>
        <w:rPr>
          <w:rFonts w:ascii="Bookman Old Style" w:hAnsi="Bookman Old Style"/>
          <w:sz w:val="22"/>
          <w:szCs w:val="22"/>
        </w:rPr>
      </w:pPr>
    </w:p>
    <w:p w14:paraId="63DB2677" w14:textId="695F878F" w:rsidR="00633636" w:rsidRDefault="00633636" w:rsidP="00633636">
      <w:pPr>
        <w:tabs>
          <w:tab w:val="left" w:pos="-1440"/>
          <w:tab w:val="left" w:pos="-720"/>
          <w:tab w:val="left" w:pos="540"/>
          <w:tab w:val="left" w:pos="10440"/>
        </w:tabs>
        <w:rPr>
          <w:rFonts w:ascii="Bookman Old Style" w:hAnsi="Bookman Old Style"/>
          <w:sz w:val="22"/>
          <w:szCs w:val="22"/>
        </w:rPr>
      </w:pPr>
    </w:p>
    <w:p w14:paraId="0A13F2B4" w14:textId="0523E73F" w:rsidR="00633636" w:rsidRPr="00DF42F6" w:rsidRDefault="00633636" w:rsidP="00633636">
      <w:pPr>
        <w:tabs>
          <w:tab w:val="left" w:pos="-1440"/>
          <w:tab w:val="left" w:pos="-720"/>
          <w:tab w:val="left" w:pos="4320"/>
          <w:tab w:val="left" w:pos="10440"/>
        </w:tabs>
        <w:ind w:right="360"/>
        <w:rPr>
          <w:rFonts w:ascii="Bookman Old Style" w:hAnsi="Bookman Old Style"/>
          <w:sz w:val="22"/>
          <w:szCs w:val="22"/>
        </w:rPr>
      </w:pPr>
      <w:r w:rsidRPr="00DF42F6">
        <w:rPr>
          <w:rFonts w:ascii="Bookman Old Style" w:hAnsi="Bookman Old Style"/>
          <w:sz w:val="22"/>
          <w:szCs w:val="22"/>
        </w:rPr>
        <w:t xml:space="preserve">AGENCY: </w:t>
      </w:r>
      <w:r w:rsidRPr="00DF42F6">
        <w:rPr>
          <w:rFonts w:ascii="Bookman Old Style" w:hAnsi="Bookman Old Style"/>
          <w:b/>
          <w:bCs/>
          <w:sz w:val="22"/>
          <w:szCs w:val="22"/>
        </w:rPr>
        <w:t>12-172</w:t>
      </w:r>
      <w:r w:rsidRPr="00DF42F6">
        <w:rPr>
          <w:rFonts w:ascii="Bookman Old Style" w:hAnsi="Bookman Old Style"/>
          <w:sz w:val="22"/>
          <w:szCs w:val="22"/>
        </w:rPr>
        <w:t xml:space="preserve"> - </w:t>
      </w:r>
      <w:r w:rsidRPr="00DF42F6">
        <w:rPr>
          <w:rFonts w:ascii="Bookman Old Style" w:hAnsi="Bookman Old Style"/>
          <w:bCs/>
          <w:sz w:val="22"/>
          <w:szCs w:val="22"/>
        </w:rPr>
        <w:t>Department of Labor,</w:t>
      </w:r>
      <w:r w:rsidRPr="00DF42F6">
        <w:rPr>
          <w:rFonts w:ascii="Bookman Old Style" w:hAnsi="Bookman Old Style"/>
          <w:b/>
          <w:sz w:val="22"/>
          <w:szCs w:val="22"/>
        </w:rPr>
        <w:t xml:space="preserve"> Bureau of Unem</w:t>
      </w:r>
      <w:r w:rsidRPr="00DF42F6">
        <w:rPr>
          <w:rFonts w:ascii="Bookman Old Style" w:hAnsi="Bookman Old Style"/>
          <w:b/>
          <w:bCs/>
          <w:sz w:val="22"/>
          <w:szCs w:val="22"/>
        </w:rPr>
        <w:t>ployment Compensation</w:t>
      </w:r>
    </w:p>
    <w:p w14:paraId="0DD1700E" w14:textId="433FB450" w:rsidR="00633636" w:rsidRPr="00DF42F6" w:rsidRDefault="00633636" w:rsidP="00633636">
      <w:pPr>
        <w:tabs>
          <w:tab w:val="left" w:pos="-1440"/>
          <w:tab w:val="left" w:pos="-720"/>
          <w:tab w:val="left" w:pos="540"/>
          <w:tab w:val="left" w:pos="10440"/>
        </w:tabs>
        <w:ind w:left="540" w:right="360" w:hanging="540"/>
        <w:rPr>
          <w:rFonts w:ascii="Bookman Old Style" w:hAnsi="Bookman Old Style"/>
          <w:sz w:val="22"/>
          <w:szCs w:val="22"/>
        </w:rPr>
      </w:pPr>
      <w:r w:rsidRPr="00DF42F6">
        <w:rPr>
          <w:rFonts w:ascii="Bookman Old Style" w:hAnsi="Bookman Old Style"/>
          <w:sz w:val="22"/>
          <w:szCs w:val="22"/>
        </w:rPr>
        <w:t xml:space="preserve">CHAPTER NUMBER AND TITLE: </w:t>
      </w:r>
      <w:r w:rsidRPr="00DF42F6">
        <w:rPr>
          <w:rFonts w:ascii="Bookman Old Style" w:hAnsi="Bookman Old Style"/>
          <w:b/>
          <w:sz w:val="22"/>
          <w:szCs w:val="22"/>
        </w:rPr>
        <w:t>Ch. 27,</w:t>
      </w:r>
      <w:r w:rsidRPr="00DF42F6">
        <w:rPr>
          <w:rFonts w:ascii="Bookman Old Style" w:hAnsi="Bookman Old Style"/>
          <w:bCs/>
          <w:sz w:val="22"/>
          <w:szCs w:val="22"/>
        </w:rPr>
        <w:t xml:space="preserve"> Work-Share Rules</w:t>
      </w:r>
    </w:p>
    <w:p w14:paraId="6DF08F1D" w14:textId="3EAFD91B" w:rsidR="00633636" w:rsidRPr="00DF42F6" w:rsidRDefault="00633636" w:rsidP="0063363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F42F6">
        <w:rPr>
          <w:rFonts w:ascii="Bookman Old Style" w:hAnsi="Bookman Old Style"/>
          <w:sz w:val="22"/>
          <w:szCs w:val="22"/>
        </w:rPr>
        <w:t>TYPE OF RULE: Routine Technical</w:t>
      </w:r>
    </w:p>
    <w:p w14:paraId="1F7AE919" w14:textId="086FC80F" w:rsidR="00633636" w:rsidRPr="00DF42F6" w:rsidRDefault="00633636" w:rsidP="00633636">
      <w:pPr>
        <w:tabs>
          <w:tab w:val="left" w:pos="540"/>
          <w:tab w:val="left" w:pos="10440"/>
        </w:tabs>
        <w:ind w:right="360"/>
        <w:rPr>
          <w:rFonts w:ascii="Bookman Old Style" w:hAnsi="Bookman Old Style"/>
          <w:b/>
          <w:bCs/>
          <w:sz w:val="22"/>
          <w:szCs w:val="22"/>
        </w:rPr>
      </w:pPr>
      <w:r w:rsidRPr="00DF42F6">
        <w:rPr>
          <w:rFonts w:ascii="Bookman Old Style" w:hAnsi="Bookman Old Style"/>
          <w:sz w:val="22"/>
          <w:szCs w:val="22"/>
        </w:rPr>
        <w:t xml:space="preserve">PROPOSED RULE NUMBER: </w:t>
      </w:r>
      <w:r w:rsidRPr="00DF42F6">
        <w:rPr>
          <w:rFonts w:ascii="Bookman Old Style" w:hAnsi="Bookman Old Style"/>
          <w:b/>
          <w:bCs/>
          <w:sz w:val="22"/>
          <w:szCs w:val="22"/>
        </w:rPr>
        <w:t>2023-P258</w:t>
      </w:r>
      <w:r w:rsidRPr="00DF42F6">
        <w:rPr>
          <w:rFonts w:ascii="Bookman Old Style" w:hAnsi="Bookman Old Style"/>
          <w:sz w:val="22"/>
          <w:szCs w:val="22"/>
        </w:rPr>
        <w:t xml:space="preserve"> </w:t>
      </w:r>
    </w:p>
    <w:p w14:paraId="7BC9BF7A" w14:textId="77777777" w:rsidR="00D827CA" w:rsidRDefault="00D827CA" w:rsidP="00D827CA">
      <w:pPr>
        <w:tabs>
          <w:tab w:val="left" w:pos="-1440"/>
          <w:tab w:val="left" w:pos="-720"/>
          <w:tab w:val="left" w:pos="540"/>
          <w:tab w:val="left" w:pos="10440"/>
        </w:tabs>
        <w:rPr>
          <w:rFonts w:ascii="Bookman Old Style" w:hAnsi="Bookman Old Style"/>
          <w:sz w:val="22"/>
          <w:szCs w:val="22"/>
        </w:rPr>
      </w:pPr>
      <w:r w:rsidRPr="00E16251">
        <w:rPr>
          <w:rFonts w:ascii="Bookman Old Style" w:hAnsi="Bookman Old Style"/>
          <w:bCs/>
          <w:sz w:val="22"/>
          <w:szCs w:val="22"/>
        </w:rPr>
        <w:t>DETAILED SUMMARY:</w:t>
      </w:r>
      <w:r w:rsidRPr="00D827CA">
        <w:rPr>
          <w:rFonts w:ascii="Bookman Old Style" w:hAnsi="Bookman Old Style"/>
          <w:b/>
          <w:sz w:val="22"/>
          <w:szCs w:val="22"/>
        </w:rPr>
        <w:t xml:space="preserve"> </w:t>
      </w:r>
      <w:r w:rsidRPr="00D827CA">
        <w:rPr>
          <w:rFonts w:ascii="Bookman Old Style" w:hAnsi="Bookman Old Style"/>
          <w:sz w:val="22"/>
          <w:szCs w:val="22"/>
        </w:rPr>
        <w:t>This is a new Rule to set forth the procedures and requirements for employers who choose to participate in Maine’s Short-Term Compensation Program, known as the Work-Share Program.  this Rule provides additional guidance and clarifies definitions and processes set forth in 26 M.R.S. § 1198 of the Employment Security Act.</w:t>
      </w:r>
    </w:p>
    <w:p w14:paraId="008139D1" w14:textId="1A8610ED" w:rsidR="00633636" w:rsidRPr="00DF42F6" w:rsidRDefault="00633636" w:rsidP="00DF42F6">
      <w:pPr>
        <w:tabs>
          <w:tab w:val="left" w:pos="-1440"/>
          <w:tab w:val="left" w:pos="-720"/>
          <w:tab w:val="left" w:pos="540"/>
          <w:tab w:val="left" w:pos="10440"/>
        </w:tabs>
        <w:rPr>
          <w:rFonts w:ascii="Bookman Old Style" w:hAnsi="Bookman Old Style"/>
          <w:sz w:val="22"/>
          <w:szCs w:val="22"/>
        </w:rPr>
      </w:pPr>
      <w:r w:rsidRPr="00DF42F6">
        <w:rPr>
          <w:rFonts w:ascii="Bookman Old Style" w:hAnsi="Bookman Old Style"/>
          <w:sz w:val="22"/>
          <w:szCs w:val="22"/>
        </w:rPr>
        <w:t xml:space="preserve">PUBLIC HEARING: Tuesday, December 19, 2023 at 9:00 </w:t>
      </w:r>
      <w:r w:rsidR="00DF42F6" w:rsidRPr="00DF42F6">
        <w:rPr>
          <w:rFonts w:ascii="Bookman Old Style" w:hAnsi="Bookman Old Style"/>
          <w:sz w:val="22"/>
          <w:szCs w:val="22"/>
        </w:rPr>
        <w:t>a.m.,</w:t>
      </w:r>
      <w:r w:rsidRPr="00DF42F6">
        <w:rPr>
          <w:rFonts w:ascii="Bookman Old Style" w:hAnsi="Bookman Old Style"/>
          <w:sz w:val="22"/>
          <w:szCs w:val="22"/>
        </w:rPr>
        <w:t xml:space="preserve"> at the Maine Department of Labor, Frances Perkins Conference Room, 45 Commerce Dr., Augusta, ME 04330</w:t>
      </w:r>
    </w:p>
    <w:p w14:paraId="6B235461" w14:textId="77777777" w:rsidR="00633636" w:rsidRPr="00DF42F6" w:rsidRDefault="00633636" w:rsidP="00633636">
      <w:pPr>
        <w:tabs>
          <w:tab w:val="left" w:pos="-1440"/>
          <w:tab w:val="left" w:pos="-720"/>
          <w:tab w:val="left" w:pos="540"/>
          <w:tab w:val="left" w:pos="10440"/>
        </w:tabs>
        <w:ind w:left="540" w:right="360" w:hanging="540"/>
        <w:rPr>
          <w:rFonts w:ascii="Bookman Old Style" w:hAnsi="Bookman Old Style"/>
          <w:sz w:val="22"/>
          <w:szCs w:val="22"/>
        </w:rPr>
      </w:pPr>
      <w:r w:rsidRPr="00DF42F6">
        <w:rPr>
          <w:rFonts w:ascii="Bookman Old Style" w:hAnsi="Bookman Old Style"/>
          <w:sz w:val="22"/>
          <w:szCs w:val="22"/>
        </w:rPr>
        <w:t>COMMENT DEADLINE:  Friday, January 5, 2024</w:t>
      </w:r>
    </w:p>
    <w:p w14:paraId="46098748" w14:textId="6BA88441" w:rsidR="00633636" w:rsidRPr="00DF42F6" w:rsidRDefault="00633636" w:rsidP="00633636">
      <w:pPr>
        <w:tabs>
          <w:tab w:val="left" w:pos="-1440"/>
          <w:tab w:val="left" w:pos="-720"/>
          <w:tab w:val="left" w:pos="540"/>
          <w:tab w:val="left" w:pos="10440"/>
        </w:tabs>
        <w:rPr>
          <w:rFonts w:ascii="Bookman Old Style" w:hAnsi="Bookman Old Style"/>
          <w:sz w:val="22"/>
          <w:szCs w:val="22"/>
        </w:rPr>
      </w:pPr>
      <w:r w:rsidRPr="00DF42F6">
        <w:rPr>
          <w:rFonts w:ascii="Bookman Old Style" w:hAnsi="Bookman Old Style"/>
          <w:sz w:val="22"/>
          <w:szCs w:val="22"/>
        </w:rPr>
        <w:t>CONTACT PERSON FOR THIS FILING</w:t>
      </w:r>
      <w:r w:rsidR="00DF42F6" w:rsidRPr="00DF42F6">
        <w:rPr>
          <w:rFonts w:ascii="Bookman Old Style" w:hAnsi="Bookman Old Style"/>
          <w:sz w:val="22"/>
          <w:szCs w:val="22"/>
        </w:rPr>
        <w:t>/SMALL BUSINESS IMPACT STATEMENT</w:t>
      </w:r>
      <w:r w:rsidRPr="00DF42F6">
        <w:rPr>
          <w:rFonts w:ascii="Bookman Old Style" w:hAnsi="Bookman Old Style"/>
          <w:sz w:val="22"/>
          <w:szCs w:val="22"/>
        </w:rPr>
        <w:t>:</w:t>
      </w:r>
      <w:r w:rsidR="00DF42F6" w:rsidRPr="00DF42F6">
        <w:rPr>
          <w:rFonts w:ascii="Bookman Old Style" w:hAnsi="Bookman Old Style"/>
          <w:sz w:val="22"/>
          <w:szCs w:val="22"/>
        </w:rPr>
        <w:t xml:space="preserve"> </w:t>
      </w:r>
      <w:r w:rsidRPr="00DF42F6">
        <w:rPr>
          <w:rFonts w:ascii="Bookman Old Style" w:hAnsi="Bookman Old Style"/>
          <w:sz w:val="22"/>
          <w:szCs w:val="22"/>
        </w:rPr>
        <w:t>Isaac H. Gingras</w:t>
      </w:r>
      <w:r w:rsidR="00DF42F6" w:rsidRPr="00DF42F6">
        <w:rPr>
          <w:rFonts w:ascii="Bookman Old Style" w:hAnsi="Bookman Old Style"/>
          <w:sz w:val="22"/>
          <w:szCs w:val="22"/>
        </w:rPr>
        <w:t xml:space="preserve">, </w:t>
      </w:r>
      <w:r w:rsidRPr="00DF42F6">
        <w:rPr>
          <w:rFonts w:ascii="Bookman Old Style" w:hAnsi="Bookman Old Style"/>
          <w:sz w:val="22"/>
          <w:szCs w:val="22"/>
        </w:rPr>
        <w:t>Department of Labor</w:t>
      </w:r>
      <w:r w:rsidR="00DF42F6" w:rsidRPr="00DF42F6">
        <w:rPr>
          <w:rFonts w:ascii="Bookman Old Style" w:hAnsi="Bookman Old Style"/>
          <w:sz w:val="22"/>
          <w:szCs w:val="22"/>
        </w:rPr>
        <w:t xml:space="preserve">, </w:t>
      </w:r>
      <w:r w:rsidRPr="00DF42F6">
        <w:rPr>
          <w:rFonts w:ascii="Bookman Old Style" w:hAnsi="Bookman Old Style"/>
          <w:sz w:val="22"/>
          <w:szCs w:val="22"/>
        </w:rPr>
        <w:t>54 State House Station</w:t>
      </w:r>
      <w:r w:rsidR="00DF42F6" w:rsidRPr="00DF42F6">
        <w:rPr>
          <w:rFonts w:ascii="Bookman Old Style" w:hAnsi="Bookman Old Style"/>
          <w:sz w:val="22"/>
          <w:szCs w:val="22"/>
        </w:rPr>
        <w:t xml:space="preserve">, </w:t>
      </w:r>
      <w:r w:rsidRPr="00DF42F6">
        <w:rPr>
          <w:rFonts w:ascii="Bookman Old Style" w:hAnsi="Bookman Old Style"/>
          <w:sz w:val="22"/>
          <w:szCs w:val="22"/>
        </w:rPr>
        <w:t>Augusta, Maine 04333-0054</w:t>
      </w:r>
      <w:r w:rsidR="00DF42F6" w:rsidRPr="00DF42F6">
        <w:rPr>
          <w:rFonts w:ascii="Bookman Old Style" w:hAnsi="Bookman Old Style"/>
          <w:sz w:val="22"/>
          <w:szCs w:val="22"/>
        </w:rPr>
        <w:t xml:space="preserve">. Telephone: </w:t>
      </w:r>
      <w:r w:rsidRPr="00DF42F6">
        <w:rPr>
          <w:rFonts w:ascii="Bookman Old Style" w:hAnsi="Bookman Old Style"/>
          <w:sz w:val="22"/>
          <w:szCs w:val="22"/>
        </w:rPr>
        <w:t>207-626-6232</w:t>
      </w:r>
      <w:r w:rsidR="00DF42F6" w:rsidRPr="00DF42F6">
        <w:rPr>
          <w:rFonts w:ascii="Bookman Old Style" w:hAnsi="Bookman Old Style"/>
          <w:sz w:val="22"/>
          <w:szCs w:val="22"/>
        </w:rPr>
        <w:t xml:space="preserve">. Email: </w:t>
      </w:r>
      <w:hyperlink r:id="rId33" w:history="1">
        <w:r w:rsidR="00DF42F6" w:rsidRPr="00DF42F6">
          <w:rPr>
            <w:rStyle w:val="Hyperlink"/>
            <w:rFonts w:ascii="Bookman Old Style" w:hAnsi="Bookman Old Style"/>
            <w:sz w:val="22"/>
            <w:szCs w:val="22"/>
          </w:rPr>
          <w:t>Isaac.H.Gingras@maine.gov</w:t>
        </w:r>
      </w:hyperlink>
    </w:p>
    <w:p w14:paraId="0CC298BA" w14:textId="3E5567EA" w:rsidR="00633636" w:rsidRPr="00DF42F6" w:rsidRDefault="00633636" w:rsidP="00633636">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DF42F6">
        <w:rPr>
          <w:rFonts w:ascii="Bookman Old Style" w:hAnsi="Bookman Old Style"/>
          <w:color w:val="000000"/>
          <w:sz w:val="22"/>
          <w:szCs w:val="22"/>
          <w:shd w:val="clear" w:color="auto" w:fill="FFFFFF"/>
        </w:rPr>
        <w:t xml:space="preserve">FINANCIAL IMPACT ON MUNICIPALITIES OR COUNTIES </w:t>
      </w:r>
      <w:r w:rsidRPr="00DF42F6">
        <w:rPr>
          <w:rFonts w:ascii="Bookman Old Style" w:hAnsi="Bookman Old Style"/>
          <w:i/>
          <w:color w:val="000000"/>
          <w:sz w:val="22"/>
          <w:szCs w:val="22"/>
          <w:shd w:val="clear" w:color="auto" w:fill="FFFFFF"/>
        </w:rPr>
        <w:t>(if any)</w:t>
      </w:r>
      <w:r w:rsidRPr="00DF42F6">
        <w:rPr>
          <w:rFonts w:ascii="Bookman Old Style" w:hAnsi="Bookman Old Style"/>
          <w:color w:val="000000"/>
          <w:sz w:val="22"/>
          <w:szCs w:val="22"/>
          <w:shd w:val="clear" w:color="auto" w:fill="FFFFFF"/>
        </w:rPr>
        <w:t>:</w:t>
      </w:r>
      <w:r w:rsidRPr="00DF42F6">
        <w:rPr>
          <w:rStyle w:val="apple-converted-space"/>
          <w:rFonts w:ascii="Bookman Old Style" w:hAnsi="Bookman Old Style"/>
          <w:color w:val="000000"/>
          <w:sz w:val="22"/>
          <w:szCs w:val="22"/>
          <w:shd w:val="clear" w:color="auto" w:fill="FFFFFF"/>
        </w:rPr>
        <w:t> </w:t>
      </w:r>
      <w:r w:rsidR="00DF42F6" w:rsidRPr="00DF42F6">
        <w:rPr>
          <w:rStyle w:val="apple-converted-space"/>
          <w:rFonts w:ascii="Bookman Old Style" w:hAnsi="Bookman Old Style"/>
          <w:color w:val="000000"/>
          <w:sz w:val="22"/>
          <w:szCs w:val="22"/>
          <w:shd w:val="clear" w:color="auto" w:fill="FFFFFF"/>
        </w:rPr>
        <w:t>N/A</w:t>
      </w:r>
    </w:p>
    <w:p w14:paraId="146BCADF" w14:textId="77777777" w:rsidR="00633636" w:rsidRPr="00DF42F6" w:rsidRDefault="00633636" w:rsidP="00633636">
      <w:pPr>
        <w:tabs>
          <w:tab w:val="left" w:pos="540"/>
          <w:tab w:val="left" w:pos="10440"/>
        </w:tabs>
        <w:ind w:right="360"/>
        <w:rPr>
          <w:rStyle w:val="eop"/>
          <w:rFonts w:ascii="Bookman Old Style" w:hAnsi="Bookman Old Style" w:cs="Calibri"/>
          <w:color w:val="000000"/>
          <w:sz w:val="22"/>
          <w:szCs w:val="22"/>
        </w:rPr>
      </w:pPr>
      <w:r w:rsidRPr="00DF42F6">
        <w:rPr>
          <w:rFonts w:ascii="Bookman Old Style" w:hAnsi="Bookman Old Style"/>
          <w:sz w:val="22"/>
          <w:szCs w:val="22"/>
        </w:rPr>
        <w:t xml:space="preserve">STATUTORY AUTHORITY FOR THIS RULE: </w:t>
      </w:r>
      <w:r w:rsidRPr="00DF42F6">
        <w:rPr>
          <w:rStyle w:val="normaltextrun"/>
          <w:rFonts w:ascii="Bookman Old Style" w:hAnsi="Bookman Old Style" w:cs="Calibri"/>
          <w:color w:val="000000"/>
          <w:sz w:val="22"/>
          <w:szCs w:val="22"/>
          <w:shd w:val="clear" w:color="auto" w:fill="FFFFFF"/>
        </w:rPr>
        <w:t>26 MRS §§ 1082(1) and 1198</w:t>
      </w:r>
    </w:p>
    <w:p w14:paraId="28DE0D24" w14:textId="77777777" w:rsidR="00633636" w:rsidRPr="00DF42F6" w:rsidRDefault="00633636" w:rsidP="00633636">
      <w:pPr>
        <w:tabs>
          <w:tab w:val="left" w:pos="-1440"/>
          <w:tab w:val="left" w:pos="-720"/>
          <w:tab w:val="left" w:pos="540"/>
          <w:tab w:val="left" w:pos="10440"/>
        </w:tabs>
        <w:ind w:right="360"/>
        <w:rPr>
          <w:rFonts w:ascii="Bookman Old Style" w:hAnsi="Bookman Old Style"/>
          <w:sz w:val="22"/>
          <w:szCs w:val="22"/>
        </w:rPr>
      </w:pPr>
      <w:r w:rsidRPr="00DF42F6">
        <w:rPr>
          <w:rFonts w:ascii="Bookman Old Style" w:hAnsi="Bookman Old Style"/>
          <w:sz w:val="22"/>
          <w:szCs w:val="22"/>
        </w:rPr>
        <w:t xml:space="preserve">SUBSTANTIVE STATE OR FEDERAL LAW BEING IMPLEMENTED </w:t>
      </w:r>
      <w:r w:rsidRPr="00DF42F6">
        <w:rPr>
          <w:rFonts w:ascii="Bookman Old Style" w:hAnsi="Bookman Old Style"/>
          <w:i/>
          <w:sz w:val="22"/>
          <w:szCs w:val="22"/>
        </w:rPr>
        <w:t>(if different)</w:t>
      </w:r>
      <w:r w:rsidRPr="00DF42F6">
        <w:rPr>
          <w:rFonts w:ascii="Bookman Old Style" w:hAnsi="Bookman Old Style"/>
          <w:sz w:val="22"/>
          <w:szCs w:val="22"/>
        </w:rPr>
        <w:t xml:space="preserve">: </w:t>
      </w:r>
    </w:p>
    <w:p w14:paraId="5BD3C820" w14:textId="77777777" w:rsidR="00633636" w:rsidRPr="00001F36" w:rsidRDefault="00633636" w:rsidP="00633636">
      <w:pPr>
        <w:tabs>
          <w:tab w:val="left" w:pos="-1440"/>
          <w:tab w:val="left" w:pos="-720"/>
          <w:tab w:val="left" w:pos="540"/>
          <w:tab w:val="left" w:pos="10440"/>
        </w:tabs>
        <w:ind w:right="360"/>
        <w:rPr>
          <w:rFonts w:ascii="Bookman Old Style" w:hAnsi="Bookman Old Style"/>
          <w:sz w:val="22"/>
          <w:szCs w:val="22"/>
        </w:rPr>
      </w:pPr>
      <w:r w:rsidRPr="00DF42F6">
        <w:rPr>
          <w:rFonts w:ascii="Bookman Old Style" w:hAnsi="Bookman Old Style"/>
          <w:sz w:val="22"/>
          <w:szCs w:val="22"/>
        </w:rPr>
        <w:t xml:space="preserve">AGENCY WEBSITE:  </w:t>
      </w:r>
      <w:hyperlink r:id="rId34" w:history="1">
        <w:r w:rsidRPr="00001F36">
          <w:rPr>
            <w:rStyle w:val="Hyperlink"/>
            <w:rFonts w:ascii="Bookman Old Style" w:hAnsi="Bookman Old Style"/>
            <w:sz w:val="22"/>
            <w:szCs w:val="22"/>
          </w:rPr>
          <w:t>https://www.maine.gov/labor/proposedrulemaking/</w:t>
        </w:r>
      </w:hyperlink>
    </w:p>
    <w:p w14:paraId="3AB9429E" w14:textId="094086C0" w:rsidR="00633636" w:rsidRPr="00DF42F6" w:rsidRDefault="00633636" w:rsidP="00633636">
      <w:pPr>
        <w:tabs>
          <w:tab w:val="left" w:pos="-1440"/>
          <w:tab w:val="left" w:pos="-720"/>
          <w:tab w:val="left" w:pos="540"/>
          <w:tab w:val="left" w:pos="10440"/>
        </w:tabs>
        <w:ind w:right="360"/>
        <w:rPr>
          <w:rFonts w:ascii="Bookman Old Style" w:hAnsi="Bookman Old Style"/>
          <w:sz w:val="22"/>
          <w:szCs w:val="22"/>
        </w:rPr>
      </w:pPr>
      <w:r w:rsidRPr="00DF42F6">
        <w:rPr>
          <w:rFonts w:ascii="Bookman Old Style" w:hAnsi="Bookman Old Style"/>
          <w:sz w:val="22"/>
          <w:szCs w:val="22"/>
        </w:rPr>
        <w:t xml:space="preserve">EMAIL FOR OVERALL AGENCY RULEMAKING LIAISON: </w:t>
      </w:r>
      <w:hyperlink r:id="rId35" w:history="1">
        <w:r w:rsidR="00DF42F6" w:rsidRPr="00DF42F6">
          <w:rPr>
            <w:rStyle w:val="Hyperlink"/>
            <w:rFonts w:ascii="Bookman Old Style" w:hAnsi="Bookman Old Style"/>
            <w:sz w:val="22"/>
            <w:szCs w:val="22"/>
          </w:rPr>
          <w:t>Isaac.H.Gingras@maine.gov</w:t>
        </w:r>
      </w:hyperlink>
    </w:p>
    <w:p w14:paraId="64E16C28" w14:textId="77777777" w:rsidR="00633636" w:rsidRPr="00DF42F6" w:rsidRDefault="00633636" w:rsidP="0063363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6C626F57" w14:textId="17565EE9" w:rsidR="00DF42F6" w:rsidRDefault="00DF42F6" w:rsidP="00DF42F6">
      <w:pPr>
        <w:tabs>
          <w:tab w:val="left" w:pos="-1440"/>
          <w:tab w:val="left" w:pos="-720"/>
          <w:tab w:val="left" w:pos="540"/>
          <w:tab w:val="left" w:pos="10440"/>
        </w:tabs>
        <w:rPr>
          <w:rFonts w:ascii="Bookman Old Style" w:hAnsi="Bookman Old Style"/>
          <w:sz w:val="22"/>
          <w:szCs w:val="22"/>
        </w:rPr>
      </w:pPr>
    </w:p>
    <w:p w14:paraId="6783BF53" w14:textId="77777777" w:rsidR="00DF42F6" w:rsidRPr="00DF42F6" w:rsidRDefault="00DF42F6" w:rsidP="00DF42F6">
      <w:pPr>
        <w:pBdr>
          <w:bottom w:val="single" w:sz="4" w:space="1" w:color="auto"/>
        </w:pBdr>
        <w:tabs>
          <w:tab w:val="left" w:pos="-1440"/>
          <w:tab w:val="left" w:pos="-720"/>
          <w:tab w:val="left" w:pos="540"/>
          <w:tab w:val="left" w:pos="10440"/>
        </w:tabs>
        <w:rPr>
          <w:rFonts w:ascii="Bookman Old Style" w:hAnsi="Bookman Old Style"/>
          <w:sz w:val="22"/>
          <w:szCs w:val="22"/>
        </w:rPr>
      </w:pPr>
    </w:p>
    <w:p w14:paraId="7854D1C7" w14:textId="444FB336" w:rsidR="00633636" w:rsidRDefault="00633636" w:rsidP="0063363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sz w:val="24"/>
          <w:szCs w:val="24"/>
        </w:rPr>
      </w:pPr>
    </w:p>
    <w:p w14:paraId="64540741" w14:textId="042AA90D" w:rsidR="00DF42F6" w:rsidRPr="00E93B4E" w:rsidRDefault="00DF42F6" w:rsidP="00E93B4E">
      <w:pPr>
        <w:tabs>
          <w:tab w:val="left" w:pos="-1440"/>
          <w:tab w:val="left" w:pos="-720"/>
          <w:tab w:val="left" w:pos="4320"/>
          <w:tab w:val="left" w:pos="10440"/>
        </w:tabs>
        <w:ind w:right="360"/>
        <w:rPr>
          <w:rFonts w:ascii="Bookman Old Style" w:hAnsi="Bookman Old Style"/>
          <w:sz w:val="22"/>
          <w:szCs w:val="22"/>
        </w:rPr>
      </w:pPr>
      <w:r w:rsidRPr="00E93B4E">
        <w:rPr>
          <w:rFonts w:ascii="Bookman Old Style" w:hAnsi="Bookman Old Style"/>
          <w:b/>
          <w:sz w:val="22"/>
          <w:szCs w:val="22"/>
        </w:rPr>
        <w:t>AGENCY:</w:t>
      </w:r>
      <w:r w:rsidRPr="00E93B4E">
        <w:rPr>
          <w:rFonts w:ascii="Bookman Old Style" w:hAnsi="Bookman Old Style"/>
          <w:sz w:val="22"/>
          <w:szCs w:val="22"/>
        </w:rPr>
        <w:t xml:space="preserve"> </w:t>
      </w:r>
      <w:r w:rsidRPr="00E93B4E">
        <w:rPr>
          <w:rFonts w:ascii="Bookman Old Style" w:hAnsi="Bookman Old Style"/>
          <w:b/>
          <w:bCs/>
          <w:sz w:val="22"/>
          <w:szCs w:val="22"/>
        </w:rPr>
        <w:t xml:space="preserve">10-144, </w:t>
      </w:r>
      <w:r w:rsidRPr="00E93B4E">
        <w:rPr>
          <w:rFonts w:ascii="Bookman Old Style" w:hAnsi="Bookman Old Style"/>
          <w:sz w:val="22"/>
          <w:szCs w:val="22"/>
        </w:rPr>
        <w:t xml:space="preserve">Department of Health and Human Services, </w:t>
      </w:r>
      <w:r w:rsidRPr="00E93B4E">
        <w:rPr>
          <w:rFonts w:ascii="Bookman Old Style" w:hAnsi="Bookman Old Style"/>
          <w:b/>
          <w:bCs/>
          <w:sz w:val="22"/>
          <w:szCs w:val="22"/>
        </w:rPr>
        <w:t>Office for Family Independence</w:t>
      </w:r>
    </w:p>
    <w:p w14:paraId="59C9B54C" w14:textId="6472491A" w:rsidR="00DF42F6" w:rsidRPr="00E93B4E" w:rsidRDefault="00DF42F6" w:rsidP="00E93B4E">
      <w:pPr>
        <w:tabs>
          <w:tab w:val="left" w:pos="-1440"/>
          <w:tab w:val="left" w:pos="-720"/>
        </w:tabs>
        <w:rPr>
          <w:rFonts w:ascii="Bookman Old Style" w:hAnsi="Bookman Old Style"/>
          <w:sz w:val="22"/>
          <w:szCs w:val="22"/>
        </w:rPr>
      </w:pPr>
      <w:r w:rsidRPr="00E93B4E">
        <w:rPr>
          <w:rFonts w:ascii="Bookman Old Style" w:hAnsi="Bookman Old Style"/>
          <w:bCs/>
          <w:sz w:val="22"/>
          <w:szCs w:val="22"/>
        </w:rPr>
        <w:t>CHAPTER NUMBER AND TITLE:</w:t>
      </w:r>
      <w:r w:rsidRPr="00E93B4E">
        <w:rPr>
          <w:rFonts w:ascii="Bookman Old Style" w:hAnsi="Bookman Old Style"/>
          <w:sz w:val="22"/>
          <w:szCs w:val="22"/>
        </w:rPr>
        <w:t xml:space="preserve"> </w:t>
      </w:r>
      <w:r w:rsidRPr="00E93B4E">
        <w:rPr>
          <w:rFonts w:ascii="Bookman Old Style" w:hAnsi="Bookman Old Style"/>
          <w:b/>
          <w:bCs/>
          <w:sz w:val="22"/>
          <w:szCs w:val="22"/>
        </w:rPr>
        <w:t>Ch. 301,</w:t>
      </w:r>
      <w:r w:rsidRPr="00E93B4E">
        <w:rPr>
          <w:rFonts w:ascii="Bookman Old Style" w:hAnsi="Bookman Old Style"/>
          <w:sz w:val="22"/>
          <w:szCs w:val="22"/>
        </w:rPr>
        <w:t xml:space="preserve"> Supplemental Nutrition Assistance Program (SNAP) Manual; Sections 777-4 and 999-1</w:t>
      </w:r>
      <w:r w:rsidR="00E93B4E">
        <w:rPr>
          <w:rFonts w:ascii="Bookman Old Style" w:hAnsi="Bookman Old Style"/>
          <w:sz w:val="22"/>
          <w:szCs w:val="22"/>
        </w:rPr>
        <w:t xml:space="preserve"> (</w:t>
      </w:r>
      <w:r w:rsidRPr="00E93B4E">
        <w:rPr>
          <w:rFonts w:ascii="Bookman Old Style" w:hAnsi="Bookman Old Style"/>
          <w:sz w:val="22"/>
          <w:szCs w:val="22"/>
        </w:rPr>
        <w:t>SNAP Rule #229P – Electronic Benefit Theft</w:t>
      </w:r>
      <w:r w:rsidR="00E93B4E">
        <w:rPr>
          <w:rFonts w:ascii="Bookman Old Style" w:hAnsi="Bookman Old Style"/>
          <w:sz w:val="22"/>
          <w:szCs w:val="22"/>
        </w:rPr>
        <w:t>)</w:t>
      </w:r>
    </w:p>
    <w:p w14:paraId="665A1F38" w14:textId="201B5F5B" w:rsidR="00E93B4E" w:rsidRPr="00E93B4E" w:rsidRDefault="00E93B4E" w:rsidP="00E93B4E">
      <w:pPr>
        <w:tabs>
          <w:tab w:val="left" w:pos="-1440"/>
          <w:tab w:val="left" w:pos="-720"/>
          <w:tab w:val="left" w:pos="540"/>
          <w:tab w:val="left" w:pos="10440"/>
        </w:tabs>
        <w:ind w:right="360"/>
        <w:rPr>
          <w:rFonts w:ascii="Bookman Old Style" w:hAnsi="Bookman Old Style"/>
          <w:bCs/>
          <w:sz w:val="22"/>
          <w:szCs w:val="22"/>
        </w:rPr>
      </w:pPr>
      <w:r w:rsidRPr="00E93B4E">
        <w:rPr>
          <w:rFonts w:ascii="Bookman Old Style" w:hAnsi="Bookman Old Style"/>
          <w:bCs/>
          <w:sz w:val="22"/>
          <w:szCs w:val="22"/>
        </w:rPr>
        <w:t>TYPE OF RULE:  Routine Technical</w:t>
      </w:r>
    </w:p>
    <w:p w14:paraId="2A3D002C" w14:textId="5F357135" w:rsidR="00DF42F6" w:rsidRPr="00E93B4E" w:rsidRDefault="00DF42F6" w:rsidP="00E93B4E">
      <w:pPr>
        <w:tabs>
          <w:tab w:val="left" w:pos="-1440"/>
          <w:tab w:val="left" w:pos="-720"/>
          <w:tab w:val="left" w:pos="540"/>
          <w:tab w:val="left" w:pos="10440"/>
        </w:tabs>
        <w:ind w:right="360"/>
        <w:rPr>
          <w:rFonts w:ascii="Bookman Old Style" w:hAnsi="Bookman Old Style"/>
          <w:b/>
          <w:sz w:val="22"/>
          <w:szCs w:val="22"/>
        </w:rPr>
      </w:pPr>
      <w:r w:rsidRPr="00E93B4E">
        <w:rPr>
          <w:rFonts w:ascii="Bookman Old Style" w:hAnsi="Bookman Old Style"/>
          <w:bCs/>
          <w:sz w:val="22"/>
          <w:szCs w:val="22"/>
        </w:rPr>
        <w:t xml:space="preserve">PROPOSED RULE NUMBER: </w:t>
      </w:r>
      <w:r w:rsidR="00E93B4E">
        <w:rPr>
          <w:rFonts w:ascii="Bookman Old Style" w:hAnsi="Bookman Old Style"/>
          <w:b/>
          <w:sz w:val="22"/>
          <w:szCs w:val="22"/>
        </w:rPr>
        <w:t>2023-P259</w:t>
      </w:r>
    </w:p>
    <w:p w14:paraId="013C707B" w14:textId="77777777" w:rsidR="00DF42F6" w:rsidRPr="00E93B4E" w:rsidRDefault="00DF42F6" w:rsidP="00E93B4E">
      <w:pPr>
        <w:tabs>
          <w:tab w:val="left" w:pos="2880"/>
        </w:tabs>
        <w:rPr>
          <w:rFonts w:ascii="Bookman Old Style" w:hAnsi="Bookman Old Style"/>
          <w:sz w:val="22"/>
          <w:szCs w:val="22"/>
        </w:rPr>
      </w:pPr>
      <w:r w:rsidRPr="00E93B4E">
        <w:rPr>
          <w:rFonts w:ascii="Bookman Old Style" w:hAnsi="Bookman Old Style"/>
          <w:bCs/>
          <w:sz w:val="22"/>
          <w:szCs w:val="22"/>
        </w:rPr>
        <w:t>BRIEF SUMMARY:</w:t>
      </w:r>
      <w:r w:rsidRPr="00E93B4E">
        <w:rPr>
          <w:rFonts w:ascii="Bookman Old Style" w:hAnsi="Bookman Old Style"/>
          <w:b/>
          <w:sz w:val="22"/>
          <w:szCs w:val="22"/>
        </w:rPr>
        <w:t xml:space="preserve"> </w:t>
      </w:r>
      <w:r w:rsidRPr="00E93B4E">
        <w:rPr>
          <w:rFonts w:ascii="Bookman Old Style" w:hAnsi="Bookman Old Style"/>
          <w:bCs/>
          <w:sz w:val="22"/>
          <w:szCs w:val="22"/>
        </w:rPr>
        <w:t>Pursuant to</w:t>
      </w:r>
      <w:r w:rsidRPr="00E93B4E">
        <w:rPr>
          <w:rFonts w:ascii="Bookman Old Style" w:hAnsi="Bookman Old Style"/>
          <w:b/>
          <w:sz w:val="22"/>
          <w:szCs w:val="22"/>
        </w:rPr>
        <w:t xml:space="preserve"> </w:t>
      </w:r>
      <w:r w:rsidRPr="00E93B4E">
        <w:rPr>
          <w:rFonts w:ascii="Bookman Old Style" w:hAnsi="Bookman Old Style"/>
          <w:sz w:val="22"/>
          <w:szCs w:val="22"/>
        </w:rPr>
        <w:t>the Consolidated Appropriations Act 2023 (CAA 2023), Public Law 117-328, Division HH, Title IV § 501, EBT Benefit Fraud Prevention requirements, the Department proposes to amend the SNAP Manual, Sections 777-4 to align with the requirements of the CAA 2023. The proposed rule changes will provide clarity on the Department’s procedure and timeframes for replacement of SNAP benefits determined to have been stolen through card skimming, card cloning, or similar fraudulent methods. The U.S.D.A. – Food and Nutrition Services approved the Department’s Plan for the Replacement of Electronically Stolen EBT Benefits on August 10, 2023, retroactive to October 1, 2022. This rule change would be effective retroactive to October 1, 2022. Retroactive rulemaking is permissible under 22 M.R.S. § 42(8) as this update provides a benefit to SNAP recipients or beneficiaries and does not adversely impact applicants, participants, beneficiaries, or providers.</w:t>
      </w:r>
    </w:p>
    <w:p w14:paraId="38CC4083" w14:textId="221A5B73" w:rsidR="00DF42F6" w:rsidRPr="00E93B4E" w:rsidRDefault="00DF42F6" w:rsidP="00E93B4E">
      <w:pPr>
        <w:tabs>
          <w:tab w:val="left" w:pos="2880"/>
        </w:tabs>
        <w:rPr>
          <w:rFonts w:ascii="Bookman Old Style" w:hAnsi="Bookman Old Style"/>
          <w:sz w:val="22"/>
          <w:szCs w:val="22"/>
        </w:rPr>
      </w:pPr>
      <w:r w:rsidRPr="00E93B4E">
        <w:rPr>
          <w:rFonts w:ascii="Bookman Old Style" w:hAnsi="Bookman Old Style"/>
          <w:sz w:val="22"/>
          <w:szCs w:val="22"/>
        </w:rPr>
        <w:t xml:space="preserve">     In addition, definitions for Card Cloning, Card Skimming, and Phishing would be added to Section 999-1.  </w:t>
      </w:r>
    </w:p>
    <w:p w14:paraId="6AC3386D" w14:textId="622D7031" w:rsidR="00DF42F6" w:rsidRPr="00E93B4E" w:rsidRDefault="00DF42F6" w:rsidP="00E93B4E">
      <w:pPr>
        <w:tabs>
          <w:tab w:val="left" w:pos="-720"/>
        </w:tabs>
        <w:rPr>
          <w:rFonts w:ascii="Bookman Old Style" w:hAnsi="Bookman Old Style"/>
          <w:noProof/>
          <w:sz w:val="22"/>
          <w:szCs w:val="22"/>
        </w:rPr>
      </w:pPr>
      <w:r w:rsidRPr="00E93B4E">
        <w:rPr>
          <w:rFonts w:ascii="Bookman Old Style" w:hAnsi="Bookman Old Style"/>
          <w:noProof/>
          <w:sz w:val="22"/>
          <w:szCs w:val="22"/>
        </w:rPr>
        <w:t xml:space="preserve">     See </w:t>
      </w:r>
      <w:hyperlink r:id="rId36" w:history="1">
        <w:r w:rsidRPr="00E93B4E">
          <w:rPr>
            <w:rStyle w:val="Hyperlink"/>
            <w:rFonts w:ascii="Bookman Old Style" w:hAnsi="Bookman Old Style"/>
            <w:noProof/>
            <w:sz w:val="22"/>
            <w:szCs w:val="22"/>
          </w:rPr>
          <w:t>http://www.maine.gov/dhhs/about/rulemaking</w:t>
        </w:r>
      </w:hyperlink>
      <w:r w:rsidRPr="00E93B4E">
        <w:rPr>
          <w:rFonts w:ascii="Bookman Old Style" w:hAnsi="Bookman Old Style"/>
          <w:noProof/>
          <w:sz w:val="22"/>
          <w:szCs w:val="22"/>
        </w:rPr>
        <w:t xml:space="preserve"> for rules and related rulemaking documents.</w:t>
      </w:r>
    </w:p>
    <w:p w14:paraId="097DF541" w14:textId="77777777" w:rsidR="00DF42F6" w:rsidRPr="00E93B4E" w:rsidRDefault="00DF42F6" w:rsidP="00E93B4E">
      <w:pPr>
        <w:tabs>
          <w:tab w:val="left" w:pos="-1440"/>
          <w:tab w:val="left" w:pos="-720"/>
          <w:tab w:val="left" w:pos="540"/>
          <w:tab w:val="left" w:pos="10440"/>
        </w:tabs>
        <w:ind w:right="360"/>
        <w:rPr>
          <w:rFonts w:ascii="Bookman Old Style" w:hAnsi="Bookman Old Style"/>
          <w:b/>
          <w:sz w:val="22"/>
          <w:szCs w:val="22"/>
          <w:u w:val="single"/>
        </w:rPr>
      </w:pPr>
      <w:r w:rsidRPr="00E93B4E">
        <w:rPr>
          <w:rFonts w:ascii="Bookman Old Style" w:hAnsi="Bookman Old Style"/>
          <w:bCs/>
          <w:sz w:val="22"/>
          <w:szCs w:val="22"/>
        </w:rPr>
        <w:t>STATUTORY AUTHORITY FOR THIS RULE:</w:t>
      </w:r>
      <w:r w:rsidRPr="00E93B4E">
        <w:rPr>
          <w:rFonts w:ascii="Bookman Old Style" w:hAnsi="Bookman Old Style"/>
          <w:b/>
          <w:sz w:val="22"/>
          <w:szCs w:val="22"/>
        </w:rPr>
        <w:t xml:space="preserve"> </w:t>
      </w:r>
      <w:bookmarkStart w:id="10" w:name="_Hlk10799605"/>
      <w:r w:rsidRPr="00E93B4E">
        <w:rPr>
          <w:rFonts w:ascii="Bookman Old Style" w:hAnsi="Bookman Old Style"/>
          <w:sz w:val="22"/>
          <w:szCs w:val="22"/>
        </w:rPr>
        <w:t>22 M.R.S. §§ 42(1) and (8); 310</w:t>
      </w:r>
      <w:bookmarkEnd w:id="10"/>
      <w:r w:rsidRPr="00E93B4E">
        <w:rPr>
          <w:rFonts w:ascii="Bookman Old Style" w:hAnsi="Bookman Old Style"/>
          <w:sz w:val="22"/>
          <w:szCs w:val="22"/>
        </w:rPr>
        <w:t>4</w:t>
      </w:r>
    </w:p>
    <w:p w14:paraId="40367323" w14:textId="77777777" w:rsidR="00DF42F6" w:rsidRPr="00E93B4E" w:rsidRDefault="00DF42F6" w:rsidP="00E93B4E">
      <w:pPr>
        <w:rPr>
          <w:rFonts w:ascii="Bookman Old Style" w:hAnsi="Bookman Old Style"/>
          <w:bCs/>
          <w:sz w:val="22"/>
          <w:szCs w:val="22"/>
        </w:rPr>
      </w:pPr>
      <w:r w:rsidRPr="00B26D3D">
        <w:rPr>
          <w:rFonts w:ascii="Bookman Old Style" w:hAnsi="Bookman Old Style"/>
          <w:bCs/>
          <w:sz w:val="22"/>
          <w:szCs w:val="22"/>
        </w:rPr>
        <w:t>PUBLIC HEARING:</w:t>
      </w:r>
      <w:r w:rsidRPr="00E93B4E">
        <w:rPr>
          <w:rFonts w:ascii="Bookman Old Style" w:hAnsi="Bookman Old Style"/>
          <w:b/>
          <w:sz w:val="22"/>
          <w:szCs w:val="22"/>
        </w:rPr>
        <w:t xml:space="preserve"> </w:t>
      </w:r>
      <w:r w:rsidRPr="00E93B4E">
        <w:rPr>
          <w:rFonts w:ascii="Bookman Old Style" w:hAnsi="Bookman Old Style"/>
          <w:bCs/>
          <w:sz w:val="22"/>
          <w:szCs w:val="22"/>
        </w:rPr>
        <w:t>No public hearing is scheduled.</w:t>
      </w:r>
    </w:p>
    <w:p w14:paraId="6B80D0E3" w14:textId="5AFF2860" w:rsidR="00DF42F6" w:rsidRPr="00E93B4E" w:rsidRDefault="00DF42F6" w:rsidP="00E93B4E">
      <w:pPr>
        <w:tabs>
          <w:tab w:val="left" w:pos="-1440"/>
          <w:tab w:val="left" w:pos="-720"/>
          <w:tab w:val="left" w:pos="10440"/>
        </w:tabs>
        <w:ind w:right="360"/>
        <w:rPr>
          <w:rStyle w:val="Hyperlink"/>
          <w:rFonts w:ascii="Bookman Old Style" w:hAnsi="Bookman Old Style"/>
          <w:color w:val="auto"/>
          <w:sz w:val="22"/>
          <w:szCs w:val="22"/>
          <w:u w:val="none"/>
        </w:rPr>
      </w:pPr>
      <w:r w:rsidRPr="00B26D3D">
        <w:rPr>
          <w:rFonts w:ascii="Bookman Old Style" w:hAnsi="Bookman Old Style"/>
          <w:bCs/>
          <w:sz w:val="22"/>
          <w:szCs w:val="22"/>
        </w:rPr>
        <w:t xml:space="preserve">COMMENT DEADLINE: </w:t>
      </w:r>
      <w:r w:rsidRPr="00E93B4E">
        <w:rPr>
          <w:rFonts w:ascii="Bookman Old Style" w:hAnsi="Bookman Old Style"/>
          <w:sz w:val="22"/>
          <w:szCs w:val="22"/>
        </w:rPr>
        <w:t>Tuesday, January 2, 2024, at 5:00 p.m. ET.</w:t>
      </w:r>
      <w:r w:rsidR="00E93B4E" w:rsidRPr="00E93B4E">
        <w:rPr>
          <w:rFonts w:ascii="Bookman Old Style" w:hAnsi="Bookman Old Style"/>
          <w:sz w:val="22"/>
          <w:szCs w:val="22"/>
        </w:rPr>
        <w:t xml:space="preserve"> </w:t>
      </w:r>
      <w:r w:rsidRPr="00E93B4E">
        <w:rPr>
          <w:rFonts w:ascii="Bookman Old Style" w:hAnsi="Bookman Old Style"/>
          <w:sz w:val="22"/>
          <w:szCs w:val="22"/>
        </w:rPr>
        <w:t xml:space="preserve">Written public comments may be submitted via the link at </w:t>
      </w:r>
      <w:hyperlink r:id="rId37" w:history="1">
        <w:r w:rsidRPr="00E93B4E">
          <w:rPr>
            <w:rStyle w:val="Hyperlink"/>
            <w:rFonts w:ascii="Bookman Old Style" w:hAnsi="Bookman Old Style"/>
            <w:sz w:val="22"/>
            <w:szCs w:val="22"/>
          </w:rPr>
          <w:t>https://www.maine.gov/dhhs/about/rulemaking</w:t>
        </w:r>
      </w:hyperlink>
    </w:p>
    <w:p w14:paraId="33784ED2" w14:textId="09BCE323" w:rsidR="00DF42F6" w:rsidRPr="00E93B4E" w:rsidRDefault="00DF42F6" w:rsidP="00E93B4E">
      <w:pPr>
        <w:tabs>
          <w:tab w:val="left" w:pos="-1440"/>
          <w:tab w:val="left" w:pos="-720"/>
          <w:tab w:val="left" w:pos="540"/>
          <w:tab w:val="left" w:pos="10440"/>
        </w:tabs>
        <w:rPr>
          <w:rStyle w:val="Hyperlink"/>
          <w:rFonts w:ascii="Bookman Old Style" w:hAnsi="Bookman Old Style"/>
          <w:sz w:val="22"/>
          <w:szCs w:val="22"/>
        </w:rPr>
      </w:pPr>
      <w:r w:rsidRPr="00B26D3D">
        <w:rPr>
          <w:rFonts w:ascii="Bookman Old Style" w:hAnsi="Bookman Old Style"/>
          <w:bCs/>
          <w:sz w:val="22"/>
          <w:szCs w:val="22"/>
        </w:rPr>
        <w:t>CONTACT PERSON FOR THIS FILING:</w:t>
      </w:r>
      <w:r w:rsidRPr="00E93B4E">
        <w:rPr>
          <w:rFonts w:ascii="Bookman Old Style" w:hAnsi="Bookman Old Style"/>
          <w:b/>
          <w:sz w:val="22"/>
          <w:szCs w:val="22"/>
        </w:rPr>
        <w:t xml:space="preserve"> </w:t>
      </w:r>
      <w:r w:rsidRPr="00E93B4E">
        <w:rPr>
          <w:rFonts w:ascii="Bookman Old Style" w:hAnsi="Bookman Old Style"/>
          <w:sz w:val="22"/>
          <w:szCs w:val="22"/>
        </w:rPr>
        <w:t xml:space="preserve">Ian Miller, Senior Program Manager – SNAP, Department of Health and Human Services, Office for Family Independence, 109 Capitol Street, Augusta, ME 04330-6841. Telephone: (207) 624-4138. Fax: (207) 287-3455. TT Users Call Maine Relay – 711. Email: </w:t>
      </w:r>
      <w:hyperlink r:id="rId38" w:history="1">
        <w:r w:rsidRPr="00E93B4E">
          <w:rPr>
            <w:rStyle w:val="Hyperlink"/>
            <w:rFonts w:ascii="Bookman Old Style" w:hAnsi="Bookman Old Style"/>
            <w:sz w:val="22"/>
            <w:szCs w:val="22"/>
          </w:rPr>
          <w:t>Ian.Miller@maine.gov</w:t>
        </w:r>
      </w:hyperlink>
    </w:p>
    <w:p w14:paraId="29749B18" w14:textId="77777777" w:rsidR="00DF42F6" w:rsidRPr="00E93B4E" w:rsidRDefault="00DF42F6" w:rsidP="00E93B4E">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B26D3D">
        <w:rPr>
          <w:rFonts w:ascii="Bookman Old Style" w:hAnsi="Bookman Old Style"/>
          <w:bCs/>
          <w:color w:val="000000"/>
          <w:sz w:val="22"/>
          <w:szCs w:val="22"/>
          <w:shd w:val="clear" w:color="auto" w:fill="FFFFFF"/>
        </w:rPr>
        <w:t>FINANCIAL IMPACT ON MUNICIPALITIES OR COUNTIES:</w:t>
      </w:r>
      <w:r w:rsidRPr="00E93B4E">
        <w:rPr>
          <w:rStyle w:val="apple-converted-space"/>
          <w:rFonts w:ascii="Bookman Old Style" w:hAnsi="Bookman Old Style"/>
          <w:b/>
          <w:color w:val="000000"/>
          <w:sz w:val="22"/>
          <w:szCs w:val="22"/>
          <w:shd w:val="clear" w:color="auto" w:fill="FFFFFF"/>
        </w:rPr>
        <w:t xml:space="preserve"> </w:t>
      </w:r>
      <w:r w:rsidRPr="00E93B4E">
        <w:rPr>
          <w:rStyle w:val="apple-converted-space"/>
          <w:rFonts w:ascii="Bookman Old Style" w:hAnsi="Bookman Old Style"/>
          <w:color w:val="000000"/>
          <w:sz w:val="22"/>
          <w:szCs w:val="22"/>
          <w:shd w:val="clear" w:color="auto" w:fill="FFFFFF"/>
        </w:rPr>
        <w:t>None anticipated.</w:t>
      </w:r>
    </w:p>
    <w:p w14:paraId="796EA229" w14:textId="77777777" w:rsidR="00DF42F6" w:rsidRPr="00B26D3D" w:rsidRDefault="00DF42F6" w:rsidP="00E93B4E">
      <w:pPr>
        <w:tabs>
          <w:tab w:val="left" w:pos="-1440"/>
          <w:tab w:val="left" w:pos="-720"/>
          <w:tab w:val="left" w:pos="540"/>
          <w:tab w:val="left" w:pos="10440"/>
        </w:tabs>
        <w:ind w:right="360"/>
        <w:jc w:val="both"/>
        <w:rPr>
          <w:rFonts w:ascii="Bookman Old Style" w:hAnsi="Bookman Old Style"/>
          <w:bCs/>
          <w:sz w:val="22"/>
          <w:szCs w:val="22"/>
        </w:rPr>
      </w:pPr>
      <w:r w:rsidRPr="00B26D3D">
        <w:rPr>
          <w:rFonts w:ascii="Bookman Old Style" w:hAnsi="Bookman Old Style"/>
          <w:bCs/>
          <w:sz w:val="22"/>
          <w:szCs w:val="22"/>
        </w:rPr>
        <w:t xml:space="preserve">AGENCY WEBSITE: </w:t>
      </w:r>
      <w:hyperlink r:id="rId39" w:history="1">
        <w:r w:rsidRPr="00B26D3D">
          <w:rPr>
            <w:rStyle w:val="Hyperlink"/>
            <w:rFonts w:ascii="Bookman Old Style" w:hAnsi="Bookman Old Style"/>
            <w:bCs/>
            <w:sz w:val="22"/>
            <w:szCs w:val="22"/>
          </w:rPr>
          <w:t>https://www.maine.gov/dhhs/ofi</w:t>
        </w:r>
      </w:hyperlink>
    </w:p>
    <w:p w14:paraId="244FF2D0" w14:textId="77777777" w:rsidR="00DF42F6" w:rsidRPr="00B26D3D" w:rsidRDefault="00DF42F6" w:rsidP="00E93B4E">
      <w:pPr>
        <w:tabs>
          <w:tab w:val="left" w:pos="-1440"/>
          <w:tab w:val="left" w:pos="-720"/>
          <w:tab w:val="left" w:pos="540"/>
          <w:tab w:val="left" w:pos="10440"/>
        </w:tabs>
        <w:ind w:right="360"/>
        <w:rPr>
          <w:rFonts w:ascii="Bookman Old Style" w:hAnsi="Bookman Old Style"/>
          <w:bCs/>
          <w:sz w:val="22"/>
          <w:szCs w:val="22"/>
        </w:rPr>
      </w:pPr>
      <w:r w:rsidRPr="00B26D3D">
        <w:rPr>
          <w:rFonts w:ascii="Bookman Old Style" w:hAnsi="Bookman Old Style"/>
          <w:bCs/>
          <w:sz w:val="22"/>
          <w:szCs w:val="22"/>
        </w:rPr>
        <w:t>E-MAIL FOR OVERALL AGENCY RULE-MAKING LIAISON:</w:t>
      </w:r>
    </w:p>
    <w:p w14:paraId="2A22C90A" w14:textId="57A162F8" w:rsidR="00DF42F6" w:rsidRDefault="0027308D" w:rsidP="00D233C6">
      <w:pPr>
        <w:tabs>
          <w:tab w:val="left" w:pos="-1440"/>
          <w:tab w:val="left" w:pos="-720"/>
          <w:tab w:val="left" w:pos="540"/>
          <w:tab w:val="left" w:pos="10440"/>
        </w:tabs>
        <w:ind w:right="360"/>
        <w:rPr>
          <w:rStyle w:val="Hyperlink"/>
          <w:rFonts w:ascii="Bookman Old Style" w:hAnsi="Bookman Old Style"/>
          <w:bCs/>
          <w:sz w:val="22"/>
          <w:szCs w:val="22"/>
        </w:rPr>
      </w:pPr>
      <w:hyperlink r:id="rId40" w:history="1">
        <w:r w:rsidR="00DF42F6" w:rsidRPr="00B26D3D">
          <w:rPr>
            <w:rStyle w:val="Hyperlink"/>
            <w:rFonts w:ascii="Bookman Old Style" w:hAnsi="Bookman Old Style"/>
            <w:bCs/>
            <w:sz w:val="22"/>
            <w:szCs w:val="22"/>
          </w:rPr>
          <w:t>Emily.A.Cathcart@maine.gov</w:t>
        </w:r>
      </w:hyperlink>
    </w:p>
    <w:p w14:paraId="655EB5D5" w14:textId="77777777" w:rsidR="00D233C6" w:rsidRDefault="00D233C6" w:rsidP="00D233C6">
      <w:pPr>
        <w:pBdr>
          <w:bottom w:val="single" w:sz="4" w:space="1" w:color="auto"/>
        </w:pBdr>
        <w:tabs>
          <w:tab w:val="left" w:pos="-1440"/>
          <w:tab w:val="left" w:pos="-720"/>
          <w:tab w:val="left" w:pos="540"/>
          <w:tab w:val="left" w:pos="10440"/>
        </w:tabs>
        <w:ind w:right="360"/>
        <w:rPr>
          <w:rStyle w:val="Hyperlink"/>
          <w:rFonts w:ascii="Bookman Old Style" w:hAnsi="Bookman Old Style"/>
          <w:bCs/>
          <w:sz w:val="22"/>
          <w:szCs w:val="22"/>
        </w:rPr>
      </w:pPr>
    </w:p>
    <w:p w14:paraId="082E2FEE" w14:textId="7124BEE4" w:rsidR="00D827CA" w:rsidRPr="00D827CA" w:rsidRDefault="00576F7E" w:rsidP="00D827CA">
      <w:pPr>
        <w:keepNext/>
        <w:keepLines/>
        <w:pBdr>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bookmarkStart w:id="11" w:name="_Hlk124326626"/>
      <w:bookmarkEnd w:id="11"/>
    </w:p>
    <w:p w14:paraId="082D5B53" w14:textId="77777777" w:rsidR="00D827CA" w:rsidRDefault="00D827CA" w:rsidP="00D827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after="120"/>
        <w:rPr>
          <w:rFonts w:ascii="Times New Roman" w:hAnsi="Times New Roman"/>
          <w:b/>
          <w:sz w:val="22"/>
        </w:rPr>
      </w:pPr>
    </w:p>
    <w:p w14:paraId="57A59146" w14:textId="1C77A72A" w:rsidR="00D827CA" w:rsidRPr="000D2BC4" w:rsidRDefault="00D827CA" w:rsidP="000D2B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0D2BC4">
        <w:rPr>
          <w:rFonts w:ascii="Bookman Old Style" w:hAnsi="Bookman Old Style"/>
          <w:bCs/>
          <w:sz w:val="22"/>
          <w:szCs w:val="22"/>
        </w:rPr>
        <w:t>AGENCY:</w:t>
      </w:r>
      <w:r w:rsidRPr="000D2BC4">
        <w:rPr>
          <w:rFonts w:ascii="Bookman Old Style" w:hAnsi="Bookman Old Style"/>
          <w:sz w:val="22"/>
          <w:szCs w:val="22"/>
        </w:rPr>
        <w:t xml:space="preserve"> </w:t>
      </w:r>
      <w:r w:rsidRPr="000D2BC4">
        <w:rPr>
          <w:rFonts w:ascii="Bookman Old Style" w:hAnsi="Bookman Old Style"/>
          <w:b/>
          <w:bCs/>
          <w:sz w:val="22"/>
          <w:szCs w:val="22"/>
        </w:rPr>
        <w:t>10-144 -</w:t>
      </w:r>
      <w:r w:rsidRPr="000D2BC4">
        <w:rPr>
          <w:rFonts w:ascii="Bookman Old Style" w:hAnsi="Bookman Old Style"/>
          <w:sz w:val="22"/>
          <w:szCs w:val="22"/>
        </w:rPr>
        <w:t xml:space="preserve"> Department of Health and Human Services, </w:t>
      </w:r>
      <w:r w:rsidRPr="000D2BC4">
        <w:rPr>
          <w:rFonts w:ascii="Bookman Old Style" w:hAnsi="Bookman Old Style"/>
          <w:b/>
          <w:bCs/>
          <w:sz w:val="22"/>
          <w:szCs w:val="22"/>
        </w:rPr>
        <w:t>Office for Family Independence</w:t>
      </w:r>
    </w:p>
    <w:p w14:paraId="28AF5866" w14:textId="39185DA0" w:rsidR="00D827CA" w:rsidRPr="000D2BC4" w:rsidRDefault="00D827CA" w:rsidP="000D2B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D2BC4">
        <w:rPr>
          <w:rFonts w:ascii="Bookman Old Style" w:hAnsi="Bookman Old Style"/>
          <w:bCs/>
          <w:sz w:val="22"/>
          <w:szCs w:val="22"/>
        </w:rPr>
        <w:t>CHAPTER NUMBER AND TITLE:</w:t>
      </w:r>
      <w:r w:rsidRPr="000D2BC4">
        <w:rPr>
          <w:rFonts w:ascii="Bookman Old Style" w:hAnsi="Bookman Old Style"/>
          <w:b/>
          <w:sz w:val="22"/>
          <w:szCs w:val="22"/>
        </w:rPr>
        <w:t xml:space="preserve"> </w:t>
      </w:r>
      <w:r w:rsidRPr="000D2BC4">
        <w:rPr>
          <w:rFonts w:ascii="Bookman Old Style" w:hAnsi="Bookman Old Style"/>
          <w:b/>
          <w:bCs/>
          <w:sz w:val="22"/>
          <w:szCs w:val="22"/>
        </w:rPr>
        <w:t>Ch. 301,</w:t>
      </w:r>
      <w:r w:rsidRPr="000D2BC4">
        <w:rPr>
          <w:rFonts w:ascii="Bookman Old Style" w:hAnsi="Bookman Old Style"/>
          <w:sz w:val="22"/>
          <w:szCs w:val="22"/>
        </w:rPr>
        <w:t xml:space="preserve"> Supplemental Nutrition Assistance Program (SNAP) Manual; Section 999-2; SNAP Rule #230A – ABAWD Geographic Exemptions</w:t>
      </w:r>
    </w:p>
    <w:p w14:paraId="69DF1353" w14:textId="7C6CA3B0" w:rsidR="00D827CA" w:rsidRPr="000D2BC4" w:rsidRDefault="00D827CA" w:rsidP="000D2BC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0D2BC4">
        <w:rPr>
          <w:rFonts w:ascii="Bookman Old Style" w:hAnsi="Bookman Old Style"/>
          <w:bCs/>
          <w:sz w:val="22"/>
          <w:szCs w:val="22"/>
        </w:rPr>
        <w:t xml:space="preserve">ADOPTED RULE NUMBER: </w:t>
      </w:r>
      <w:r w:rsidR="000D2BC4" w:rsidRPr="000D2BC4">
        <w:rPr>
          <w:rFonts w:ascii="Bookman Old Style" w:hAnsi="Bookman Old Style"/>
          <w:b/>
          <w:sz w:val="22"/>
          <w:szCs w:val="22"/>
        </w:rPr>
        <w:t>2023-238</w:t>
      </w:r>
    </w:p>
    <w:p w14:paraId="2DF541ED" w14:textId="77777777" w:rsidR="00D827CA" w:rsidRPr="000D2BC4" w:rsidRDefault="00D827CA" w:rsidP="000D2B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D2BC4">
        <w:rPr>
          <w:rFonts w:ascii="Bookman Old Style" w:hAnsi="Bookman Old Style"/>
          <w:bCs/>
          <w:sz w:val="22"/>
          <w:szCs w:val="22"/>
        </w:rPr>
        <w:t xml:space="preserve">CONCISE SUMMARY: </w:t>
      </w:r>
      <w:r w:rsidRPr="000D2BC4">
        <w:rPr>
          <w:rFonts w:ascii="Bookman Old Style" w:hAnsi="Bookman Old Style"/>
          <w:sz w:val="22"/>
          <w:szCs w:val="22"/>
        </w:rPr>
        <w:t xml:space="preserve">Federal Supplemental Nutrition Assistance Program (SNAP) regulations provide that certain able-bodied adults without dependents (ABAWDs) are subject to a maximum of three months of benefits over a 36-month period, unless they </w:t>
      </w:r>
      <w:r w:rsidRPr="000D2BC4">
        <w:rPr>
          <w:rFonts w:ascii="Bookman Old Style" w:hAnsi="Bookman Old Style"/>
          <w:sz w:val="22"/>
          <w:szCs w:val="22"/>
        </w:rPr>
        <w:lastRenderedPageBreak/>
        <w:t>work 80 hours per month or participate in and comply with requirements of a work program. Individuals who reside in certain geographic areas can qualify for an exception to this time limit under 7 C.F.R. § 273.24(f).</w:t>
      </w:r>
    </w:p>
    <w:p w14:paraId="34EEF4B8" w14:textId="77777777" w:rsidR="00D827CA" w:rsidRPr="000D2BC4" w:rsidRDefault="00D827CA" w:rsidP="000D2B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4E2F0598" w14:textId="77777777" w:rsidR="00D827CA" w:rsidRPr="000D2BC4" w:rsidRDefault="00D827CA" w:rsidP="000D2BC4">
      <w:pPr>
        <w:tabs>
          <w:tab w:val="left" w:pos="2880"/>
        </w:tabs>
        <w:rPr>
          <w:rFonts w:ascii="Bookman Old Style" w:hAnsi="Bookman Old Style"/>
          <w:sz w:val="22"/>
          <w:szCs w:val="22"/>
        </w:rPr>
      </w:pPr>
      <w:r w:rsidRPr="000D2BC4">
        <w:rPr>
          <w:rFonts w:ascii="Bookman Old Style" w:hAnsi="Bookman Old Style"/>
          <w:sz w:val="22"/>
          <w:szCs w:val="22"/>
        </w:rPr>
        <w:t>The Department submitted a request to the U.S.D.A. – Food and Nutrition Services (FNS) to waive these work requirements for certain ABAWDs residing in geographic areas that have unemployment rates at or above 10% or have insufficient jobs for recipients residing in those areas. The geographic areas include 260 qualifying cities, towns, unorganized territories, townships, and reservations that qualify individually or as part of a federally defined labor market area. U.S.D.A. – FNS approved the Department’s waiver request on September 27, 2023. ABAWDs residing in these areas will no longer have to meet the work requirements to receive SNAP effective retroactive to October 1, 2023. Retroactive rulemaking is permissible under 22 M.R.S. § 42(8) as this update provides a benefit to nearly 2,000 SNAP recipients who meet the ABAWD definition and does not adversely impact applicants, participants, beneficiaries, or providers.</w:t>
      </w:r>
    </w:p>
    <w:p w14:paraId="571EDA37" w14:textId="77777777" w:rsidR="00E16251" w:rsidRDefault="00E16251" w:rsidP="000D2BC4">
      <w:pPr>
        <w:rPr>
          <w:rFonts w:ascii="Bookman Old Style" w:hAnsi="Bookman Old Style"/>
          <w:b/>
          <w:bCs/>
          <w:noProof/>
          <w:sz w:val="22"/>
          <w:szCs w:val="22"/>
        </w:rPr>
      </w:pPr>
    </w:p>
    <w:p w14:paraId="14F5A176" w14:textId="249A864C" w:rsidR="00D827CA" w:rsidRPr="00E16251" w:rsidRDefault="00D827CA" w:rsidP="000D2BC4">
      <w:pPr>
        <w:rPr>
          <w:rFonts w:ascii="Bookman Old Style" w:hAnsi="Bookman Old Style"/>
          <w:sz w:val="22"/>
          <w:szCs w:val="22"/>
        </w:rPr>
      </w:pPr>
      <w:r w:rsidRPr="00E16251">
        <w:rPr>
          <w:rFonts w:ascii="Bookman Old Style" w:hAnsi="Bookman Old Style"/>
          <w:noProof/>
          <w:sz w:val="22"/>
          <w:szCs w:val="22"/>
        </w:rPr>
        <w:t xml:space="preserve">See </w:t>
      </w:r>
      <w:hyperlink r:id="rId41" w:history="1">
        <w:r w:rsidRPr="00E16251">
          <w:rPr>
            <w:rStyle w:val="Hyperlink"/>
            <w:rFonts w:ascii="Bookman Old Style" w:hAnsi="Bookman Old Style"/>
            <w:noProof/>
            <w:sz w:val="22"/>
            <w:szCs w:val="22"/>
          </w:rPr>
          <w:t>https://www.maine.gov/dhhs/about/rulemaking</w:t>
        </w:r>
      </w:hyperlink>
      <w:r w:rsidRPr="00E16251">
        <w:rPr>
          <w:rFonts w:ascii="Bookman Old Style" w:hAnsi="Bookman Old Style"/>
          <w:noProof/>
          <w:sz w:val="22"/>
          <w:szCs w:val="22"/>
        </w:rPr>
        <w:t xml:space="preserve"> for rules and related rulemaking documents.</w:t>
      </w:r>
    </w:p>
    <w:p w14:paraId="2E3FE916" w14:textId="77777777" w:rsidR="00D827CA" w:rsidRPr="000D2BC4" w:rsidRDefault="00D827CA" w:rsidP="000D2B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F22CAB">
        <w:rPr>
          <w:rFonts w:ascii="Bookman Old Style" w:hAnsi="Bookman Old Style"/>
          <w:bCs/>
          <w:sz w:val="22"/>
          <w:szCs w:val="22"/>
        </w:rPr>
        <w:t>EFFECTIVE DATE:</w:t>
      </w:r>
      <w:r w:rsidRPr="000D2BC4">
        <w:rPr>
          <w:rFonts w:ascii="Bookman Old Style" w:hAnsi="Bookman Old Style"/>
          <w:sz w:val="22"/>
          <w:szCs w:val="22"/>
        </w:rPr>
        <w:t xml:space="preserve"> November 26,2023</w:t>
      </w:r>
    </w:p>
    <w:p w14:paraId="1A785F9F" w14:textId="7FA945E8" w:rsidR="00D827CA" w:rsidRPr="000D2BC4" w:rsidRDefault="00D827CA" w:rsidP="000D2B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Style w:val="Hyperlink"/>
          <w:rFonts w:ascii="Bookman Old Style" w:hAnsi="Bookman Old Style"/>
          <w:noProof/>
          <w:sz w:val="22"/>
          <w:szCs w:val="22"/>
        </w:rPr>
      </w:pPr>
      <w:r w:rsidRPr="00F22CAB">
        <w:rPr>
          <w:rFonts w:ascii="Bookman Old Style" w:hAnsi="Bookman Old Style"/>
          <w:bCs/>
          <w:sz w:val="22"/>
          <w:szCs w:val="22"/>
        </w:rPr>
        <w:t>AGENCY CONTACT PERSON:</w:t>
      </w:r>
      <w:r w:rsidR="000D2BC4" w:rsidRPr="000D2BC4">
        <w:rPr>
          <w:rFonts w:ascii="Bookman Old Style" w:hAnsi="Bookman Old Style"/>
          <w:b/>
          <w:sz w:val="22"/>
          <w:szCs w:val="22"/>
        </w:rPr>
        <w:t xml:space="preserve"> </w:t>
      </w:r>
      <w:r w:rsidRPr="000D2BC4">
        <w:rPr>
          <w:rFonts w:ascii="Bookman Old Style" w:hAnsi="Bookman Old Style"/>
          <w:sz w:val="22"/>
          <w:szCs w:val="22"/>
        </w:rPr>
        <w:t xml:space="preserve">Patricia Dushuttle, Special Projects Program Manager </w:t>
      </w:r>
      <w:r w:rsidR="000D2BC4" w:rsidRPr="000D2BC4">
        <w:rPr>
          <w:rFonts w:ascii="Bookman Old Style" w:hAnsi="Bookman Old Style"/>
          <w:sz w:val="22"/>
          <w:szCs w:val="22"/>
        </w:rPr>
        <w:t>–</w:t>
      </w:r>
      <w:r w:rsidRPr="000D2BC4">
        <w:rPr>
          <w:rFonts w:ascii="Bookman Old Style" w:hAnsi="Bookman Old Style"/>
          <w:sz w:val="22"/>
          <w:szCs w:val="22"/>
        </w:rPr>
        <w:t xml:space="preserve"> SNAP</w:t>
      </w:r>
      <w:r w:rsidR="000D2BC4" w:rsidRPr="000D2BC4">
        <w:rPr>
          <w:rFonts w:ascii="Bookman Old Style" w:hAnsi="Bookman Old Style"/>
          <w:sz w:val="22"/>
          <w:szCs w:val="22"/>
        </w:rPr>
        <w:t xml:space="preserve">, </w:t>
      </w:r>
      <w:r w:rsidRPr="000D2BC4">
        <w:rPr>
          <w:rFonts w:ascii="Bookman Old Style" w:hAnsi="Bookman Old Style"/>
          <w:sz w:val="22"/>
          <w:szCs w:val="22"/>
        </w:rPr>
        <w:t>Office for Family Independence</w:t>
      </w:r>
      <w:r w:rsidR="000D2BC4" w:rsidRPr="000D2BC4">
        <w:rPr>
          <w:rFonts w:ascii="Bookman Old Style" w:hAnsi="Bookman Old Style"/>
          <w:sz w:val="22"/>
          <w:szCs w:val="22"/>
        </w:rPr>
        <w:t xml:space="preserve">, </w:t>
      </w:r>
      <w:r w:rsidRPr="000D2BC4">
        <w:rPr>
          <w:rFonts w:ascii="Bookman Old Style" w:hAnsi="Bookman Old Style"/>
          <w:sz w:val="22"/>
          <w:szCs w:val="22"/>
        </w:rPr>
        <w:t>Department of Health &amp; Human Services</w:t>
      </w:r>
      <w:r w:rsidR="000D2BC4" w:rsidRPr="000D2BC4">
        <w:rPr>
          <w:rFonts w:ascii="Bookman Old Style" w:hAnsi="Bookman Old Style"/>
          <w:sz w:val="22"/>
          <w:szCs w:val="22"/>
        </w:rPr>
        <w:t xml:space="preserve">, </w:t>
      </w:r>
      <w:r w:rsidRPr="000D2BC4">
        <w:rPr>
          <w:rFonts w:ascii="Bookman Old Style" w:hAnsi="Bookman Old Style"/>
          <w:sz w:val="22"/>
          <w:szCs w:val="22"/>
        </w:rPr>
        <w:t>109 Capitol Street</w:t>
      </w:r>
      <w:r w:rsidR="000D2BC4" w:rsidRPr="000D2BC4">
        <w:rPr>
          <w:rFonts w:ascii="Bookman Old Style" w:hAnsi="Bookman Old Style"/>
          <w:sz w:val="22"/>
          <w:szCs w:val="22"/>
        </w:rPr>
        <w:t xml:space="preserve">, </w:t>
      </w:r>
      <w:r w:rsidRPr="000D2BC4">
        <w:rPr>
          <w:rFonts w:ascii="Bookman Old Style" w:hAnsi="Bookman Old Style"/>
          <w:sz w:val="22"/>
          <w:szCs w:val="22"/>
        </w:rPr>
        <w:t>Augusta, ME 0433</w:t>
      </w:r>
      <w:r w:rsidR="000D2BC4" w:rsidRPr="000D2BC4">
        <w:rPr>
          <w:rFonts w:ascii="Bookman Old Style" w:hAnsi="Bookman Old Style"/>
          <w:sz w:val="22"/>
          <w:szCs w:val="22"/>
        </w:rPr>
        <w:t xml:space="preserve">3. </w:t>
      </w:r>
      <w:r w:rsidRPr="000D2BC4">
        <w:rPr>
          <w:rFonts w:ascii="Bookman Old Style" w:hAnsi="Bookman Old Style"/>
          <w:sz w:val="22"/>
          <w:szCs w:val="22"/>
        </w:rPr>
        <w:t>Phone: (207)</w:t>
      </w:r>
      <w:r w:rsidR="000D2BC4" w:rsidRPr="000D2BC4">
        <w:rPr>
          <w:rFonts w:ascii="Bookman Old Style" w:hAnsi="Bookman Old Style"/>
          <w:sz w:val="22"/>
          <w:szCs w:val="22"/>
        </w:rPr>
        <w:t xml:space="preserve"> </w:t>
      </w:r>
      <w:r w:rsidRPr="000D2BC4">
        <w:rPr>
          <w:rFonts w:ascii="Bookman Old Style" w:hAnsi="Bookman Old Style"/>
          <w:sz w:val="22"/>
          <w:szCs w:val="22"/>
        </w:rPr>
        <w:t>624-6907/ Fax: (207)287-3455</w:t>
      </w:r>
      <w:r w:rsidR="000D2BC4" w:rsidRPr="000D2BC4">
        <w:rPr>
          <w:rFonts w:ascii="Bookman Old Style" w:hAnsi="Bookman Old Style"/>
          <w:sz w:val="22"/>
          <w:szCs w:val="22"/>
        </w:rPr>
        <w:t xml:space="preserve">, </w:t>
      </w:r>
      <w:r w:rsidRPr="000D2BC4">
        <w:rPr>
          <w:rFonts w:ascii="Bookman Old Style" w:hAnsi="Bookman Old Style"/>
          <w:sz w:val="22"/>
          <w:szCs w:val="22"/>
        </w:rPr>
        <w:t>TT Users Call Maine Relay – 711</w:t>
      </w:r>
      <w:r w:rsidR="000D2BC4" w:rsidRPr="000D2BC4">
        <w:rPr>
          <w:rFonts w:ascii="Bookman Old Style" w:hAnsi="Bookman Old Style"/>
          <w:sz w:val="22"/>
          <w:szCs w:val="22"/>
        </w:rPr>
        <w:t xml:space="preserve">. Email: </w:t>
      </w:r>
      <w:hyperlink r:id="rId42" w:history="1">
        <w:r w:rsidRPr="000D2BC4">
          <w:rPr>
            <w:rStyle w:val="Hyperlink"/>
            <w:rFonts w:ascii="Bookman Old Style" w:hAnsi="Bookman Old Style"/>
            <w:noProof/>
            <w:sz w:val="22"/>
            <w:szCs w:val="22"/>
          </w:rPr>
          <w:t>Patricia.Dushuttle@maine.gov</w:t>
        </w:r>
      </w:hyperlink>
    </w:p>
    <w:p w14:paraId="1BF66C4D" w14:textId="318DACA5" w:rsidR="00D827CA" w:rsidRDefault="000D2BC4" w:rsidP="000D2BC4">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r w:rsidRPr="000D2BC4">
        <w:rPr>
          <w:rFonts w:ascii="Bookman Old Style" w:hAnsi="Bookman Old Style" w:cs="Arial"/>
          <w:color w:val="000000"/>
          <w:sz w:val="22"/>
          <w:szCs w:val="22"/>
          <w:shd w:val="clear" w:color="auto" w:fill="FFFFFF"/>
        </w:rPr>
        <w:t>OFI WEBSITE: </w:t>
      </w:r>
      <w:hyperlink r:id="rId43" w:history="1">
        <w:r w:rsidRPr="000D2BC4">
          <w:rPr>
            <w:rStyle w:val="Hyperlink"/>
            <w:rFonts w:ascii="Bookman Old Style" w:hAnsi="Bookman Old Style" w:cs="Arial"/>
            <w:color w:val="3366CC"/>
            <w:sz w:val="22"/>
            <w:szCs w:val="22"/>
            <w:shd w:val="clear" w:color="auto" w:fill="FFFFFF"/>
          </w:rPr>
          <w:t>https://www.maine.gov/dhhs/ofi</w:t>
        </w:r>
      </w:hyperlink>
      <w:r w:rsidRPr="000D2BC4">
        <w:rPr>
          <w:rFonts w:ascii="Bookman Old Style" w:hAnsi="Bookman Old Style" w:cs="Arial"/>
          <w:color w:val="000000"/>
          <w:sz w:val="22"/>
          <w:szCs w:val="22"/>
          <w:shd w:val="clear" w:color="auto" w:fill="FFFFFF"/>
        </w:rPr>
        <w:t>.</w:t>
      </w:r>
      <w:r w:rsidRPr="000D2BC4">
        <w:rPr>
          <w:rFonts w:ascii="Bookman Old Style" w:hAnsi="Bookman Old Style" w:cs="Arial"/>
          <w:color w:val="000000"/>
          <w:sz w:val="22"/>
          <w:szCs w:val="22"/>
        </w:rPr>
        <w:br/>
      </w:r>
      <w:r w:rsidRPr="000D2BC4">
        <w:rPr>
          <w:rFonts w:ascii="Bookman Old Style" w:hAnsi="Bookman Old Style" w:cs="Arial"/>
          <w:color w:val="000000"/>
          <w:sz w:val="22"/>
          <w:szCs w:val="22"/>
          <w:shd w:val="clear" w:color="auto" w:fill="FFFFFF"/>
        </w:rPr>
        <w:t>OFI RULEMAKING LIAISON: </w:t>
      </w:r>
      <w:hyperlink r:id="rId44" w:history="1">
        <w:r w:rsidRPr="000D2BC4">
          <w:rPr>
            <w:rStyle w:val="Hyperlink"/>
            <w:rFonts w:ascii="Bookman Old Style" w:hAnsi="Bookman Old Style" w:cs="Arial"/>
            <w:color w:val="3366CC"/>
            <w:sz w:val="22"/>
            <w:szCs w:val="22"/>
            <w:shd w:val="clear" w:color="auto" w:fill="FFFFFF"/>
          </w:rPr>
          <w:t>Dan.Cohen@Maine.gov</w:t>
        </w:r>
      </w:hyperlink>
      <w:r w:rsidRPr="000D2BC4">
        <w:rPr>
          <w:rFonts w:ascii="Bookman Old Style" w:hAnsi="Bookman Old Style" w:cs="Arial"/>
          <w:color w:val="000000"/>
          <w:sz w:val="22"/>
          <w:szCs w:val="22"/>
          <w:shd w:val="clear" w:color="auto" w:fill="FFFFFF"/>
        </w:rPr>
        <w:t>.</w:t>
      </w:r>
      <w:r w:rsidRPr="000D2BC4">
        <w:rPr>
          <w:rFonts w:ascii="Bookman Old Style" w:hAnsi="Bookman Old Style" w:cs="Arial"/>
          <w:color w:val="000000"/>
          <w:sz w:val="22"/>
          <w:szCs w:val="22"/>
        </w:rPr>
        <w:br/>
      </w:r>
      <w:r w:rsidRPr="000D2BC4">
        <w:rPr>
          <w:rFonts w:ascii="Bookman Old Style" w:hAnsi="Bookman Old Style" w:cs="Arial"/>
          <w:color w:val="000000"/>
          <w:sz w:val="22"/>
          <w:szCs w:val="22"/>
          <w:shd w:val="clear" w:color="auto" w:fill="FFFFFF"/>
        </w:rPr>
        <w:t>DHHS WEBSITE: </w:t>
      </w:r>
      <w:hyperlink r:id="rId45" w:history="1">
        <w:r w:rsidRPr="000D2BC4">
          <w:rPr>
            <w:rStyle w:val="Hyperlink"/>
            <w:rFonts w:ascii="Bookman Old Style" w:hAnsi="Bookman Old Style" w:cs="Arial"/>
            <w:color w:val="3366CC"/>
            <w:sz w:val="22"/>
            <w:szCs w:val="22"/>
            <w:shd w:val="clear" w:color="auto" w:fill="FFFFFF"/>
          </w:rPr>
          <w:t>https://www.maine.gov/dhhs/</w:t>
        </w:r>
      </w:hyperlink>
      <w:r w:rsidRPr="000D2BC4">
        <w:rPr>
          <w:rFonts w:ascii="Bookman Old Style" w:hAnsi="Bookman Old Style" w:cs="Arial"/>
          <w:color w:val="000000"/>
          <w:sz w:val="22"/>
          <w:szCs w:val="22"/>
          <w:shd w:val="clear" w:color="auto" w:fill="FFFFFF"/>
        </w:rPr>
        <w:t>.</w:t>
      </w:r>
      <w:r w:rsidRPr="000D2BC4">
        <w:rPr>
          <w:rFonts w:ascii="Bookman Old Style" w:hAnsi="Bookman Old Style" w:cs="Arial"/>
          <w:color w:val="000000"/>
          <w:sz w:val="22"/>
          <w:szCs w:val="22"/>
        </w:rPr>
        <w:br/>
      </w:r>
      <w:r w:rsidRPr="000D2BC4">
        <w:rPr>
          <w:rFonts w:ascii="Bookman Old Style" w:hAnsi="Bookman Old Style" w:cs="Arial"/>
          <w:color w:val="000000"/>
          <w:sz w:val="22"/>
          <w:szCs w:val="22"/>
          <w:shd w:val="clear" w:color="auto" w:fill="FFFFFF"/>
        </w:rPr>
        <w:t>DHHS RULEMAKING LIAISON: </w:t>
      </w:r>
      <w:hyperlink r:id="rId46" w:history="1">
        <w:r w:rsidRPr="000D2BC4">
          <w:rPr>
            <w:rStyle w:val="Hyperlink"/>
            <w:rFonts w:ascii="Bookman Old Style" w:hAnsi="Bookman Old Style" w:cs="Arial"/>
            <w:color w:val="CC0000"/>
            <w:sz w:val="22"/>
            <w:szCs w:val="22"/>
            <w:shd w:val="clear" w:color="auto" w:fill="FFFFFF"/>
          </w:rPr>
          <w:t>Emily.A.Cathcart@Maine.gov</w:t>
        </w:r>
      </w:hyperlink>
    </w:p>
    <w:p w14:paraId="2324FDCD" w14:textId="5D295C5D" w:rsidR="00FA5929" w:rsidRDefault="00FA5929" w:rsidP="000D2BC4">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p>
    <w:p w14:paraId="16C95326" w14:textId="448799D8" w:rsidR="00FA5929" w:rsidRDefault="00FA5929" w:rsidP="00FA5929">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2125C06C" w14:textId="4053B79E" w:rsidR="00FA5929" w:rsidRDefault="00FA5929" w:rsidP="00FA5929">
      <w:pPr>
        <w:keepNext/>
        <w:keepLines/>
        <w:tabs>
          <w:tab w:val="left" w:pos="-1440"/>
          <w:tab w:val="left" w:pos="-720"/>
          <w:tab w:val="left" w:pos="4320"/>
          <w:tab w:val="left" w:pos="10440"/>
        </w:tabs>
        <w:rPr>
          <w:rFonts w:ascii="Bookman Old Style" w:hAnsi="Bookman Old Style"/>
          <w:sz w:val="22"/>
          <w:szCs w:val="22"/>
        </w:rPr>
      </w:pPr>
    </w:p>
    <w:p w14:paraId="39271345" w14:textId="515A6A52" w:rsidR="00FA5929" w:rsidRPr="00526A66" w:rsidRDefault="00FA5929" w:rsidP="00FA5929">
      <w:pPr>
        <w:rPr>
          <w:rFonts w:ascii="Bookman Old Style" w:hAnsi="Bookman Old Style"/>
          <w:b/>
          <w:bCs/>
          <w:sz w:val="22"/>
          <w:szCs w:val="22"/>
        </w:rPr>
      </w:pPr>
      <w:r w:rsidRPr="00526A66">
        <w:rPr>
          <w:rFonts w:ascii="Bookman Old Style" w:hAnsi="Bookman Old Style"/>
          <w:bCs/>
          <w:sz w:val="22"/>
          <w:szCs w:val="22"/>
        </w:rPr>
        <w:t xml:space="preserve">AGENCY: </w:t>
      </w:r>
      <w:r w:rsidRPr="00526A66">
        <w:rPr>
          <w:rFonts w:ascii="Bookman Old Style" w:hAnsi="Bookman Old Style"/>
          <w:sz w:val="22"/>
          <w:szCs w:val="22"/>
        </w:rPr>
        <w:t xml:space="preserve"> </w:t>
      </w:r>
      <w:r w:rsidRPr="00526A66">
        <w:rPr>
          <w:rFonts w:ascii="Bookman Old Style" w:hAnsi="Bookman Old Style"/>
          <w:b/>
          <w:bCs/>
          <w:sz w:val="22"/>
          <w:szCs w:val="22"/>
        </w:rPr>
        <w:t>10-144 -</w:t>
      </w:r>
      <w:r w:rsidRPr="00526A66">
        <w:rPr>
          <w:rFonts w:ascii="Bookman Old Style" w:hAnsi="Bookman Old Style"/>
          <w:sz w:val="22"/>
          <w:szCs w:val="22"/>
        </w:rPr>
        <w:t xml:space="preserve"> Department of Health and Human Services, </w:t>
      </w:r>
      <w:r w:rsidRPr="00526A66">
        <w:rPr>
          <w:rFonts w:ascii="Bookman Old Style" w:hAnsi="Bookman Old Style"/>
          <w:b/>
          <w:bCs/>
          <w:sz w:val="22"/>
          <w:szCs w:val="22"/>
        </w:rPr>
        <w:t xml:space="preserve">Office of </w:t>
      </w:r>
      <w:proofErr w:type="spellStart"/>
      <w:r w:rsidRPr="00526A66">
        <w:rPr>
          <w:rFonts w:ascii="Bookman Old Style" w:hAnsi="Bookman Old Style"/>
          <w:b/>
          <w:bCs/>
          <w:sz w:val="22"/>
          <w:szCs w:val="22"/>
        </w:rPr>
        <w:t>MaineCare</w:t>
      </w:r>
      <w:proofErr w:type="spellEnd"/>
      <w:r w:rsidRPr="00526A66">
        <w:rPr>
          <w:rFonts w:ascii="Bookman Old Style" w:hAnsi="Bookman Old Style"/>
          <w:b/>
          <w:bCs/>
          <w:sz w:val="22"/>
          <w:szCs w:val="22"/>
        </w:rPr>
        <w:t xml:space="preserve"> Services, Division of Policy</w:t>
      </w:r>
    </w:p>
    <w:p w14:paraId="461E173C" w14:textId="768B1967" w:rsidR="00FA5929" w:rsidRPr="00526A66" w:rsidRDefault="00FA5929" w:rsidP="00FA5929">
      <w:pPr>
        <w:tabs>
          <w:tab w:val="left" w:pos="180"/>
        </w:tabs>
        <w:ind w:right="90"/>
        <w:rPr>
          <w:rFonts w:ascii="Bookman Old Style" w:hAnsi="Bookman Old Style"/>
          <w:sz w:val="22"/>
          <w:szCs w:val="22"/>
        </w:rPr>
      </w:pPr>
      <w:r w:rsidRPr="00526A66">
        <w:rPr>
          <w:rFonts w:ascii="Bookman Old Style" w:hAnsi="Bookman Old Style"/>
          <w:bCs/>
          <w:sz w:val="22"/>
          <w:szCs w:val="22"/>
        </w:rPr>
        <w:t>CHAPTER NUMBER AND TITLE:</w:t>
      </w:r>
      <w:r w:rsidRPr="00526A66">
        <w:rPr>
          <w:rFonts w:ascii="Bookman Old Style" w:hAnsi="Bookman Old Style"/>
          <w:b/>
          <w:sz w:val="22"/>
          <w:szCs w:val="22"/>
        </w:rPr>
        <w:t xml:space="preserve"> </w:t>
      </w:r>
      <w:r w:rsidRPr="00526A66">
        <w:rPr>
          <w:rFonts w:ascii="Bookman Old Style" w:hAnsi="Bookman Old Style"/>
          <w:sz w:val="22"/>
          <w:szCs w:val="22"/>
        </w:rPr>
        <w:t xml:space="preserve"> Ch. 101, </w:t>
      </w:r>
      <w:proofErr w:type="spellStart"/>
      <w:r w:rsidRPr="00526A66">
        <w:rPr>
          <w:rFonts w:ascii="Bookman Old Style" w:hAnsi="Bookman Old Style"/>
          <w:sz w:val="22"/>
          <w:szCs w:val="22"/>
        </w:rPr>
        <w:t>MaineCare</w:t>
      </w:r>
      <w:proofErr w:type="spellEnd"/>
      <w:r w:rsidRPr="00526A66">
        <w:rPr>
          <w:rFonts w:ascii="Bookman Old Style" w:hAnsi="Bookman Old Style"/>
          <w:sz w:val="22"/>
          <w:szCs w:val="22"/>
        </w:rPr>
        <w:t xml:space="preserve"> Benefits Manual, </w:t>
      </w:r>
      <w:r w:rsidRPr="00526A66">
        <w:rPr>
          <w:rFonts w:ascii="Bookman Old Style" w:hAnsi="Bookman Old Style"/>
          <w:b/>
          <w:bCs/>
          <w:sz w:val="22"/>
          <w:szCs w:val="22"/>
        </w:rPr>
        <w:t xml:space="preserve">Chapter III, Section 67, </w:t>
      </w:r>
      <w:r w:rsidRPr="00526A66">
        <w:rPr>
          <w:rFonts w:ascii="Bookman Old Style" w:hAnsi="Bookman Old Style"/>
          <w:sz w:val="22"/>
          <w:szCs w:val="22"/>
        </w:rPr>
        <w:t>Principles of Reimbursement for Nursing Facilities</w:t>
      </w:r>
    </w:p>
    <w:p w14:paraId="1C5D371D" w14:textId="0CC73A73" w:rsidR="00FA5929" w:rsidRPr="00526A66" w:rsidRDefault="00FA5929" w:rsidP="00FA5929">
      <w:pPr>
        <w:rPr>
          <w:rFonts w:ascii="Bookman Old Style" w:hAnsi="Bookman Old Style"/>
          <w:b/>
          <w:sz w:val="22"/>
          <w:szCs w:val="22"/>
        </w:rPr>
      </w:pPr>
      <w:r w:rsidRPr="00526A66">
        <w:rPr>
          <w:rFonts w:ascii="Bookman Old Style" w:hAnsi="Bookman Old Style"/>
          <w:bCs/>
          <w:sz w:val="22"/>
          <w:szCs w:val="22"/>
        </w:rPr>
        <w:t xml:space="preserve">ADOPTED RULE NUMBER: </w:t>
      </w:r>
      <w:r w:rsidRPr="00526A66">
        <w:rPr>
          <w:rFonts w:ascii="Bookman Old Style" w:hAnsi="Bookman Old Style"/>
          <w:b/>
          <w:sz w:val="22"/>
          <w:szCs w:val="22"/>
        </w:rPr>
        <w:t>2023-239</w:t>
      </w:r>
    </w:p>
    <w:p w14:paraId="1C721A7B" w14:textId="77777777" w:rsidR="00FA5929" w:rsidRPr="00526A66" w:rsidRDefault="00FA5929" w:rsidP="00FA5929">
      <w:pPr>
        <w:tabs>
          <w:tab w:val="center" w:pos="180"/>
        </w:tabs>
        <w:rPr>
          <w:rFonts w:ascii="Bookman Old Style" w:hAnsi="Bookman Old Style"/>
          <w:sz w:val="22"/>
          <w:szCs w:val="22"/>
        </w:rPr>
      </w:pPr>
      <w:r w:rsidRPr="00526A66">
        <w:rPr>
          <w:rFonts w:ascii="Bookman Old Style" w:hAnsi="Bookman Old Style"/>
          <w:bCs/>
          <w:sz w:val="22"/>
          <w:szCs w:val="22"/>
        </w:rPr>
        <w:t>CONCISE SUMMARY:</w:t>
      </w:r>
      <w:r w:rsidRPr="00526A66">
        <w:rPr>
          <w:rFonts w:ascii="Bookman Old Style" w:hAnsi="Bookman Old Style"/>
          <w:b/>
          <w:sz w:val="22"/>
          <w:szCs w:val="22"/>
        </w:rPr>
        <w:t xml:space="preserve"> </w:t>
      </w:r>
      <w:r w:rsidRPr="00526A66">
        <w:rPr>
          <w:rFonts w:ascii="Bookman Old Style" w:hAnsi="Bookman Old Style"/>
          <w:sz w:val="22"/>
          <w:szCs w:val="22"/>
        </w:rPr>
        <w:t xml:space="preserve"> This letter gives notice of adopted rule: </w:t>
      </w:r>
      <w:bookmarkStart w:id="12" w:name="_Hlk43800503"/>
      <w:r w:rsidRPr="00526A66">
        <w:rPr>
          <w:rFonts w:ascii="Bookman Old Style" w:hAnsi="Bookman Old Style"/>
          <w:sz w:val="22"/>
          <w:szCs w:val="22"/>
        </w:rPr>
        <w:t xml:space="preserve">10-144 C.M.R. Chapter 101, </w:t>
      </w:r>
      <w:proofErr w:type="spellStart"/>
      <w:r w:rsidRPr="00526A66">
        <w:rPr>
          <w:rFonts w:ascii="Bookman Old Style" w:hAnsi="Bookman Old Style"/>
          <w:sz w:val="22"/>
          <w:szCs w:val="22"/>
        </w:rPr>
        <w:t>MaineCare</w:t>
      </w:r>
      <w:proofErr w:type="spellEnd"/>
      <w:r w:rsidRPr="00526A66">
        <w:rPr>
          <w:rFonts w:ascii="Bookman Old Style" w:hAnsi="Bookman Old Style"/>
          <w:sz w:val="22"/>
          <w:szCs w:val="22"/>
        </w:rPr>
        <w:t xml:space="preserve"> Benefits Manual, Chapter III, Section 67, Principles of Reimbursement for Nursing Facilities.</w:t>
      </w:r>
    </w:p>
    <w:bookmarkEnd w:id="12"/>
    <w:p w14:paraId="606EB02E" w14:textId="77777777" w:rsidR="00FA5929" w:rsidRPr="00526A66" w:rsidRDefault="00FA5929" w:rsidP="00FA5929">
      <w:pPr>
        <w:tabs>
          <w:tab w:val="left" w:pos="180"/>
        </w:tabs>
        <w:ind w:right="180"/>
        <w:rPr>
          <w:rFonts w:ascii="Bookman Old Style" w:hAnsi="Bookman Old Style"/>
          <w:sz w:val="22"/>
          <w:szCs w:val="22"/>
        </w:rPr>
      </w:pPr>
    </w:p>
    <w:p w14:paraId="1169CA34" w14:textId="77777777" w:rsidR="00FA5929" w:rsidRPr="00526A66" w:rsidRDefault="00FA5929" w:rsidP="00FA5929">
      <w:pPr>
        <w:spacing w:after="120"/>
        <w:rPr>
          <w:rFonts w:ascii="Bookman Old Style" w:hAnsi="Bookman Old Style"/>
          <w:sz w:val="22"/>
          <w:szCs w:val="22"/>
        </w:rPr>
      </w:pPr>
      <w:r w:rsidRPr="00526A66">
        <w:rPr>
          <w:rFonts w:ascii="Bookman Old Style" w:hAnsi="Bookman Old Style"/>
          <w:sz w:val="22"/>
          <w:szCs w:val="22"/>
        </w:rPr>
        <w:t>The Department adopts the following changes to 10-144 C.M.R., Chapter 101, Ch. III, Section 67, Principles of Reimbursement for Nursing Facilities:</w:t>
      </w:r>
    </w:p>
    <w:p w14:paraId="227ED92D"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rPr>
        <w:t xml:space="preserve">Removes language that stated the Department is seeking approval from CMS for changes where approval has been </w:t>
      </w:r>
      <w:proofErr w:type="gramStart"/>
      <w:r w:rsidRPr="00526A66">
        <w:rPr>
          <w:rFonts w:ascii="Bookman Old Style" w:hAnsi="Bookman Old Style"/>
          <w:sz w:val="22"/>
          <w:szCs w:val="22"/>
        </w:rPr>
        <w:t>granted, and</w:t>
      </w:r>
      <w:proofErr w:type="gramEnd"/>
      <w:r w:rsidRPr="00526A66">
        <w:rPr>
          <w:rFonts w:ascii="Bookman Old Style" w:hAnsi="Bookman Old Style"/>
          <w:sz w:val="22"/>
          <w:szCs w:val="22"/>
        </w:rPr>
        <w:t xml:space="preserve"> adds CMS approval language where the Department is seeking CMS approval.</w:t>
      </w:r>
    </w:p>
    <w:p w14:paraId="78D2672C"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rPr>
        <w:t>Changes the date of the most recently filed cost report for purposes of subsequent rebasing from the report available by April 1st of the re-basing year to the report available by June 1st of the re-basing year, to ensure the Department uses the most recent cost reports available.</w:t>
      </w:r>
    </w:p>
    <w:p w14:paraId="64A169F6"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u w:val="single"/>
        </w:rPr>
        <w:lastRenderedPageBreak/>
        <w:t>Principle 13.2 (Cost Reports):</w:t>
      </w:r>
      <w:r w:rsidRPr="00526A66">
        <w:rPr>
          <w:rFonts w:ascii="Bookman Old Style" w:hAnsi="Bookman Old Style"/>
          <w:sz w:val="22"/>
          <w:szCs w:val="22"/>
        </w:rPr>
        <w:t xml:space="preserve">  The Department made two changes: (1) To comply with the Social Security Act, 42 U.S.C. Section 1320a-7k(d), if a nursing facility determines from the cost report that the nursing facility owes moneys to the Department, it must submit 100% (changed from 50%) of the amount owed to the Department with its filed cost report; and (2) In compliance with P.L. 2023, </w:t>
      </w:r>
      <w:proofErr w:type="spellStart"/>
      <w:r w:rsidRPr="00526A66">
        <w:rPr>
          <w:rFonts w:ascii="Bookman Old Style" w:hAnsi="Bookman Old Style"/>
          <w:sz w:val="22"/>
          <w:szCs w:val="22"/>
        </w:rPr>
        <w:t>ch.</w:t>
      </w:r>
      <w:proofErr w:type="spellEnd"/>
      <w:r w:rsidRPr="00526A66">
        <w:rPr>
          <w:rFonts w:ascii="Bookman Old Style" w:hAnsi="Bookman Old Style"/>
          <w:sz w:val="22"/>
          <w:szCs w:val="22"/>
        </w:rPr>
        <w:t xml:space="preserve"> 121, added a requirement that if it is determined that the Department owes the facility money, the Department must reimburse at least seventy-five percent (75%) of the settlement pursuant to the facility’s cost reports within ninety (90) days of receipt.</w:t>
      </w:r>
    </w:p>
    <w:p w14:paraId="6323FCB0"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rPr>
        <w:t>Adds a list of twenty items that nursing facilities must submit as supporting documentation with the cost report to support a more accurate analysis of costs.</w:t>
      </w:r>
    </w:p>
    <w:p w14:paraId="3C041D3A"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u w:val="single"/>
        </w:rPr>
        <w:t>Principle 13.4</w:t>
      </w:r>
      <w:r w:rsidRPr="00526A66">
        <w:rPr>
          <w:rFonts w:ascii="Bookman Old Style" w:hAnsi="Bookman Old Style"/>
          <w:sz w:val="22"/>
          <w:szCs w:val="22"/>
        </w:rPr>
        <w:t xml:space="preserve">: The Department adopts changes that formalize the process for the Division of Audit to accept cost reports for completeness and adequacy of all supporting documentation. The acceptance review should be completed within 45 days of receipt of the cost report. The Division of Audit will continue to perform what were previously known as uniform desk reviews on each cost report that has been accepted. The term “audit” has been substituted for the previous term “uniform desk review.” The Department deleted the rule requirement that such audits be completed within three hundred and sixty five (365) days after receipt of an acceptable cost report filing. The Department made changes to the final rule from the proposed rule, after receiving comments and also Office of Attorney General review, to clarify the provision. </w:t>
      </w:r>
    </w:p>
    <w:p w14:paraId="6E5C77BF"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rPr>
        <w:t>Adds health savings accounts and flexible spending accounts to the list of Direct Care Cost Components.</w:t>
      </w:r>
    </w:p>
    <w:p w14:paraId="5A172730"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rPr>
        <w:t>Adds background checks and software costs and licensing fees to the list of allowable costs for the routine component of the rate.</w:t>
      </w:r>
    </w:p>
    <w:p w14:paraId="59D17E41"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u w:val="single"/>
        </w:rPr>
        <w:t>Principle 17.4.2.6 (Purchased Central Office services</w:t>
      </w:r>
      <w:r w:rsidRPr="00526A66">
        <w:rPr>
          <w:rFonts w:ascii="Bookman Old Style" w:hAnsi="Bookman Old Style"/>
          <w:sz w:val="22"/>
          <w:szCs w:val="22"/>
        </w:rPr>
        <w:t xml:space="preserve">): Adds “Purchased Central Office Services” to the list of Administration Functions under Routine Cost Components to clarify that Central Office services purchased from another provider are only allowable to the extent they are actual costs, as a service provided by a related party. After comments, the Department added clarifying language to the final rule, clarifying that the nursing facility providing this service to another nursing facility, would not be reimbursed for the cost of providing the service. </w:t>
      </w:r>
    </w:p>
    <w:p w14:paraId="0061243F"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rPr>
        <w:t>Clarifies the Motor Vehicle Allowance to state that only one vehicle per facility is allowed as a Routine Cost Component.</w:t>
      </w:r>
    </w:p>
    <w:p w14:paraId="18EA3565"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rPr>
        <w:t>Removes language stating that allowable costs not specified for inclusion in another cost category shall be included in the Fixed Costs Component as those costs fall under the Routine Cost Component, not the Fixed Costs Component.</w:t>
      </w:r>
    </w:p>
    <w:p w14:paraId="1D3A38CA"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rPr>
        <w:t xml:space="preserve">Principle 18.5.1(Interest Expense) The Department made two changes: (1) Added clarifying language that Interest Expenses must be for a purpose related to patient care; and (2) Added a new provision (f)  with clarifying language that loan principal payments need to be applied to the allowable portion of debt first, consistent with </w:t>
      </w:r>
      <w:r w:rsidRPr="00526A66">
        <w:rPr>
          <w:rFonts w:ascii="Bookman Old Style" w:hAnsi="Bookman Old Style"/>
          <w:i/>
          <w:iCs/>
          <w:sz w:val="22"/>
          <w:szCs w:val="22"/>
        </w:rPr>
        <w:t>CMS The Provider Reimbursement Manual, Part I, Chapter 2 (Interest Expense), Publication #15-1.</w:t>
      </w:r>
      <w:r w:rsidRPr="00526A66">
        <w:rPr>
          <w:rFonts w:ascii="Bookman Old Style" w:hAnsi="Bookman Old Style"/>
          <w:sz w:val="22"/>
          <w:szCs w:val="22"/>
        </w:rPr>
        <w:t xml:space="preserve">  </w:t>
      </w:r>
    </w:p>
    <w:p w14:paraId="1576223F"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u w:val="single"/>
        </w:rPr>
        <w:t xml:space="preserve">Principle 18.12 (Payment for High </w:t>
      </w:r>
      <w:proofErr w:type="spellStart"/>
      <w:r w:rsidRPr="00526A66">
        <w:rPr>
          <w:rFonts w:ascii="Bookman Old Style" w:hAnsi="Bookman Old Style"/>
          <w:sz w:val="22"/>
          <w:szCs w:val="22"/>
          <w:u w:val="single"/>
        </w:rPr>
        <w:t>MaineCare</w:t>
      </w:r>
      <w:proofErr w:type="spellEnd"/>
      <w:r w:rsidRPr="00526A66">
        <w:rPr>
          <w:rFonts w:ascii="Bookman Old Style" w:hAnsi="Bookman Old Style"/>
          <w:sz w:val="22"/>
          <w:szCs w:val="22"/>
          <w:u w:val="single"/>
        </w:rPr>
        <w:t xml:space="preserve"> Utilization)</w:t>
      </w:r>
      <w:r w:rsidRPr="00526A66">
        <w:rPr>
          <w:rFonts w:ascii="Bookman Old Style" w:hAnsi="Bookman Old Style"/>
          <w:sz w:val="22"/>
          <w:szCs w:val="22"/>
        </w:rPr>
        <w:t xml:space="preserve">: The Department made two changes:  (1) Clarifies that Payment for High </w:t>
      </w:r>
      <w:proofErr w:type="spellStart"/>
      <w:r w:rsidRPr="00526A66">
        <w:rPr>
          <w:rFonts w:ascii="Bookman Old Style" w:hAnsi="Bookman Old Style"/>
          <w:sz w:val="22"/>
          <w:szCs w:val="22"/>
        </w:rPr>
        <w:t>MaineCare</w:t>
      </w:r>
      <w:proofErr w:type="spellEnd"/>
      <w:r w:rsidRPr="00526A66">
        <w:rPr>
          <w:rFonts w:ascii="Bookman Old Style" w:hAnsi="Bookman Old Style"/>
          <w:sz w:val="22"/>
          <w:szCs w:val="22"/>
        </w:rPr>
        <w:t xml:space="preserve"> Utilization is based on the number of resident days and not the number of residents; and (2) </w:t>
      </w:r>
      <w:r w:rsidRPr="00526A66">
        <w:rPr>
          <w:rFonts w:ascii="Bookman Old Style" w:hAnsi="Bookman Old Style"/>
          <w:sz w:val="22"/>
          <w:szCs w:val="22"/>
        </w:rPr>
        <w:lastRenderedPageBreak/>
        <w:t xml:space="preserve">Added a new provision, with a retroactive effective date of July 1, 2021, pursuant to Resolves 2021, </w:t>
      </w:r>
      <w:proofErr w:type="spellStart"/>
      <w:r w:rsidRPr="00526A66">
        <w:rPr>
          <w:rFonts w:ascii="Bookman Old Style" w:hAnsi="Bookman Old Style"/>
          <w:sz w:val="22"/>
          <w:szCs w:val="22"/>
        </w:rPr>
        <w:t>ch.</w:t>
      </w:r>
      <w:proofErr w:type="spellEnd"/>
      <w:r w:rsidRPr="00526A66">
        <w:rPr>
          <w:rFonts w:ascii="Bookman Old Style" w:hAnsi="Bookman Old Style"/>
          <w:sz w:val="22"/>
          <w:szCs w:val="22"/>
        </w:rPr>
        <w:t xml:space="preserve"> 171, so that any nursing facility whose  </w:t>
      </w:r>
      <w:proofErr w:type="spellStart"/>
      <w:r w:rsidRPr="00526A66">
        <w:rPr>
          <w:rFonts w:ascii="Bookman Old Style" w:hAnsi="Bookman Old Style"/>
          <w:sz w:val="22"/>
          <w:szCs w:val="22"/>
        </w:rPr>
        <w:t>MaineCare</w:t>
      </w:r>
      <w:proofErr w:type="spellEnd"/>
      <w:r w:rsidRPr="00526A66">
        <w:rPr>
          <w:rFonts w:ascii="Bookman Old Style" w:hAnsi="Bookman Old Style"/>
          <w:sz w:val="22"/>
          <w:szCs w:val="22"/>
        </w:rPr>
        <w:t xml:space="preserve"> resident days constitute  more than 80% of the nursing facility’s total number of resident days will receive a High </w:t>
      </w:r>
      <w:proofErr w:type="spellStart"/>
      <w:r w:rsidRPr="00526A66">
        <w:rPr>
          <w:rFonts w:ascii="Bookman Old Style" w:hAnsi="Bookman Old Style"/>
          <w:sz w:val="22"/>
          <w:szCs w:val="22"/>
        </w:rPr>
        <w:t>MaineCare</w:t>
      </w:r>
      <w:proofErr w:type="spellEnd"/>
      <w:r w:rsidRPr="00526A66">
        <w:rPr>
          <w:rFonts w:ascii="Bookman Old Style" w:hAnsi="Bookman Old Style"/>
          <w:sz w:val="22"/>
          <w:szCs w:val="22"/>
        </w:rPr>
        <w:t xml:space="preserve"> Utilization Payment of $0.60 per resident day  for each one percentage of </w:t>
      </w:r>
      <w:proofErr w:type="spellStart"/>
      <w:r w:rsidRPr="00526A66">
        <w:rPr>
          <w:rFonts w:ascii="Bookman Old Style" w:hAnsi="Bookman Old Style"/>
          <w:sz w:val="22"/>
          <w:szCs w:val="22"/>
        </w:rPr>
        <w:t>MaineCare</w:t>
      </w:r>
      <w:proofErr w:type="spellEnd"/>
      <w:r w:rsidRPr="00526A66">
        <w:rPr>
          <w:rFonts w:ascii="Bookman Old Style" w:hAnsi="Bookman Old Style"/>
          <w:sz w:val="22"/>
          <w:szCs w:val="22"/>
        </w:rPr>
        <w:t xml:space="preserve"> resident days above 80%, and this payment is not subject to cost settlement and must be retained by the nursing facility in its entirety.  </w:t>
      </w:r>
    </w:p>
    <w:p w14:paraId="2A69C6AF"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u w:val="single"/>
        </w:rPr>
        <w:t>Principle 22.3.4.3 (Add On to Support Essential Support Worker)</w:t>
      </w:r>
      <w:r w:rsidRPr="00526A66">
        <w:rPr>
          <w:rFonts w:ascii="Bookman Old Style" w:hAnsi="Bookman Old Style"/>
          <w:sz w:val="22"/>
          <w:szCs w:val="22"/>
        </w:rPr>
        <w:t xml:space="preserve">:  In compliance with 22 M.R.S. Section 7402 (Essential support worker reimbursement), the Department added a new provision which creates an Essential Support Worker Add-On reimbursement to the direct care rate to increase cost reimbursement caps as necessary to enable providers to cover labor costs for essential support workers as defined in 22 M.R.S. Section 7401(3) that equals at least 125% of the minimum wage established in 26 M.R.S. Section 664(1), and by increasing related taxes and benefits accordingly. This add-on is not case mix adjusted. Pursuant to P.L. 2021, </w:t>
      </w:r>
      <w:proofErr w:type="spellStart"/>
      <w:r w:rsidRPr="00526A66">
        <w:rPr>
          <w:rFonts w:ascii="Bookman Old Style" w:hAnsi="Bookman Old Style"/>
          <w:sz w:val="22"/>
          <w:szCs w:val="22"/>
        </w:rPr>
        <w:t>ch.</w:t>
      </w:r>
      <w:proofErr w:type="spellEnd"/>
      <w:r w:rsidRPr="00526A66">
        <w:rPr>
          <w:rFonts w:ascii="Bookman Old Style" w:hAnsi="Bookman Old Style"/>
          <w:sz w:val="22"/>
          <w:szCs w:val="22"/>
        </w:rPr>
        <w:t xml:space="preserve"> 398, Sec. AAAA-5, this additional reimbursement has a retroactive effective date of July 1, 2022.  </w:t>
      </w:r>
    </w:p>
    <w:p w14:paraId="5F953CA2"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rPr>
        <w:t>Changes the facility allowance to receive an annual inflation adjustment based on the Consumer Price Index under the Prospective Per Diem Rate for Rates for Facilities Recently Sold, Renovated or New Facilities.</w:t>
      </w:r>
    </w:p>
    <w:p w14:paraId="7854CE8A"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rPr>
        <w:t>Eliminates the requirement that Remote Island Nursing Facilities must maintain Medicaid utilization of ninety-five percent or more.</w:t>
      </w:r>
    </w:p>
    <w:p w14:paraId="3BD34BA6"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u w:val="single"/>
        </w:rPr>
        <w:t>Principle 44 (Special Wage Allowances):</w:t>
      </w:r>
      <w:r w:rsidRPr="00526A66">
        <w:rPr>
          <w:rFonts w:ascii="Bookman Old Style" w:hAnsi="Bookman Old Style"/>
          <w:sz w:val="22"/>
          <w:szCs w:val="22"/>
        </w:rPr>
        <w:t xml:space="preserve">  The Department made the following changes: </w:t>
      </w:r>
    </w:p>
    <w:p w14:paraId="3409F792" w14:textId="77777777" w:rsidR="00FA5929" w:rsidRPr="00526A66" w:rsidRDefault="00FA5929" w:rsidP="00FA5929">
      <w:pPr>
        <w:pStyle w:val="ListParagraph"/>
        <w:rPr>
          <w:rFonts w:ascii="Bookman Old Style" w:hAnsi="Bookman Old Style"/>
          <w:sz w:val="22"/>
          <w:szCs w:val="22"/>
        </w:rPr>
      </w:pPr>
      <w:r w:rsidRPr="00526A66">
        <w:rPr>
          <w:rFonts w:ascii="Bookman Old Style" w:hAnsi="Bookman Old Style"/>
          <w:sz w:val="22"/>
          <w:szCs w:val="22"/>
        </w:rPr>
        <w:t xml:space="preserve">In compliance with P.L. 2019, </w:t>
      </w:r>
      <w:proofErr w:type="spellStart"/>
      <w:r w:rsidRPr="00526A66">
        <w:rPr>
          <w:rFonts w:ascii="Bookman Old Style" w:hAnsi="Bookman Old Style"/>
          <w:sz w:val="22"/>
          <w:szCs w:val="22"/>
        </w:rPr>
        <w:t>ch.</w:t>
      </w:r>
      <w:proofErr w:type="spellEnd"/>
      <w:r w:rsidRPr="00526A66">
        <w:rPr>
          <w:rFonts w:ascii="Bookman Old Style" w:hAnsi="Bookman Old Style"/>
          <w:sz w:val="22"/>
          <w:szCs w:val="22"/>
        </w:rPr>
        <w:t xml:space="preserve"> 533, the Department added a provision for Special Wage Allowances for January 1, 2020 to June 30, 2021 to provide for wages and wage-related benefits in both the direct care cost component and route care cost component. This reimbursement has been approved by CMS.  The rule also notes that a Special Wage Allowance for the period January 1 through June 30, 2022, was authorized and reimbursed under the Section 67 Principle 34 Extraordinary Circumstances Allowance. Note that, consistent with P.L. 2019, </w:t>
      </w:r>
      <w:proofErr w:type="spellStart"/>
      <w:r w:rsidRPr="00526A66">
        <w:rPr>
          <w:rFonts w:ascii="Bookman Old Style" w:hAnsi="Bookman Old Style"/>
          <w:sz w:val="22"/>
          <w:szCs w:val="22"/>
        </w:rPr>
        <w:t>ch.</w:t>
      </w:r>
      <w:proofErr w:type="spellEnd"/>
      <w:r w:rsidRPr="00526A66">
        <w:rPr>
          <w:rFonts w:ascii="Bookman Old Style" w:hAnsi="Bookman Old Style"/>
          <w:sz w:val="22"/>
          <w:szCs w:val="22"/>
        </w:rPr>
        <w:t xml:space="preserve"> 533, Sections 1, 2 and 3, the Special Wage Allowance is not continued past the January 1 through June 30, 2022 period because the rebasing required under 22 M.R.S. Section 1708(3)(F) is based on 2020 or a later calendar year as a base year and the rebased rates have incorporated the costs of contract labor, wages and allowable benefits and taxes that were reported on each nursing facility’s cost report for its fiscal year ending in calendar year 2020.</w:t>
      </w:r>
    </w:p>
    <w:p w14:paraId="1E6DCC39" w14:textId="77777777" w:rsidR="00FA5929" w:rsidRPr="00526A66" w:rsidRDefault="00FA5929" w:rsidP="00FA5929">
      <w:pPr>
        <w:pStyle w:val="ListParagraph"/>
        <w:numPr>
          <w:ilvl w:val="0"/>
          <w:numId w:val="23"/>
        </w:numPr>
        <w:overflowPunct/>
        <w:autoSpaceDE/>
        <w:autoSpaceDN/>
        <w:adjustRightInd/>
        <w:textAlignment w:val="auto"/>
        <w:rPr>
          <w:rFonts w:ascii="Bookman Old Style" w:hAnsi="Bookman Old Style"/>
          <w:sz w:val="22"/>
          <w:szCs w:val="22"/>
        </w:rPr>
      </w:pPr>
      <w:r w:rsidRPr="00526A66">
        <w:rPr>
          <w:rFonts w:ascii="Bookman Old Style" w:hAnsi="Bookman Old Style"/>
          <w:sz w:val="22"/>
          <w:szCs w:val="22"/>
        </w:rPr>
        <w:t>Makes other, non-substantive grammatical corrections.</w:t>
      </w:r>
    </w:p>
    <w:p w14:paraId="75406D10" w14:textId="77777777" w:rsidR="00FA5929" w:rsidRPr="00526A66" w:rsidRDefault="00FA5929" w:rsidP="00FA5929">
      <w:pPr>
        <w:rPr>
          <w:rFonts w:ascii="Bookman Old Style" w:hAnsi="Bookman Old Style"/>
          <w:sz w:val="22"/>
          <w:szCs w:val="22"/>
        </w:rPr>
      </w:pPr>
    </w:p>
    <w:p w14:paraId="43A4EE28" w14:textId="77777777" w:rsidR="00FA5929" w:rsidRPr="00526A66" w:rsidRDefault="00FA5929" w:rsidP="00FA5929">
      <w:pPr>
        <w:rPr>
          <w:rFonts w:ascii="Bookman Old Style" w:hAnsi="Bookman Old Style"/>
          <w:sz w:val="22"/>
          <w:szCs w:val="22"/>
        </w:rPr>
      </w:pPr>
      <w:r w:rsidRPr="00526A66">
        <w:rPr>
          <w:rFonts w:ascii="Bookman Old Style" w:hAnsi="Bookman Old Style"/>
          <w:sz w:val="22"/>
          <w:szCs w:val="22"/>
        </w:rPr>
        <w:t xml:space="preserve">See </w:t>
      </w:r>
      <w:hyperlink r:id="rId47" w:history="1">
        <w:r w:rsidRPr="00526A66">
          <w:rPr>
            <w:rFonts w:ascii="Bookman Old Style" w:hAnsi="Bookman Old Style"/>
            <w:color w:val="0000FF"/>
            <w:sz w:val="22"/>
            <w:szCs w:val="22"/>
            <w:u w:val="single"/>
          </w:rPr>
          <w:t>http://www.maine.gov/dhhs/oms/rules/index.shtml</w:t>
        </w:r>
      </w:hyperlink>
      <w:r w:rsidRPr="00526A66">
        <w:rPr>
          <w:rFonts w:ascii="Bookman Old Style" w:hAnsi="Bookman Old Style"/>
          <w:sz w:val="22"/>
          <w:szCs w:val="22"/>
        </w:rPr>
        <w:t xml:space="preserve">  </w:t>
      </w:r>
      <w:r w:rsidRPr="00526A66">
        <w:rPr>
          <w:rFonts w:ascii="Bookman Old Style" w:hAnsi="Bookman Old Style"/>
          <w:bCs/>
          <w:sz w:val="22"/>
          <w:szCs w:val="22"/>
        </w:rPr>
        <w:t>for rules and related rulemaking documents.</w:t>
      </w:r>
    </w:p>
    <w:p w14:paraId="2EC5695C" w14:textId="780B953C" w:rsidR="00FA5929" w:rsidRPr="00526A66" w:rsidRDefault="00FA5929" w:rsidP="00FA5929">
      <w:pPr>
        <w:tabs>
          <w:tab w:val="left" w:pos="3240"/>
        </w:tabs>
        <w:rPr>
          <w:rFonts w:ascii="Bookman Old Style" w:hAnsi="Bookman Old Style"/>
          <w:bCs/>
          <w:sz w:val="22"/>
          <w:szCs w:val="22"/>
        </w:rPr>
      </w:pPr>
      <w:r w:rsidRPr="00526A66">
        <w:rPr>
          <w:rFonts w:ascii="Bookman Old Style" w:hAnsi="Bookman Old Style"/>
          <w:bCs/>
          <w:sz w:val="22"/>
          <w:szCs w:val="22"/>
        </w:rPr>
        <w:t>EFFECTIVE DATE: November 26, 2023</w:t>
      </w:r>
    </w:p>
    <w:p w14:paraId="3791428A" w14:textId="6BD53D17" w:rsidR="00FA5929" w:rsidRPr="00526A66" w:rsidRDefault="00FA5929" w:rsidP="00526A66">
      <w:pPr>
        <w:rPr>
          <w:rFonts w:ascii="Bookman Old Style" w:hAnsi="Bookman Old Style"/>
          <w:sz w:val="22"/>
          <w:szCs w:val="22"/>
        </w:rPr>
      </w:pPr>
      <w:r w:rsidRPr="00526A66">
        <w:rPr>
          <w:rFonts w:ascii="Bookman Old Style" w:hAnsi="Bookman Old Style"/>
          <w:bCs/>
          <w:sz w:val="22"/>
          <w:szCs w:val="22"/>
        </w:rPr>
        <w:t xml:space="preserve">AGENCY CONTACT PERSON: </w:t>
      </w:r>
      <w:r w:rsidRPr="00526A66">
        <w:rPr>
          <w:rFonts w:ascii="Bookman Old Style" w:hAnsi="Bookman Old Style"/>
          <w:sz w:val="22"/>
          <w:szCs w:val="22"/>
        </w:rPr>
        <w:t>Derrick Grant, Special Projects</w:t>
      </w:r>
      <w:r w:rsidR="00526A66" w:rsidRPr="00526A66">
        <w:rPr>
          <w:rFonts w:ascii="Bookman Old Style" w:hAnsi="Bookman Old Style"/>
          <w:sz w:val="22"/>
          <w:szCs w:val="22"/>
        </w:rPr>
        <w:t>, D</w:t>
      </w:r>
      <w:r w:rsidRPr="00526A66">
        <w:rPr>
          <w:rFonts w:ascii="Bookman Old Style" w:hAnsi="Bookman Old Style"/>
          <w:sz w:val="22"/>
          <w:szCs w:val="22"/>
        </w:rPr>
        <w:t>ivision of Policy</w:t>
      </w:r>
      <w:r w:rsidR="00526A66" w:rsidRPr="00526A66">
        <w:rPr>
          <w:rFonts w:ascii="Bookman Old Style" w:hAnsi="Bookman Old Style"/>
          <w:sz w:val="22"/>
          <w:szCs w:val="22"/>
        </w:rPr>
        <w:t xml:space="preserve">, </w:t>
      </w:r>
      <w:r w:rsidRPr="00526A66">
        <w:rPr>
          <w:rFonts w:ascii="Bookman Old Style" w:hAnsi="Bookman Old Style"/>
          <w:sz w:val="22"/>
          <w:szCs w:val="22"/>
        </w:rPr>
        <w:t>109 Capitol Street</w:t>
      </w:r>
      <w:r w:rsidR="00526A66" w:rsidRPr="00526A66">
        <w:rPr>
          <w:rFonts w:ascii="Bookman Old Style" w:hAnsi="Bookman Old Style"/>
          <w:sz w:val="22"/>
          <w:szCs w:val="22"/>
        </w:rPr>
        <w:t>,</w:t>
      </w:r>
      <w:r w:rsidR="00526A66">
        <w:rPr>
          <w:rFonts w:ascii="Bookman Old Style" w:hAnsi="Bookman Old Style"/>
          <w:sz w:val="22"/>
          <w:szCs w:val="22"/>
        </w:rPr>
        <w:t xml:space="preserve"> </w:t>
      </w:r>
      <w:r w:rsidRPr="00526A66">
        <w:rPr>
          <w:rFonts w:ascii="Bookman Old Style" w:hAnsi="Bookman Old Style"/>
          <w:sz w:val="22"/>
          <w:szCs w:val="22"/>
        </w:rPr>
        <w:t>11 State House Station</w:t>
      </w:r>
      <w:r w:rsidR="00526A66" w:rsidRPr="00526A66">
        <w:rPr>
          <w:rFonts w:ascii="Bookman Old Style" w:hAnsi="Bookman Old Style"/>
          <w:sz w:val="22"/>
          <w:szCs w:val="22"/>
        </w:rPr>
        <w:t xml:space="preserve">, </w:t>
      </w:r>
      <w:r w:rsidRPr="00526A66">
        <w:rPr>
          <w:rFonts w:ascii="Bookman Old Style" w:hAnsi="Bookman Old Style"/>
          <w:sz w:val="22"/>
          <w:szCs w:val="22"/>
        </w:rPr>
        <w:t>Augusta, Maine 04333-0011</w:t>
      </w:r>
      <w:r w:rsidR="00526A66" w:rsidRPr="00526A66">
        <w:rPr>
          <w:rFonts w:ascii="Bookman Old Style" w:hAnsi="Bookman Old Style"/>
          <w:sz w:val="22"/>
          <w:szCs w:val="22"/>
        </w:rPr>
        <w:t xml:space="preserve">. </w:t>
      </w:r>
      <w:r w:rsidR="00526A66">
        <w:rPr>
          <w:rFonts w:ascii="Bookman Old Style" w:hAnsi="Bookman Old Style"/>
          <w:bCs/>
          <w:sz w:val="22"/>
          <w:szCs w:val="22"/>
        </w:rPr>
        <w:t>Email</w:t>
      </w:r>
      <w:r w:rsidRPr="00526A66">
        <w:rPr>
          <w:rFonts w:ascii="Bookman Old Style" w:hAnsi="Bookman Old Style"/>
          <w:bCs/>
          <w:sz w:val="22"/>
          <w:szCs w:val="22"/>
        </w:rPr>
        <w:t>:</w:t>
      </w:r>
      <w:r w:rsidR="00526A66" w:rsidRPr="00526A66">
        <w:rPr>
          <w:rFonts w:ascii="Bookman Old Style" w:hAnsi="Bookman Old Style"/>
          <w:bCs/>
          <w:sz w:val="22"/>
          <w:szCs w:val="22"/>
        </w:rPr>
        <w:t xml:space="preserve"> </w:t>
      </w:r>
      <w:hyperlink r:id="rId48" w:history="1">
        <w:r w:rsidR="00526A66" w:rsidRPr="008E26D7">
          <w:rPr>
            <w:rStyle w:val="Hyperlink"/>
            <w:rFonts w:ascii="Bookman Old Style" w:hAnsi="Bookman Old Style"/>
            <w:bCs/>
            <w:sz w:val="22"/>
            <w:szCs w:val="22"/>
          </w:rPr>
          <w:t>Derrick.Grant@maine.gov</w:t>
        </w:r>
      </w:hyperlink>
      <w:r w:rsidR="00526A66" w:rsidRPr="008E26D7">
        <w:rPr>
          <w:rFonts w:ascii="Bookman Old Style" w:hAnsi="Bookman Old Style"/>
          <w:bCs/>
          <w:sz w:val="22"/>
          <w:szCs w:val="22"/>
        </w:rPr>
        <w:t xml:space="preserve"> .</w:t>
      </w:r>
      <w:r w:rsidR="00526A66" w:rsidRPr="00526A66">
        <w:rPr>
          <w:rFonts w:ascii="Bookman Old Style" w:hAnsi="Bookman Old Style"/>
          <w:b/>
          <w:sz w:val="22"/>
          <w:szCs w:val="22"/>
        </w:rPr>
        <w:t xml:space="preserve"> </w:t>
      </w:r>
      <w:r w:rsidR="00526A66" w:rsidRPr="00526A66">
        <w:rPr>
          <w:rFonts w:ascii="Bookman Old Style" w:hAnsi="Bookman Old Style"/>
          <w:bCs/>
          <w:sz w:val="22"/>
          <w:szCs w:val="22"/>
        </w:rPr>
        <w:t>Telephone</w:t>
      </w:r>
      <w:r w:rsidRPr="00526A66">
        <w:rPr>
          <w:rFonts w:ascii="Bookman Old Style" w:hAnsi="Bookman Old Style"/>
          <w:bCs/>
          <w:sz w:val="22"/>
          <w:szCs w:val="22"/>
        </w:rPr>
        <w:t>:</w:t>
      </w:r>
      <w:r w:rsidR="00526A66" w:rsidRPr="00526A66">
        <w:rPr>
          <w:rFonts w:ascii="Bookman Old Style" w:hAnsi="Bookman Old Style"/>
          <w:b/>
          <w:sz w:val="22"/>
          <w:szCs w:val="22"/>
        </w:rPr>
        <w:t xml:space="preserve"> </w:t>
      </w:r>
      <w:r w:rsidRPr="00526A66">
        <w:rPr>
          <w:rFonts w:ascii="Bookman Old Style" w:hAnsi="Bookman Old Style"/>
          <w:bCs/>
          <w:sz w:val="22"/>
          <w:szCs w:val="22"/>
        </w:rPr>
        <w:t>(</w:t>
      </w:r>
      <w:r w:rsidRPr="00526A66">
        <w:rPr>
          <w:rFonts w:ascii="Bookman Old Style" w:hAnsi="Bookman Old Style"/>
          <w:sz w:val="22"/>
          <w:szCs w:val="22"/>
        </w:rPr>
        <w:t>207)</w:t>
      </w:r>
      <w:r w:rsidR="00526A66">
        <w:rPr>
          <w:rFonts w:ascii="Bookman Old Style" w:hAnsi="Bookman Old Style"/>
          <w:sz w:val="22"/>
          <w:szCs w:val="22"/>
        </w:rPr>
        <w:t xml:space="preserve"> </w:t>
      </w:r>
      <w:r w:rsidRPr="00526A66">
        <w:rPr>
          <w:rFonts w:ascii="Bookman Old Style" w:hAnsi="Bookman Old Style"/>
          <w:sz w:val="22"/>
          <w:szCs w:val="22"/>
        </w:rPr>
        <w:t>624-6931</w:t>
      </w:r>
      <w:r w:rsidR="00526A66" w:rsidRPr="00526A66">
        <w:rPr>
          <w:rFonts w:ascii="Bookman Old Style" w:hAnsi="Bookman Old Style"/>
          <w:sz w:val="22"/>
          <w:szCs w:val="22"/>
        </w:rPr>
        <w:t>,</w:t>
      </w:r>
      <w:r w:rsidRPr="00526A66">
        <w:rPr>
          <w:rFonts w:ascii="Bookman Old Style" w:hAnsi="Bookman Old Style"/>
          <w:sz w:val="22"/>
          <w:szCs w:val="22"/>
        </w:rPr>
        <w:t xml:space="preserve"> FAX: (207) 287-6106</w:t>
      </w:r>
      <w:r w:rsidR="00526A66" w:rsidRPr="00526A66">
        <w:rPr>
          <w:rFonts w:ascii="Bookman Old Style" w:hAnsi="Bookman Old Style"/>
          <w:sz w:val="22"/>
          <w:szCs w:val="22"/>
        </w:rPr>
        <w:t xml:space="preserve">, </w:t>
      </w:r>
      <w:r w:rsidRPr="00526A66">
        <w:rPr>
          <w:rFonts w:ascii="Bookman Old Style" w:hAnsi="Bookman Old Style"/>
          <w:sz w:val="22"/>
          <w:szCs w:val="22"/>
        </w:rPr>
        <w:t>TTY users call Maine relay 711</w:t>
      </w:r>
      <w:r w:rsidR="00526A66">
        <w:rPr>
          <w:rFonts w:ascii="Bookman Old Style" w:hAnsi="Bookman Old Style"/>
          <w:sz w:val="22"/>
          <w:szCs w:val="22"/>
        </w:rPr>
        <w:t>.</w:t>
      </w:r>
    </w:p>
    <w:p w14:paraId="09E359BD" w14:textId="1069956F" w:rsidR="00FA5929" w:rsidRDefault="00FA5929" w:rsidP="00FA5929">
      <w:pPr>
        <w:tabs>
          <w:tab w:val="left" w:pos="3060"/>
        </w:tabs>
        <w:rPr>
          <w:rFonts w:ascii="Bookman Old Style" w:hAnsi="Bookman Old Style" w:cs="Arial"/>
          <w:color w:val="000000"/>
          <w:sz w:val="22"/>
          <w:szCs w:val="22"/>
          <w:shd w:val="clear" w:color="auto" w:fill="FFFFFF"/>
        </w:rPr>
      </w:pPr>
      <w:r w:rsidRPr="00526A66">
        <w:rPr>
          <w:rFonts w:ascii="Bookman Old Style" w:hAnsi="Bookman Old Style" w:cs="Arial"/>
          <w:color w:val="000000"/>
          <w:sz w:val="22"/>
          <w:szCs w:val="22"/>
          <w:shd w:val="clear" w:color="auto" w:fill="FFFFFF"/>
        </w:rPr>
        <w:lastRenderedPageBreak/>
        <w:t>OMS WEBSITE: </w:t>
      </w:r>
      <w:hyperlink r:id="rId49" w:history="1">
        <w:r w:rsidRPr="00526A66">
          <w:rPr>
            <w:rStyle w:val="Hyperlink"/>
            <w:rFonts w:ascii="Bookman Old Style" w:hAnsi="Bookman Old Style" w:cs="Arial"/>
            <w:color w:val="3366CC"/>
            <w:sz w:val="22"/>
            <w:szCs w:val="22"/>
            <w:shd w:val="clear" w:color="auto" w:fill="FFFFFF"/>
          </w:rPr>
          <w:t>https://www.maine.gov/dhhs/oms/</w:t>
        </w:r>
      </w:hyperlink>
      <w:r w:rsidRPr="00526A66">
        <w:rPr>
          <w:rFonts w:ascii="Bookman Old Style" w:hAnsi="Bookman Old Style" w:cs="Arial"/>
          <w:color w:val="000000"/>
          <w:sz w:val="22"/>
          <w:szCs w:val="22"/>
          <w:shd w:val="clear" w:color="auto" w:fill="FFFFFF"/>
        </w:rPr>
        <w:t>.</w:t>
      </w:r>
      <w:r w:rsidRPr="00526A66">
        <w:rPr>
          <w:rFonts w:ascii="Bookman Old Style" w:hAnsi="Bookman Old Style" w:cs="Arial"/>
          <w:color w:val="000000"/>
          <w:sz w:val="22"/>
          <w:szCs w:val="22"/>
        </w:rPr>
        <w:br/>
      </w:r>
      <w:r w:rsidRPr="00526A66">
        <w:rPr>
          <w:rFonts w:ascii="Bookman Old Style" w:hAnsi="Bookman Old Style" w:cs="Arial"/>
          <w:color w:val="000000"/>
          <w:sz w:val="22"/>
          <w:szCs w:val="22"/>
          <w:shd w:val="clear" w:color="auto" w:fill="FFFFFF"/>
        </w:rPr>
        <w:t>OMS RULEMAKING LIAISON: </w:t>
      </w:r>
      <w:hyperlink r:id="rId50" w:history="1">
        <w:r w:rsidRPr="00526A66">
          <w:rPr>
            <w:rStyle w:val="Hyperlink"/>
            <w:rFonts w:ascii="Bookman Old Style" w:hAnsi="Bookman Old Style" w:cs="Arial"/>
            <w:color w:val="3366CC"/>
            <w:sz w:val="22"/>
            <w:szCs w:val="22"/>
            <w:shd w:val="clear" w:color="auto" w:fill="FFFFFF"/>
          </w:rPr>
          <w:t>Jennifer.Patterson@Maine.gov</w:t>
        </w:r>
      </w:hyperlink>
      <w:r w:rsidRPr="00526A66">
        <w:rPr>
          <w:rFonts w:ascii="Bookman Old Style" w:hAnsi="Bookman Old Style" w:cs="Arial"/>
          <w:color w:val="000000"/>
          <w:sz w:val="22"/>
          <w:szCs w:val="22"/>
          <w:shd w:val="clear" w:color="auto" w:fill="FFFFFF"/>
        </w:rPr>
        <w:t>.</w:t>
      </w:r>
      <w:r w:rsidRPr="00526A66">
        <w:rPr>
          <w:rFonts w:ascii="Bookman Old Style" w:hAnsi="Bookman Old Style" w:cs="Arial"/>
          <w:color w:val="000000"/>
          <w:sz w:val="22"/>
          <w:szCs w:val="22"/>
        </w:rPr>
        <w:br/>
      </w:r>
      <w:r w:rsidRPr="00526A66">
        <w:rPr>
          <w:rFonts w:ascii="Bookman Old Style" w:hAnsi="Bookman Old Style" w:cs="Arial"/>
          <w:color w:val="000000"/>
          <w:sz w:val="22"/>
          <w:szCs w:val="22"/>
          <w:shd w:val="clear" w:color="auto" w:fill="FFFFFF"/>
        </w:rPr>
        <w:t>DHHS WEBSITE: </w:t>
      </w:r>
      <w:hyperlink r:id="rId51" w:history="1">
        <w:r w:rsidRPr="00526A66">
          <w:rPr>
            <w:rStyle w:val="Hyperlink"/>
            <w:rFonts w:ascii="Bookman Old Style" w:hAnsi="Bookman Old Style" w:cs="Arial"/>
            <w:color w:val="3366CC"/>
            <w:sz w:val="22"/>
            <w:szCs w:val="22"/>
            <w:shd w:val="clear" w:color="auto" w:fill="FFFFFF"/>
          </w:rPr>
          <w:t>https://www.maine.gov/dhhs/</w:t>
        </w:r>
      </w:hyperlink>
      <w:r w:rsidRPr="00526A66">
        <w:rPr>
          <w:rFonts w:ascii="Bookman Old Style" w:hAnsi="Bookman Old Style" w:cs="Arial"/>
          <w:color w:val="000000"/>
          <w:sz w:val="22"/>
          <w:szCs w:val="22"/>
          <w:shd w:val="clear" w:color="auto" w:fill="FFFFFF"/>
        </w:rPr>
        <w:t>.</w:t>
      </w:r>
      <w:r w:rsidRPr="00526A66">
        <w:rPr>
          <w:rFonts w:ascii="Bookman Old Style" w:hAnsi="Bookman Old Style" w:cs="Arial"/>
          <w:color w:val="000000"/>
          <w:sz w:val="22"/>
          <w:szCs w:val="22"/>
        </w:rPr>
        <w:br/>
      </w:r>
      <w:r w:rsidRPr="00526A66">
        <w:rPr>
          <w:rFonts w:ascii="Bookman Old Style" w:hAnsi="Bookman Old Style" w:cs="Arial"/>
          <w:color w:val="000000"/>
          <w:sz w:val="22"/>
          <w:szCs w:val="22"/>
          <w:shd w:val="clear" w:color="auto" w:fill="FFFFFF"/>
        </w:rPr>
        <w:t>DHHS RULEMAKING LIAISON: </w:t>
      </w:r>
      <w:hyperlink r:id="rId52" w:history="1">
        <w:r w:rsidRPr="00526A66">
          <w:rPr>
            <w:rStyle w:val="Hyperlink"/>
            <w:rFonts w:ascii="Bookman Old Style" w:hAnsi="Bookman Old Style" w:cs="Arial"/>
            <w:color w:val="3366CC"/>
            <w:sz w:val="22"/>
            <w:szCs w:val="22"/>
            <w:shd w:val="clear" w:color="auto" w:fill="FFFFFF"/>
          </w:rPr>
          <w:t>Emily.A.Cathcart@Maine.gov</w:t>
        </w:r>
      </w:hyperlink>
      <w:r w:rsidRPr="00526A66">
        <w:rPr>
          <w:rFonts w:ascii="Bookman Old Style" w:hAnsi="Bookman Old Style" w:cs="Arial"/>
          <w:color w:val="000000"/>
          <w:sz w:val="22"/>
          <w:szCs w:val="22"/>
          <w:shd w:val="clear" w:color="auto" w:fill="FFFFFF"/>
        </w:rPr>
        <w:t>.</w:t>
      </w:r>
    </w:p>
    <w:p w14:paraId="646F0C36" w14:textId="1334546D" w:rsidR="007330E8" w:rsidRDefault="007330E8" w:rsidP="007330E8">
      <w:pPr>
        <w:pBdr>
          <w:bottom w:val="single" w:sz="4" w:space="1" w:color="auto"/>
        </w:pBdr>
        <w:tabs>
          <w:tab w:val="left" w:pos="3060"/>
        </w:tabs>
        <w:rPr>
          <w:rFonts w:ascii="Bookman Old Style" w:hAnsi="Bookman Old Style" w:cs="Arial"/>
          <w:color w:val="000000"/>
          <w:sz w:val="22"/>
          <w:szCs w:val="22"/>
          <w:shd w:val="clear" w:color="auto" w:fill="FFFFFF"/>
        </w:rPr>
      </w:pPr>
    </w:p>
    <w:p w14:paraId="5997A726" w14:textId="2EC87558" w:rsidR="007330E8" w:rsidRDefault="007330E8" w:rsidP="00FA5929">
      <w:pPr>
        <w:tabs>
          <w:tab w:val="left" w:pos="3060"/>
        </w:tabs>
        <w:rPr>
          <w:rFonts w:ascii="Bookman Old Style" w:hAnsi="Bookman Old Style"/>
          <w:sz w:val="22"/>
          <w:szCs w:val="22"/>
        </w:rPr>
      </w:pPr>
    </w:p>
    <w:p w14:paraId="55E716EE" w14:textId="007E8EFD" w:rsidR="007330E8" w:rsidRPr="008E26D7" w:rsidRDefault="007330E8" w:rsidP="007330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8E26D7">
        <w:rPr>
          <w:rFonts w:ascii="Bookman Old Style" w:hAnsi="Bookman Old Style"/>
          <w:bCs/>
          <w:sz w:val="22"/>
          <w:szCs w:val="22"/>
        </w:rPr>
        <w:t xml:space="preserve">AGENCY: </w:t>
      </w:r>
      <w:r w:rsidRPr="008E26D7">
        <w:rPr>
          <w:rFonts w:ascii="Bookman Old Style" w:hAnsi="Bookman Old Style"/>
          <w:b/>
          <w:sz w:val="22"/>
          <w:szCs w:val="22"/>
        </w:rPr>
        <w:t xml:space="preserve"> 01-001 - Department of Agriculture, Conservation and Forestry</w:t>
      </w:r>
    </w:p>
    <w:p w14:paraId="32D5893B" w14:textId="0E5CF6FE" w:rsidR="007330E8" w:rsidRPr="008E26D7" w:rsidRDefault="007330E8" w:rsidP="007330E8">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jc w:val="both"/>
        <w:rPr>
          <w:rFonts w:ascii="Bookman Old Style" w:hAnsi="Bookman Old Style"/>
          <w:bCs/>
          <w:sz w:val="22"/>
          <w:szCs w:val="22"/>
        </w:rPr>
      </w:pPr>
      <w:r w:rsidRPr="008E26D7">
        <w:rPr>
          <w:rFonts w:ascii="Bookman Old Style" w:hAnsi="Bookman Old Style"/>
          <w:bCs/>
          <w:sz w:val="22"/>
          <w:szCs w:val="22"/>
        </w:rPr>
        <w:t>CHAPTER NUMBER AND TITLE:</w:t>
      </w:r>
      <w:r w:rsidRPr="008E26D7">
        <w:rPr>
          <w:rFonts w:ascii="Bookman Old Style" w:hAnsi="Bookman Old Style"/>
          <w:b/>
          <w:sz w:val="22"/>
          <w:szCs w:val="22"/>
        </w:rPr>
        <w:t xml:space="preserve">  Ch. 275,  </w:t>
      </w:r>
      <w:r w:rsidRPr="008E26D7">
        <w:rPr>
          <w:rFonts w:ascii="Bookman Old Style" w:hAnsi="Bookman Old Style"/>
          <w:bCs/>
          <w:sz w:val="22"/>
          <w:szCs w:val="22"/>
        </w:rPr>
        <w:t>Emerald Ash Borer Quarantine</w:t>
      </w:r>
    </w:p>
    <w:p w14:paraId="031CE3FA" w14:textId="36FB22F3" w:rsidR="007330E8" w:rsidRPr="008E26D7" w:rsidRDefault="007330E8" w:rsidP="007330E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bCs/>
          <w:sz w:val="22"/>
          <w:szCs w:val="22"/>
        </w:rPr>
      </w:pPr>
      <w:r w:rsidRPr="008E26D7">
        <w:rPr>
          <w:rFonts w:ascii="Bookman Old Style" w:hAnsi="Bookman Old Style"/>
          <w:bCs/>
          <w:sz w:val="22"/>
          <w:szCs w:val="22"/>
        </w:rPr>
        <w:t>ADOPTED RULE NUMBER:</w:t>
      </w:r>
      <w:r w:rsidR="008E26D7">
        <w:rPr>
          <w:rFonts w:ascii="Bookman Old Style" w:hAnsi="Bookman Old Style"/>
          <w:bCs/>
          <w:sz w:val="22"/>
          <w:szCs w:val="22"/>
        </w:rPr>
        <w:t xml:space="preserve"> </w:t>
      </w:r>
      <w:r w:rsidRPr="008E26D7">
        <w:rPr>
          <w:rFonts w:ascii="Bookman Old Style" w:hAnsi="Bookman Old Style"/>
          <w:b/>
          <w:bCs/>
          <w:sz w:val="22"/>
          <w:szCs w:val="22"/>
        </w:rPr>
        <w:t>2023-240</w:t>
      </w:r>
    </w:p>
    <w:p w14:paraId="171F4E8F" w14:textId="5B78A7EE" w:rsidR="007330E8" w:rsidRPr="008E26D7" w:rsidRDefault="007330E8" w:rsidP="007330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8E26D7">
        <w:rPr>
          <w:rFonts w:ascii="Bookman Old Style" w:hAnsi="Bookman Old Style"/>
          <w:bCs/>
          <w:sz w:val="22"/>
          <w:szCs w:val="22"/>
        </w:rPr>
        <w:t>CONCISE SUMMARY</w:t>
      </w:r>
      <w:r w:rsidR="008E26D7">
        <w:rPr>
          <w:rFonts w:ascii="Bookman Old Style" w:hAnsi="Bookman Old Style"/>
          <w:bCs/>
          <w:sz w:val="22"/>
          <w:szCs w:val="22"/>
        </w:rPr>
        <w:t>:</w:t>
      </w:r>
      <w:r w:rsidRPr="008E26D7">
        <w:rPr>
          <w:rFonts w:ascii="Bookman Old Style" w:hAnsi="Bookman Old Style"/>
          <w:b/>
          <w:sz w:val="22"/>
          <w:szCs w:val="22"/>
        </w:rPr>
        <w:t xml:space="preserve"> </w:t>
      </w:r>
      <w:r w:rsidRPr="008E26D7">
        <w:rPr>
          <w:rFonts w:ascii="Bookman Old Style" w:hAnsi="Bookman Old Style"/>
          <w:sz w:val="22"/>
          <w:szCs w:val="22"/>
        </w:rPr>
        <w:t>This chapter establishes a quarantine against the Emerald Ash Borer (</w:t>
      </w:r>
      <w:proofErr w:type="spellStart"/>
      <w:r w:rsidRPr="008E26D7">
        <w:rPr>
          <w:rFonts w:ascii="Bookman Old Style" w:hAnsi="Bookman Old Style"/>
          <w:sz w:val="22"/>
          <w:szCs w:val="22"/>
        </w:rPr>
        <w:t>Agrilus</w:t>
      </w:r>
      <w:proofErr w:type="spellEnd"/>
      <w:r w:rsidRPr="008E26D7">
        <w:rPr>
          <w:rFonts w:ascii="Bookman Old Style" w:hAnsi="Bookman Old Style"/>
          <w:sz w:val="22"/>
          <w:szCs w:val="22"/>
        </w:rPr>
        <w:t xml:space="preserve"> </w:t>
      </w:r>
      <w:proofErr w:type="spellStart"/>
      <w:r w:rsidRPr="008E26D7">
        <w:rPr>
          <w:rFonts w:ascii="Bookman Old Style" w:hAnsi="Bookman Old Style"/>
          <w:sz w:val="22"/>
          <w:szCs w:val="22"/>
        </w:rPr>
        <w:t>planipennis</w:t>
      </w:r>
      <w:proofErr w:type="spellEnd"/>
      <w:r w:rsidRPr="008E26D7">
        <w:rPr>
          <w:rFonts w:ascii="Bookman Old Style" w:hAnsi="Bookman Old Style"/>
          <w:sz w:val="22"/>
          <w:szCs w:val="22"/>
        </w:rPr>
        <w:t xml:space="preserve">) (EAB) to prevent its movement to </w:t>
      </w:r>
      <w:proofErr w:type="spellStart"/>
      <w:r w:rsidRPr="008E26D7">
        <w:rPr>
          <w:rFonts w:ascii="Bookman Old Style" w:hAnsi="Bookman Old Style"/>
          <w:sz w:val="22"/>
          <w:szCs w:val="22"/>
        </w:rPr>
        <w:t>uninfested</w:t>
      </w:r>
      <w:proofErr w:type="spellEnd"/>
      <w:r w:rsidRPr="008E26D7">
        <w:rPr>
          <w:rFonts w:ascii="Bookman Old Style" w:hAnsi="Bookman Old Style"/>
          <w:sz w:val="22"/>
          <w:szCs w:val="22"/>
        </w:rPr>
        <w:t xml:space="preserve"> parts of the State to protect Maine's forest and timber resources. This proposal extends the quarantined area in the Northern Aroostook County area and into multiple new counties in southern Maine. These measures help protect over 60% of the ash resource that is still outside the current quarantine areas of Maine.</w:t>
      </w:r>
    </w:p>
    <w:p w14:paraId="7D964223" w14:textId="23CBDE5E" w:rsidR="007330E8" w:rsidRPr="008E26D7" w:rsidRDefault="007330E8" w:rsidP="007330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8E26D7">
        <w:rPr>
          <w:rFonts w:ascii="Bookman Old Style" w:hAnsi="Bookman Old Style"/>
          <w:bCs/>
          <w:sz w:val="22"/>
          <w:szCs w:val="22"/>
        </w:rPr>
        <w:t>EFFECTIVE DATE:</w:t>
      </w:r>
      <w:r w:rsidR="008E26D7">
        <w:rPr>
          <w:rFonts w:ascii="Bookman Old Style" w:hAnsi="Bookman Old Style"/>
          <w:sz w:val="22"/>
          <w:szCs w:val="22"/>
        </w:rPr>
        <w:t xml:space="preserve"> November 26, 2023</w:t>
      </w:r>
    </w:p>
    <w:p w14:paraId="1FFA8C1E" w14:textId="77777777" w:rsidR="007330E8" w:rsidRPr="008E26D7" w:rsidRDefault="007330E8" w:rsidP="00FA5929">
      <w:pPr>
        <w:tabs>
          <w:tab w:val="left" w:pos="3060"/>
        </w:tabs>
        <w:rPr>
          <w:rFonts w:ascii="Bookman Old Style" w:hAnsi="Bookman Old Style" w:cs="Arial"/>
          <w:color w:val="000000"/>
          <w:sz w:val="22"/>
          <w:szCs w:val="22"/>
          <w:shd w:val="clear" w:color="auto" w:fill="FFFFFF"/>
        </w:rPr>
      </w:pPr>
      <w:r w:rsidRPr="008E26D7">
        <w:rPr>
          <w:rFonts w:ascii="Bookman Old Style" w:hAnsi="Bookman Old Style" w:cs="Arial"/>
          <w:color w:val="000000"/>
          <w:sz w:val="22"/>
          <w:szCs w:val="22"/>
          <w:shd w:val="clear" w:color="auto" w:fill="FFFFFF"/>
        </w:rPr>
        <w:t>AGENCY CONTACT PERSON/RULEMAKING LIAISON: Shannon Ayotte, Dept. of Agriculture, Conservation and Forestry, 22 State House Station, Augusta, ME 04333. Telephone: 207-287-5976.  Email: </w:t>
      </w:r>
      <w:hyperlink r:id="rId53" w:history="1">
        <w:r w:rsidRPr="008E26D7">
          <w:rPr>
            <w:rStyle w:val="Hyperlink"/>
            <w:rFonts w:ascii="Bookman Old Style" w:hAnsi="Bookman Old Style" w:cs="Arial"/>
            <w:color w:val="3366CC"/>
            <w:sz w:val="22"/>
            <w:szCs w:val="22"/>
            <w:shd w:val="clear" w:color="auto" w:fill="FFFFFF"/>
          </w:rPr>
          <w:t>Shannon.Ayotte@Maine.gov</w:t>
        </w:r>
      </w:hyperlink>
      <w:r w:rsidRPr="008E26D7">
        <w:rPr>
          <w:rFonts w:ascii="Bookman Old Style" w:hAnsi="Bookman Old Style" w:cs="Arial"/>
          <w:color w:val="000000"/>
          <w:sz w:val="22"/>
          <w:szCs w:val="22"/>
          <w:shd w:val="clear" w:color="auto" w:fill="FFFFFF"/>
        </w:rPr>
        <w:t>.</w:t>
      </w:r>
      <w:r w:rsidRPr="008E26D7">
        <w:rPr>
          <w:rFonts w:ascii="Bookman Old Style" w:hAnsi="Bookman Old Style" w:cs="Arial"/>
          <w:color w:val="000000"/>
          <w:sz w:val="22"/>
          <w:szCs w:val="22"/>
        </w:rPr>
        <w:br/>
      </w:r>
      <w:r w:rsidRPr="008E26D7">
        <w:rPr>
          <w:rFonts w:ascii="Bookman Old Style" w:hAnsi="Bookman Old Style" w:cs="Arial"/>
          <w:color w:val="000000"/>
          <w:sz w:val="22"/>
          <w:szCs w:val="22"/>
          <w:shd w:val="clear" w:color="auto" w:fill="FFFFFF"/>
        </w:rPr>
        <w:t>AGENCY WEB SITES:</w:t>
      </w:r>
    </w:p>
    <w:p w14:paraId="0AD2B059" w14:textId="30AF32E2" w:rsidR="008E26D7" w:rsidRPr="008E26D7" w:rsidRDefault="007330E8" w:rsidP="00FA5929">
      <w:pPr>
        <w:tabs>
          <w:tab w:val="left" w:pos="3060"/>
        </w:tabs>
        <w:rPr>
          <w:rFonts w:ascii="Bookman Old Style" w:hAnsi="Bookman Old Style" w:cs="Arial"/>
          <w:color w:val="000000"/>
          <w:sz w:val="22"/>
          <w:szCs w:val="22"/>
          <w:shd w:val="clear" w:color="auto" w:fill="FFFFFF"/>
        </w:rPr>
      </w:pPr>
      <w:r w:rsidRPr="00F22CAB">
        <w:rPr>
          <w:rFonts w:ascii="Bookman Old Style" w:hAnsi="Bookman Old Style" w:cs="Arial"/>
          <w:b/>
          <w:bCs/>
          <w:color w:val="000000"/>
          <w:sz w:val="22"/>
          <w:szCs w:val="22"/>
          <w:shd w:val="clear" w:color="auto" w:fill="FFFFFF"/>
        </w:rPr>
        <w:t>EAB Quarantine:</w:t>
      </w:r>
      <w:r w:rsidRPr="008E26D7">
        <w:rPr>
          <w:rFonts w:ascii="Bookman Old Style" w:hAnsi="Bookman Old Style" w:cs="Arial"/>
          <w:color w:val="000000"/>
          <w:sz w:val="22"/>
          <w:szCs w:val="22"/>
          <w:shd w:val="clear" w:color="auto" w:fill="FFFFFF"/>
        </w:rPr>
        <w:t xml:space="preserve"> </w:t>
      </w:r>
      <w:hyperlink r:id="rId54" w:history="1">
        <w:r w:rsidR="008E26D7" w:rsidRPr="008E26D7">
          <w:rPr>
            <w:rStyle w:val="Hyperlink"/>
            <w:rFonts w:ascii="Bookman Old Style" w:hAnsi="Bookman Old Style" w:cs="Arial"/>
            <w:sz w:val="22"/>
            <w:szCs w:val="22"/>
            <w:shd w:val="clear" w:color="auto" w:fill="FFFFFF"/>
          </w:rPr>
          <w:t>https://www.maine.gov/dacf/mfs/forest_health/invasive_threats/eab/index.shtml</w:t>
        </w:r>
      </w:hyperlink>
    </w:p>
    <w:p w14:paraId="2316DC1A" w14:textId="5F1E8474" w:rsidR="007330E8" w:rsidRDefault="007330E8" w:rsidP="00FA5929">
      <w:pPr>
        <w:tabs>
          <w:tab w:val="left" w:pos="3060"/>
        </w:tabs>
        <w:rPr>
          <w:rFonts w:ascii="Bookman Old Style" w:hAnsi="Bookman Old Style" w:cs="Arial"/>
          <w:color w:val="000000"/>
          <w:sz w:val="22"/>
          <w:szCs w:val="22"/>
          <w:shd w:val="clear" w:color="auto" w:fill="FFFFFF"/>
        </w:rPr>
      </w:pPr>
      <w:r w:rsidRPr="008E26D7">
        <w:rPr>
          <w:rStyle w:val="Strong"/>
          <w:rFonts w:ascii="Bookman Old Style" w:hAnsi="Bookman Old Style" w:cs="Arial"/>
          <w:color w:val="000000"/>
          <w:sz w:val="22"/>
          <w:szCs w:val="22"/>
          <w:shd w:val="clear" w:color="auto" w:fill="FFFFFF"/>
        </w:rPr>
        <w:t>Department of Agriculture, Conservation and Forestry:</w:t>
      </w:r>
      <w:r w:rsidRPr="008E26D7">
        <w:rPr>
          <w:rFonts w:ascii="Bookman Old Style" w:hAnsi="Bookman Old Style" w:cs="Arial"/>
          <w:color w:val="000000"/>
          <w:sz w:val="22"/>
          <w:szCs w:val="22"/>
          <w:shd w:val="clear" w:color="auto" w:fill="FFFFFF"/>
        </w:rPr>
        <w:t> </w:t>
      </w:r>
      <w:hyperlink r:id="rId55" w:history="1">
        <w:r w:rsidRPr="008E26D7">
          <w:rPr>
            <w:rStyle w:val="Hyperlink"/>
            <w:rFonts w:ascii="Bookman Old Style" w:hAnsi="Bookman Old Style" w:cs="Arial"/>
            <w:color w:val="3366CC"/>
            <w:sz w:val="22"/>
            <w:szCs w:val="22"/>
            <w:shd w:val="clear" w:color="auto" w:fill="FFFFFF"/>
          </w:rPr>
          <w:t>https://www.maine.gov/dacf</w:t>
        </w:r>
      </w:hyperlink>
      <w:r w:rsidRPr="008E26D7">
        <w:rPr>
          <w:rFonts w:ascii="Bookman Old Style" w:hAnsi="Bookman Old Style" w:cs="Arial"/>
          <w:color w:val="000000"/>
          <w:sz w:val="22"/>
          <w:szCs w:val="22"/>
          <w:shd w:val="clear" w:color="auto" w:fill="FFFFFF"/>
        </w:rPr>
        <w:t>.</w:t>
      </w:r>
    </w:p>
    <w:p w14:paraId="0EB98219" w14:textId="7DC0B0E6" w:rsidR="008E26D7" w:rsidRDefault="008E26D7" w:rsidP="008E26D7">
      <w:pPr>
        <w:pBdr>
          <w:bottom w:val="single" w:sz="4" w:space="1" w:color="auto"/>
        </w:pBdr>
        <w:tabs>
          <w:tab w:val="left" w:pos="3060"/>
        </w:tabs>
        <w:rPr>
          <w:rFonts w:ascii="Bookman Old Style" w:hAnsi="Bookman Old Style" w:cs="Arial"/>
          <w:color w:val="000000"/>
          <w:sz w:val="22"/>
          <w:szCs w:val="22"/>
          <w:shd w:val="clear" w:color="auto" w:fill="FFFFFF"/>
        </w:rPr>
      </w:pPr>
    </w:p>
    <w:p w14:paraId="644F741E" w14:textId="572699CF" w:rsidR="008E26D7" w:rsidRDefault="008E26D7" w:rsidP="00FA5929">
      <w:pPr>
        <w:tabs>
          <w:tab w:val="left" w:pos="3060"/>
        </w:tabs>
        <w:rPr>
          <w:rFonts w:ascii="Bookman Old Style" w:hAnsi="Bookman Old Style"/>
          <w:sz w:val="22"/>
          <w:szCs w:val="22"/>
        </w:rPr>
      </w:pPr>
    </w:p>
    <w:p w14:paraId="7EE77E26" w14:textId="77777777" w:rsidR="008E26D7" w:rsidRPr="008E26D7" w:rsidRDefault="008E26D7" w:rsidP="00FA5929">
      <w:pPr>
        <w:tabs>
          <w:tab w:val="left" w:pos="3060"/>
        </w:tabs>
        <w:rPr>
          <w:rFonts w:ascii="Bookman Old Style" w:hAnsi="Bookman Old Style"/>
          <w:sz w:val="22"/>
          <w:szCs w:val="22"/>
        </w:rPr>
      </w:pPr>
    </w:p>
    <w:p w14:paraId="66B7EDB4" w14:textId="77777777" w:rsidR="00FA5929" w:rsidRPr="008E26D7" w:rsidRDefault="00FA5929" w:rsidP="00FA5929">
      <w:pPr>
        <w:keepNext/>
        <w:keepLines/>
        <w:tabs>
          <w:tab w:val="left" w:pos="-1440"/>
          <w:tab w:val="left" w:pos="-720"/>
          <w:tab w:val="left" w:pos="4320"/>
          <w:tab w:val="left" w:pos="10440"/>
        </w:tabs>
        <w:rPr>
          <w:rFonts w:ascii="Bookman Old Style" w:hAnsi="Bookman Old Style"/>
          <w:sz w:val="22"/>
          <w:szCs w:val="22"/>
        </w:rPr>
      </w:pPr>
    </w:p>
    <w:sectPr w:rsidR="00FA5929" w:rsidRPr="008E26D7" w:rsidSect="00015A62">
      <w:footerReference w:type="default" r:id="rId56"/>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86512"/>
    <w:multiLevelType w:val="hybridMultilevel"/>
    <w:tmpl w:val="62EE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6"/>
  </w:num>
  <w:num w:numId="2" w16cid:durableId="10762722">
    <w:abstractNumId w:val="2"/>
  </w:num>
  <w:num w:numId="3" w16cid:durableId="1499808016">
    <w:abstractNumId w:val="7"/>
  </w:num>
  <w:num w:numId="4" w16cid:durableId="1371611459">
    <w:abstractNumId w:val="22"/>
  </w:num>
  <w:num w:numId="5" w16cid:durableId="1115637134">
    <w:abstractNumId w:val="19"/>
  </w:num>
  <w:num w:numId="6" w16cid:durableId="414325981">
    <w:abstractNumId w:val="15"/>
  </w:num>
  <w:num w:numId="7" w16cid:durableId="604851989">
    <w:abstractNumId w:val="11"/>
  </w:num>
  <w:num w:numId="8" w16cid:durableId="1930120149">
    <w:abstractNumId w:val="12"/>
  </w:num>
  <w:num w:numId="9" w16cid:durableId="1329017587">
    <w:abstractNumId w:val="17"/>
  </w:num>
  <w:num w:numId="10" w16cid:durableId="774598173">
    <w:abstractNumId w:val="8"/>
  </w:num>
  <w:num w:numId="11" w16cid:durableId="1224411304">
    <w:abstractNumId w:val="9"/>
  </w:num>
  <w:num w:numId="12" w16cid:durableId="498430596">
    <w:abstractNumId w:val="1"/>
  </w:num>
  <w:num w:numId="13" w16cid:durableId="881937871">
    <w:abstractNumId w:val="14"/>
  </w:num>
  <w:num w:numId="14" w16cid:durableId="857960986">
    <w:abstractNumId w:val="20"/>
  </w:num>
  <w:num w:numId="15" w16cid:durableId="802384844">
    <w:abstractNumId w:val="13"/>
  </w:num>
  <w:num w:numId="16" w16cid:durableId="1992324707">
    <w:abstractNumId w:val="4"/>
  </w:num>
  <w:num w:numId="17" w16cid:durableId="715086440">
    <w:abstractNumId w:val="18"/>
  </w:num>
  <w:num w:numId="18" w16cid:durableId="369183651">
    <w:abstractNumId w:val="3"/>
  </w:num>
  <w:num w:numId="19" w16cid:durableId="766388013">
    <w:abstractNumId w:val="0"/>
  </w:num>
  <w:num w:numId="20" w16cid:durableId="136840930">
    <w:abstractNumId w:val="5"/>
  </w:num>
  <w:num w:numId="21" w16cid:durableId="634792580">
    <w:abstractNumId w:val="10"/>
  </w:num>
  <w:num w:numId="22" w16cid:durableId="7530158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82557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401"/>
    <w:rsid w:val="00073659"/>
    <w:rsid w:val="00073788"/>
    <w:rsid w:val="00074666"/>
    <w:rsid w:val="000746EA"/>
    <w:rsid w:val="00075442"/>
    <w:rsid w:val="000759AD"/>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BC4"/>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75"/>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08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1C"/>
    <w:rsid w:val="003309C3"/>
    <w:rsid w:val="0033103E"/>
    <w:rsid w:val="003310CA"/>
    <w:rsid w:val="003312B7"/>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0B"/>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531"/>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A66"/>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A2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0E8"/>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6D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6D8"/>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772"/>
    <w:rsid w:val="00CE3D97"/>
    <w:rsid w:val="00CE4B31"/>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27CA"/>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4018"/>
    <w:rsid w:val="00DF42F6"/>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251"/>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868"/>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B4E"/>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F1D"/>
    <w:rsid w:val="00EB4100"/>
    <w:rsid w:val="00EB4394"/>
    <w:rsid w:val="00EB4EAE"/>
    <w:rsid w:val="00EB5093"/>
    <w:rsid w:val="00EB53E4"/>
    <w:rsid w:val="00EB5D43"/>
    <w:rsid w:val="00EB5E6E"/>
    <w:rsid w:val="00EB6E43"/>
    <w:rsid w:val="00EB7366"/>
    <w:rsid w:val="00EB763A"/>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2CAB"/>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929"/>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E.Susi@maine.gov" TargetMode="External"/><Relationship Id="rId18" Type="http://schemas.openxmlformats.org/officeDocument/2006/relationships/hyperlink" Target="mailto:Shannon.Ayotte@maine.gov" TargetMode="External"/><Relationship Id="rId26" Type="http://schemas.openxmlformats.org/officeDocument/2006/relationships/hyperlink" Target="http://www.efficiencymaine.com/rulemaking" TargetMode="External"/><Relationship Id="rId39" Type="http://schemas.openxmlformats.org/officeDocument/2006/relationships/hyperlink" Target="https://www.maine.gov/dhhs/ofi/arules" TargetMode="External"/><Relationship Id="rId21" Type="http://schemas.openxmlformats.org/officeDocument/2006/relationships/hyperlink" Target="https://www.maine.gov/dhhs/oads" TargetMode="External"/><Relationship Id="rId34" Type="http://schemas.openxmlformats.org/officeDocument/2006/relationships/hyperlink" Target="https://gcc02.safelinks.protection.outlook.com/?url=https%3A%2F%2Fwww.maine.gov%2Flabor%2Fproposedrulemaking%2F&amp;data=04%7C01%7CJohn.L.Rioux%40Maine.gov%7Cc587b0cc66dd4c6882e008d9d5223572%7C413fa8ab207d4b629bcdea1a8f2f864e%7C0%7C0%7C637775165159189394%7CUnknown%7CTWFpbGZsb3d8eyJWIjoiMC4wLjAwMDAiLCJQIjoiV2luMzIiLCJBTiI6Ik1haWwiLCJXVCI6Mn0%3D%7C3000&amp;sdata=SYytkCFa4Pf0uDFJnsVO10csMwXP0vi8xnIy7K1krFQ%3D&amp;reserved=0" TargetMode="External"/><Relationship Id="rId42" Type="http://schemas.openxmlformats.org/officeDocument/2006/relationships/hyperlink" Target="mailto:Patricia.Dushuttle@maine.gov" TargetMode="External"/><Relationship Id="rId47" Type="http://schemas.openxmlformats.org/officeDocument/2006/relationships/hyperlink" Target="http://www.maine.gov/dhhs/oms/rules/index.shtml" TargetMode="External"/><Relationship Id="rId50" Type="http://schemas.openxmlformats.org/officeDocument/2006/relationships/hyperlink" Target="mailto:Jennifer.Patterson@Maine.gov" TargetMode="External"/><Relationship Id="rId55" Type="http://schemas.openxmlformats.org/officeDocument/2006/relationships/hyperlink" Target="https://www.maine.gov/dac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eth.Valentine@maine.gov" TargetMode="External"/><Relationship Id="rId29" Type="http://schemas.openxmlformats.org/officeDocument/2006/relationships/hyperlink" Target="mailto:Nat.Haslett@efficiencymaine.com" TargetMode="External"/><Relationship Id="rId11" Type="http://schemas.openxmlformats.org/officeDocument/2006/relationships/hyperlink" Target="http://www.maine.gov/mpuc" TargetMode="External"/><Relationship Id="rId24" Type="http://schemas.openxmlformats.org/officeDocument/2006/relationships/hyperlink" Target="https://www.maine.gov/dacf/ahw/animal_health/" TargetMode="External"/><Relationship Id="rId32" Type="http://schemas.openxmlformats.org/officeDocument/2006/relationships/hyperlink" Target="mailto:Isaac.H.Gingras@maine.gov" TargetMode="External"/><Relationship Id="rId37" Type="http://schemas.openxmlformats.org/officeDocument/2006/relationships/hyperlink" Target="https://www.maine.gov/dhhs/about/rulemaking" TargetMode="External"/><Relationship Id="rId40" Type="http://schemas.openxmlformats.org/officeDocument/2006/relationships/hyperlink" Target="mailto:Emily.A.Cathcart@maine.gov" TargetMode="External"/><Relationship Id="rId45" Type="http://schemas.openxmlformats.org/officeDocument/2006/relationships/hyperlink" Target="https://www.maine.gov/dhhs/" TargetMode="External"/><Relationship Id="rId53" Type="http://schemas.openxmlformats.org/officeDocument/2006/relationships/hyperlink" Target="mailto:Shannon.Ayotte@Maine.gov"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ainestate.zoom.us/j/89436187868?pwd=MlRzUmUrY2hUL2g3bVB3aGxHK0NUdz09"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pfr/consumercredit/index.shtml" TargetMode="External"/><Relationship Id="rId22" Type="http://schemas.openxmlformats.org/officeDocument/2006/relationships/hyperlink" Target="mailto:Emily.A.Cathcart@maine.gov" TargetMode="External"/><Relationship Id="rId27" Type="http://schemas.openxmlformats.org/officeDocument/2006/relationships/hyperlink" Target="mailto:Nat.Haslett@effiencymaine.com" TargetMode="External"/><Relationship Id="rId30" Type="http://schemas.openxmlformats.org/officeDocument/2006/relationships/hyperlink" Target="mailto:Isaac.H.Gingras@maine.gov" TargetMode="External"/><Relationship Id="rId35" Type="http://schemas.openxmlformats.org/officeDocument/2006/relationships/hyperlink" Target="mailto:Isaac.H.Gingras@maine.gov" TargetMode="External"/><Relationship Id="rId43" Type="http://schemas.openxmlformats.org/officeDocument/2006/relationships/hyperlink" Target="https://www.maine.gov/dhhs/ofi" TargetMode="External"/><Relationship Id="rId48" Type="http://schemas.openxmlformats.org/officeDocument/2006/relationships/hyperlink" Target="mailto:Derrick.Grant@maine.gov" TargetMode="External"/><Relationship Id="rId56" Type="http://schemas.openxmlformats.org/officeDocument/2006/relationships/footer" Target="footer1.xml"/><Relationship Id="rId8" Type="http://schemas.openxmlformats.org/officeDocument/2006/relationships/hyperlink" Target="http://www.maine.gov/sos/cec/rules" TargetMode="External"/><Relationship Id="rId51" Type="http://schemas.openxmlformats.org/officeDocument/2006/relationships/hyperlink" Target="https://www.maine.gov/dhhs/" TargetMode="External"/><Relationship Id="rId3" Type="http://schemas.openxmlformats.org/officeDocument/2006/relationships/styles" Target="styles.xml"/><Relationship Id="rId12" Type="http://schemas.openxmlformats.org/officeDocument/2006/relationships/hyperlink" Target="mailto:Pamela.Kowalchuk@maine.gov" TargetMode="External"/><Relationship Id="rId17" Type="http://schemas.openxmlformats.org/officeDocument/2006/relationships/hyperlink" Target="https://www.maine.gov/dacf/about/commissioners/pfasfund/advisory-committee.shtml" TargetMode="External"/><Relationship Id="rId25" Type="http://schemas.openxmlformats.org/officeDocument/2006/relationships/hyperlink" Target="mailto:Shannon.Ayotte@maine.gov" TargetMode="External"/><Relationship Id="rId33" Type="http://schemas.openxmlformats.org/officeDocument/2006/relationships/hyperlink" Target="mailto:Isaac.H.Gingras@maine.gov" TargetMode="External"/><Relationship Id="rId38" Type="http://schemas.openxmlformats.org/officeDocument/2006/relationships/hyperlink" Target="mailto:Ian.Miller@maine.gov" TargetMode="External"/><Relationship Id="rId46" Type="http://schemas.openxmlformats.org/officeDocument/2006/relationships/hyperlink" Target="mailto:Emily.A.Cathcart@Maine.gov" TargetMode="External"/><Relationship Id="rId20" Type="http://schemas.openxmlformats.org/officeDocument/2006/relationships/hyperlink" Target="mailto:Esther.Miller@maine.gov" TargetMode="External"/><Relationship Id="rId41" Type="http://schemas.openxmlformats.org/officeDocument/2006/relationships/hyperlink" Target="https://www.maine.gov/dhhs/about/rulemaking" TargetMode="External"/><Relationship Id="rId54" Type="http://schemas.openxmlformats.org/officeDocument/2006/relationships/hyperlink" Target="https://www.maine.gov/dacf/mfs/forest_health/invasive_threats/eab/index.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inestate.zoom.us/webinar/register/WN_a_6xyqnLQoy88DqZus96_g" TargetMode="External"/><Relationship Id="rId23" Type="http://schemas.openxmlformats.org/officeDocument/2006/relationships/hyperlink" Target="mailto:Stefanie.Bolas@maine.gov" TargetMode="External"/><Relationship Id="rId28" Type="http://schemas.openxmlformats.org/officeDocument/2006/relationships/hyperlink" Target="http://www.efficiencymaine.com" TargetMode="External"/><Relationship Id="rId36" Type="http://schemas.openxmlformats.org/officeDocument/2006/relationships/hyperlink" Target="http://www.maine.gov/dhhs/about/rulemaking" TargetMode="External"/><Relationship Id="rId49" Type="http://schemas.openxmlformats.org/officeDocument/2006/relationships/hyperlink" Target="https://www.maine.gov/dhhs/oms/" TargetMode="External"/><Relationship Id="rId57" Type="http://schemas.openxmlformats.org/officeDocument/2006/relationships/fontTable" Target="fontTable.xml"/><Relationship Id="rId10" Type="http://schemas.openxmlformats.org/officeDocument/2006/relationships/hyperlink" Target="mailto:Liz.Wyman@maine.gov" TargetMode="External"/><Relationship Id="rId31" Type="http://schemas.openxmlformats.org/officeDocument/2006/relationships/hyperlink" Target="https://gcc02.safelinks.protection.outlook.com/?url=https%3A%2F%2Fwww.maine.gov%2Flabor%2Fproposedrulemaking%2F&amp;data=04%7C01%7CJohn.L.Rioux%40Maine.gov%7Cc587b0cc66dd4c6882e008d9d5223572%7C413fa8ab207d4b629bcdea1a8f2f864e%7C0%7C0%7C637775165159189394%7CUnknown%7CTWFpbGZsb3d8eyJWIjoiMC4wLjAwMDAiLCJQIjoiV2luMzIiLCJBTiI6Ik1haWwiLCJXVCI6Mn0%3D%7C3000&amp;sdata=SYytkCFa4Pf0uDFJnsVO10csMwXP0vi8xnIy7K1krFQ%3D&amp;reserved=0" TargetMode="External"/><Relationship Id="rId44" Type="http://schemas.openxmlformats.org/officeDocument/2006/relationships/hyperlink" Target="mailto:Dan.Cohen@Maine.gov" TargetMode="External"/><Relationship Id="rId52" Type="http://schemas.openxmlformats.org/officeDocument/2006/relationships/hyperlink" Target="mailto:Emily.A.Cathca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5228</Words>
  <Characters>34662</Characters>
  <Application>Microsoft Office Word</Application>
  <DocSecurity>0</DocSecurity>
  <Lines>288</Lines>
  <Paragraphs>79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2023-11-22T13:16:00Z</cp:lastPrinted>
  <dcterms:created xsi:type="dcterms:W3CDTF">2025-03-29T20:26:00Z</dcterms:created>
  <dcterms:modified xsi:type="dcterms:W3CDTF">2025-03-29T20:26:00Z</dcterms:modified>
</cp:coreProperties>
</file>