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0A8F7BB"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8B6364">
        <w:rPr>
          <w:rFonts w:ascii="Bookman Old Style" w:eastAsiaTheme="minorHAnsi" w:hAnsi="Bookman Old Style"/>
          <w:b/>
          <w:sz w:val="22"/>
          <w:szCs w:val="22"/>
        </w:rPr>
        <w:t xml:space="preserve">October </w:t>
      </w:r>
      <w:r w:rsidR="009664AC">
        <w:rPr>
          <w:rFonts w:ascii="Bookman Old Style" w:eastAsiaTheme="minorHAnsi" w:hAnsi="Bookman Old Style"/>
          <w:b/>
          <w:sz w:val="22"/>
          <w:szCs w:val="22"/>
        </w:rPr>
        <w:t>25</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0DEA2B22" w14:textId="77777777" w:rsidR="00FA693F" w:rsidRDefault="00FA693F" w:rsidP="00FA693F">
      <w:pPr>
        <w:tabs>
          <w:tab w:val="left" w:pos="-1440"/>
          <w:tab w:val="left" w:pos="-720"/>
          <w:tab w:val="left" w:pos="4320"/>
          <w:tab w:val="left" w:pos="10440"/>
        </w:tabs>
        <w:ind w:right="360"/>
        <w:rPr>
          <w:rFonts w:ascii="Times New Roman" w:hAnsi="Times New Roman"/>
          <w:sz w:val="22"/>
          <w:szCs w:val="22"/>
        </w:rPr>
      </w:pPr>
    </w:p>
    <w:p w14:paraId="58DB6020" w14:textId="4D1E2B14" w:rsidR="00FA693F" w:rsidRPr="00974612" w:rsidRDefault="00FA693F" w:rsidP="00FA693F">
      <w:pPr>
        <w:tabs>
          <w:tab w:val="left" w:pos="-1440"/>
          <w:tab w:val="left" w:pos="-720"/>
          <w:tab w:val="left" w:pos="4320"/>
          <w:tab w:val="left" w:pos="10440"/>
        </w:tabs>
        <w:ind w:right="360"/>
        <w:rPr>
          <w:rFonts w:ascii="Bookman Old Style" w:hAnsi="Bookman Old Style"/>
          <w:b/>
          <w:bCs/>
          <w:sz w:val="22"/>
          <w:szCs w:val="22"/>
        </w:rPr>
      </w:pPr>
      <w:r w:rsidRPr="00974612">
        <w:rPr>
          <w:rFonts w:ascii="Bookman Old Style" w:hAnsi="Bookman Old Style"/>
          <w:sz w:val="22"/>
          <w:szCs w:val="22"/>
        </w:rPr>
        <w:t xml:space="preserve">AGENCY: </w:t>
      </w:r>
      <w:r w:rsidRPr="00974612">
        <w:rPr>
          <w:rFonts w:ascii="Bookman Old Style" w:hAnsi="Bookman Old Style"/>
          <w:b/>
          <w:bCs/>
          <w:sz w:val="22"/>
          <w:szCs w:val="22"/>
        </w:rPr>
        <w:t xml:space="preserve">01-026 </w:t>
      </w:r>
      <w:r w:rsidRPr="00974612">
        <w:rPr>
          <w:rFonts w:ascii="Bookman Old Style" w:hAnsi="Bookman Old Style"/>
          <w:sz w:val="22"/>
          <w:szCs w:val="22"/>
        </w:rPr>
        <w:t xml:space="preserve">- Department of Agriculture, Conservation, and Forestry, </w:t>
      </w:r>
      <w:r w:rsidRPr="00974612">
        <w:rPr>
          <w:rFonts w:ascii="Bookman Old Style" w:hAnsi="Bookman Old Style"/>
          <w:b/>
          <w:bCs/>
          <w:sz w:val="22"/>
          <w:szCs w:val="22"/>
        </w:rPr>
        <w:t>Board of Pesticides Control</w:t>
      </w:r>
    </w:p>
    <w:p w14:paraId="6AA246B3" w14:textId="353E8544" w:rsidR="00FA693F" w:rsidRPr="00974612" w:rsidRDefault="00FA693F" w:rsidP="00FA693F">
      <w:pPr>
        <w:tabs>
          <w:tab w:val="left" w:pos="-1440"/>
          <w:tab w:val="left" w:pos="-720"/>
          <w:tab w:val="left" w:pos="540"/>
          <w:tab w:val="left" w:pos="10440"/>
        </w:tabs>
        <w:ind w:left="540" w:right="360" w:hanging="540"/>
        <w:rPr>
          <w:rFonts w:ascii="Bookman Old Style" w:hAnsi="Bookman Old Style"/>
          <w:b/>
          <w:bCs/>
          <w:sz w:val="22"/>
          <w:szCs w:val="22"/>
        </w:rPr>
      </w:pPr>
      <w:r w:rsidRPr="00974612">
        <w:rPr>
          <w:rFonts w:ascii="Bookman Old Style" w:hAnsi="Bookman Old Style"/>
          <w:sz w:val="22"/>
          <w:szCs w:val="22"/>
        </w:rPr>
        <w:t xml:space="preserve">CHAPTER NUMBER AND TITLE: </w:t>
      </w:r>
      <w:r w:rsidRPr="00974612">
        <w:rPr>
          <w:rFonts w:ascii="Bookman Old Style" w:hAnsi="Bookman Old Style"/>
          <w:b/>
          <w:bCs/>
          <w:sz w:val="22"/>
          <w:szCs w:val="22"/>
        </w:rPr>
        <w:t xml:space="preserve">Ch. 41, </w:t>
      </w:r>
      <w:r w:rsidRPr="0015638C">
        <w:rPr>
          <w:rFonts w:ascii="Bookman Old Style" w:hAnsi="Bookman Old Style"/>
          <w:sz w:val="22"/>
          <w:szCs w:val="22"/>
        </w:rPr>
        <w:t>Special Restrictions on Pesticide Use</w:t>
      </w:r>
    </w:p>
    <w:p w14:paraId="631D73F7" w14:textId="0AB2C514" w:rsidR="00FA693F" w:rsidRPr="00974612" w:rsidRDefault="00FA693F" w:rsidP="00FA693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74612">
        <w:rPr>
          <w:rFonts w:ascii="Bookman Old Style" w:hAnsi="Bookman Old Style"/>
          <w:sz w:val="22"/>
          <w:szCs w:val="22"/>
        </w:rPr>
        <w:t>TYPE OF RULE: Major Substantive</w:t>
      </w:r>
    </w:p>
    <w:p w14:paraId="4364408F" w14:textId="108A1425" w:rsidR="00FA693F" w:rsidRPr="00974612" w:rsidRDefault="00FA693F" w:rsidP="00FA693F">
      <w:pPr>
        <w:tabs>
          <w:tab w:val="left" w:pos="-1440"/>
          <w:tab w:val="left" w:pos="-720"/>
          <w:tab w:val="left" w:pos="540"/>
          <w:tab w:val="left" w:pos="10440"/>
        </w:tabs>
        <w:ind w:right="360"/>
        <w:rPr>
          <w:rFonts w:ascii="Bookman Old Style" w:hAnsi="Bookman Old Style"/>
          <w:b/>
          <w:bCs/>
          <w:sz w:val="22"/>
          <w:szCs w:val="22"/>
        </w:rPr>
      </w:pPr>
      <w:r w:rsidRPr="00974612">
        <w:rPr>
          <w:rFonts w:ascii="Bookman Old Style" w:hAnsi="Bookman Old Style"/>
          <w:sz w:val="22"/>
          <w:szCs w:val="22"/>
        </w:rPr>
        <w:t xml:space="preserve">PROPOSED RULE NUMBER: </w:t>
      </w:r>
      <w:r w:rsidRPr="00974612">
        <w:rPr>
          <w:rFonts w:ascii="Bookman Old Style" w:hAnsi="Bookman Old Style"/>
          <w:b/>
          <w:bCs/>
          <w:sz w:val="22"/>
          <w:szCs w:val="22"/>
        </w:rPr>
        <w:t>2023-P154 (2nd publication)</w:t>
      </w:r>
    </w:p>
    <w:p w14:paraId="1FECF1C6" w14:textId="2BC8D8E0" w:rsidR="00FA693F" w:rsidRPr="00974612" w:rsidRDefault="00FA693F" w:rsidP="00FA693F">
      <w:pPr>
        <w:tabs>
          <w:tab w:val="left" w:pos="-1440"/>
          <w:tab w:val="left" w:pos="-720"/>
          <w:tab w:val="left" w:pos="540"/>
          <w:tab w:val="left" w:pos="10440"/>
        </w:tabs>
        <w:rPr>
          <w:rFonts w:ascii="Bookman Old Style" w:hAnsi="Bookman Old Style"/>
          <w:sz w:val="22"/>
          <w:szCs w:val="22"/>
        </w:rPr>
      </w:pPr>
      <w:r w:rsidRPr="00974612">
        <w:rPr>
          <w:rFonts w:ascii="Bookman Old Style" w:hAnsi="Bookman Old Style"/>
          <w:sz w:val="22"/>
          <w:szCs w:val="22"/>
        </w:rPr>
        <w:t xml:space="preserve">BRIEF SUMMARY: The proposed rulemaking includes additional amendments to CMR01-026 Chapter 41. These amendments include modernizing the rules regarding standards for growers that use plant-incorporated protectants. These changes modernize the Board’s rules to reflect current practices regarding plant-incorporated protectants. There were substantial changes from the original proposed rule which struck the requirement for dealers to sell an acre or more sweet corn plant-incorporated protectants. These changes require that the public comment period be re-opened from the time of posting for a period of 30 days.  </w:t>
      </w:r>
    </w:p>
    <w:p w14:paraId="50BB5351"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B244BA">
        <w:rPr>
          <w:rFonts w:ascii="Bookman Old Style" w:hAnsi="Bookman Old Style"/>
          <w:bCs/>
          <w:sz w:val="22"/>
          <w:szCs w:val="22"/>
        </w:rPr>
        <w:t>ADDITIONAL DETAILED SUMMARY FOR WEB PUBLICATION:</w:t>
      </w:r>
    </w:p>
    <w:p w14:paraId="3D7824DD"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Chapter 41 – three amendments are proposed:</w:t>
      </w:r>
    </w:p>
    <w:p w14:paraId="452B1557" w14:textId="77777777" w:rsidR="00B244BA" w:rsidRPr="00B244BA" w:rsidRDefault="00B244BA" w:rsidP="00B244BA">
      <w:pPr>
        <w:numPr>
          <w:ilvl w:val="0"/>
          <w:numId w:val="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 xml:space="preserve">Amend grower and product-specific requirements to broaden the scope from </w:t>
      </w:r>
      <w:proofErr w:type="spellStart"/>
      <w:r w:rsidRPr="00B244BA">
        <w:rPr>
          <w:rFonts w:ascii="Bookman Old Style" w:hAnsi="Bookman Old Style"/>
          <w:sz w:val="22"/>
          <w:szCs w:val="22"/>
        </w:rPr>
        <w:t>Bt</w:t>
      </w:r>
      <w:proofErr w:type="spellEnd"/>
      <w:r w:rsidRPr="00B244BA">
        <w:rPr>
          <w:rFonts w:ascii="Bookman Old Style" w:hAnsi="Bookman Old Style"/>
          <w:sz w:val="22"/>
          <w:szCs w:val="22"/>
        </w:rPr>
        <w:t xml:space="preserve"> corn to all plant-incorporated protectants.</w:t>
      </w:r>
    </w:p>
    <w:p w14:paraId="20DE8964" w14:textId="77777777" w:rsidR="00B244BA" w:rsidRPr="00B244BA" w:rsidRDefault="00B244BA" w:rsidP="00B244BA">
      <w:pPr>
        <w:numPr>
          <w:ilvl w:val="0"/>
          <w:numId w:val="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Strike the requirements for dealers to sell sweet corn plant-incorporated protectants in quantities of more than one acre.</w:t>
      </w:r>
    </w:p>
    <w:p w14:paraId="1449928E" w14:textId="77777777" w:rsidR="00B244BA" w:rsidRPr="00B244BA" w:rsidRDefault="00B244BA" w:rsidP="00B244BA">
      <w:pPr>
        <w:numPr>
          <w:ilvl w:val="0"/>
          <w:numId w:val="6"/>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lastRenderedPageBreak/>
        <w:t xml:space="preserve">Change the requirements for certificates. Rules will now require a one-time course and test to receive certificates that do not need to be renewed annually. </w:t>
      </w:r>
    </w:p>
    <w:p w14:paraId="146B429B" w14:textId="027551EB" w:rsidR="00FA693F" w:rsidRPr="00974612" w:rsidRDefault="00FA693F" w:rsidP="00FA693F">
      <w:pPr>
        <w:tabs>
          <w:tab w:val="left" w:pos="-1440"/>
          <w:tab w:val="left" w:pos="-720"/>
          <w:tab w:val="left" w:pos="540"/>
          <w:tab w:val="left" w:pos="10440"/>
        </w:tabs>
        <w:rPr>
          <w:rFonts w:ascii="Bookman Old Style" w:hAnsi="Bookman Old Style"/>
          <w:sz w:val="22"/>
          <w:szCs w:val="22"/>
        </w:rPr>
      </w:pPr>
      <w:r w:rsidRPr="00974612">
        <w:rPr>
          <w:rFonts w:ascii="Bookman Old Style" w:hAnsi="Bookman Old Style"/>
          <w:sz w:val="22"/>
          <w:szCs w:val="22"/>
        </w:rPr>
        <w:t>PUBLIC HEARING: N/A Hybrid meeting held on September 1, 2023 @ 9:00 AM in Deering Building rm 101 (90 Blossom Lane, Augusta, ME 04333) and via Microsoft Teams</w:t>
      </w:r>
    </w:p>
    <w:p w14:paraId="4661AD22" w14:textId="77777777" w:rsidR="00FA693F" w:rsidRPr="00974612" w:rsidRDefault="00FA693F" w:rsidP="00FA693F">
      <w:pPr>
        <w:tabs>
          <w:tab w:val="left" w:pos="-1440"/>
          <w:tab w:val="left" w:pos="-720"/>
          <w:tab w:val="left" w:pos="540"/>
          <w:tab w:val="left" w:pos="10440"/>
        </w:tabs>
        <w:ind w:left="540" w:right="360" w:hanging="540"/>
        <w:rPr>
          <w:rFonts w:ascii="Bookman Old Style" w:hAnsi="Bookman Old Style"/>
          <w:sz w:val="22"/>
          <w:szCs w:val="22"/>
        </w:rPr>
      </w:pPr>
      <w:r w:rsidRPr="00974612">
        <w:rPr>
          <w:rFonts w:ascii="Bookman Old Style" w:hAnsi="Bookman Old Style"/>
          <w:sz w:val="22"/>
          <w:szCs w:val="22"/>
        </w:rPr>
        <w:t>COMMENT DEADLINE: November 24, 2023 @ 11:59 PM</w:t>
      </w:r>
    </w:p>
    <w:p w14:paraId="0881C95E" w14:textId="40E56865" w:rsidR="00FA693F" w:rsidRPr="00974612" w:rsidRDefault="00FA693F" w:rsidP="00974612">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CONTACT PERSON FOR THIS FILING</w:t>
      </w:r>
      <w:r w:rsidR="00974612" w:rsidRPr="00974612">
        <w:rPr>
          <w:rFonts w:ascii="Bookman Old Style" w:hAnsi="Bookman Old Style"/>
          <w:sz w:val="22"/>
          <w:szCs w:val="22"/>
        </w:rPr>
        <w:t>/SMALL BUSINESS IMPACT STATEMENT</w:t>
      </w:r>
      <w:r w:rsidRPr="00974612">
        <w:rPr>
          <w:rFonts w:ascii="Bookman Old Style" w:hAnsi="Bookman Old Style"/>
          <w:sz w:val="22"/>
          <w:szCs w:val="22"/>
        </w:rPr>
        <w:t>:</w:t>
      </w:r>
      <w:r w:rsidR="00974612" w:rsidRPr="00974612">
        <w:rPr>
          <w:rFonts w:ascii="Bookman Old Style" w:hAnsi="Bookman Old Style"/>
          <w:sz w:val="22"/>
          <w:szCs w:val="22"/>
        </w:rPr>
        <w:t xml:space="preserve"> </w:t>
      </w:r>
      <w:r w:rsidRPr="00974612">
        <w:rPr>
          <w:rFonts w:ascii="Bookman Old Style" w:hAnsi="Bookman Old Style"/>
          <w:sz w:val="22"/>
          <w:szCs w:val="22"/>
        </w:rPr>
        <w:t>Karla Boyd</w:t>
      </w:r>
      <w:r w:rsidR="00974612" w:rsidRPr="00974612">
        <w:rPr>
          <w:rFonts w:ascii="Bookman Old Style" w:hAnsi="Bookman Old Style"/>
          <w:sz w:val="22"/>
          <w:szCs w:val="22"/>
        </w:rPr>
        <w:t xml:space="preserve">, </w:t>
      </w:r>
      <w:r w:rsidRPr="00974612">
        <w:rPr>
          <w:rFonts w:ascii="Bookman Old Style" w:hAnsi="Bookman Old Style"/>
          <w:sz w:val="22"/>
          <w:szCs w:val="22"/>
        </w:rPr>
        <w:t>28 SHS</w:t>
      </w:r>
      <w:r w:rsidR="00974612" w:rsidRPr="00974612">
        <w:rPr>
          <w:rFonts w:ascii="Bookman Old Style" w:hAnsi="Bookman Old Style"/>
          <w:sz w:val="22"/>
          <w:szCs w:val="22"/>
        </w:rPr>
        <w:t xml:space="preserve">, </w:t>
      </w:r>
      <w:r w:rsidRPr="00974612">
        <w:rPr>
          <w:rFonts w:ascii="Bookman Old Style" w:hAnsi="Bookman Old Style"/>
          <w:sz w:val="22"/>
          <w:szCs w:val="22"/>
        </w:rPr>
        <w:t>Augusta, ME 04333</w:t>
      </w:r>
      <w:r w:rsidR="00974612" w:rsidRPr="00974612">
        <w:rPr>
          <w:rFonts w:ascii="Bookman Old Style" w:hAnsi="Bookman Old Style"/>
          <w:sz w:val="22"/>
          <w:szCs w:val="22"/>
        </w:rPr>
        <w:t xml:space="preserve">. Telephone: (207)287-2731. Email: </w:t>
      </w:r>
      <w:hyperlink r:id="rId10" w:history="1">
        <w:r w:rsidRPr="00974612">
          <w:rPr>
            <w:rStyle w:val="Hyperlink"/>
            <w:rFonts w:ascii="Bookman Old Style" w:hAnsi="Bookman Old Style"/>
            <w:sz w:val="22"/>
            <w:szCs w:val="22"/>
          </w:rPr>
          <w:t>pesticides@maine.gov</w:t>
        </w:r>
      </w:hyperlink>
    </w:p>
    <w:p w14:paraId="57F9EA13" w14:textId="0C399002" w:rsidR="00FA693F" w:rsidRPr="00974612" w:rsidRDefault="00FA693F" w:rsidP="00FA693F">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974612">
        <w:rPr>
          <w:rFonts w:ascii="Bookman Old Style" w:hAnsi="Bookman Old Style"/>
          <w:color w:val="000000"/>
          <w:sz w:val="22"/>
          <w:szCs w:val="22"/>
          <w:shd w:val="clear" w:color="auto" w:fill="FFFFFF"/>
        </w:rPr>
        <w:t xml:space="preserve">FINANCIAL IMPACT ON MUNICIPALITIES OR COUNTIES </w:t>
      </w:r>
      <w:r w:rsidRPr="00974612">
        <w:rPr>
          <w:rFonts w:ascii="Bookman Old Style" w:hAnsi="Bookman Old Style"/>
          <w:i/>
          <w:color w:val="000000"/>
          <w:sz w:val="22"/>
          <w:szCs w:val="22"/>
          <w:shd w:val="clear" w:color="auto" w:fill="FFFFFF"/>
        </w:rPr>
        <w:t>(if any)</w:t>
      </w:r>
      <w:r w:rsidRPr="00974612">
        <w:rPr>
          <w:rFonts w:ascii="Bookman Old Style" w:hAnsi="Bookman Old Style"/>
          <w:color w:val="000000"/>
          <w:sz w:val="22"/>
          <w:szCs w:val="22"/>
          <w:shd w:val="clear" w:color="auto" w:fill="FFFFFF"/>
        </w:rPr>
        <w:t>:</w:t>
      </w:r>
      <w:r w:rsidRPr="00974612">
        <w:rPr>
          <w:rStyle w:val="apple-converted-space"/>
          <w:rFonts w:ascii="Bookman Old Style" w:hAnsi="Bookman Old Style"/>
          <w:color w:val="000000"/>
          <w:sz w:val="22"/>
          <w:szCs w:val="22"/>
          <w:shd w:val="clear" w:color="auto" w:fill="FFFFFF"/>
        </w:rPr>
        <w:t> </w:t>
      </w:r>
      <w:r w:rsidR="00974612" w:rsidRPr="00974612">
        <w:rPr>
          <w:rStyle w:val="apple-converted-space"/>
          <w:rFonts w:ascii="Bookman Old Style" w:hAnsi="Bookman Old Style"/>
          <w:color w:val="000000"/>
          <w:sz w:val="22"/>
          <w:szCs w:val="22"/>
          <w:shd w:val="clear" w:color="auto" w:fill="FFFFFF"/>
        </w:rPr>
        <w:t xml:space="preserve"> N/A</w:t>
      </w:r>
    </w:p>
    <w:p w14:paraId="2995ACA7" w14:textId="77777777" w:rsidR="00FA693F" w:rsidRPr="00974612" w:rsidRDefault="00FA693F" w:rsidP="00FA693F">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STATUTORY AUTHORITY FOR THIS RULE:</w:t>
      </w:r>
    </w:p>
    <w:p w14:paraId="0CDD0FDE" w14:textId="77777777" w:rsidR="00FA693F" w:rsidRPr="00974612" w:rsidRDefault="00FA693F" w:rsidP="00FA693F">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Chapter 41—5 M.R.S.A. §§ 8051 et seq.</w:t>
      </w:r>
    </w:p>
    <w:p w14:paraId="17B65D7D" w14:textId="77777777" w:rsidR="00FA693F" w:rsidRPr="00974612" w:rsidRDefault="00FA693F" w:rsidP="00FA693F">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Chapter 41—7 M.R.S.A. §§ 601-610</w:t>
      </w:r>
    </w:p>
    <w:p w14:paraId="4A2D53D5" w14:textId="77777777" w:rsidR="00FA693F" w:rsidRPr="00974612" w:rsidRDefault="00FA693F" w:rsidP="00FA693F">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Chapter 41—22 M.R.S.A. §§ 1471-A-D and M</w:t>
      </w:r>
    </w:p>
    <w:p w14:paraId="438D4E52" w14:textId="12C83770" w:rsidR="00FA693F" w:rsidRPr="00974612" w:rsidRDefault="00FA693F" w:rsidP="00FA693F">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 xml:space="preserve">SUBSTANTIVE STATE OR FEDERAL LAW BEING IMPLEMENTED </w:t>
      </w:r>
      <w:r w:rsidRPr="00974612">
        <w:rPr>
          <w:rFonts w:ascii="Bookman Old Style" w:hAnsi="Bookman Old Style"/>
          <w:i/>
          <w:sz w:val="22"/>
          <w:szCs w:val="22"/>
        </w:rPr>
        <w:t>(if different)</w:t>
      </w:r>
      <w:r w:rsidRPr="00974612">
        <w:rPr>
          <w:rFonts w:ascii="Bookman Old Style" w:hAnsi="Bookman Old Style"/>
          <w:sz w:val="22"/>
          <w:szCs w:val="22"/>
        </w:rPr>
        <w:t>:</w:t>
      </w:r>
      <w:r w:rsidR="00974612" w:rsidRPr="00974612">
        <w:rPr>
          <w:rFonts w:ascii="Bookman Old Style" w:hAnsi="Bookman Old Style"/>
          <w:sz w:val="22"/>
          <w:szCs w:val="22"/>
        </w:rPr>
        <w:t xml:space="preserve"> N/A</w:t>
      </w:r>
    </w:p>
    <w:p w14:paraId="3EF510A8" w14:textId="77777777" w:rsidR="00FA693F" w:rsidRPr="00974612" w:rsidRDefault="00FA693F" w:rsidP="00FA693F">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AGENCY WEBSITE: https://www.maine.gov/dacf/php/pesticides/index.shtml</w:t>
      </w:r>
    </w:p>
    <w:p w14:paraId="0E3BC459" w14:textId="161C7915" w:rsidR="00FA693F" w:rsidRDefault="00FA693F" w:rsidP="00974612">
      <w:pPr>
        <w:tabs>
          <w:tab w:val="left" w:pos="-1440"/>
          <w:tab w:val="left" w:pos="-720"/>
          <w:tab w:val="left" w:pos="540"/>
          <w:tab w:val="left" w:pos="10440"/>
        </w:tabs>
        <w:ind w:right="360"/>
        <w:rPr>
          <w:rFonts w:ascii="Bookman Old Style" w:hAnsi="Bookman Old Style"/>
          <w:sz w:val="22"/>
          <w:szCs w:val="22"/>
        </w:rPr>
      </w:pPr>
      <w:r w:rsidRPr="00974612">
        <w:rPr>
          <w:rFonts w:ascii="Bookman Old Style" w:hAnsi="Bookman Old Style"/>
          <w:sz w:val="22"/>
          <w:szCs w:val="22"/>
        </w:rPr>
        <w:t>EMAIL FOR OVERALL AGENCY RULEMAKING LIAISON:</w:t>
      </w:r>
      <w:r w:rsidR="00974612" w:rsidRPr="00974612">
        <w:rPr>
          <w:rFonts w:ascii="Bookman Old Style" w:hAnsi="Bookman Old Style"/>
          <w:sz w:val="22"/>
          <w:szCs w:val="22"/>
        </w:rPr>
        <w:t xml:space="preserve"> </w:t>
      </w:r>
      <w:hyperlink r:id="rId11" w:history="1">
        <w:r w:rsidR="00E85167" w:rsidRPr="00716DDC">
          <w:rPr>
            <w:rStyle w:val="Hyperlink"/>
            <w:rFonts w:ascii="Bookman Old Style" w:hAnsi="Bookman Old Style"/>
            <w:sz w:val="22"/>
            <w:szCs w:val="22"/>
          </w:rPr>
          <w:t>Karla.Boyd@maine.gov</w:t>
        </w:r>
      </w:hyperlink>
    </w:p>
    <w:bookmarkEnd w:id="0"/>
    <w:p w14:paraId="67FA4928" w14:textId="593C7612" w:rsidR="00974612" w:rsidRDefault="00974612" w:rsidP="00974612">
      <w:pPr>
        <w:pBdr>
          <w:bottom w:val="single" w:sz="4" w:space="1" w:color="auto"/>
        </w:pBd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7F8A6BCC" w14:textId="09370AE2" w:rsidR="00974612" w:rsidRDefault="00974612" w:rsidP="006B1D91">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377D59D6" w14:textId="2553D299" w:rsidR="001234DA" w:rsidRPr="00953880" w:rsidRDefault="001234DA" w:rsidP="001234DA">
      <w:pPr>
        <w:tabs>
          <w:tab w:val="left" w:pos="-1440"/>
          <w:tab w:val="left" w:pos="-720"/>
          <w:tab w:val="left" w:pos="4320"/>
          <w:tab w:val="left" w:pos="10440"/>
        </w:tabs>
        <w:ind w:right="360"/>
        <w:rPr>
          <w:rFonts w:ascii="Bookman Old Style" w:hAnsi="Bookman Old Style"/>
          <w:b/>
          <w:bCs/>
          <w:sz w:val="22"/>
          <w:szCs w:val="22"/>
        </w:rPr>
      </w:pPr>
      <w:r w:rsidRPr="00953880">
        <w:rPr>
          <w:rFonts w:ascii="Bookman Old Style" w:hAnsi="Bookman Old Style"/>
          <w:sz w:val="22"/>
          <w:szCs w:val="22"/>
        </w:rPr>
        <w:t xml:space="preserve">AGENCY: 10-144 - Department of Health and Human Services, </w:t>
      </w:r>
      <w:r w:rsidRPr="00953880">
        <w:rPr>
          <w:rFonts w:ascii="Bookman Old Style" w:hAnsi="Bookman Old Style"/>
          <w:b/>
          <w:bCs/>
          <w:sz w:val="22"/>
          <w:szCs w:val="22"/>
        </w:rPr>
        <w:t>Division of Licensing and Certification</w:t>
      </w:r>
    </w:p>
    <w:p w14:paraId="290BDF14" w14:textId="3AD79288" w:rsidR="001234DA" w:rsidRPr="00953880" w:rsidRDefault="001234DA" w:rsidP="00953880">
      <w:pPr>
        <w:tabs>
          <w:tab w:val="left" w:pos="-1440"/>
          <w:tab w:val="left" w:pos="-720"/>
          <w:tab w:val="left" w:pos="540"/>
          <w:tab w:val="left" w:pos="10440"/>
        </w:tabs>
        <w:rPr>
          <w:rFonts w:ascii="Bookman Old Style" w:hAnsi="Bookman Old Style"/>
          <w:sz w:val="22"/>
          <w:szCs w:val="22"/>
        </w:rPr>
      </w:pPr>
      <w:r w:rsidRPr="00953880">
        <w:rPr>
          <w:rFonts w:ascii="Bookman Old Style" w:hAnsi="Bookman Old Style"/>
          <w:sz w:val="22"/>
          <w:szCs w:val="22"/>
        </w:rPr>
        <w:t xml:space="preserve">CHAPTER NUMBER AND TITLE: </w:t>
      </w:r>
      <w:r w:rsidRPr="00953880">
        <w:rPr>
          <w:rFonts w:ascii="Bookman Old Style" w:hAnsi="Bookman Old Style"/>
          <w:b/>
          <w:bCs/>
          <w:sz w:val="22"/>
          <w:szCs w:val="22"/>
        </w:rPr>
        <w:t>Ch. 111,</w:t>
      </w:r>
      <w:r w:rsidRPr="00953880">
        <w:rPr>
          <w:rFonts w:ascii="Bookman Old Style" w:hAnsi="Bookman Old Style"/>
          <w:sz w:val="22"/>
          <w:szCs w:val="22"/>
        </w:rPr>
        <w:t xml:space="preserve"> Temporary Nurse Agency Registration Rule</w:t>
      </w:r>
    </w:p>
    <w:p w14:paraId="258E310E" w14:textId="0738DA73" w:rsidR="001234DA" w:rsidRPr="00953880" w:rsidRDefault="001234DA" w:rsidP="001234DA">
      <w:pPr>
        <w:tabs>
          <w:tab w:val="left" w:pos="-1440"/>
          <w:tab w:val="left" w:pos="-720"/>
          <w:tab w:val="left" w:pos="540"/>
          <w:tab w:val="left" w:pos="10440"/>
        </w:tabs>
        <w:ind w:right="360"/>
        <w:rPr>
          <w:rFonts w:ascii="Bookman Old Style" w:hAnsi="Bookman Old Style"/>
          <w:sz w:val="22"/>
          <w:szCs w:val="22"/>
        </w:rPr>
      </w:pPr>
      <w:r w:rsidRPr="00953880">
        <w:rPr>
          <w:rFonts w:ascii="Bookman Old Style" w:hAnsi="Bookman Old Style"/>
          <w:sz w:val="22"/>
          <w:szCs w:val="22"/>
        </w:rPr>
        <w:t xml:space="preserve">PROPOSED RULE NUMBER: </w:t>
      </w:r>
      <w:r w:rsidR="006D210A" w:rsidRPr="00953880">
        <w:rPr>
          <w:rFonts w:ascii="Bookman Old Style" w:hAnsi="Bookman Old Style"/>
          <w:b/>
          <w:bCs/>
          <w:sz w:val="22"/>
          <w:szCs w:val="22"/>
        </w:rPr>
        <w:t>2023-P221</w:t>
      </w:r>
    </w:p>
    <w:p w14:paraId="71EE94A1" w14:textId="330AF502" w:rsidR="001234DA" w:rsidRPr="00953880" w:rsidRDefault="001234DA" w:rsidP="006D210A">
      <w:pPr>
        <w:tabs>
          <w:tab w:val="left" w:pos="-1440"/>
          <w:tab w:val="left" w:pos="-720"/>
          <w:tab w:val="left" w:pos="540"/>
          <w:tab w:val="left" w:pos="10440"/>
        </w:tabs>
        <w:rPr>
          <w:rFonts w:ascii="Bookman Old Style" w:hAnsi="Bookman Old Style"/>
          <w:sz w:val="22"/>
          <w:szCs w:val="22"/>
        </w:rPr>
      </w:pPr>
      <w:r w:rsidRPr="00953880">
        <w:rPr>
          <w:rFonts w:ascii="Bookman Old Style" w:hAnsi="Bookman Old Style"/>
          <w:sz w:val="22"/>
          <w:szCs w:val="22"/>
        </w:rPr>
        <w:t>BRIEF SUMMARY:</w:t>
      </w:r>
      <w:r w:rsidR="006D210A" w:rsidRPr="00953880">
        <w:rPr>
          <w:rFonts w:ascii="Bookman Old Style" w:hAnsi="Bookman Old Style"/>
          <w:sz w:val="22"/>
          <w:szCs w:val="22"/>
        </w:rPr>
        <w:t xml:space="preserve"> </w:t>
      </w:r>
      <w:r w:rsidRPr="00953880">
        <w:rPr>
          <w:rFonts w:ascii="Bookman Old Style" w:hAnsi="Bookman Old Style"/>
          <w:sz w:val="22"/>
          <w:szCs w:val="22"/>
        </w:rPr>
        <w:t>This new rule operationalizes the changes made to 22 MRS § 2313 under PL 2023 Ch 434. The rule reflects the following requirements of statute:</w:t>
      </w:r>
    </w:p>
    <w:p w14:paraId="68C8C79E" w14:textId="77777777" w:rsidR="001234DA" w:rsidRPr="00953880" w:rsidRDefault="001234DA" w:rsidP="001234DA">
      <w:pPr>
        <w:pStyle w:val="ListParagraph"/>
        <w:numPr>
          <w:ilvl w:val="0"/>
          <w:numId w:val="18"/>
        </w:numPr>
        <w:tabs>
          <w:tab w:val="left" w:pos="-1440"/>
          <w:tab w:val="left" w:pos="-720"/>
          <w:tab w:val="left" w:pos="450"/>
          <w:tab w:val="left" w:pos="10440"/>
        </w:tabs>
        <w:ind w:right="360"/>
        <w:rPr>
          <w:rFonts w:ascii="Bookman Old Style" w:hAnsi="Bookman Old Style"/>
          <w:sz w:val="22"/>
          <w:szCs w:val="22"/>
        </w:rPr>
      </w:pPr>
      <w:r w:rsidRPr="00953880">
        <w:rPr>
          <w:rFonts w:ascii="Bookman Old Style" w:hAnsi="Bookman Old Style"/>
          <w:sz w:val="22"/>
          <w:szCs w:val="22"/>
        </w:rPr>
        <w:t>Increases the registration fee;</w:t>
      </w:r>
    </w:p>
    <w:p w14:paraId="799EDE39" w14:textId="77777777" w:rsidR="001234DA" w:rsidRPr="00953880" w:rsidRDefault="001234DA" w:rsidP="001234DA">
      <w:pPr>
        <w:pStyle w:val="ListParagraph"/>
        <w:numPr>
          <w:ilvl w:val="0"/>
          <w:numId w:val="18"/>
        </w:numPr>
        <w:tabs>
          <w:tab w:val="left" w:pos="-1440"/>
          <w:tab w:val="left" w:pos="-720"/>
          <w:tab w:val="left" w:pos="450"/>
          <w:tab w:val="left" w:pos="10440"/>
        </w:tabs>
        <w:ind w:right="360"/>
        <w:rPr>
          <w:rFonts w:ascii="Bookman Old Style" w:hAnsi="Bookman Old Style"/>
          <w:sz w:val="22"/>
          <w:szCs w:val="22"/>
        </w:rPr>
      </w:pPr>
      <w:r w:rsidRPr="00953880">
        <w:rPr>
          <w:rFonts w:ascii="Bookman Old Style" w:hAnsi="Bookman Old Style"/>
          <w:sz w:val="22"/>
          <w:szCs w:val="22"/>
        </w:rPr>
        <w:t>Places requirements for annual reporting on registered Temporary Nurse Agencies (TNAs);</w:t>
      </w:r>
    </w:p>
    <w:p w14:paraId="5EC02B23" w14:textId="77777777" w:rsidR="001234DA" w:rsidRPr="00953880" w:rsidRDefault="001234DA" w:rsidP="001234DA">
      <w:pPr>
        <w:pStyle w:val="ListParagraph"/>
        <w:numPr>
          <w:ilvl w:val="0"/>
          <w:numId w:val="18"/>
        </w:numPr>
        <w:tabs>
          <w:tab w:val="left" w:pos="-1440"/>
          <w:tab w:val="left" w:pos="-720"/>
          <w:tab w:val="left" w:pos="450"/>
          <w:tab w:val="left" w:pos="10440"/>
        </w:tabs>
        <w:ind w:right="360"/>
        <w:rPr>
          <w:rFonts w:ascii="Bookman Old Style" w:hAnsi="Bookman Old Style"/>
          <w:sz w:val="22"/>
          <w:szCs w:val="22"/>
        </w:rPr>
      </w:pPr>
      <w:r w:rsidRPr="00953880">
        <w:rPr>
          <w:rFonts w:ascii="Bookman Old Style" w:hAnsi="Bookman Old Style"/>
          <w:sz w:val="22"/>
          <w:szCs w:val="22"/>
        </w:rPr>
        <w:t>Authorizes the Department to issue financial penalties to TNAs in certain circumstances;</w:t>
      </w:r>
    </w:p>
    <w:p w14:paraId="0D43D66E" w14:textId="77777777" w:rsidR="001234DA" w:rsidRPr="00953880" w:rsidRDefault="001234DA" w:rsidP="001234DA">
      <w:pPr>
        <w:pStyle w:val="ListParagraph"/>
        <w:numPr>
          <w:ilvl w:val="0"/>
          <w:numId w:val="18"/>
        </w:numPr>
        <w:tabs>
          <w:tab w:val="left" w:pos="-1440"/>
          <w:tab w:val="left" w:pos="-720"/>
          <w:tab w:val="left" w:pos="450"/>
          <w:tab w:val="left" w:pos="10440"/>
        </w:tabs>
        <w:ind w:right="360"/>
        <w:rPr>
          <w:rFonts w:ascii="Bookman Old Style" w:hAnsi="Bookman Old Style"/>
          <w:sz w:val="22"/>
          <w:szCs w:val="22"/>
        </w:rPr>
      </w:pPr>
      <w:r w:rsidRPr="00953880">
        <w:rPr>
          <w:rFonts w:ascii="Bookman Old Style" w:hAnsi="Bookman Old Style"/>
          <w:sz w:val="22"/>
          <w:szCs w:val="22"/>
        </w:rPr>
        <w:t xml:space="preserve">Places record-keeping and access to records requirements on TNAs; and </w:t>
      </w:r>
    </w:p>
    <w:p w14:paraId="7E85DEF9" w14:textId="77777777" w:rsidR="001234DA" w:rsidRPr="00953880" w:rsidRDefault="001234DA" w:rsidP="001234DA">
      <w:pPr>
        <w:pStyle w:val="ListParagraph"/>
        <w:numPr>
          <w:ilvl w:val="0"/>
          <w:numId w:val="18"/>
        </w:numPr>
        <w:tabs>
          <w:tab w:val="left" w:pos="-1440"/>
          <w:tab w:val="left" w:pos="-720"/>
          <w:tab w:val="left" w:pos="450"/>
          <w:tab w:val="left" w:pos="10440"/>
        </w:tabs>
        <w:ind w:right="360"/>
        <w:rPr>
          <w:rFonts w:ascii="Bookman Old Style" w:hAnsi="Bookman Old Style"/>
          <w:sz w:val="22"/>
          <w:szCs w:val="22"/>
        </w:rPr>
      </w:pPr>
      <w:r w:rsidRPr="00953880">
        <w:rPr>
          <w:rFonts w:ascii="Bookman Old Style" w:hAnsi="Bookman Old Style"/>
          <w:sz w:val="22"/>
          <w:szCs w:val="22"/>
        </w:rPr>
        <w:t>Establishes employee quality assurance measures for TNAs.</w:t>
      </w:r>
    </w:p>
    <w:p w14:paraId="40C1D4FD" w14:textId="126D7A82" w:rsidR="001234DA" w:rsidRPr="00953880" w:rsidRDefault="0058219C" w:rsidP="006D210A">
      <w:pPr>
        <w:tabs>
          <w:tab w:val="left" w:pos="-1440"/>
          <w:tab w:val="left" w:pos="-720"/>
          <w:tab w:val="left" w:pos="450"/>
          <w:tab w:val="left" w:pos="10440"/>
        </w:tabs>
        <w:rPr>
          <w:rFonts w:ascii="Bookman Old Style" w:hAnsi="Bookman Old Style"/>
          <w:sz w:val="22"/>
          <w:szCs w:val="22"/>
        </w:rPr>
      </w:pPr>
      <w:r>
        <w:rPr>
          <w:rFonts w:ascii="Bookman Old Style" w:hAnsi="Bookman Old Style"/>
          <w:sz w:val="22"/>
          <w:szCs w:val="22"/>
        </w:rPr>
        <w:tab/>
      </w:r>
      <w:r w:rsidR="001234DA" w:rsidRPr="00953880">
        <w:rPr>
          <w:rFonts w:ascii="Bookman Old Style" w:hAnsi="Bookman Old Style"/>
          <w:sz w:val="22"/>
          <w:szCs w:val="22"/>
        </w:rPr>
        <w:t>The proposed routine technical rule also incorporates the statutory restrictions on predatory hiring practices and makes violation of 22 MRS § 2131 a violation of the Maine Unfair Trade Practices Act.</w:t>
      </w:r>
    </w:p>
    <w:p w14:paraId="233A22AF" w14:textId="5E89B606" w:rsidR="001234DA" w:rsidRPr="00953880" w:rsidRDefault="001234DA" w:rsidP="001234DA">
      <w:pPr>
        <w:tabs>
          <w:tab w:val="left" w:pos="-1440"/>
          <w:tab w:val="left" w:pos="-720"/>
          <w:tab w:val="left" w:pos="270"/>
          <w:tab w:val="left" w:pos="10440"/>
        </w:tabs>
        <w:ind w:right="360"/>
        <w:rPr>
          <w:rFonts w:ascii="Bookman Old Style" w:hAnsi="Bookman Old Style"/>
          <w:sz w:val="22"/>
          <w:szCs w:val="22"/>
        </w:rPr>
      </w:pPr>
      <w:r w:rsidRPr="00953880">
        <w:rPr>
          <w:rFonts w:ascii="Bookman Old Style" w:hAnsi="Bookman Old Style"/>
          <w:sz w:val="22"/>
          <w:szCs w:val="22"/>
        </w:rPr>
        <w:t>PUBLIC HEARING: Thursday, November 16, 2023, 9 am to 11 am, 41 Anthony Avenue, Augusta, ME</w:t>
      </w:r>
    </w:p>
    <w:p w14:paraId="324A81F2" w14:textId="77777777" w:rsidR="001234DA" w:rsidRPr="00953880" w:rsidRDefault="001234DA" w:rsidP="001234DA">
      <w:pPr>
        <w:tabs>
          <w:tab w:val="left" w:pos="-1440"/>
          <w:tab w:val="left" w:pos="-720"/>
          <w:tab w:val="left" w:pos="0"/>
          <w:tab w:val="left" w:pos="10440"/>
        </w:tabs>
        <w:ind w:right="360"/>
        <w:rPr>
          <w:rFonts w:ascii="Bookman Old Style" w:hAnsi="Bookman Old Style"/>
          <w:sz w:val="22"/>
          <w:szCs w:val="22"/>
        </w:rPr>
      </w:pPr>
      <w:r w:rsidRPr="00953880">
        <w:rPr>
          <w:rFonts w:ascii="Bookman Old Style" w:hAnsi="Bookman Old Style"/>
          <w:sz w:val="22"/>
          <w:szCs w:val="22"/>
        </w:rPr>
        <w:t>If you require accommodation for this hearing, please inform the contact person below at least 7 days before the hearing.</w:t>
      </w:r>
    </w:p>
    <w:p w14:paraId="01FD5BF2" w14:textId="77777777" w:rsidR="001234DA" w:rsidRPr="00953880" w:rsidRDefault="001234DA" w:rsidP="001234DA">
      <w:pPr>
        <w:tabs>
          <w:tab w:val="left" w:pos="-1440"/>
          <w:tab w:val="left" w:pos="-720"/>
          <w:tab w:val="left" w:pos="540"/>
          <w:tab w:val="left" w:pos="10440"/>
        </w:tabs>
        <w:ind w:left="540" w:right="360" w:hanging="540"/>
        <w:rPr>
          <w:rFonts w:ascii="Bookman Old Style" w:hAnsi="Bookman Old Style"/>
          <w:sz w:val="22"/>
          <w:szCs w:val="22"/>
        </w:rPr>
      </w:pPr>
      <w:r w:rsidRPr="00953880">
        <w:rPr>
          <w:rFonts w:ascii="Bookman Old Style" w:hAnsi="Bookman Old Style"/>
          <w:sz w:val="22"/>
          <w:szCs w:val="22"/>
        </w:rPr>
        <w:t>COMMENT DEADLINE: 5 pm, Thursday, November 30, 2023</w:t>
      </w:r>
    </w:p>
    <w:p w14:paraId="6C9FF3AC" w14:textId="5B4CB3E8" w:rsidR="0076477A" w:rsidRDefault="001234DA" w:rsidP="006D210A">
      <w:pPr>
        <w:tabs>
          <w:tab w:val="left" w:pos="-1440"/>
          <w:tab w:val="left" w:pos="-720"/>
          <w:tab w:val="left" w:pos="540"/>
          <w:tab w:val="left" w:pos="10440"/>
        </w:tabs>
        <w:rPr>
          <w:rFonts w:ascii="Bookman Old Style" w:hAnsi="Bookman Old Style"/>
          <w:sz w:val="22"/>
          <w:szCs w:val="22"/>
        </w:rPr>
      </w:pPr>
      <w:r w:rsidRPr="00953880">
        <w:rPr>
          <w:rFonts w:ascii="Bookman Old Style" w:hAnsi="Bookman Old Style"/>
          <w:sz w:val="22"/>
          <w:szCs w:val="22"/>
        </w:rPr>
        <w:t>CONTACT PERSON FOR THIS FILING</w:t>
      </w:r>
      <w:r w:rsidR="006D210A" w:rsidRPr="00953880">
        <w:rPr>
          <w:rFonts w:ascii="Bookman Old Style" w:hAnsi="Bookman Old Style"/>
          <w:sz w:val="22"/>
          <w:szCs w:val="22"/>
        </w:rPr>
        <w:t xml:space="preserve">: SMALL BUSINESS IMPACT STATEMENT: </w:t>
      </w:r>
      <w:r w:rsidRPr="00953880">
        <w:rPr>
          <w:rFonts w:ascii="Bookman Old Style" w:hAnsi="Bookman Old Style"/>
          <w:sz w:val="22"/>
          <w:szCs w:val="22"/>
        </w:rPr>
        <w:t>Jonathan Leach</w:t>
      </w:r>
      <w:r w:rsidR="006D210A" w:rsidRPr="00953880">
        <w:rPr>
          <w:rFonts w:ascii="Bookman Old Style" w:hAnsi="Bookman Old Style"/>
          <w:sz w:val="22"/>
          <w:szCs w:val="22"/>
        </w:rPr>
        <w:t xml:space="preserve">, </w:t>
      </w:r>
      <w:r w:rsidRPr="00953880">
        <w:rPr>
          <w:rFonts w:ascii="Bookman Old Style" w:hAnsi="Bookman Old Style"/>
          <w:sz w:val="22"/>
          <w:szCs w:val="22"/>
        </w:rPr>
        <w:t>Division of Licensing and Certification</w:t>
      </w:r>
      <w:r w:rsidR="006D210A" w:rsidRPr="00953880">
        <w:rPr>
          <w:rFonts w:ascii="Bookman Old Style" w:hAnsi="Bookman Old Style"/>
          <w:sz w:val="22"/>
          <w:szCs w:val="22"/>
        </w:rPr>
        <w:t xml:space="preserve">, </w:t>
      </w:r>
      <w:r w:rsidRPr="00953880">
        <w:rPr>
          <w:rFonts w:ascii="Bookman Old Style" w:hAnsi="Bookman Old Style"/>
          <w:sz w:val="22"/>
          <w:szCs w:val="22"/>
        </w:rPr>
        <w:t>11 SHS</w:t>
      </w:r>
      <w:r w:rsidR="006D210A" w:rsidRPr="00953880">
        <w:rPr>
          <w:rFonts w:ascii="Bookman Old Style" w:hAnsi="Bookman Old Style"/>
          <w:sz w:val="22"/>
          <w:szCs w:val="22"/>
        </w:rPr>
        <w:t xml:space="preserve">, </w:t>
      </w:r>
      <w:r w:rsidRPr="00953880">
        <w:rPr>
          <w:rFonts w:ascii="Bookman Old Style" w:hAnsi="Bookman Old Style"/>
          <w:sz w:val="22"/>
          <w:szCs w:val="22"/>
        </w:rPr>
        <w:t>41 Anthony Ave</w:t>
      </w:r>
      <w:r w:rsidR="006D210A" w:rsidRPr="00953880">
        <w:rPr>
          <w:rFonts w:ascii="Bookman Old Style" w:hAnsi="Bookman Old Style"/>
          <w:sz w:val="22"/>
          <w:szCs w:val="22"/>
        </w:rPr>
        <w:t xml:space="preserve">, </w:t>
      </w:r>
      <w:r w:rsidRPr="00953880">
        <w:rPr>
          <w:rFonts w:ascii="Bookman Old Style" w:hAnsi="Bookman Old Style"/>
          <w:sz w:val="22"/>
          <w:szCs w:val="22"/>
        </w:rPr>
        <w:t>Augusta, ME 04333-0011</w:t>
      </w:r>
      <w:r w:rsidR="006D210A" w:rsidRPr="00953880">
        <w:rPr>
          <w:rFonts w:ascii="Bookman Old Style" w:hAnsi="Bookman Old Style"/>
          <w:sz w:val="22"/>
          <w:szCs w:val="22"/>
        </w:rPr>
        <w:t xml:space="preserve">. Telephone: </w:t>
      </w:r>
      <w:r w:rsidRPr="00953880">
        <w:rPr>
          <w:rFonts w:ascii="Bookman Old Style" w:hAnsi="Bookman Old Style"/>
          <w:sz w:val="22"/>
          <w:szCs w:val="22"/>
        </w:rPr>
        <w:t>(207) 287-5825</w:t>
      </w:r>
      <w:r w:rsidR="006D210A" w:rsidRPr="00953880">
        <w:rPr>
          <w:rFonts w:ascii="Bookman Old Style" w:hAnsi="Bookman Old Style"/>
          <w:sz w:val="22"/>
          <w:szCs w:val="22"/>
        </w:rPr>
        <w:t xml:space="preserve">. </w:t>
      </w:r>
      <w:r w:rsidRPr="00953880">
        <w:rPr>
          <w:rFonts w:ascii="Bookman Old Style" w:hAnsi="Bookman Old Style"/>
          <w:sz w:val="22"/>
          <w:szCs w:val="22"/>
        </w:rPr>
        <w:t>TTY: Call 711</w:t>
      </w:r>
      <w:r w:rsidR="006D210A" w:rsidRPr="00953880">
        <w:rPr>
          <w:rFonts w:ascii="Bookman Old Style" w:hAnsi="Bookman Old Style"/>
          <w:sz w:val="22"/>
          <w:szCs w:val="22"/>
        </w:rPr>
        <w:t xml:space="preserve">. Email: </w:t>
      </w:r>
      <w:hyperlink r:id="rId12" w:history="1">
        <w:r w:rsidR="0076477A" w:rsidRPr="0053654C">
          <w:rPr>
            <w:rStyle w:val="Hyperlink"/>
            <w:rFonts w:ascii="Bookman Old Style" w:hAnsi="Bookman Old Style"/>
            <w:sz w:val="22"/>
            <w:szCs w:val="22"/>
          </w:rPr>
          <w:t>Jonathan.H.Leach@maine.gov</w:t>
        </w:r>
      </w:hyperlink>
    </w:p>
    <w:p w14:paraId="0F41574F" w14:textId="5DF1573E" w:rsidR="001234DA" w:rsidRPr="00953880" w:rsidRDefault="001234DA" w:rsidP="001234DA">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953880">
        <w:rPr>
          <w:rFonts w:ascii="Bookman Old Style" w:hAnsi="Bookman Old Style"/>
          <w:color w:val="000000"/>
          <w:sz w:val="22"/>
          <w:szCs w:val="22"/>
          <w:shd w:val="clear" w:color="auto" w:fill="FFFFFF"/>
        </w:rPr>
        <w:t xml:space="preserve">FINANCIAL IMPACT ON MUNICIPALITIES OR COUNTIES </w:t>
      </w:r>
      <w:r w:rsidRPr="00953880">
        <w:rPr>
          <w:rFonts w:ascii="Bookman Old Style" w:hAnsi="Bookman Old Style"/>
          <w:i/>
          <w:color w:val="000000"/>
          <w:sz w:val="22"/>
          <w:szCs w:val="22"/>
          <w:shd w:val="clear" w:color="auto" w:fill="FFFFFF"/>
        </w:rPr>
        <w:t>(if any)</w:t>
      </w:r>
      <w:r w:rsidRPr="00953880">
        <w:rPr>
          <w:rFonts w:ascii="Bookman Old Style" w:hAnsi="Bookman Old Style"/>
          <w:color w:val="000000"/>
          <w:sz w:val="22"/>
          <w:szCs w:val="22"/>
          <w:shd w:val="clear" w:color="auto" w:fill="FFFFFF"/>
        </w:rPr>
        <w:t>:</w:t>
      </w:r>
      <w:r w:rsidR="006D210A" w:rsidRPr="00953880">
        <w:rPr>
          <w:rStyle w:val="apple-converted-space"/>
          <w:rFonts w:ascii="Bookman Old Style" w:hAnsi="Bookman Old Style"/>
          <w:color w:val="000000"/>
          <w:sz w:val="22"/>
          <w:szCs w:val="22"/>
          <w:shd w:val="clear" w:color="auto" w:fill="FFFFFF"/>
        </w:rPr>
        <w:t xml:space="preserve"> </w:t>
      </w:r>
      <w:r w:rsidRPr="00953880">
        <w:rPr>
          <w:rStyle w:val="apple-converted-space"/>
          <w:rFonts w:ascii="Bookman Old Style" w:hAnsi="Bookman Old Style"/>
          <w:color w:val="000000"/>
          <w:sz w:val="22"/>
          <w:szCs w:val="22"/>
          <w:shd w:val="clear" w:color="auto" w:fill="FFFFFF"/>
        </w:rPr>
        <w:t xml:space="preserve">This new rule will have no financial impact on municipalities or counties. </w:t>
      </w:r>
    </w:p>
    <w:p w14:paraId="2EE42DB4" w14:textId="2CC5C174" w:rsidR="001234DA" w:rsidRPr="00953880" w:rsidRDefault="001234DA" w:rsidP="001234DA">
      <w:pPr>
        <w:tabs>
          <w:tab w:val="left" w:pos="-1440"/>
          <w:tab w:val="left" w:pos="-720"/>
          <w:tab w:val="left" w:pos="540"/>
          <w:tab w:val="left" w:pos="10440"/>
        </w:tabs>
        <w:ind w:right="360"/>
        <w:rPr>
          <w:rFonts w:ascii="Bookman Old Style" w:hAnsi="Bookman Old Style"/>
          <w:sz w:val="22"/>
          <w:szCs w:val="22"/>
        </w:rPr>
      </w:pPr>
      <w:r w:rsidRPr="00953880">
        <w:rPr>
          <w:rFonts w:ascii="Bookman Old Style" w:hAnsi="Bookman Old Style"/>
          <w:sz w:val="22"/>
          <w:szCs w:val="22"/>
        </w:rPr>
        <w:t>STATUTORY AUTHORITY FOR THIS RULE:</w:t>
      </w:r>
      <w:r w:rsidR="006D210A" w:rsidRPr="00953880">
        <w:rPr>
          <w:rFonts w:ascii="Bookman Old Style" w:hAnsi="Bookman Old Style"/>
          <w:sz w:val="22"/>
          <w:szCs w:val="22"/>
        </w:rPr>
        <w:t xml:space="preserve"> </w:t>
      </w:r>
      <w:r w:rsidRPr="00953880">
        <w:rPr>
          <w:rFonts w:ascii="Bookman Old Style" w:hAnsi="Bookman Old Style"/>
          <w:sz w:val="22"/>
          <w:szCs w:val="22"/>
        </w:rPr>
        <w:t>22 MRS §§ 42, 2131 and 2136-2139.</w:t>
      </w:r>
    </w:p>
    <w:p w14:paraId="5E7D3DF2" w14:textId="7006B8FB" w:rsidR="001234DA" w:rsidRPr="00953880" w:rsidRDefault="001234DA" w:rsidP="001234DA">
      <w:pPr>
        <w:tabs>
          <w:tab w:val="left" w:pos="-1440"/>
          <w:tab w:val="left" w:pos="-720"/>
          <w:tab w:val="left" w:pos="540"/>
          <w:tab w:val="left" w:pos="10440"/>
        </w:tabs>
        <w:ind w:right="360"/>
        <w:rPr>
          <w:rFonts w:ascii="Bookman Old Style" w:hAnsi="Bookman Old Style"/>
          <w:sz w:val="22"/>
          <w:szCs w:val="22"/>
        </w:rPr>
      </w:pPr>
      <w:r w:rsidRPr="00953880">
        <w:rPr>
          <w:rFonts w:ascii="Bookman Old Style" w:hAnsi="Bookman Old Style"/>
          <w:sz w:val="22"/>
          <w:szCs w:val="22"/>
        </w:rPr>
        <w:t xml:space="preserve">SUBSTANTIVE STATE OR FEDERAL LAW BEING IMPLEMENTED </w:t>
      </w:r>
      <w:r w:rsidRPr="00953880">
        <w:rPr>
          <w:rFonts w:ascii="Bookman Old Style" w:hAnsi="Bookman Old Style"/>
          <w:i/>
          <w:sz w:val="22"/>
          <w:szCs w:val="22"/>
        </w:rPr>
        <w:t>(if different)</w:t>
      </w:r>
      <w:r w:rsidRPr="00953880">
        <w:rPr>
          <w:rFonts w:ascii="Bookman Old Style" w:hAnsi="Bookman Old Style"/>
          <w:sz w:val="22"/>
          <w:szCs w:val="22"/>
        </w:rPr>
        <w:t>:</w:t>
      </w:r>
      <w:r w:rsidR="006D210A" w:rsidRPr="00953880">
        <w:rPr>
          <w:rFonts w:ascii="Bookman Old Style" w:hAnsi="Bookman Old Style"/>
          <w:sz w:val="22"/>
          <w:szCs w:val="22"/>
        </w:rPr>
        <w:t xml:space="preserve">  </w:t>
      </w:r>
      <w:r w:rsidRPr="00953880">
        <w:rPr>
          <w:rFonts w:ascii="Bookman Old Style" w:hAnsi="Bookman Old Style"/>
          <w:sz w:val="22"/>
          <w:szCs w:val="22"/>
        </w:rPr>
        <w:t>PL 2023 Ch 434</w:t>
      </w:r>
    </w:p>
    <w:p w14:paraId="7456161D" w14:textId="77777777" w:rsidR="001234DA" w:rsidRPr="00953880" w:rsidRDefault="001234DA" w:rsidP="001234DA">
      <w:pPr>
        <w:tabs>
          <w:tab w:val="left" w:pos="-1440"/>
          <w:tab w:val="left" w:pos="-720"/>
          <w:tab w:val="left" w:pos="540"/>
          <w:tab w:val="left" w:pos="10440"/>
        </w:tabs>
        <w:ind w:right="360"/>
        <w:rPr>
          <w:rFonts w:ascii="Bookman Old Style" w:hAnsi="Bookman Old Style"/>
          <w:sz w:val="22"/>
          <w:szCs w:val="22"/>
        </w:rPr>
      </w:pPr>
      <w:r w:rsidRPr="00953880">
        <w:rPr>
          <w:rFonts w:ascii="Bookman Old Style" w:hAnsi="Bookman Old Style"/>
          <w:sz w:val="22"/>
          <w:szCs w:val="22"/>
        </w:rPr>
        <w:lastRenderedPageBreak/>
        <w:t xml:space="preserve">AGENCY WEBSITE: </w:t>
      </w:r>
      <w:hyperlink r:id="rId13" w:history="1">
        <w:r w:rsidRPr="00953880">
          <w:rPr>
            <w:rStyle w:val="Hyperlink"/>
            <w:rFonts w:ascii="Bookman Old Style" w:hAnsi="Bookman Old Style"/>
            <w:sz w:val="22"/>
            <w:szCs w:val="22"/>
          </w:rPr>
          <w:t>https://www.maine.gov/dhhs/about/rulemaking</w:t>
        </w:r>
      </w:hyperlink>
      <w:r w:rsidRPr="00953880">
        <w:rPr>
          <w:rFonts w:ascii="Bookman Old Style" w:hAnsi="Bookman Old Style"/>
          <w:sz w:val="22"/>
          <w:szCs w:val="22"/>
        </w:rPr>
        <w:t xml:space="preserve"> </w:t>
      </w:r>
    </w:p>
    <w:p w14:paraId="4FF46984" w14:textId="5C514DA3" w:rsidR="001234DA" w:rsidRPr="00953880" w:rsidRDefault="001234DA" w:rsidP="001234DA">
      <w:pPr>
        <w:tabs>
          <w:tab w:val="left" w:pos="-1440"/>
          <w:tab w:val="left" w:pos="-720"/>
          <w:tab w:val="left" w:pos="540"/>
          <w:tab w:val="left" w:pos="10440"/>
        </w:tabs>
        <w:ind w:right="360"/>
        <w:rPr>
          <w:rFonts w:ascii="Bookman Old Style" w:hAnsi="Bookman Old Style"/>
          <w:sz w:val="22"/>
          <w:szCs w:val="22"/>
        </w:rPr>
      </w:pPr>
      <w:r w:rsidRPr="00953880">
        <w:rPr>
          <w:rFonts w:ascii="Bookman Old Style" w:hAnsi="Bookman Old Style"/>
          <w:sz w:val="22"/>
          <w:szCs w:val="22"/>
        </w:rPr>
        <w:t xml:space="preserve">E-MAIL FOR OVERALL AGENCY RULE-MAKING LIAISON: </w:t>
      </w:r>
      <w:hyperlink r:id="rId14" w:history="1">
        <w:r w:rsidR="00953880" w:rsidRPr="00953880">
          <w:rPr>
            <w:rStyle w:val="Hyperlink"/>
            <w:rFonts w:ascii="Bookman Old Style" w:hAnsi="Bookman Old Style"/>
            <w:sz w:val="22"/>
            <w:szCs w:val="22"/>
          </w:rPr>
          <w:t>Emily.A.Cathcart@maine.gov</w:t>
        </w:r>
      </w:hyperlink>
      <w:r w:rsidRPr="00953880">
        <w:rPr>
          <w:rFonts w:ascii="Bookman Old Style" w:hAnsi="Bookman Old Style"/>
          <w:sz w:val="22"/>
          <w:szCs w:val="22"/>
        </w:rPr>
        <w:t xml:space="preserve"> </w:t>
      </w:r>
    </w:p>
    <w:p w14:paraId="3F067780" w14:textId="76232F2E" w:rsidR="001234DA" w:rsidRPr="00953880" w:rsidRDefault="001234DA" w:rsidP="00953880">
      <w:pPr>
        <w:pBdr>
          <w:bottom w:val="single" w:sz="4" w:space="1" w:color="auto"/>
        </w:pBd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3ED5F511" w14:textId="3DE73C30" w:rsidR="001234DA" w:rsidRDefault="001234DA" w:rsidP="006B1D91">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01E9C450" w14:textId="702EE3B3" w:rsidR="0019520E" w:rsidRPr="0019520E" w:rsidRDefault="0019520E" w:rsidP="0019520E">
      <w:pPr>
        <w:tabs>
          <w:tab w:val="left" w:pos="-1440"/>
          <w:tab w:val="left" w:pos="-720"/>
          <w:tab w:val="left" w:pos="4320"/>
          <w:tab w:val="left" w:pos="10440"/>
        </w:tabs>
        <w:ind w:right="360"/>
        <w:rPr>
          <w:rFonts w:ascii="Bookman Old Style" w:hAnsi="Bookman Old Style"/>
          <w:sz w:val="22"/>
          <w:szCs w:val="22"/>
        </w:rPr>
      </w:pPr>
      <w:r w:rsidRPr="0019520E">
        <w:rPr>
          <w:rFonts w:ascii="Bookman Old Style" w:hAnsi="Bookman Old Style"/>
          <w:sz w:val="22"/>
          <w:szCs w:val="22"/>
        </w:rPr>
        <w:t xml:space="preserve">AGENCY: </w:t>
      </w:r>
      <w:r w:rsidRPr="0019520E">
        <w:rPr>
          <w:rFonts w:ascii="Bookman Old Style" w:hAnsi="Bookman Old Style"/>
          <w:b/>
          <w:bCs/>
          <w:sz w:val="22"/>
          <w:szCs w:val="22"/>
        </w:rPr>
        <w:t>12-150</w:t>
      </w:r>
      <w:r w:rsidRPr="0019520E">
        <w:rPr>
          <w:rFonts w:ascii="Bookman Old Style" w:hAnsi="Bookman Old Style"/>
          <w:sz w:val="22"/>
          <w:szCs w:val="22"/>
        </w:rPr>
        <w:t xml:space="preserve"> -  Department of Labor, </w:t>
      </w:r>
      <w:r w:rsidRPr="0019520E">
        <w:rPr>
          <w:rFonts w:ascii="Bookman Old Style" w:hAnsi="Bookman Old Style"/>
          <w:b/>
          <w:bCs/>
          <w:sz w:val="22"/>
          <w:szCs w:val="22"/>
        </w:rPr>
        <w:t>Division for the Blind and Visually Impaired</w:t>
      </w:r>
    </w:p>
    <w:p w14:paraId="6ED75B0C" w14:textId="760B71A1" w:rsidR="0019520E" w:rsidRPr="0019520E" w:rsidRDefault="0019520E" w:rsidP="0019520E">
      <w:pPr>
        <w:pStyle w:val="HTMLPreformatted"/>
        <w:rPr>
          <w:rFonts w:ascii="Bookman Old Style" w:hAnsi="Bookman Old Style"/>
          <w:bCs/>
          <w:sz w:val="22"/>
          <w:szCs w:val="22"/>
        </w:rPr>
      </w:pPr>
      <w:r w:rsidRPr="0019520E">
        <w:rPr>
          <w:rFonts w:ascii="Bookman Old Style" w:hAnsi="Bookman Old Style"/>
          <w:sz w:val="22"/>
          <w:szCs w:val="22"/>
        </w:rPr>
        <w:t xml:space="preserve">CHAPTER NUMBER AND TITLE: </w:t>
      </w:r>
      <w:r w:rsidRPr="0019520E">
        <w:rPr>
          <w:rFonts w:ascii="Bookman Old Style" w:hAnsi="Bookman Old Style"/>
          <w:b/>
          <w:sz w:val="22"/>
          <w:szCs w:val="22"/>
        </w:rPr>
        <w:t xml:space="preserve">Ch. 15, </w:t>
      </w:r>
      <w:r w:rsidRPr="0019520E">
        <w:rPr>
          <w:rFonts w:ascii="Bookman Old Style" w:hAnsi="Bookman Old Style"/>
          <w:bCs/>
          <w:sz w:val="22"/>
          <w:szCs w:val="22"/>
        </w:rPr>
        <w:t>Rules Governing the Business Enterprise Program</w:t>
      </w:r>
    </w:p>
    <w:p w14:paraId="09C838B1" w14:textId="1B3CC1E2" w:rsidR="0019520E" w:rsidRPr="0019520E" w:rsidRDefault="0019520E" w:rsidP="0019520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9520E">
        <w:rPr>
          <w:rFonts w:ascii="Bookman Old Style" w:hAnsi="Bookman Old Style"/>
          <w:sz w:val="22"/>
          <w:szCs w:val="22"/>
        </w:rPr>
        <w:t>TYPE OF RULE: Routine Technical</w:t>
      </w:r>
    </w:p>
    <w:p w14:paraId="015BA3BF" w14:textId="0EABA8D1" w:rsidR="0019520E" w:rsidRPr="0019520E" w:rsidRDefault="0019520E" w:rsidP="0019520E">
      <w:pPr>
        <w:tabs>
          <w:tab w:val="left" w:pos="-1440"/>
          <w:tab w:val="left" w:pos="-720"/>
          <w:tab w:val="left" w:pos="540"/>
          <w:tab w:val="left" w:pos="10440"/>
        </w:tabs>
        <w:ind w:right="360"/>
        <w:rPr>
          <w:rFonts w:ascii="Bookman Old Style" w:hAnsi="Bookman Old Style"/>
          <w:b/>
          <w:bCs/>
          <w:sz w:val="22"/>
          <w:szCs w:val="22"/>
        </w:rPr>
      </w:pPr>
      <w:r w:rsidRPr="0019520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2023-P222</w:t>
      </w:r>
    </w:p>
    <w:p w14:paraId="65D98B24"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B244BA">
        <w:rPr>
          <w:rFonts w:ascii="Bookman Old Style" w:hAnsi="Bookman Old Style"/>
          <w:bCs/>
          <w:sz w:val="22"/>
          <w:szCs w:val="22"/>
        </w:rPr>
        <w:t xml:space="preserve">DETAILED SUMMARY:  </w:t>
      </w:r>
      <w:r w:rsidRPr="00B244BA">
        <w:rPr>
          <w:rFonts w:ascii="Bookman Old Style" w:hAnsi="Bookman Old Style"/>
          <w:sz w:val="22"/>
          <w:szCs w:val="22"/>
        </w:rPr>
        <w:t>This chapter outlines the procedures and standards governing the licensing by the Division for the Blind and Visually Impaired Business Enterprise Program of blind persons as vending facility managers, pursuant to Title 34 CFR Section 395 and 26 M.R.S.A. § 1418-F to 1418-M. This rule change is being done as a repeal and replace.</w:t>
      </w:r>
    </w:p>
    <w:p w14:paraId="65BBD644" w14:textId="77777777" w:rsidR="00B244BA" w:rsidRPr="00B244BA" w:rsidRDefault="00B244BA" w:rsidP="00B244BA">
      <w:pPr>
        <w:tabs>
          <w:tab w:val="left" w:pos="-1440"/>
          <w:tab w:val="left" w:pos="-720"/>
          <w:tab w:val="left" w:pos="540"/>
          <w:tab w:val="left" w:pos="10440"/>
        </w:tabs>
        <w:rPr>
          <w:rFonts w:ascii="Bookman Old Style" w:hAnsi="Bookman Old Style"/>
          <w:sz w:val="22"/>
          <w:szCs w:val="22"/>
        </w:rPr>
      </w:pPr>
      <w:r w:rsidRPr="00B244BA">
        <w:rPr>
          <w:rFonts w:ascii="Bookman Old Style" w:hAnsi="Bookman Old Style"/>
          <w:sz w:val="22"/>
          <w:szCs w:val="22"/>
        </w:rPr>
        <w:tab/>
        <w:t xml:space="preserve">The following definitions were added – </w:t>
      </w:r>
      <w:r w:rsidRPr="00B244BA">
        <w:rPr>
          <w:rFonts w:ascii="Bookman Old Style" w:hAnsi="Bookman Old Style"/>
          <w:i/>
          <w:iCs/>
          <w:sz w:val="22"/>
          <w:szCs w:val="22"/>
        </w:rPr>
        <w:t>Business Enterprise Law, Cafeteria, Federal Building or Property, Property Manager or Management, State Building or Property, Randolph-Sheppard Act, Satisfactory Site and Vocational Rehabilitation.</w:t>
      </w:r>
      <w:r w:rsidRPr="00B244BA">
        <w:rPr>
          <w:rFonts w:ascii="Bookman Old Style" w:hAnsi="Bookman Old Style"/>
          <w:sz w:val="22"/>
          <w:szCs w:val="22"/>
        </w:rPr>
        <w:t xml:space="preserve">  </w:t>
      </w:r>
    </w:p>
    <w:p w14:paraId="7217E802" w14:textId="77777777" w:rsidR="00B244BA" w:rsidRPr="00B244BA" w:rsidRDefault="00B244BA" w:rsidP="00B244BA">
      <w:pPr>
        <w:tabs>
          <w:tab w:val="left" w:pos="-1440"/>
          <w:tab w:val="left" w:pos="-720"/>
          <w:tab w:val="left" w:pos="540"/>
          <w:tab w:val="left" w:pos="10440"/>
        </w:tabs>
        <w:rPr>
          <w:rFonts w:ascii="Bookman Old Style" w:hAnsi="Bookman Old Style"/>
          <w:sz w:val="22"/>
          <w:szCs w:val="22"/>
        </w:rPr>
      </w:pPr>
      <w:r w:rsidRPr="00B244BA">
        <w:rPr>
          <w:rFonts w:ascii="Bookman Old Style" w:hAnsi="Bookman Old Style"/>
          <w:sz w:val="22"/>
          <w:szCs w:val="22"/>
        </w:rPr>
        <w:tab/>
        <w:t xml:space="preserve">Language was modified in the following definitions: Business Enterprise Program changed </w:t>
      </w:r>
      <w:r w:rsidRPr="00B244BA">
        <w:rPr>
          <w:rFonts w:ascii="Bookman Old Style" w:hAnsi="Bookman Old Style"/>
          <w:i/>
          <w:iCs/>
          <w:sz w:val="22"/>
          <w:szCs w:val="22"/>
        </w:rPr>
        <w:t>know to known</w:t>
      </w:r>
      <w:r w:rsidRPr="00B244BA">
        <w:rPr>
          <w:rFonts w:ascii="Bookman Old Style" w:hAnsi="Bookman Old Style"/>
          <w:sz w:val="22"/>
          <w:szCs w:val="22"/>
        </w:rPr>
        <w:t xml:space="preserve">.  Removed </w:t>
      </w:r>
      <w:r w:rsidRPr="00B244BA">
        <w:rPr>
          <w:rFonts w:ascii="Bookman Old Style" w:hAnsi="Bookman Old Style"/>
          <w:i/>
          <w:iCs/>
          <w:sz w:val="22"/>
          <w:szCs w:val="22"/>
        </w:rPr>
        <w:t>which must be reimbursed to the SLA within the first year of operation</w:t>
      </w:r>
      <w:r w:rsidRPr="00B244BA">
        <w:rPr>
          <w:rFonts w:ascii="Bookman Old Style" w:hAnsi="Bookman Old Style"/>
          <w:sz w:val="22"/>
          <w:szCs w:val="22"/>
        </w:rPr>
        <w:t xml:space="preserve"> from Initial Stock. Expanded definition of Vending Facility to provide clarity, including the addition of Maine Statutory definition in order to better reflect current accepted types of vending facilities. </w:t>
      </w:r>
    </w:p>
    <w:p w14:paraId="1A2C97DB" w14:textId="77777777" w:rsidR="00B244BA" w:rsidRPr="00B244BA" w:rsidRDefault="00B244BA" w:rsidP="00B244BA">
      <w:pPr>
        <w:tabs>
          <w:tab w:val="left" w:pos="-1440"/>
          <w:tab w:val="left" w:pos="-720"/>
          <w:tab w:val="left" w:pos="540"/>
          <w:tab w:val="left" w:pos="10440"/>
        </w:tabs>
        <w:rPr>
          <w:rFonts w:ascii="Bookman Old Style" w:hAnsi="Bookman Old Style"/>
          <w:b/>
          <w:bCs/>
          <w:sz w:val="22"/>
          <w:szCs w:val="22"/>
        </w:rPr>
      </w:pPr>
      <w:r w:rsidRPr="00B244BA">
        <w:rPr>
          <w:rFonts w:ascii="Bookman Old Style" w:hAnsi="Bookman Old Style"/>
          <w:sz w:val="22"/>
          <w:szCs w:val="22"/>
        </w:rPr>
        <w:tab/>
      </w:r>
      <w:r w:rsidRPr="00B244BA">
        <w:rPr>
          <w:rFonts w:ascii="Bookman Old Style" w:hAnsi="Bookman Old Style"/>
          <w:i/>
          <w:iCs/>
          <w:sz w:val="22"/>
          <w:szCs w:val="22"/>
        </w:rPr>
        <w:t>Selection and Placement of Individuals on Roster</w:t>
      </w:r>
      <w:r w:rsidRPr="00B244BA">
        <w:rPr>
          <w:rFonts w:ascii="Bookman Old Style" w:hAnsi="Bookman Old Style"/>
          <w:sz w:val="22"/>
          <w:szCs w:val="22"/>
        </w:rPr>
        <w:t xml:space="preserve"> was moved from Section 3 to Section 2.  Added language to strengthen qualifications for becoming a fully licensed Manager.  Factors such as </w:t>
      </w:r>
      <w:r w:rsidRPr="00B244BA">
        <w:rPr>
          <w:rFonts w:ascii="Bookman Old Style" w:hAnsi="Bookman Old Style"/>
          <w:i/>
          <w:iCs/>
          <w:sz w:val="22"/>
          <w:szCs w:val="22"/>
        </w:rPr>
        <w:t xml:space="preserve">strong customer service skills, clean background check, good credit and seniority </w:t>
      </w:r>
      <w:r w:rsidRPr="00B244BA">
        <w:rPr>
          <w:rFonts w:ascii="Bookman Old Style" w:hAnsi="Bookman Old Style"/>
          <w:sz w:val="22"/>
          <w:szCs w:val="22"/>
        </w:rPr>
        <w:t>are considered in this section.</w:t>
      </w:r>
    </w:p>
    <w:p w14:paraId="3BCA5B3D"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i/>
          <w:iCs/>
          <w:sz w:val="22"/>
          <w:szCs w:val="22"/>
        </w:rPr>
      </w:pPr>
      <w:r w:rsidRPr="00B244BA">
        <w:rPr>
          <w:rFonts w:ascii="Bookman Old Style" w:hAnsi="Bookman Old Style"/>
          <w:sz w:val="22"/>
          <w:szCs w:val="22"/>
        </w:rPr>
        <w:tab/>
        <w:t xml:space="preserve">  </w:t>
      </w:r>
      <w:r w:rsidRPr="00B244BA">
        <w:rPr>
          <w:rFonts w:ascii="Bookman Old Style" w:hAnsi="Bookman Old Style"/>
          <w:i/>
          <w:iCs/>
          <w:sz w:val="22"/>
          <w:szCs w:val="22"/>
        </w:rPr>
        <w:t>Issuance and Conditions of Licenses</w:t>
      </w:r>
      <w:r w:rsidRPr="00B244BA">
        <w:rPr>
          <w:rFonts w:ascii="Bookman Old Style" w:hAnsi="Bookman Old Style"/>
          <w:sz w:val="22"/>
          <w:szCs w:val="22"/>
        </w:rPr>
        <w:t xml:space="preserve"> was moved from Section 2 to Section 3.  </w:t>
      </w:r>
      <w:r w:rsidRPr="00B244BA">
        <w:rPr>
          <w:rFonts w:ascii="Bookman Old Style" w:hAnsi="Bookman Old Style"/>
          <w:i/>
          <w:iCs/>
          <w:sz w:val="22"/>
          <w:szCs w:val="22"/>
        </w:rPr>
        <w:t xml:space="preserve">Changed some of the language in this section to clarify conditions of licensure. </w:t>
      </w:r>
      <w:r w:rsidRPr="00B244BA">
        <w:rPr>
          <w:rFonts w:ascii="Bookman Old Style" w:hAnsi="Bookman Old Style"/>
          <w:sz w:val="22"/>
          <w:szCs w:val="22"/>
        </w:rPr>
        <w:t xml:space="preserve"> </w:t>
      </w:r>
      <w:r w:rsidRPr="00B244BA">
        <w:rPr>
          <w:rFonts w:ascii="Bookman Old Style" w:hAnsi="Bookman Old Style"/>
          <w:i/>
          <w:iCs/>
          <w:sz w:val="22"/>
          <w:szCs w:val="22"/>
        </w:rPr>
        <w:t>Licensing and Seniority added as a new section.</w:t>
      </w:r>
    </w:p>
    <w:p w14:paraId="5D1B1337"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i/>
          <w:iCs/>
          <w:sz w:val="22"/>
          <w:szCs w:val="22"/>
        </w:rPr>
        <w:tab/>
        <w:t xml:space="preserve">Preference </w:t>
      </w:r>
      <w:r w:rsidRPr="00B244BA">
        <w:rPr>
          <w:rFonts w:ascii="Bookman Old Style" w:hAnsi="Bookman Old Style"/>
          <w:sz w:val="22"/>
          <w:szCs w:val="22"/>
        </w:rPr>
        <w:t>was added as a new section for consistency with the Maine Statute.</w:t>
      </w:r>
    </w:p>
    <w:p w14:paraId="72BD1FEF"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Assignments of Locations</w:t>
      </w:r>
      <w:r w:rsidRPr="00B244BA">
        <w:rPr>
          <w:rFonts w:ascii="Bookman Old Style" w:hAnsi="Bookman Old Style"/>
          <w:sz w:val="22"/>
          <w:szCs w:val="22"/>
        </w:rPr>
        <w:t>.  Moved from section 4 to section 5.  New language was added to clarify the criteria used and factors considered when a qualified BEP manager is selected for a vending facility.</w:t>
      </w:r>
    </w:p>
    <w:p w14:paraId="5C7F16CC"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Temporary Locations</w:t>
      </w:r>
      <w:r w:rsidRPr="00B244BA">
        <w:rPr>
          <w:rFonts w:ascii="Bookman Old Style" w:hAnsi="Bookman Old Style"/>
          <w:sz w:val="22"/>
          <w:szCs w:val="22"/>
        </w:rPr>
        <w:t xml:space="preserve"> was added to clarify situations when this type of management is warranted in order to preserve the facility for future permanent management by a BEP manager.</w:t>
      </w:r>
    </w:p>
    <w:p w14:paraId="129A7D6F"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Termination of Licenses</w:t>
      </w:r>
      <w:r w:rsidRPr="00B244BA">
        <w:rPr>
          <w:rFonts w:ascii="Bookman Old Style" w:hAnsi="Bookman Old Style"/>
          <w:sz w:val="22"/>
          <w:szCs w:val="22"/>
        </w:rPr>
        <w:t xml:space="preserve"> was moved from section 5 to section 6.  New language added throughout this section  to provide clarification and identify expectations for BEP Managers, the State Licensing Agency (SLA) with assurances that information be provided in accessible formats and preferred methods of communication.</w:t>
      </w:r>
    </w:p>
    <w:p w14:paraId="4BCABF53"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Vending Facility Equipment and Initial Stock was moved from section 6 to section 7</w:t>
      </w:r>
      <w:r w:rsidRPr="00B244BA">
        <w:rPr>
          <w:rFonts w:ascii="Bookman Old Style" w:hAnsi="Bookman Old Style"/>
          <w:sz w:val="22"/>
          <w:szCs w:val="22"/>
        </w:rPr>
        <w:t>.  Added language to clarify responsibilities of parties involved with the purchase and maintenance of equipment.  BEP Manager deductible was raised from $100 to $200.</w:t>
      </w:r>
    </w:p>
    <w:p w14:paraId="3C1AAF3D"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Assistance and In-Service Training Provided to Managers</w:t>
      </w:r>
      <w:r w:rsidRPr="00B244BA">
        <w:rPr>
          <w:rFonts w:ascii="Bookman Old Style" w:hAnsi="Bookman Old Style"/>
          <w:sz w:val="22"/>
          <w:szCs w:val="22"/>
        </w:rPr>
        <w:t xml:space="preserve"> was moved from section 7 to section 8.  Added clarifying language regarding upward mobility training.</w:t>
      </w:r>
    </w:p>
    <w:p w14:paraId="66C19A10"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lastRenderedPageBreak/>
        <w:tab/>
      </w:r>
      <w:r w:rsidRPr="00B244BA">
        <w:rPr>
          <w:rFonts w:ascii="Bookman Old Style" w:hAnsi="Bookman Old Style"/>
          <w:i/>
          <w:iCs/>
          <w:sz w:val="22"/>
          <w:szCs w:val="22"/>
        </w:rPr>
        <w:t>Responsibilities of Licensed Facility Manager</w:t>
      </w:r>
      <w:r w:rsidRPr="00B244BA">
        <w:rPr>
          <w:rFonts w:ascii="Bookman Old Style" w:hAnsi="Bookman Old Style"/>
          <w:sz w:val="22"/>
          <w:szCs w:val="22"/>
        </w:rPr>
        <w:t xml:space="preserve"> was moved from section 8 to section 9.  Added expectation that participation in upward mobility training is part of BEP Manager Performance Reviews.</w:t>
      </w:r>
    </w:p>
    <w:p w14:paraId="2C404F06"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 xml:space="preserve">Setting Aside of Funds </w:t>
      </w:r>
      <w:r w:rsidRPr="00B244BA">
        <w:rPr>
          <w:rFonts w:ascii="Bookman Old Style" w:hAnsi="Bookman Old Style"/>
          <w:sz w:val="22"/>
          <w:szCs w:val="22"/>
        </w:rPr>
        <w:t>was moved from section 9 to section 10.  Added language to strengthen voting requirements for licensed managers.</w:t>
      </w:r>
    </w:p>
    <w:p w14:paraId="3A2472A5"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Distribution and Use of Income from Vending Machines on Federal Property</w:t>
      </w:r>
      <w:r w:rsidRPr="00B244BA">
        <w:rPr>
          <w:rFonts w:ascii="Bookman Old Style" w:hAnsi="Bookman Old Style"/>
          <w:sz w:val="22"/>
          <w:szCs w:val="22"/>
        </w:rPr>
        <w:t xml:space="preserve"> was moved from section 10 to section 11.</w:t>
      </w:r>
    </w:p>
    <w:p w14:paraId="234EF923"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Employees</w:t>
      </w:r>
      <w:r w:rsidRPr="00B244BA">
        <w:rPr>
          <w:rFonts w:ascii="Bookman Old Style" w:hAnsi="Bookman Old Style"/>
          <w:sz w:val="22"/>
          <w:szCs w:val="22"/>
        </w:rPr>
        <w:t xml:space="preserve"> was moved from section 11 to section 12.  Removed and changed some language to better define expectations and terms for BEP Managers to consider when hiring employees.</w:t>
      </w:r>
    </w:p>
    <w:p w14:paraId="27B87B59"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Election, Organization and Function of State Committee of Blind Managers</w:t>
      </w:r>
      <w:r w:rsidRPr="00B244BA">
        <w:rPr>
          <w:rFonts w:ascii="Bookman Old Style" w:hAnsi="Bookman Old Style"/>
          <w:sz w:val="22"/>
          <w:szCs w:val="22"/>
        </w:rPr>
        <w:t xml:space="preserve"> was moved from section 12 to section 13.  Added the designation of individuals to committees to the responsibility of Committee Chair.</w:t>
      </w:r>
    </w:p>
    <w:p w14:paraId="6B60D1AE"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Administrative Review, Evidentiary Hearing, Arbitration of Managers’ Complaints</w:t>
      </w:r>
      <w:r w:rsidRPr="00B244BA">
        <w:rPr>
          <w:rFonts w:ascii="Bookman Old Style" w:hAnsi="Bookman Old Style"/>
          <w:sz w:val="22"/>
          <w:szCs w:val="22"/>
        </w:rPr>
        <w:t xml:space="preserve"> was moved from section 13 to section 14.  Changed he/his to they/theirs.  Added reference to the Maine Administrative Procedures Act to requirements of due process.  Language added throughout this section to clarify and specify certain parties responsible for actions taken.</w:t>
      </w:r>
    </w:p>
    <w:p w14:paraId="7C5903EE"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i/>
          <w:iCs/>
          <w:sz w:val="22"/>
          <w:szCs w:val="22"/>
        </w:rPr>
      </w:pPr>
      <w:r w:rsidRPr="00B244BA">
        <w:rPr>
          <w:rFonts w:ascii="Bookman Old Style" w:hAnsi="Bookman Old Style"/>
          <w:sz w:val="22"/>
          <w:szCs w:val="22"/>
        </w:rPr>
        <w:tab/>
      </w:r>
      <w:r w:rsidRPr="00B244BA">
        <w:rPr>
          <w:rFonts w:ascii="Bookman Old Style" w:hAnsi="Bookman Old Style"/>
          <w:i/>
          <w:iCs/>
          <w:sz w:val="22"/>
          <w:szCs w:val="22"/>
        </w:rPr>
        <w:t>Dispute Resolution</w:t>
      </w:r>
      <w:r w:rsidRPr="00B244BA">
        <w:rPr>
          <w:rFonts w:ascii="Bookman Old Style" w:hAnsi="Bookman Old Style"/>
          <w:sz w:val="22"/>
          <w:szCs w:val="22"/>
        </w:rPr>
        <w:t xml:space="preserve"> was moved from section 13 to section 15.  </w:t>
      </w:r>
      <w:r w:rsidRPr="00B244BA">
        <w:rPr>
          <w:rFonts w:ascii="Bookman Old Style" w:hAnsi="Bookman Old Style"/>
          <w:i/>
          <w:iCs/>
          <w:sz w:val="22"/>
          <w:szCs w:val="22"/>
        </w:rPr>
        <w:t>Interagency and Continuation of Services During</w:t>
      </w:r>
    </w:p>
    <w:p w14:paraId="7DF8CE3F"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i/>
          <w:iCs/>
          <w:sz w:val="22"/>
          <w:szCs w:val="22"/>
        </w:rPr>
        <w:tab/>
        <w:t>Dispute Resolution</w:t>
      </w:r>
      <w:r w:rsidRPr="00B244BA">
        <w:rPr>
          <w:rFonts w:ascii="Bookman Old Style" w:hAnsi="Bookman Old Style"/>
          <w:sz w:val="22"/>
          <w:szCs w:val="22"/>
        </w:rPr>
        <w:t xml:space="preserve"> were added to be consistent with State processes and procedures.</w:t>
      </w:r>
    </w:p>
    <w:p w14:paraId="4D0D52C7"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t xml:space="preserve">  </w:t>
      </w:r>
      <w:r w:rsidRPr="00B244BA">
        <w:rPr>
          <w:rFonts w:ascii="Bookman Old Style" w:hAnsi="Bookman Old Style"/>
          <w:i/>
          <w:iCs/>
          <w:sz w:val="22"/>
          <w:szCs w:val="22"/>
        </w:rPr>
        <w:t xml:space="preserve">Access to Program Financial Information </w:t>
      </w:r>
      <w:r w:rsidRPr="00B244BA">
        <w:rPr>
          <w:rFonts w:ascii="Bookman Old Style" w:hAnsi="Bookman Old Style"/>
          <w:sz w:val="22"/>
          <w:szCs w:val="22"/>
        </w:rPr>
        <w:t>was moved from section 14 to section 16.</w:t>
      </w:r>
    </w:p>
    <w:p w14:paraId="132D7AEE"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Explanation to Manager of Rights and Responsibilities</w:t>
      </w:r>
      <w:r w:rsidRPr="00B244BA">
        <w:rPr>
          <w:rFonts w:ascii="Bookman Old Style" w:hAnsi="Bookman Old Style"/>
          <w:sz w:val="22"/>
          <w:szCs w:val="22"/>
        </w:rPr>
        <w:t xml:space="preserve"> was moved from section 15 to section 17.  Added language to clarify timing of this provision.</w:t>
      </w:r>
    </w:p>
    <w:p w14:paraId="52D1BFBF"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State Sales Tax</w:t>
      </w:r>
      <w:r w:rsidRPr="00B244BA">
        <w:rPr>
          <w:rFonts w:ascii="Bookman Old Style" w:hAnsi="Bookman Old Style"/>
          <w:sz w:val="22"/>
          <w:szCs w:val="22"/>
        </w:rPr>
        <w:t xml:space="preserve"> was moved from section 17 to section 19.</w:t>
      </w:r>
    </w:p>
    <w:p w14:paraId="53B5E092"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Vacation</w:t>
      </w:r>
      <w:r w:rsidRPr="00B244BA">
        <w:rPr>
          <w:rFonts w:ascii="Bookman Old Style" w:hAnsi="Bookman Old Style"/>
          <w:sz w:val="22"/>
          <w:szCs w:val="22"/>
        </w:rPr>
        <w:t xml:space="preserve"> was moved from section 18 to section 20.</w:t>
      </w:r>
    </w:p>
    <w:p w14:paraId="0375273F"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 xml:space="preserve">Insurance </w:t>
      </w:r>
      <w:r w:rsidRPr="00B244BA">
        <w:rPr>
          <w:rFonts w:ascii="Bookman Old Style" w:hAnsi="Bookman Old Style"/>
          <w:sz w:val="22"/>
          <w:szCs w:val="22"/>
        </w:rPr>
        <w:t>was moved from section 19 to section 21.</w:t>
      </w:r>
    </w:p>
    <w:p w14:paraId="406F4612"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Manager Evaluations</w:t>
      </w:r>
      <w:r w:rsidRPr="00B244BA">
        <w:rPr>
          <w:rFonts w:ascii="Bookman Old Style" w:hAnsi="Bookman Old Style"/>
          <w:sz w:val="22"/>
          <w:szCs w:val="22"/>
        </w:rPr>
        <w:t xml:space="preserve"> was moved from section 20 to section 22.  </w:t>
      </w:r>
    </w:p>
    <w:p w14:paraId="07E0047F" w14:textId="77777777" w:rsid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B244BA">
        <w:rPr>
          <w:rFonts w:ascii="Bookman Old Style" w:hAnsi="Bookman Old Style"/>
          <w:sz w:val="22"/>
          <w:szCs w:val="22"/>
        </w:rPr>
        <w:tab/>
      </w:r>
      <w:r w:rsidRPr="00B244BA">
        <w:rPr>
          <w:rFonts w:ascii="Bookman Old Style" w:hAnsi="Bookman Old Style"/>
          <w:i/>
          <w:iCs/>
          <w:sz w:val="22"/>
          <w:szCs w:val="22"/>
        </w:rPr>
        <w:t>Civil Rights</w:t>
      </w:r>
      <w:r w:rsidRPr="00B244BA">
        <w:rPr>
          <w:rFonts w:ascii="Bookman Old Style" w:hAnsi="Bookman Old Style"/>
          <w:sz w:val="22"/>
          <w:szCs w:val="22"/>
        </w:rPr>
        <w:t xml:space="preserve"> was moved from section 21 to section 23.  Changed </w:t>
      </w:r>
      <w:r w:rsidRPr="00B244BA">
        <w:rPr>
          <w:rFonts w:ascii="Bookman Old Style" w:hAnsi="Bookman Old Style"/>
          <w:i/>
          <w:iCs/>
          <w:sz w:val="22"/>
          <w:szCs w:val="22"/>
        </w:rPr>
        <w:t>beliefs to affiliation</w:t>
      </w:r>
      <w:r w:rsidRPr="00B244BA">
        <w:rPr>
          <w:rFonts w:ascii="Bookman Old Style" w:hAnsi="Bookman Old Style"/>
          <w:sz w:val="22"/>
          <w:szCs w:val="22"/>
        </w:rPr>
        <w:t>.</w:t>
      </w:r>
    </w:p>
    <w:p w14:paraId="33622B20" w14:textId="77777777" w:rsidR="0019520E" w:rsidRPr="0019520E" w:rsidRDefault="0019520E" w:rsidP="0019520E">
      <w:pPr>
        <w:tabs>
          <w:tab w:val="left" w:pos="-1440"/>
          <w:tab w:val="left" w:pos="-720"/>
          <w:tab w:val="left" w:pos="540"/>
          <w:tab w:val="left" w:pos="10440"/>
        </w:tabs>
        <w:rPr>
          <w:rFonts w:ascii="Bookman Old Style" w:hAnsi="Bookman Old Style"/>
          <w:sz w:val="22"/>
          <w:szCs w:val="22"/>
        </w:rPr>
      </w:pPr>
      <w:r w:rsidRPr="0019520E">
        <w:rPr>
          <w:rFonts w:ascii="Bookman Old Style" w:hAnsi="Bookman Old Style"/>
          <w:sz w:val="22"/>
          <w:szCs w:val="22"/>
        </w:rPr>
        <w:t>PUBLIC HEARING: November 14, 2023, 2:00 pm – 3:00 pm, Maine Department of Labor, 45 Commerce Drive, Augusta, ME  04333, Frances Perkins Conference room</w:t>
      </w:r>
    </w:p>
    <w:p w14:paraId="58B7F5B9" w14:textId="4F2757DA" w:rsidR="0019520E" w:rsidRPr="0019520E" w:rsidRDefault="0019520E" w:rsidP="0019520E">
      <w:pPr>
        <w:tabs>
          <w:tab w:val="left" w:pos="-1440"/>
          <w:tab w:val="left" w:pos="-720"/>
          <w:tab w:val="left" w:pos="540"/>
          <w:tab w:val="left" w:pos="10440"/>
        </w:tabs>
        <w:rPr>
          <w:rFonts w:ascii="Bookman Old Style" w:hAnsi="Bookman Old Style"/>
          <w:sz w:val="22"/>
          <w:szCs w:val="22"/>
        </w:rPr>
      </w:pPr>
      <w:r w:rsidRPr="0019520E">
        <w:rPr>
          <w:rFonts w:ascii="Bookman Old Style" w:hAnsi="Bookman Old Style"/>
          <w:sz w:val="22"/>
          <w:szCs w:val="22"/>
        </w:rPr>
        <w:t>COMMENT DEADLINE: November 29, 2023</w:t>
      </w:r>
    </w:p>
    <w:p w14:paraId="4DD54DC9" w14:textId="734EFDF6" w:rsidR="0019520E" w:rsidRDefault="0019520E" w:rsidP="0019520E">
      <w:pPr>
        <w:tabs>
          <w:tab w:val="left" w:pos="-1440"/>
          <w:tab w:val="left" w:pos="-720"/>
          <w:tab w:val="left" w:pos="540"/>
          <w:tab w:val="left" w:pos="10440"/>
        </w:tabs>
        <w:rPr>
          <w:rFonts w:ascii="Bookman Old Style" w:hAnsi="Bookman Old Style"/>
          <w:sz w:val="22"/>
          <w:szCs w:val="22"/>
        </w:rPr>
      </w:pPr>
      <w:r w:rsidRPr="0019520E">
        <w:rPr>
          <w:rFonts w:ascii="Bookman Old Style" w:hAnsi="Bookman Old Style"/>
          <w:sz w:val="22"/>
          <w:szCs w:val="22"/>
        </w:rPr>
        <w:t xml:space="preserve">CONTACT PERSON FOR THIS FILING: Isaac H. Gingras, Department of Labor, 54 State House Station, Augusta, Maine 04333-0054. Telephone: 207-626-6232. Email: </w:t>
      </w:r>
      <w:bookmarkStart w:id="1" w:name="_Hlk64634520"/>
      <w:r w:rsidR="0076477A">
        <w:rPr>
          <w:rFonts w:ascii="Bookman Old Style" w:hAnsi="Bookman Old Style"/>
          <w:sz w:val="22"/>
          <w:szCs w:val="22"/>
        </w:rPr>
        <w:fldChar w:fldCharType="begin"/>
      </w:r>
      <w:r w:rsidR="0076477A">
        <w:rPr>
          <w:rFonts w:ascii="Bookman Old Style" w:hAnsi="Bookman Old Style"/>
          <w:sz w:val="22"/>
          <w:szCs w:val="22"/>
        </w:rPr>
        <w:instrText xml:space="preserve"> HYPERLINK "mailto:</w:instrText>
      </w:r>
      <w:r w:rsidR="0076477A" w:rsidRPr="0019520E">
        <w:rPr>
          <w:rFonts w:ascii="Bookman Old Style" w:hAnsi="Bookman Old Style"/>
          <w:sz w:val="22"/>
          <w:szCs w:val="22"/>
        </w:rPr>
        <w:instrText>Isaac.H.Gingras@maine.gov</w:instrText>
      </w:r>
      <w:r w:rsidR="0076477A">
        <w:rPr>
          <w:rFonts w:ascii="Bookman Old Style" w:hAnsi="Bookman Old Style"/>
          <w:sz w:val="22"/>
          <w:szCs w:val="22"/>
        </w:rPr>
        <w:instrText xml:space="preserve">" </w:instrText>
      </w:r>
      <w:r w:rsidR="0076477A">
        <w:rPr>
          <w:rFonts w:ascii="Bookman Old Style" w:hAnsi="Bookman Old Style"/>
          <w:sz w:val="22"/>
          <w:szCs w:val="22"/>
        </w:rPr>
      </w:r>
      <w:r w:rsidR="0076477A">
        <w:rPr>
          <w:rFonts w:ascii="Bookman Old Style" w:hAnsi="Bookman Old Style"/>
          <w:sz w:val="22"/>
          <w:szCs w:val="22"/>
        </w:rPr>
        <w:fldChar w:fldCharType="separate"/>
      </w:r>
      <w:r w:rsidR="0076477A" w:rsidRPr="0053654C">
        <w:rPr>
          <w:rStyle w:val="Hyperlink"/>
          <w:rFonts w:ascii="Bookman Old Style" w:hAnsi="Bookman Old Style"/>
          <w:sz w:val="22"/>
          <w:szCs w:val="22"/>
        </w:rPr>
        <w:t>Isaac.H.Gingras@maine.gov</w:t>
      </w:r>
      <w:r w:rsidR="0076477A">
        <w:rPr>
          <w:rFonts w:ascii="Bookman Old Style" w:hAnsi="Bookman Old Style"/>
          <w:sz w:val="22"/>
          <w:szCs w:val="22"/>
        </w:rPr>
        <w:fldChar w:fldCharType="end"/>
      </w:r>
    </w:p>
    <w:bookmarkEnd w:id="1"/>
    <w:p w14:paraId="7A9D871B" w14:textId="6F7D8D81" w:rsidR="0019520E" w:rsidRPr="0019520E" w:rsidRDefault="0019520E" w:rsidP="0019520E">
      <w:pPr>
        <w:tabs>
          <w:tab w:val="left" w:pos="-1440"/>
          <w:tab w:val="left" w:pos="-720"/>
          <w:tab w:val="left" w:pos="540"/>
          <w:tab w:val="left" w:pos="10440"/>
        </w:tabs>
        <w:ind w:right="360"/>
        <w:rPr>
          <w:rFonts w:ascii="Bookman Old Style" w:hAnsi="Bookman Old Style"/>
          <w:sz w:val="22"/>
          <w:szCs w:val="22"/>
        </w:rPr>
      </w:pPr>
      <w:r w:rsidRPr="0019520E">
        <w:rPr>
          <w:rFonts w:ascii="Bookman Old Style" w:hAnsi="Bookman Old Style"/>
          <w:sz w:val="22"/>
          <w:szCs w:val="22"/>
        </w:rPr>
        <w:t xml:space="preserve">CONTACT PERSON FOR SMALL BUSINESS IMPACT STATEMENT: Brenda Drummond, Division Director, 150 State House Station, Augusta, ME 04333-0150. Telephone: (207) 623-7954.   Fax: (207) 287-5292    E-mail: </w:t>
      </w:r>
      <w:hyperlink r:id="rId15" w:history="1">
        <w:r w:rsidRPr="0019520E">
          <w:rPr>
            <w:rStyle w:val="Hyperlink"/>
            <w:rFonts w:ascii="Bookman Old Style" w:hAnsi="Bookman Old Style"/>
            <w:sz w:val="22"/>
            <w:szCs w:val="22"/>
          </w:rPr>
          <w:t>Brenda.G.Drummond@maine.gov</w:t>
        </w:r>
      </w:hyperlink>
      <w:r w:rsidRPr="0019520E">
        <w:rPr>
          <w:rFonts w:ascii="Bookman Old Style" w:hAnsi="Bookman Old Style"/>
          <w:sz w:val="22"/>
          <w:szCs w:val="22"/>
        </w:rPr>
        <w:t xml:space="preserve"> </w:t>
      </w:r>
    </w:p>
    <w:p w14:paraId="5B463C19" w14:textId="77777777" w:rsidR="0019520E" w:rsidRPr="0019520E" w:rsidRDefault="0019520E" w:rsidP="0019520E">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19520E">
        <w:rPr>
          <w:rFonts w:ascii="Bookman Old Style" w:hAnsi="Bookman Old Style"/>
          <w:color w:val="000000"/>
          <w:sz w:val="22"/>
          <w:szCs w:val="22"/>
          <w:shd w:val="clear" w:color="auto" w:fill="FFFFFF"/>
        </w:rPr>
        <w:t xml:space="preserve">FINANCIAL IMPACT ON MUNICIPALITIES OR COUNTIES </w:t>
      </w:r>
      <w:r w:rsidRPr="0019520E">
        <w:rPr>
          <w:rFonts w:ascii="Bookman Old Style" w:hAnsi="Bookman Old Style"/>
          <w:i/>
          <w:color w:val="000000"/>
          <w:sz w:val="22"/>
          <w:szCs w:val="22"/>
          <w:shd w:val="clear" w:color="auto" w:fill="FFFFFF"/>
        </w:rPr>
        <w:t>(if any)</w:t>
      </w:r>
      <w:r w:rsidRPr="0019520E">
        <w:rPr>
          <w:rFonts w:ascii="Bookman Old Style" w:hAnsi="Bookman Old Style"/>
          <w:color w:val="000000"/>
          <w:sz w:val="22"/>
          <w:szCs w:val="22"/>
          <w:shd w:val="clear" w:color="auto" w:fill="FFFFFF"/>
        </w:rPr>
        <w:t>:</w:t>
      </w:r>
      <w:r w:rsidRPr="0019520E">
        <w:rPr>
          <w:rStyle w:val="apple-converted-space"/>
          <w:rFonts w:ascii="Bookman Old Style" w:hAnsi="Bookman Old Style"/>
          <w:color w:val="000000"/>
          <w:sz w:val="22"/>
          <w:szCs w:val="22"/>
          <w:shd w:val="clear" w:color="auto" w:fill="FFFFFF"/>
        </w:rPr>
        <w:t> </w:t>
      </w:r>
      <w:r w:rsidRPr="0019520E">
        <w:rPr>
          <w:rFonts w:ascii="Bookman Old Style" w:hAnsi="Bookman Old Style"/>
          <w:sz w:val="22"/>
          <w:szCs w:val="22"/>
        </w:rPr>
        <w:t>None</w:t>
      </w:r>
    </w:p>
    <w:p w14:paraId="2F04C5BC" w14:textId="77777777" w:rsidR="0019520E" w:rsidRPr="0019520E" w:rsidRDefault="0019520E" w:rsidP="0019520E">
      <w:pPr>
        <w:tabs>
          <w:tab w:val="left" w:pos="-1440"/>
          <w:tab w:val="left" w:pos="-720"/>
          <w:tab w:val="left" w:pos="540"/>
          <w:tab w:val="left" w:pos="10440"/>
        </w:tabs>
        <w:ind w:right="360"/>
        <w:rPr>
          <w:rFonts w:ascii="Bookman Old Style" w:hAnsi="Bookman Old Style"/>
          <w:bCs/>
          <w:sz w:val="22"/>
          <w:szCs w:val="22"/>
        </w:rPr>
      </w:pPr>
      <w:r w:rsidRPr="0019520E">
        <w:rPr>
          <w:rFonts w:ascii="Bookman Old Style" w:hAnsi="Bookman Old Style"/>
          <w:sz w:val="22"/>
          <w:szCs w:val="22"/>
        </w:rPr>
        <w:t xml:space="preserve">STATUTORY AUTHORITY FOR THIS RULE: </w:t>
      </w:r>
      <w:bookmarkStart w:id="2" w:name="_Hlk64641961"/>
      <w:r w:rsidRPr="0019520E">
        <w:rPr>
          <w:rFonts w:ascii="Bookman Old Style" w:hAnsi="Bookman Old Style"/>
          <w:sz w:val="22"/>
          <w:szCs w:val="22"/>
        </w:rPr>
        <w:t>26 M.R.S.A. §1418-F – §1418-M</w:t>
      </w:r>
    </w:p>
    <w:bookmarkEnd w:id="2"/>
    <w:p w14:paraId="7A99F08E" w14:textId="680AEA64" w:rsidR="0019520E" w:rsidRPr="0019520E" w:rsidRDefault="0019520E" w:rsidP="0019520E">
      <w:pPr>
        <w:tabs>
          <w:tab w:val="left" w:pos="-1440"/>
          <w:tab w:val="left" w:pos="-720"/>
          <w:tab w:val="left" w:pos="540"/>
          <w:tab w:val="left" w:pos="10440"/>
        </w:tabs>
        <w:ind w:right="360"/>
        <w:rPr>
          <w:rFonts w:ascii="Bookman Old Style" w:hAnsi="Bookman Old Style"/>
          <w:sz w:val="22"/>
          <w:szCs w:val="22"/>
        </w:rPr>
      </w:pPr>
      <w:r w:rsidRPr="0019520E">
        <w:rPr>
          <w:rFonts w:ascii="Bookman Old Style" w:hAnsi="Bookman Old Style"/>
          <w:sz w:val="22"/>
          <w:szCs w:val="22"/>
        </w:rPr>
        <w:t xml:space="preserve">SUBSTANTIVE STATE OR FEDERAL LAW BEING IMPLEMENTED </w:t>
      </w:r>
      <w:r w:rsidRPr="0019520E">
        <w:rPr>
          <w:rFonts w:ascii="Bookman Old Style" w:hAnsi="Bookman Old Style"/>
          <w:i/>
          <w:sz w:val="22"/>
          <w:szCs w:val="22"/>
        </w:rPr>
        <w:t>(if different)</w:t>
      </w:r>
      <w:r w:rsidRPr="0019520E">
        <w:rPr>
          <w:rFonts w:ascii="Bookman Old Style" w:hAnsi="Bookman Old Style"/>
          <w:sz w:val="22"/>
          <w:szCs w:val="22"/>
        </w:rPr>
        <w:t>: N/A</w:t>
      </w:r>
    </w:p>
    <w:p w14:paraId="07D9FF40" w14:textId="77777777" w:rsidR="0019520E" w:rsidRPr="0019520E" w:rsidRDefault="0019520E" w:rsidP="0019520E">
      <w:pPr>
        <w:tabs>
          <w:tab w:val="left" w:pos="-1440"/>
          <w:tab w:val="left" w:pos="-720"/>
          <w:tab w:val="left" w:pos="540"/>
          <w:tab w:val="left" w:pos="10440"/>
        </w:tabs>
        <w:ind w:right="360"/>
        <w:rPr>
          <w:rFonts w:ascii="Bookman Old Style" w:hAnsi="Bookman Old Style"/>
          <w:sz w:val="22"/>
          <w:szCs w:val="22"/>
        </w:rPr>
      </w:pPr>
      <w:r w:rsidRPr="0019520E">
        <w:rPr>
          <w:rFonts w:ascii="Bookman Old Style" w:hAnsi="Bookman Old Style"/>
          <w:sz w:val="22"/>
          <w:szCs w:val="22"/>
        </w:rPr>
        <w:t xml:space="preserve">AGENCY WEBSITE: </w:t>
      </w:r>
      <w:hyperlink r:id="rId16" w:history="1">
        <w:r w:rsidRPr="0019520E">
          <w:rPr>
            <w:rStyle w:val="Hyperlink"/>
            <w:rFonts w:ascii="Bookman Old Style" w:hAnsi="Bookman Old Style"/>
            <w:sz w:val="22"/>
            <w:szCs w:val="22"/>
          </w:rPr>
          <w:t>https://www.maine.gov/rehab/dbvi/index.shtml</w:t>
        </w:r>
      </w:hyperlink>
    </w:p>
    <w:p w14:paraId="6AFCDE51" w14:textId="4AC3A1D7" w:rsidR="0019520E" w:rsidRDefault="0019520E" w:rsidP="00606D44">
      <w:pPr>
        <w:tabs>
          <w:tab w:val="left" w:pos="-1440"/>
          <w:tab w:val="left" w:pos="-720"/>
          <w:tab w:val="left" w:pos="540"/>
          <w:tab w:val="left" w:pos="10440"/>
        </w:tabs>
        <w:ind w:right="360"/>
        <w:rPr>
          <w:rFonts w:ascii="Bookman Old Style" w:hAnsi="Bookman Old Style"/>
          <w:sz w:val="22"/>
          <w:szCs w:val="22"/>
        </w:rPr>
      </w:pPr>
      <w:r w:rsidRPr="0019520E">
        <w:rPr>
          <w:rFonts w:ascii="Bookman Old Style" w:hAnsi="Bookman Old Style"/>
          <w:sz w:val="22"/>
          <w:szCs w:val="22"/>
        </w:rPr>
        <w:t xml:space="preserve">E-MAIL FOR OVERALL AGENCY RULE-MAKING LIAISON: </w:t>
      </w:r>
      <w:hyperlink r:id="rId17" w:history="1">
        <w:r w:rsidRPr="0019520E">
          <w:rPr>
            <w:rStyle w:val="Hyperlink"/>
            <w:rFonts w:ascii="Bookman Old Style" w:hAnsi="Bookman Old Style"/>
            <w:sz w:val="22"/>
            <w:szCs w:val="22"/>
          </w:rPr>
          <w:t>Isaac.H.Gingras@maine.gov</w:t>
        </w:r>
      </w:hyperlink>
    </w:p>
    <w:p w14:paraId="0E64C6F0" w14:textId="22982890" w:rsidR="0019520E" w:rsidRDefault="0019520E" w:rsidP="00896F1F">
      <w:pPr>
        <w:keepNext/>
        <w:keepLines/>
        <w:pBdr>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59B7A51D" w14:textId="77777777" w:rsidR="00586086" w:rsidRDefault="00586086" w:rsidP="00586086">
      <w:pPr>
        <w:tabs>
          <w:tab w:val="left" w:pos="-1440"/>
          <w:tab w:val="left" w:pos="-720"/>
          <w:tab w:val="left" w:pos="4320"/>
          <w:tab w:val="left" w:pos="10440"/>
        </w:tabs>
        <w:ind w:right="360"/>
        <w:rPr>
          <w:rFonts w:ascii="Times New Roman" w:hAnsi="Times New Roman"/>
          <w:sz w:val="22"/>
          <w:szCs w:val="22"/>
        </w:rPr>
      </w:pPr>
    </w:p>
    <w:p w14:paraId="4508DC60" w14:textId="270BCDE2" w:rsidR="00586086" w:rsidRPr="00DD171D" w:rsidRDefault="00586086" w:rsidP="00586086">
      <w:pPr>
        <w:tabs>
          <w:tab w:val="left" w:pos="-1440"/>
          <w:tab w:val="left" w:pos="-720"/>
          <w:tab w:val="left" w:pos="4320"/>
          <w:tab w:val="left" w:pos="10440"/>
        </w:tabs>
        <w:ind w:right="360"/>
        <w:rPr>
          <w:rFonts w:ascii="Bookman Old Style" w:hAnsi="Bookman Old Style"/>
          <w:sz w:val="22"/>
          <w:szCs w:val="22"/>
        </w:rPr>
      </w:pPr>
      <w:r w:rsidRPr="00DD171D">
        <w:rPr>
          <w:rFonts w:ascii="Bookman Old Style" w:hAnsi="Bookman Old Style"/>
          <w:sz w:val="22"/>
          <w:szCs w:val="22"/>
        </w:rPr>
        <w:lastRenderedPageBreak/>
        <w:t xml:space="preserve">AGENCY: </w:t>
      </w:r>
      <w:r w:rsidRPr="00DD171D">
        <w:rPr>
          <w:rFonts w:ascii="Bookman Old Style" w:hAnsi="Bookman Old Style"/>
          <w:b/>
          <w:bCs/>
          <w:sz w:val="22"/>
          <w:szCs w:val="22"/>
        </w:rPr>
        <w:t>06-096 - Department of Environmental Protection</w:t>
      </w:r>
    </w:p>
    <w:p w14:paraId="5EFFE10D" w14:textId="47D052E7" w:rsidR="00586086" w:rsidRPr="00DD171D" w:rsidRDefault="00586086" w:rsidP="00586086">
      <w:pPr>
        <w:tabs>
          <w:tab w:val="left" w:pos="-1440"/>
          <w:tab w:val="left" w:pos="-720"/>
          <w:tab w:val="left" w:pos="540"/>
          <w:tab w:val="left" w:pos="10440"/>
        </w:tabs>
        <w:ind w:left="540" w:right="360" w:hanging="540"/>
        <w:rPr>
          <w:rFonts w:ascii="Bookman Old Style" w:hAnsi="Bookman Old Style"/>
          <w:sz w:val="22"/>
          <w:szCs w:val="22"/>
        </w:rPr>
      </w:pPr>
      <w:r w:rsidRPr="00DD171D">
        <w:rPr>
          <w:rFonts w:ascii="Bookman Old Style" w:hAnsi="Bookman Old Style"/>
          <w:sz w:val="22"/>
          <w:szCs w:val="22"/>
        </w:rPr>
        <w:t xml:space="preserve">CHAPTER NUMBER AND TITLE: </w:t>
      </w:r>
      <w:r w:rsidRPr="00DD171D">
        <w:rPr>
          <w:rFonts w:ascii="Bookman Old Style" w:hAnsi="Bookman Old Style"/>
          <w:b/>
          <w:bCs/>
          <w:sz w:val="22"/>
          <w:szCs w:val="22"/>
        </w:rPr>
        <w:t>Ch. 80,</w:t>
      </w:r>
      <w:r w:rsidRPr="00DD171D">
        <w:rPr>
          <w:rFonts w:ascii="Bookman Old Style" w:hAnsi="Bookman Old Style"/>
          <w:sz w:val="22"/>
          <w:szCs w:val="22"/>
        </w:rPr>
        <w:t xml:space="preserve"> Reduction of Toxics in Packaging</w:t>
      </w:r>
    </w:p>
    <w:p w14:paraId="3E000421" w14:textId="17DD9DD5" w:rsidR="00586086" w:rsidRPr="00DD171D" w:rsidRDefault="00586086" w:rsidP="0058608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D171D">
        <w:rPr>
          <w:rFonts w:ascii="Bookman Old Style" w:hAnsi="Bookman Old Style"/>
          <w:sz w:val="22"/>
          <w:szCs w:val="22"/>
        </w:rPr>
        <w:t>TYPE OF RULE: Routine Technical and Major Substantive (Section 5 only)</w:t>
      </w:r>
    </w:p>
    <w:p w14:paraId="1D1D7B86" w14:textId="1A47A84A" w:rsidR="00586086" w:rsidRPr="00DD171D" w:rsidRDefault="00586086" w:rsidP="00586086">
      <w:pPr>
        <w:tabs>
          <w:tab w:val="left" w:pos="-1440"/>
          <w:tab w:val="left" w:pos="-720"/>
          <w:tab w:val="left" w:pos="540"/>
          <w:tab w:val="left" w:pos="10440"/>
        </w:tabs>
        <w:ind w:right="360"/>
        <w:rPr>
          <w:rFonts w:ascii="Bookman Old Style" w:hAnsi="Bookman Old Style"/>
          <w:b/>
          <w:bCs/>
          <w:sz w:val="22"/>
          <w:szCs w:val="22"/>
        </w:rPr>
      </w:pPr>
      <w:r w:rsidRPr="00DD171D">
        <w:rPr>
          <w:rFonts w:ascii="Bookman Old Style" w:hAnsi="Bookman Old Style"/>
          <w:sz w:val="22"/>
          <w:szCs w:val="22"/>
        </w:rPr>
        <w:t>PROPOSED RULE NUMBER:</w:t>
      </w:r>
      <w:r w:rsidR="00DD171D" w:rsidRPr="00DD171D">
        <w:rPr>
          <w:rFonts w:ascii="Bookman Old Style" w:hAnsi="Bookman Old Style"/>
          <w:sz w:val="22"/>
          <w:szCs w:val="22"/>
        </w:rPr>
        <w:t xml:space="preserve"> </w:t>
      </w:r>
      <w:r w:rsidR="00DD171D" w:rsidRPr="00DD171D">
        <w:rPr>
          <w:rFonts w:ascii="Bookman Old Style" w:hAnsi="Bookman Old Style"/>
          <w:b/>
          <w:bCs/>
          <w:sz w:val="22"/>
          <w:szCs w:val="22"/>
        </w:rPr>
        <w:t>2023-P223</w:t>
      </w:r>
    </w:p>
    <w:p w14:paraId="09D87380" w14:textId="20946CF9" w:rsidR="00586086" w:rsidRPr="00DD171D" w:rsidRDefault="00586086" w:rsidP="00DD171D">
      <w:pPr>
        <w:tabs>
          <w:tab w:val="left" w:pos="-1440"/>
          <w:tab w:val="left" w:pos="-720"/>
          <w:tab w:val="left" w:pos="540"/>
          <w:tab w:val="left" w:pos="10440"/>
        </w:tabs>
        <w:rPr>
          <w:rFonts w:ascii="Bookman Old Style" w:hAnsi="Bookman Old Style"/>
          <w:sz w:val="22"/>
          <w:szCs w:val="22"/>
        </w:rPr>
      </w:pPr>
      <w:r w:rsidRPr="00DD171D">
        <w:rPr>
          <w:rFonts w:ascii="Bookman Old Style" w:hAnsi="Bookman Old Style"/>
          <w:sz w:val="22"/>
          <w:szCs w:val="22"/>
        </w:rPr>
        <w:t>BRIEF SUMMARY:</w:t>
      </w:r>
      <w:r w:rsidR="00DD171D" w:rsidRPr="00DD171D">
        <w:rPr>
          <w:rFonts w:ascii="Bookman Old Style" w:hAnsi="Bookman Old Style"/>
          <w:sz w:val="22"/>
          <w:szCs w:val="22"/>
        </w:rPr>
        <w:t xml:space="preserve"> </w:t>
      </w:r>
      <w:r w:rsidRPr="00DD171D">
        <w:rPr>
          <w:rFonts w:ascii="Bookman Old Style" w:hAnsi="Bookman Old Style"/>
          <w:sz w:val="22"/>
          <w:szCs w:val="22"/>
        </w:rPr>
        <w:t>The purpose of this rulemaking proposal is to update the existing Chapter 80 in accordance with changes in the law and to update language and formatting. The proposed changes include the incorporation of an existing statutory sales prohibition on the use of phthalates in food packaging. The proposal also adds a new section 5, establishing a sales prohibition on the use of specific applications of intentionally added PFAS to certain types of food packaging. The addition of the new section 5 is major substantive rulemaking.</w:t>
      </w:r>
    </w:p>
    <w:p w14:paraId="0462A361" w14:textId="77777777" w:rsidR="00586086" w:rsidRPr="00DD171D" w:rsidRDefault="00586086" w:rsidP="00DD171D">
      <w:pPr>
        <w:tabs>
          <w:tab w:val="left" w:pos="-1440"/>
          <w:tab w:val="left" w:pos="-720"/>
          <w:tab w:val="left" w:pos="540"/>
          <w:tab w:val="left" w:pos="10440"/>
        </w:tabs>
        <w:rPr>
          <w:rFonts w:ascii="Bookman Old Style" w:hAnsi="Bookman Old Style"/>
          <w:sz w:val="22"/>
          <w:szCs w:val="22"/>
        </w:rPr>
      </w:pPr>
      <w:r w:rsidRPr="00DD171D">
        <w:rPr>
          <w:rFonts w:ascii="Bookman Old Style" w:hAnsi="Bookman Old Style"/>
          <w:sz w:val="22"/>
          <w:szCs w:val="22"/>
        </w:rPr>
        <w:t xml:space="preserve">PUBLIC HEARING: November 16, 2023, 9:00 AM, Marquardt Building, 32 Blossom Lane, Augusta, Maine. Entrance located on east side of building, Door D7. </w:t>
      </w:r>
    </w:p>
    <w:p w14:paraId="5DDB1AE1" w14:textId="77777777" w:rsidR="00586086" w:rsidRPr="00DD171D" w:rsidRDefault="00586086" w:rsidP="00586086">
      <w:pPr>
        <w:tabs>
          <w:tab w:val="left" w:pos="-1440"/>
          <w:tab w:val="left" w:pos="-720"/>
          <w:tab w:val="left" w:pos="540"/>
          <w:tab w:val="left" w:pos="10440"/>
        </w:tabs>
        <w:ind w:left="540" w:right="360" w:hanging="540"/>
        <w:rPr>
          <w:rFonts w:ascii="Bookman Old Style" w:hAnsi="Bookman Old Style"/>
          <w:sz w:val="22"/>
          <w:szCs w:val="22"/>
        </w:rPr>
      </w:pPr>
      <w:r w:rsidRPr="00DD171D">
        <w:rPr>
          <w:rFonts w:ascii="Bookman Old Style" w:hAnsi="Bookman Old Style"/>
          <w:sz w:val="22"/>
          <w:szCs w:val="22"/>
        </w:rPr>
        <w:t>COMMENT DEADLINE: November 30, 2023</w:t>
      </w:r>
    </w:p>
    <w:p w14:paraId="3E00D41C" w14:textId="6AA8A281" w:rsidR="00586086" w:rsidRPr="00DD171D" w:rsidRDefault="00586086" w:rsidP="00586086">
      <w:pPr>
        <w:tabs>
          <w:tab w:val="left" w:pos="-1440"/>
          <w:tab w:val="left" w:pos="-720"/>
          <w:tab w:val="left" w:pos="540"/>
          <w:tab w:val="left" w:pos="10440"/>
        </w:tabs>
        <w:rPr>
          <w:rFonts w:ascii="Bookman Old Style" w:hAnsi="Bookman Old Style"/>
          <w:sz w:val="22"/>
          <w:szCs w:val="22"/>
        </w:rPr>
      </w:pPr>
      <w:r w:rsidRPr="00DD171D">
        <w:rPr>
          <w:rFonts w:ascii="Bookman Old Style" w:hAnsi="Bookman Old Style"/>
          <w:sz w:val="22"/>
          <w:szCs w:val="22"/>
        </w:rPr>
        <w:t>CONTACT PERSON FOR THIS FILING</w:t>
      </w:r>
      <w:r w:rsidR="00DD171D" w:rsidRPr="00DD171D">
        <w:rPr>
          <w:rFonts w:ascii="Bookman Old Style" w:hAnsi="Bookman Old Style"/>
          <w:sz w:val="22"/>
          <w:szCs w:val="22"/>
        </w:rPr>
        <w:t>/SMALL BUSINESS IMPACT STATMENT</w:t>
      </w:r>
      <w:r w:rsidRPr="00DD171D">
        <w:rPr>
          <w:rFonts w:ascii="Bookman Old Style" w:hAnsi="Bookman Old Style"/>
          <w:sz w:val="22"/>
          <w:szCs w:val="22"/>
        </w:rPr>
        <w:t xml:space="preserve">: Kerri Malinowski, State House Station 17, Augusta, ME 04333.  (207) 215-1894, </w:t>
      </w:r>
      <w:hyperlink r:id="rId18" w:history="1">
        <w:r w:rsidR="00DD171D" w:rsidRPr="00DD171D">
          <w:rPr>
            <w:rStyle w:val="Hyperlink"/>
            <w:rFonts w:ascii="Bookman Old Style" w:hAnsi="Bookman Old Style"/>
            <w:sz w:val="22"/>
            <w:szCs w:val="22"/>
          </w:rPr>
          <w:t>Kerri.Malinowksi@Maine.Gov</w:t>
        </w:r>
      </w:hyperlink>
    </w:p>
    <w:p w14:paraId="09AFA96A" w14:textId="77777777" w:rsidR="00586086" w:rsidRPr="00DD171D" w:rsidRDefault="00586086" w:rsidP="00586086">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DD171D">
        <w:rPr>
          <w:rFonts w:ascii="Bookman Old Style" w:hAnsi="Bookman Old Style"/>
          <w:color w:val="000000"/>
          <w:sz w:val="22"/>
          <w:szCs w:val="22"/>
          <w:shd w:val="clear" w:color="auto" w:fill="FFFFFF"/>
        </w:rPr>
        <w:t xml:space="preserve">FINANCIAL IMPACT ON MUNICIPALITIES OR COUNTIES </w:t>
      </w:r>
      <w:r w:rsidRPr="00DD171D">
        <w:rPr>
          <w:rFonts w:ascii="Bookman Old Style" w:hAnsi="Bookman Old Style"/>
          <w:i/>
          <w:color w:val="000000"/>
          <w:sz w:val="22"/>
          <w:szCs w:val="22"/>
          <w:shd w:val="clear" w:color="auto" w:fill="FFFFFF"/>
        </w:rPr>
        <w:t>(if any)</w:t>
      </w:r>
      <w:r w:rsidRPr="00DD171D">
        <w:rPr>
          <w:rFonts w:ascii="Bookman Old Style" w:hAnsi="Bookman Old Style"/>
          <w:color w:val="000000"/>
          <w:sz w:val="22"/>
          <w:szCs w:val="22"/>
          <w:shd w:val="clear" w:color="auto" w:fill="FFFFFF"/>
        </w:rPr>
        <w:t>:</w:t>
      </w:r>
      <w:r w:rsidRPr="00DD171D">
        <w:rPr>
          <w:rStyle w:val="apple-converted-space"/>
          <w:rFonts w:ascii="Bookman Old Style" w:hAnsi="Bookman Old Style"/>
          <w:color w:val="000000"/>
          <w:sz w:val="22"/>
          <w:szCs w:val="22"/>
          <w:shd w:val="clear" w:color="auto" w:fill="FFFFFF"/>
        </w:rPr>
        <w:t> N/A</w:t>
      </w:r>
    </w:p>
    <w:p w14:paraId="15CAB70E" w14:textId="77777777" w:rsidR="00586086" w:rsidRPr="00DD171D" w:rsidRDefault="00586086" w:rsidP="00586086">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DD171D">
        <w:rPr>
          <w:rStyle w:val="apple-converted-space"/>
          <w:rFonts w:ascii="Bookman Old Style" w:hAnsi="Bookman Old Style"/>
          <w:color w:val="000000"/>
          <w:sz w:val="22"/>
          <w:szCs w:val="22"/>
          <w:shd w:val="clear" w:color="auto" w:fill="FFFFFF"/>
        </w:rPr>
        <w:t xml:space="preserve">No significant fiscal impact on municipalities or counties is anticipated. </w:t>
      </w:r>
    </w:p>
    <w:p w14:paraId="34A60B9C" w14:textId="497C7B07" w:rsidR="00586086" w:rsidRPr="00DD171D" w:rsidRDefault="00586086" w:rsidP="00586086">
      <w:pPr>
        <w:tabs>
          <w:tab w:val="left" w:pos="-1440"/>
          <w:tab w:val="left" w:pos="-720"/>
          <w:tab w:val="left" w:pos="540"/>
          <w:tab w:val="left" w:pos="10440"/>
        </w:tabs>
        <w:ind w:right="360"/>
        <w:rPr>
          <w:rFonts w:ascii="Bookman Old Style" w:hAnsi="Bookman Old Style"/>
          <w:sz w:val="22"/>
          <w:szCs w:val="22"/>
        </w:rPr>
      </w:pPr>
      <w:r w:rsidRPr="00DD171D">
        <w:rPr>
          <w:rFonts w:ascii="Bookman Old Style" w:hAnsi="Bookman Old Style"/>
          <w:sz w:val="22"/>
          <w:szCs w:val="22"/>
        </w:rPr>
        <w:t>STATUTORY AUTHORITY FOR THIS RULE:</w:t>
      </w:r>
      <w:r w:rsidR="00DD171D" w:rsidRPr="00DD171D">
        <w:rPr>
          <w:rFonts w:ascii="Bookman Old Style" w:hAnsi="Bookman Old Style"/>
          <w:sz w:val="22"/>
          <w:szCs w:val="22"/>
        </w:rPr>
        <w:t xml:space="preserve"> </w:t>
      </w:r>
      <w:r w:rsidRPr="00DD171D">
        <w:rPr>
          <w:rFonts w:ascii="Bookman Old Style" w:hAnsi="Bookman Old Style"/>
          <w:sz w:val="22"/>
          <w:szCs w:val="22"/>
        </w:rPr>
        <w:t>32 M.R.S. Chapter 26-A Reduction of Toxics in Packaging</w:t>
      </w:r>
    </w:p>
    <w:p w14:paraId="7549F776" w14:textId="77777777" w:rsidR="00586086" w:rsidRPr="00DD171D" w:rsidRDefault="00586086" w:rsidP="00586086">
      <w:pPr>
        <w:tabs>
          <w:tab w:val="left" w:pos="-1440"/>
          <w:tab w:val="left" w:pos="-720"/>
          <w:tab w:val="left" w:pos="540"/>
          <w:tab w:val="left" w:pos="10440"/>
        </w:tabs>
        <w:ind w:right="360"/>
        <w:rPr>
          <w:rFonts w:ascii="Bookman Old Style" w:hAnsi="Bookman Old Style"/>
          <w:sz w:val="22"/>
          <w:szCs w:val="22"/>
        </w:rPr>
      </w:pPr>
      <w:r w:rsidRPr="00DD171D">
        <w:rPr>
          <w:rFonts w:ascii="Bookman Old Style" w:hAnsi="Bookman Old Style"/>
          <w:sz w:val="22"/>
          <w:szCs w:val="22"/>
        </w:rPr>
        <w:t xml:space="preserve">SUBSTANTIVE STATE OR FEDERAL LAW BEING IMPLEMENTED </w:t>
      </w:r>
      <w:r w:rsidRPr="00DD171D">
        <w:rPr>
          <w:rFonts w:ascii="Bookman Old Style" w:hAnsi="Bookman Old Style"/>
          <w:i/>
          <w:sz w:val="22"/>
          <w:szCs w:val="22"/>
        </w:rPr>
        <w:t>(if different)</w:t>
      </w:r>
      <w:r w:rsidRPr="00DD171D">
        <w:rPr>
          <w:rFonts w:ascii="Bookman Old Style" w:hAnsi="Bookman Old Style"/>
          <w:sz w:val="22"/>
          <w:szCs w:val="22"/>
        </w:rPr>
        <w:t>: N/A</w:t>
      </w:r>
    </w:p>
    <w:p w14:paraId="2B420295" w14:textId="1CCCB44F" w:rsidR="00586086" w:rsidRPr="00DD171D" w:rsidRDefault="00586086" w:rsidP="00586086">
      <w:pPr>
        <w:tabs>
          <w:tab w:val="left" w:pos="-1440"/>
          <w:tab w:val="left" w:pos="-720"/>
          <w:tab w:val="left" w:pos="540"/>
          <w:tab w:val="left" w:pos="10440"/>
        </w:tabs>
        <w:ind w:right="360"/>
        <w:rPr>
          <w:rFonts w:ascii="Bookman Old Style" w:hAnsi="Bookman Old Style"/>
          <w:sz w:val="22"/>
          <w:szCs w:val="22"/>
        </w:rPr>
      </w:pPr>
      <w:r w:rsidRPr="00DD171D">
        <w:rPr>
          <w:rFonts w:ascii="Bookman Old Style" w:hAnsi="Bookman Old Style"/>
          <w:sz w:val="22"/>
          <w:szCs w:val="22"/>
        </w:rPr>
        <w:t>AGENCY WEBSITE:</w:t>
      </w:r>
      <w:r w:rsidR="00DD171D" w:rsidRPr="00DD171D">
        <w:rPr>
          <w:rFonts w:ascii="Bookman Old Style" w:hAnsi="Bookman Old Style"/>
          <w:sz w:val="22"/>
          <w:szCs w:val="22"/>
        </w:rPr>
        <w:t xml:space="preserve"> </w:t>
      </w:r>
      <w:hyperlink r:id="rId19" w:history="1">
        <w:r w:rsidRPr="00DD171D">
          <w:rPr>
            <w:rStyle w:val="Hyperlink"/>
            <w:rFonts w:ascii="Bookman Old Style" w:hAnsi="Bookman Old Style"/>
            <w:sz w:val="22"/>
            <w:szCs w:val="22"/>
          </w:rPr>
          <w:t>https://www.maine.gov/dep/rules/index.html</w:t>
        </w:r>
      </w:hyperlink>
      <w:r w:rsidRPr="00DD171D">
        <w:rPr>
          <w:rFonts w:ascii="Bookman Old Style" w:hAnsi="Bookman Old Style"/>
          <w:sz w:val="22"/>
          <w:szCs w:val="22"/>
        </w:rPr>
        <w:t xml:space="preserve"> </w:t>
      </w:r>
    </w:p>
    <w:p w14:paraId="2C29B083" w14:textId="0DEB94A2" w:rsidR="00586086" w:rsidRPr="00DD171D" w:rsidRDefault="00586086" w:rsidP="00586086">
      <w:pPr>
        <w:tabs>
          <w:tab w:val="left" w:pos="-1440"/>
          <w:tab w:val="left" w:pos="-720"/>
          <w:tab w:val="left" w:pos="540"/>
          <w:tab w:val="left" w:pos="10440"/>
        </w:tabs>
        <w:ind w:right="360"/>
        <w:rPr>
          <w:rFonts w:ascii="Bookman Old Style" w:hAnsi="Bookman Old Style"/>
          <w:sz w:val="22"/>
          <w:szCs w:val="22"/>
        </w:rPr>
      </w:pPr>
      <w:r w:rsidRPr="00DD171D">
        <w:rPr>
          <w:rFonts w:ascii="Bookman Old Style" w:hAnsi="Bookman Old Style"/>
          <w:sz w:val="22"/>
          <w:szCs w:val="22"/>
        </w:rPr>
        <w:t>EMAIL FOR OVERALL AGENCY RULEMAKING LIAISON:</w:t>
      </w:r>
      <w:r w:rsidR="00DD171D" w:rsidRPr="00DD171D">
        <w:rPr>
          <w:rFonts w:ascii="Bookman Old Style" w:hAnsi="Bookman Old Style"/>
          <w:sz w:val="22"/>
          <w:szCs w:val="22"/>
        </w:rPr>
        <w:t xml:space="preserve"> </w:t>
      </w:r>
      <w:r w:rsidRPr="00DD171D">
        <w:rPr>
          <w:rFonts w:ascii="Bookman Old Style" w:hAnsi="Bookman Old Style"/>
          <w:sz w:val="22"/>
          <w:szCs w:val="22"/>
        </w:rPr>
        <w:t>Mark Margerum, Office of the Commissioner</w:t>
      </w:r>
      <w:r w:rsidR="00DD171D" w:rsidRPr="00DD171D">
        <w:rPr>
          <w:rFonts w:ascii="Bookman Old Style" w:hAnsi="Bookman Old Style"/>
          <w:sz w:val="22"/>
          <w:szCs w:val="22"/>
        </w:rPr>
        <w:t xml:space="preserve">. </w:t>
      </w:r>
      <w:hyperlink r:id="rId20" w:history="1">
        <w:r w:rsidR="00DD171D" w:rsidRPr="00DD171D">
          <w:rPr>
            <w:rStyle w:val="Hyperlink"/>
            <w:rFonts w:ascii="Bookman Old Style" w:hAnsi="Bookman Old Style"/>
            <w:sz w:val="22"/>
            <w:szCs w:val="22"/>
          </w:rPr>
          <w:t>Mark.T.Margerum@Maine.Gov</w:t>
        </w:r>
      </w:hyperlink>
    </w:p>
    <w:p w14:paraId="5F79CA02" w14:textId="77777777" w:rsidR="00DD171D" w:rsidRDefault="00DD171D" w:rsidP="001058EA">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566555B3" w14:textId="77777777" w:rsidR="00586086" w:rsidRPr="006173A1" w:rsidRDefault="00586086" w:rsidP="00586086">
      <w:pPr>
        <w:tabs>
          <w:tab w:val="left" w:pos="-1440"/>
          <w:tab w:val="left" w:pos="-720"/>
          <w:tab w:val="left" w:pos="4320"/>
          <w:tab w:val="left" w:pos="10440"/>
        </w:tabs>
        <w:ind w:right="360"/>
        <w:rPr>
          <w:rFonts w:ascii="Times New Roman" w:hAnsi="Times New Roman"/>
          <w:sz w:val="16"/>
          <w:szCs w:val="16"/>
        </w:rPr>
      </w:pPr>
    </w:p>
    <w:p w14:paraId="009722DA" w14:textId="7BF7D04A" w:rsidR="001058EA" w:rsidRPr="001058EA" w:rsidRDefault="001058EA" w:rsidP="001058EA">
      <w:pPr>
        <w:tabs>
          <w:tab w:val="left" w:pos="4320"/>
          <w:tab w:val="left" w:pos="10440"/>
        </w:tabs>
        <w:ind w:right="360"/>
        <w:rPr>
          <w:rFonts w:ascii="Bookman Old Style" w:hAnsi="Bookman Old Style"/>
          <w:sz w:val="22"/>
          <w:szCs w:val="22"/>
        </w:rPr>
      </w:pPr>
      <w:r w:rsidRPr="001058EA">
        <w:rPr>
          <w:rFonts w:ascii="Bookman Old Style" w:hAnsi="Bookman Old Style"/>
          <w:sz w:val="22"/>
          <w:szCs w:val="22"/>
        </w:rPr>
        <w:t xml:space="preserve">AGENCY: </w:t>
      </w:r>
      <w:r w:rsidRPr="001058EA">
        <w:rPr>
          <w:rFonts w:ascii="Bookman Old Style" w:hAnsi="Bookman Old Style"/>
          <w:b/>
          <w:bCs/>
          <w:sz w:val="22"/>
          <w:szCs w:val="22"/>
        </w:rPr>
        <w:t xml:space="preserve">05-071 – Department of Education </w:t>
      </w:r>
    </w:p>
    <w:p w14:paraId="1ED815FB" w14:textId="1FB712EA" w:rsidR="001058EA" w:rsidRPr="001058EA" w:rsidRDefault="001058EA" w:rsidP="001058EA">
      <w:pPr>
        <w:rPr>
          <w:rFonts w:ascii="Bookman Old Style" w:hAnsi="Bookman Old Style"/>
          <w:sz w:val="22"/>
          <w:szCs w:val="22"/>
        </w:rPr>
      </w:pPr>
      <w:r w:rsidRPr="001058EA">
        <w:rPr>
          <w:rFonts w:ascii="Bookman Old Style" w:hAnsi="Bookman Old Style"/>
          <w:sz w:val="22"/>
          <w:szCs w:val="22"/>
        </w:rPr>
        <w:t xml:space="preserve">CHAPTER NUMBER AND TITLE: </w:t>
      </w:r>
      <w:r w:rsidRPr="001058EA">
        <w:rPr>
          <w:rFonts w:ascii="Bookman Old Style" w:hAnsi="Bookman Old Style"/>
          <w:b/>
          <w:bCs/>
          <w:color w:val="000000" w:themeColor="text1"/>
          <w:sz w:val="22"/>
          <w:szCs w:val="22"/>
        </w:rPr>
        <w:t>Ch. 41,</w:t>
      </w:r>
      <w:r w:rsidRPr="001058EA">
        <w:rPr>
          <w:rFonts w:ascii="Bookman Old Style" w:hAnsi="Bookman Old Style"/>
          <w:color w:val="000000" w:themeColor="text1"/>
          <w:sz w:val="22"/>
          <w:szCs w:val="22"/>
        </w:rPr>
        <w:t xml:space="preserve"> Offering Instruction Related to Cardiopulmonary Resuscitation and the Use of an Automated External Defibrillator in Maine Public Schools</w:t>
      </w:r>
    </w:p>
    <w:p w14:paraId="5F28EA0C" w14:textId="45EFB666" w:rsidR="001058EA" w:rsidRPr="001058EA" w:rsidRDefault="001058EA" w:rsidP="001058EA">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1058EA">
        <w:rPr>
          <w:rFonts w:ascii="Bookman Old Style" w:hAnsi="Bookman Old Style"/>
          <w:sz w:val="22"/>
          <w:szCs w:val="22"/>
        </w:rPr>
        <w:t>TYPE OF RULE: Routine Technical</w:t>
      </w:r>
    </w:p>
    <w:p w14:paraId="1FCF687A" w14:textId="67D8DD38" w:rsidR="001058EA" w:rsidRPr="001058EA" w:rsidRDefault="001058EA" w:rsidP="001058EA">
      <w:pPr>
        <w:tabs>
          <w:tab w:val="left" w:pos="540"/>
          <w:tab w:val="left" w:pos="10440"/>
        </w:tabs>
        <w:ind w:right="360"/>
        <w:rPr>
          <w:rFonts w:ascii="Bookman Old Style" w:hAnsi="Bookman Old Style"/>
          <w:sz w:val="22"/>
          <w:szCs w:val="22"/>
        </w:rPr>
      </w:pPr>
      <w:r w:rsidRPr="001058E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2023-P224</w:t>
      </w:r>
      <w:r w:rsidRPr="001058EA">
        <w:rPr>
          <w:rFonts w:ascii="Bookman Old Style" w:hAnsi="Bookman Old Style"/>
          <w:sz w:val="22"/>
          <w:szCs w:val="22"/>
        </w:rPr>
        <w:t xml:space="preserve"> </w:t>
      </w:r>
    </w:p>
    <w:p w14:paraId="33DE0881" w14:textId="645A3568" w:rsidR="001058EA" w:rsidRPr="001058EA" w:rsidRDefault="001058EA" w:rsidP="001058EA">
      <w:pPr>
        <w:tabs>
          <w:tab w:val="left" w:pos="-1440"/>
          <w:tab w:val="left" w:pos="-720"/>
          <w:tab w:val="left" w:pos="540"/>
          <w:tab w:val="left" w:pos="10440"/>
        </w:tabs>
        <w:rPr>
          <w:rFonts w:ascii="Bookman Old Style" w:hAnsi="Bookman Old Style"/>
          <w:sz w:val="22"/>
          <w:szCs w:val="22"/>
        </w:rPr>
      </w:pPr>
      <w:r w:rsidRPr="001058EA">
        <w:rPr>
          <w:rFonts w:ascii="Bookman Old Style" w:hAnsi="Bookman Old Style"/>
          <w:sz w:val="22"/>
          <w:szCs w:val="22"/>
        </w:rPr>
        <w:t xml:space="preserve">BRIEF SUMMARY: </w:t>
      </w:r>
      <w:r w:rsidRPr="001058EA">
        <w:rPr>
          <w:rFonts w:ascii="Bookman Old Style" w:hAnsi="Bookman Old Style"/>
          <w:color w:val="000000" w:themeColor="text1"/>
          <w:sz w:val="22"/>
          <w:szCs w:val="22"/>
        </w:rPr>
        <w:t>As a result of the First Special Session of the 131</w:t>
      </w:r>
      <w:r w:rsidRPr="001058EA">
        <w:rPr>
          <w:rFonts w:ascii="Bookman Old Style" w:hAnsi="Bookman Old Style"/>
          <w:color w:val="000000" w:themeColor="text1"/>
          <w:sz w:val="22"/>
          <w:szCs w:val="22"/>
          <w:vertAlign w:val="superscript"/>
        </w:rPr>
        <w:t>st</w:t>
      </w:r>
      <w:r w:rsidRPr="001058EA">
        <w:rPr>
          <w:rFonts w:ascii="Bookman Old Style" w:hAnsi="Bookman Old Style"/>
          <w:color w:val="000000" w:themeColor="text1"/>
          <w:sz w:val="22"/>
          <w:szCs w:val="22"/>
        </w:rPr>
        <w:t xml:space="preserve"> Maine Legislature, Public Law 2023, Chapter 460 was signed by Governor Mills on July 27, 2023. This law, </w:t>
      </w:r>
      <w:r w:rsidRPr="001058EA">
        <w:rPr>
          <w:rFonts w:ascii="Bookman Old Style" w:hAnsi="Bookman Old Style"/>
          <w:i/>
          <w:iCs/>
          <w:color w:val="000000" w:themeColor="text1"/>
          <w:sz w:val="22"/>
          <w:szCs w:val="22"/>
        </w:rPr>
        <w:t xml:space="preserve">An Act to Require Public Schools to Offer Training for Secondary Students on the Administration of Naloxone Hydrochloride </w:t>
      </w:r>
      <w:r w:rsidRPr="001058EA">
        <w:rPr>
          <w:rFonts w:ascii="Bookman Old Style" w:hAnsi="Bookman Old Style"/>
          <w:color w:val="000000" w:themeColor="text1"/>
          <w:sz w:val="22"/>
          <w:szCs w:val="22"/>
        </w:rPr>
        <w:t xml:space="preserve">requires all Maine public schools to offer training to secondary students in the administration of naloxone hydrochloride in nasal spray form. The law further requires the Maine Department of Education to adopt rules on how to train secondary students to administer naloxone hydrochloride in nasal spray form. The training may be provided as extracurricular instruction, is to be delivered by a qualified individual, and that the standards for instruction are based on those of a nationally recognized program, organization, or agency. </w:t>
      </w:r>
    </w:p>
    <w:p w14:paraId="67F8FF2C" w14:textId="7025BEEC" w:rsidR="001058EA" w:rsidRPr="001058EA" w:rsidRDefault="001058EA" w:rsidP="0058219C">
      <w:pPr>
        <w:ind w:firstLine="720"/>
        <w:rPr>
          <w:rFonts w:ascii="Bookman Old Style" w:hAnsi="Bookman Old Style"/>
          <w:color w:val="000000" w:themeColor="text1"/>
          <w:sz w:val="22"/>
          <w:szCs w:val="22"/>
        </w:rPr>
      </w:pPr>
      <w:r w:rsidRPr="001058EA">
        <w:rPr>
          <w:rFonts w:ascii="Bookman Old Style" w:hAnsi="Bookman Old Style"/>
          <w:color w:val="000000" w:themeColor="text1"/>
          <w:sz w:val="22"/>
          <w:szCs w:val="22"/>
        </w:rPr>
        <w:t>Other revisions to the rule account for updates to terminology and practice in CPR and AED administration.</w:t>
      </w:r>
    </w:p>
    <w:p w14:paraId="566231AB" w14:textId="2039BC42" w:rsidR="001058EA" w:rsidRPr="001058EA" w:rsidRDefault="001058EA" w:rsidP="001058EA">
      <w:pPr>
        <w:rPr>
          <w:rFonts w:ascii="Bookman Old Style" w:hAnsi="Bookman Old Style"/>
          <w:sz w:val="22"/>
          <w:szCs w:val="22"/>
        </w:rPr>
      </w:pPr>
      <w:r w:rsidRPr="001058EA">
        <w:rPr>
          <w:rFonts w:ascii="Bookman Old Style" w:hAnsi="Bookman Old Style"/>
          <w:sz w:val="22"/>
          <w:szCs w:val="22"/>
        </w:rPr>
        <w:t>PUBLIC HEARING: November 17, 2023, 12:00 PM, Rm. 103 Burton Cross State Office Building </w:t>
      </w:r>
    </w:p>
    <w:p w14:paraId="2A0A19CA" w14:textId="77777777" w:rsidR="001058EA" w:rsidRPr="001058EA" w:rsidRDefault="001058EA" w:rsidP="001058EA">
      <w:pPr>
        <w:tabs>
          <w:tab w:val="left" w:pos="540"/>
          <w:tab w:val="left" w:pos="10440"/>
        </w:tabs>
        <w:ind w:left="540" w:right="360" w:hanging="540"/>
        <w:rPr>
          <w:rFonts w:ascii="Bookman Old Style" w:hAnsi="Bookman Old Style"/>
          <w:sz w:val="22"/>
          <w:szCs w:val="22"/>
        </w:rPr>
      </w:pPr>
      <w:r w:rsidRPr="001058EA">
        <w:rPr>
          <w:rFonts w:ascii="Bookman Old Style" w:hAnsi="Bookman Old Style"/>
          <w:sz w:val="22"/>
          <w:szCs w:val="22"/>
        </w:rPr>
        <w:t>COMMENT DEADLINE: November 27, 2023</w:t>
      </w:r>
    </w:p>
    <w:p w14:paraId="71623D07" w14:textId="25668916" w:rsidR="001058EA" w:rsidRPr="001058EA" w:rsidRDefault="001058EA" w:rsidP="001058EA">
      <w:pPr>
        <w:tabs>
          <w:tab w:val="left" w:pos="-1440"/>
          <w:tab w:val="left" w:pos="-720"/>
          <w:tab w:val="left" w:pos="540"/>
          <w:tab w:val="left" w:pos="10440"/>
        </w:tabs>
        <w:rPr>
          <w:rFonts w:ascii="Bookman Old Style" w:eastAsia="Courier" w:hAnsi="Bookman Old Style" w:cs="Courier"/>
          <w:color w:val="000000" w:themeColor="text1"/>
          <w:sz w:val="22"/>
          <w:szCs w:val="22"/>
        </w:rPr>
      </w:pPr>
      <w:r w:rsidRPr="001058EA">
        <w:rPr>
          <w:rFonts w:ascii="Bookman Old Style" w:hAnsi="Bookman Old Style"/>
          <w:sz w:val="22"/>
          <w:szCs w:val="22"/>
        </w:rPr>
        <w:lastRenderedPageBreak/>
        <w:t xml:space="preserve">CONTACT PERSON FOR THIS FILING/SMALL BUSINESS IMPACT STATEMENT: </w:t>
      </w:r>
      <w:r w:rsidRPr="001058EA">
        <w:rPr>
          <w:rFonts w:ascii="Bookman Old Style" w:eastAsia="Segoe UI" w:hAnsi="Bookman Old Style" w:cs="Segoe UI"/>
          <w:color w:val="000000" w:themeColor="text1"/>
          <w:sz w:val="22"/>
          <w:szCs w:val="22"/>
        </w:rPr>
        <w:t xml:space="preserve">Laura Cyr, State House Station #23, Augusta, ME 04333. Telephone: 207-446-8791. Email: </w:t>
      </w:r>
      <w:hyperlink r:id="rId21" w:history="1">
        <w:r w:rsidR="00FE3D35" w:rsidRPr="007C0935">
          <w:rPr>
            <w:rStyle w:val="Hyperlink"/>
            <w:rFonts w:ascii="Bookman Old Style" w:eastAsia="Segoe UI" w:hAnsi="Bookman Old Style" w:cs="Segoe UI"/>
            <w:sz w:val="22"/>
            <w:szCs w:val="22"/>
          </w:rPr>
          <w:t>Laura.Cyr@maine.gov</w:t>
        </w:r>
      </w:hyperlink>
      <w:r w:rsidRPr="001058EA">
        <w:rPr>
          <w:rFonts w:ascii="Bookman Old Style" w:eastAsia="Courier" w:hAnsi="Bookman Old Style" w:cs="Courier"/>
          <w:color w:val="000000" w:themeColor="text1"/>
          <w:sz w:val="22"/>
          <w:szCs w:val="22"/>
        </w:rPr>
        <w:t> </w:t>
      </w:r>
    </w:p>
    <w:p w14:paraId="7471CB5C" w14:textId="77777777" w:rsidR="001058EA" w:rsidRPr="001058EA" w:rsidRDefault="001058EA" w:rsidP="001058EA">
      <w:pPr>
        <w:tabs>
          <w:tab w:val="left" w:pos="540"/>
          <w:tab w:val="left" w:pos="10440"/>
        </w:tabs>
        <w:ind w:right="972"/>
        <w:rPr>
          <w:rStyle w:val="apple-converted-space"/>
          <w:rFonts w:ascii="Bookman Old Style" w:hAnsi="Bookman Old Style"/>
          <w:color w:val="000000"/>
          <w:sz w:val="22"/>
          <w:szCs w:val="22"/>
          <w:shd w:val="clear" w:color="auto" w:fill="FFFFFF"/>
        </w:rPr>
      </w:pPr>
      <w:r w:rsidRPr="001058EA">
        <w:rPr>
          <w:rFonts w:ascii="Bookman Old Style" w:hAnsi="Bookman Old Style"/>
          <w:color w:val="000000"/>
          <w:sz w:val="22"/>
          <w:szCs w:val="22"/>
          <w:shd w:val="clear" w:color="auto" w:fill="FFFFFF"/>
        </w:rPr>
        <w:t xml:space="preserve">FINANCIAL IMPACT ON MUNICIPALITIES OR COUNTIES </w:t>
      </w:r>
      <w:r w:rsidRPr="001058EA">
        <w:rPr>
          <w:rFonts w:ascii="Bookman Old Style" w:hAnsi="Bookman Old Style"/>
          <w:i/>
          <w:iCs/>
          <w:color w:val="000000"/>
          <w:sz w:val="22"/>
          <w:szCs w:val="22"/>
          <w:shd w:val="clear" w:color="auto" w:fill="FFFFFF"/>
        </w:rPr>
        <w:t>(if any)</w:t>
      </w:r>
      <w:r w:rsidRPr="001058EA">
        <w:rPr>
          <w:rFonts w:ascii="Bookman Old Style" w:hAnsi="Bookman Old Style"/>
          <w:color w:val="000000"/>
          <w:sz w:val="22"/>
          <w:szCs w:val="22"/>
          <w:shd w:val="clear" w:color="auto" w:fill="FFFFFF"/>
        </w:rPr>
        <w:t>:</w:t>
      </w:r>
      <w:r w:rsidRPr="001058EA">
        <w:rPr>
          <w:rStyle w:val="apple-converted-space"/>
          <w:rFonts w:ascii="Bookman Old Style" w:hAnsi="Bookman Old Style"/>
          <w:color w:val="000000"/>
          <w:sz w:val="22"/>
          <w:szCs w:val="22"/>
          <w:shd w:val="clear" w:color="auto" w:fill="FFFFFF"/>
        </w:rPr>
        <w:t> N/A</w:t>
      </w:r>
    </w:p>
    <w:p w14:paraId="537FCD5A" w14:textId="77777777" w:rsidR="001058EA" w:rsidRPr="001058EA" w:rsidRDefault="001058EA" w:rsidP="001058EA">
      <w:pPr>
        <w:tabs>
          <w:tab w:val="left" w:pos="540"/>
          <w:tab w:val="left" w:pos="10440"/>
        </w:tabs>
        <w:ind w:right="360"/>
        <w:rPr>
          <w:rFonts w:ascii="Bookman Old Style" w:hAnsi="Bookman Old Style"/>
          <w:sz w:val="22"/>
          <w:szCs w:val="22"/>
          <w:highlight w:val="yellow"/>
        </w:rPr>
      </w:pPr>
      <w:r w:rsidRPr="001058EA">
        <w:rPr>
          <w:rFonts w:ascii="Bookman Old Style" w:hAnsi="Bookman Old Style"/>
          <w:sz w:val="22"/>
          <w:szCs w:val="22"/>
        </w:rPr>
        <w:t>STATUTORY AUTHORITY FOR THIS RULE: 20-A MRS §6304, P.L. 2023, Chapter 460</w:t>
      </w:r>
    </w:p>
    <w:p w14:paraId="386CB4D9" w14:textId="77777777" w:rsidR="001058EA" w:rsidRPr="001058EA" w:rsidRDefault="001058EA" w:rsidP="001058EA">
      <w:pPr>
        <w:tabs>
          <w:tab w:val="left" w:pos="540"/>
          <w:tab w:val="left" w:pos="10440"/>
        </w:tabs>
        <w:ind w:right="360"/>
        <w:rPr>
          <w:rFonts w:ascii="Bookman Old Style" w:hAnsi="Bookman Old Style"/>
          <w:sz w:val="22"/>
          <w:szCs w:val="22"/>
        </w:rPr>
      </w:pPr>
      <w:r w:rsidRPr="001058EA">
        <w:rPr>
          <w:rFonts w:ascii="Bookman Old Style" w:hAnsi="Bookman Old Style"/>
          <w:sz w:val="22"/>
          <w:szCs w:val="22"/>
        </w:rPr>
        <w:t xml:space="preserve">SUBSTANTIVE STATE OR FEDERAL LAW BEING IMPLEMENTED </w:t>
      </w:r>
      <w:r w:rsidRPr="001058EA">
        <w:rPr>
          <w:rFonts w:ascii="Bookman Old Style" w:hAnsi="Bookman Old Style"/>
          <w:i/>
          <w:iCs/>
          <w:sz w:val="22"/>
          <w:szCs w:val="22"/>
        </w:rPr>
        <w:t>(if different)</w:t>
      </w:r>
      <w:r w:rsidRPr="001058EA">
        <w:rPr>
          <w:rFonts w:ascii="Bookman Old Style" w:hAnsi="Bookman Old Style"/>
          <w:sz w:val="22"/>
          <w:szCs w:val="22"/>
        </w:rPr>
        <w:t>: N/A</w:t>
      </w:r>
    </w:p>
    <w:p w14:paraId="1BBA1D33" w14:textId="606239DC" w:rsidR="001058EA" w:rsidRPr="001058EA" w:rsidRDefault="001058EA" w:rsidP="001058EA">
      <w:pPr>
        <w:tabs>
          <w:tab w:val="left" w:pos="540"/>
          <w:tab w:val="left" w:pos="10440"/>
        </w:tabs>
        <w:ind w:right="360"/>
        <w:rPr>
          <w:rFonts w:ascii="Bookman Old Style" w:hAnsi="Bookman Old Style"/>
          <w:sz w:val="22"/>
          <w:szCs w:val="22"/>
        </w:rPr>
      </w:pPr>
      <w:r w:rsidRPr="001058EA">
        <w:rPr>
          <w:rFonts w:ascii="Bookman Old Style" w:hAnsi="Bookman Old Style"/>
          <w:sz w:val="22"/>
          <w:szCs w:val="22"/>
        </w:rPr>
        <w:t xml:space="preserve">AGENCY WEBSITE: </w:t>
      </w:r>
      <w:hyperlink r:id="rId22" w:history="1">
        <w:r w:rsidRPr="001058EA">
          <w:rPr>
            <w:rStyle w:val="Hyperlink"/>
            <w:rFonts w:ascii="Bookman Old Style" w:hAnsi="Bookman Old Style"/>
            <w:sz w:val="22"/>
            <w:szCs w:val="22"/>
          </w:rPr>
          <w:t>https://www.maine.gov/doe/home</w:t>
        </w:r>
      </w:hyperlink>
    </w:p>
    <w:p w14:paraId="164C2D90" w14:textId="6D787BBD" w:rsidR="001058EA" w:rsidRPr="001058EA" w:rsidRDefault="001058EA" w:rsidP="001058EA">
      <w:pPr>
        <w:tabs>
          <w:tab w:val="left" w:pos="540"/>
          <w:tab w:val="left" w:pos="10440"/>
        </w:tabs>
        <w:ind w:right="360"/>
        <w:rPr>
          <w:rStyle w:val="Hyperlink"/>
          <w:rFonts w:ascii="Bookman Old Style" w:hAnsi="Bookman Old Style"/>
          <w:sz w:val="22"/>
          <w:szCs w:val="22"/>
        </w:rPr>
      </w:pPr>
      <w:r w:rsidRPr="001058EA">
        <w:rPr>
          <w:rFonts w:ascii="Bookman Old Style" w:hAnsi="Bookman Old Style"/>
          <w:sz w:val="22"/>
          <w:szCs w:val="22"/>
        </w:rPr>
        <w:t xml:space="preserve">EMAIL FOR OVERALL AGENCY RULEMAKING LIAISON: </w:t>
      </w:r>
      <w:hyperlink r:id="rId23" w:history="1">
        <w:r w:rsidR="00FE3D35" w:rsidRPr="007C0935">
          <w:rPr>
            <w:rStyle w:val="Hyperlink"/>
            <w:rFonts w:ascii="Bookman Old Style" w:hAnsi="Bookman Old Style"/>
            <w:sz w:val="22"/>
            <w:szCs w:val="22"/>
          </w:rPr>
          <w:t>Laura.Cyr@maine.gov</w:t>
        </w:r>
      </w:hyperlink>
    </w:p>
    <w:p w14:paraId="61EF7739" w14:textId="77777777" w:rsidR="001058EA" w:rsidRDefault="001058EA" w:rsidP="001058EA">
      <w:pPr>
        <w:tabs>
          <w:tab w:val="left" w:pos="540"/>
          <w:tab w:val="left" w:pos="10440"/>
        </w:tabs>
        <w:ind w:right="360"/>
        <w:rPr>
          <w:rStyle w:val="Hyperlink"/>
          <w:rFonts w:ascii="Times New Roman" w:hAnsi="Times New Roman"/>
          <w:sz w:val="22"/>
          <w:szCs w:val="22"/>
        </w:rPr>
      </w:pPr>
    </w:p>
    <w:p w14:paraId="49C1AC59" w14:textId="77777777" w:rsidR="006A6BE7" w:rsidRDefault="006A6BE7" w:rsidP="006A6BE7">
      <w:pPr>
        <w:pBdr>
          <w:top w:val="single" w:sz="4" w:space="1" w:color="auto"/>
        </w:pBdr>
        <w:tabs>
          <w:tab w:val="left" w:pos="4320"/>
          <w:tab w:val="left" w:pos="10440"/>
        </w:tabs>
        <w:rPr>
          <w:rFonts w:ascii="Times New Roman" w:hAnsi="Times New Roman"/>
          <w:sz w:val="22"/>
          <w:szCs w:val="22"/>
        </w:rPr>
      </w:pPr>
    </w:p>
    <w:p w14:paraId="65803A7A" w14:textId="255EA8E7" w:rsidR="006A6BE7" w:rsidRPr="00FE3D35" w:rsidRDefault="006A6BE7" w:rsidP="006A6BE7">
      <w:pPr>
        <w:pBdr>
          <w:top w:val="single" w:sz="4" w:space="1" w:color="auto"/>
        </w:pBdr>
        <w:tabs>
          <w:tab w:val="left" w:pos="4320"/>
          <w:tab w:val="left" w:pos="10440"/>
        </w:tabs>
        <w:rPr>
          <w:rFonts w:ascii="Bookman Old Style" w:hAnsi="Bookman Old Style"/>
          <w:sz w:val="22"/>
          <w:szCs w:val="22"/>
        </w:rPr>
      </w:pPr>
      <w:r w:rsidRPr="00FE3D35">
        <w:rPr>
          <w:rFonts w:ascii="Bookman Old Style" w:hAnsi="Bookman Old Style"/>
          <w:sz w:val="22"/>
          <w:szCs w:val="22"/>
        </w:rPr>
        <w:t xml:space="preserve">AGENCY: </w:t>
      </w:r>
      <w:r w:rsidRPr="00CD75D5">
        <w:rPr>
          <w:rFonts w:ascii="Bookman Old Style" w:hAnsi="Bookman Old Style"/>
          <w:b/>
          <w:bCs/>
          <w:sz w:val="22"/>
          <w:szCs w:val="22"/>
        </w:rPr>
        <w:t xml:space="preserve">05-071 </w:t>
      </w:r>
      <w:r w:rsidR="00CD75D5" w:rsidRPr="00CD75D5">
        <w:rPr>
          <w:rFonts w:ascii="Bookman Old Style" w:hAnsi="Bookman Old Style"/>
          <w:b/>
          <w:bCs/>
          <w:sz w:val="22"/>
          <w:szCs w:val="22"/>
        </w:rPr>
        <w:t>–</w:t>
      </w:r>
      <w:r w:rsidRPr="00CD75D5">
        <w:rPr>
          <w:rFonts w:ascii="Bookman Old Style" w:hAnsi="Bookman Old Style"/>
          <w:b/>
          <w:bCs/>
          <w:sz w:val="22"/>
          <w:szCs w:val="22"/>
        </w:rPr>
        <w:t xml:space="preserve"> </w:t>
      </w:r>
      <w:r w:rsidR="00CD75D5" w:rsidRPr="00CD75D5">
        <w:rPr>
          <w:rFonts w:ascii="Bookman Old Style" w:hAnsi="Bookman Old Style"/>
          <w:b/>
          <w:bCs/>
          <w:sz w:val="22"/>
          <w:szCs w:val="22"/>
        </w:rPr>
        <w:t xml:space="preserve">Department of </w:t>
      </w:r>
      <w:r w:rsidRPr="00CD75D5">
        <w:rPr>
          <w:rFonts w:ascii="Bookman Old Style" w:hAnsi="Bookman Old Style"/>
          <w:b/>
          <w:bCs/>
          <w:sz w:val="22"/>
          <w:szCs w:val="22"/>
        </w:rPr>
        <w:t>Education</w:t>
      </w:r>
    </w:p>
    <w:p w14:paraId="3774F47D" w14:textId="1C737250" w:rsidR="006A6BE7" w:rsidRPr="00FE3D35" w:rsidRDefault="006A6BE7" w:rsidP="006A6BE7">
      <w:pPr>
        <w:tabs>
          <w:tab w:val="left" w:pos="720"/>
          <w:tab w:val="left" w:pos="1440"/>
          <w:tab w:val="left" w:pos="2160"/>
          <w:tab w:val="left" w:pos="2880"/>
          <w:tab w:val="left" w:pos="3600"/>
          <w:tab w:val="left" w:pos="4320"/>
        </w:tabs>
        <w:rPr>
          <w:rFonts w:ascii="Bookman Old Style" w:hAnsi="Bookman Old Style"/>
          <w:sz w:val="22"/>
          <w:szCs w:val="22"/>
        </w:rPr>
      </w:pPr>
      <w:r w:rsidRPr="00FE3D35">
        <w:rPr>
          <w:rFonts w:ascii="Bookman Old Style" w:hAnsi="Bookman Old Style"/>
          <w:sz w:val="22"/>
          <w:szCs w:val="22"/>
        </w:rPr>
        <w:t xml:space="preserve">CHAPTER NUMBER AND TITLE: </w:t>
      </w:r>
      <w:r w:rsidRPr="00FE3D35">
        <w:rPr>
          <w:rFonts w:ascii="Bookman Old Style" w:eastAsia="Calibri" w:hAnsi="Bookman Old Style" w:cs="Calibri"/>
          <w:b/>
          <w:bCs/>
          <w:color w:val="000000" w:themeColor="text1"/>
          <w:sz w:val="22"/>
          <w:szCs w:val="22"/>
        </w:rPr>
        <w:t>Ch. 64</w:t>
      </w:r>
      <w:r w:rsidR="00FE3D35">
        <w:rPr>
          <w:rFonts w:ascii="Bookman Old Style" w:eastAsia="Calibri" w:hAnsi="Bookman Old Style" w:cs="Calibri"/>
          <w:b/>
          <w:bCs/>
          <w:color w:val="000000" w:themeColor="text1"/>
          <w:sz w:val="22"/>
          <w:szCs w:val="22"/>
        </w:rPr>
        <w:t xml:space="preserve">, </w:t>
      </w:r>
      <w:r w:rsidRPr="00FE3D35">
        <w:rPr>
          <w:rFonts w:ascii="Bookman Old Style" w:hAnsi="Bookman Old Style"/>
          <w:color w:val="000000" w:themeColor="text1"/>
          <w:sz w:val="22"/>
          <w:szCs w:val="22"/>
        </w:rPr>
        <w:t>Maine School Facilities Program and School Revolving Renovation Fund</w:t>
      </w:r>
    </w:p>
    <w:p w14:paraId="3AFFA000" w14:textId="2D2BB662" w:rsidR="006A6BE7" w:rsidRPr="00FE3D35" w:rsidRDefault="006A6BE7" w:rsidP="006A6BE7">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FE3D35">
        <w:rPr>
          <w:rFonts w:ascii="Bookman Old Style" w:hAnsi="Bookman Old Style"/>
          <w:sz w:val="22"/>
          <w:szCs w:val="22"/>
        </w:rPr>
        <w:t>TYPE OF RULE: Major Substantive</w:t>
      </w:r>
    </w:p>
    <w:p w14:paraId="3FE02170" w14:textId="15D1F734" w:rsidR="006A6BE7" w:rsidRPr="00FE3D35" w:rsidRDefault="006A6BE7" w:rsidP="006A6BE7">
      <w:pPr>
        <w:tabs>
          <w:tab w:val="left" w:pos="540"/>
          <w:tab w:val="left" w:pos="10440"/>
        </w:tabs>
        <w:ind w:right="360"/>
        <w:rPr>
          <w:rFonts w:ascii="Bookman Old Style" w:hAnsi="Bookman Old Style"/>
          <w:b/>
          <w:bCs/>
          <w:sz w:val="22"/>
          <w:szCs w:val="22"/>
        </w:rPr>
      </w:pPr>
      <w:r w:rsidRPr="00FE3D35">
        <w:rPr>
          <w:rFonts w:ascii="Bookman Old Style" w:hAnsi="Bookman Old Style"/>
          <w:sz w:val="22"/>
          <w:szCs w:val="22"/>
        </w:rPr>
        <w:t xml:space="preserve">PROPOSED RULE NUMBER: </w:t>
      </w:r>
      <w:r w:rsidR="00FE3D35">
        <w:rPr>
          <w:rFonts w:ascii="Bookman Old Style" w:hAnsi="Bookman Old Style"/>
          <w:b/>
          <w:bCs/>
          <w:sz w:val="22"/>
          <w:szCs w:val="22"/>
        </w:rPr>
        <w:t>2023-P225</w:t>
      </w:r>
    </w:p>
    <w:p w14:paraId="4FDEBA87" w14:textId="61E1797F" w:rsidR="006A6BE7" w:rsidRPr="00FE3D35" w:rsidRDefault="006A6BE7" w:rsidP="006A6BE7">
      <w:pPr>
        <w:tabs>
          <w:tab w:val="left" w:pos="-1440"/>
          <w:tab w:val="left" w:pos="-720"/>
          <w:tab w:val="left" w:pos="540"/>
          <w:tab w:val="left" w:pos="10440"/>
        </w:tabs>
        <w:rPr>
          <w:rFonts w:ascii="Bookman Old Style" w:hAnsi="Bookman Old Style"/>
          <w:sz w:val="22"/>
          <w:szCs w:val="22"/>
        </w:rPr>
      </w:pPr>
      <w:r w:rsidRPr="00FE3D35">
        <w:rPr>
          <w:rFonts w:ascii="Bookman Old Style" w:hAnsi="Bookman Old Style"/>
          <w:sz w:val="22"/>
          <w:szCs w:val="22"/>
        </w:rPr>
        <w:t>BRIEF SUMMARY: As a result of the First Special Session of the 131</w:t>
      </w:r>
      <w:r w:rsidRPr="00FE3D35">
        <w:rPr>
          <w:rFonts w:ascii="Bookman Old Style" w:hAnsi="Bookman Old Style"/>
          <w:sz w:val="22"/>
          <w:szCs w:val="22"/>
          <w:vertAlign w:val="superscript"/>
        </w:rPr>
        <w:t>st</w:t>
      </w:r>
      <w:r w:rsidRPr="00FE3D35">
        <w:rPr>
          <w:rFonts w:ascii="Bookman Old Style" w:hAnsi="Bookman Old Style"/>
          <w:sz w:val="22"/>
          <w:szCs w:val="22"/>
        </w:rPr>
        <w:t xml:space="preserve"> Maine Legislature</w:t>
      </w:r>
      <w:r w:rsidRPr="00FE3D35">
        <w:rPr>
          <w:rFonts w:ascii="Bookman Old Style" w:hAnsi="Bookman Old Style"/>
          <w:color w:val="000000" w:themeColor="text1"/>
          <w:sz w:val="22"/>
          <w:szCs w:val="22"/>
        </w:rPr>
        <w:t>, The Maine Department of Education is engaging in rulemaking in response to Resolves 2023, Chapter 44, “Resolve, Directing the Department of Education and the Maine Municipal Bond Bank to Amend Their Rules Regarding the Maine School Facilities Finance Program and the School Revolving Renovation Fund” effective October 25, 2023 directs the Maine Department of Education and the Maine Municipal Bond Bank to amend their rules to require: (1) that the maximum total loans from the fund for repair, renovation, and improvement projects for Priority One, Priority Two, Priority Three, Priority Four and Priority Five be increased from $4,000,000 to $8,000,000, and (2) that the maximum loan amount from the fund to address each priority level in a school building be increased from $1,000,000 to $2,000,000 within any 5-year period.</w:t>
      </w:r>
    </w:p>
    <w:p w14:paraId="2EA6A396" w14:textId="77777777" w:rsidR="006A6BE7" w:rsidRPr="00FE3D35" w:rsidRDefault="006A6BE7" w:rsidP="006A6BE7">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color w:val="000000" w:themeColor="text1"/>
          <w:sz w:val="22"/>
          <w:szCs w:val="22"/>
        </w:rPr>
      </w:pPr>
      <w:r w:rsidRPr="00FE3D35">
        <w:rPr>
          <w:rFonts w:ascii="Bookman Old Style" w:hAnsi="Bookman Old Style"/>
          <w:color w:val="000000" w:themeColor="text1"/>
          <w:sz w:val="22"/>
          <w:szCs w:val="22"/>
        </w:rPr>
        <w:t>This amendment makes those two changes.</w:t>
      </w:r>
    </w:p>
    <w:p w14:paraId="78663B20" w14:textId="30DFD97C" w:rsidR="006A6BE7" w:rsidRPr="00FE3D35" w:rsidRDefault="006A6BE7" w:rsidP="006A6BE7">
      <w:pPr>
        <w:jc w:val="both"/>
        <w:rPr>
          <w:rFonts w:ascii="Bookman Old Style" w:hAnsi="Bookman Old Style"/>
          <w:sz w:val="22"/>
          <w:szCs w:val="22"/>
        </w:rPr>
      </w:pPr>
      <w:r w:rsidRPr="00FE3D35">
        <w:rPr>
          <w:rFonts w:ascii="Bookman Old Style" w:hAnsi="Bookman Old Style"/>
          <w:sz w:val="22"/>
          <w:szCs w:val="22"/>
        </w:rPr>
        <w:t xml:space="preserve">PUBLIC HEARING: </w:t>
      </w:r>
      <w:r w:rsidRPr="00FE3D35">
        <w:rPr>
          <w:rFonts w:ascii="Bookman Old Style" w:eastAsia="Arial" w:hAnsi="Bookman Old Style" w:cs="Arial"/>
          <w:color w:val="000000" w:themeColor="text1"/>
          <w:sz w:val="22"/>
          <w:szCs w:val="22"/>
        </w:rPr>
        <w:t>November 17, 2023, 9:00 am-11:00 am, Room 103 Burton Cross State Office Building </w:t>
      </w:r>
    </w:p>
    <w:p w14:paraId="4E3AEC59" w14:textId="77777777" w:rsidR="006A6BE7" w:rsidRPr="00FE3D35" w:rsidRDefault="006A6BE7" w:rsidP="006A6BE7">
      <w:pPr>
        <w:tabs>
          <w:tab w:val="left" w:pos="540"/>
          <w:tab w:val="left" w:pos="10440"/>
        </w:tabs>
        <w:ind w:left="540" w:right="360" w:hanging="540"/>
        <w:rPr>
          <w:rFonts w:ascii="Bookman Old Style" w:hAnsi="Bookman Old Style"/>
          <w:sz w:val="22"/>
          <w:szCs w:val="22"/>
        </w:rPr>
      </w:pPr>
      <w:r w:rsidRPr="00FE3D35">
        <w:rPr>
          <w:rFonts w:ascii="Bookman Old Style" w:hAnsi="Bookman Old Style"/>
          <w:sz w:val="22"/>
          <w:szCs w:val="22"/>
        </w:rPr>
        <w:t>COMMENT DEADLINE: November 30, 2023</w:t>
      </w:r>
    </w:p>
    <w:p w14:paraId="2EE1949C" w14:textId="323DDA8E" w:rsidR="006A6BE7" w:rsidRPr="00FE3D35" w:rsidRDefault="006A6BE7" w:rsidP="006A6BE7">
      <w:pPr>
        <w:tabs>
          <w:tab w:val="left" w:pos="-1440"/>
          <w:tab w:val="left" w:pos="-720"/>
          <w:tab w:val="left" w:pos="540"/>
          <w:tab w:val="left" w:pos="10440"/>
        </w:tabs>
        <w:rPr>
          <w:rFonts w:ascii="Bookman Old Style" w:hAnsi="Bookman Old Style"/>
          <w:sz w:val="22"/>
          <w:szCs w:val="22"/>
        </w:rPr>
      </w:pPr>
      <w:r w:rsidRPr="00FE3D35">
        <w:rPr>
          <w:rFonts w:ascii="Bookman Old Style" w:hAnsi="Bookman Old Style"/>
          <w:sz w:val="22"/>
          <w:szCs w:val="22"/>
        </w:rPr>
        <w:t xml:space="preserve">CONTACT PERSON FOR THIS FILING/SMALL BUSINESS IMPACT STATEMENT: Laura Cyr, Department of Education, 23 SHS, Augusta, ME 04333. Telephone: 207-446-8791.  </w:t>
      </w:r>
      <w:r w:rsidRPr="00FE3D35">
        <w:rPr>
          <w:rFonts w:ascii="Bookman Old Style" w:eastAsia="Segoe UI" w:hAnsi="Bookman Old Style" w:cs="Segoe UI"/>
          <w:color w:val="000000" w:themeColor="text1"/>
          <w:sz w:val="22"/>
          <w:szCs w:val="22"/>
        </w:rPr>
        <w:t xml:space="preserve">Email: </w:t>
      </w:r>
      <w:hyperlink r:id="rId24" w:history="1">
        <w:r w:rsidR="00FE3D35" w:rsidRPr="007C0935">
          <w:rPr>
            <w:rStyle w:val="Hyperlink"/>
            <w:rFonts w:ascii="Bookman Old Style" w:eastAsia="Segoe UI" w:hAnsi="Bookman Old Style" w:cs="Segoe UI"/>
            <w:sz w:val="22"/>
            <w:szCs w:val="22"/>
          </w:rPr>
          <w:t>Laura.Cyr@maine.gov</w:t>
        </w:r>
      </w:hyperlink>
    </w:p>
    <w:p w14:paraId="76F351D3" w14:textId="77777777" w:rsidR="006A6BE7" w:rsidRPr="00FE3D35" w:rsidRDefault="006A6BE7" w:rsidP="006A6BE7">
      <w:pPr>
        <w:tabs>
          <w:tab w:val="left" w:pos="540"/>
          <w:tab w:val="left" w:pos="10440"/>
        </w:tabs>
        <w:ind w:right="972"/>
        <w:rPr>
          <w:rStyle w:val="apple-converted-space"/>
          <w:rFonts w:ascii="Bookman Old Style" w:hAnsi="Bookman Old Style"/>
          <w:color w:val="000000"/>
          <w:sz w:val="22"/>
          <w:szCs w:val="22"/>
          <w:shd w:val="clear" w:color="auto" w:fill="FFFFFF"/>
        </w:rPr>
      </w:pPr>
      <w:r w:rsidRPr="00FE3D35">
        <w:rPr>
          <w:rFonts w:ascii="Bookman Old Style" w:hAnsi="Bookman Old Style"/>
          <w:color w:val="000000"/>
          <w:sz w:val="22"/>
          <w:szCs w:val="22"/>
          <w:shd w:val="clear" w:color="auto" w:fill="FFFFFF"/>
        </w:rPr>
        <w:t xml:space="preserve">FINANCIAL IMPACT ON MUNICIPALITIES OR COUNTIES </w:t>
      </w:r>
      <w:r w:rsidRPr="00FE3D35">
        <w:rPr>
          <w:rFonts w:ascii="Bookman Old Style" w:hAnsi="Bookman Old Style"/>
          <w:i/>
          <w:iCs/>
          <w:color w:val="000000"/>
          <w:sz w:val="22"/>
          <w:szCs w:val="22"/>
          <w:shd w:val="clear" w:color="auto" w:fill="FFFFFF"/>
        </w:rPr>
        <w:t>(if any)</w:t>
      </w:r>
      <w:r w:rsidRPr="00FE3D35">
        <w:rPr>
          <w:rFonts w:ascii="Bookman Old Style" w:hAnsi="Bookman Old Style"/>
          <w:color w:val="000000"/>
          <w:sz w:val="22"/>
          <w:szCs w:val="22"/>
          <w:shd w:val="clear" w:color="auto" w:fill="FFFFFF"/>
        </w:rPr>
        <w:t>:</w:t>
      </w:r>
      <w:r w:rsidRPr="00FE3D35">
        <w:rPr>
          <w:rStyle w:val="apple-converted-space"/>
          <w:rFonts w:ascii="Bookman Old Style" w:hAnsi="Bookman Old Style"/>
          <w:color w:val="000000"/>
          <w:sz w:val="22"/>
          <w:szCs w:val="22"/>
          <w:shd w:val="clear" w:color="auto" w:fill="FFFFFF"/>
        </w:rPr>
        <w:t> None</w:t>
      </w:r>
    </w:p>
    <w:p w14:paraId="18F8C343" w14:textId="450324A6" w:rsidR="006A6BE7" w:rsidRPr="00FE3D35" w:rsidRDefault="006A6BE7" w:rsidP="006A6BE7">
      <w:pPr>
        <w:tabs>
          <w:tab w:val="left" w:pos="-1440"/>
          <w:tab w:val="left" w:pos="-720"/>
          <w:tab w:val="left" w:pos="540"/>
          <w:tab w:val="left" w:pos="10440"/>
        </w:tabs>
        <w:ind w:right="360"/>
        <w:rPr>
          <w:rFonts w:ascii="Bookman Old Style" w:hAnsi="Bookman Old Style"/>
          <w:sz w:val="22"/>
          <w:szCs w:val="22"/>
        </w:rPr>
      </w:pPr>
      <w:r w:rsidRPr="00FE3D35">
        <w:rPr>
          <w:rFonts w:ascii="Bookman Old Style" w:hAnsi="Bookman Old Style"/>
          <w:sz w:val="22"/>
          <w:szCs w:val="22"/>
        </w:rPr>
        <w:t xml:space="preserve">STATUTORY AUTHORITY FOR THIS RULE: Title 20-A, Sections 1, 4001, 5804, 5805, 15603, 15907, 15918; Resolves 2023, Ch. 44 and Title 30-A Sections 5953-E, 6006-E, 6006-F, 6014; Resolve 2007 </w:t>
      </w:r>
      <w:proofErr w:type="spellStart"/>
      <w:r w:rsidRPr="00FE3D35">
        <w:rPr>
          <w:rFonts w:ascii="Bookman Old Style" w:hAnsi="Bookman Old Style"/>
          <w:sz w:val="22"/>
          <w:szCs w:val="22"/>
        </w:rPr>
        <w:t>ch.</w:t>
      </w:r>
      <w:proofErr w:type="spellEnd"/>
      <w:r w:rsidRPr="00FE3D35">
        <w:rPr>
          <w:rFonts w:ascii="Bookman Old Style" w:hAnsi="Bookman Old Style"/>
          <w:sz w:val="22"/>
          <w:szCs w:val="22"/>
        </w:rPr>
        <w:t xml:space="preserve"> 174</w:t>
      </w:r>
    </w:p>
    <w:p w14:paraId="1A67AB39" w14:textId="77777777" w:rsidR="006A6BE7" w:rsidRPr="00FE3D35" w:rsidRDefault="006A6BE7" w:rsidP="006A6BE7">
      <w:pPr>
        <w:tabs>
          <w:tab w:val="left" w:pos="-1440"/>
          <w:tab w:val="left" w:pos="-720"/>
          <w:tab w:val="left" w:pos="540"/>
          <w:tab w:val="left" w:pos="10440"/>
        </w:tabs>
        <w:ind w:right="360"/>
        <w:rPr>
          <w:rFonts w:ascii="Bookman Old Style" w:hAnsi="Bookman Old Style"/>
          <w:sz w:val="22"/>
          <w:szCs w:val="22"/>
        </w:rPr>
      </w:pPr>
      <w:r w:rsidRPr="00FE3D35">
        <w:rPr>
          <w:rFonts w:ascii="Bookman Old Style" w:hAnsi="Bookman Old Style"/>
          <w:sz w:val="22"/>
          <w:szCs w:val="22"/>
        </w:rPr>
        <w:t xml:space="preserve">SUBSTANTIVE STATE OR FEDERAL LAW BEING IMPLEMENTED </w:t>
      </w:r>
      <w:r w:rsidRPr="00FE3D35">
        <w:rPr>
          <w:rFonts w:ascii="Bookman Old Style" w:hAnsi="Bookman Old Style"/>
          <w:i/>
          <w:sz w:val="22"/>
          <w:szCs w:val="22"/>
        </w:rPr>
        <w:t>(if different)</w:t>
      </w:r>
      <w:r w:rsidRPr="00FE3D35">
        <w:rPr>
          <w:rFonts w:ascii="Bookman Old Style" w:hAnsi="Bookman Old Style"/>
          <w:sz w:val="22"/>
          <w:szCs w:val="22"/>
        </w:rPr>
        <w:t>:</w:t>
      </w:r>
    </w:p>
    <w:p w14:paraId="73335F47" w14:textId="3EDD8E86" w:rsidR="006A6BE7" w:rsidRPr="00FE3D35" w:rsidRDefault="006A6BE7" w:rsidP="006A6BE7">
      <w:pPr>
        <w:tabs>
          <w:tab w:val="left" w:pos="540"/>
          <w:tab w:val="left" w:pos="10440"/>
        </w:tabs>
        <w:ind w:right="360"/>
        <w:rPr>
          <w:rFonts w:ascii="Bookman Old Style" w:hAnsi="Bookman Old Style"/>
          <w:sz w:val="22"/>
          <w:szCs w:val="22"/>
        </w:rPr>
      </w:pPr>
      <w:r w:rsidRPr="00FE3D35">
        <w:rPr>
          <w:rFonts w:ascii="Bookman Old Style" w:hAnsi="Bookman Old Style"/>
          <w:sz w:val="22"/>
          <w:szCs w:val="22"/>
        </w:rPr>
        <w:t xml:space="preserve">AGENCY WEBSITE: </w:t>
      </w:r>
      <w:hyperlink r:id="rId25" w:history="1">
        <w:r w:rsidR="00FE3D35" w:rsidRPr="00FE3D35">
          <w:rPr>
            <w:rStyle w:val="Hyperlink"/>
            <w:rFonts w:ascii="Bookman Old Style" w:hAnsi="Bookman Old Style"/>
            <w:sz w:val="22"/>
            <w:szCs w:val="22"/>
          </w:rPr>
          <w:t>https://www.maine.gov/doe/home</w:t>
        </w:r>
      </w:hyperlink>
    </w:p>
    <w:p w14:paraId="34406FBB" w14:textId="3B54BEA4" w:rsidR="006A6BE7" w:rsidRDefault="006A6BE7" w:rsidP="006A6BE7">
      <w:pPr>
        <w:tabs>
          <w:tab w:val="left" w:pos="540"/>
          <w:tab w:val="left" w:pos="10440"/>
        </w:tabs>
        <w:ind w:right="360"/>
        <w:rPr>
          <w:rFonts w:ascii="Bookman Old Style" w:hAnsi="Bookman Old Style"/>
          <w:sz w:val="22"/>
          <w:szCs w:val="22"/>
        </w:rPr>
      </w:pPr>
      <w:r w:rsidRPr="00FE3D35">
        <w:rPr>
          <w:rFonts w:ascii="Bookman Old Style" w:hAnsi="Bookman Old Style"/>
          <w:sz w:val="22"/>
          <w:szCs w:val="22"/>
        </w:rPr>
        <w:t xml:space="preserve">EMAIL FOR OVERALL AGENCY RULEMAKING LIAISON: </w:t>
      </w:r>
      <w:hyperlink r:id="rId26" w:history="1">
        <w:r w:rsidR="00FE3D35" w:rsidRPr="00FE3D35">
          <w:rPr>
            <w:rStyle w:val="Hyperlink"/>
            <w:rFonts w:ascii="Bookman Old Style" w:hAnsi="Bookman Old Style"/>
            <w:sz w:val="22"/>
            <w:szCs w:val="22"/>
          </w:rPr>
          <w:t>Laura.Cyr@maine.gov</w:t>
        </w:r>
      </w:hyperlink>
    </w:p>
    <w:p w14:paraId="3D2263E8" w14:textId="77777777" w:rsidR="00FB7AB9" w:rsidRPr="00FE3D35" w:rsidRDefault="00FB7AB9" w:rsidP="00FB7AB9">
      <w:pPr>
        <w:pBdr>
          <w:bottom w:val="single" w:sz="4" w:space="1" w:color="auto"/>
        </w:pBdr>
        <w:tabs>
          <w:tab w:val="left" w:pos="540"/>
          <w:tab w:val="left" w:pos="10440"/>
        </w:tabs>
        <w:ind w:right="360"/>
        <w:rPr>
          <w:rFonts w:ascii="Bookman Old Style" w:hAnsi="Bookman Old Style"/>
          <w:sz w:val="22"/>
          <w:szCs w:val="22"/>
        </w:rPr>
      </w:pPr>
    </w:p>
    <w:p w14:paraId="1A4EE36B" w14:textId="77777777" w:rsidR="00FE3D35" w:rsidRDefault="00FE3D35" w:rsidP="006A6BE7">
      <w:pPr>
        <w:tabs>
          <w:tab w:val="left" w:pos="540"/>
          <w:tab w:val="left" w:pos="10440"/>
        </w:tabs>
        <w:ind w:right="360"/>
        <w:rPr>
          <w:rFonts w:ascii="Times New Roman" w:hAnsi="Times New Roman"/>
          <w:sz w:val="22"/>
          <w:szCs w:val="22"/>
        </w:rPr>
      </w:pPr>
    </w:p>
    <w:p w14:paraId="61A83670" w14:textId="4BCA3AA5" w:rsidR="00FB7AB9" w:rsidRPr="001052B4" w:rsidRDefault="00FB7AB9" w:rsidP="001052B4">
      <w:pPr>
        <w:tabs>
          <w:tab w:val="left" w:pos="4320"/>
          <w:tab w:val="left" w:pos="10440"/>
        </w:tabs>
        <w:rPr>
          <w:rFonts w:ascii="Bookman Old Style" w:hAnsi="Bookman Old Style"/>
          <w:sz w:val="22"/>
          <w:szCs w:val="22"/>
        </w:rPr>
      </w:pPr>
      <w:r w:rsidRPr="001052B4">
        <w:rPr>
          <w:rFonts w:ascii="Bookman Old Style" w:hAnsi="Bookman Old Style"/>
          <w:sz w:val="22"/>
          <w:szCs w:val="22"/>
        </w:rPr>
        <w:t xml:space="preserve">AGENCY: </w:t>
      </w:r>
      <w:r w:rsidRPr="00896F1F">
        <w:rPr>
          <w:rFonts w:ascii="Bookman Old Style" w:hAnsi="Bookman Old Style"/>
          <w:b/>
          <w:bCs/>
          <w:sz w:val="22"/>
          <w:szCs w:val="22"/>
        </w:rPr>
        <w:t>05-071 – Department of Education</w:t>
      </w:r>
    </w:p>
    <w:p w14:paraId="046AEF7E" w14:textId="679869AC" w:rsidR="00FB7AB9" w:rsidRPr="001052B4" w:rsidRDefault="00FB7AB9" w:rsidP="001052B4">
      <w:pPr>
        <w:pStyle w:val="paragraph"/>
        <w:spacing w:before="0" w:beforeAutospacing="0" w:after="0" w:afterAutospacing="0"/>
        <w:rPr>
          <w:rFonts w:ascii="Bookman Old Style" w:hAnsi="Bookman Old Style"/>
          <w:sz w:val="22"/>
          <w:szCs w:val="22"/>
        </w:rPr>
      </w:pPr>
      <w:r w:rsidRPr="001052B4">
        <w:rPr>
          <w:rFonts w:ascii="Bookman Old Style" w:hAnsi="Bookman Old Style"/>
          <w:sz w:val="22"/>
          <w:szCs w:val="22"/>
        </w:rPr>
        <w:t xml:space="preserve">CHAPTER NUMBER AND TITLE: </w:t>
      </w:r>
      <w:r w:rsidRPr="00896F1F">
        <w:rPr>
          <w:rFonts w:ascii="Bookman Old Style" w:eastAsia="Arial" w:hAnsi="Bookman Old Style" w:cs="Arial"/>
          <w:b/>
          <w:bCs/>
          <w:color w:val="000000" w:themeColor="text1"/>
          <w:sz w:val="22"/>
          <w:szCs w:val="22"/>
        </w:rPr>
        <w:t>C</w:t>
      </w:r>
      <w:r w:rsidR="00896F1F" w:rsidRPr="00896F1F">
        <w:rPr>
          <w:rFonts w:ascii="Bookman Old Style" w:eastAsia="Arial" w:hAnsi="Bookman Old Style" w:cs="Arial"/>
          <w:b/>
          <w:bCs/>
          <w:color w:val="000000" w:themeColor="text1"/>
          <w:sz w:val="22"/>
          <w:szCs w:val="22"/>
        </w:rPr>
        <w:t>h</w:t>
      </w:r>
      <w:r w:rsidR="001052B4" w:rsidRPr="00896F1F">
        <w:rPr>
          <w:rFonts w:ascii="Bookman Old Style" w:eastAsia="Arial" w:hAnsi="Bookman Old Style" w:cs="Arial"/>
          <w:b/>
          <w:bCs/>
          <w:color w:val="000000" w:themeColor="text1"/>
          <w:sz w:val="22"/>
          <w:szCs w:val="22"/>
        </w:rPr>
        <w:t>.</w:t>
      </w:r>
      <w:r w:rsidRPr="00896F1F">
        <w:rPr>
          <w:rFonts w:ascii="Bookman Old Style" w:eastAsia="Arial" w:hAnsi="Bookman Old Style" w:cs="Arial"/>
          <w:b/>
          <w:bCs/>
          <w:color w:val="000000" w:themeColor="text1"/>
          <w:sz w:val="22"/>
          <w:szCs w:val="22"/>
        </w:rPr>
        <w:t xml:space="preserve"> 101</w:t>
      </w:r>
      <w:r w:rsidR="00896F1F" w:rsidRPr="00896F1F">
        <w:rPr>
          <w:rFonts w:ascii="Bookman Old Style" w:eastAsia="Arial" w:hAnsi="Bookman Old Style" w:cs="Arial"/>
          <w:b/>
          <w:bCs/>
          <w:color w:val="000000" w:themeColor="text1"/>
          <w:sz w:val="22"/>
          <w:szCs w:val="22"/>
        </w:rPr>
        <w:t>,</w:t>
      </w:r>
      <w:r w:rsidR="00896F1F">
        <w:rPr>
          <w:rFonts w:ascii="Bookman Old Style" w:eastAsia="Arial" w:hAnsi="Bookman Old Style" w:cs="Arial"/>
          <w:color w:val="000000" w:themeColor="text1"/>
          <w:sz w:val="22"/>
          <w:szCs w:val="22"/>
        </w:rPr>
        <w:t xml:space="preserve"> </w:t>
      </w:r>
      <w:r w:rsidRPr="001052B4">
        <w:rPr>
          <w:rFonts w:ascii="Bookman Old Style" w:eastAsia="Arial" w:hAnsi="Bookman Old Style" w:cs="Arial"/>
          <w:color w:val="000000" w:themeColor="text1"/>
          <w:sz w:val="22"/>
          <w:szCs w:val="22"/>
        </w:rPr>
        <w:t>Maine Unified Special Education Regulation Birth to Age Twenty</w:t>
      </w:r>
    </w:p>
    <w:p w14:paraId="5F6CC40F" w14:textId="7D19BDC2" w:rsidR="00FB7AB9" w:rsidRPr="001052B4" w:rsidRDefault="00FB7AB9" w:rsidP="001052B4">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1052B4">
        <w:rPr>
          <w:rFonts w:ascii="Bookman Old Style" w:hAnsi="Bookman Old Style"/>
          <w:sz w:val="22"/>
          <w:szCs w:val="22"/>
        </w:rPr>
        <w:t>TYPE OF RULE:</w:t>
      </w:r>
      <w:r w:rsidR="001052B4" w:rsidRPr="001052B4">
        <w:rPr>
          <w:rFonts w:ascii="Bookman Old Style" w:hAnsi="Bookman Old Style"/>
          <w:sz w:val="22"/>
          <w:szCs w:val="22"/>
        </w:rPr>
        <w:t xml:space="preserve"> </w:t>
      </w:r>
      <w:r w:rsidRPr="001052B4">
        <w:rPr>
          <w:rFonts w:ascii="Bookman Old Style" w:hAnsi="Bookman Old Style"/>
          <w:sz w:val="22"/>
          <w:szCs w:val="22"/>
        </w:rPr>
        <w:t>Major Substantive</w:t>
      </w:r>
    </w:p>
    <w:p w14:paraId="277CE6D8" w14:textId="59551361" w:rsidR="00FB7AB9" w:rsidRPr="001052B4" w:rsidRDefault="00FB7AB9" w:rsidP="001052B4">
      <w:pPr>
        <w:tabs>
          <w:tab w:val="left" w:pos="540"/>
          <w:tab w:val="left" w:pos="10440"/>
        </w:tabs>
        <w:rPr>
          <w:rFonts w:ascii="Bookman Old Style" w:hAnsi="Bookman Old Style"/>
          <w:sz w:val="22"/>
          <w:szCs w:val="22"/>
        </w:rPr>
      </w:pPr>
      <w:r w:rsidRPr="001052B4">
        <w:rPr>
          <w:rFonts w:ascii="Bookman Old Style" w:hAnsi="Bookman Old Style"/>
          <w:sz w:val="22"/>
          <w:szCs w:val="22"/>
        </w:rPr>
        <w:t>PROPOSED RULE NUMBER:</w:t>
      </w:r>
      <w:r w:rsidR="001052B4" w:rsidRPr="001052B4">
        <w:rPr>
          <w:rFonts w:ascii="Bookman Old Style" w:hAnsi="Bookman Old Style"/>
          <w:sz w:val="22"/>
          <w:szCs w:val="22"/>
        </w:rPr>
        <w:t xml:space="preserve"> </w:t>
      </w:r>
      <w:r w:rsidR="001052B4" w:rsidRPr="001052B4">
        <w:rPr>
          <w:rFonts w:ascii="Bookman Old Style" w:hAnsi="Bookman Old Style"/>
          <w:b/>
          <w:bCs/>
          <w:sz w:val="22"/>
          <w:szCs w:val="22"/>
        </w:rPr>
        <w:t>2023-</w:t>
      </w:r>
      <w:r w:rsidR="001052B4">
        <w:rPr>
          <w:rFonts w:ascii="Bookman Old Style" w:hAnsi="Bookman Old Style"/>
          <w:b/>
          <w:bCs/>
          <w:sz w:val="22"/>
          <w:szCs w:val="22"/>
        </w:rPr>
        <w:t>P</w:t>
      </w:r>
      <w:r w:rsidR="001052B4" w:rsidRPr="001052B4">
        <w:rPr>
          <w:rFonts w:ascii="Bookman Old Style" w:hAnsi="Bookman Old Style"/>
          <w:b/>
          <w:bCs/>
          <w:sz w:val="22"/>
          <w:szCs w:val="22"/>
        </w:rPr>
        <w:t>226</w:t>
      </w:r>
      <w:r w:rsidRPr="001052B4">
        <w:rPr>
          <w:rFonts w:ascii="Bookman Old Style" w:hAnsi="Bookman Old Style"/>
          <w:sz w:val="22"/>
          <w:szCs w:val="22"/>
        </w:rPr>
        <w:t xml:space="preserve"> </w:t>
      </w:r>
    </w:p>
    <w:p w14:paraId="2071452D" w14:textId="77777777" w:rsidR="00B244BA" w:rsidRPr="00B244BA" w:rsidRDefault="00B244BA" w:rsidP="00B244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sz w:val="22"/>
          <w:szCs w:val="22"/>
        </w:rPr>
      </w:pPr>
      <w:r w:rsidRPr="00B244BA">
        <w:rPr>
          <w:rFonts w:ascii="Bookman Old Style" w:hAnsi="Bookman Old Style"/>
          <w:bCs/>
          <w:sz w:val="22"/>
          <w:szCs w:val="22"/>
        </w:rPr>
        <w:lastRenderedPageBreak/>
        <w:t xml:space="preserve">DETAILED SUMMARY: </w:t>
      </w:r>
      <w:r w:rsidRPr="00B244BA">
        <w:rPr>
          <w:rFonts w:ascii="Bookman Old Style" w:hAnsi="Bookman Old Style"/>
          <w:b/>
          <w:sz w:val="22"/>
          <w:szCs w:val="22"/>
        </w:rPr>
        <w:t xml:space="preserve"> </w:t>
      </w:r>
      <w:r w:rsidRPr="00B244BA">
        <w:rPr>
          <w:rStyle w:val="eop"/>
          <w:rFonts w:ascii="Bookman Old Style" w:hAnsi="Bookman Old Style"/>
          <w:color w:val="000000"/>
          <w:sz w:val="22"/>
          <w:szCs w:val="22"/>
        </w:rPr>
        <w:t>The Department is undertaking a targeted rule change to the Maine Unified Special Education Regulation (MUSER). These changes are two-fold: first, changes required by the passage of LD 98 and codified by Public Law 2023, Chapter 450; and second, to make permanent the emergency rule change that was filed in July 2023.</w:t>
      </w:r>
    </w:p>
    <w:p w14:paraId="3477A092" w14:textId="77777777" w:rsidR="00B244BA" w:rsidRPr="00B244BA" w:rsidRDefault="00B244BA" w:rsidP="00B244BA">
      <w:pPr>
        <w:ind w:firstLine="720"/>
        <w:rPr>
          <w:rFonts w:ascii="Bookman Old Style" w:hAnsi="Bookman Old Style"/>
          <w:color w:val="000000"/>
          <w:sz w:val="22"/>
          <w:szCs w:val="22"/>
        </w:rPr>
      </w:pPr>
      <w:r w:rsidRPr="00B244BA">
        <w:rPr>
          <w:rFonts w:ascii="Bookman Old Style" w:hAnsi="Bookman Old Style"/>
          <w:color w:val="000000"/>
          <w:sz w:val="22"/>
          <w:szCs w:val="22"/>
        </w:rPr>
        <w:t>Public Law 2023, Chapter 450 amends 20-A MRSA §7001, 7002, 7258, and 8305 to amend the upper age limit to under 22 years of age, changes hearing impairment to deafness, including hearing loss, changes serious emotional disturbance to emotional disability, and changes deafness and blindness to deaf-blindness. Public Law 2023, Chapter 450 also amends outdated language by changing the term pupil evaluation to individualized education program. These changes are now reflected in the revised MUSER.</w:t>
      </w:r>
    </w:p>
    <w:p w14:paraId="6C57D6FB" w14:textId="77777777" w:rsidR="00B244BA" w:rsidRPr="00B244BA" w:rsidRDefault="00B244BA" w:rsidP="00B244BA">
      <w:pPr>
        <w:ind w:firstLine="720"/>
        <w:rPr>
          <w:rFonts w:ascii="Bookman Old Style" w:hAnsi="Bookman Old Style"/>
          <w:color w:val="000000"/>
          <w:sz w:val="22"/>
          <w:szCs w:val="22"/>
        </w:rPr>
      </w:pPr>
      <w:r w:rsidRPr="00B244BA">
        <w:rPr>
          <w:rFonts w:ascii="Bookman Old Style" w:hAnsi="Bookman Old Style"/>
          <w:color w:val="000000"/>
          <w:sz w:val="22"/>
          <w:szCs w:val="22"/>
        </w:rPr>
        <w:t>With respect to the change initially made by emergency rule, the Department of Education determined that the current funding structure previously outlined in Section XVIII.3.C(2) of MUSER for private schools that serve exclusively students with disabilities (“special purpose private schools”) was causing those schools to limit or cease operations, leaving some of Maine’s most significantly</w:t>
      </w:r>
      <w:r w:rsidRPr="00B244BA">
        <w:rPr>
          <w:rFonts w:ascii="Bookman Old Style" w:hAnsi="Bookman Old Style"/>
          <w:b/>
          <w:bCs/>
          <w:color w:val="000000"/>
          <w:sz w:val="22"/>
          <w:szCs w:val="22"/>
        </w:rPr>
        <w:t xml:space="preserve"> </w:t>
      </w:r>
      <w:r w:rsidRPr="00B244BA">
        <w:rPr>
          <w:rFonts w:ascii="Bookman Old Style" w:hAnsi="Bookman Old Style"/>
          <w:color w:val="000000"/>
          <w:sz w:val="22"/>
          <w:szCs w:val="22"/>
        </w:rPr>
        <w:t>impacted children without the educational placements they are entitled to by law.   Further breakdown of this critical component of the continuum of educational placements would leave the State unable to maintain compliance with IDEA and MUSER. This problem was initially resolved with the emergency rule filing of July 7, 2023. The Department seeks to make the change permanent in this rulemaking process.</w:t>
      </w:r>
    </w:p>
    <w:p w14:paraId="00DF4224" w14:textId="77777777" w:rsidR="00B244BA" w:rsidRDefault="00B244BA" w:rsidP="00B244BA">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B244BA">
        <w:rPr>
          <w:rFonts w:ascii="Bookman Old Style" w:hAnsi="Bookman Old Style"/>
          <w:sz w:val="22"/>
          <w:szCs w:val="22"/>
        </w:rPr>
        <w:t>These are the only changes included in this revision.</w:t>
      </w:r>
      <w:r w:rsidRPr="001052B4">
        <w:rPr>
          <w:rFonts w:ascii="Bookman Old Style" w:hAnsi="Bookman Old Style"/>
          <w:sz w:val="22"/>
          <w:szCs w:val="22"/>
        </w:rPr>
        <w:t xml:space="preserve"> </w:t>
      </w:r>
    </w:p>
    <w:p w14:paraId="5411FED3" w14:textId="3ADA41D2" w:rsidR="00FB7AB9" w:rsidRPr="001052B4" w:rsidRDefault="00FB7AB9" w:rsidP="001052B4">
      <w:pPr>
        <w:tabs>
          <w:tab w:val="left" w:pos="540"/>
          <w:tab w:val="left" w:pos="10440"/>
        </w:tabs>
        <w:rPr>
          <w:rFonts w:ascii="Bookman Old Style" w:hAnsi="Bookman Old Style"/>
          <w:sz w:val="22"/>
          <w:szCs w:val="22"/>
        </w:rPr>
      </w:pPr>
      <w:r w:rsidRPr="001052B4">
        <w:rPr>
          <w:rFonts w:ascii="Bookman Old Style" w:hAnsi="Bookman Old Style"/>
          <w:sz w:val="22"/>
          <w:szCs w:val="22"/>
        </w:rPr>
        <w:t>PUBLIC HEARING: November 17, 2023; 3:00pm-5:00 pm, Room 103 Burton Cross Office Building, 111 Sewall Street, Augusta, ME 04330</w:t>
      </w:r>
    </w:p>
    <w:p w14:paraId="6497AD16" w14:textId="77777777" w:rsidR="00FB7AB9" w:rsidRPr="001052B4" w:rsidRDefault="00FB7AB9" w:rsidP="001052B4">
      <w:pPr>
        <w:tabs>
          <w:tab w:val="left" w:pos="540"/>
          <w:tab w:val="left" w:pos="10440"/>
        </w:tabs>
        <w:rPr>
          <w:rFonts w:ascii="Bookman Old Style" w:hAnsi="Bookman Old Style"/>
          <w:sz w:val="22"/>
          <w:szCs w:val="22"/>
        </w:rPr>
      </w:pPr>
      <w:r w:rsidRPr="001052B4">
        <w:rPr>
          <w:rFonts w:ascii="Bookman Old Style" w:hAnsi="Bookman Old Style"/>
          <w:sz w:val="22"/>
          <w:szCs w:val="22"/>
        </w:rPr>
        <w:t>COMMENT DEADLINE: November 27, 2023 at 5 pm</w:t>
      </w:r>
    </w:p>
    <w:p w14:paraId="52307787" w14:textId="50BCC014" w:rsidR="00FB7AB9" w:rsidRPr="001052B4" w:rsidRDefault="00FB7AB9" w:rsidP="001052B4">
      <w:pPr>
        <w:tabs>
          <w:tab w:val="left" w:pos="-1440"/>
          <w:tab w:val="left" w:pos="-720"/>
          <w:tab w:val="left" w:pos="540"/>
          <w:tab w:val="left" w:pos="10440"/>
        </w:tabs>
        <w:rPr>
          <w:rFonts w:ascii="Bookman Old Style" w:eastAsia="Courier" w:hAnsi="Bookman Old Style" w:cs="Courier"/>
          <w:color w:val="000000"/>
          <w:sz w:val="22"/>
          <w:szCs w:val="22"/>
        </w:rPr>
      </w:pPr>
      <w:r w:rsidRPr="001052B4">
        <w:rPr>
          <w:rFonts w:ascii="Bookman Old Style" w:hAnsi="Bookman Old Style"/>
          <w:sz w:val="22"/>
          <w:szCs w:val="22"/>
        </w:rPr>
        <w:t>CONTACT PERSON FOR THIS FILING</w:t>
      </w:r>
      <w:r w:rsidR="001052B4" w:rsidRPr="001052B4">
        <w:rPr>
          <w:rFonts w:ascii="Bookman Old Style" w:hAnsi="Bookman Old Style"/>
          <w:sz w:val="22"/>
          <w:szCs w:val="22"/>
        </w:rPr>
        <w:t>/SMALL BUSINESS IMPACT STATEMENT</w:t>
      </w:r>
      <w:r w:rsidRPr="001052B4">
        <w:rPr>
          <w:rFonts w:ascii="Bookman Old Style" w:hAnsi="Bookman Old Style"/>
          <w:sz w:val="22"/>
          <w:szCs w:val="22"/>
        </w:rPr>
        <w:t>:</w:t>
      </w:r>
      <w:r w:rsidR="001052B4" w:rsidRPr="001052B4">
        <w:rPr>
          <w:rFonts w:ascii="Bookman Old Style" w:hAnsi="Bookman Old Style"/>
          <w:sz w:val="22"/>
          <w:szCs w:val="22"/>
        </w:rPr>
        <w:t xml:space="preserve"> </w:t>
      </w:r>
      <w:r w:rsidRPr="001052B4">
        <w:rPr>
          <w:rStyle w:val="normaltextrun"/>
          <w:rFonts w:ascii="Bookman Old Style" w:eastAsia="Segoe UI" w:hAnsi="Bookman Old Style" w:cs="Segoe UI"/>
          <w:color w:val="000000"/>
          <w:sz w:val="22"/>
          <w:szCs w:val="22"/>
        </w:rPr>
        <w:t>Laura Cyr, State House Station #23, Augusta, ME 04333</w:t>
      </w:r>
      <w:r w:rsidR="001052B4" w:rsidRPr="001052B4">
        <w:rPr>
          <w:rStyle w:val="normaltextrun"/>
          <w:rFonts w:ascii="Bookman Old Style" w:eastAsia="Segoe UI" w:hAnsi="Bookman Old Style" w:cs="Segoe UI"/>
          <w:color w:val="000000"/>
          <w:sz w:val="22"/>
          <w:szCs w:val="22"/>
        </w:rPr>
        <w:t xml:space="preserve">. Telephone: </w:t>
      </w:r>
      <w:r w:rsidRPr="001052B4">
        <w:rPr>
          <w:rStyle w:val="normaltextrun"/>
          <w:rFonts w:ascii="Bookman Old Style" w:eastAsia="Segoe UI" w:hAnsi="Bookman Old Style" w:cs="Segoe UI"/>
          <w:color w:val="000000"/>
          <w:sz w:val="22"/>
          <w:szCs w:val="22"/>
        </w:rPr>
        <w:t>207-446-8791</w:t>
      </w:r>
      <w:r w:rsidR="001052B4" w:rsidRPr="001052B4">
        <w:rPr>
          <w:rStyle w:val="normaltextrun"/>
          <w:rFonts w:ascii="Bookman Old Style" w:eastAsia="Segoe UI" w:hAnsi="Bookman Old Style" w:cs="Segoe UI"/>
          <w:color w:val="000000"/>
          <w:sz w:val="22"/>
          <w:szCs w:val="22"/>
        </w:rPr>
        <w:t xml:space="preserve">.  Email: </w:t>
      </w:r>
      <w:hyperlink r:id="rId27" w:history="1">
        <w:r w:rsidR="00EA6B27" w:rsidRPr="00805F73">
          <w:rPr>
            <w:rStyle w:val="Hyperlink"/>
            <w:rFonts w:ascii="Bookman Old Style" w:eastAsia="Segoe UI" w:hAnsi="Bookman Old Style" w:cs="Segoe UI"/>
            <w:sz w:val="22"/>
            <w:szCs w:val="22"/>
          </w:rPr>
          <w:t>Laura.Cyr@maine.gov</w:t>
        </w:r>
      </w:hyperlink>
      <w:r w:rsidRPr="001052B4">
        <w:rPr>
          <w:rStyle w:val="eop"/>
          <w:rFonts w:ascii="Bookman Old Style" w:eastAsia="Courier" w:hAnsi="Bookman Old Style" w:cs="Courier"/>
          <w:color w:val="000000"/>
          <w:sz w:val="22"/>
          <w:szCs w:val="22"/>
        </w:rPr>
        <w:t> </w:t>
      </w:r>
    </w:p>
    <w:p w14:paraId="3A81CA8A" w14:textId="6BA9CB1E" w:rsidR="00FB7AB9" w:rsidRPr="001052B4" w:rsidRDefault="00FB7AB9" w:rsidP="001052B4">
      <w:pPr>
        <w:tabs>
          <w:tab w:val="left" w:pos="540"/>
          <w:tab w:val="left" w:pos="10440"/>
        </w:tabs>
        <w:rPr>
          <w:rFonts w:ascii="Bookman Old Style" w:hAnsi="Bookman Old Style"/>
          <w:color w:val="000000"/>
          <w:sz w:val="22"/>
          <w:szCs w:val="22"/>
          <w:shd w:val="clear" w:color="auto" w:fill="FFFFFF"/>
        </w:rPr>
      </w:pPr>
      <w:r w:rsidRPr="001052B4">
        <w:rPr>
          <w:rFonts w:ascii="Bookman Old Style" w:hAnsi="Bookman Old Style"/>
          <w:color w:val="000000"/>
          <w:sz w:val="22"/>
          <w:szCs w:val="22"/>
          <w:shd w:val="clear" w:color="auto" w:fill="FFFFFF"/>
        </w:rPr>
        <w:t xml:space="preserve">FINANCIAL IMPACT ON MUNICIPALITIES OR COUNTIES </w:t>
      </w:r>
      <w:r w:rsidRPr="001052B4">
        <w:rPr>
          <w:rFonts w:ascii="Bookman Old Style" w:hAnsi="Bookman Old Style"/>
          <w:i/>
          <w:iCs/>
          <w:color w:val="000000"/>
          <w:sz w:val="22"/>
          <w:szCs w:val="22"/>
          <w:shd w:val="clear" w:color="auto" w:fill="FFFFFF"/>
        </w:rPr>
        <w:t>(if any)</w:t>
      </w:r>
      <w:r w:rsidRPr="001052B4">
        <w:rPr>
          <w:rFonts w:ascii="Bookman Old Style" w:hAnsi="Bookman Old Style"/>
          <w:color w:val="000000"/>
          <w:sz w:val="22"/>
          <w:szCs w:val="22"/>
          <w:shd w:val="clear" w:color="auto" w:fill="FFFFFF"/>
        </w:rPr>
        <w:t>:</w:t>
      </w:r>
      <w:r w:rsidR="001052B4" w:rsidRPr="001052B4">
        <w:rPr>
          <w:rStyle w:val="apple-converted-space"/>
          <w:rFonts w:ascii="Bookman Old Style" w:hAnsi="Bookman Old Style"/>
          <w:color w:val="000000"/>
          <w:sz w:val="22"/>
          <w:szCs w:val="22"/>
          <w:shd w:val="clear" w:color="auto" w:fill="FFFFFF"/>
        </w:rPr>
        <w:t xml:space="preserve"> </w:t>
      </w:r>
      <w:r w:rsidRPr="001052B4">
        <w:rPr>
          <w:rFonts w:ascii="Bookman Old Style" w:hAnsi="Bookman Old Style"/>
          <w:sz w:val="22"/>
          <w:szCs w:val="22"/>
        </w:rPr>
        <w:t>Per Maine Unified Special Education Regulations (MUSER) prior to the emergency rule enacted July 7, 2023, school administrative units (SAUs) were only required to pay special purpose private schools (SPPS) a daily rate for program participation on days when students actually attended their programming.  This rule change would require SAUs to pay regardless of whether the student is in attendance on a given school day.  The Department estimates that prior to the change, SAUs were paying for approximately 60-75% of the program days, they will now be required to pay for 100% of the program days.  The Department estimates the extra cost of paying for 100% of the program days to be approximately $90-135 per student per program day which is to be paid by the SAU.</w:t>
      </w:r>
    </w:p>
    <w:p w14:paraId="2043E780" w14:textId="38C3EB1D" w:rsidR="00FB7AB9" w:rsidRPr="001052B4" w:rsidRDefault="00FB7AB9" w:rsidP="006A586F">
      <w:pPr>
        <w:ind w:firstLine="720"/>
        <w:rPr>
          <w:rFonts w:ascii="Bookman Old Style" w:hAnsi="Bookman Old Style"/>
          <w:sz w:val="22"/>
          <w:szCs w:val="22"/>
          <w:u w:val="single"/>
        </w:rPr>
      </w:pPr>
      <w:r w:rsidRPr="001052B4">
        <w:rPr>
          <w:rFonts w:ascii="Bookman Old Style" w:hAnsi="Bookman Old Style"/>
          <w:sz w:val="22"/>
          <w:szCs w:val="22"/>
        </w:rPr>
        <w:t xml:space="preserve">With respect to extending the age of eligibility to the age of 22, the Department estimates that there is an extra cost of approximately $329,000 which will be divided in the following manner: $130,000 via EPS (distributed to </w:t>
      </w:r>
      <w:proofErr w:type="gramStart"/>
      <w:r w:rsidRPr="001052B4">
        <w:rPr>
          <w:rFonts w:ascii="Bookman Old Style" w:hAnsi="Bookman Old Style"/>
          <w:sz w:val="22"/>
          <w:szCs w:val="22"/>
        </w:rPr>
        <w:t>SAUs, but</w:t>
      </w:r>
      <w:proofErr w:type="gramEnd"/>
      <w:r w:rsidRPr="001052B4">
        <w:rPr>
          <w:rFonts w:ascii="Bookman Old Style" w:hAnsi="Bookman Old Style"/>
          <w:sz w:val="22"/>
          <w:szCs w:val="22"/>
        </w:rPr>
        <w:t xml:space="preserve"> will not cover 100% of the cost of serving these students) and $200,000 via the State Agency Client Fund. This accounts for a known 33 students aged 21 to 22. Approximately 18% (+/- 6 students) are known to attend a Special Purpose Private School. These students will require an additional estimated $90-135 per student per program day as indicated above.</w:t>
      </w:r>
    </w:p>
    <w:p w14:paraId="1DAFFEC6" w14:textId="77777777" w:rsidR="00FB7AB9" w:rsidRPr="001052B4" w:rsidRDefault="00FB7AB9" w:rsidP="001052B4">
      <w:pPr>
        <w:tabs>
          <w:tab w:val="left" w:pos="540"/>
          <w:tab w:val="left" w:pos="10440"/>
        </w:tabs>
        <w:rPr>
          <w:rFonts w:ascii="Bookman Old Style" w:hAnsi="Bookman Old Style"/>
          <w:sz w:val="22"/>
          <w:szCs w:val="22"/>
        </w:rPr>
      </w:pPr>
      <w:r w:rsidRPr="001052B4">
        <w:rPr>
          <w:rFonts w:ascii="Bookman Old Style" w:hAnsi="Bookman Old Style"/>
          <w:sz w:val="22"/>
          <w:szCs w:val="22"/>
        </w:rPr>
        <w:t xml:space="preserve">STATUTORY AUTHORITY FOR THIS RULE: </w:t>
      </w:r>
      <w:r w:rsidRPr="001052B4">
        <w:rPr>
          <w:rFonts w:ascii="Bookman Old Style" w:hAnsi="Bookman Old Style"/>
          <w:color w:val="000000" w:themeColor="text1"/>
          <w:sz w:val="22"/>
          <w:szCs w:val="22"/>
        </w:rPr>
        <w:t>20-A §7005(1)</w:t>
      </w:r>
    </w:p>
    <w:p w14:paraId="071DCC9E" w14:textId="77777777" w:rsidR="00FB7AB9" w:rsidRPr="001052B4" w:rsidRDefault="00FB7AB9" w:rsidP="001052B4">
      <w:pPr>
        <w:tabs>
          <w:tab w:val="left" w:pos="540"/>
          <w:tab w:val="left" w:pos="10440"/>
        </w:tabs>
        <w:rPr>
          <w:rFonts w:ascii="Bookman Old Style" w:hAnsi="Bookman Old Style"/>
          <w:sz w:val="22"/>
          <w:szCs w:val="22"/>
        </w:rPr>
      </w:pPr>
      <w:r w:rsidRPr="001052B4">
        <w:rPr>
          <w:rFonts w:ascii="Bookman Old Style" w:hAnsi="Bookman Old Style"/>
          <w:sz w:val="22"/>
          <w:szCs w:val="22"/>
        </w:rPr>
        <w:t xml:space="preserve">SUBSTANTIVE STATE OR FEDERAL LAW BEING IMPLEMENTED </w:t>
      </w:r>
      <w:r w:rsidRPr="001052B4">
        <w:rPr>
          <w:rFonts w:ascii="Bookman Old Style" w:hAnsi="Bookman Old Style"/>
          <w:i/>
          <w:iCs/>
          <w:sz w:val="22"/>
          <w:szCs w:val="22"/>
        </w:rPr>
        <w:t>(if different)</w:t>
      </w:r>
      <w:r w:rsidRPr="001052B4">
        <w:rPr>
          <w:rFonts w:ascii="Bookman Old Style" w:hAnsi="Bookman Old Style"/>
          <w:sz w:val="22"/>
          <w:szCs w:val="22"/>
        </w:rPr>
        <w:t>: None</w:t>
      </w:r>
    </w:p>
    <w:p w14:paraId="2530EB5F" w14:textId="174B03EE" w:rsidR="00FB7AB9" w:rsidRPr="001052B4" w:rsidRDefault="00FB7AB9" w:rsidP="001052B4">
      <w:pPr>
        <w:tabs>
          <w:tab w:val="left" w:pos="540"/>
          <w:tab w:val="left" w:pos="10440"/>
        </w:tabs>
        <w:rPr>
          <w:rFonts w:ascii="Bookman Old Style" w:hAnsi="Bookman Old Style"/>
          <w:sz w:val="22"/>
          <w:szCs w:val="22"/>
        </w:rPr>
      </w:pPr>
      <w:r w:rsidRPr="001052B4">
        <w:rPr>
          <w:rFonts w:ascii="Bookman Old Style" w:hAnsi="Bookman Old Style"/>
          <w:sz w:val="22"/>
          <w:szCs w:val="22"/>
        </w:rPr>
        <w:lastRenderedPageBreak/>
        <w:t xml:space="preserve">AGENCY WEBSITE: </w:t>
      </w:r>
      <w:hyperlink r:id="rId28" w:history="1">
        <w:r w:rsidR="001052B4" w:rsidRPr="001052B4">
          <w:rPr>
            <w:rStyle w:val="Hyperlink"/>
            <w:rFonts w:ascii="Bookman Old Style" w:hAnsi="Bookman Old Style"/>
            <w:sz w:val="22"/>
            <w:szCs w:val="22"/>
          </w:rPr>
          <w:t>https://www.maine.gov/doe/about/laws/rulechanges</w:t>
        </w:r>
      </w:hyperlink>
    </w:p>
    <w:p w14:paraId="1C510F92" w14:textId="0194C98A" w:rsidR="00FB7AB9" w:rsidRPr="001052B4" w:rsidRDefault="00FB7AB9" w:rsidP="001052B4">
      <w:pPr>
        <w:tabs>
          <w:tab w:val="left" w:pos="540"/>
          <w:tab w:val="left" w:pos="10440"/>
        </w:tabs>
        <w:rPr>
          <w:rFonts w:ascii="Bookman Old Style" w:hAnsi="Bookman Old Style"/>
          <w:sz w:val="22"/>
          <w:szCs w:val="22"/>
        </w:rPr>
      </w:pPr>
      <w:r w:rsidRPr="001052B4">
        <w:rPr>
          <w:rFonts w:ascii="Bookman Old Style" w:hAnsi="Bookman Old Style"/>
          <w:sz w:val="22"/>
          <w:szCs w:val="22"/>
        </w:rPr>
        <w:t xml:space="preserve">EMAIL FOR OVERALL AGENCY RULEMAKING LIAISON: </w:t>
      </w:r>
      <w:hyperlink r:id="rId29" w:history="1">
        <w:r w:rsidR="00EA6B27" w:rsidRPr="00805F73">
          <w:rPr>
            <w:rStyle w:val="Hyperlink"/>
            <w:rFonts w:ascii="Bookman Old Style" w:hAnsi="Bookman Old Style"/>
            <w:sz w:val="22"/>
            <w:szCs w:val="22"/>
          </w:rPr>
          <w:t>Laura.Cyr@maine.gov</w:t>
        </w:r>
      </w:hyperlink>
    </w:p>
    <w:p w14:paraId="1F4164C1" w14:textId="2AC3002E" w:rsidR="000E13CE" w:rsidRDefault="000E13CE" w:rsidP="001052B4">
      <w:pP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p>
    <w:p w14:paraId="15EAA3CE" w14:textId="77777777" w:rsidR="000E13CE" w:rsidRDefault="000E13CE" w:rsidP="000E13CE">
      <w:pPr>
        <w:pBdr>
          <w:top w:val="single" w:sz="4" w:space="1" w:color="auto"/>
        </w:pBdr>
        <w:tabs>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p>
    <w:p w14:paraId="0F3E38FE" w14:textId="2AF1E8A4" w:rsidR="000E13CE" w:rsidRPr="00EA6B27" w:rsidRDefault="000E13CE" w:rsidP="000E13CE">
      <w:pPr>
        <w:tabs>
          <w:tab w:val="left" w:pos="-1440"/>
          <w:tab w:val="left" w:pos="-720"/>
          <w:tab w:val="left" w:pos="4320"/>
          <w:tab w:val="left" w:pos="10440"/>
        </w:tabs>
        <w:ind w:right="360"/>
        <w:rPr>
          <w:rFonts w:ascii="Bookman Old Style" w:hAnsi="Bookman Old Style"/>
          <w:sz w:val="22"/>
          <w:szCs w:val="22"/>
        </w:rPr>
      </w:pPr>
      <w:r w:rsidRPr="00EA6B27">
        <w:rPr>
          <w:rFonts w:ascii="Bookman Old Style" w:hAnsi="Bookman Old Style"/>
          <w:sz w:val="22"/>
          <w:szCs w:val="22"/>
        </w:rPr>
        <w:t xml:space="preserve">AGENCY: </w:t>
      </w:r>
      <w:r w:rsidRPr="00EA6B27">
        <w:rPr>
          <w:rFonts w:ascii="Bookman Old Style" w:hAnsi="Bookman Old Style"/>
          <w:b/>
          <w:bCs/>
          <w:sz w:val="22"/>
          <w:szCs w:val="22"/>
        </w:rPr>
        <w:t>16-163</w:t>
      </w:r>
      <w:r w:rsidRPr="00EA6B27">
        <w:rPr>
          <w:rFonts w:ascii="Bookman Old Style" w:hAnsi="Bookman Old Style"/>
          <w:sz w:val="22"/>
          <w:szCs w:val="22"/>
        </w:rPr>
        <w:t xml:space="preserve"> – Department of Public Safety, </w:t>
      </w:r>
      <w:r w:rsidRPr="00EA6B27">
        <w:rPr>
          <w:rFonts w:ascii="Bookman Old Style" w:hAnsi="Bookman Old Style"/>
          <w:b/>
          <w:bCs/>
          <w:sz w:val="22"/>
          <w:szCs w:val="22"/>
        </w:rPr>
        <w:t>Maine Emergency Medical Services</w:t>
      </w:r>
    </w:p>
    <w:p w14:paraId="0BDAE875" w14:textId="7A0175BF" w:rsidR="000E13CE" w:rsidRPr="00EA6B27" w:rsidRDefault="000E13CE" w:rsidP="00EA6B27">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 xml:space="preserve">CHAPTER NUMBER AND TITLE: </w:t>
      </w:r>
      <w:r w:rsidRPr="00EA6B27">
        <w:rPr>
          <w:rFonts w:ascii="Bookman Old Style" w:hAnsi="Bookman Old Style"/>
          <w:b/>
          <w:bCs/>
          <w:sz w:val="22"/>
          <w:szCs w:val="22"/>
        </w:rPr>
        <w:t>Ch. 15,</w:t>
      </w:r>
      <w:r w:rsidRPr="00EA6B27">
        <w:rPr>
          <w:rFonts w:ascii="Bookman Old Style" w:hAnsi="Bookman Old Style"/>
          <w:sz w:val="22"/>
          <w:szCs w:val="22"/>
        </w:rPr>
        <w:t xml:space="preserve"> Maine EMS Regions and Regional Councils</w:t>
      </w:r>
    </w:p>
    <w:p w14:paraId="746E98FE" w14:textId="79B83102" w:rsidR="000E13CE" w:rsidRPr="00EA6B27" w:rsidRDefault="000E13CE" w:rsidP="000E13C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6B27">
        <w:rPr>
          <w:rFonts w:ascii="Bookman Old Style" w:hAnsi="Bookman Old Style"/>
          <w:sz w:val="22"/>
          <w:szCs w:val="22"/>
        </w:rPr>
        <w:t>TYPE OF RULE: Routine Technical</w:t>
      </w:r>
    </w:p>
    <w:p w14:paraId="09728992" w14:textId="5AE6F792" w:rsidR="000E13CE" w:rsidRPr="00EA6B27" w:rsidRDefault="000E13CE" w:rsidP="000E13CE">
      <w:pPr>
        <w:tabs>
          <w:tab w:val="left" w:pos="-1440"/>
          <w:tab w:val="left" w:pos="-720"/>
          <w:tab w:val="left" w:pos="540"/>
          <w:tab w:val="left" w:pos="10440"/>
        </w:tabs>
        <w:ind w:right="360"/>
        <w:rPr>
          <w:rFonts w:ascii="Bookman Old Style" w:hAnsi="Bookman Old Style"/>
          <w:b/>
          <w:bCs/>
          <w:sz w:val="22"/>
          <w:szCs w:val="22"/>
        </w:rPr>
      </w:pPr>
      <w:r w:rsidRPr="00EA6B27">
        <w:rPr>
          <w:rFonts w:ascii="Bookman Old Style" w:hAnsi="Bookman Old Style"/>
          <w:sz w:val="22"/>
          <w:szCs w:val="22"/>
        </w:rPr>
        <w:t>PROPOSED RULE NUMBER:</w:t>
      </w:r>
      <w:r w:rsidR="00EA6B27" w:rsidRPr="00EA6B27">
        <w:rPr>
          <w:rFonts w:ascii="Bookman Old Style" w:hAnsi="Bookman Old Style"/>
          <w:sz w:val="22"/>
          <w:szCs w:val="22"/>
        </w:rPr>
        <w:t xml:space="preserve"> </w:t>
      </w:r>
      <w:r w:rsidR="00EA6B27" w:rsidRPr="00EA6B27">
        <w:rPr>
          <w:rFonts w:ascii="Bookman Old Style" w:hAnsi="Bookman Old Style"/>
          <w:b/>
          <w:bCs/>
          <w:sz w:val="22"/>
          <w:szCs w:val="22"/>
        </w:rPr>
        <w:t>2023-P227</w:t>
      </w:r>
    </w:p>
    <w:p w14:paraId="0A6A54C0" w14:textId="045969D9" w:rsidR="000E13CE" w:rsidRPr="00EA6B27" w:rsidRDefault="000E13CE" w:rsidP="000E13CE">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BRIEF SUMMARY: The Maine Board of Emergency Medical Services is proposing to repeal and replace Chapter 15: Regions and Regional Council to consolidate and realign the existing regional structure into a four-region model, and to clarify rules required by statute regarding their composition, activity and finance reporting, and the manner of carrying out their activities.</w:t>
      </w:r>
    </w:p>
    <w:p w14:paraId="798E37E5" w14:textId="28FEC491" w:rsidR="000E13CE" w:rsidRPr="00EA6B27" w:rsidRDefault="000E13CE" w:rsidP="000E13CE">
      <w:pPr>
        <w:tabs>
          <w:tab w:val="left" w:pos="-1440"/>
          <w:tab w:val="left" w:pos="-720"/>
          <w:tab w:val="left" w:pos="540"/>
          <w:tab w:val="left" w:pos="10440"/>
        </w:tabs>
        <w:ind w:left="540" w:right="360" w:hanging="540"/>
        <w:rPr>
          <w:rFonts w:ascii="Bookman Old Style" w:hAnsi="Bookman Old Style"/>
          <w:sz w:val="22"/>
          <w:szCs w:val="22"/>
        </w:rPr>
      </w:pPr>
      <w:r w:rsidRPr="00EA6B27">
        <w:rPr>
          <w:rFonts w:ascii="Bookman Old Style" w:hAnsi="Bookman Old Style"/>
          <w:sz w:val="22"/>
          <w:szCs w:val="22"/>
        </w:rPr>
        <w:t>PUBLIC HEARING:</w:t>
      </w:r>
    </w:p>
    <w:p w14:paraId="7A150ABF" w14:textId="4F3FE70B" w:rsidR="000E13CE" w:rsidRPr="00EA6B27" w:rsidRDefault="000E13CE" w:rsidP="000E13CE">
      <w:pPr>
        <w:tabs>
          <w:tab w:val="left" w:pos="-1440"/>
          <w:tab w:val="left" w:pos="-720"/>
          <w:tab w:val="left" w:pos="540"/>
          <w:tab w:val="left" w:pos="10440"/>
        </w:tabs>
        <w:rPr>
          <w:rFonts w:ascii="Bookman Old Style" w:hAnsi="Bookman Old Style"/>
          <w:sz w:val="22"/>
          <w:szCs w:val="22"/>
        </w:rPr>
      </w:pPr>
      <w:bookmarkStart w:id="3" w:name="_Hlk148355950"/>
      <w:r w:rsidRPr="00EA6B27">
        <w:rPr>
          <w:rFonts w:ascii="Bookman Old Style" w:hAnsi="Bookman Old Style"/>
          <w:sz w:val="22"/>
          <w:szCs w:val="22"/>
        </w:rPr>
        <w:tab/>
        <w:t>Region One: York County EMA, 149 Jordan Springs Rd, Alfred, ME, 04002, at 5:00 P.M. on November 16, 2023</w:t>
      </w:r>
    </w:p>
    <w:p w14:paraId="7C8FD488" w14:textId="618F7A6B" w:rsidR="000E13CE" w:rsidRPr="00EA6B27" w:rsidRDefault="000E13CE" w:rsidP="000E13CE">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ab/>
        <w:t>Region Two: Paris Fire Department, 137 Western Ave, Paris, ME, 04281, at 05:00 P.M. on November 16, 2023</w:t>
      </w:r>
    </w:p>
    <w:p w14:paraId="12EB05B2" w14:textId="5EC5ED01" w:rsidR="000E13CE" w:rsidRPr="00EA6B27" w:rsidRDefault="0058219C" w:rsidP="0058219C">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ab/>
      </w:r>
      <w:r w:rsidR="000E13CE" w:rsidRPr="00EA6B27">
        <w:rPr>
          <w:rFonts w:ascii="Bookman Old Style" w:hAnsi="Bookman Old Style"/>
          <w:sz w:val="22"/>
          <w:szCs w:val="22"/>
        </w:rPr>
        <w:t>Region Three: Department of Public Safety, 45 Commerce Dr, Augusta, ME, 04330, at 5:00 P.M. on November 17, 2023</w:t>
      </w:r>
    </w:p>
    <w:p w14:paraId="69DD97FB" w14:textId="7F37DFC2" w:rsidR="000E13CE" w:rsidRPr="00EA6B27" w:rsidRDefault="000E13CE" w:rsidP="000E13CE">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ab/>
        <w:t>Region Four: Eastern Maine Community College, 354 Hogan Rd, Bangor, ME, 04401, at 5:00 P.M. on November 15, 2023</w:t>
      </w:r>
    </w:p>
    <w:p w14:paraId="5BBCD3C1" w14:textId="1D901408" w:rsidR="000E13CE" w:rsidRPr="00EA6B27" w:rsidRDefault="000E13CE" w:rsidP="000E13CE">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ab/>
        <w:t xml:space="preserve">Region Five: AR Gould Hospital, 140 Academy St, Presque Isle, ME, 04769, at 5:00 P.M. on November 13, 2023 </w:t>
      </w:r>
    </w:p>
    <w:p w14:paraId="0A428BB1" w14:textId="49DB7F40" w:rsidR="000E13CE" w:rsidRPr="00EA6B27" w:rsidRDefault="000E13CE" w:rsidP="000E13CE">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ab/>
        <w:t>Region Six:</w:t>
      </w:r>
      <w:r w:rsidR="00896F1F" w:rsidRPr="00EA6B27">
        <w:rPr>
          <w:rFonts w:ascii="Bookman Old Style" w:hAnsi="Bookman Old Style"/>
          <w:sz w:val="22"/>
          <w:szCs w:val="22"/>
        </w:rPr>
        <w:t xml:space="preserve"> </w:t>
      </w:r>
      <w:r w:rsidRPr="00EA6B27">
        <w:rPr>
          <w:rFonts w:ascii="Bookman Old Style" w:hAnsi="Bookman Old Style"/>
          <w:sz w:val="22"/>
          <w:szCs w:val="22"/>
        </w:rPr>
        <w:t xml:space="preserve"> Mid-Coast School of Technology, 1 Main St, Rockland, ME, 04841 at 5:00 P.M. on November 14, 2023</w:t>
      </w:r>
    </w:p>
    <w:p w14:paraId="31C0D94F" w14:textId="6F2F63AE" w:rsidR="000E13CE" w:rsidRPr="00EA6B27" w:rsidRDefault="000E13CE" w:rsidP="000E13CE">
      <w:pPr>
        <w:tabs>
          <w:tab w:val="left" w:pos="10440"/>
        </w:tabs>
        <w:rPr>
          <w:rFonts w:ascii="Bookman Old Style" w:hAnsi="Bookman Old Style"/>
          <w:sz w:val="22"/>
          <w:szCs w:val="22"/>
        </w:rPr>
      </w:pPr>
      <w:r w:rsidRPr="00EA6B27">
        <w:rPr>
          <w:rFonts w:ascii="Bookman Old Style" w:hAnsi="Bookman Old Style"/>
          <w:sz w:val="22"/>
          <w:szCs w:val="22"/>
        </w:rPr>
        <w:t>Comments on the proposed rules may be submitted to the Maine EMS no later than 11:59 P.M., November 27, 2023. Interested parties may submit comments to Maine EMS by any of the following means:</w:t>
      </w:r>
    </w:p>
    <w:p w14:paraId="703E45D3" w14:textId="77777777" w:rsidR="000E13CE" w:rsidRPr="00EA6B27" w:rsidRDefault="000E13CE" w:rsidP="000E13CE">
      <w:pPr>
        <w:numPr>
          <w:ilvl w:val="0"/>
          <w:numId w:val="19"/>
        </w:num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By navigating to https://www.maine.gov/ems/ and filling out our “Maine EMS Rules Public Comment Submission” form (Preferred) </w:t>
      </w:r>
    </w:p>
    <w:p w14:paraId="2009B10E" w14:textId="77777777" w:rsidR="000E13CE" w:rsidRPr="00EA6B27" w:rsidRDefault="000E13CE" w:rsidP="000E13CE">
      <w:pPr>
        <w:numPr>
          <w:ilvl w:val="0"/>
          <w:numId w:val="19"/>
        </w:num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 xml:space="preserve">By email to: </w:t>
      </w:r>
      <w:hyperlink r:id="rId30" w:tgtFrame="_blank" w:history="1">
        <w:r w:rsidRPr="00EA6B27">
          <w:rPr>
            <w:rStyle w:val="Hyperlink"/>
            <w:rFonts w:ascii="Bookman Old Style" w:hAnsi="Bookman Old Style"/>
            <w:sz w:val="22"/>
            <w:szCs w:val="22"/>
          </w:rPr>
          <w:t>rulemaking.maineems@maine.gov</w:t>
        </w:r>
      </w:hyperlink>
      <w:r w:rsidRPr="00EA6B27">
        <w:rPr>
          <w:rFonts w:ascii="Bookman Old Style" w:hAnsi="Bookman Old Style"/>
          <w:sz w:val="22"/>
          <w:szCs w:val="22"/>
        </w:rPr>
        <w:t> </w:t>
      </w:r>
    </w:p>
    <w:p w14:paraId="2EDA343D" w14:textId="77777777" w:rsidR="000E13CE" w:rsidRPr="00EA6B27" w:rsidRDefault="000E13CE" w:rsidP="000E13CE">
      <w:pPr>
        <w:numPr>
          <w:ilvl w:val="0"/>
          <w:numId w:val="19"/>
        </w:num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By writing to: Maine Emergency Medical Services Attn.: Rulemaking, 152 State House Station, Augusta, ME 0433-0152 </w:t>
      </w:r>
    </w:p>
    <w:bookmarkEnd w:id="3"/>
    <w:p w14:paraId="604D3003" w14:textId="77777777" w:rsidR="000E13CE" w:rsidRPr="00EA6B27" w:rsidRDefault="000E13CE" w:rsidP="000E13CE">
      <w:pPr>
        <w:tabs>
          <w:tab w:val="left" w:pos="540"/>
          <w:tab w:val="left" w:pos="10440"/>
        </w:tabs>
        <w:ind w:left="540" w:right="360" w:hanging="540"/>
        <w:rPr>
          <w:rFonts w:ascii="Bookman Old Style" w:hAnsi="Bookman Old Style"/>
          <w:sz w:val="22"/>
          <w:szCs w:val="22"/>
        </w:rPr>
      </w:pPr>
      <w:r w:rsidRPr="00EA6B27">
        <w:rPr>
          <w:rFonts w:ascii="Bookman Old Style" w:hAnsi="Bookman Old Style"/>
          <w:sz w:val="22"/>
          <w:szCs w:val="22"/>
        </w:rPr>
        <w:t>COMMENT DEADLINE: November 27, 2023 at 11:59 PM</w:t>
      </w:r>
    </w:p>
    <w:p w14:paraId="03A6FB34" w14:textId="36207C92" w:rsidR="000E13CE" w:rsidRPr="00EA6B27" w:rsidRDefault="000E13CE" w:rsidP="000E13CE">
      <w:pPr>
        <w:tabs>
          <w:tab w:val="left" w:pos="-1440"/>
          <w:tab w:val="left" w:pos="-720"/>
          <w:tab w:val="left" w:pos="540"/>
          <w:tab w:val="left" w:pos="10440"/>
        </w:tabs>
        <w:rPr>
          <w:rFonts w:ascii="Bookman Old Style" w:hAnsi="Bookman Old Style"/>
          <w:sz w:val="22"/>
          <w:szCs w:val="22"/>
        </w:rPr>
      </w:pPr>
      <w:r w:rsidRPr="00EA6B27">
        <w:rPr>
          <w:rFonts w:ascii="Bookman Old Style" w:hAnsi="Bookman Old Style"/>
          <w:sz w:val="22"/>
          <w:szCs w:val="22"/>
        </w:rPr>
        <w:t>CONTACT PERSON FOR THIS FILING</w:t>
      </w:r>
      <w:r w:rsidR="00896F1F" w:rsidRPr="00EA6B27">
        <w:rPr>
          <w:rFonts w:ascii="Bookman Old Style" w:hAnsi="Bookman Old Style"/>
          <w:sz w:val="22"/>
          <w:szCs w:val="22"/>
        </w:rPr>
        <w:t xml:space="preserve">/SMALL BUSINESS IMPACT STATEMENT: </w:t>
      </w:r>
      <w:r w:rsidRPr="00EA6B27">
        <w:rPr>
          <w:rFonts w:ascii="Bookman Old Style" w:hAnsi="Bookman Old Style"/>
          <w:sz w:val="22"/>
          <w:szCs w:val="22"/>
        </w:rPr>
        <w:t>Jason J. Cooney</w:t>
      </w:r>
      <w:r w:rsidR="00896F1F" w:rsidRPr="00EA6B27">
        <w:rPr>
          <w:rFonts w:ascii="Bookman Old Style" w:hAnsi="Bookman Old Style"/>
          <w:sz w:val="22"/>
          <w:szCs w:val="22"/>
        </w:rPr>
        <w:t xml:space="preserve">, </w:t>
      </w:r>
      <w:r w:rsidRPr="00EA6B27">
        <w:rPr>
          <w:rFonts w:ascii="Bookman Old Style" w:hAnsi="Bookman Old Style"/>
          <w:sz w:val="22"/>
          <w:szCs w:val="22"/>
        </w:rPr>
        <w:t>152 State House Station</w:t>
      </w:r>
      <w:r w:rsidR="00896F1F" w:rsidRPr="00EA6B27">
        <w:rPr>
          <w:rFonts w:ascii="Bookman Old Style" w:hAnsi="Bookman Old Style"/>
          <w:sz w:val="22"/>
          <w:szCs w:val="22"/>
        </w:rPr>
        <w:t xml:space="preserve">, </w:t>
      </w:r>
      <w:r w:rsidRPr="00EA6B27">
        <w:rPr>
          <w:rFonts w:ascii="Bookman Old Style" w:hAnsi="Bookman Old Style"/>
          <w:sz w:val="22"/>
          <w:szCs w:val="22"/>
        </w:rPr>
        <w:t>Augusta, ME 04333-0152</w:t>
      </w:r>
      <w:r w:rsidR="00896F1F" w:rsidRPr="00EA6B27">
        <w:rPr>
          <w:rFonts w:ascii="Bookman Old Style" w:hAnsi="Bookman Old Style"/>
          <w:sz w:val="22"/>
          <w:szCs w:val="22"/>
        </w:rPr>
        <w:t xml:space="preserve">. Telephone: </w:t>
      </w:r>
      <w:r w:rsidRPr="00EA6B27">
        <w:rPr>
          <w:rFonts w:ascii="Bookman Old Style" w:hAnsi="Bookman Old Style"/>
          <w:sz w:val="22"/>
          <w:szCs w:val="22"/>
        </w:rPr>
        <w:t>207-626-3864</w:t>
      </w:r>
      <w:r w:rsidR="00896F1F" w:rsidRPr="00EA6B27">
        <w:rPr>
          <w:rFonts w:ascii="Bookman Old Style" w:hAnsi="Bookman Old Style"/>
          <w:sz w:val="22"/>
          <w:szCs w:val="22"/>
        </w:rPr>
        <w:t xml:space="preserve">. TTY: </w:t>
      </w:r>
      <w:r w:rsidRPr="00EA6B27">
        <w:rPr>
          <w:rFonts w:ascii="Bookman Old Style" w:hAnsi="Bookman Old Style"/>
          <w:sz w:val="22"/>
          <w:szCs w:val="22"/>
        </w:rPr>
        <w:t>207-287-3659</w:t>
      </w:r>
      <w:r w:rsidR="00896F1F" w:rsidRPr="00EA6B27">
        <w:rPr>
          <w:rFonts w:ascii="Bookman Old Style" w:hAnsi="Bookman Old Style"/>
          <w:sz w:val="22"/>
          <w:szCs w:val="22"/>
        </w:rPr>
        <w:t xml:space="preserve">. Fax: </w:t>
      </w:r>
      <w:r w:rsidRPr="00EA6B27">
        <w:rPr>
          <w:rFonts w:ascii="Bookman Old Style" w:hAnsi="Bookman Old Style"/>
          <w:sz w:val="22"/>
          <w:szCs w:val="22"/>
        </w:rPr>
        <w:t>207-287-6251</w:t>
      </w:r>
      <w:r w:rsidR="00896F1F" w:rsidRPr="00EA6B27">
        <w:rPr>
          <w:rFonts w:ascii="Bookman Old Style" w:hAnsi="Bookman Old Style"/>
          <w:sz w:val="22"/>
          <w:szCs w:val="22"/>
        </w:rPr>
        <w:t xml:space="preserve">. Email: </w:t>
      </w:r>
      <w:hyperlink r:id="rId31" w:history="1">
        <w:r w:rsidR="00896F1F" w:rsidRPr="00EA6B27">
          <w:rPr>
            <w:rStyle w:val="Hyperlink"/>
            <w:rFonts w:ascii="Bookman Old Style" w:hAnsi="Bookman Old Style"/>
            <w:sz w:val="22"/>
            <w:szCs w:val="22"/>
          </w:rPr>
          <w:t>Jason.J.Cooney@maine.gov</w:t>
        </w:r>
      </w:hyperlink>
      <w:r w:rsidRPr="00EA6B27">
        <w:rPr>
          <w:rFonts w:ascii="Bookman Old Style" w:hAnsi="Bookman Old Style"/>
          <w:sz w:val="22"/>
          <w:szCs w:val="22"/>
        </w:rPr>
        <w:t xml:space="preserve"> </w:t>
      </w:r>
    </w:p>
    <w:p w14:paraId="25088151" w14:textId="77777777" w:rsidR="000E13CE" w:rsidRPr="00EA6B27" w:rsidRDefault="000E13CE" w:rsidP="000E13CE">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A6B27">
        <w:rPr>
          <w:rFonts w:ascii="Bookman Old Style" w:hAnsi="Bookman Old Style"/>
          <w:color w:val="000000"/>
          <w:sz w:val="22"/>
          <w:szCs w:val="22"/>
          <w:shd w:val="clear" w:color="auto" w:fill="FFFFFF"/>
        </w:rPr>
        <w:t xml:space="preserve">FINANCIAL IMPACT ON MUNICIPALITIES OR COUNTIES </w:t>
      </w:r>
      <w:r w:rsidRPr="00EA6B27">
        <w:rPr>
          <w:rFonts w:ascii="Bookman Old Style" w:hAnsi="Bookman Old Style"/>
          <w:i/>
          <w:color w:val="000000"/>
          <w:sz w:val="22"/>
          <w:szCs w:val="22"/>
          <w:shd w:val="clear" w:color="auto" w:fill="FFFFFF"/>
        </w:rPr>
        <w:t>(if any)</w:t>
      </w:r>
      <w:r w:rsidRPr="00EA6B27">
        <w:rPr>
          <w:rFonts w:ascii="Bookman Old Style" w:hAnsi="Bookman Old Style"/>
          <w:color w:val="000000"/>
          <w:sz w:val="22"/>
          <w:szCs w:val="22"/>
          <w:shd w:val="clear" w:color="auto" w:fill="FFFFFF"/>
        </w:rPr>
        <w:t>:</w:t>
      </w:r>
      <w:r w:rsidRPr="00EA6B27">
        <w:rPr>
          <w:rStyle w:val="apple-converted-space"/>
          <w:rFonts w:ascii="Bookman Old Style" w:hAnsi="Bookman Old Style"/>
          <w:color w:val="000000"/>
          <w:sz w:val="22"/>
          <w:szCs w:val="22"/>
          <w:shd w:val="clear" w:color="auto" w:fill="FFFFFF"/>
        </w:rPr>
        <w:t> None</w:t>
      </w:r>
    </w:p>
    <w:p w14:paraId="415B831E" w14:textId="77777777" w:rsidR="000E13CE" w:rsidRPr="00EA6B27" w:rsidRDefault="000E13CE" w:rsidP="000E13CE">
      <w:p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STATUTORY AUTHORITY FOR THIS RULE:</w:t>
      </w:r>
    </w:p>
    <w:p w14:paraId="226FE7D1" w14:textId="77777777" w:rsidR="000E13CE" w:rsidRPr="00EA6B27" w:rsidRDefault="000E13CE" w:rsidP="000E13CE">
      <w:p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32 M.R.S.A. §84(1), 32 M.R.S.A. §88(2)(B), 32 M.R.S.A. §89</w:t>
      </w:r>
    </w:p>
    <w:p w14:paraId="03D4EA5E" w14:textId="77777777" w:rsidR="000E13CE" w:rsidRPr="00EA6B27" w:rsidRDefault="000E13CE" w:rsidP="000E13CE">
      <w:p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 xml:space="preserve">SUBSTANTIVE STATE OR FEDERAL LAW BEING IMPLEMENTED </w:t>
      </w:r>
      <w:r w:rsidRPr="00EA6B27">
        <w:rPr>
          <w:rFonts w:ascii="Bookman Old Style" w:hAnsi="Bookman Old Style"/>
          <w:i/>
          <w:sz w:val="22"/>
          <w:szCs w:val="22"/>
        </w:rPr>
        <w:t>(if different)</w:t>
      </w:r>
      <w:r w:rsidRPr="00EA6B27">
        <w:rPr>
          <w:rFonts w:ascii="Bookman Old Style" w:hAnsi="Bookman Old Style"/>
          <w:sz w:val="22"/>
          <w:szCs w:val="22"/>
        </w:rPr>
        <w:t>:</w:t>
      </w:r>
    </w:p>
    <w:p w14:paraId="38F3B028" w14:textId="77777777" w:rsidR="000E13CE" w:rsidRPr="00EA6B27" w:rsidRDefault="000E13CE" w:rsidP="000E13CE">
      <w:p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AGENCY WEBSITE: https://www.maine.gov/ems/</w:t>
      </w:r>
    </w:p>
    <w:p w14:paraId="2C79BF7F" w14:textId="6CEB3D58" w:rsidR="000E13CE" w:rsidRPr="00EA6B27" w:rsidRDefault="000E13CE" w:rsidP="000E13CE">
      <w:pPr>
        <w:tabs>
          <w:tab w:val="left" w:pos="-1440"/>
          <w:tab w:val="left" w:pos="-720"/>
          <w:tab w:val="left" w:pos="540"/>
          <w:tab w:val="left" w:pos="10440"/>
        </w:tabs>
        <w:ind w:right="360"/>
        <w:rPr>
          <w:rFonts w:ascii="Bookman Old Style" w:hAnsi="Bookman Old Style"/>
          <w:sz w:val="22"/>
          <w:szCs w:val="22"/>
        </w:rPr>
      </w:pPr>
      <w:r w:rsidRPr="00EA6B27">
        <w:rPr>
          <w:rFonts w:ascii="Bookman Old Style" w:hAnsi="Bookman Old Style"/>
          <w:sz w:val="22"/>
          <w:szCs w:val="22"/>
        </w:rPr>
        <w:t xml:space="preserve">EMAIL FOR OVERALL AGENCY RULEMAKING LIAISON: </w:t>
      </w:r>
      <w:hyperlink r:id="rId32" w:history="1">
        <w:r w:rsidR="00EA6B27" w:rsidRPr="00EA6B27">
          <w:rPr>
            <w:rStyle w:val="Hyperlink"/>
            <w:rFonts w:ascii="Bookman Old Style" w:hAnsi="Bookman Old Style"/>
            <w:sz w:val="22"/>
            <w:szCs w:val="22"/>
          </w:rPr>
          <w:t>Jason.J.Cooney@maine.gov</w:t>
        </w:r>
      </w:hyperlink>
    </w:p>
    <w:p w14:paraId="407CC9B3" w14:textId="77777777" w:rsidR="00896F1F" w:rsidRDefault="00896F1F" w:rsidP="000E13CE">
      <w:pPr>
        <w:tabs>
          <w:tab w:val="left" w:pos="-1440"/>
          <w:tab w:val="left" w:pos="-720"/>
          <w:tab w:val="left" w:pos="540"/>
          <w:tab w:val="left" w:pos="10440"/>
        </w:tabs>
        <w:ind w:right="360"/>
        <w:rPr>
          <w:rFonts w:ascii="Times New Roman" w:hAnsi="Times New Roman"/>
          <w:sz w:val="22"/>
          <w:szCs w:val="22"/>
        </w:rPr>
      </w:pPr>
    </w:p>
    <w:p w14:paraId="13240BD0" w14:textId="12E57ABA" w:rsidR="001452DC" w:rsidRPr="00BA61BF" w:rsidRDefault="00576F7E" w:rsidP="00896F1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lastRenderedPageBreak/>
        <w:t>ADOPTIONS</w:t>
      </w:r>
    </w:p>
    <w:p w14:paraId="25C035EA" w14:textId="44DC20E4"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4" w:name="_Hlk124326626"/>
      <w:bookmarkEnd w:id="4"/>
    </w:p>
    <w:p w14:paraId="69B84C42" w14:textId="6A3D2221" w:rsidR="00285A49" w:rsidRPr="00285A49" w:rsidRDefault="00285A49" w:rsidP="00285A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285A49">
        <w:rPr>
          <w:rFonts w:ascii="Bookman Old Style" w:hAnsi="Bookman Old Style"/>
          <w:bCs/>
          <w:sz w:val="22"/>
          <w:szCs w:val="22"/>
        </w:rPr>
        <w:t xml:space="preserve">AGENCY: </w:t>
      </w:r>
      <w:r w:rsidRPr="00285A49">
        <w:rPr>
          <w:rFonts w:ascii="Bookman Old Style" w:hAnsi="Bookman Old Style"/>
          <w:b/>
          <w:sz w:val="22"/>
          <w:szCs w:val="22"/>
        </w:rPr>
        <w:t xml:space="preserve"> 03-201 - </w:t>
      </w:r>
      <w:r w:rsidRPr="00285A49">
        <w:rPr>
          <w:rFonts w:ascii="Bookman Old Style" w:hAnsi="Bookman Old Style"/>
          <w:b/>
          <w:bCs/>
          <w:sz w:val="22"/>
          <w:szCs w:val="22"/>
        </w:rPr>
        <w:t>Maine Department of Corrections</w:t>
      </w:r>
    </w:p>
    <w:p w14:paraId="0B577ADB" w14:textId="69F91774" w:rsidR="00285A49" w:rsidRPr="00285A49" w:rsidRDefault="00285A49" w:rsidP="00285A49">
      <w:pPr>
        <w:tabs>
          <w:tab w:val="left" w:pos="-1440"/>
          <w:tab w:val="left" w:pos="-720"/>
          <w:tab w:val="left" w:pos="580"/>
          <w:tab w:val="left" w:pos="1152"/>
          <w:tab w:val="left" w:pos="1757"/>
          <w:tab w:val="left" w:pos="2400"/>
          <w:tab w:val="left" w:pos="3145"/>
          <w:tab w:val="left" w:pos="3892"/>
          <w:tab w:val="left" w:pos="4470"/>
          <w:tab w:val="left" w:pos="5040"/>
        </w:tabs>
        <w:spacing w:line="245" w:lineRule="exact"/>
        <w:rPr>
          <w:rFonts w:ascii="Bookman Old Style" w:hAnsi="Bookman Old Style"/>
          <w:bCs/>
          <w:sz w:val="22"/>
          <w:szCs w:val="22"/>
        </w:rPr>
      </w:pPr>
      <w:r w:rsidRPr="00285A49">
        <w:rPr>
          <w:rFonts w:ascii="Bookman Old Style" w:hAnsi="Bookman Old Style"/>
          <w:bCs/>
          <w:sz w:val="22"/>
          <w:szCs w:val="22"/>
        </w:rPr>
        <w:t>CHAPTER NUMBER AND TITLE:</w:t>
      </w:r>
      <w:r w:rsidRPr="00285A49">
        <w:rPr>
          <w:rFonts w:ascii="Bookman Old Style" w:hAnsi="Bookman Old Style"/>
          <w:b/>
          <w:sz w:val="22"/>
          <w:szCs w:val="22"/>
        </w:rPr>
        <w:t xml:space="preserve">  </w:t>
      </w:r>
      <w:r w:rsidRPr="00285A49">
        <w:rPr>
          <w:rFonts w:ascii="Bookman Old Style" w:hAnsi="Bookman Old Style"/>
          <w:sz w:val="22"/>
          <w:szCs w:val="22"/>
        </w:rPr>
        <w:t>Ch. 4, Line of Duty Death Benefit for Corrections Officers &amp; MDOC Law Enforcement Officers</w:t>
      </w:r>
    </w:p>
    <w:p w14:paraId="552D5467" w14:textId="5EAADF9E" w:rsidR="00285A49" w:rsidRPr="00285A49" w:rsidRDefault="00285A49" w:rsidP="00285A4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285A49">
        <w:rPr>
          <w:rFonts w:ascii="Bookman Old Style" w:hAnsi="Bookman Old Style"/>
          <w:bCs/>
          <w:sz w:val="22"/>
          <w:szCs w:val="22"/>
        </w:rPr>
        <w:t>ADOPTED RULE NUMBER:</w:t>
      </w:r>
      <w:r w:rsidRPr="00285A49">
        <w:rPr>
          <w:rFonts w:ascii="Bookman Old Style" w:hAnsi="Bookman Old Style"/>
          <w:sz w:val="22"/>
          <w:szCs w:val="22"/>
        </w:rPr>
        <w:t xml:space="preserve"> </w:t>
      </w:r>
      <w:r w:rsidRPr="00285A49">
        <w:rPr>
          <w:rFonts w:ascii="Bookman Old Style" w:hAnsi="Bookman Old Style"/>
          <w:sz w:val="22"/>
          <w:szCs w:val="22"/>
        </w:rPr>
        <w:tab/>
      </w:r>
      <w:r w:rsidRPr="00285A49">
        <w:rPr>
          <w:rFonts w:ascii="Bookman Old Style" w:hAnsi="Bookman Old Style"/>
          <w:b/>
          <w:sz w:val="22"/>
          <w:szCs w:val="22"/>
        </w:rPr>
        <w:t>2023-191</w:t>
      </w:r>
    </w:p>
    <w:p w14:paraId="5FBFFF15" w14:textId="53751777" w:rsidR="00285A49" w:rsidRPr="00285A49" w:rsidRDefault="00285A49" w:rsidP="00285A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285A49">
        <w:rPr>
          <w:rFonts w:ascii="Bookman Old Style" w:hAnsi="Bookman Old Style"/>
          <w:bCs/>
          <w:sz w:val="22"/>
          <w:szCs w:val="22"/>
        </w:rPr>
        <w:t>CONCISE SUMMARY:</w:t>
      </w:r>
      <w:r w:rsidRPr="00285A49">
        <w:rPr>
          <w:rFonts w:ascii="Bookman Old Style" w:hAnsi="Bookman Old Style"/>
          <w:b/>
          <w:sz w:val="22"/>
          <w:szCs w:val="22"/>
        </w:rPr>
        <w:t xml:space="preserve"> </w:t>
      </w:r>
      <w:r w:rsidRPr="00285A49">
        <w:rPr>
          <w:rFonts w:ascii="Bookman Old Style" w:eastAsiaTheme="minorEastAsia" w:hAnsi="Bookman Old Style"/>
          <w:sz w:val="22"/>
          <w:szCs w:val="22"/>
        </w:rPr>
        <w:t>The purpose of the rule is to establish a process governing the award of death benefits to the child, spouse, or parent of a corrections officer who dies while in the line of duty as required by 25 M.R.S.A. Section 1612.</w:t>
      </w:r>
    </w:p>
    <w:p w14:paraId="63A99FEB" w14:textId="77777777" w:rsidR="00285A49" w:rsidRPr="00285A49" w:rsidRDefault="00285A49" w:rsidP="00285A49">
      <w:pPr>
        <w:rPr>
          <w:rFonts w:ascii="Bookman Old Style" w:hAnsi="Bookman Old Style"/>
          <w:bCs/>
          <w:sz w:val="22"/>
          <w:szCs w:val="22"/>
        </w:rPr>
      </w:pPr>
      <w:r w:rsidRPr="00285A49">
        <w:rPr>
          <w:rFonts w:ascii="Bookman Old Style" w:hAnsi="Bookman Old Style"/>
          <w:sz w:val="22"/>
          <w:szCs w:val="22"/>
        </w:rPr>
        <w:t xml:space="preserve">The amendment to this rule complies with recently enacted </w:t>
      </w:r>
      <w:r w:rsidRPr="00285A49">
        <w:rPr>
          <w:rFonts w:ascii="Bookman Old Style" w:hAnsi="Bookman Old Style"/>
          <w:color w:val="000000"/>
          <w:sz w:val="22"/>
          <w:szCs w:val="22"/>
          <w:shd w:val="clear" w:color="auto" w:fill="FFFFFF"/>
        </w:rPr>
        <w:t xml:space="preserve">P.L. 2023, </w:t>
      </w:r>
      <w:proofErr w:type="spellStart"/>
      <w:r w:rsidRPr="00285A49">
        <w:rPr>
          <w:rFonts w:ascii="Bookman Old Style" w:hAnsi="Bookman Old Style"/>
          <w:color w:val="000000"/>
          <w:sz w:val="22"/>
          <w:szCs w:val="22"/>
          <w:shd w:val="clear" w:color="auto" w:fill="FFFFFF"/>
        </w:rPr>
        <w:t>ch.</w:t>
      </w:r>
      <w:proofErr w:type="spellEnd"/>
      <w:r w:rsidRPr="00285A49">
        <w:rPr>
          <w:rFonts w:ascii="Bookman Old Style" w:hAnsi="Bookman Old Style"/>
          <w:color w:val="000000"/>
          <w:sz w:val="22"/>
          <w:szCs w:val="22"/>
          <w:shd w:val="clear" w:color="auto" w:fill="FFFFFF"/>
        </w:rPr>
        <w:t xml:space="preserve"> 433</w:t>
      </w:r>
      <w:r w:rsidRPr="00285A49">
        <w:rPr>
          <w:rFonts w:ascii="Bookman Old Style" w:hAnsi="Bookman Old Style"/>
          <w:sz w:val="22"/>
          <w:szCs w:val="22"/>
        </w:rPr>
        <w:t>, which goes into effect on 10/25/23.  The amended rule makes two changes, which are:</w:t>
      </w:r>
    </w:p>
    <w:p w14:paraId="7D68EBA9" w14:textId="77777777" w:rsidR="00285A49" w:rsidRPr="00285A49" w:rsidRDefault="00285A49" w:rsidP="00285A49">
      <w:pPr>
        <w:pStyle w:val="ListParagraph"/>
        <w:numPr>
          <w:ilvl w:val="0"/>
          <w:numId w:val="20"/>
        </w:numPr>
        <w:overflowPunct/>
        <w:autoSpaceDE/>
        <w:autoSpaceDN/>
        <w:adjustRightInd/>
        <w:ind w:left="360"/>
        <w:jc w:val="both"/>
        <w:textAlignment w:val="auto"/>
        <w:rPr>
          <w:rFonts w:ascii="Bookman Old Style" w:hAnsi="Bookman Old Style"/>
          <w:sz w:val="22"/>
          <w:szCs w:val="22"/>
        </w:rPr>
      </w:pPr>
      <w:r w:rsidRPr="00285A49">
        <w:rPr>
          <w:rFonts w:ascii="Bookman Old Style" w:hAnsi="Bookman Old Style"/>
          <w:sz w:val="22"/>
          <w:szCs w:val="22"/>
        </w:rPr>
        <w:t xml:space="preserve">adding death by suicide to be considered as line of duty death; and </w:t>
      </w:r>
    </w:p>
    <w:p w14:paraId="3D25A4CF" w14:textId="77777777" w:rsidR="00285A49" w:rsidRPr="00285A49" w:rsidRDefault="00285A49" w:rsidP="00285A49">
      <w:pPr>
        <w:pStyle w:val="ListParagraph"/>
        <w:numPr>
          <w:ilvl w:val="0"/>
          <w:numId w:val="20"/>
        </w:numPr>
        <w:overflowPunct/>
        <w:autoSpaceDE/>
        <w:autoSpaceDN/>
        <w:adjustRightInd/>
        <w:ind w:left="360"/>
        <w:jc w:val="both"/>
        <w:textAlignment w:val="auto"/>
        <w:rPr>
          <w:rFonts w:ascii="Bookman Old Style" w:hAnsi="Bookman Old Style"/>
          <w:sz w:val="22"/>
          <w:szCs w:val="22"/>
        </w:rPr>
      </w:pPr>
      <w:r w:rsidRPr="00285A49">
        <w:rPr>
          <w:rFonts w:ascii="Bookman Old Style" w:hAnsi="Bookman Old Style"/>
          <w:sz w:val="22"/>
          <w:szCs w:val="22"/>
        </w:rPr>
        <w:t>changing the responsibility for determining line of duty death benefits from the Maine State Police Chief to the Commissioner of Corrections for MDOC law enforcement officers.</w:t>
      </w:r>
    </w:p>
    <w:p w14:paraId="06331AAA" w14:textId="2EBC0F63" w:rsidR="00285A49" w:rsidRPr="00285A49" w:rsidRDefault="00285A49" w:rsidP="00285A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285A49">
        <w:rPr>
          <w:rFonts w:ascii="Bookman Old Style" w:hAnsi="Bookman Old Style"/>
          <w:bCs/>
          <w:sz w:val="22"/>
          <w:szCs w:val="22"/>
        </w:rPr>
        <w:t>EFFECTIVE DATE:</w:t>
      </w:r>
      <w:r w:rsidRPr="00285A49">
        <w:rPr>
          <w:rFonts w:ascii="Bookman Old Style" w:hAnsi="Bookman Old Style"/>
          <w:sz w:val="22"/>
          <w:szCs w:val="22"/>
        </w:rPr>
        <w:t xml:space="preserve"> October 23, 2023</w:t>
      </w:r>
    </w:p>
    <w:p w14:paraId="07B7954E" w14:textId="5983BA22" w:rsidR="00285A49" w:rsidRDefault="00285A49" w:rsidP="00285A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285A49">
        <w:rPr>
          <w:rFonts w:ascii="Bookman Old Style" w:hAnsi="Bookman Old Style"/>
          <w:bCs/>
          <w:sz w:val="22"/>
          <w:szCs w:val="22"/>
        </w:rPr>
        <w:t>AGENCY CONTACT PERSON/RULEMAKING LIAISON:</w:t>
      </w:r>
      <w:r w:rsidRPr="00285A49">
        <w:rPr>
          <w:rFonts w:ascii="Bookman Old Style" w:hAnsi="Bookman Old Style"/>
          <w:b/>
          <w:sz w:val="22"/>
          <w:szCs w:val="22"/>
        </w:rPr>
        <w:t xml:space="preserve">  </w:t>
      </w:r>
      <w:r w:rsidRPr="00285A49">
        <w:rPr>
          <w:rFonts w:ascii="Bookman Old Style" w:hAnsi="Bookman Old Style"/>
          <w:sz w:val="22"/>
          <w:szCs w:val="22"/>
        </w:rPr>
        <w:t xml:space="preserve">Mary Lucia, Maine Department of Corrections, 111 State House Station, Augusta, Maine 04333. </w:t>
      </w:r>
      <w:r w:rsidRPr="00285A49">
        <w:rPr>
          <w:rFonts w:ascii="Bookman Old Style" w:hAnsi="Bookman Old Style"/>
          <w:bCs/>
          <w:sz w:val="22"/>
          <w:szCs w:val="22"/>
        </w:rPr>
        <w:t>Telephone:</w:t>
      </w:r>
      <w:r w:rsidRPr="00285A49">
        <w:rPr>
          <w:rFonts w:ascii="Bookman Old Style" w:hAnsi="Bookman Old Style"/>
          <w:b/>
          <w:sz w:val="22"/>
          <w:szCs w:val="22"/>
        </w:rPr>
        <w:t xml:space="preserve"> </w:t>
      </w:r>
      <w:r w:rsidRPr="00285A49">
        <w:rPr>
          <w:rFonts w:ascii="Bookman Old Style" w:hAnsi="Bookman Old Style"/>
          <w:sz w:val="22"/>
          <w:szCs w:val="22"/>
        </w:rPr>
        <w:t xml:space="preserve">(207) 530-0983. </w:t>
      </w:r>
      <w:r w:rsidRPr="00285A49">
        <w:rPr>
          <w:rFonts w:ascii="Bookman Old Style" w:hAnsi="Bookman Old Style" w:cs="Arial"/>
          <w:color w:val="000000"/>
          <w:sz w:val="22"/>
          <w:szCs w:val="22"/>
          <w:shd w:val="clear" w:color="auto" w:fill="FFFFFF"/>
        </w:rPr>
        <w:t> Email: </w:t>
      </w:r>
      <w:hyperlink r:id="rId33" w:history="1">
        <w:r w:rsidRPr="00285A49">
          <w:rPr>
            <w:rStyle w:val="Hyperlink"/>
            <w:rFonts w:ascii="Bookman Old Style" w:hAnsi="Bookman Old Style" w:cs="Arial"/>
            <w:color w:val="3366CC"/>
            <w:sz w:val="22"/>
            <w:szCs w:val="22"/>
            <w:shd w:val="clear" w:color="auto" w:fill="FFFFFF"/>
          </w:rPr>
          <w:t>Mary.A.Lucia@Maine.gov</w:t>
        </w:r>
      </w:hyperlink>
      <w:r w:rsidRPr="00285A49">
        <w:rPr>
          <w:rFonts w:ascii="Bookman Old Style" w:hAnsi="Bookman Old Style" w:cs="Arial"/>
          <w:color w:val="000000"/>
          <w:sz w:val="22"/>
          <w:szCs w:val="22"/>
          <w:shd w:val="clear" w:color="auto" w:fill="FFFFFF"/>
        </w:rPr>
        <w:t> </w:t>
      </w:r>
      <w:r w:rsidRPr="00285A49">
        <w:rPr>
          <w:rFonts w:ascii="Bookman Old Style" w:hAnsi="Bookman Old Style" w:cs="Arial"/>
          <w:color w:val="000000"/>
          <w:sz w:val="22"/>
          <w:szCs w:val="22"/>
        </w:rPr>
        <w:br/>
      </w:r>
      <w:r w:rsidRPr="00285A49">
        <w:rPr>
          <w:rFonts w:ascii="Bookman Old Style" w:hAnsi="Bookman Old Style" w:cs="Arial"/>
          <w:color w:val="000000"/>
          <w:sz w:val="22"/>
          <w:szCs w:val="22"/>
          <w:shd w:val="clear" w:color="auto" w:fill="FFFFFF"/>
        </w:rPr>
        <w:t>MDOC WEBSITE: </w:t>
      </w:r>
      <w:hyperlink r:id="rId34" w:history="1">
        <w:r w:rsidRPr="00285A49">
          <w:rPr>
            <w:rStyle w:val="Hyperlink"/>
            <w:rFonts w:ascii="Bookman Old Style" w:hAnsi="Bookman Old Style" w:cs="Arial"/>
            <w:color w:val="3366CC"/>
            <w:sz w:val="22"/>
            <w:szCs w:val="22"/>
            <w:shd w:val="clear" w:color="auto" w:fill="FFFFFF"/>
          </w:rPr>
          <w:t>https://www.maine.gov/corrections/</w:t>
        </w:r>
      </w:hyperlink>
    </w:p>
    <w:p w14:paraId="35FFD946" w14:textId="77777777" w:rsidR="00C86A90" w:rsidRPr="00285A49" w:rsidRDefault="00C86A90" w:rsidP="00C86A9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4BE6A0EC" w14:textId="2270399E" w:rsidR="00285A49" w:rsidRDefault="00285A49" w:rsidP="004322DF">
      <w:pPr>
        <w:keepNext/>
        <w:keepLines/>
        <w:tabs>
          <w:tab w:val="left" w:pos="-1440"/>
          <w:tab w:val="left" w:pos="-720"/>
          <w:tab w:val="left" w:pos="4320"/>
          <w:tab w:val="left" w:pos="10440"/>
        </w:tabs>
        <w:rPr>
          <w:rFonts w:ascii="Bookman Old Style" w:hAnsi="Bookman Old Style"/>
          <w:sz w:val="22"/>
          <w:szCs w:val="22"/>
        </w:rPr>
      </w:pPr>
    </w:p>
    <w:p w14:paraId="1247FBC5" w14:textId="4F8D9EBC" w:rsidR="00C86A90" w:rsidRPr="00296228" w:rsidRDefault="00C86A90" w:rsidP="002962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96228">
        <w:rPr>
          <w:rFonts w:ascii="Bookman Old Style" w:hAnsi="Bookman Old Style"/>
          <w:bCs/>
          <w:sz w:val="22"/>
          <w:szCs w:val="22"/>
        </w:rPr>
        <w:t>AGENCY:</w:t>
      </w:r>
      <w:r w:rsidRPr="00296228">
        <w:rPr>
          <w:rFonts w:ascii="Bookman Old Style" w:hAnsi="Bookman Old Style"/>
          <w:sz w:val="22"/>
          <w:szCs w:val="22"/>
        </w:rPr>
        <w:t xml:space="preserve"> 10-144 - Department of Health and Human Services, </w:t>
      </w:r>
      <w:r w:rsidRPr="00296228">
        <w:rPr>
          <w:rFonts w:ascii="Bookman Old Style" w:hAnsi="Bookman Old Style"/>
          <w:b/>
          <w:bCs/>
          <w:sz w:val="22"/>
          <w:szCs w:val="22"/>
        </w:rPr>
        <w:t>Office for Family Independence</w:t>
      </w:r>
    </w:p>
    <w:p w14:paraId="00E7E898" w14:textId="41DA38E7" w:rsidR="00C86A90" w:rsidRPr="00296228" w:rsidRDefault="00C86A90" w:rsidP="002962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96228">
        <w:rPr>
          <w:rFonts w:ascii="Bookman Old Style" w:hAnsi="Bookman Old Style"/>
          <w:bCs/>
          <w:sz w:val="22"/>
          <w:szCs w:val="22"/>
        </w:rPr>
        <w:t>CHAPTER NUMBER AND TITLE:</w:t>
      </w:r>
      <w:r w:rsidRPr="00296228">
        <w:rPr>
          <w:rFonts w:ascii="Bookman Old Style" w:hAnsi="Bookman Old Style"/>
          <w:b/>
          <w:sz w:val="22"/>
          <w:szCs w:val="22"/>
        </w:rPr>
        <w:t xml:space="preserve"> </w:t>
      </w:r>
      <w:r w:rsidRPr="005B4BE7">
        <w:rPr>
          <w:rFonts w:ascii="Bookman Old Style" w:hAnsi="Bookman Old Style"/>
          <w:b/>
          <w:bCs/>
          <w:sz w:val="22"/>
          <w:szCs w:val="22"/>
        </w:rPr>
        <w:t>Ch. 323,</w:t>
      </w:r>
      <w:r w:rsidRPr="00296228">
        <w:rPr>
          <w:rFonts w:ascii="Bookman Old Style" w:hAnsi="Bookman Old Style"/>
          <w:sz w:val="22"/>
          <w:szCs w:val="22"/>
        </w:rPr>
        <w:t xml:space="preserve"> General Assistance (GA) Program Manual, </w:t>
      </w:r>
      <w:r w:rsidRPr="00296228">
        <w:rPr>
          <w:rFonts w:ascii="Bookman Old Style" w:hAnsi="Bookman Old Style"/>
          <w:b/>
          <w:bCs/>
          <w:sz w:val="22"/>
          <w:szCs w:val="22"/>
        </w:rPr>
        <w:t xml:space="preserve">Section IV, </w:t>
      </w:r>
      <w:r w:rsidRPr="00296228">
        <w:rPr>
          <w:rFonts w:ascii="Bookman Old Style" w:hAnsi="Bookman Old Style"/>
          <w:sz w:val="22"/>
          <w:szCs w:val="22"/>
        </w:rPr>
        <w:t xml:space="preserve">Eligibility, </w:t>
      </w:r>
      <w:r w:rsidRPr="00296228">
        <w:rPr>
          <w:rFonts w:ascii="Bookman Old Style" w:hAnsi="Bookman Old Style"/>
          <w:b/>
          <w:bCs/>
          <w:sz w:val="22"/>
          <w:szCs w:val="22"/>
        </w:rPr>
        <w:t xml:space="preserve">GA Rule #25A </w:t>
      </w:r>
      <w:r w:rsidRPr="00296228">
        <w:rPr>
          <w:rFonts w:ascii="Bookman Old Style" w:hAnsi="Bookman Old Style"/>
          <w:sz w:val="22"/>
          <w:szCs w:val="22"/>
        </w:rPr>
        <w:t>– Recovery Residence Participation</w:t>
      </w:r>
    </w:p>
    <w:p w14:paraId="5BD2D221" w14:textId="6E7D3FB0" w:rsidR="00C86A90" w:rsidRPr="00296228" w:rsidRDefault="00C86A90" w:rsidP="0029622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96228">
        <w:rPr>
          <w:rFonts w:ascii="Bookman Old Style" w:hAnsi="Bookman Old Style"/>
          <w:bCs/>
          <w:sz w:val="22"/>
          <w:szCs w:val="22"/>
        </w:rPr>
        <w:t>ADOPTED RULE NUMBER:</w:t>
      </w:r>
      <w:r w:rsidRPr="00296228">
        <w:rPr>
          <w:rFonts w:ascii="Bookman Old Style" w:hAnsi="Bookman Old Style"/>
          <w:sz w:val="22"/>
          <w:szCs w:val="22"/>
        </w:rPr>
        <w:t xml:space="preserve"> </w:t>
      </w:r>
      <w:r w:rsidR="00296228" w:rsidRPr="00296228">
        <w:rPr>
          <w:rFonts w:ascii="Bookman Old Style" w:hAnsi="Bookman Old Style"/>
          <w:b/>
          <w:bCs/>
          <w:sz w:val="22"/>
          <w:szCs w:val="22"/>
        </w:rPr>
        <w:t>2023-192</w:t>
      </w:r>
    </w:p>
    <w:p w14:paraId="41D41DB2" w14:textId="77777777" w:rsidR="00C86A90" w:rsidRPr="00296228" w:rsidRDefault="00C86A90" w:rsidP="00296228">
      <w:pPr>
        <w:rPr>
          <w:rFonts w:ascii="Bookman Old Style" w:hAnsi="Bookman Old Style"/>
          <w:bCs/>
          <w:sz w:val="22"/>
          <w:szCs w:val="22"/>
        </w:rPr>
      </w:pPr>
      <w:r w:rsidRPr="00296228">
        <w:rPr>
          <w:rFonts w:ascii="Bookman Old Style" w:hAnsi="Bookman Old Style"/>
          <w:bCs/>
          <w:sz w:val="22"/>
          <w:szCs w:val="22"/>
        </w:rPr>
        <w:t>CONCISE SUMMARY:</w:t>
      </w:r>
      <w:r w:rsidRPr="00296228">
        <w:rPr>
          <w:rFonts w:ascii="Bookman Old Style" w:hAnsi="Bookman Old Style"/>
          <w:b/>
          <w:sz w:val="22"/>
          <w:szCs w:val="22"/>
        </w:rPr>
        <w:t xml:space="preserve"> </w:t>
      </w:r>
      <w:r w:rsidRPr="00296228">
        <w:rPr>
          <w:rFonts w:ascii="Bookman Old Style" w:hAnsi="Bookman Old Style"/>
          <w:bCs/>
          <w:sz w:val="22"/>
          <w:szCs w:val="22"/>
        </w:rPr>
        <w:t xml:space="preserve">The adopted rule updated </w:t>
      </w:r>
      <w:r w:rsidRPr="00296228">
        <w:rPr>
          <w:rFonts w:ascii="Bookman Old Style" w:hAnsi="Bookman Old Style"/>
          <w:sz w:val="22"/>
          <w:szCs w:val="22"/>
        </w:rPr>
        <w:t>the General Assistance (GA) Program Manual, Section IV to provide clarity and align this manual with Public Law 2023, Chapter 133. The Department amended Section IV(O), Recovery Residence, to provide clarity that General Assistance payments may be issued to a managing operator of a certified recovery residence.</w:t>
      </w:r>
    </w:p>
    <w:p w14:paraId="01841594" w14:textId="77777777" w:rsidR="00C86A90" w:rsidRPr="00296228" w:rsidRDefault="00C86A90" w:rsidP="00296228">
      <w:pPr>
        <w:overflowPunct/>
        <w:autoSpaceDE/>
        <w:autoSpaceDN/>
        <w:adjustRightInd/>
        <w:textAlignment w:val="auto"/>
        <w:rPr>
          <w:rFonts w:ascii="Bookman Old Style" w:hAnsi="Bookman Old Style"/>
          <w:sz w:val="22"/>
          <w:szCs w:val="22"/>
        </w:rPr>
      </w:pPr>
      <w:r w:rsidRPr="00296228">
        <w:rPr>
          <w:rFonts w:ascii="Bookman Old Style" w:hAnsi="Bookman Old Style"/>
          <w:sz w:val="22"/>
          <w:szCs w:val="22"/>
        </w:rPr>
        <w:t>This rule will not have an adverse impact on municipalities or small businesses.</w:t>
      </w:r>
    </w:p>
    <w:p w14:paraId="433C6F0F" w14:textId="77777777" w:rsidR="00C86A90" w:rsidRPr="00296228" w:rsidRDefault="00C86A90" w:rsidP="00296228">
      <w:pPr>
        <w:tabs>
          <w:tab w:val="left" w:pos="-720"/>
        </w:tabs>
        <w:rPr>
          <w:rFonts w:ascii="Bookman Old Style" w:hAnsi="Bookman Old Style"/>
          <w:sz w:val="22"/>
          <w:szCs w:val="22"/>
        </w:rPr>
      </w:pPr>
      <w:r w:rsidRPr="00296228">
        <w:rPr>
          <w:rFonts w:ascii="Bookman Old Style" w:hAnsi="Bookman Old Style"/>
          <w:noProof/>
          <w:sz w:val="22"/>
          <w:szCs w:val="22"/>
        </w:rPr>
        <w:t xml:space="preserve">See </w:t>
      </w:r>
      <w:hyperlink r:id="rId35" w:history="1">
        <w:r w:rsidRPr="00296228">
          <w:rPr>
            <w:rStyle w:val="Hyperlink"/>
            <w:rFonts w:ascii="Bookman Old Style" w:hAnsi="Bookman Old Style"/>
            <w:noProof/>
            <w:sz w:val="22"/>
            <w:szCs w:val="22"/>
          </w:rPr>
          <w:t>https://www.maine.gov/dhhs/about/rulemaking</w:t>
        </w:r>
      </w:hyperlink>
      <w:r w:rsidRPr="00296228">
        <w:rPr>
          <w:rFonts w:ascii="Bookman Old Style" w:hAnsi="Bookman Old Style"/>
          <w:noProof/>
          <w:sz w:val="22"/>
          <w:szCs w:val="22"/>
        </w:rPr>
        <w:t xml:space="preserve"> for rules and related rulemaking documents.</w:t>
      </w:r>
    </w:p>
    <w:p w14:paraId="007D774F" w14:textId="77777777" w:rsidR="00C86A90" w:rsidRPr="00296228" w:rsidRDefault="00C86A90" w:rsidP="002962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96228">
        <w:rPr>
          <w:rFonts w:ascii="Bookman Old Style" w:hAnsi="Bookman Old Style"/>
          <w:bCs/>
          <w:sz w:val="22"/>
          <w:szCs w:val="22"/>
        </w:rPr>
        <w:t>EFFECTIVE DATE:</w:t>
      </w:r>
      <w:r w:rsidRPr="00296228">
        <w:rPr>
          <w:rFonts w:ascii="Bookman Old Style" w:hAnsi="Bookman Old Style"/>
          <w:sz w:val="22"/>
          <w:szCs w:val="22"/>
        </w:rPr>
        <w:t xml:space="preserve"> October 25, 2023</w:t>
      </w:r>
    </w:p>
    <w:p w14:paraId="7278BD64" w14:textId="0AA77B24" w:rsidR="00C86A90" w:rsidRPr="00296228" w:rsidRDefault="00C86A90" w:rsidP="002962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96228">
        <w:rPr>
          <w:rFonts w:ascii="Bookman Old Style" w:hAnsi="Bookman Old Style"/>
          <w:bCs/>
          <w:sz w:val="22"/>
          <w:szCs w:val="22"/>
        </w:rPr>
        <w:t>AGENCY CONTACT PERSON:</w:t>
      </w:r>
      <w:r w:rsidR="00296228">
        <w:rPr>
          <w:rFonts w:ascii="Bookman Old Style" w:hAnsi="Bookman Old Style"/>
          <w:b/>
          <w:sz w:val="22"/>
          <w:szCs w:val="22"/>
        </w:rPr>
        <w:t xml:space="preserve"> </w:t>
      </w:r>
      <w:r w:rsidRPr="00296228">
        <w:rPr>
          <w:rFonts w:ascii="Bookman Old Style" w:hAnsi="Bookman Old Style"/>
          <w:sz w:val="22"/>
          <w:szCs w:val="22"/>
        </w:rPr>
        <w:t>Sara Denson, General Assistance Program Manager</w:t>
      </w:r>
      <w:r w:rsidR="00296228" w:rsidRPr="00296228">
        <w:rPr>
          <w:rFonts w:ascii="Bookman Old Style" w:hAnsi="Bookman Old Style"/>
          <w:sz w:val="22"/>
          <w:szCs w:val="22"/>
        </w:rPr>
        <w:t xml:space="preserve">, </w:t>
      </w:r>
      <w:r w:rsidRPr="00296228">
        <w:rPr>
          <w:rFonts w:ascii="Bookman Old Style" w:hAnsi="Bookman Old Style"/>
          <w:sz w:val="22"/>
          <w:szCs w:val="22"/>
        </w:rPr>
        <w:t>Office for Family Independence</w:t>
      </w:r>
      <w:r w:rsidR="00296228" w:rsidRPr="00296228">
        <w:rPr>
          <w:rFonts w:ascii="Bookman Old Style" w:hAnsi="Bookman Old Style"/>
          <w:sz w:val="22"/>
          <w:szCs w:val="22"/>
        </w:rPr>
        <w:t xml:space="preserve">, </w:t>
      </w:r>
      <w:r w:rsidRPr="00296228">
        <w:rPr>
          <w:rFonts w:ascii="Bookman Old Style" w:hAnsi="Bookman Old Style"/>
          <w:sz w:val="22"/>
          <w:szCs w:val="22"/>
        </w:rPr>
        <w:t>Department of Health &amp; Human Services</w:t>
      </w:r>
      <w:r w:rsidR="00296228" w:rsidRPr="00296228">
        <w:rPr>
          <w:rFonts w:ascii="Bookman Old Style" w:hAnsi="Bookman Old Style"/>
          <w:sz w:val="22"/>
          <w:szCs w:val="22"/>
        </w:rPr>
        <w:t xml:space="preserve">, </w:t>
      </w:r>
      <w:r w:rsidRPr="00296228">
        <w:rPr>
          <w:rFonts w:ascii="Bookman Old Style" w:hAnsi="Bookman Old Style"/>
          <w:sz w:val="22"/>
          <w:szCs w:val="22"/>
        </w:rPr>
        <w:t>109 Capitol Street</w:t>
      </w:r>
      <w:r w:rsidR="00296228" w:rsidRPr="00296228">
        <w:rPr>
          <w:rFonts w:ascii="Bookman Old Style" w:hAnsi="Bookman Old Style"/>
          <w:sz w:val="22"/>
          <w:szCs w:val="22"/>
        </w:rPr>
        <w:t xml:space="preserve">, </w:t>
      </w:r>
      <w:r w:rsidRPr="00296228">
        <w:rPr>
          <w:rFonts w:ascii="Bookman Old Style" w:hAnsi="Bookman Old Style"/>
          <w:sz w:val="22"/>
          <w:szCs w:val="22"/>
        </w:rPr>
        <w:t>Augusta, ME 04333</w:t>
      </w:r>
      <w:r w:rsidR="00296228" w:rsidRPr="00296228">
        <w:rPr>
          <w:rFonts w:ascii="Bookman Old Style" w:hAnsi="Bookman Old Style"/>
          <w:sz w:val="22"/>
          <w:szCs w:val="22"/>
        </w:rPr>
        <w:t>.</w:t>
      </w:r>
      <w:r w:rsidR="00296228">
        <w:rPr>
          <w:rFonts w:ascii="Bookman Old Style" w:hAnsi="Bookman Old Style"/>
          <w:sz w:val="22"/>
          <w:szCs w:val="22"/>
        </w:rPr>
        <w:t xml:space="preserve"> </w:t>
      </w:r>
      <w:r w:rsidRPr="00296228">
        <w:rPr>
          <w:rFonts w:ascii="Bookman Old Style" w:hAnsi="Bookman Old Style"/>
          <w:sz w:val="22"/>
          <w:szCs w:val="22"/>
        </w:rPr>
        <w:t>Phone: (207)624-4193/ Fax: (207)287-3455</w:t>
      </w:r>
      <w:r w:rsidR="00296228" w:rsidRPr="00296228">
        <w:rPr>
          <w:rFonts w:ascii="Bookman Old Style" w:hAnsi="Bookman Old Style"/>
          <w:sz w:val="22"/>
          <w:szCs w:val="22"/>
        </w:rPr>
        <w:t xml:space="preserve">, </w:t>
      </w:r>
      <w:r w:rsidRPr="00296228">
        <w:rPr>
          <w:rFonts w:ascii="Bookman Old Style" w:hAnsi="Bookman Old Style"/>
          <w:sz w:val="22"/>
          <w:szCs w:val="22"/>
        </w:rPr>
        <w:t>TT Users Call Maine Relay – 711</w:t>
      </w:r>
      <w:r w:rsidR="00296228" w:rsidRPr="00296228">
        <w:rPr>
          <w:rFonts w:ascii="Bookman Old Style" w:hAnsi="Bookman Old Style"/>
          <w:sz w:val="22"/>
          <w:szCs w:val="22"/>
        </w:rPr>
        <w:t xml:space="preserve">. Email: </w:t>
      </w:r>
      <w:hyperlink r:id="rId36" w:history="1">
        <w:r w:rsidRPr="00296228">
          <w:rPr>
            <w:rStyle w:val="Hyperlink"/>
            <w:rFonts w:ascii="Bookman Old Style" w:hAnsi="Bookman Old Style"/>
            <w:sz w:val="22"/>
            <w:szCs w:val="22"/>
          </w:rPr>
          <w:t>Sara.Denson@maine.gov</w:t>
        </w:r>
      </w:hyperlink>
      <w:r w:rsidRPr="00296228">
        <w:rPr>
          <w:rFonts w:ascii="Bookman Old Style" w:hAnsi="Bookman Old Style"/>
          <w:sz w:val="22"/>
          <w:szCs w:val="22"/>
        </w:rPr>
        <w:t xml:space="preserve"> </w:t>
      </w:r>
    </w:p>
    <w:p w14:paraId="465F156D" w14:textId="0A424C3A" w:rsidR="00C86A90" w:rsidRDefault="00296228" w:rsidP="004322DF">
      <w:pPr>
        <w:keepNext/>
        <w:keepLines/>
        <w:tabs>
          <w:tab w:val="left" w:pos="-1440"/>
          <w:tab w:val="left" w:pos="-720"/>
          <w:tab w:val="left" w:pos="4320"/>
          <w:tab w:val="left" w:pos="10440"/>
        </w:tabs>
        <w:rPr>
          <w:rFonts w:ascii="Bookman Old Style" w:hAnsi="Bookman Old Style"/>
          <w:sz w:val="22"/>
          <w:szCs w:val="22"/>
        </w:rPr>
      </w:pPr>
      <w:r w:rsidRPr="00296228">
        <w:rPr>
          <w:rFonts w:ascii="Bookman Old Style" w:hAnsi="Bookman Old Style" w:cs="Arial"/>
          <w:color w:val="000000"/>
          <w:sz w:val="22"/>
          <w:szCs w:val="22"/>
          <w:shd w:val="clear" w:color="auto" w:fill="FFFFFF"/>
        </w:rPr>
        <w:t>OFI WEBSITE: </w:t>
      </w:r>
      <w:hyperlink r:id="rId37" w:history="1">
        <w:r w:rsidRPr="00296228">
          <w:rPr>
            <w:rStyle w:val="Hyperlink"/>
            <w:rFonts w:ascii="Bookman Old Style" w:hAnsi="Bookman Old Style" w:cs="Arial"/>
            <w:color w:val="3366CC"/>
            <w:sz w:val="22"/>
            <w:szCs w:val="22"/>
            <w:shd w:val="clear" w:color="auto" w:fill="FFFFFF"/>
          </w:rPr>
          <w:t>https://www.maine.gov/dhhs/ofi</w:t>
        </w:r>
      </w:hyperlink>
      <w:r w:rsidRPr="00296228">
        <w:rPr>
          <w:rFonts w:ascii="Bookman Old Style" w:hAnsi="Bookman Old Style" w:cs="Arial"/>
          <w:color w:val="000000"/>
          <w:sz w:val="22"/>
          <w:szCs w:val="22"/>
          <w:shd w:val="clear" w:color="auto" w:fill="FFFFFF"/>
        </w:rPr>
        <w:t>.</w:t>
      </w:r>
      <w:r w:rsidRPr="00296228">
        <w:rPr>
          <w:rFonts w:ascii="Bookman Old Style" w:hAnsi="Bookman Old Style" w:cs="Arial"/>
          <w:color w:val="000000"/>
          <w:sz w:val="22"/>
          <w:szCs w:val="22"/>
        </w:rPr>
        <w:br/>
      </w:r>
      <w:r w:rsidRPr="00296228">
        <w:rPr>
          <w:rFonts w:ascii="Bookman Old Style" w:hAnsi="Bookman Old Style" w:cs="Arial"/>
          <w:color w:val="000000"/>
          <w:sz w:val="22"/>
          <w:szCs w:val="22"/>
          <w:shd w:val="clear" w:color="auto" w:fill="FFFFFF"/>
        </w:rPr>
        <w:t>OFI RULEMAKING LIAISON: </w:t>
      </w:r>
      <w:hyperlink r:id="rId38" w:history="1">
        <w:r w:rsidRPr="00296228">
          <w:rPr>
            <w:rStyle w:val="Hyperlink"/>
            <w:rFonts w:ascii="Bookman Old Style" w:hAnsi="Bookman Old Style" w:cs="Arial"/>
            <w:color w:val="3366CC"/>
            <w:sz w:val="22"/>
            <w:szCs w:val="22"/>
            <w:shd w:val="clear" w:color="auto" w:fill="FFFFFF"/>
          </w:rPr>
          <w:t>Dan.Cohen@Maine.gov</w:t>
        </w:r>
      </w:hyperlink>
      <w:r w:rsidRPr="00296228">
        <w:rPr>
          <w:rFonts w:ascii="Bookman Old Style" w:hAnsi="Bookman Old Style" w:cs="Arial"/>
          <w:color w:val="000000"/>
          <w:sz w:val="22"/>
          <w:szCs w:val="22"/>
          <w:shd w:val="clear" w:color="auto" w:fill="FFFFFF"/>
        </w:rPr>
        <w:t>.</w:t>
      </w:r>
      <w:r w:rsidRPr="00296228">
        <w:rPr>
          <w:rFonts w:ascii="Bookman Old Style" w:hAnsi="Bookman Old Style" w:cs="Arial"/>
          <w:color w:val="000000"/>
          <w:sz w:val="22"/>
          <w:szCs w:val="22"/>
        </w:rPr>
        <w:br/>
      </w:r>
      <w:r w:rsidRPr="00296228">
        <w:rPr>
          <w:rFonts w:ascii="Bookman Old Style" w:hAnsi="Bookman Old Style" w:cs="Arial"/>
          <w:color w:val="000000"/>
          <w:sz w:val="22"/>
          <w:szCs w:val="22"/>
          <w:shd w:val="clear" w:color="auto" w:fill="FFFFFF"/>
        </w:rPr>
        <w:t>DHHS WEBSITE: </w:t>
      </w:r>
      <w:hyperlink r:id="rId39" w:history="1">
        <w:r w:rsidRPr="00296228">
          <w:rPr>
            <w:rStyle w:val="Hyperlink"/>
            <w:rFonts w:ascii="Bookman Old Style" w:hAnsi="Bookman Old Style" w:cs="Arial"/>
            <w:color w:val="3366CC"/>
            <w:sz w:val="22"/>
            <w:szCs w:val="22"/>
            <w:shd w:val="clear" w:color="auto" w:fill="FFFFFF"/>
          </w:rPr>
          <w:t>https://www.maine.gov/dhhs/</w:t>
        </w:r>
      </w:hyperlink>
      <w:r w:rsidRPr="00296228">
        <w:rPr>
          <w:rFonts w:ascii="Bookman Old Style" w:hAnsi="Bookman Old Style" w:cs="Arial"/>
          <w:color w:val="000000"/>
          <w:sz w:val="22"/>
          <w:szCs w:val="22"/>
          <w:shd w:val="clear" w:color="auto" w:fill="FFFFFF"/>
        </w:rPr>
        <w:t>.</w:t>
      </w:r>
      <w:r w:rsidRPr="00296228">
        <w:rPr>
          <w:rFonts w:ascii="Bookman Old Style" w:hAnsi="Bookman Old Style" w:cs="Arial"/>
          <w:color w:val="000000"/>
          <w:sz w:val="22"/>
          <w:szCs w:val="22"/>
        </w:rPr>
        <w:br/>
      </w:r>
      <w:r w:rsidRPr="00296228">
        <w:rPr>
          <w:rFonts w:ascii="Bookman Old Style" w:hAnsi="Bookman Old Style" w:cs="Arial"/>
          <w:color w:val="000000"/>
          <w:sz w:val="22"/>
          <w:szCs w:val="22"/>
          <w:shd w:val="clear" w:color="auto" w:fill="FFFFFF"/>
        </w:rPr>
        <w:t>DHHS RULEMAKING LIAISON: </w:t>
      </w:r>
      <w:hyperlink r:id="rId40" w:history="1">
        <w:r w:rsidRPr="00296228">
          <w:rPr>
            <w:rStyle w:val="Hyperlink"/>
            <w:rFonts w:ascii="Bookman Old Style" w:hAnsi="Bookman Old Style" w:cs="Arial"/>
            <w:color w:val="3366CC"/>
            <w:sz w:val="22"/>
            <w:szCs w:val="22"/>
            <w:shd w:val="clear" w:color="auto" w:fill="FFFFFF"/>
          </w:rPr>
          <w:t>Emily.A.Cathcart@maine.gov</w:t>
        </w:r>
      </w:hyperlink>
    </w:p>
    <w:p w14:paraId="2C72F8E8" w14:textId="51C399B9" w:rsidR="009972DA" w:rsidRDefault="009972DA" w:rsidP="009972DA">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02DA455C" w14:textId="06F28444" w:rsidR="009972DA" w:rsidRDefault="009972DA" w:rsidP="004322DF">
      <w:pPr>
        <w:keepNext/>
        <w:keepLines/>
        <w:tabs>
          <w:tab w:val="left" w:pos="-1440"/>
          <w:tab w:val="left" w:pos="-720"/>
          <w:tab w:val="left" w:pos="4320"/>
          <w:tab w:val="left" w:pos="10440"/>
        </w:tabs>
        <w:rPr>
          <w:rFonts w:ascii="Bookman Old Style" w:hAnsi="Bookman Old Style"/>
          <w:sz w:val="22"/>
          <w:szCs w:val="22"/>
        </w:rPr>
      </w:pPr>
    </w:p>
    <w:p w14:paraId="5464EB05" w14:textId="05AC07B4" w:rsidR="009972DA" w:rsidRPr="009972DA" w:rsidRDefault="009972DA" w:rsidP="009972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9972DA">
        <w:rPr>
          <w:rFonts w:ascii="Bookman Old Style" w:hAnsi="Bookman Old Style"/>
          <w:bCs/>
          <w:sz w:val="22"/>
          <w:szCs w:val="22"/>
        </w:rPr>
        <w:t>AGENCY:</w:t>
      </w:r>
      <w:r w:rsidRPr="009972DA">
        <w:rPr>
          <w:rFonts w:ascii="Bookman Old Style" w:hAnsi="Bookman Old Style"/>
          <w:sz w:val="22"/>
          <w:szCs w:val="22"/>
        </w:rPr>
        <w:t xml:space="preserve"> 10-144 - Department of Health and Human Services, </w:t>
      </w:r>
      <w:r w:rsidRPr="009972DA">
        <w:rPr>
          <w:rFonts w:ascii="Bookman Old Style" w:hAnsi="Bookman Old Style"/>
          <w:b/>
          <w:bCs/>
          <w:sz w:val="22"/>
          <w:szCs w:val="22"/>
        </w:rPr>
        <w:t>Office for Family Independence</w:t>
      </w:r>
    </w:p>
    <w:p w14:paraId="0EA789C6" w14:textId="21D5B6A8" w:rsidR="009972DA" w:rsidRPr="009972DA" w:rsidRDefault="009972DA" w:rsidP="009972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972DA">
        <w:rPr>
          <w:rFonts w:ascii="Bookman Old Style" w:hAnsi="Bookman Old Style"/>
          <w:bCs/>
          <w:sz w:val="22"/>
          <w:szCs w:val="22"/>
        </w:rPr>
        <w:t>CHAPTER NUMBER AND TITLE:</w:t>
      </w:r>
      <w:r w:rsidRPr="009972DA">
        <w:rPr>
          <w:rFonts w:ascii="Bookman Old Style" w:hAnsi="Bookman Old Style"/>
          <w:b/>
          <w:sz w:val="22"/>
          <w:szCs w:val="22"/>
        </w:rPr>
        <w:t xml:space="preserve"> </w:t>
      </w:r>
      <w:r w:rsidRPr="005B4BE7">
        <w:rPr>
          <w:rFonts w:ascii="Bookman Old Style" w:hAnsi="Bookman Old Style"/>
          <w:b/>
          <w:bCs/>
          <w:sz w:val="22"/>
          <w:szCs w:val="22"/>
        </w:rPr>
        <w:t>Ch</w:t>
      </w:r>
      <w:r w:rsidR="005B4BE7" w:rsidRPr="005B4BE7">
        <w:rPr>
          <w:rFonts w:ascii="Bookman Old Style" w:hAnsi="Bookman Old Style"/>
          <w:b/>
          <w:bCs/>
          <w:sz w:val="22"/>
          <w:szCs w:val="22"/>
        </w:rPr>
        <w:t>.</w:t>
      </w:r>
      <w:r w:rsidRPr="005B4BE7">
        <w:rPr>
          <w:rFonts w:ascii="Bookman Old Style" w:hAnsi="Bookman Old Style"/>
          <w:b/>
          <w:bCs/>
          <w:sz w:val="22"/>
          <w:szCs w:val="22"/>
        </w:rPr>
        <w:t xml:space="preserve"> 330</w:t>
      </w:r>
      <w:r w:rsidR="005B4BE7">
        <w:rPr>
          <w:rFonts w:ascii="Bookman Old Style" w:hAnsi="Bookman Old Style"/>
          <w:b/>
          <w:bCs/>
          <w:sz w:val="22"/>
          <w:szCs w:val="22"/>
        </w:rPr>
        <w:t>,</w:t>
      </w:r>
      <w:r w:rsidRPr="009972DA">
        <w:rPr>
          <w:rFonts w:ascii="Bookman Old Style" w:hAnsi="Bookman Old Style"/>
          <w:sz w:val="22"/>
          <w:szCs w:val="22"/>
        </w:rPr>
        <w:t xml:space="preserve"> Higher Opportunity for Pathways to Employment (HOPE)</w:t>
      </w:r>
      <w:r w:rsidR="005B4BE7">
        <w:rPr>
          <w:rFonts w:ascii="Bookman Old Style" w:hAnsi="Bookman Old Style"/>
          <w:sz w:val="22"/>
          <w:szCs w:val="22"/>
        </w:rPr>
        <w:t>,</w:t>
      </w:r>
      <w:r w:rsidRPr="009972DA">
        <w:rPr>
          <w:rFonts w:ascii="Bookman Old Style" w:hAnsi="Bookman Old Style"/>
          <w:sz w:val="22"/>
          <w:szCs w:val="22"/>
        </w:rPr>
        <w:t xml:space="preserve"> </w:t>
      </w:r>
      <w:r w:rsidRPr="005B4BE7">
        <w:rPr>
          <w:rFonts w:ascii="Bookman Old Style" w:hAnsi="Bookman Old Style"/>
          <w:b/>
          <w:bCs/>
          <w:sz w:val="22"/>
          <w:szCs w:val="22"/>
        </w:rPr>
        <w:t>Section 3</w:t>
      </w:r>
      <w:r w:rsidR="005B4BE7" w:rsidRPr="005B4BE7">
        <w:rPr>
          <w:rFonts w:ascii="Bookman Old Style" w:hAnsi="Bookman Old Style"/>
          <w:b/>
          <w:bCs/>
          <w:sz w:val="22"/>
          <w:szCs w:val="22"/>
        </w:rPr>
        <w:t>,</w:t>
      </w:r>
      <w:r w:rsidR="005B4BE7">
        <w:rPr>
          <w:rFonts w:ascii="Bookman Old Style" w:hAnsi="Bookman Old Style"/>
          <w:b/>
          <w:bCs/>
          <w:sz w:val="22"/>
          <w:szCs w:val="22"/>
        </w:rPr>
        <w:t xml:space="preserve"> </w:t>
      </w:r>
      <w:r w:rsidRPr="005B4BE7">
        <w:rPr>
          <w:rFonts w:ascii="Bookman Old Style" w:hAnsi="Bookman Old Style"/>
          <w:b/>
          <w:bCs/>
          <w:sz w:val="22"/>
          <w:szCs w:val="22"/>
        </w:rPr>
        <w:t>HOPE Rule #102</w:t>
      </w:r>
      <w:r w:rsidRPr="009972DA">
        <w:rPr>
          <w:rFonts w:ascii="Bookman Old Style" w:hAnsi="Bookman Old Style"/>
          <w:sz w:val="22"/>
          <w:szCs w:val="22"/>
        </w:rPr>
        <w:t xml:space="preserve"> – Eligibility Criteria</w:t>
      </w:r>
    </w:p>
    <w:p w14:paraId="4C5D2DD9" w14:textId="3F663EBE" w:rsidR="009972DA" w:rsidRPr="009972DA" w:rsidRDefault="009972DA" w:rsidP="009972D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972DA">
        <w:rPr>
          <w:rFonts w:ascii="Bookman Old Style" w:hAnsi="Bookman Old Style"/>
          <w:bCs/>
          <w:sz w:val="22"/>
          <w:szCs w:val="22"/>
        </w:rPr>
        <w:lastRenderedPageBreak/>
        <w:t>ADOPTED RULE NUMBER:</w:t>
      </w:r>
      <w:r w:rsidRPr="009972DA">
        <w:rPr>
          <w:rFonts w:ascii="Bookman Old Style" w:hAnsi="Bookman Old Style"/>
          <w:sz w:val="22"/>
          <w:szCs w:val="22"/>
        </w:rPr>
        <w:t xml:space="preserve"> </w:t>
      </w:r>
      <w:r w:rsidRPr="005B4BE7">
        <w:rPr>
          <w:rFonts w:ascii="Bookman Old Style" w:hAnsi="Bookman Old Style"/>
          <w:b/>
          <w:bCs/>
          <w:sz w:val="22"/>
          <w:szCs w:val="22"/>
        </w:rPr>
        <w:t>2023-193</w:t>
      </w:r>
    </w:p>
    <w:p w14:paraId="2DB4AB29" w14:textId="77777777" w:rsidR="009972DA" w:rsidRPr="009972DA" w:rsidRDefault="009972DA" w:rsidP="009972DA">
      <w:pPr>
        <w:tabs>
          <w:tab w:val="left" w:pos="2880"/>
        </w:tabs>
        <w:rPr>
          <w:rFonts w:ascii="Bookman Old Style" w:hAnsi="Bookman Old Style"/>
          <w:sz w:val="22"/>
          <w:szCs w:val="22"/>
        </w:rPr>
      </w:pPr>
      <w:r w:rsidRPr="009972DA">
        <w:rPr>
          <w:rFonts w:ascii="Bookman Old Style" w:hAnsi="Bookman Old Style"/>
          <w:bCs/>
          <w:sz w:val="22"/>
          <w:szCs w:val="22"/>
        </w:rPr>
        <w:t>CONCISE SUMMARY:</w:t>
      </w:r>
      <w:r w:rsidRPr="009972DA">
        <w:rPr>
          <w:rFonts w:ascii="Bookman Old Style" w:hAnsi="Bookman Old Style"/>
          <w:b/>
          <w:sz w:val="22"/>
          <w:szCs w:val="22"/>
        </w:rPr>
        <w:t xml:space="preserve">  </w:t>
      </w:r>
      <w:r w:rsidRPr="009972DA">
        <w:rPr>
          <w:rFonts w:ascii="Bookman Old Style" w:hAnsi="Bookman Old Style"/>
          <w:sz w:val="22"/>
          <w:szCs w:val="22"/>
        </w:rPr>
        <w:t xml:space="preserve">The adopted rule change to Part 3 aligns with Public Law 2023 Chapter 2 and is consistent with 22 M.R.S. § 3790-A(2)(E) (2017), amended by P.L. 2023, </w:t>
      </w:r>
      <w:proofErr w:type="spellStart"/>
      <w:r w:rsidRPr="009972DA">
        <w:rPr>
          <w:rFonts w:ascii="Bookman Old Style" w:hAnsi="Bookman Old Style"/>
          <w:sz w:val="22"/>
          <w:szCs w:val="22"/>
        </w:rPr>
        <w:t>ch.</w:t>
      </w:r>
      <w:proofErr w:type="spellEnd"/>
      <w:r w:rsidRPr="009972DA">
        <w:rPr>
          <w:rFonts w:ascii="Bookman Old Style" w:hAnsi="Bookman Old Style"/>
          <w:sz w:val="22"/>
          <w:szCs w:val="22"/>
        </w:rPr>
        <w:t xml:space="preserve"> 21 to increase the income limit from 185% of the Federal Poverty Limit to 225% of the FPL.  The adopted rule change expanded income eligibility. In addition, the increase to gross income test for HOPE allows some HOPE applicants and participants to remain income eligible when their wages increase, some due to changes to Maine’s minimum wage and allows a wider group of parents to be deemed income eligible.  This year’s FPLs were published at </w:t>
      </w:r>
      <w:hyperlink r:id="rId41" w:history="1">
        <w:r w:rsidRPr="009972DA">
          <w:rPr>
            <w:rFonts w:ascii="Bookman Old Style" w:hAnsi="Bookman Old Style"/>
            <w:color w:val="0000FF"/>
            <w:sz w:val="22"/>
            <w:szCs w:val="22"/>
            <w:u w:val="single"/>
          </w:rPr>
          <w:t>https://aspe.hhs.gov/poverty-guidelines</w:t>
        </w:r>
      </w:hyperlink>
      <w:r w:rsidRPr="009972DA">
        <w:rPr>
          <w:rFonts w:ascii="Bookman Old Style" w:hAnsi="Bookman Old Style"/>
          <w:sz w:val="22"/>
          <w:szCs w:val="22"/>
        </w:rPr>
        <w:t xml:space="preserve">.  See also, Annual Update of the HHS Poverty Guidelines, Federal Register 88:12 (January 19, 2023), pages 3424-3425, </w:t>
      </w:r>
      <w:hyperlink r:id="rId42" w:history="1">
        <w:r w:rsidRPr="009972DA">
          <w:rPr>
            <w:rFonts w:ascii="Bookman Old Style" w:hAnsi="Bookman Old Style"/>
            <w:color w:val="0000FF"/>
            <w:sz w:val="22"/>
            <w:szCs w:val="22"/>
            <w:u w:val="single"/>
          </w:rPr>
          <w:t>https://www.govinfo.gov/content/pkg/FR-2023-01-19/pdf/2023-00885.pdf</w:t>
        </w:r>
      </w:hyperlink>
      <w:r w:rsidRPr="009972DA">
        <w:rPr>
          <w:rFonts w:ascii="Bookman Old Style" w:hAnsi="Bookman Old Style"/>
          <w:sz w:val="22"/>
          <w:szCs w:val="22"/>
        </w:rPr>
        <w:t xml:space="preserve">.  </w:t>
      </w:r>
    </w:p>
    <w:p w14:paraId="19B7AB2F" w14:textId="77777777" w:rsidR="009972DA" w:rsidRPr="009972DA" w:rsidRDefault="009972DA" w:rsidP="009972DA">
      <w:pPr>
        <w:tabs>
          <w:tab w:val="left" w:pos="2880"/>
        </w:tabs>
        <w:overflowPunct/>
        <w:autoSpaceDE/>
        <w:autoSpaceDN/>
        <w:adjustRightInd/>
        <w:textAlignment w:val="auto"/>
        <w:rPr>
          <w:rFonts w:ascii="Bookman Old Style" w:hAnsi="Bookman Old Style"/>
          <w:sz w:val="22"/>
          <w:szCs w:val="22"/>
        </w:rPr>
      </w:pPr>
      <w:r w:rsidRPr="009972DA">
        <w:rPr>
          <w:rFonts w:ascii="Bookman Old Style" w:hAnsi="Bookman Old Style"/>
          <w:sz w:val="22"/>
          <w:szCs w:val="22"/>
        </w:rPr>
        <w:t xml:space="preserve">The Department incorporates these figures effective October 25, 2023. </w:t>
      </w:r>
    </w:p>
    <w:p w14:paraId="3F57F77F" w14:textId="77777777" w:rsidR="009972DA" w:rsidRPr="009972DA" w:rsidRDefault="009972DA" w:rsidP="009972DA">
      <w:pPr>
        <w:overflowPunct/>
        <w:autoSpaceDE/>
        <w:autoSpaceDN/>
        <w:adjustRightInd/>
        <w:textAlignment w:val="auto"/>
        <w:rPr>
          <w:rFonts w:ascii="Bookman Old Style" w:hAnsi="Bookman Old Style"/>
          <w:sz w:val="22"/>
          <w:szCs w:val="22"/>
        </w:rPr>
      </w:pPr>
      <w:r w:rsidRPr="009972DA">
        <w:rPr>
          <w:rFonts w:ascii="Bookman Old Style" w:hAnsi="Bookman Old Style"/>
          <w:sz w:val="22"/>
          <w:szCs w:val="22"/>
        </w:rPr>
        <w:t>This rule will not have an impact on municipalities or small businesses.</w:t>
      </w:r>
    </w:p>
    <w:p w14:paraId="29875E40" w14:textId="77777777" w:rsidR="009972DA" w:rsidRPr="009972DA" w:rsidRDefault="009972DA" w:rsidP="009972DA">
      <w:pPr>
        <w:tabs>
          <w:tab w:val="left" w:pos="-720"/>
        </w:tabs>
        <w:rPr>
          <w:rFonts w:ascii="Bookman Old Style" w:hAnsi="Bookman Old Style"/>
          <w:noProof/>
          <w:sz w:val="22"/>
          <w:szCs w:val="22"/>
        </w:rPr>
      </w:pPr>
      <w:r w:rsidRPr="009972DA">
        <w:rPr>
          <w:rFonts w:ascii="Bookman Old Style" w:hAnsi="Bookman Old Style"/>
          <w:noProof/>
          <w:sz w:val="22"/>
          <w:szCs w:val="22"/>
        </w:rPr>
        <w:t xml:space="preserve">See </w:t>
      </w:r>
      <w:hyperlink r:id="rId43" w:history="1">
        <w:r w:rsidRPr="009972DA">
          <w:rPr>
            <w:rStyle w:val="Hyperlink"/>
            <w:rFonts w:ascii="Bookman Old Style" w:hAnsi="Bookman Old Style"/>
            <w:noProof/>
            <w:sz w:val="22"/>
            <w:szCs w:val="22"/>
          </w:rPr>
          <w:t>https://www.maine.gov/dhhs/rulemaking</w:t>
        </w:r>
      </w:hyperlink>
      <w:r w:rsidRPr="009972DA">
        <w:rPr>
          <w:rFonts w:ascii="Bookman Old Style" w:hAnsi="Bookman Old Style"/>
          <w:noProof/>
          <w:sz w:val="22"/>
          <w:szCs w:val="22"/>
        </w:rPr>
        <w:t xml:space="preserve"> for rules and related rulemaking documents.</w:t>
      </w:r>
    </w:p>
    <w:p w14:paraId="71DD7F5B" w14:textId="77777777" w:rsidR="009972DA" w:rsidRPr="009972DA" w:rsidRDefault="009972DA" w:rsidP="009972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972DA">
        <w:rPr>
          <w:rFonts w:ascii="Bookman Old Style" w:hAnsi="Bookman Old Style"/>
          <w:bCs/>
          <w:sz w:val="22"/>
          <w:szCs w:val="22"/>
        </w:rPr>
        <w:t>EFFECTIVE DATE:</w:t>
      </w:r>
      <w:r w:rsidRPr="009972DA">
        <w:rPr>
          <w:rFonts w:ascii="Bookman Old Style" w:hAnsi="Bookman Old Style"/>
          <w:sz w:val="22"/>
          <w:szCs w:val="22"/>
        </w:rPr>
        <w:t xml:space="preserve">  October 25, 2023</w:t>
      </w:r>
    </w:p>
    <w:p w14:paraId="52739966" w14:textId="23DF0B2F" w:rsidR="009972DA" w:rsidRPr="009972DA" w:rsidRDefault="009972DA" w:rsidP="009972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F3403F">
        <w:rPr>
          <w:rFonts w:ascii="Bookman Old Style" w:hAnsi="Bookman Old Style"/>
          <w:bCs/>
          <w:sz w:val="22"/>
          <w:szCs w:val="22"/>
        </w:rPr>
        <w:t>AGENCY CONTACT PERSON:</w:t>
      </w:r>
      <w:r>
        <w:rPr>
          <w:rFonts w:ascii="Bookman Old Style" w:hAnsi="Bookman Old Style"/>
          <w:b/>
          <w:sz w:val="22"/>
          <w:szCs w:val="22"/>
        </w:rPr>
        <w:t xml:space="preserve"> </w:t>
      </w:r>
      <w:r w:rsidRPr="009972DA">
        <w:rPr>
          <w:rFonts w:ascii="Bookman Old Style" w:hAnsi="Bookman Old Style"/>
          <w:sz w:val="22"/>
          <w:szCs w:val="22"/>
        </w:rPr>
        <w:t>Sheri Wilkens, HOPE Program Manager</w:t>
      </w:r>
      <w:r>
        <w:rPr>
          <w:rFonts w:ascii="Bookman Old Style" w:hAnsi="Bookman Old Style"/>
          <w:sz w:val="22"/>
          <w:szCs w:val="22"/>
        </w:rPr>
        <w:t xml:space="preserve">, </w:t>
      </w:r>
      <w:r w:rsidRPr="009972DA">
        <w:rPr>
          <w:rFonts w:ascii="Bookman Old Style" w:hAnsi="Bookman Old Style"/>
          <w:sz w:val="22"/>
          <w:szCs w:val="22"/>
        </w:rPr>
        <w:t>Office for Family Independence</w:t>
      </w:r>
      <w:r>
        <w:rPr>
          <w:rFonts w:ascii="Bookman Old Style" w:hAnsi="Bookman Old Style"/>
          <w:sz w:val="22"/>
          <w:szCs w:val="22"/>
        </w:rPr>
        <w:t xml:space="preserve">, </w:t>
      </w:r>
      <w:r w:rsidRPr="009972DA">
        <w:rPr>
          <w:rFonts w:ascii="Bookman Old Style" w:hAnsi="Bookman Old Style"/>
          <w:sz w:val="22"/>
          <w:szCs w:val="22"/>
        </w:rPr>
        <w:t>Department of Health &amp; Human Services</w:t>
      </w:r>
      <w:r>
        <w:rPr>
          <w:rFonts w:ascii="Bookman Old Style" w:hAnsi="Bookman Old Style"/>
          <w:sz w:val="22"/>
          <w:szCs w:val="22"/>
        </w:rPr>
        <w:t xml:space="preserve">, </w:t>
      </w:r>
      <w:r w:rsidRPr="009972DA">
        <w:rPr>
          <w:rFonts w:ascii="Bookman Old Style" w:hAnsi="Bookman Old Style"/>
          <w:sz w:val="22"/>
          <w:szCs w:val="22"/>
        </w:rPr>
        <w:t>109 Capitol Street</w:t>
      </w:r>
      <w:r>
        <w:rPr>
          <w:rFonts w:ascii="Bookman Old Style" w:hAnsi="Bookman Old Style"/>
          <w:sz w:val="22"/>
          <w:szCs w:val="22"/>
        </w:rPr>
        <w:t xml:space="preserve">, </w:t>
      </w:r>
      <w:r w:rsidRPr="009972DA">
        <w:rPr>
          <w:rFonts w:ascii="Bookman Old Style" w:hAnsi="Bookman Old Style"/>
          <w:sz w:val="22"/>
          <w:szCs w:val="22"/>
        </w:rPr>
        <w:t>Augusta, ME 04333</w:t>
      </w:r>
      <w:r>
        <w:rPr>
          <w:rFonts w:ascii="Bookman Old Style" w:hAnsi="Bookman Old Style"/>
          <w:sz w:val="22"/>
          <w:szCs w:val="22"/>
        </w:rPr>
        <w:t xml:space="preserve">. </w:t>
      </w:r>
      <w:r w:rsidRPr="009972DA">
        <w:rPr>
          <w:rFonts w:ascii="Bookman Old Style" w:hAnsi="Bookman Old Style"/>
          <w:sz w:val="22"/>
          <w:szCs w:val="22"/>
        </w:rPr>
        <w:t>Phone: (207)624-4103/ Fax: (207)287-3455</w:t>
      </w:r>
      <w:r>
        <w:rPr>
          <w:rFonts w:ascii="Bookman Old Style" w:hAnsi="Bookman Old Style"/>
          <w:sz w:val="22"/>
          <w:szCs w:val="22"/>
        </w:rPr>
        <w:t xml:space="preserve">, </w:t>
      </w:r>
      <w:r w:rsidRPr="009972DA">
        <w:rPr>
          <w:rFonts w:ascii="Bookman Old Style" w:hAnsi="Bookman Old Style"/>
          <w:sz w:val="22"/>
          <w:szCs w:val="22"/>
        </w:rPr>
        <w:t>TT Users Call Maine Relay – 711</w:t>
      </w:r>
      <w:r>
        <w:rPr>
          <w:rFonts w:ascii="Bookman Old Style" w:hAnsi="Bookman Old Style"/>
          <w:sz w:val="22"/>
          <w:szCs w:val="22"/>
        </w:rPr>
        <w:t xml:space="preserve">. Email: </w:t>
      </w:r>
      <w:hyperlink r:id="rId44" w:history="1">
        <w:r w:rsidRPr="009972DA">
          <w:rPr>
            <w:rFonts w:ascii="Bookman Old Style" w:hAnsi="Bookman Old Style"/>
            <w:color w:val="1F497D" w:themeColor="text2"/>
            <w:sz w:val="22"/>
            <w:szCs w:val="22"/>
            <w:u w:val="single"/>
          </w:rPr>
          <w:t>Sheri.Wilkens</w:t>
        </w:r>
        <w:r w:rsidRPr="009972DA">
          <w:rPr>
            <w:rStyle w:val="Hyperlink"/>
            <w:rFonts w:ascii="Bookman Old Style" w:hAnsi="Bookman Old Style"/>
            <w:sz w:val="22"/>
            <w:szCs w:val="22"/>
          </w:rPr>
          <w:t>@maine.gov</w:t>
        </w:r>
      </w:hyperlink>
      <w:r w:rsidRPr="009972DA">
        <w:rPr>
          <w:rFonts w:ascii="Bookman Old Style" w:hAnsi="Bookman Old Style"/>
          <w:sz w:val="22"/>
          <w:szCs w:val="22"/>
        </w:rPr>
        <w:t xml:space="preserve"> </w:t>
      </w:r>
    </w:p>
    <w:p w14:paraId="1DB1C742" w14:textId="77777777" w:rsidR="009972DA" w:rsidRPr="009972DA" w:rsidRDefault="009972DA" w:rsidP="009972DA">
      <w:pPr>
        <w:keepNext/>
        <w:keepLines/>
        <w:tabs>
          <w:tab w:val="left" w:pos="-1440"/>
          <w:tab w:val="left" w:pos="-720"/>
          <w:tab w:val="left" w:pos="4320"/>
          <w:tab w:val="left" w:pos="10440"/>
        </w:tabs>
        <w:rPr>
          <w:rFonts w:ascii="Bookman Old Style" w:hAnsi="Bookman Old Style"/>
          <w:sz w:val="22"/>
          <w:szCs w:val="22"/>
        </w:rPr>
      </w:pPr>
      <w:r w:rsidRPr="009972DA">
        <w:rPr>
          <w:rFonts w:ascii="Bookman Old Style" w:hAnsi="Bookman Old Style" w:cs="Arial"/>
          <w:color w:val="000000"/>
          <w:sz w:val="22"/>
          <w:szCs w:val="22"/>
          <w:shd w:val="clear" w:color="auto" w:fill="FFFFFF"/>
        </w:rPr>
        <w:t>OFI WEBSITE: </w:t>
      </w:r>
      <w:hyperlink r:id="rId45" w:history="1">
        <w:r w:rsidRPr="009972DA">
          <w:rPr>
            <w:rStyle w:val="Hyperlink"/>
            <w:rFonts w:ascii="Bookman Old Style" w:hAnsi="Bookman Old Style" w:cs="Arial"/>
            <w:color w:val="3366CC"/>
            <w:sz w:val="22"/>
            <w:szCs w:val="22"/>
            <w:shd w:val="clear" w:color="auto" w:fill="FFFFFF"/>
          </w:rPr>
          <w:t>https://www.maine.gov/dhhs/ofi</w:t>
        </w:r>
      </w:hyperlink>
      <w:r w:rsidRPr="009972DA">
        <w:rPr>
          <w:rFonts w:ascii="Bookman Old Style" w:hAnsi="Bookman Old Style" w:cs="Arial"/>
          <w:color w:val="000000"/>
          <w:sz w:val="22"/>
          <w:szCs w:val="22"/>
          <w:shd w:val="clear" w:color="auto" w:fill="FFFFFF"/>
        </w:rPr>
        <w:t>.</w:t>
      </w:r>
      <w:r w:rsidRPr="009972DA">
        <w:rPr>
          <w:rFonts w:ascii="Bookman Old Style" w:hAnsi="Bookman Old Style" w:cs="Arial"/>
          <w:color w:val="000000"/>
          <w:sz w:val="22"/>
          <w:szCs w:val="22"/>
        </w:rPr>
        <w:br/>
      </w:r>
      <w:r w:rsidRPr="009972DA">
        <w:rPr>
          <w:rFonts w:ascii="Bookman Old Style" w:hAnsi="Bookman Old Style" w:cs="Arial"/>
          <w:color w:val="000000"/>
          <w:sz w:val="22"/>
          <w:szCs w:val="22"/>
          <w:shd w:val="clear" w:color="auto" w:fill="FFFFFF"/>
        </w:rPr>
        <w:t>OFI RULEMAKING LIAISON: </w:t>
      </w:r>
      <w:hyperlink r:id="rId46" w:history="1">
        <w:r w:rsidRPr="009972DA">
          <w:rPr>
            <w:rStyle w:val="Hyperlink"/>
            <w:rFonts w:ascii="Bookman Old Style" w:hAnsi="Bookman Old Style" w:cs="Arial"/>
            <w:color w:val="3366CC"/>
            <w:sz w:val="22"/>
            <w:szCs w:val="22"/>
            <w:shd w:val="clear" w:color="auto" w:fill="FFFFFF"/>
          </w:rPr>
          <w:t>Dan.Cohen@Maine.gov</w:t>
        </w:r>
      </w:hyperlink>
      <w:r w:rsidRPr="009972DA">
        <w:rPr>
          <w:rFonts w:ascii="Bookman Old Style" w:hAnsi="Bookman Old Style" w:cs="Arial"/>
          <w:color w:val="000000"/>
          <w:sz w:val="22"/>
          <w:szCs w:val="22"/>
          <w:shd w:val="clear" w:color="auto" w:fill="FFFFFF"/>
        </w:rPr>
        <w:t>.</w:t>
      </w:r>
      <w:r w:rsidRPr="009972DA">
        <w:rPr>
          <w:rFonts w:ascii="Bookman Old Style" w:hAnsi="Bookman Old Style" w:cs="Arial"/>
          <w:color w:val="000000"/>
          <w:sz w:val="22"/>
          <w:szCs w:val="22"/>
        </w:rPr>
        <w:br/>
      </w:r>
      <w:r w:rsidRPr="009972DA">
        <w:rPr>
          <w:rFonts w:ascii="Bookman Old Style" w:hAnsi="Bookman Old Style" w:cs="Arial"/>
          <w:color w:val="000000"/>
          <w:sz w:val="22"/>
          <w:szCs w:val="22"/>
          <w:shd w:val="clear" w:color="auto" w:fill="FFFFFF"/>
        </w:rPr>
        <w:t>DHHS WEBSITE: </w:t>
      </w:r>
      <w:hyperlink r:id="rId47" w:history="1">
        <w:r w:rsidRPr="009972DA">
          <w:rPr>
            <w:rStyle w:val="Hyperlink"/>
            <w:rFonts w:ascii="Bookman Old Style" w:hAnsi="Bookman Old Style" w:cs="Arial"/>
            <w:color w:val="3366CC"/>
            <w:sz w:val="22"/>
            <w:szCs w:val="22"/>
            <w:shd w:val="clear" w:color="auto" w:fill="FFFFFF"/>
          </w:rPr>
          <w:t>https://www.maine.gov/dhhs/</w:t>
        </w:r>
      </w:hyperlink>
      <w:r w:rsidRPr="009972DA">
        <w:rPr>
          <w:rFonts w:ascii="Bookman Old Style" w:hAnsi="Bookman Old Style" w:cs="Arial"/>
          <w:color w:val="000000"/>
          <w:sz w:val="22"/>
          <w:szCs w:val="22"/>
          <w:shd w:val="clear" w:color="auto" w:fill="FFFFFF"/>
        </w:rPr>
        <w:t>.</w:t>
      </w:r>
      <w:r w:rsidRPr="009972DA">
        <w:rPr>
          <w:rFonts w:ascii="Bookman Old Style" w:hAnsi="Bookman Old Style" w:cs="Arial"/>
          <w:color w:val="000000"/>
          <w:sz w:val="22"/>
          <w:szCs w:val="22"/>
        </w:rPr>
        <w:br/>
      </w:r>
      <w:r w:rsidRPr="009972DA">
        <w:rPr>
          <w:rFonts w:ascii="Bookman Old Style" w:hAnsi="Bookman Old Style" w:cs="Arial"/>
          <w:color w:val="000000"/>
          <w:sz w:val="22"/>
          <w:szCs w:val="22"/>
          <w:shd w:val="clear" w:color="auto" w:fill="FFFFFF"/>
        </w:rPr>
        <w:t>DHHS RULEMAKING LIAISON: </w:t>
      </w:r>
      <w:hyperlink r:id="rId48" w:history="1">
        <w:r w:rsidRPr="009972DA">
          <w:rPr>
            <w:rStyle w:val="Hyperlink"/>
            <w:rFonts w:ascii="Bookman Old Style" w:hAnsi="Bookman Old Style" w:cs="Arial"/>
            <w:color w:val="3366CC"/>
            <w:sz w:val="22"/>
            <w:szCs w:val="22"/>
            <w:shd w:val="clear" w:color="auto" w:fill="FFFFFF"/>
          </w:rPr>
          <w:t>Emily.A.Cathcart@maine.gov</w:t>
        </w:r>
      </w:hyperlink>
    </w:p>
    <w:p w14:paraId="20C8DA21" w14:textId="77777777" w:rsidR="009972DA" w:rsidRPr="00296228" w:rsidRDefault="009972DA" w:rsidP="004322DF">
      <w:pPr>
        <w:keepNext/>
        <w:keepLines/>
        <w:tabs>
          <w:tab w:val="left" w:pos="-1440"/>
          <w:tab w:val="left" w:pos="-720"/>
          <w:tab w:val="left" w:pos="4320"/>
          <w:tab w:val="left" w:pos="10440"/>
        </w:tabs>
        <w:rPr>
          <w:rFonts w:ascii="Bookman Old Style" w:hAnsi="Bookman Old Style"/>
          <w:sz w:val="22"/>
          <w:szCs w:val="22"/>
        </w:rPr>
      </w:pPr>
    </w:p>
    <w:sectPr w:rsidR="009972DA" w:rsidRPr="00296228" w:rsidSect="00015A62">
      <w:footerReference w:type="default" r:id="rId49"/>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A2964"/>
    <w:multiLevelType w:val="hybridMultilevel"/>
    <w:tmpl w:val="08D2E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07956"/>
    <w:multiLevelType w:val="hybridMultilevel"/>
    <w:tmpl w:val="6A4C3E0E"/>
    <w:lvl w:ilvl="0" w:tplc="FFFFFFFF">
      <w:start w:val="1"/>
      <w:numFmt w:val="decimal"/>
      <w:lvlText w:val="%1."/>
      <w:lvlJc w:val="left"/>
      <w:pPr>
        <w:ind w:left="770" w:hanging="360"/>
      </w:pPr>
    </w:lvl>
    <w:lvl w:ilvl="1" w:tplc="FFFFFFFF">
      <w:start w:val="1"/>
      <w:numFmt w:val="lowerLetter"/>
      <w:lvlText w:val="%2."/>
      <w:lvlJc w:val="left"/>
      <w:pPr>
        <w:ind w:left="1490" w:hanging="360"/>
      </w:pPr>
    </w:lvl>
    <w:lvl w:ilvl="2" w:tplc="FFFFFFFF">
      <w:start w:val="1"/>
      <w:numFmt w:val="lowerRoman"/>
      <w:lvlText w:val="%3."/>
      <w:lvlJc w:val="right"/>
      <w:pPr>
        <w:ind w:left="2210" w:hanging="180"/>
      </w:pPr>
    </w:lvl>
    <w:lvl w:ilvl="3" w:tplc="FFFFFFFF">
      <w:start w:val="1"/>
      <w:numFmt w:val="decimal"/>
      <w:lvlText w:val="%4."/>
      <w:lvlJc w:val="left"/>
      <w:pPr>
        <w:ind w:left="2930" w:hanging="360"/>
      </w:pPr>
    </w:lvl>
    <w:lvl w:ilvl="4" w:tplc="FFFFFFFF">
      <w:start w:val="1"/>
      <w:numFmt w:val="lowerLetter"/>
      <w:lvlText w:val="%5."/>
      <w:lvlJc w:val="left"/>
      <w:pPr>
        <w:ind w:left="3650" w:hanging="360"/>
      </w:pPr>
    </w:lvl>
    <w:lvl w:ilvl="5" w:tplc="FFFFFFFF">
      <w:start w:val="1"/>
      <w:numFmt w:val="lowerRoman"/>
      <w:lvlText w:val="%6."/>
      <w:lvlJc w:val="right"/>
      <w:pPr>
        <w:ind w:left="4370" w:hanging="180"/>
      </w:pPr>
    </w:lvl>
    <w:lvl w:ilvl="6" w:tplc="FFFFFFFF">
      <w:start w:val="1"/>
      <w:numFmt w:val="decimal"/>
      <w:lvlText w:val="%7."/>
      <w:lvlJc w:val="left"/>
      <w:pPr>
        <w:ind w:left="5090" w:hanging="360"/>
      </w:pPr>
    </w:lvl>
    <w:lvl w:ilvl="7" w:tplc="FFFFFFFF">
      <w:start w:val="1"/>
      <w:numFmt w:val="lowerLetter"/>
      <w:lvlText w:val="%8."/>
      <w:lvlJc w:val="left"/>
      <w:pPr>
        <w:ind w:left="5810" w:hanging="360"/>
      </w:pPr>
    </w:lvl>
    <w:lvl w:ilvl="8" w:tplc="FFFFFFFF">
      <w:start w:val="1"/>
      <w:numFmt w:val="lowerRoman"/>
      <w:lvlText w:val="%9."/>
      <w:lvlJc w:val="right"/>
      <w:pPr>
        <w:ind w:left="6530" w:hanging="180"/>
      </w:pPr>
    </w:lvl>
  </w:abstractNum>
  <w:abstractNum w:abstractNumId="1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3"/>
  </w:num>
  <w:num w:numId="2" w16cid:durableId="10762722">
    <w:abstractNumId w:val="2"/>
  </w:num>
  <w:num w:numId="3" w16cid:durableId="1499808016">
    <w:abstractNumId w:val="5"/>
  </w:num>
  <w:num w:numId="4" w16cid:durableId="1371611459">
    <w:abstractNumId w:val="19"/>
  </w:num>
  <w:num w:numId="5" w16cid:durableId="1115637134">
    <w:abstractNumId w:val="17"/>
  </w:num>
  <w:num w:numId="6" w16cid:durableId="414325981">
    <w:abstractNumId w:val="12"/>
  </w:num>
  <w:num w:numId="7" w16cid:durableId="604851989">
    <w:abstractNumId w:val="8"/>
  </w:num>
  <w:num w:numId="8" w16cid:durableId="1930120149">
    <w:abstractNumId w:val="9"/>
  </w:num>
  <w:num w:numId="9" w16cid:durableId="1329017587">
    <w:abstractNumId w:val="14"/>
  </w:num>
  <w:num w:numId="10" w16cid:durableId="774598173">
    <w:abstractNumId w:val="6"/>
  </w:num>
  <w:num w:numId="11" w16cid:durableId="1224411304">
    <w:abstractNumId w:val="7"/>
  </w:num>
  <w:num w:numId="12" w16cid:durableId="498430596">
    <w:abstractNumId w:val="1"/>
  </w:num>
  <w:num w:numId="13" w16cid:durableId="881937871">
    <w:abstractNumId w:val="11"/>
  </w:num>
  <w:num w:numId="14" w16cid:durableId="857960986">
    <w:abstractNumId w:val="18"/>
  </w:num>
  <w:num w:numId="15" w16cid:durableId="802384844">
    <w:abstractNumId w:val="10"/>
  </w:num>
  <w:num w:numId="16" w16cid:durableId="1992324707">
    <w:abstractNumId w:val="4"/>
  </w:num>
  <w:num w:numId="17" w16cid:durableId="715086440">
    <w:abstractNumId w:val="16"/>
  </w:num>
  <w:num w:numId="18" w16cid:durableId="369183651">
    <w:abstractNumId w:val="3"/>
  </w:num>
  <w:num w:numId="19" w16cid:durableId="766388013">
    <w:abstractNumId w:val="0"/>
  </w:num>
  <w:num w:numId="20" w16cid:durableId="1488860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3CE"/>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38C"/>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5F86"/>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A4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228"/>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8DE"/>
    <w:rsid w:val="005B2A62"/>
    <w:rsid w:val="005B2C13"/>
    <w:rsid w:val="005B4062"/>
    <w:rsid w:val="005B4AC1"/>
    <w:rsid w:val="005B4B74"/>
    <w:rsid w:val="005B4BE7"/>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6303"/>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2DA"/>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0E5F"/>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539"/>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44BA"/>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1B04"/>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90"/>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9"/>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167"/>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03F"/>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uiPriority w:val="1"/>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uiPriority w:val="1"/>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hhs/about/rulemaking" TargetMode="External"/><Relationship Id="rId18" Type="http://schemas.openxmlformats.org/officeDocument/2006/relationships/hyperlink" Target="mailto:Kerri.Malinowksi@Maine.Gov" TargetMode="External"/><Relationship Id="rId26" Type="http://schemas.openxmlformats.org/officeDocument/2006/relationships/hyperlink" Target="mailto:Laura.Cyr@maine.gov" TargetMode="External"/><Relationship Id="rId39" Type="http://schemas.openxmlformats.org/officeDocument/2006/relationships/hyperlink" Target="https://www.maine.gov/dhhs/" TargetMode="External"/><Relationship Id="rId21" Type="http://schemas.openxmlformats.org/officeDocument/2006/relationships/hyperlink" Target="mailto:Laura.Cyr@maine.gov" TargetMode="External"/><Relationship Id="rId34" Type="http://schemas.openxmlformats.org/officeDocument/2006/relationships/hyperlink" Target="https://www.maine.gov/corrections/" TargetMode="External"/><Relationship Id="rId42" Type="http://schemas.openxmlformats.org/officeDocument/2006/relationships/hyperlink" Target="https://www.govinfo.gov/content/pkg/FR-2023-01-19/pdf/2023-00885.pdf" TargetMode="External"/><Relationship Id="rId47" Type="http://schemas.openxmlformats.org/officeDocument/2006/relationships/hyperlink" Target="https://www.maine.gov/dhh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rehab/dbvi/index.shtml" TargetMode="External"/><Relationship Id="rId29" Type="http://schemas.openxmlformats.org/officeDocument/2006/relationships/hyperlink" Target="mailto:Laura.Cyr@maine.gov" TargetMode="External"/><Relationship Id="rId11" Type="http://schemas.openxmlformats.org/officeDocument/2006/relationships/hyperlink" Target="mailto:Karla.Boyd@maine.gov" TargetMode="External"/><Relationship Id="rId24" Type="http://schemas.openxmlformats.org/officeDocument/2006/relationships/hyperlink" Target="mailto:Laura.Cyr@maine.gov" TargetMode="External"/><Relationship Id="rId32" Type="http://schemas.openxmlformats.org/officeDocument/2006/relationships/hyperlink" Target="mailto:Jason.J.Cooney@maine.gov" TargetMode="External"/><Relationship Id="rId37" Type="http://schemas.openxmlformats.org/officeDocument/2006/relationships/hyperlink" Target="https://www.maine.gov/dhhs/ofi/arules" TargetMode="External"/><Relationship Id="rId40" Type="http://schemas.openxmlformats.org/officeDocument/2006/relationships/hyperlink" Target="mailto:Emily.A.Cathcart@maine.gov" TargetMode="External"/><Relationship Id="rId45" Type="http://schemas.openxmlformats.org/officeDocument/2006/relationships/hyperlink" Target="https://www.maine.gov/dhhs/ofi/arules" TargetMode="External"/><Relationship Id="rId5" Type="http://schemas.openxmlformats.org/officeDocument/2006/relationships/webSettings" Target="webSettings.xml"/><Relationship Id="rId15" Type="http://schemas.openxmlformats.org/officeDocument/2006/relationships/hyperlink" Target="mailto:Brenda.G.Drummond@maine.gov" TargetMode="External"/><Relationship Id="rId23" Type="http://schemas.openxmlformats.org/officeDocument/2006/relationships/hyperlink" Target="mailto:Laura.Cyr@maine.gov" TargetMode="External"/><Relationship Id="rId28" Type="http://schemas.openxmlformats.org/officeDocument/2006/relationships/hyperlink" Target="https://www.maine.gov/doe/about/laws/rulechanges" TargetMode="External"/><Relationship Id="rId36" Type="http://schemas.openxmlformats.org/officeDocument/2006/relationships/hyperlink" Target="mailto:_______________@maine.gov" TargetMode="External"/><Relationship Id="rId49" Type="http://schemas.openxmlformats.org/officeDocument/2006/relationships/footer" Target="footer1.xml"/><Relationship Id="rId10" Type="http://schemas.openxmlformats.org/officeDocument/2006/relationships/hyperlink" Target="mailto:pesticides@maine.gov" TargetMode="External"/><Relationship Id="rId19" Type="http://schemas.openxmlformats.org/officeDocument/2006/relationships/hyperlink" Target="https://www.maine.gov/dep/rules/index.html" TargetMode="External"/><Relationship Id="rId31" Type="http://schemas.openxmlformats.org/officeDocument/2006/relationships/hyperlink" Target="mailto:Jason.J.Cooney@maine.gov" TargetMode="External"/><Relationship Id="rId44" Type="http://schemas.openxmlformats.org/officeDocument/2006/relationships/hyperlink" Target="mailto:_______________@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Emily.A.Cathcart@maine.gov" TargetMode="External"/><Relationship Id="rId22" Type="http://schemas.openxmlformats.org/officeDocument/2006/relationships/hyperlink" Target="https://www.maine.gov/doe/home" TargetMode="External"/><Relationship Id="rId27" Type="http://schemas.openxmlformats.org/officeDocument/2006/relationships/hyperlink" Target="mailto:Laura.Cyr@maine.gov" TargetMode="External"/><Relationship Id="rId30" Type="http://schemas.openxmlformats.org/officeDocument/2006/relationships/hyperlink" Target="mailto:rulemaking.maineems@maine.gov" TargetMode="External"/><Relationship Id="rId35" Type="http://schemas.openxmlformats.org/officeDocument/2006/relationships/hyperlink" Target="https://www.maine.gov/dhhs/about/rulemaking" TargetMode="External"/><Relationship Id="rId43" Type="http://schemas.openxmlformats.org/officeDocument/2006/relationships/hyperlink" Target="https://www.maine.gov/dhhs/rulemaking" TargetMode="External"/><Relationship Id="rId48" Type="http://schemas.openxmlformats.org/officeDocument/2006/relationships/hyperlink" Target="mailto:Emily.A.Cathcart@maine.gov" TargetMode="External"/><Relationship Id="rId8" Type="http://schemas.openxmlformats.org/officeDocument/2006/relationships/hyperlink" Target="http://www.maine.gov/sos/cec/rule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onathan.H.Leach@maine.gov" TargetMode="External"/><Relationship Id="rId17" Type="http://schemas.openxmlformats.org/officeDocument/2006/relationships/hyperlink" Target="mailto:Isaac.H.Gingras@maine.gov" TargetMode="External"/><Relationship Id="rId25" Type="http://schemas.openxmlformats.org/officeDocument/2006/relationships/hyperlink" Target="https://www.maine.gov/doe/home" TargetMode="External"/><Relationship Id="rId33" Type="http://schemas.openxmlformats.org/officeDocument/2006/relationships/hyperlink" Target="mailto:Mary.A.Lucia@Maine.gov" TargetMode="External"/><Relationship Id="rId38" Type="http://schemas.openxmlformats.org/officeDocument/2006/relationships/hyperlink" Target="mailto:Dan.Cohen@Maine.gov" TargetMode="External"/><Relationship Id="rId46" Type="http://schemas.openxmlformats.org/officeDocument/2006/relationships/hyperlink" Target="mailto:Dan.Cohen@Maine.gov" TargetMode="External"/><Relationship Id="rId20" Type="http://schemas.openxmlformats.org/officeDocument/2006/relationships/hyperlink" Target="mailto:Mark.T.Margerum@Maine.Gov" TargetMode="External"/><Relationship Id="rId41" Type="http://schemas.openxmlformats.org/officeDocument/2006/relationships/hyperlink" Target="https://aspe.hhs.gov/poverty-guidelin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3985</Words>
  <Characters>25484</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2023-10-15T16:02:00Z</cp:lastPrinted>
  <dcterms:created xsi:type="dcterms:W3CDTF">2025-03-29T20:21:00Z</dcterms:created>
  <dcterms:modified xsi:type="dcterms:W3CDTF">2025-03-29T20:21:00Z</dcterms:modified>
</cp:coreProperties>
</file>