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A8CA" w14:textId="77777777" w:rsidR="005A0699" w:rsidRPr="00A92FF6" w:rsidRDefault="00451D0E" w:rsidP="00A92FF6">
      <w:pPr>
        <w:pStyle w:val="Heading1"/>
        <w:rPr>
          <w:rFonts w:ascii="Times New Roman" w:hAnsi="Times New Roman" w:cs="Times New Roman"/>
          <w:b/>
          <w:bCs/>
          <w:sz w:val="24"/>
          <w:szCs w:val="24"/>
        </w:rPr>
      </w:pPr>
      <w:r w:rsidRPr="00A92FF6">
        <w:rPr>
          <w:rFonts w:ascii="Times New Roman" w:hAnsi="Times New Roman" w:cs="Times New Roman"/>
          <w:b/>
          <w:bCs/>
          <w:sz w:val="24"/>
          <w:szCs w:val="24"/>
        </w:rPr>
        <w:t>19-100</w:t>
      </w:r>
      <w:r w:rsidRPr="00A92FF6">
        <w:rPr>
          <w:rFonts w:ascii="Times New Roman" w:hAnsi="Times New Roman" w:cs="Times New Roman"/>
          <w:b/>
          <w:bCs/>
          <w:sz w:val="24"/>
          <w:szCs w:val="24"/>
        </w:rPr>
        <w:tab/>
      </w:r>
      <w:r w:rsidR="006A6459" w:rsidRPr="00A92FF6">
        <w:rPr>
          <w:rFonts w:ascii="Times New Roman" w:hAnsi="Times New Roman" w:cs="Times New Roman"/>
          <w:b/>
          <w:bCs/>
          <w:sz w:val="24"/>
          <w:szCs w:val="24"/>
        </w:rPr>
        <w:tab/>
      </w:r>
      <w:r w:rsidRPr="00A92FF6">
        <w:rPr>
          <w:rFonts w:ascii="Times New Roman" w:hAnsi="Times New Roman" w:cs="Times New Roman"/>
          <w:b/>
          <w:bCs/>
          <w:sz w:val="24"/>
          <w:szCs w:val="24"/>
        </w:rPr>
        <w:t>DEPARTMENT OF ECONOMIC AND COMMUNITY DEVELOPMENT</w:t>
      </w:r>
    </w:p>
    <w:p w14:paraId="5CFE1636" w14:textId="77777777" w:rsidR="003D658B" w:rsidRPr="00D07FBC" w:rsidRDefault="003D658B" w:rsidP="00C04B33">
      <w:pPr>
        <w:tabs>
          <w:tab w:val="left" w:pos="720"/>
          <w:tab w:val="left" w:pos="1440"/>
          <w:tab w:val="left" w:pos="2160"/>
          <w:tab w:val="left" w:pos="2880"/>
          <w:tab w:val="left" w:pos="3600"/>
        </w:tabs>
        <w:ind w:left="1440" w:hanging="1440"/>
        <w:rPr>
          <w:b/>
          <w:bCs/>
          <w:sz w:val="22"/>
          <w:szCs w:val="22"/>
        </w:rPr>
      </w:pPr>
    </w:p>
    <w:p w14:paraId="1AA704BD" w14:textId="77777777" w:rsidR="00451D0E" w:rsidRPr="00D07FBC" w:rsidRDefault="00451D0E" w:rsidP="00C04B33">
      <w:pPr>
        <w:tabs>
          <w:tab w:val="left" w:pos="720"/>
          <w:tab w:val="left" w:pos="1440"/>
          <w:tab w:val="left" w:pos="2160"/>
          <w:tab w:val="left" w:pos="2880"/>
          <w:tab w:val="left" w:pos="3600"/>
        </w:tabs>
        <w:ind w:left="1440" w:hanging="1440"/>
        <w:rPr>
          <w:b/>
          <w:bCs/>
          <w:sz w:val="22"/>
          <w:szCs w:val="22"/>
        </w:rPr>
      </w:pPr>
      <w:r w:rsidRPr="00D07FBC">
        <w:rPr>
          <w:b/>
          <w:bCs/>
          <w:sz w:val="22"/>
          <w:szCs w:val="22"/>
        </w:rPr>
        <w:t>Chapter 100:</w:t>
      </w:r>
      <w:r w:rsidRPr="00D07FBC">
        <w:rPr>
          <w:b/>
          <w:bCs/>
          <w:sz w:val="22"/>
          <w:szCs w:val="22"/>
        </w:rPr>
        <w:tab/>
        <w:t>PINE TREE DEVELOPMENT ZONE PROGRAM</w:t>
      </w:r>
    </w:p>
    <w:p w14:paraId="146D8873" w14:textId="77777777" w:rsidR="00451D0E" w:rsidRPr="00D07FBC" w:rsidRDefault="00451D0E" w:rsidP="00C04B33">
      <w:pPr>
        <w:pBdr>
          <w:bottom w:val="single" w:sz="4" w:space="1" w:color="auto"/>
        </w:pBdr>
        <w:tabs>
          <w:tab w:val="left" w:pos="720"/>
          <w:tab w:val="left" w:pos="1440"/>
          <w:tab w:val="left" w:pos="2160"/>
          <w:tab w:val="left" w:pos="2880"/>
          <w:tab w:val="left" w:pos="3600"/>
        </w:tabs>
        <w:ind w:left="1440" w:hanging="1440"/>
        <w:rPr>
          <w:b/>
          <w:bCs/>
          <w:sz w:val="22"/>
          <w:szCs w:val="22"/>
        </w:rPr>
      </w:pPr>
    </w:p>
    <w:p w14:paraId="491869AF" w14:textId="77777777" w:rsidR="00451D0E" w:rsidRPr="00D07FBC" w:rsidRDefault="00451D0E" w:rsidP="00C04B33">
      <w:pPr>
        <w:tabs>
          <w:tab w:val="left" w:pos="720"/>
          <w:tab w:val="left" w:pos="1440"/>
          <w:tab w:val="left" w:pos="2160"/>
          <w:tab w:val="left" w:pos="2880"/>
          <w:tab w:val="left" w:pos="3600"/>
        </w:tabs>
        <w:ind w:left="1440" w:hanging="1440"/>
        <w:rPr>
          <w:b/>
          <w:bCs/>
          <w:sz w:val="22"/>
          <w:szCs w:val="22"/>
        </w:rPr>
      </w:pPr>
    </w:p>
    <w:p w14:paraId="489B4A79" w14:textId="2A2C1ACB" w:rsidR="00451D0E" w:rsidRPr="00D07FBC" w:rsidRDefault="00012166" w:rsidP="00C04B33">
      <w:pPr>
        <w:tabs>
          <w:tab w:val="left" w:pos="720"/>
          <w:tab w:val="left" w:pos="1440"/>
          <w:tab w:val="left" w:pos="2160"/>
          <w:tab w:val="left" w:pos="2880"/>
          <w:tab w:val="left" w:pos="3600"/>
        </w:tabs>
        <w:rPr>
          <w:sz w:val="22"/>
          <w:szCs w:val="22"/>
        </w:rPr>
      </w:pPr>
      <w:r w:rsidRPr="00D07FBC">
        <w:rPr>
          <w:b/>
          <w:bCs/>
          <w:sz w:val="22"/>
          <w:szCs w:val="22"/>
        </w:rPr>
        <w:t>Summary:</w:t>
      </w:r>
      <w:r w:rsidR="00451D0E" w:rsidRPr="00D07FBC">
        <w:rPr>
          <w:b/>
          <w:bCs/>
          <w:sz w:val="22"/>
          <w:szCs w:val="22"/>
        </w:rPr>
        <w:t xml:space="preserve"> </w:t>
      </w:r>
      <w:r w:rsidRPr="00D07FBC">
        <w:rPr>
          <w:sz w:val="22"/>
          <w:szCs w:val="22"/>
        </w:rPr>
        <w:t xml:space="preserve">The Pine Tree Development Zone Program </w:t>
      </w:r>
      <w:r w:rsidR="002526F4" w:rsidRPr="00D07FBC">
        <w:rPr>
          <w:sz w:val="22"/>
          <w:szCs w:val="22"/>
        </w:rPr>
        <w:t>is</w:t>
      </w:r>
      <w:r w:rsidRPr="00D07FBC">
        <w:rPr>
          <w:sz w:val="22"/>
          <w:szCs w:val="22"/>
        </w:rPr>
        <w:t xml:space="preserve"> established by the Legislature in PL 2003 Chapter 688, Part D, and amended by PL 2005 Chapters </w:t>
      </w:r>
      <w:r w:rsidR="008A62D3" w:rsidRPr="00D07FBC">
        <w:rPr>
          <w:sz w:val="22"/>
          <w:szCs w:val="22"/>
        </w:rPr>
        <w:t xml:space="preserve">351 and 451, PL 2009 </w:t>
      </w:r>
      <w:r w:rsidR="0006072E" w:rsidRPr="00D07FBC">
        <w:rPr>
          <w:sz w:val="22"/>
          <w:szCs w:val="22"/>
        </w:rPr>
        <w:t xml:space="preserve">Chapter </w:t>
      </w:r>
      <w:r w:rsidR="008A62D3" w:rsidRPr="00D07FBC">
        <w:rPr>
          <w:sz w:val="22"/>
          <w:szCs w:val="22"/>
        </w:rPr>
        <w:t>1024</w:t>
      </w:r>
      <w:r w:rsidR="0006072E" w:rsidRPr="00D07FBC">
        <w:rPr>
          <w:sz w:val="22"/>
          <w:szCs w:val="22"/>
        </w:rPr>
        <w:t>, PL</w:t>
      </w:r>
      <w:r w:rsidR="0049473A" w:rsidRPr="00D07FBC">
        <w:rPr>
          <w:sz w:val="22"/>
          <w:szCs w:val="22"/>
        </w:rPr>
        <w:t> </w:t>
      </w:r>
      <w:r w:rsidR="0006072E" w:rsidRPr="00D07FBC">
        <w:rPr>
          <w:sz w:val="22"/>
          <w:szCs w:val="22"/>
        </w:rPr>
        <w:t>2018 Chapter 440</w:t>
      </w:r>
      <w:r w:rsidR="00237C3B">
        <w:rPr>
          <w:sz w:val="22"/>
          <w:szCs w:val="22"/>
        </w:rPr>
        <w:t>, and PL 2019 Chapter 659</w:t>
      </w:r>
      <w:r w:rsidR="008A62D3" w:rsidRPr="00D07FBC">
        <w:rPr>
          <w:sz w:val="22"/>
          <w:szCs w:val="22"/>
        </w:rPr>
        <w:t>.</w:t>
      </w:r>
      <w:r w:rsidR="00451D0E" w:rsidRPr="00D07FBC">
        <w:rPr>
          <w:sz w:val="22"/>
          <w:szCs w:val="22"/>
        </w:rPr>
        <w:t xml:space="preserve"> </w:t>
      </w:r>
      <w:r w:rsidRPr="00D07FBC">
        <w:rPr>
          <w:sz w:val="22"/>
          <w:szCs w:val="22"/>
        </w:rPr>
        <w:t>The Department of Economic and Community Development administers the program</w:t>
      </w:r>
      <w:r w:rsidR="008A62D3" w:rsidRPr="00D07FBC">
        <w:rPr>
          <w:sz w:val="22"/>
          <w:szCs w:val="22"/>
        </w:rPr>
        <w:t>.</w:t>
      </w:r>
      <w:r w:rsidRPr="00D07FBC">
        <w:rPr>
          <w:sz w:val="22"/>
          <w:szCs w:val="22"/>
        </w:rPr>
        <w:t xml:space="preserve"> This rule </w:t>
      </w:r>
      <w:r w:rsidR="00395601" w:rsidRPr="00D07FBC">
        <w:rPr>
          <w:sz w:val="22"/>
          <w:szCs w:val="22"/>
        </w:rPr>
        <w:t>establishes</w:t>
      </w:r>
      <w:r w:rsidR="00722B8F" w:rsidRPr="00D07FBC">
        <w:rPr>
          <w:sz w:val="22"/>
          <w:szCs w:val="22"/>
        </w:rPr>
        <w:t xml:space="preserve"> criteria</w:t>
      </w:r>
      <w:r w:rsidR="00395601" w:rsidRPr="00D07FBC">
        <w:rPr>
          <w:sz w:val="22"/>
          <w:szCs w:val="22"/>
        </w:rPr>
        <w:t xml:space="preserve"> to determine eligibility</w:t>
      </w:r>
      <w:r w:rsidR="00722B8F" w:rsidRPr="00D07FBC">
        <w:rPr>
          <w:sz w:val="22"/>
          <w:szCs w:val="22"/>
        </w:rPr>
        <w:t xml:space="preserve"> </w:t>
      </w:r>
      <w:r w:rsidR="00395601" w:rsidRPr="00D07FBC">
        <w:rPr>
          <w:sz w:val="22"/>
          <w:szCs w:val="22"/>
        </w:rPr>
        <w:t>for the Pine Tree Development Zone program</w:t>
      </w:r>
      <w:r w:rsidR="008D172E" w:rsidRPr="00D07FBC">
        <w:rPr>
          <w:sz w:val="22"/>
          <w:szCs w:val="22"/>
        </w:rPr>
        <w:t>,</w:t>
      </w:r>
      <w:r w:rsidR="00395601" w:rsidRPr="00D07FBC">
        <w:rPr>
          <w:sz w:val="22"/>
          <w:szCs w:val="22"/>
        </w:rPr>
        <w:t xml:space="preserve"> </w:t>
      </w:r>
      <w:r w:rsidR="008D172E" w:rsidRPr="00D07FBC">
        <w:rPr>
          <w:sz w:val="22"/>
          <w:szCs w:val="22"/>
        </w:rPr>
        <w:t>t</w:t>
      </w:r>
      <w:r w:rsidR="00722B8F" w:rsidRPr="00D07FBC">
        <w:rPr>
          <w:sz w:val="22"/>
          <w:szCs w:val="22"/>
        </w:rPr>
        <w:t xml:space="preserve">he process used by businesses to apply for </w:t>
      </w:r>
      <w:r w:rsidR="008D172E" w:rsidRPr="00D07FBC">
        <w:rPr>
          <w:sz w:val="22"/>
          <w:szCs w:val="22"/>
        </w:rPr>
        <w:t>certification as a Pine Tree Development Zone business and</w:t>
      </w:r>
      <w:r w:rsidR="003344D0" w:rsidRPr="00D07FBC">
        <w:rPr>
          <w:sz w:val="22"/>
          <w:szCs w:val="22"/>
        </w:rPr>
        <w:t xml:space="preserve"> requirements that must be met to claim benefits available to a certified business</w:t>
      </w:r>
      <w:r w:rsidR="00722B8F" w:rsidRPr="00D07FBC">
        <w:rPr>
          <w:sz w:val="22"/>
          <w:szCs w:val="22"/>
        </w:rPr>
        <w:t>.</w:t>
      </w:r>
    </w:p>
    <w:p w14:paraId="0884CD04" w14:textId="77777777" w:rsidR="00012166" w:rsidRPr="00D07FBC" w:rsidRDefault="00012166" w:rsidP="00C04B33">
      <w:pPr>
        <w:pBdr>
          <w:bottom w:val="single" w:sz="4" w:space="1" w:color="auto"/>
        </w:pBdr>
        <w:tabs>
          <w:tab w:val="left" w:pos="720"/>
          <w:tab w:val="left" w:pos="1440"/>
          <w:tab w:val="left" w:pos="2160"/>
          <w:tab w:val="left" w:pos="2880"/>
          <w:tab w:val="left" w:pos="3600"/>
        </w:tabs>
        <w:rPr>
          <w:sz w:val="22"/>
          <w:szCs w:val="22"/>
        </w:rPr>
      </w:pPr>
    </w:p>
    <w:p w14:paraId="69B9C9BF" w14:textId="77777777" w:rsidR="005A0699" w:rsidRPr="00D07FBC" w:rsidRDefault="005A0699" w:rsidP="00C04B33">
      <w:pPr>
        <w:tabs>
          <w:tab w:val="left" w:pos="720"/>
          <w:tab w:val="left" w:pos="1440"/>
          <w:tab w:val="left" w:pos="2160"/>
          <w:tab w:val="left" w:pos="2880"/>
          <w:tab w:val="left" w:pos="3600"/>
        </w:tabs>
        <w:rPr>
          <w:b/>
          <w:sz w:val="22"/>
          <w:szCs w:val="22"/>
        </w:rPr>
      </w:pPr>
    </w:p>
    <w:p w14:paraId="177DA68A" w14:textId="77777777" w:rsidR="003518FA" w:rsidRPr="00D07FBC" w:rsidRDefault="003518FA" w:rsidP="00C04B33">
      <w:pPr>
        <w:tabs>
          <w:tab w:val="left" w:pos="720"/>
          <w:tab w:val="left" w:pos="1440"/>
          <w:tab w:val="left" w:pos="2160"/>
          <w:tab w:val="left" w:pos="2880"/>
          <w:tab w:val="left" w:pos="3600"/>
        </w:tabs>
        <w:rPr>
          <w:b/>
          <w:sz w:val="22"/>
          <w:szCs w:val="22"/>
        </w:rPr>
      </w:pPr>
    </w:p>
    <w:p w14:paraId="4A6AC32A" w14:textId="064FCD0B" w:rsidR="00012166" w:rsidRPr="00D07FBC" w:rsidRDefault="00DA7566" w:rsidP="00C04B33">
      <w:pPr>
        <w:tabs>
          <w:tab w:val="left" w:pos="720"/>
          <w:tab w:val="left" w:pos="1440"/>
          <w:tab w:val="left" w:pos="2160"/>
          <w:tab w:val="left" w:pos="2880"/>
          <w:tab w:val="left" w:pos="3600"/>
        </w:tabs>
        <w:rPr>
          <w:b/>
          <w:sz w:val="22"/>
          <w:szCs w:val="22"/>
        </w:rPr>
      </w:pPr>
      <w:r w:rsidRPr="00D07FBC">
        <w:rPr>
          <w:b/>
          <w:sz w:val="22"/>
          <w:szCs w:val="22"/>
        </w:rPr>
        <w:t>§ 1</w:t>
      </w:r>
      <w:r w:rsidR="00A05393">
        <w:rPr>
          <w:b/>
          <w:sz w:val="22"/>
          <w:szCs w:val="22"/>
        </w:rPr>
        <w:tab/>
      </w:r>
      <w:r w:rsidR="00012166" w:rsidRPr="00D07FBC">
        <w:rPr>
          <w:b/>
          <w:sz w:val="22"/>
          <w:szCs w:val="22"/>
        </w:rPr>
        <w:t>Definitions</w:t>
      </w:r>
    </w:p>
    <w:p w14:paraId="7CCE0396" w14:textId="77777777" w:rsidR="00012166" w:rsidRPr="00D07FBC" w:rsidRDefault="00012166" w:rsidP="00C04B33">
      <w:pPr>
        <w:tabs>
          <w:tab w:val="left" w:pos="720"/>
          <w:tab w:val="left" w:pos="1440"/>
          <w:tab w:val="left" w:pos="2160"/>
          <w:tab w:val="left" w:pos="2880"/>
          <w:tab w:val="left" w:pos="3600"/>
        </w:tabs>
        <w:ind w:left="1440" w:hanging="1440"/>
        <w:rPr>
          <w:sz w:val="22"/>
          <w:szCs w:val="22"/>
        </w:rPr>
      </w:pPr>
    </w:p>
    <w:p w14:paraId="066C8FD3" w14:textId="77777777" w:rsidR="00012166" w:rsidRPr="00D07FBC" w:rsidRDefault="00252BA3" w:rsidP="00C04B33">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r w:rsidRPr="00D07FBC">
        <w:rPr>
          <w:rStyle w:val="InitialStyle"/>
          <w:rFonts w:ascii="Times New Roman" w:hAnsi="Times New Roman"/>
          <w:sz w:val="22"/>
          <w:szCs w:val="22"/>
        </w:rPr>
        <w:tab/>
      </w:r>
      <w:r w:rsidR="00012166" w:rsidRPr="00D07FBC">
        <w:rPr>
          <w:rStyle w:val="InitialStyle"/>
          <w:rFonts w:ascii="Times New Roman" w:hAnsi="Times New Roman"/>
          <w:sz w:val="22"/>
          <w:szCs w:val="22"/>
        </w:rPr>
        <w:t xml:space="preserve">As used in </w:t>
      </w:r>
      <w:r w:rsidR="003605E5" w:rsidRPr="00D07FBC">
        <w:rPr>
          <w:rStyle w:val="InitialStyle"/>
          <w:rFonts w:ascii="Times New Roman" w:hAnsi="Times New Roman"/>
          <w:sz w:val="22"/>
          <w:szCs w:val="22"/>
        </w:rPr>
        <w:t>this</w:t>
      </w:r>
      <w:r w:rsidR="00012166" w:rsidRPr="00D07FBC">
        <w:rPr>
          <w:rStyle w:val="InitialStyle"/>
          <w:rFonts w:ascii="Times New Roman" w:hAnsi="Times New Roman"/>
          <w:sz w:val="22"/>
          <w:szCs w:val="22"/>
        </w:rPr>
        <w:t xml:space="preserve"> rule, unless the context otherwise indicates, the following terms have the following meanings:</w:t>
      </w:r>
    </w:p>
    <w:p w14:paraId="0DD64EB9"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7196C41B" w14:textId="77777777" w:rsidR="00CD14E8" w:rsidRPr="00D07FBC" w:rsidRDefault="00B137D4" w:rsidP="00C04B33">
      <w:pPr>
        <w:pStyle w:val="DefaultText"/>
        <w:numPr>
          <w:ilvl w:val="0"/>
          <w:numId w:val="26"/>
        </w:numPr>
        <w:tabs>
          <w:tab w:val="clear" w:pos="360"/>
          <w:tab w:val="left" w:pos="720"/>
          <w:tab w:val="left" w:pos="1440"/>
          <w:tab w:val="left" w:pos="2160"/>
          <w:tab w:val="left" w:pos="2880"/>
          <w:tab w:val="left" w:pos="3600"/>
        </w:tabs>
        <w:ind w:left="1440" w:hanging="720"/>
        <w:rPr>
          <w:rStyle w:val="InitialStyle"/>
          <w:rFonts w:ascii="Times New Roman" w:hAnsi="Times New Roman"/>
          <w:b/>
          <w:sz w:val="22"/>
          <w:szCs w:val="22"/>
        </w:rPr>
      </w:pPr>
      <w:r w:rsidRPr="00D07FBC">
        <w:rPr>
          <w:rStyle w:val="InitialStyle"/>
          <w:rFonts w:ascii="Times New Roman" w:hAnsi="Times New Roman"/>
          <w:b/>
          <w:sz w:val="22"/>
          <w:szCs w:val="22"/>
        </w:rPr>
        <w:t>Affiliated Group.</w:t>
      </w:r>
      <w:r w:rsidR="0049473A" w:rsidRPr="00D07FBC">
        <w:rPr>
          <w:rStyle w:val="InitialStyle"/>
          <w:rFonts w:ascii="Times New Roman" w:hAnsi="Times New Roman"/>
          <w:b/>
          <w:sz w:val="22"/>
          <w:szCs w:val="22"/>
        </w:rPr>
        <w:t xml:space="preserve"> </w:t>
      </w:r>
      <w:r w:rsidRPr="00D07FBC">
        <w:rPr>
          <w:rStyle w:val="InitialStyle"/>
          <w:rFonts w:ascii="Times New Roman" w:hAnsi="Times New Roman"/>
          <w:sz w:val="22"/>
          <w:szCs w:val="22"/>
        </w:rPr>
        <w:t>“Affiliated group” means a group of two or more legal entities or individuals in which more than 50% of the voting stock of each member corporation or more than 50% of the ownership int</w:t>
      </w:r>
      <w:r w:rsidR="003605E5" w:rsidRPr="00D07FBC">
        <w:rPr>
          <w:rStyle w:val="InitialStyle"/>
          <w:rFonts w:ascii="Times New Roman" w:hAnsi="Times New Roman"/>
          <w:sz w:val="22"/>
          <w:szCs w:val="22"/>
        </w:rPr>
        <w:t>e</w:t>
      </w:r>
      <w:r w:rsidRPr="00D07FBC">
        <w:rPr>
          <w:rStyle w:val="InitialStyle"/>
          <w:rFonts w:ascii="Times New Roman" w:hAnsi="Times New Roman"/>
          <w:sz w:val="22"/>
          <w:szCs w:val="22"/>
        </w:rPr>
        <w:t>rest in any non-corporate member is directly or indirectly owned by one or more common owner or owners, either corporate or non-corporate, or by one or more member legal entities or individuals.</w:t>
      </w:r>
      <w:r w:rsidR="0091149D" w:rsidRPr="00D07FBC">
        <w:rPr>
          <w:rStyle w:val="InitialStyle"/>
          <w:rFonts w:ascii="Times New Roman" w:hAnsi="Times New Roman"/>
          <w:sz w:val="22"/>
          <w:szCs w:val="22"/>
        </w:rPr>
        <w:t xml:space="preserve"> For purposes of this rule, ownership means actual ownership. </w:t>
      </w:r>
    </w:p>
    <w:p w14:paraId="3FEE22CA" w14:textId="77777777" w:rsidR="00CD14E8" w:rsidRPr="00D07FBC" w:rsidRDefault="00CD14E8" w:rsidP="00C04B33">
      <w:pPr>
        <w:pStyle w:val="DefaultText"/>
        <w:tabs>
          <w:tab w:val="left" w:pos="720"/>
          <w:tab w:val="left" w:pos="1440"/>
          <w:tab w:val="left" w:pos="2160"/>
          <w:tab w:val="left" w:pos="2880"/>
          <w:tab w:val="left" w:pos="3600"/>
        </w:tabs>
        <w:ind w:left="1440" w:hanging="720"/>
        <w:rPr>
          <w:rStyle w:val="InitialStyle"/>
          <w:rFonts w:ascii="Times New Roman" w:hAnsi="Times New Roman"/>
          <w:b/>
          <w:sz w:val="22"/>
          <w:szCs w:val="22"/>
        </w:rPr>
      </w:pPr>
    </w:p>
    <w:p w14:paraId="2DB97746" w14:textId="77777777" w:rsidR="00D60673" w:rsidRPr="00D07FBC" w:rsidRDefault="00CD14E8" w:rsidP="00C04B33">
      <w:pPr>
        <w:pStyle w:val="DefaultText"/>
        <w:numPr>
          <w:ilvl w:val="0"/>
          <w:numId w:val="26"/>
        </w:numPr>
        <w:tabs>
          <w:tab w:val="clear" w:pos="360"/>
          <w:tab w:val="left" w:pos="720"/>
          <w:tab w:val="left" w:pos="1440"/>
          <w:tab w:val="left" w:pos="2160"/>
          <w:tab w:val="left" w:pos="2880"/>
          <w:tab w:val="left" w:pos="3600"/>
        </w:tabs>
        <w:ind w:left="1440" w:right="-180" w:hanging="720"/>
        <w:rPr>
          <w:rStyle w:val="InitialStyle"/>
          <w:rFonts w:ascii="Times New Roman" w:hAnsi="Times New Roman"/>
          <w:sz w:val="22"/>
          <w:szCs w:val="22"/>
        </w:rPr>
      </w:pPr>
      <w:r w:rsidRPr="00D07FBC">
        <w:rPr>
          <w:rStyle w:val="InitialStyle"/>
          <w:rFonts w:ascii="Times New Roman" w:hAnsi="Times New Roman"/>
          <w:b/>
          <w:sz w:val="22"/>
          <w:szCs w:val="22"/>
        </w:rPr>
        <w:t>Base Level of Employment.</w:t>
      </w:r>
      <w:r w:rsidRPr="00D07FBC">
        <w:rPr>
          <w:rStyle w:val="InitialStyle"/>
          <w:rFonts w:ascii="Times New Roman" w:hAnsi="Times New Roman"/>
          <w:sz w:val="22"/>
          <w:szCs w:val="22"/>
        </w:rPr>
        <w:t xml:space="preserve"> </w:t>
      </w:r>
      <w:r w:rsidR="008C2A89" w:rsidRPr="00D07FBC">
        <w:rPr>
          <w:rStyle w:val="InitialStyle"/>
          <w:rFonts w:ascii="Times New Roman" w:hAnsi="Times New Roman"/>
          <w:sz w:val="22"/>
          <w:szCs w:val="22"/>
        </w:rPr>
        <w:t xml:space="preserve">Generally, </w:t>
      </w:r>
      <w:r w:rsidR="006C7349" w:rsidRPr="00D07FBC">
        <w:rPr>
          <w:rStyle w:val="InitialStyle"/>
          <w:rFonts w:ascii="Times New Roman" w:hAnsi="Times New Roman"/>
          <w:sz w:val="22"/>
          <w:szCs w:val="22"/>
        </w:rPr>
        <w:t>"Base level of employment" means the greater of</w:t>
      </w:r>
      <w:r w:rsidR="00D60673" w:rsidRPr="00D07FBC">
        <w:rPr>
          <w:rStyle w:val="InitialStyle"/>
          <w:rFonts w:ascii="Times New Roman" w:hAnsi="Times New Roman"/>
          <w:sz w:val="22"/>
          <w:szCs w:val="22"/>
        </w:rPr>
        <w:t>:</w:t>
      </w:r>
      <w:r w:rsidR="006C7349" w:rsidRPr="00D07FBC">
        <w:rPr>
          <w:rStyle w:val="InitialStyle"/>
          <w:rFonts w:ascii="Times New Roman" w:hAnsi="Times New Roman"/>
          <w:sz w:val="22"/>
          <w:szCs w:val="22"/>
        </w:rPr>
        <w:t xml:space="preserve"> </w:t>
      </w:r>
    </w:p>
    <w:p w14:paraId="3F2194BE" w14:textId="77777777" w:rsidR="00D60673" w:rsidRPr="00D07FBC" w:rsidRDefault="00D60673" w:rsidP="00C04B33">
      <w:pPr>
        <w:pStyle w:val="ListParagraph"/>
        <w:rPr>
          <w:rStyle w:val="InitialStyle"/>
          <w:rFonts w:ascii="Times New Roman" w:hAnsi="Times New Roman"/>
          <w:sz w:val="22"/>
          <w:szCs w:val="22"/>
        </w:rPr>
      </w:pPr>
    </w:p>
    <w:p w14:paraId="06540E79" w14:textId="77777777" w:rsidR="00D60673" w:rsidRPr="00D07FBC" w:rsidRDefault="006C7349" w:rsidP="00C04B33">
      <w:pPr>
        <w:pStyle w:val="DefaultText"/>
        <w:numPr>
          <w:ilvl w:val="1"/>
          <w:numId w:val="31"/>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the total employment in the State of a business as of March 31st, June 30th, September 30th and December 31st of the calendar year immediately preceding the year of the business's application to become a certified Pine Tree Development Zone business divided by 4</w:t>
      </w:r>
      <w:r w:rsidR="00CF3C3F"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 or </w:t>
      </w:r>
    </w:p>
    <w:p w14:paraId="61BBFC71" w14:textId="77777777" w:rsidR="00252BA3" w:rsidRPr="00D07FBC" w:rsidRDefault="00252BA3"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03D055A5" w14:textId="77777777" w:rsidR="006C7349" w:rsidRPr="00D07FBC" w:rsidRDefault="002B4F30" w:rsidP="00DA7566">
      <w:pPr>
        <w:pStyle w:val="DefaultText"/>
        <w:numPr>
          <w:ilvl w:val="1"/>
          <w:numId w:val="31"/>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the total employment in the State of a business as of March 31st, June 30th, September 30th and December 31st of</w:t>
      </w:r>
      <w:r w:rsidR="00672A49" w:rsidRPr="00D07FBC">
        <w:rPr>
          <w:rStyle w:val="InitialStyle"/>
          <w:rFonts w:ascii="Times New Roman" w:hAnsi="Times New Roman"/>
          <w:sz w:val="22"/>
          <w:szCs w:val="22"/>
        </w:rPr>
        <w:t xml:space="preserve"> the t</w:t>
      </w:r>
      <w:r w:rsidR="00A66C1F" w:rsidRPr="00D07FBC">
        <w:rPr>
          <w:rStyle w:val="InitialStyle"/>
          <w:rFonts w:ascii="Times New Roman" w:hAnsi="Times New Roman"/>
          <w:sz w:val="22"/>
          <w:szCs w:val="22"/>
        </w:rPr>
        <w:t>h</w:t>
      </w:r>
      <w:r w:rsidR="00672A49" w:rsidRPr="00D07FBC">
        <w:rPr>
          <w:rStyle w:val="InitialStyle"/>
          <w:rFonts w:ascii="Times New Roman" w:hAnsi="Times New Roman"/>
          <w:sz w:val="22"/>
          <w:szCs w:val="22"/>
        </w:rPr>
        <w:t xml:space="preserve">ree calendar years </w:t>
      </w:r>
      <w:r w:rsidR="00451D27" w:rsidRPr="00D07FBC">
        <w:rPr>
          <w:rStyle w:val="InitialStyle"/>
          <w:rFonts w:ascii="Times New Roman" w:hAnsi="Times New Roman"/>
          <w:sz w:val="22"/>
          <w:szCs w:val="22"/>
        </w:rPr>
        <w:t>immediately preceding</w:t>
      </w:r>
      <w:r w:rsidR="00672A49" w:rsidRPr="00D07FBC">
        <w:rPr>
          <w:rStyle w:val="InitialStyle"/>
          <w:rFonts w:ascii="Times New Roman" w:hAnsi="Times New Roman"/>
          <w:sz w:val="22"/>
          <w:szCs w:val="22"/>
        </w:rPr>
        <w:t xml:space="preserve"> the year in which the business applies for PTDZ certification</w:t>
      </w:r>
      <w:r w:rsidR="00D04677" w:rsidRPr="00D07FBC">
        <w:rPr>
          <w:rStyle w:val="InitialStyle"/>
          <w:rFonts w:ascii="Times New Roman" w:hAnsi="Times New Roman"/>
          <w:sz w:val="22"/>
          <w:szCs w:val="22"/>
        </w:rPr>
        <w:t xml:space="preserve"> divided by 12</w:t>
      </w:r>
      <w:r w:rsidR="006C7349" w:rsidRPr="00D07FBC">
        <w:rPr>
          <w:rStyle w:val="InitialStyle"/>
          <w:rFonts w:ascii="Times New Roman" w:hAnsi="Times New Roman"/>
          <w:sz w:val="22"/>
          <w:szCs w:val="22"/>
        </w:rPr>
        <w:t xml:space="preserve">. </w:t>
      </w:r>
    </w:p>
    <w:p w14:paraId="6A723F34" w14:textId="77777777" w:rsidR="006C7349" w:rsidRPr="00D07FBC" w:rsidRDefault="006C7349" w:rsidP="00C04B33">
      <w:pPr>
        <w:pStyle w:val="DefaultText"/>
        <w:tabs>
          <w:tab w:val="left" w:pos="720"/>
          <w:tab w:val="left" w:pos="1440"/>
          <w:tab w:val="left" w:pos="2160"/>
          <w:tab w:val="left" w:pos="2880"/>
          <w:tab w:val="left" w:pos="3600"/>
        </w:tabs>
        <w:ind w:left="360"/>
        <w:rPr>
          <w:rStyle w:val="InitialStyle"/>
          <w:rFonts w:ascii="Times New Roman" w:hAnsi="Times New Roman"/>
          <w:b/>
          <w:sz w:val="22"/>
          <w:szCs w:val="22"/>
        </w:rPr>
      </w:pPr>
    </w:p>
    <w:p w14:paraId="3BEFAACC" w14:textId="77777777" w:rsidR="00CD14E8" w:rsidRPr="00D07FBC" w:rsidRDefault="00DC27B3" w:rsidP="00C04B33">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b/>
          <w:sz w:val="22"/>
          <w:szCs w:val="22"/>
        </w:rPr>
        <w:t xml:space="preserve">Adjustment for </w:t>
      </w:r>
      <w:r w:rsidR="007E52C8" w:rsidRPr="00D07FBC">
        <w:rPr>
          <w:b/>
          <w:sz w:val="22"/>
          <w:szCs w:val="22"/>
        </w:rPr>
        <w:t>Significant</w:t>
      </w:r>
      <w:r w:rsidRPr="00D07FBC">
        <w:rPr>
          <w:b/>
          <w:sz w:val="22"/>
          <w:szCs w:val="22"/>
        </w:rPr>
        <w:t xml:space="preserve"> Business Expansion</w:t>
      </w:r>
      <w:r w:rsidRPr="00D07FBC">
        <w:rPr>
          <w:sz w:val="22"/>
          <w:szCs w:val="22"/>
        </w:rPr>
        <w:t xml:space="preserve">. </w:t>
      </w:r>
      <w:r w:rsidR="008C2A89" w:rsidRPr="00D07FBC">
        <w:rPr>
          <w:sz w:val="22"/>
          <w:szCs w:val="22"/>
        </w:rPr>
        <w:t xml:space="preserve">A qualified Pine Tree Development Zone business that has more than one location in the state and creates 250 or more net new jobs in one location may apply for an adjustment of the base level of employment if its total employment in the State is greater than 50% of </w:t>
      </w:r>
      <w:r w:rsidR="007E52C8" w:rsidRPr="00D07FBC">
        <w:rPr>
          <w:sz w:val="22"/>
          <w:szCs w:val="22"/>
        </w:rPr>
        <w:t xml:space="preserve">the number of </w:t>
      </w:r>
      <w:r w:rsidR="008C2A89" w:rsidRPr="00D07FBC">
        <w:rPr>
          <w:sz w:val="22"/>
          <w:szCs w:val="22"/>
        </w:rPr>
        <w:t>net new jobs created at the location of expansion and the business has appropriate infrastructure</w:t>
      </w:r>
      <w:r w:rsidR="007D0F80" w:rsidRPr="00D07FBC">
        <w:rPr>
          <w:sz w:val="22"/>
          <w:szCs w:val="22"/>
        </w:rPr>
        <w:t>,</w:t>
      </w:r>
      <w:r w:rsidR="008C2A89" w:rsidRPr="00D07FBC">
        <w:rPr>
          <w:sz w:val="22"/>
          <w:szCs w:val="22"/>
        </w:rPr>
        <w:t xml:space="preserve"> zoning or other land use regulations</w:t>
      </w:r>
      <w:r w:rsidR="007D0F80" w:rsidRPr="00D07FBC">
        <w:rPr>
          <w:sz w:val="22"/>
          <w:szCs w:val="22"/>
        </w:rPr>
        <w:t xml:space="preserve"> as needed.</w:t>
      </w:r>
      <w:r w:rsidR="008C2A89" w:rsidRPr="00D07FBC">
        <w:rPr>
          <w:sz w:val="22"/>
          <w:szCs w:val="22"/>
        </w:rPr>
        <w:t xml:space="preserve"> </w:t>
      </w:r>
      <w:r w:rsidR="005B3A37" w:rsidRPr="00D07FBC">
        <w:rPr>
          <w:sz w:val="22"/>
          <w:szCs w:val="22"/>
        </w:rPr>
        <w:t xml:space="preserve">If </w:t>
      </w:r>
      <w:r w:rsidRPr="00D07FBC">
        <w:rPr>
          <w:sz w:val="22"/>
          <w:szCs w:val="22"/>
        </w:rPr>
        <w:t>an adjustment is granted,</w:t>
      </w:r>
      <w:r w:rsidR="006C7349" w:rsidRPr="00D07FBC">
        <w:rPr>
          <w:rStyle w:val="InitialStyle"/>
          <w:rFonts w:ascii="Times New Roman" w:hAnsi="Times New Roman"/>
          <w:sz w:val="22"/>
          <w:szCs w:val="22"/>
        </w:rPr>
        <w:t xml:space="preserve"> the base level of employment </w:t>
      </w:r>
      <w:r w:rsidRPr="00D07FBC">
        <w:rPr>
          <w:rStyle w:val="InitialStyle"/>
          <w:rFonts w:ascii="Times New Roman" w:hAnsi="Times New Roman"/>
          <w:sz w:val="22"/>
          <w:szCs w:val="22"/>
        </w:rPr>
        <w:t xml:space="preserve">will be determined on the basis of </w:t>
      </w:r>
      <w:r w:rsidR="006C7349" w:rsidRPr="00D07FBC">
        <w:rPr>
          <w:rStyle w:val="InitialStyle"/>
          <w:rFonts w:ascii="Times New Roman" w:hAnsi="Times New Roman"/>
          <w:sz w:val="22"/>
          <w:szCs w:val="22"/>
        </w:rPr>
        <w:t>the location of the significant employment expansion</w:t>
      </w:r>
      <w:r w:rsidRPr="00D07FBC">
        <w:rPr>
          <w:rStyle w:val="InitialStyle"/>
          <w:rFonts w:ascii="Times New Roman" w:hAnsi="Times New Roman"/>
          <w:sz w:val="22"/>
          <w:szCs w:val="22"/>
        </w:rPr>
        <w:t xml:space="preserve"> only</w:t>
      </w:r>
      <w:r w:rsidR="006C7349" w:rsidRPr="00D07FBC">
        <w:rPr>
          <w:rStyle w:val="InitialStyle"/>
          <w:rFonts w:ascii="Times New Roman" w:hAnsi="Times New Roman"/>
          <w:sz w:val="22"/>
          <w:szCs w:val="22"/>
        </w:rPr>
        <w:t>.</w:t>
      </w:r>
      <w:r w:rsidR="007E52C8" w:rsidRPr="00D07FBC">
        <w:rPr>
          <w:rStyle w:val="InitialStyle"/>
          <w:rFonts w:ascii="Times New Roman" w:hAnsi="Times New Roman"/>
          <w:sz w:val="22"/>
          <w:szCs w:val="22"/>
        </w:rPr>
        <w:t xml:space="preserve"> </w:t>
      </w:r>
      <w:r w:rsidR="00F02DBE" w:rsidRPr="00D07FBC">
        <w:rPr>
          <w:rStyle w:val="InitialStyle"/>
          <w:rFonts w:ascii="Times New Roman" w:hAnsi="Times New Roman"/>
          <w:sz w:val="22"/>
          <w:szCs w:val="22"/>
        </w:rPr>
        <w:t xml:space="preserve">The adjustment must be reviewed annually and is </w:t>
      </w:r>
      <w:r w:rsidR="00272133" w:rsidRPr="00D07FBC">
        <w:rPr>
          <w:rStyle w:val="InitialStyle"/>
          <w:rFonts w:ascii="Times New Roman" w:hAnsi="Times New Roman"/>
          <w:sz w:val="22"/>
          <w:szCs w:val="22"/>
        </w:rPr>
        <w:t>not avai</w:t>
      </w:r>
      <w:r w:rsidR="00F02DBE" w:rsidRPr="00D07FBC">
        <w:rPr>
          <w:rStyle w:val="InitialStyle"/>
          <w:rFonts w:ascii="Times New Roman" w:hAnsi="Times New Roman"/>
          <w:sz w:val="22"/>
          <w:szCs w:val="22"/>
        </w:rPr>
        <w:t>lable in any year in which the requirements are not met.</w:t>
      </w:r>
    </w:p>
    <w:p w14:paraId="74782614" w14:textId="77777777" w:rsidR="00390677" w:rsidRPr="00D07FBC" w:rsidRDefault="00390677" w:rsidP="00C04B33">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p>
    <w:p w14:paraId="4059C287" w14:textId="77777777" w:rsidR="00B34ED2" w:rsidRPr="00D07FBC" w:rsidRDefault="00390677" w:rsidP="00C04B33">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b/>
          <w:sz w:val="22"/>
          <w:szCs w:val="22"/>
        </w:rPr>
        <w:t>Transfer of Ownership</w:t>
      </w:r>
      <w:r w:rsidRPr="00D07FBC">
        <w:rPr>
          <w:rStyle w:val="InitialStyle"/>
          <w:rFonts w:ascii="Times New Roman" w:hAnsi="Times New Roman"/>
          <w:sz w:val="22"/>
          <w:szCs w:val="22"/>
        </w:rPr>
        <w:t xml:space="preserve">. </w:t>
      </w:r>
      <w:r w:rsidR="00F02DBE" w:rsidRPr="00D07FBC">
        <w:rPr>
          <w:rStyle w:val="InitialStyle"/>
          <w:rFonts w:ascii="Times New Roman" w:hAnsi="Times New Roman"/>
          <w:sz w:val="22"/>
          <w:szCs w:val="22"/>
        </w:rPr>
        <w:t xml:space="preserve">When there is a change of ownership of a certified business, the existing base level of employment will continue to apply to that business </w:t>
      </w:r>
      <w:r w:rsidR="00A45F2C" w:rsidRPr="00D07FBC">
        <w:rPr>
          <w:rStyle w:val="InitialStyle"/>
          <w:rFonts w:ascii="Times New Roman" w:hAnsi="Times New Roman"/>
          <w:sz w:val="22"/>
          <w:szCs w:val="22"/>
        </w:rPr>
        <w:t xml:space="preserve">regardless of the number of employees </w:t>
      </w:r>
      <w:r w:rsidR="00B34ED2" w:rsidRPr="00D07FBC">
        <w:rPr>
          <w:rStyle w:val="InitialStyle"/>
          <w:rFonts w:ascii="Times New Roman" w:hAnsi="Times New Roman"/>
          <w:sz w:val="22"/>
          <w:szCs w:val="22"/>
        </w:rPr>
        <w:t xml:space="preserve">located </w:t>
      </w:r>
      <w:r w:rsidR="003D1A3F" w:rsidRPr="00D07FBC">
        <w:rPr>
          <w:rStyle w:val="InitialStyle"/>
          <w:rFonts w:ascii="Times New Roman" w:hAnsi="Times New Roman"/>
          <w:sz w:val="22"/>
          <w:szCs w:val="22"/>
        </w:rPr>
        <w:t xml:space="preserve">in this State </w:t>
      </w:r>
      <w:r w:rsidR="00A45F2C" w:rsidRPr="00D07FBC">
        <w:rPr>
          <w:rStyle w:val="InitialStyle"/>
          <w:rFonts w:ascii="Times New Roman" w:hAnsi="Times New Roman"/>
          <w:sz w:val="22"/>
          <w:szCs w:val="22"/>
        </w:rPr>
        <w:t>of the acquiring owner</w:t>
      </w:r>
      <w:r w:rsidR="003D1A3F" w:rsidRPr="00D07FBC">
        <w:rPr>
          <w:rStyle w:val="InitialStyle"/>
          <w:rFonts w:ascii="Times New Roman" w:hAnsi="Times New Roman"/>
          <w:sz w:val="22"/>
          <w:szCs w:val="22"/>
        </w:rPr>
        <w:t xml:space="preserve">, including any </w:t>
      </w:r>
      <w:r w:rsidR="007D0F80" w:rsidRPr="00D07FBC">
        <w:rPr>
          <w:rStyle w:val="InitialStyle"/>
          <w:rFonts w:ascii="Times New Roman" w:hAnsi="Times New Roman"/>
          <w:sz w:val="22"/>
          <w:szCs w:val="22"/>
        </w:rPr>
        <w:t>affiliated businesses</w:t>
      </w:r>
      <w:r w:rsidR="00A45F2C" w:rsidRPr="00D07FBC">
        <w:rPr>
          <w:rStyle w:val="InitialStyle"/>
          <w:rFonts w:ascii="Times New Roman" w:hAnsi="Times New Roman"/>
          <w:sz w:val="22"/>
          <w:szCs w:val="22"/>
        </w:rPr>
        <w:t xml:space="preserve">. The </w:t>
      </w:r>
      <w:r w:rsidR="007D0F80" w:rsidRPr="00D07FBC">
        <w:rPr>
          <w:rStyle w:val="InitialStyle"/>
          <w:rFonts w:ascii="Times New Roman" w:hAnsi="Times New Roman"/>
          <w:sz w:val="22"/>
          <w:szCs w:val="22"/>
        </w:rPr>
        <w:t xml:space="preserve">base level of employment </w:t>
      </w:r>
      <w:r w:rsidR="008D7FB6" w:rsidRPr="00D07FBC">
        <w:rPr>
          <w:rStyle w:val="InitialStyle"/>
          <w:rFonts w:ascii="Times New Roman" w:hAnsi="Times New Roman"/>
          <w:sz w:val="22"/>
          <w:szCs w:val="22"/>
        </w:rPr>
        <w:t>may be adjusted</w:t>
      </w:r>
      <w:r w:rsidR="00B34ED2" w:rsidRPr="00D07FBC">
        <w:rPr>
          <w:rStyle w:val="InitialStyle"/>
          <w:rFonts w:ascii="Times New Roman" w:hAnsi="Times New Roman"/>
          <w:sz w:val="22"/>
          <w:szCs w:val="22"/>
        </w:rPr>
        <w:t xml:space="preserve"> when there is a transfer of ownership</w:t>
      </w:r>
      <w:r w:rsidR="008D7FB6" w:rsidRPr="00D07FBC">
        <w:rPr>
          <w:rStyle w:val="InitialStyle"/>
          <w:rFonts w:ascii="Times New Roman" w:hAnsi="Times New Roman"/>
          <w:sz w:val="22"/>
          <w:szCs w:val="22"/>
        </w:rPr>
        <w:t xml:space="preserve"> if the Commissioner determines that</w:t>
      </w:r>
      <w:r w:rsidR="00B34ED2" w:rsidRPr="00D07FBC">
        <w:rPr>
          <w:rStyle w:val="InitialStyle"/>
          <w:rFonts w:ascii="Times New Roman" w:hAnsi="Times New Roman"/>
          <w:sz w:val="22"/>
          <w:szCs w:val="22"/>
        </w:rPr>
        <w:t>:</w:t>
      </w:r>
      <w:r w:rsidR="008D7FB6" w:rsidRPr="00D07FBC">
        <w:rPr>
          <w:rStyle w:val="InitialStyle"/>
          <w:rFonts w:ascii="Times New Roman" w:hAnsi="Times New Roman"/>
          <w:sz w:val="22"/>
          <w:szCs w:val="22"/>
        </w:rPr>
        <w:t xml:space="preserve"> </w:t>
      </w:r>
    </w:p>
    <w:p w14:paraId="4E889939" w14:textId="77777777" w:rsidR="00B34ED2" w:rsidRPr="00D07FBC" w:rsidRDefault="00B34ED2"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696AF3ED" w14:textId="77777777" w:rsidR="00B34ED2" w:rsidRPr="00D07FBC" w:rsidRDefault="006A3BED" w:rsidP="00C04B33">
      <w:pPr>
        <w:pStyle w:val="DefaultText"/>
        <w:numPr>
          <w:ilvl w:val="0"/>
          <w:numId w:val="38"/>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 xml:space="preserve">there was a </w:t>
      </w:r>
      <w:r w:rsidR="00915DA1" w:rsidRPr="00D07FBC">
        <w:rPr>
          <w:rStyle w:val="InitialStyle"/>
          <w:rFonts w:ascii="Times New Roman" w:hAnsi="Times New Roman"/>
          <w:sz w:val="22"/>
          <w:szCs w:val="22"/>
        </w:rPr>
        <w:t xml:space="preserve">significant risk </w:t>
      </w:r>
      <w:r w:rsidRPr="00D07FBC">
        <w:rPr>
          <w:rStyle w:val="InitialStyle"/>
          <w:rFonts w:ascii="Times New Roman" w:hAnsi="Times New Roman"/>
          <w:sz w:val="22"/>
          <w:szCs w:val="22"/>
        </w:rPr>
        <w:t xml:space="preserve">immediately prior to acquisition by the new owner </w:t>
      </w:r>
      <w:r w:rsidR="00915DA1" w:rsidRPr="00D07FBC">
        <w:rPr>
          <w:rStyle w:val="InitialStyle"/>
          <w:rFonts w:ascii="Times New Roman" w:hAnsi="Times New Roman"/>
          <w:sz w:val="22"/>
          <w:szCs w:val="22"/>
        </w:rPr>
        <w:t xml:space="preserve">that the </w:t>
      </w:r>
      <w:r w:rsidR="007D0F80" w:rsidRPr="00D07FBC">
        <w:rPr>
          <w:rStyle w:val="InitialStyle"/>
          <w:rFonts w:ascii="Times New Roman" w:hAnsi="Times New Roman"/>
          <w:sz w:val="22"/>
          <w:szCs w:val="22"/>
        </w:rPr>
        <w:t xml:space="preserve">certified business </w:t>
      </w:r>
      <w:r w:rsidR="00915DA1" w:rsidRPr="00D07FBC">
        <w:rPr>
          <w:rStyle w:val="InitialStyle"/>
          <w:rFonts w:ascii="Times New Roman" w:hAnsi="Times New Roman"/>
          <w:sz w:val="22"/>
          <w:szCs w:val="22"/>
        </w:rPr>
        <w:t>would cease operations due to financial or other hardship beyond the control of that business</w:t>
      </w:r>
      <w:r w:rsidR="0038086D" w:rsidRPr="00D07FBC">
        <w:rPr>
          <w:rStyle w:val="InitialStyle"/>
          <w:rFonts w:ascii="Times New Roman" w:hAnsi="Times New Roman"/>
          <w:sz w:val="22"/>
          <w:szCs w:val="22"/>
        </w:rPr>
        <w:t>; or</w:t>
      </w:r>
      <w:r w:rsidR="00B34ED2" w:rsidRPr="00D07FBC">
        <w:rPr>
          <w:rStyle w:val="InitialStyle"/>
          <w:rFonts w:ascii="Times New Roman" w:hAnsi="Times New Roman"/>
          <w:sz w:val="22"/>
          <w:szCs w:val="22"/>
        </w:rPr>
        <w:t xml:space="preserve"> </w:t>
      </w:r>
    </w:p>
    <w:p w14:paraId="471CAB3B" w14:textId="77777777" w:rsidR="00B34ED2" w:rsidRPr="00D07FBC" w:rsidRDefault="00B34ED2"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31E1D1FF" w14:textId="77777777" w:rsidR="00B34ED2" w:rsidRPr="00D07FBC" w:rsidRDefault="00DE4C48" w:rsidP="00C04B33">
      <w:pPr>
        <w:pStyle w:val="DefaultText"/>
        <w:numPr>
          <w:ilvl w:val="0"/>
          <w:numId w:val="38"/>
        </w:numPr>
        <w:tabs>
          <w:tab w:val="left" w:pos="720"/>
          <w:tab w:val="left" w:pos="81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the</w:t>
      </w:r>
      <w:r w:rsidR="002F31D6" w:rsidRPr="00D07FBC">
        <w:rPr>
          <w:rStyle w:val="InitialStyle"/>
          <w:rFonts w:ascii="Times New Roman" w:hAnsi="Times New Roman"/>
          <w:sz w:val="22"/>
          <w:szCs w:val="22"/>
        </w:rPr>
        <w:t xml:space="preserve"> change in ownership </w:t>
      </w:r>
      <w:r w:rsidR="00145FB6" w:rsidRPr="00D07FBC">
        <w:rPr>
          <w:rStyle w:val="InitialStyle"/>
          <w:rFonts w:ascii="Times New Roman" w:hAnsi="Times New Roman"/>
          <w:sz w:val="22"/>
          <w:szCs w:val="22"/>
        </w:rPr>
        <w:t>is part of an effort to avoid</w:t>
      </w:r>
      <w:r w:rsidR="00013E3F" w:rsidRPr="00D07FBC">
        <w:rPr>
          <w:rStyle w:val="InitialStyle"/>
          <w:rFonts w:ascii="Times New Roman" w:hAnsi="Times New Roman"/>
          <w:sz w:val="22"/>
          <w:szCs w:val="22"/>
        </w:rPr>
        <w:t xml:space="preserve"> </w:t>
      </w:r>
      <w:r w:rsidR="000A6B06" w:rsidRPr="00D07FBC">
        <w:rPr>
          <w:rStyle w:val="InitialStyle"/>
          <w:rFonts w:ascii="Times New Roman" w:hAnsi="Times New Roman"/>
          <w:sz w:val="22"/>
          <w:szCs w:val="22"/>
        </w:rPr>
        <w:t xml:space="preserve">“maintaining” </w:t>
      </w:r>
      <w:r w:rsidR="00013E3F" w:rsidRPr="00D07FBC">
        <w:rPr>
          <w:rStyle w:val="InitialStyle"/>
          <w:rFonts w:ascii="Times New Roman" w:hAnsi="Times New Roman"/>
          <w:sz w:val="22"/>
          <w:szCs w:val="22"/>
        </w:rPr>
        <w:t xml:space="preserve">the base employment level or any other </w:t>
      </w:r>
      <w:r w:rsidR="005007B3" w:rsidRPr="00D07FBC">
        <w:rPr>
          <w:rStyle w:val="InitialStyle"/>
          <w:rFonts w:ascii="Times New Roman" w:hAnsi="Times New Roman"/>
          <w:sz w:val="22"/>
          <w:szCs w:val="22"/>
        </w:rPr>
        <w:t>PTDZ certification requirements.</w:t>
      </w:r>
      <w:r w:rsidR="0049473A" w:rsidRPr="00D07FBC">
        <w:rPr>
          <w:rStyle w:val="InitialStyle"/>
          <w:rFonts w:ascii="Times New Roman" w:hAnsi="Times New Roman"/>
          <w:sz w:val="22"/>
          <w:szCs w:val="22"/>
        </w:rPr>
        <w:t xml:space="preserve"> </w:t>
      </w:r>
    </w:p>
    <w:p w14:paraId="3F41FC21" w14:textId="77777777" w:rsidR="00B137D4" w:rsidRPr="00D07FBC" w:rsidRDefault="00B137D4" w:rsidP="00C04B33">
      <w:pPr>
        <w:pStyle w:val="DefaultText"/>
        <w:tabs>
          <w:tab w:val="left" w:pos="720"/>
          <w:tab w:val="left" w:pos="1440"/>
          <w:tab w:val="left" w:pos="2160"/>
          <w:tab w:val="left" w:pos="2880"/>
          <w:tab w:val="left" w:pos="3600"/>
        </w:tabs>
        <w:ind w:left="360"/>
        <w:rPr>
          <w:rStyle w:val="InitialStyle"/>
          <w:rFonts w:ascii="Times New Roman" w:hAnsi="Times New Roman"/>
          <w:b/>
          <w:color w:val="000000" w:themeColor="text1"/>
          <w:sz w:val="22"/>
          <w:szCs w:val="22"/>
        </w:rPr>
      </w:pPr>
    </w:p>
    <w:p w14:paraId="61724551" w14:textId="77777777" w:rsidR="00385408" w:rsidRPr="00D07FBC" w:rsidRDefault="00012166" w:rsidP="00C04B33">
      <w:pPr>
        <w:numPr>
          <w:ilvl w:val="0"/>
          <w:numId w:val="26"/>
        </w:numPr>
        <w:tabs>
          <w:tab w:val="clear" w:pos="360"/>
          <w:tab w:val="left" w:pos="720"/>
          <w:tab w:val="left"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Base of Operations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sz w:val="22"/>
          <w:szCs w:val="22"/>
        </w:rPr>
        <w:t>“Base of operations” means, for the purposes of a qualified PTDZ business, the place: (1) from which employees typically begin work, or to which employees regularly return to receive instructions, direction and supervision from the qualified business or communication from customers or other persons, to replenish stock or other materials, to repair equipment, or to perform any other function necessary to the exercise of the employee’s trade or profession, and (2) where tangible personal property is normally returned for repairs, supplies and storage when it is not in use.</w:t>
      </w:r>
      <w:r w:rsidR="00E612C6" w:rsidRPr="00D07FBC">
        <w:rPr>
          <w:sz w:val="22"/>
          <w:szCs w:val="22"/>
        </w:rPr>
        <w:t xml:space="preserve"> </w:t>
      </w:r>
    </w:p>
    <w:p w14:paraId="77DA31A1" w14:textId="77777777" w:rsidR="00385408" w:rsidRPr="00D07FBC" w:rsidRDefault="00385408" w:rsidP="00C04B33">
      <w:pPr>
        <w:tabs>
          <w:tab w:val="left" w:pos="720"/>
          <w:tab w:val="left" w:pos="1440"/>
          <w:tab w:val="left" w:pos="2160"/>
          <w:tab w:val="left" w:pos="2880"/>
          <w:tab w:val="left" w:pos="3600"/>
        </w:tabs>
        <w:rPr>
          <w:sz w:val="22"/>
          <w:szCs w:val="22"/>
        </w:rPr>
      </w:pPr>
    </w:p>
    <w:p w14:paraId="08AEDB56" w14:textId="77777777" w:rsidR="00385408"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bCs/>
          <w:sz w:val="22"/>
          <w:szCs w:val="22"/>
        </w:rPr>
        <w:t>Certified business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“Certified business” means a qualified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that has received a </w:t>
      </w:r>
      <w:r w:rsidR="0059485B" w:rsidRPr="00D07FBC">
        <w:rPr>
          <w:rStyle w:val="InitialStyle"/>
          <w:rFonts w:ascii="Times New Roman" w:hAnsi="Times New Roman"/>
          <w:sz w:val="22"/>
          <w:szCs w:val="22"/>
        </w:rPr>
        <w:t xml:space="preserve">letter of </w:t>
      </w:r>
      <w:r w:rsidRPr="00D07FBC">
        <w:rPr>
          <w:rStyle w:val="InitialStyle"/>
          <w:rFonts w:ascii="Times New Roman" w:hAnsi="Times New Roman"/>
          <w:sz w:val="22"/>
          <w:szCs w:val="22"/>
        </w:rPr>
        <w:t>certificat</w:t>
      </w:r>
      <w:r w:rsidR="0059485B" w:rsidRPr="00D07FBC">
        <w:rPr>
          <w:rStyle w:val="InitialStyle"/>
          <w:rFonts w:ascii="Times New Roman" w:hAnsi="Times New Roman"/>
          <w:sz w:val="22"/>
          <w:szCs w:val="22"/>
        </w:rPr>
        <w:t>ion</w:t>
      </w:r>
      <w:r w:rsidRPr="00D07FBC">
        <w:rPr>
          <w:rStyle w:val="InitialStyle"/>
          <w:rFonts w:ascii="Times New Roman" w:hAnsi="Times New Roman"/>
          <w:sz w:val="22"/>
          <w:szCs w:val="22"/>
        </w:rPr>
        <w:t xml:space="preserve"> from the Department in accordance with </w:t>
      </w:r>
      <w:r w:rsidRPr="00D07FBC">
        <w:rPr>
          <w:sz w:val="22"/>
          <w:szCs w:val="22"/>
        </w:rPr>
        <w:t xml:space="preserve">30-A </w:t>
      </w:r>
      <w:r w:rsidR="001D0EFC" w:rsidRPr="00D07FBC">
        <w:rPr>
          <w:sz w:val="22"/>
          <w:szCs w:val="22"/>
        </w:rPr>
        <w:t>M.R.S.</w:t>
      </w:r>
      <w:r w:rsidRPr="00D07FBC">
        <w:rPr>
          <w:sz w:val="22"/>
          <w:szCs w:val="22"/>
        </w:rPr>
        <w:t xml:space="preserve"> </w:t>
      </w:r>
      <w:r w:rsidRPr="00D07FBC">
        <w:rPr>
          <w:bCs/>
          <w:sz w:val="22"/>
          <w:szCs w:val="22"/>
        </w:rPr>
        <w:t>§</w:t>
      </w:r>
      <w:r w:rsidRPr="00D07FBC">
        <w:rPr>
          <w:rStyle w:val="InitialStyle"/>
          <w:rFonts w:ascii="Times New Roman" w:hAnsi="Times New Roman"/>
          <w:sz w:val="22"/>
          <w:szCs w:val="22"/>
        </w:rPr>
        <w:t xml:space="preserve">5250-O, and </w:t>
      </w:r>
      <w:r w:rsidRPr="00D07FBC">
        <w:rPr>
          <w:bCs/>
          <w:sz w:val="22"/>
          <w:szCs w:val="22"/>
        </w:rPr>
        <w:t>§</w:t>
      </w:r>
      <w:r w:rsidRPr="00D07FBC">
        <w:rPr>
          <w:rStyle w:val="InitialStyle"/>
          <w:rFonts w:ascii="Times New Roman" w:hAnsi="Times New Roman"/>
          <w:sz w:val="22"/>
          <w:szCs w:val="22"/>
        </w:rPr>
        <w:t>6 of this rule.</w:t>
      </w:r>
    </w:p>
    <w:p w14:paraId="372130CF" w14:textId="77777777" w:rsidR="00435037" w:rsidRPr="00D07FBC" w:rsidRDefault="00435037" w:rsidP="00C04B33">
      <w:pPr>
        <w:pStyle w:val="ListParagraph"/>
        <w:tabs>
          <w:tab w:val="num" w:pos="1440"/>
        </w:tabs>
        <w:ind w:left="1440" w:hanging="720"/>
        <w:rPr>
          <w:rStyle w:val="InitialStyle"/>
          <w:rFonts w:ascii="Times New Roman" w:hAnsi="Times New Roman"/>
          <w:sz w:val="22"/>
          <w:szCs w:val="22"/>
        </w:rPr>
      </w:pPr>
    </w:p>
    <w:p w14:paraId="0F5A4261" w14:textId="77777777" w:rsidR="00435037" w:rsidRPr="00D07FBC" w:rsidRDefault="00435037"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sz w:val="22"/>
          <w:szCs w:val="22"/>
        </w:rPr>
        <w:t>Commissioner</w:t>
      </w:r>
      <w:r w:rsidRPr="00D07FBC">
        <w:rPr>
          <w:rStyle w:val="InitialStyle"/>
          <w:rFonts w:ascii="Times New Roman" w:hAnsi="Times New Roman"/>
          <w:sz w:val="22"/>
          <w:szCs w:val="22"/>
        </w:rPr>
        <w:t>. “Commissioner” means the Commissioner of the Maine Department of Economic and Community Development, or the Commissioner’s designee.</w:t>
      </w:r>
    </w:p>
    <w:p w14:paraId="14B13A2A" w14:textId="77777777" w:rsidR="00385408" w:rsidRPr="00D07FBC" w:rsidRDefault="00385408" w:rsidP="00C04B33">
      <w:pPr>
        <w:tabs>
          <w:tab w:val="left" w:pos="720"/>
          <w:tab w:val="num" w:pos="1440"/>
          <w:tab w:val="left" w:pos="2160"/>
          <w:tab w:val="left" w:pos="2880"/>
          <w:tab w:val="left" w:pos="3600"/>
        </w:tabs>
        <w:ind w:left="1440" w:hanging="720"/>
        <w:rPr>
          <w:rStyle w:val="InitialStyle"/>
          <w:rFonts w:ascii="Times New Roman" w:hAnsi="Times New Roman"/>
          <w:sz w:val="22"/>
          <w:szCs w:val="22"/>
        </w:rPr>
      </w:pPr>
    </w:p>
    <w:p w14:paraId="6E111633" w14:textId="77777777" w:rsidR="00D974A1" w:rsidRPr="00D07FBC" w:rsidRDefault="00D974A1"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sz w:val="22"/>
          <w:szCs w:val="22"/>
        </w:rPr>
        <w:t>Department.</w:t>
      </w:r>
      <w:r w:rsidRPr="00D07FBC">
        <w:rPr>
          <w:rStyle w:val="InitialStyle"/>
          <w:rFonts w:ascii="Times New Roman" w:hAnsi="Times New Roman"/>
          <w:sz w:val="22"/>
          <w:szCs w:val="22"/>
        </w:rPr>
        <w:t xml:space="preserve"> “Department” means the Maine Department of Economic and Community Development.</w:t>
      </w:r>
    </w:p>
    <w:p w14:paraId="208DA488" w14:textId="77777777" w:rsidR="00D974A1" w:rsidRPr="00D07FBC" w:rsidRDefault="00D974A1" w:rsidP="00C04B33">
      <w:pPr>
        <w:pStyle w:val="ListParagraph"/>
        <w:tabs>
          <w:tab w:val="num" w:pos="1440"/>
        </w:tabs>
        <w:ind w:left="1440" w:hanging="720"/>
        <w:rPr>
          <w:rStyle w:val="InitialStyle"/>
          <w:rFonts w:ascii="Times New Roman" w:hAnsi="Times New Roman"/>
          <w:b/>
          <w:bCs/>
          <w:sz w:val="22"/>
          <w:szCs w:val="22"/>
        </w:rPr>
      </w:pPr>
    </w:p>
    <w:p w14:paraId="74EDAE93" w14:textId="77777777" w:rsidR="00385408"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Dependent care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When used within the context of “income derived from employment” as defined herein, “dependent care benefits” means </w:t>
      </w:r>
      <w:r w:rsidRPr="00D07FBC">
        <w:rPr>
          <w:sz w:val="22"/>
          <w:szCs w:val="22"/>
        </w:rPr>
        <w:t>dependent care expenses paid by the qualified business on behalf of a participating qualified employee for dependent care assistance offered as part of an employee benefit package.</w:t>
      </w:r>
    </w:p>
    <w:p w14:paraId="5D4F2DF1" w14:textId="77777777" w:rsidR="00385408" w:rsidRPr="00D07FBC" w:rsidRDefault="00385408" w:rsidP="00C04B33">
      <w:pPr>
        <w:tabs>
          <w:tab w:val="left" w:pos="720"/>
          <w:tab w:val="num" w:pos="1440"/>
          <w:tab w:val="left" w:pos="2160"/>
          <w:tab w:val="left" w:pos="2880"/>
          <w:tab w:val="left" w:pos="3600"/>
        </w:tabs>
        <w:ind w:left="1440" w:hanging="720"/>
        <w:rPr>
          <w:rStyle w:val="InitialStyle"/>
          <w:rFonts w:ascii="Times New Roman" w:hAnsi="Times New Roman"/>
          <w:b/>
          <w:bCs/>
          <w:sz w:val="22"/>
          <w:szCs w:val="22"/>
        </w:rPr>
      </w:pPr>
    </w:p>
    <w:p w14:paraId="41A27029" w14:textId="77777777" w:rsidR="00385408"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Earnings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When used within the context of “income derived from employment” as defined herein, “earnings” means base pay </w:t>
      </w:r>
      <w:r w:rsidRPr="00D07FBC">
        <w:rPr>
          <w:sz w:val="22"/>
          <w:szCs w:val="22"/>
        </w:rPr>
        <w:t>paid by the qualified business, plus any overtime, incentives or commissions paid.</w:t>
      </w:r>
    </w:p>
    <w:p w14:paraId="0FB5A72B" w14:textId="77777777" w:rsidR="00385408" w:rsidRPr="00D07FBC" w:rsidRDefault="00385408" w:rsidP="00C04B33">
      <w:pPr>
        <w:tabs>
          <w:tab w:val="left" w:pos="720"/>
          <w:tab w:val="num" w:pos="1440"/>
          <w:tab w:val="left" w:pos="2160"/>
          <w:tab w:val="left" w:pos="2880"/>
          <w:tab w:val="left" w:pos="3600"/>
        </w:tabs>
        <w:ind w:left="1440" w:hanging="720"/>
        <w:rPr>
          <w:rStyle w:val="InitialStyle"/>
          <w:rFonts w:ascii="Times New Roman" w:hAnsi="Times New Roman"/>
          <w:b/>
          <w:bCs/>
          <w:sz w:val="22"/>
          <w:szCs w:val="22"/>
        </w:rPr>
      </w:pPr>
    </w:p>
    <w:p w14:paraId="46DAE108"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bCs/>
          <w:sz w:val="22"/>
          <w:szCs w:val="22"/>
        </w:rPr>
        <w:t>Education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When used within the context of “income derived from employment” as defined herein, “education benefits” means </w:t>
      </w:r>
      <w:r w:rsidRPr="00D07FBC">
        <w:rPr>
          <w:sz w:val="22"/>
          <w:szCs w:val="22"/>
        </w:rPr>
        <w:t>education expenses paid by the qualified business on behalf of a participating qualified employee for education assistance offered as part of an employee benefit package.</w:t>
      </w:r>
    </w:p>
    <w:p w14:paraId="55F7C386" w14:textId="77777777" w:rsidR="00E5177F" w:rsidRPr="00D07FBC" w:rsidRDefault="00E5177F" w:rsidP="00C04B33">
      <w:pPr>
        <w:tabs>
          <w:tab w:val="left" w:pos="720"/>
          <w:tab w:val="num" w:pos="1440"/>
          <w:tab w:val="left" w:pos="2160"/>
          <w:tab w:val="left" w:pos="2880"/>
          <w:tab w:val="left" w:pos="3600"/>
        </w:tabs>
        <w:ind w:left="1440" w:hanging="720"/>
        <w:rPr>
          <w:b/>
          <w:sz w:val="22"/>
          <w:szCs w:val="22"/>
        </w:rPr>
      </w:pPr>
    </w:p>
    <w:p w14:paraId="1D14E0CC"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Financial Services. </w:t>
      </w:r>
      <w:r w:rsidRPr="00D07FBC">
        <w:rPr>
          <w:sz w:val="22"/>
          <w:szCs w:val="22"/>
        </w:rPr>
        <w:t>“Financial services” means services provided by an insurance company subject to taxation under Title 36, chapter 357; a financial institution subject to taxation under Title 36, chapter 819; or a mutual fund service provider as defined in Title</w:t>
      </w:r>
      <w:r w:rsidR="00C04B33" w:rsidRPr="00D07FBC">
        <w:rPr>
          <w:sz w:val="22"/>
          <w:szCs w:val="22"/>
        </w:rPr>
        <w:t> </w:t>
      </w:r>
      <w:r w:rsidRPr="00D07FBC">
        <w:rPr>
          <w:sz w:val="22"/>
          <w:szCs w:val="22"/>
        </w:rPr>
        <w:t>36, section 5212, subsection 1, paragraph E.</w:t>
      </w:r>
    </w:p>
    <w:p w14:paraId="4500A1EA"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bCs/>
          <w:sz w:val="22"/>
          <w:szCs w:val="22"/>
        </w:rPr>
        <w:lastRenderedPageBreak/>
        <w:t>Health and welfare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When used within the context of “income derived from employment” as defined herein, “health and welfare benefits” means</w:t>
      </w:r>
      <w:r w:rsidRPr="00D07FBC">
        <w:rPr>
          <w:sz w:val="22"/>
          <w:szCs w:val="22"/>
        </w:rPr>
        <w:t xml:space="preserve"> company-paid contributions to group insurance programs such as health insurance, medical insurance, dental insurance, vision insurance, life insurance, and long-term disability coverage.</w:t>
      </w:r>
    </w:p>
    <w:p w14:paraId="44506380" w14:textId="77777777" w:rsidR="00E5177F" w:rsidRPr="00D07FBC" w:rsidRDefault="00E5177F" w:rsidP="00C04B33">
      <w:pPr>
        <w:tabs>
          <w:tab w:val="left" w:pos="720"/>
          <w:tab w:val="num" w:pos="1440"/>
          <w:tab w:val="left" w:pos="2160"/>
          <w:tab w:val="left" w:pos="2880"/>
          <w:tab w:val="left" w:pos="3600"/>
        </w:tabs>
        <w:ind w:left="1440" w:hanging="720"/>
        <w:rPr>
          <w:rStyle w:val="InitialStyle"/>
          <w:rFonts w:ascii="Times New Roman" w:hAnsi="Times New Roman"/>
          <w:b/>
          <w:bCs/>
          <w:sz w:val="22"/>
          <w:szCs w:val="22"/>
        </w:rPr>
      </w:pPr>
    </w:p>
    <w:p w14:paraId="5B060901"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right="-90" w:hanging="720"/>
        <w:rPr>
          <w:sz w:val="22"/>
          <w:szCs w:val="22"/>
        </w:rPr>
      </w:pPr>
      <w:r w:rsidRPr="00D07FBC">
        <w:rPr>
          <w:rStyle w:val="InitialStyle"/>
          <w:rFonts w:ascii="Times New Roman" w:hAnsi="Times New Roman"/>
          <w:b/>
          <w:bCs/>
          <w:sz w:val="22"/>
          <w:szCs w:val="22"/>
        </w:rPr>
        <w:t>Income derived from employment</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“Income derived from employment” means </w:t>
      </w:r>
      <w:r w:rsidRPr="00D07FBC">
        <w:rPr>
          <w:sz w:val="22"/>
          <w:szCs w:val="22"/>
        </w:rPr>
        <w:t xml:space="preserve">the total value of company-paid benefits and compensation provided by a qualified business to a qualified employee, including earnings, education benefits, retirement benefits, health and welfare benefits, and dependent care benefits. For development projects where a business creates 250 or more jobs within a two-year period in a </w:t>
      </w:r>
      <w:r w:rsidR="00F14200" w:rsidRPr="00D07FBC">
        <w:rPr>
          <w:sz w:val="22"/>
          <w:szCs w:val="22"/>
        </w:rPr>
        <w:t>PTDZ</w:t>
      </w:r>
      <w:r w:rsidRPr="00D07FBC">
        <w:rPr>
          <w:sz w:val="22"/>
          <w:szCs w:val="22"/>
        </w:rPr>
        <w:t>, “income derived from employment” may include other company-paid benefits and company-offered benefits.</w:t>
      </w:r>
    </w:p>
    <w:p w14:paraId="11944D99" w14:textId="77777777" w:rsidR="00E5177F" w:rsidRPr="00D07FBC" w:rsidRDefault="00E5177F" w:rsidP="00C04B33">
      <w:pPr>
        <w:tabs>
          <w:tab w:val="left" w:pos="720"/>
          <w:tab w:val="num" w:pos="1440"/>
          <w:tab w:val="left" w:pos="2160"/>
          <w:tab w:val="left" w:pos="2880"/>
          <w:tab w:val="left" w:pos="3600"/>
        </w:tabs>
        <w:ind w:left="1440" w:hanging="720"/>
        <w:rPr>
          <w:b/>
          <w:sz w:val="22"/>
          <w:szCs w:val="22"/>
        </w:rPr>
      </w:pPr>
    </w:p>
    <w:p w14:paraId="01719F15"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Qualified Business Activity</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“Qualified business activity” means</w:t>
      </w:r>
      <w:r w:rsidRPr="00D07FBC">
        <w:rPr>
          <w:sz w:val="22"/>
          <w:szCs w:val="22"/>
        </w:rPr>
        <w:t xml:space="preserve"> a business activity that is conducted within a </w:t>
      </w:r>
      <w:r w:rsidR="00F14200" w:rsidRPr="00D07FBC">
        <w:rPr>
          <w:sz w:val="22"/>
          <w:szCs w:val="22"/>
        </w:rPr>
        <w:t>PTDZ</w:t>
      </w:r>
      <w:r w:rsidRPr="00D07FBC">
        <w:rPr>
          <w:sz w:val="22"/>
          <w:szCs w:val="22"/>
        </w:rPr>
        <w:t xml:space="preserve"> and is directly related to financial services, manufacturing or a targeted technology business for which the business receives a </w:t>
      </w:r>
      <w:r w:rsidR="00F167BB" w:rsidRPr="00D07FBC">
        <w:rPr>
          <w:sz w:val="22"/>
          <w:szCs w:val="22"/>
        </w:rPr>
        <w:t>l</w:t>
      </w:r>
      <w:r w:rsidR="00745564" w:rsidRPr="00D07FBC">
        <w:rPr>
          <w:sz w:val="22"/>
          <w:szCs w:val="22"/>
        </w:rPr>
        <w:t xml:space="preserve">etter of </w:t>
      </w:r>
      <w:r w:rsidR="00F167BB" w:rsidRPr="00D07FBC">
        <w:rPr>
          <w:sz w:val="22"/>
          <w:szCs w:val="22"/>
        </w:rPr>
        <w:t>c</w:t>
      </w:r>
      <w:r w:rsidR="00745564" w:rsidRPr="00D07FBC">
        <w:rPr>
          <w:sz w:val="22"/>
          <w:szCs w:val="22"/>
        </w:rPr>
        <w:t>ertification</w:t>
      </w:r>
      <w:r w:rsidRPr="00D07FBC">
        <w:rPr>
          <w:sz w:val="22"/>
          <w:szCs w:val="22"/>
        </w:rPr>
        <w:t xml:space="preserve"> from the </w:t>
      </w:r>
      <w:r w:rsidR="00F80677" w:rsidRPr="00D07FBC">
        <w:rPr>
          <w:sz w:val="22"/>
          <w:szCs w:val="22"/>
        </w:rPr>
        <w:t>Commissioner</w:t>
      </w:r>
      <w:r w:rsidRPr="00D07FBC">
        <w:rPr>
          <w:sz w:val="22"/>
          <w:szCs w:val="22"/>
        </w:rPr>
        <w:t xml:space="preserve"> pursuant to 30-A </w:t>
      </w:r>
      <w:r w:rsidR="001D0EFC" w:rsidRPr="00D07FBC">
        <w:rPr>
          <w:sz w:val="22"/>
          <w:szCs w:val="22"/>
        </w:rPr>
        <w:t>M.R.S.</w:t>
      </w:r>
      <w:r w:rsidRPr="00D07FBC">
        <w:rPr>
          <w:sz w:val="22"/>
          <w:szCs w:val="22"/>
        </w:rPr>
        <w:t xml:space="preserve"> </w:t>
      </w:r>
      <w:r w:rsidR="00C04B33" w:rsidRPr="00D07FBC">
        <w:rPr>
          <w:bCs/>
          <w:sz w:val="22"/>
          <w:szCs w:val="22"/>
        </w:rPr>
        <w:t>§</w:t>
      </w:r>
      <w:r w:rsidRPr="00D07FBC">
        <w:rPr>
          <w:sz w:val="22"/>
          <w:szCs w:val="22"/>
        </w:rPr>
        <w:t>5250-O. Qualified business activity includes</w:t>
      </w:r>
      <w:r w:rsidR="00AA2A2B" w:rsidRPr="00D07FBC">
        <w:rPr>
          <w:sz w:val="22"/>
          <w:szCs w:val="22"/>
        </w:rPr>
        <w:t xml:space="preserve"> </w:t>
      </w:r>
      <w:r w:rsidRPr="00D07FBC">
        <w:rPr>
          <w:sz w:val="22"/>
          <w:szCs w:val="22"/>
        </w:rPr>
        <w:t xml:space="preserve">otherwise qualified business activity conducted inside and outside the zone through employees or property whose base of operations is in a </w:t>
      </w:r>
      <w:r w:rsidR="00F14200" w:rsidRPr="00D07FBC">
        <w:rPr>
          <w:sz w:val="22"/>
          <w:szCs w:val="22"/>
        </w:rPr>
        <w:t>PTDZ</w:t>
      </w:r>
      <w:r w:rsidRPr="00D07FBC">
        <w:rPr>
          <w:sz w:val="22"/>
          <w:szCs w:val="22"/>
        </w:rPr>
        <w:t>. Business activity directly related to manufacturing</w:t>
      </w:r>
      <w:r w:rsidR="000639EC" w:rsidRPr="00D07FBC">
        <w:rPr>
          <w:sz w:val="22"/>
          <w:szCs w:val="22"/>
        </w:rPr>
        <w:t>,</w:t>
      </w:r>
      <w:r w:rsidRPr="00D07FBC">
        <w:rPr>
          <w:sz w:val="22"/>
          <w:szCs w:val="22"/>
        </w:rPr>
        <w:t xml:space="preserve"> for example, includes: the production areas, warehouses that receive raw material, administrative offices, quality control labs, maintenance shops, cafeterias for employees, warehouses that hold finished products prior to shipment, employee gyms and locker rooms, and research and development facilities.</w:t>
      </w:r>
      <w:r w:rsidRPr="00D07FBC">
        <w:rPr>
          <w:b/>
          <w:bCs/>
          <w:sz w:val="22"/>
          <w:szCs w:val="22"/>
        </w:rPr>
        <w:t xml:space="preserve"> </w:t>
      </w:r>
      <w:r w:rsidRPr="00D07FBC">
        <w:rPr>
          <w:sz w:val="22"/>
          <w:szCs w:val="22"/>
        </w:rPr>
        <w:t xml:space="preserve">Business activity directly related to manufacturing does not include property and employees used in a retail facility, even if it were located in the same building where the manufacturing took place, or property used in the above facilities if the </w:t>
      </w:r>
      <w:r w:rsidR="0096128E" w:rsidRPr="00D07FBC">
        <w:rPr>
          <w:sz w:val="22"/>
          <w:szCs w:val="22"/>
        </w:rPr>
        <w:t>location</w:t>
      </w:r>
      <w:r w:rsidR="000A6B06" w:rsidRPr="00D07FBC">
        <w:rPr>
          <w:sz w:val="22"/>
          <w:szCs w:val="22"/>
        </w:rPr>
        <w:t xml:space="preserve"> </w:t>
      </w:r>
      <w:r w:rsidRPr="00D07FBC">
        <w:rPr>
          <w:sz w:val="22"/>
          <w:szCs w:val="22"/>
        </w:rPr>
        <w:t xml:space="preserve">of that property is not in a </w:t>
      </w:r>
      <w:r w:rsidR="00F14200" w:rsidRPr="00D07FBC">
        <w:rPr>
          <w:sz w:val="22"/>
          <w:szCs w:val="22"/>
        </w:rPr>
        <w:t>PTDZ</w:t>
      </w:r>
      <w:r w:rsidRPr="00D07FBC">
        <w:rPr>
          <w:sz w:val="22"/>
          <w:szCs w:val="22"/>
        </w:rPr>
        <w:t>.</w:t>
      </w:r>
    </w:p>
    <w:p w14:paraId="7EF09A74" w14:textId="77777777" w:rsidR="00E5177F" w:rsidRPr="00D07FBC" w:rsidRDefault="00E5177F" w:rsidP="00C04B33">
      <w:pPr>
        <w:tabs>
          <w:tab w:val="left" w:pos="720"/>
          <w:tab w:val="num" w:pos="1440"/>
          <w:tab w:val="left" w:pos="2160"/>
          <w:tab w:val="left" w:pos="2880"/>
          <w:tab w:val="left" w:pos="3600"/>
        </w:tabs>
        <w:ind w:left="1440" w:hanging="720"/>
        <w:rPr>
          <w:sz w:val="22"/>
          <w:szCs w:val="22"/>
        </w:rPr>
      </w:pPr>
    </w:p>
    <w:p w14:paraId="6F624C53"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Qualified Pine Tree Development Zone Business. </w:t>
      </w:r>
      <w:r w:rsidRPr="00D07FBC">
        <w:rPr>
          <w:sz w:val="22"/>
          <w:szCs w:val="22"/>
        </w:rP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w:t>
      </w:r>
      <w:r w:rsidR="00F14200" w:rsidRPr="00D07FBC">
        <w:rPr>
          <w:sz w:val="22"/>
          <w:szCs w:val="22"/>
        </w:rPr>
        <w:t>PTDZ</w:t>
      </w:r>
      <w:r w:rsidRPr="00D07FBC">
        <w:rPr>
          <w:sz w:val="22"/>
          <w:szCs w:val="22"/>
        </w:rPr>
        <w:t xml:space="preserve"> employee above its base level of employment in this State and that meets the </w:t>
      </w:r>
      <w:r w:rsidR="00385044" w:rsidRPr="00D07FBC">
        <w:rPr>
          <w:sz w:val="22"/>
          <w:szCs w:val="22"/>
        </w:rPr>
        <w:t>additional</w:t>
      </w:r>
      <w:r w:rsidRPr="00D07FBC">
        <w:rPr>
          <w:sz w:val="22"/>
          <w:szCs w:val="22"/>
        </w:rPr>
        <w:t xml:space="preserve"> criteria set forth in 30-A </w:t>
      </w:r>
      <w:r w:rsidR="001D0EFC" w:rsidRPr="00D07FBC">
        <w:rPr>
          <w:sz w:val="22"/>
          <w:szCs w:val="22"/>
        </w:rPr>
        <w:t>M.R.S.</w:t>
      </w:r>
      <w:r w:rsidR="00C04B33" w:rsidRPr="00D07FBC">
        <w:rPr>
          <w:sz w:val="22"/>
          <w:szCs w:val="22"/>
        </w:rPr>
        <w:t xml:space="preserve"> §</w:t>
      </w:r>
      <w:r w:rsidRPr="00D07FBC">
        <w:rPr>
          <w:sz w:val="22"/>
          <w:szCs w:val="22"/>
        </w:rPr>
        <w:t>5250-I</w:t>
      </w:r>
      <w:r w:rsidR="00FD38D6" w:rsidRPr="00D07FBC">
        <w:rPr>
          <w:sz w:val="22"/>
          <w:szCs w:val="22"/>
        </w:rPr>
        <w:t xml:space="preserve"> </w:t>
      </w:r>
      <w:r w:rsidRPr="00D07FBC">
        <w:rPr>
          <w:sz w:val="22"/>
          <w:szCs w:val="22"/>
        </w:rPr>
        <w:t>(17).</w:t>
      </w:r>
    </w:p>
    <w:p w14:paraId="2916FF05" w14:textId="77777777" w:rsidR="00753E19" w:rsidRPr="00D07FBC" w:rsidRDefault="00753E19" w:rsidP="00C04B33">
      <w:pPr>
        <w:pStyle w:val="ListParagraph"/>
        <w:tabs>
          <w:tab w:val="num" w:pos="1440"/>
        </w:tabs>
        <w:ind w:left="1440" w:hanging="720"/>
        <w:rPr>
          <w:sz w:val="22"/>
          <w:szCs w:val="22"/>
        </w:rPr>
      </w:pPr>
    </w:p>
    <w:p w14:paraId="724227D3" w14:textId="77777777" w:rsidR="00E5177F" w:rsidRPr="00D07FBC" w:rsidRDefault="00753E19" w:rsidP="00C04B33">
      <w:pPr>
        <w:numPr>
          <w:ilvl w:val="0"/>
          <w:numId w:val="26"/>
        </w:numPr>
        <w:tabs>
          <w:tab w:val="clear" w:pos="360"/>
          <w:tab w:val="num" w:pos="1440"/>
        </w:tabs>
        <w:ind w:left="1440" w:hanging="720"/>
        <w:rPr>
          <w:b/>
          <w:bCs/>
          <w:sz w:val="22"/>
          <w:szCs w:val="22"/>
        </w:rPr>
      </w:pPr>
      <w:r w:rsidRPr="00D07FBC">
        <w:rPr>
          <w:b/>
          <w:sz w:val="22"/>
          <w:szCs w:val="22"/>
        </w:rPr>
        <w:t>Qualified Pine Tree Development Zone Employees.</w:t>
      </w:r>
      <w:r w:rsidRPr="00D07FBC">
        <w:rPr>
          <w:sz w:val="22"/>
          <w:szCs w:val="22"/>
        </w:rPr>
        <w:t xml:space="preserve"> “Qualified Pine Tree Development Zone Employees” has the same meaning as defined in 30-A </w:t>
      </w:r>
      <w:r w:rsidR="001D0EFC" w:rsidRPr="00D07FBC">
        <w:rPr>
          <w:sz w:val="22"/>
          <w:szCs w:val="22"/>
        </w:rPr>
        <w:t>M.R.S.</w:t>
      </w:r>
      <w:r w:rsidR="00C04B33" w:rsidRPr="00D07FBC">
        <w:rPr>
          <w:sz w:val="22"/>
          <w:szCs w:val="22"/>
        </w:rPr>
        <w:t xml:space="preserve"> §</w:t>
      </w:r>
      <w:r w:rsidRPr="00D07FBC">
        <w:rPr>
          <w:sz w:val="22"/>
          <w:szCs w:val="22"/>
        </w:rPr>
        <w:t>5250-I. The term does not include employees shifted to a qualified business activity from a nonqualified activity of the qualified PTDZ business or an affiliated business.</w:t>
      </w:r>
      <w:r w:rsidR="000A6B06" w:rsidRPr="00D07FBC">
        <w:rPr>
          <w:sz w:val="22"/>
          <w:szCs w:val="22"/>
        </w:rPr>
        <w:t xml:space="preserve"> </w:t>
      </w:r>
      <w:r w:rsidR="00E612C6" w:rsidRPr="00213145">
        <w:rPr>
          <w:sz w:val="22"/>
          <w:szCs w:val="22"/>
        </w:rPr>
        <w:t>The term also does not include employees who primarily work remotely outside of a PTDZ, excepting temporary remote work</w:t>
      </w:r>
      <w:r w:rsidR="00144541" w:rsidRPr="00213145">
        <w:rPr>
          <w:sz w:val="22"/>
          <w:szCs w:val="22"/>
        </w:rPr>
        <w:t xml:space="preserve"> within the State of Maine</w:t>
      </w:r>
      <w:r w:rsidR="00E612C6" w:rsidRPr="00213145">
        <w:rPr>
          <w:sz w:val="22"/>
          <w:szCs w:val="22"/>
        </w:rPr>
        <w:t xml:space="preserve"> due to the effects of a state of emergency as designated by the Governor.</w:t>
      </w:r>
    </w:p>
    <w:p w14:paraId="6EFEAEA7" w14:textId="77777777" w:rsidR="0096128E" w:rsidRPr="00D07FBC" w:rsidRDefault="0096128E" w:rsidP="00C04B33">
      <w:pPr>
        <w:tabs>
          <w:tab w:val="num" w:pos="1440"/>
        </w:tabs>
        <w:ind w:left="1440" w:hanging="720"/>
        <w:rPr>
          <w:rStyle w:val="InitialStyle"/>
          <w:rFonts w:ascii="Times New Roman" w:hAnsi="Times New Roman"/>
          <w:b/>
          <w:bCs/>
          <w:sz w:val="22"/>
          <w:szCs w:val="22"/>
        </w:rPr>
      </w:pPr>
    </w:p>
    <w:p w14:paraId="3B7F372D" w14:textId="77777777" w:rsidR="00B312F5" w:rsidRPr="00D07FBC" w:rsidRDefault="00012166" w:rsidP="00DA7566">
      <w:pPr>
        <w:numPr>
          <w:ilvl w:val="0"/>
          <w:numId w:val="26"/>
        </w:numPr>
        <w:tabs>
          <w:tab w:val="clear" w:pos="360"/>
          <w:tab w:val="left" w:pos="720"/>
          <w:tab w:val="num" w:pos="1440"/>
          <w:tab w:val="left" w:pos="2160"/>
          <w:tab w:val="left" w:pos="2880"/>
          <w:tab w:val="left" w:pos="3600"/>
        </w:tabs>
        <w:ind w:left="1440" w:right="-180" w:hanging="720"/>
        <w:rPr>
          <w:rStyle w:val="InitialStyle"/>
          <w:rFonts w:ascii="Times New Roman" w:hAnsi="Times New Roman"/>
          <w:sz w:val="22"/>
          <w:szCs w:val="22"/>
        </w:rPr>
      </w:pPr>
      <w:r w:rsidRPr="00D07FBC">
        <w:rPr>
          <w:rStyle w:val="InitialStyle"/>
          <w:rFonts w:ascii="Times New Roman" w:hAnsi="Times New Roman"/>
          <w:b/>
          <w:bCs/>
          <w:sz w:val="22"/>
          <w:szCs w:val="22"/>
        </w:rPr>
        <w:t>Retirement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When used within the context of “income derived from employment” as defined herein, “retirement benefits” means</w:t>
      </w:r>
      <w:r w:rsidRPr="00D07FBC">
        <w:rPr>
          <w:sz w:val="22"/>
          <w:szCs w:val="22"/>
        </w:rPr>
        <w:t xml:space="preserve"> company-paid contributions to a retirement program subject to the </w:t>
      </w:r>
      <w:r w:rsidRPr="00D07FBC">
        <w:rPr>
          <w:i/>
          <w:sz w:val="22"/>
          <w:szCs w:val="22"/>
        </w:rPr>
        <w:t>Employee Retirement Income Security Act of 1974,</w:t>
      </w:r>
      <w:r w:rsidRPr="00D07FBC">
        <w:rPr>
          <w:sz w:val="22"/>
          <w:szCs w:val="22"/>
        </w:rPr>
        <w:t xml:space="preserve"> 29 United States Code, Sections 1001 to 1461, as amended.</w:t>
      </w:r>
      <w:r w:rsidR="00651556" w:rsidRPr="00D07FBC">
        <w:rPr>
          <w:rStyle w:val="InitialStyle"/>
          <w:rFonts w:ascii="Times New Roman" w:hAnsi="Times New Roman"/>
          <w:sz w:val="22"/>
          <w:szCs w:val="22"/>
        </w:rPr>
        <w:t xml:space="preserve"> </w:t>
      </w:r>
    </w:p>
    <w:p w14:paraId="1A749297" w14:textId="77777777" w:rsidR="00961FCA" w:rsidRPr="00D07FBC" w:rsidRDefault="00961FCA" w:rsidP="00961FCA">
      <w:pPr>
        <w:tabs>
          <w:tab w:val="left" w:pos="720"/>
          <w:tab w:val="left" w:pos="2160"/>
          <w:tab w:val="left" w:pos="2880"/>
          <w:tab w:val="left" w:pos="3600"/>
        </w:tabs>
        <w:ind w:left="1440" w:right="-180"/>
        <w:rPr>
          <w:rStyle w:val="InitialStyle"/>
          <w:rFonts w:ascii="Times New Roman" w:hAnsi="Times New Roman"/>
          <w:sz w:val="22"/>
          <w:szCs w:val="22"/>
        </w:rPr>
      </w:pPr>
    </w:p>
    <w:p w14:paraId="05286B26" w14:textId="3E79CD4D" w:rsidR="00B53E9A" w:rsidRDefault="00B137D4" w:rsidP="00310B2B">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sz w:val="22"/>
          <w:szCs w:val="22"/>
        </w:rPr>
        <w:t>Single Business Enterprise.</w:t>
      </w:r>
      <w:r w:rsidR="0049473A" w:rsidRPr="00D07FBC">
        <w:rPr>
          <w:rStyle w:val="InitialStyle"/>
          <w:rFonts w:ascii="Times New Roman" w:hAnsi="Times New Roman"/>
          <w:b/>
          <w:sz w:val="22"/>
          <w:szCs w:val="22"/>
        </w:rPr>
        <w:t xml:space="preserve"> </w:t>
      </w:r>
      <w:r w:rsidR="00BB3E6E" w:rsidRPr="00D07FBC">
        <w:rPr>
          <w:rStyle w:val="InitialStyle"/>
          <w:rFonts w:ascii="Times New Roman" w:hAnsi="Times New Roman"/>
          <w:sz w:val="22"/>
          <w:szCs w:val="22"/>
        </w:rPr>
        <w:t>S</w:t>
      </w:r>
      <w:r w:rsidR="006525D9" w:rsidRPr="00D07FBC">
        <w:rPr>
          <w:rStyle w:val="InitialStyle"/>
          <w:rFonts w:ascii="Times New Roman" w:hAnsi="Times New Roman"/>
          <w:sz w:val="22"/>
          <w:szCs w:val="22"/>
        </w:rPr>
        <w:t xml:space="preserve">ingle Business Enterprise means, collectively, </w:t>
      </w:r>
      <w:r w:rsidR="000A6DEC" w:rsidRPr="00D07FBC">
        <w:rPr>
          <w:rStyle w:val="InitialStyle"/>
          <w:rFonts w:ascii="Times New Roman" w:hAnsi="Times New Roman"/>
          <w:sz w:val="22"/>
          <w:szCs w:val="22"/>
        </w:rPr>
        <w:t xml:space="preserve">those </w:t>
      </w:r>
      <w:r w:rsidR="006525D9" w:rsidRPr="00D07FBC">
        <w:rPr>
          <w:rStyle w:val="InitialStyle"/>
          <w:rFonts w:ascii="Times New Roman" w:hAnsi="Times New Roman"/>
          <w:sz w:val="22"/>
          <w:szCs w:val="22"/>
        </w:rPr>
        <w:t>members of an affiliated group engaged in segments or portions of a business activity which</w:t>
      </w:r>
      <w:r w:rsidR="000A6DEC" w:rsidRPr="00D07FBC">
        <w:rPr>
          <w:rStyle w:val="InitialStyle"/>
          <w:rFonts w:ascii="Times New Roman" w:hAnsi="Times New Roman"/>
          <w:sz w:val="22"/>
          <w:szCs w:val="22"/>
        </w:rPr>
        <w:t xml:space="preserve"> the Commissioner has determined</w:t>
      </w:r>
      <w:r w:rsidR="006525D9" w:rsidRPr="00D07FBC">
        <w:rPr>
          <w:rStyle w:val="InitialStyle"/>
          <w:rFonts w:ascii="Times New Roman" w:hAnsi="Times New Roman"/>
          <w:sz w:val="22"/>
          <w:szCs w:val="22"/>
        </w:rPr>
        <w:t xml:space="preserve"> would be Qualified Business Activity</w:t>
      </w:r>
      <w:r w:rsidR="000A6DEC" w:rsidRPr="00D07FBC">
        <w:rPr>
          <w:rStyle w:val="InitialStyle"/>
          <w:rFonts w:ascii="Times New Roman" w:hAnsi="Times New Roman"/>
          <w:sz w:val="22"/>
          <w:szCs w:val="22"/>
        </w:rPr>
        <w:t xml:space="preserve"> if </w:t>
      </w:r>
      <w:r w:rsidR="000A6DEC" w:rsidRPr="00D07FBC">
        <w:rPr>
          <w:rStyle w:val="InitialStyle"/>
          <w:rFonts w:ascii="Times New Roman" w:hAnsi="Times New Roman"/>
          <w:sz w:val="22"/>
          <w:szCs w:val="22"/>
        </w:rPr>
        <w:lastRenderedPageBreak/>
        <w:t>conducted by a single business</w:t>
      </w:r>
      <w:r w:rsidR="006525D9" w:rsidRPr="00D07FBC">
        <w:rPr>
          <w:rStyle w:val="InitialStyle"/>
          <w:rFonts w:ascii="Times New Roman" w:hAnsi="Times New Roman"/>
          <w:sz w:val="22"/>
          <w:szCs w:val="22"/>
        </w:rPr>
        <w:t xml:space="preserve">. </w:t>
      </w:r>
      <w:r w:rsidR="000A6DEC" w:rsidRPr="00D07FBC">
        <w:rPr>
          <w:rStyle w:val="InitialStyle"/>
          <w:rFonts w:ascii="Times New Roman" w:hAnsi="Times New Roman"/>
          <w:sz w:val="22"/>
          <w:szCs w:val="22"/>
        </w:rPr>
        <w:t>Activities of a member of an affiliated group that are unrelated to the qualified business activity are not qualified business activities of a single business enterprise.</w:t>
      </w:r>
    </w:p>
    <w:p w14:paraId="61C5E68D" w14:textId="77777777" w:rsidR="00A05393" w:rsidRPr="00D07FBC" w:rsidRDefault="00A05393" w:rsidP="00A05393">
      <w:pPr>
        <w:tabs>
          <w:tab w:val="left" w:pos="720"/>
          <w:tab w:val="left" w:pos="2160"/>
          <w:tab w:val="left" w:pos="2880"/>
          <w:tab w:val="left" w:pos="3600"/>
        </w:tabs>
        <w:ind w:left="1440"/>
        <w:rPr>
          <w:rStyle w:val="InitialStyle"/>
          <w:rFonts w:ascii="Times New Roman" w:hAnsi="Times New Roman"/>
          <w:sz w:val="22"/>
          <w:szCs w:val="22"/>
        </w:rPr>
      </w:pPr>
    </w:p>
    <w:p w14:paraId="7AA33E6F" w14:textId="77777777" w:rsidR="00B312F5" w:rsidRPr="00D07FBC" w:rsidRDefault="00012166" w:rsidP="00310B2B">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Tangible personal property. </w:t>
      </w:r>
      <w:r w:rsidRPr="00D07FBC">
        <w:rPr>
          <w:sz w:val="22"/>
          <w:szCs w:val="22"/>
        </w:rPr>
        <w:t xml:space="preserve">“Tangible personal property” has the same meaning as provided in Title 36, Part 3. </w:t>
      </w:r>
      <w:r w:rsidR="00F32705" w:rsidRPr="00D07FBC">
        <w:rPr>
          <w:sz w:val="22"/>
          <w:szCs w:val="22"/>
        </w:rPr>
        <w:t>T</w:t>
      </w:r>
      <w:r w:rsidRPr="00D07FBC">
        <w:rPr>
          <w:sz w:val="22"/>
          <w:szCs w:val="22"/>
        </w:rPr>
        <w:t xml:space="preserve">angible personal property </w:t>
      </w:r>
      <w:r w:rsidR="00F32705" w:rsidRPr="00D07FBC">
        <w:rPr>
          <w:sz w:val="22"/>
          <w:szCs w:val="22"/>
        </w:rPr>
        <w:t>includes</w:t>
      </w:r>
      <w:r w:rsidRPr="00D07FBC">
        <w:rPr>
          <w:sz w:val="22"/>
          <w:szCs w:val="22"/>
        </w:rPr>
        <w:t xml:space="preserve"> personal property that may be seen, weighed, measured, felt, touched or in any other manner perceived by the senses, but does not include rights and credits, insurance policies, bills of exchange, stocks and bonds and similar evidences of indebtedness or ownership.</w:t>
      </w:r>
      <w:r w:rsidR="00451D0E" w:rsidRPr="00D07FBC">
        <w:rPr>
          <w:sz w:val="22"/>
          <w:szCs w:val="22"/>
        </w:rPr>
        <w:t xml:space="preserve"> </w:t>
      </w:r>
      <w:r w:rsidRPr="00D07FBC">
        <w:rPr>
          <w:sz w:val="22"/>
          <w:szCs w:val="22"/>
        </w:rPr>
        <w:t xml:space="preserve">Tangible personal property </w:t>
      </w:r>
      <w:r w:rsidR="00F32705" w:rsidRPr="00D07FBC">
        <w:rPr>
          <w:sz w:val="22"/>
          <w:szCs w:val="22"/>
        </w:rPr>
        <w:t xml:space="preserve">also </w:t>
      </w:r>
      <w:r w:rsidRPr="00D07FBC">
        <w:rPr>
          <w:sz w:val="22"/>
          <w:szCs w:val="22"/>
        </w:rPr>
        <w:t>includes electricity</w:t>
      </w:r>
      <w:r w:rsidR="00F32705" w:rsidRPr="00D07FBC">
        <w:rPr>
          <w:sz w:val="22"/>
          <w:szCs w:val="22"/>
        </w:rPr>
        <w:t xml:space="preserve"> and </w:t>
      </w:r>
      <w:r w:rsidRPr="00D07FBC">
        <w:rPr>
          <w:sz w:val="22"/>
          <w:szCs w:val="22"/>
        </w:rPr>
        <w:t>any computer software that is not a custom computer software program.</w:t>
      </w:r>
    </w:p>
    <w:p w14:paraId="639F19EA" w14:textId="77777777" w:rsidR="00B312F5" w:rsidRPr="00D07FBC" w:rsidRDefault="00B312F5" w:rsidP="00C04B33">
      <w:pPr>
        <w:tabs>
          <w:tab w:val="left" w:pos="720"/>
          <w:tab w:val="num" w:pos="1440"/>
          <w:tab w:val="left" w:pos="2160"/>
          <w:tab w:val="left" w:pos="2880"/>
          <w:tab w:val="left" w:pos="3600"/>
        </w:tabs>
        <w:ind w:left="1440" w:hanging="720"/>
        <w:rPr>
          <w:b/>
          <w:sz w:val="22"/>
          <w:szCs w:val="22"/>
        </w:rPr>
      </w:pPr>
    </w:p>
    <w:p w14:paraId="69B20DEE" w14:textId="77777777" w:rsidR="00B312F5"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Targeted Technology Business. </w:t>
      </w:r>
      <w:r w:rsidRPr="00D07FBC">
        <w:rPr>
          <w:sz w:val="22"/>
          <w:szCs w:val="22"/>
        </w:rPr>
        <w:t xml:space="preserve">“Targeted technology business” means a business primarily involved in a targeted technology as defined in Title 5, section 15301, i.e. </w:t>
      </w:r>
      <w:r w:rsidRPr="00D07FBC">
        <w:rPr>
          <w:bCs/>
          <w:color w:val="000000"/>
          <w:sz w:val="22"/>
          <w:szCs w:val="22"/>
        </w:rPr>
        <w:t>biotechnology, aquaculture and marine technology, composite materials technology, environmental technology, advanced technologies for forestry and agriculture, information technology and precision manufacturing technology.</w:t>
      </w:r>
    </w:p>
    <w:p w14:paraId="6ECD6130" w14:textId="77777777" w:rsidR="00B312F5" w:rsidRPr="00D07FBC" w:rsidRDefault="00B312F5" w:rsidP="00C04B33">
      <w:pPr>
        <w:tabs>
          <w:tab w:val="left" w:pos="720"/>
          <w:tab w:val="num" w:pos="1440"/>
          <w:tab w:val="left" w:pos="2160"/>
          <w:tab w:val="left" w:pos="2880"/>
          <w:tab w:val="left" w:pos="3600"/>
        </w:tabs>
        <w:ind w:left="1440" w:hanging="720"/>
        <w:rPr>
          <w:b/>
          <w:bCs/>
          <w:color w:val="000000"/>
          <w:sz w:val="22"/>
          <w:szCs w:val="22"/>
        </w:rPr>
      </w:pPr>
    </w:p>
    <w:p w14:paraId="581666B2" w14:textId="77777777" w:rsidR="003112FE" w:rsidRPr="00D07FBC" w:rsidRDefault="00503462" w:rsidP="00C04B33">
      <w:pPr>
        <w:numPr>
          <w:ilvl w:val="0"/>
          <w:numId w:val="26"/>
        </w:numPr>
        <w:tabs>
          <w:tab w:val="clear" w:pos="360"/>
          <w:tab w:val="left" w:pos="720"/>
          <w:tab w:val="num" w:pos="1440"/>
          <w:tab w:val="left" w:pos="2160"/>
          <w:tab w:val="left" w:pos="2880"/>
          <w:tab w:val="left" w:pos="3600"/>
        </w:tabs>
        <w:autoSpaceDE w:val="0"/>
        <w:autoSpaceDN w:val="0"/>
        <w:adjustRightInd w:val="0"/>
        <w:ind w:left="1440" w:hanging="720"/>
        <w:rPr>
          <w:color w:val="000000"/>
          <w:sz w:val="22"/>
          <w:szCs w:val="22"/>
          <w:u w:color="000000"/>
        </w:rPr>
      </w:pPr>
      <w:r w:rsidRPr="00D07FBC">
        <w:rPr>
          <w:b/>
          <w:bCs/>
          <w:color w:val="000000"/>
          <w:sz w:val="22"/>
          <w:szCs w:val="22"/>
        </w:rPr>
        <w:t>T</w:t>
      </w:r>
      <w:r w:rsidR="00770157" w:rsidRPr="00D07FBC">
        <w:rPr>
          <w:b/>
          <w:bCs/>
          <w:color w:val="000000"/>
          <w:sz w:val="22"/>
          <w:szCs w:val="22"/>
          <w:u w:color="000000"/>
        </w:rPr>
        <w:t xml:space="preserve">ier 1 </w:t>
      </w:r>
      <w:r w:rsidR="004C3CB4" w:rsidRPr="00D07FBC">
        <w:rPr>
          <w:b/>
          <w:bCs/>
          <w:color w:val="000000"/>
          <w:sz w:val="22"/>
          <w:szCs w:val="22"/>
          <w:u w:color="000000"/>
        </w:rPr>
        <w:t>Location</w:t>
      </w:r>
      <w:r w:rsidR="00300000" w:rsidRPr="00D07FBC">
        <w:rPr>
          <w:b/>
          <w:bCs/>
          <w:color w:val="000000"/>
          <w:sz w:val="22"/>
          <w:szCs w:val="22"/>
          <w:u w:color="000000"/>
        </w:rPr>
        <w:t>.</w:t>
      </w:r>
      <w:r w:rsidR="0049473A" w:rsidRPr="00D07FBC">
        <w:rPr>
          <w:b/>
          <w:bCs/>
          <w:color w:val="000000"/>
          <w:sz w:val="22"/>
          <w:szCs w:val="22"/>
        </w:rPr>
        <w:t xml:space="preserve"> </w:t>
      </w:r>
      <w:r w:rsidR="00770157" w:rsidRPr="00D07FBC">
        <w:rPr>
          <w:color w:val="000000"/>
          <w:sz w:val="22"/>
          <w:szCs w:val="22"/>
          <w:u w:color="000000"/>
        </w:rPr>
        <w:t xml:space="preserve">"Tier 1 </w:t>
      </w:r>
      <w:r w:rsidR="004C3CB4" w:rsidRPr="00D07FBC">
        <w:rPr>
          <w:color w:val="000000"/>
          <w:sz w:val="22"/>
          <w:szCs w:val="22"/>
          <w:u w:color="000000"/>
        </w:rPr>
        <w:t>Location</w:t>
      </w:r>
      <w:r w:rsidR="00300000" w:rsidRPr="00D07FBC">
        <w:rPr>
          <w:color w:val="000000"/>
          <w:sz w:val="22"/>
          <w:szCs w:val="22"/>
          <w:u w:color="000000"/>
        </w:rPr>
        <w:t xml:space="preserve">" means a </w:t>
      </w:r>
      <w:r w:rsidR="004C3CB4" w:rsidRPr="00D07FBC">
        <w:rPr>
          <w:color w:val="000000"/>
          <w:sz w:val="22"/>
          <w:szCs w:val="22"/>
          <w:u w:color="000000"/>
        </w:rPr>
        <w:t>location</w:t>
      </w:r>
      <w:r w:rsidR="0091149D" w:rsidRPr="00D07FBC">
        <w:rPr>
          <w:color w:val="000000"/>
          <w:sz w:val="22"/>
          <w:szCs w:val="22"/>
          <w:u w:color="000000"/>
        </w:rPr>
        <w:t xml:space="preserve"> </w:t>
      </w:r>
      <w:r w:rsidR="00CB5AEE" w:rsidRPr="00D07FBC">
        <w:rPr>
          <w:color w:val="000000"/>
          <w:sz w:val="22"/>
          <w:szCs w:val="22"/>
          <w:u w:color="000000"/>
        </w:rPr>
        <w:t xml:space="preserve">so </w:t>
      </w:r>
      <w:r w:rsidR="0091149D" w:rsidRPr="00D07FBC">
        <w:rPr>
          <w:color w:val="000000"/>
          <w:sz w:val="22"/>
          <w:szCs w:val="22"/>
          <w:u w:color="000000"/>
        </w:rPr>
        <w:t>classified</w:t>
      </w:r>
      <w:r w:rsidR="00300000" w:rsidRPr="00D07FBC">
        <w:rPr>
          <w:color w:val="000000"/>
          <w:sz w:val="22"/>
          <w:szCs w:val="22"/>
          <w:u w:color="000000"/>
        </w:rPr>
        <w:t xml:space="preserve"> by the </w:t>
      </w:r>
      <w:r w:rsidR="007D184A" w:rsidRPr="00D07FBC">
        <w:rPr>
          <w:color w:val="000000"/>
          <w:sz w:val="22"/>
          <w:szCs w:val="22"/>
          <w:u w:color="000000"/>
        </w:rPr>
        <w:t>D</w:t>
      </w:r>
      <w:r w:rsidR="00300000" w:rsidRPr="00D07FBC">
        <w:rPr>
          <w:color w:val="000000"/>
          <w:sz w:val="22"/>
          <w:szCs w:val="22"/>
          <w:u w:color="000000"/>
        </w:rPr>
        <w:t>epartment</w:t>
      </w:r>
      <w:r w:rsidR="00E80BB6" w:rsidRPr="00D07FBC">
        <w:rPr>
          <w:color w:val="000000"/>
          <w:sz w:val="22"/>
          <w:szCs w:val="22"/>
          <w:u w:color="000000"/>
        </w:rPr>
        <w:t xml:space="preserve"> consistent with the requirements set forth in </w:t>
      </w:r>
      <w:r w:rsidR="003D4F35" w:rsidRPr="00D07FBC">
        <w:rPr>
          <w:color w:val="000000"/>
          <w:sz w:val="22"/>
          <w:szCs w:val="22"/>
          <w:u w:color="000000"/>
        </w:rPr>
        <w:t>Title 30-A, section 5250-J, subsection 3-A</w:t>
      </w:r>
      <w:r w:rsidR="003112FE" w:rsidRPr="00D07FBC">
        <w:rPr>
          <w:color w:val="000000"/>
          <w:sz w:val="22"/>
          <w:szCs w:val="22"/>
          <w:u w:color="000000"/>
        </w:rPr>
        <w:t xml:space="preserve">. </w:t>
      </w:r>
      <w:r w:rsidR="004C3CB4" w:rsidRPr="00D07FBC">
        <w:rPr>
          <w:color w:val="000000"/>
          <w:sz w:val="22"/>
          <w:szCs w:val="22"/>
          <w:u w:color="000000"/>
        </w:rPr>
        <w:t>Tier 1 Locations include:</w:t>
      </w:r>
    </w:p>
    <w:p w14:paraId="6E6EA908" w14:textId="77777777" w:rsidR="0032162C" w:rsidRPr="00D07FBC" w:rsidRDefault="0032162C" w:rsidP="00C04B33">
      <w:pPr>
        <w:pStyle w:val="ListParagraph"/>
        <w:rPr>
          <w:color w:val="000000"/>
          <w:sz w:val="22"/>
          <w:szCs w:val="22"/>
          <w:u w:color="000000"/>
        </w:rPr>
      </w:pPr>
    </w:p>
    <w:p w14:paraId="2657871A" w14:textId="77777777" w:rsidR="0032162C" w:rsidRPr="00D07FBC" w:rsidRDefault="0032162C"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Any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Maine Department of Labor from the last completed calendar year.</w:t>
      </w:r>
    </w:p>
    <w:p w14:paraId="06E6B934"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5C5BC1AD" w14:textId="77777777" w:rsidR="0032162C" w:rsidRPr="00D07FBC" w:rsidRDefault="0032162C"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 xml:space="preserve">A unit of local government </w:t>
      </w:r>
      <w:r w:rsidR="00CE508F" w:rsidRPr="00D07FBC">
        <w:rPr>
          <w:color w:val="000000"/>
          <w:sz w:val="22"/>
          <w:szCs w:val="22"/>
          <w:u w:color="000000"/>
        </w:rPr>
        <w:t>d</w:t>
      </w:r>
      <w:r w:rsidRPr="00D07FBC">
        <w:rPr>
          <w:color w:val="000000"/>
          <w:sz w:val="22"/>
          <w:szCs w:val="22"/>
          <w:u w:color="000000"/>
        </w:rPr>
        <w:t xml:space="preserve">esignated by the Department as a participating municipality in the PTDZ program </w:t>
      </w:r>
      <w:r w:rsidR="00CE508F" w:rsidRPr="00D07FBC">
        <w:rPr>
          <w:color w:val="000000"/>
          <w:sz w:val="22"/>
          <w:szCs w:val="22"/>
          <w:u w:color="000000"/>
        </w:rPr>
        <w:t>prior to January 1, 2009</w:t>
      </w:r>
      <w:r w:rsidRPr="00D07FBC">
        <w:rPr>
          <w:color w:val="000000"/>
          <w:sz w:val="22"/>
          <w:szCs w:val="22"/>
          <w:u w:color="000000"/>
        </w:rPr>
        <w:t>.</w:t>
      </w:r>
    </w:p>
    <w:p w14:paraId="4721F61E"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7CEBC8CB" w14:textId="77777777" w:rsidR="0032162C" w:rsidRPr="00D07FBC" w:rsidRDefault="0032162C"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 xml:space="preserve">Property within a military redevelopment zone classified by the Department </w:t>
      </w:r>
      <w:r w:rsidR="00CE508F" w:rsidRPr="00D07FBC">
        <w:rPr>
          <w:color w:val="000000"/>
          <w:sz w:val="22"/>
          <w:szCs w:val="22"/>
          <w:u w:color="000000"/>
        </w:rPr>
        <w:t>as a PTDZ prior to January 1, 2019</w:t>
      </w:r>
      <w:r w:rsidRPr="00D07FBC">
        <w:rPr>
          <w:color w:val="000000"/>
          <w:sz w:val="22"/>
          <w:szCs w:val="22"/>
          <w:u w:color="000000"/>
        </w:rPr>
        <w:t>.</w:t>
      </w:r>
    </w:p>
    <w:p w14:paraId="7C830329"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491D3FFE" w14:textId="77777777" w:rsidR="00BA68A0" w:rsidRPr="00D07FBC" w:rsidRDefault="00BA68A0"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The town of Sanford.</w:t>
      </w:r>
    </w:p>
    <w:p w14:paraId="022CD61C"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0D1E93B1" w14:textId="77777777" w:rsidR="00BA68A0" w:rsidRPr="00D07FBC" w:rsidRDefault="00BA68A0"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The town of Berwick.</w:t>
      </w:r>
    </w:p>
    <w:p w14:paraId="6914A486" w14:textId="77777777" w:rsidR="003112FE" w:rsidRPr="00D07FBC" w:rsidRDefault="003112FE" w:rsidP="00C04B33">
      <w:pPr>
        <w:autoSpaceDE w:val="0"/>
        <w:autoSpaceDN w:val="0"/>
        <w:adjustRightInd w:val="0"/>
        <w:rPr>
          <w:color w:val="000000"/>
          <w:sz w:val="22"/>
          <w:szCs w:val="22"/>
          <w:u w:color="000000"/>
        </w:rPr>
      </w:pPr>
    </w:p>
    <w:p w14:paraId="57F8947E" w14:textId="77777777" w:rsidR="003112FE" w:rsidRPr="00D07FBC" w:rsidRDefault="00770157" w:rsidP="0052032B">
      <w:pPr>
        <w:numPr>
          <w:ilvl w:val="0"/>
          <w:numId w:val="26"/>
        </w:numPr>
        <w:tabs>
          <w:tab w:val="left" w:pos="1440"/>
        </w:tabs>
        <w:autoSpaceDE w:val="0"/>
        <w:autoSpaceDN w:val="0"/>
        <w:adjustRightInd w:val="0"/>
        <w:ind w:left="1440" w:hanging="720"/>
        <w:rPr>
          <w:sz w:val="22"/>
          <w:szCs w:val="22"/>
        </w:rPr>
      </w:pPr>
      <w:r w:rsidRPr="00D07FBC">
        <w:rPr>
          <w:b/>
          <w:bCs/>
          <w:color w:val="000000"/>
          <w:sz w:val="22"/>
          <w:szCs w:val="22"/>
          <w:u w:color="000000"/>
        </w:rPr>
        <w:t xml:space="preserve">Tier 2 </w:t>
      </w:r>
      <w:r w:rsidR="004C3CB4" w:rsidRPr="00D07FBC">
        <w:rPr>
          <w:b/>
          <w:bCs/>
          <w:color w:val="000000"/>
          <w:sz w:val="22"/>
          <w:szCs w:val="22"/>
          <w:u w:color="000000"/>
        </w:rPr>
        <w:t>Location</w:t>
      </w:r>
      <w:r w:rsidR="00300000" w:rsidRPr="00D07FBC">
        <w:rPr>
          <w:b/>
          <w:bCs/>
          <w:color w:val="000000"/>
          <w:sz w:val="22"/>
          <w:szCs w:val="22"/>
          <w:u w:color="000000"/>
        </w:rPr>
        <w:t>.</w:t>
      </w:r>
      <w:r w:rsidR="0049473A" w:rsidRPr="00D07FBC">
        <w:rPr>
          <w:b/>
          <w:bCs/>
          <w:color w:val="000000"/>
          <w:sz w:val="22"/>
          <w:szCs w:val="22"/>
        </w:rPr>
        <w:t xml:space="preserve"> </w:t>
      </w:r>
      <w:r w:rsidRPr="00D07FBC">
        <w:rPr>
          <w:color w:val="000000"/>
          <w:sz w:val="22"/>
          <w:szCs w:val="22"/>
          <w:u w:color="000000"/>
        </w:rPr>
        <w:t xml:space="preserve">"Tier 2 </w:t>
      </w:r>
      <w:r w:rsidR="004C3CB4" w:rsidRPr="00D07FBC">
        <w:rPr>
          <w:color w:val="000000"/>
          <w:sz w:val="22"/>
          <w:szCs w:val="22"/>
          <w:u w:color="000000"/>
        </w:rPr>
        <w:t>Location</w:t>
      </w:r>
      <w:r w:rsidR="00300000" w:rsidRPr="00D07FBC">
        <w:rPr>
          <w:color w:val="000000"/>
          <w:sz w:val="22"/>
          <w:szCs w:val="22"/>
          <w:u w:color="000000"/>
        </w:rPr>
        <w:t>" means</w:t>
      </w:r>
      <w:r w:rsidR="003D4F35" w:rsidRPr="00D07FBC">
        <w:rPr>
          <w:color w:val="000000"/>
          <w:sz w:val="22"/>
          <w:szCs w:val="22"/>
          <w:u w:color="000000"/>
        </w:rPr>
        <w:t xml:space="preserve"> any unit of local government located in Cumberland County or York County that is not </w:t>
      </w:r>
      <w:r w:rsidR="005A5243" w:rsidRPr="00D07FBC">
        <w:rPr>
          <w:color w:val="000000"/>
          <w:sz w:val="22"/>
          <w:szCs w:val="22"/>
          <w:u w:color="000000"/>
        </w:rPr>
        <w:t>classified</w:t>
      </w:r>
      <w:r w:rsidR="003D4F35" w:rsidRPr="00D07FBC">
        <w:rPr>
          <w:color w:val="000000"/>
          <w:sz w:val="22"/>
          <w:szCs w:val="22"/>
          <w:u w:color="000000"/>
        </w:rPr>
        <w:t xml:space="preserve"> as a </w:t>
      </w:r>
      <w:r w:rsidR="00ED056D" w:rsidRPr="00D07FBC">
        <w:rPr>
          <w:color w:val="000000"/>
          <w:sz w:val="22"/>
          <w:szCs w:val="22"/>
          <w:u w:color="000000"/>
        </w:rPr>
        <w:t>Ti</w:t>
      </w:r>
      <w:r w:rsidR="003D4F35" w:rsidRPr="00D07FBC">
        <w:rPr>
          <w:color w:val="000000"/>
          <w:sz w:val="22"/>
          <w:szCs w:val="22"/>
          <w:u w:color="000000"/>
        </w:rPr>
        <w:t>er 1 location</w:t>
      </w:r>
      <w:r w:rsidR="00B53015" w:rsidRPr="00D07FBC">
        <w:rPr>
          <w:sz w:val="22"/>
          <w:szCs w:val="22"/>
        </w:rPr>
        <w:t>.</w:t>
      </w:r>
      <w:r w:rsidR="005C4147" w:rsidRPr="00D07FBC">
        <w:rPr>
          <w:sz w:val="22"/>
          <w:szCs w:val="22"/>
        </w:rPr>
        <w:t xml:space="preserve"> </w:t>
      </w:r>
      <w:r w:rsidR="00F0406A" w:rsidRPr="00D07FBC">
        <w:rPr>
          <w:sz w:val="22"/>
          <w:szCs w:val="22"/>
        </w:rPr>
        <w:t>A business located in a Tier 2 Location will not be certified after December 31, 2013.</w:t>
      </w:r>
      <w:r w:rsidR="0049473A" w:rsidRPr="00D07FBC">
        <w:rPr>
          <w:sz w:val="22"/>
          <w:szCs w:val="22"/>
        </w:rPr>
        <w:t xml:space="preserve"> </w:t>
      </w:r>
    </w:p>
    <w:p w14:paraId="76657EEF" w14:textId="77777777" w:rsidR="0052032B" w:rsidRPr="00D07FBC" w:rsidRDefault="0052032B" w:rsidP="00C04B33">
      <w:pPr>
        <w:pStyle w:val="DefaultText"/>
        <w:tabs>
          <w:tab w:val="left" w:pos="720"/>
          <w:tab w:val="left" w:pos="1440"/>
          <w:tab w:val="left" w:pos="2160"/>
          <w:tab w:val="left" w:pos="2880"/>
          <w:tab w:val="left" w:pos="3600"/>
        </w:tabs>
        <w:ind w:left="720"/>
        <w:rPr>
          <w:strike/>
          <w:sz w:val="22"/>
          <w:szCs w:val="22"/>
        </w:rPr>
      </w:pPr>
    </w:p>
    <w:p w14:paraId="2EC39CDF" w14:textId="77777777" w:rsidR="00961FCA" w:rsidRPr="00D07FBC" w:rsidRDefault="00961FCA" w:rsidP="00C04B33">
      <w:pPr>
        <w:pStyle w:val="DefaultText"/>
        <w:tabs>
          <w:tab w:val="left" w:pos="720"/>
          <w:tab w:val="left" w:pos="1440"/>
          <w:tab w:val="left" w:pos="2160"/>
          <w:tab w:val="left" w:pos="2880"/>
          <w:tab w:val="left" w:pos="3600"/>
        </w:tabs>
        <w:ind w:left="720"/>
        <w:rPr>
          <w:strike/>
          <w:sz w:val="22"/>
          <w:szCs w:val="22"/>
        </w:rPr>
      </w:pPr>
    </w:p>
    <w:p w14:paraId="28F797A6" w14:textId="77777777" w:rsidR="00A05393" w:rsidRDefault="00A05393">
      <w:pPr>
        <w:rPr>
          <w:b/>
          <w:sz w:val="22"/>
          <w:szCs w:val="22"/>
        </w:rPr>
      </w:pPr>
      <w:r>
        <w:rPr>
          <w:b/>
          <w:sz w:val="22"/>
          <w:szCs w:val="22"/>
        </w:rPr>
        <w:br w:type="page"/>
      </w:r>
    </w:p>
    <w:p w14:paraId="2165EF34" w14:textId="5B280293" w:rsidR="00012166" w:rsidRPr="00D07FBC" w:rsidRDefault="005D4190" w:rsidP="00C04B33">
      <w:pPr>
        <w:tabs>
          <w:tab w:val="left" w:pos="720"/>
          <w:tab w:val="left" w:pos="1440"/>
          <w:tab w:val="left" w:pos="2160"/>
          <w:tab w:val="left" w:pos="2880"/>
          <w:tab w:val="left" w:pos="3600"/>
        </w:tabs>
        <w:rPr>
          <w:b/>
          <w:sz w:val="22"/>
          <w:szCs w:val="22"/>
        </w:rPr>
      </w:pPr>
      <w:r w:rsidRPr="00D07FBC">
        <w:rPr>
          <w:b/>
          <w:sz w:val="22"/>
          <w:szCs w:val="22"/>
        </w:rPr>
        <w:lastRenderedPageBreak/>
        <w:t>§ 2</w:t>
      </w:r>
      <w:r w:rsidR="00A05393">
        <w:rPr>
          <w:b/>
          <w:sz w:val="22"/>
          <w:szCs w:val="22"/>
        </w:rPr>
        <w:tab/>
      </w:r>
      <w:r w:rsidR="00012166" w:rsidRPr="00D07FBC">
        <w:rPr>
          <w:b/>
          <w:sz w:val="22"/>
          <w:szCs w:val="22"/>
        </w:rPr>
        <w:t xml:space="preserve">Certification of Qualified </w:t>
      </w:r>
      <w:r w:rsidR="00F14200" w:rsidRPr="00D07FBC">
        <w:rPr>
          <w:b/>
          <w:sz w:val="22"/>
          <w:szCs w:val="22"/>
        </w:rPr>
        <w:t>PTDZ</w:t>
      </w:r>
      <w:r w:rsidR="00012166" w:rsidRPr="00D07FBC">
        <w:rPr>
          <w:b/>
          <w:sz w:val="22"/>
          <w:szCs w:val="22"/>
        </w:rPr>
        <w:t xml:space="preserve"> Businesses</w:t>
      </w:r>
    </w:p>
    <w:p w14:paraId="5E966FB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C488071" w14:textId="77777777" w:rsidR="00451D0E" w:rsidRPr="00D07FBC" w:rsidRDefault="00012166" w:rsidP="0052032B">
      <w:pPr>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sz w:val="22"/>
          <w:szCs w:val="22"/>
        </w:rPr>
        <w:t>Summary:</w:t>
      </w:r>
      <w:r w:rsidR="007B2B7A"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This section </w:t>
      </w:r>
      <w:r w:rsidR="00107264" w:rsidRPr="00D07FBC">
        <w:rPr>
          <w:rStyle w:val="InitialStyle"/>
          <w:rFonts w:ascii="Times New Roman" w:hAnsi="Times New Roman"/>
          <w:sz w:val="22"/>
          <w:szCs w:val="22"/>
        </w:rPr>
        <w:t>establishes</w:t>
      </w:r>
      <w:r w:rsidRPr="00D07FBC">
        <w:rPr>
          <w:rStyle w:val="InitialStyle"/>
          <w:rFonts w:ascii="Times New Roman" w:hAnsi="Times New Roman"/>
          <w:sz w:val="22"/>
          <w:szCs w:val="22"/>
        </w:rPr>
        <w:t xml:space="preserve"> the certification process and establishes requirements for applications for certification as a qualified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pursuant to </w:t>
      </w:r>
      <w:r w:rsidRPr="00D07FBC">
        <w:rPr>
          <w:sz w:val="22"/>
          <w:szCs w:val="22"/>
        </w:rPr>
        <w:t xml:space="preserve">30-A </w:t>
      </w:r>
      <w:r w:rsidR="001D0EFC" w:rsidRPr="00D07FBC">
        <w:rPr>
          <w:sz w:val="22"/>
          <w:szCs w:val="22"/>
        </w:rPr>
        <w:t>M.R.S.</w:t>
      </w:r>
      <w:r w:rsidRPr="00D07FBC">
        <w:rPr>
          <w:sz w:val="22"/>
          <w:szCs w:val="22"/>
        </w:rPr>
        <w:t xml:space="preserve"> </w:t>
      </w:r>
      <w:r w:rsidRPr="00D07FBC">
        <w:rPr>
          <w:bCs/>
          <w:sz w:val="22"/>
          <w:szCs w:val="22"/>
        </w:rPr>
        <w:t>§</w:t>
      </w:r>
      <w:r w:rsidRPr="00D07FBC">
        <w:rPr>
          <w:rStyle w:val="InitialStyle"/>
          <w:rFonts w:ascii="Times New Roman" w:hAnsi="Times New Roman"/>
          <w:sz w:val="22"/>
          <w:szCs w:val="22"/>
        </w:rPr>
        <w:t>5250(O).</w:t>
      </w:r>
    </w:p>
    <w:p w14:paraId="14745B6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EE3248E" w14:textId="256EBFB4" w:rsidR="00451D0E" w:rsidRDefault="004018F3" w:rsidP="0052032B">
      <w:pPr>
        <w:pStyle w:val="DefaultText"/>
        <w:tabs>
          <w:tab w:val="left" w:pos="720"/>
          <w:tab w:val="left" w:pos="1440"/>
          <w:tab w:val="left" w:pos="2160"/>
          <w:tab w:val="left" w:pos="2880"/>
          <w:tab w:val="left" w:pos="3600"/>
        </w:tabs>
        <w:ind w:left="720"/>
        <w:rPr>
          <w:rStyle w:val="InitialStyle"/>
          <w:rFonts w:ascii="Times New Roman" w:hAnsi="Times New Roman"/>
          <w:b/>
          <w:bCs/>
          <w:sz w:val="22"/>
          <w:szCs w:val="22"/>
        </w:rPr>
      </w:pPr>
      <w:r w:rsidRPr="00D07FBC">
        <w:rPr>
          <w:rStyle w:val="InitialStyle"/>
          <w:rFonts w:ascii="Times New Roman" w:hAnsi="Times New Roman"/>
          <w:b/>
          <w:bCs/>
          <w:sz w:val="22"/>
          <w:szCs w:val="22"/>
        </w:rPr>
        <w:t>1.</w:t>
      </w:r>
      <w:r w:rsidRPr="00D07FBC">
        <w:rPr>
          <w:rStyle w:val="InitialStyle"/>
          <w:rFonts w:ascii="Times New Roman" w:hAnsi="Times New Roman"/>
          <w:b/>
          <w:bCs/>
          <w:sz w:val="22"/>
          <w:szCs w:val="22"/>
        </w:rPr>
        <w:tab/>
        <w:t>Eligibility</w:t>
      </w:r>
    </w:p>
    <w:p w14:paraId="24BD2BF7" w14:textId="77777777" w:rsidR="004448C6" w:rsidRPr="00D07FBC" w:rsidRDefault="004448C6" w:rsidP="0052032B">
      <w:pPr>
        <w:pStyle w:val="DefaultText"/>
        <w:tabs>
          <w:tab w:val="left" w:pos="720"/>
          <w:tab w:val="left" w:pos="1440"/>
          <w:tab w:val="left" w:pos="2160"/>
          <w:tab w:val="left" w:pos="2880"/>
          <w:tab w:val="left" w:pos="3600"/>
        </w:tabs>
        <w:ind w:left="720"/>
        <w:rPr>
          <w:rStyle w:val="InitialStyle"/>
          <w:rFonts w:ascii="Times New Roman" w:hAnsi="Times New Roman"/>
          <w:b/>
          <w:bCs/>
          <w:sz w:val="22"/>
          <w:szCs w:val="22"/>
        </w:rPr>
      </w:pPr>
    </w:p>
    <w:p w14:paraId="7AFE46E1" w14:textId="77777777" w:rsidR="0006072E" w:rsidRPr="00D07FBC" w:rsidRDefault="00012166"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sz w:val="22"/>
          <w:szCs w:val="22"/>
        </w:rPr>
        <w:t>In general, to be certified, a business must be engage</w:t>
      </w:r>
      <w:r w:rsidR="00C45A1B" w:rsidRPr="00D07FBC">
        <w:rPr>
          <w:sz w:val="22"/>
          <w:szCs w:val="22"/>
        </w:rPr>
        <w:t>d in a qualified business activity as defin</w:t>
      </w:r>
      <w:r w:rsidRPr="00D07FBC">
        <w:rPr>
          <w:sz w:val="22"/>
          <w:szCs w:val="22"/>
        </w:rPr>
        <w:t xml:space="preserve">ed above and must intend to hire at least one qualified employee above its base level of employment to work directly in one or more qualified business activities. </w:t>
      </w:r>
      <w:r w:rsidRPr="00D07FBC">
        <w:rPr>
          <w:rStyle w:val="InitialStyle"/>
          <w:rFonts w:ascii="Times New Roman" w:hAnsi="Times New Roman"/>
          <w:sz w:val="22"/>
          <w:szCs w:val="22"/>
        </w:rPr>
        <w:t xml:space="preserve">A business establishing or expanding operations in a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must be certified by the </w:t>
      </w:r>
      <w:r w:rsidR="00F80677" w:rsidRPr="00D07FBC">
        <w:rPr>
          <w:rStyle w:val="InitialStyle"/>
          <w:rFonts w:ascii="Times New Roman" w:hAnsi="Times New Roman"/>
          <w:sz w:val="22"/>
          <w:szCs w:val="22"/>
        </w:rPr>
        <w:t>Commissioner</w:t>
      </w:r>
      <w:r w:rsidRPr="00D07FBC">
        <w:rPr>
          <w:rStyle w:val="InitialStyle"/>
          <w:rFonts w:ascii="Times New Roman" w:hAnsi="Times New Roman"/>
          <w:sz w:val="22"/>
          <w:szCs w:val="22"/>
        </w:rPr>
        <w:t xml:space="preserve"> as a Qualified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prior to applying for, or receiving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benefits through any agency or other source. </w:t>
      </w:r>
    </w:p>
    <w:p w14:paraId="07F22A24" w14:textId="77777777" w:rsidR="004018F3" w:rsidRPr="00D07FBC" w:rsidRDefault="004018F3"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7047590D" w14:textId="77777777" w:rsidR="008D172E" w:rsidRPr="00D07FBC" w:rsidRDefault="0052032B" w:rsidP="00C04B33">
      <w:pPr>
        <w:pStyle w:val="DefaultText"/>
        <w:tabs>
          <w:tab w:val="left" w:pos="720"/>
          <w:tab w:val="left" w:pos="1440"/>
          <w:tab w:val="left" w:pos="2160"/>
          <w:tab w:val="left" w:pos="2880"/>
          <w:tab w:val="left" w:pos="3600"/>
        </w:tabs>
        <w:ind w:left="720"/>
        <w:rPr>
          <w:rStyle w:val="InitialStyle"/>
          <w:rFonts w:ascii="Times New Roman" w:hAnsi="Times New Roman"/>
          <w:b/>
          <w:sz w:val="22"/>
          <w:szCs w:val="22"/>
        </w:rPr>
      </w:pPr>
      <w:r w:rsidRPr="00D07FBC">
        <w:rPr>
          <w:rStyle w:val="InitialStyle"/>
          <w:rFonts w:ascii="Times New Roman" w:hAnsi="Times New Roman"/>
          <w:b/>
          <w:sz w:val="22"/>
          <w:szCs w:val="22"/>
        </w:rPr>
        <w:t>2.</w:t>
      </w:r>
      <w:r w:rsidRPr="00D07FBC">
        <w:rPr>
          <w:rStyle w:val="InitialStyle"/>
          <w:rFonts w:ascii="Times New Roman" w:hAnsi="Times New Roman"/>
          <w:b/>
          <w:sz w:val="22"/>
          <w:szCs w:val="22"/>
        </w:rPr>
        <w:tab/>
      </w:r>
      <w:r w:rsidR="008D172E" w:rsidRPr="00D07FBC">
        <w:rPr>
          <w:rStyle w:val="InitialStyle"/>
          <w:rFonts w:ascii="Times New Roman" w:hAnsi="Times New Roman"/>
          <w:b/>
          <w:sz w:val="22"/>
          <w:szCs w:val="22"/>
        </w:rPr>
        <w:t>Application Requirements</w:t>
      </w:r>
    </w:p>
    <w:p w14:paraId="7C304DD7" w14:textId="77777777" w:rsidR="0006072E" w:rsidRPr="00D07FBC" w:rsidRDefault="0006072E"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642736B3" w14:textId="77777777" w:rsidR="00451D0E" w:rsidRPr="00D07FBC" w:rsidRDefault="00515145" w:rsidP="00845C54">
      <w:pPr>
        <w:pStyle w:val="DefaultText"/>
        <w:tabs>
          <w:tab w:val="left" w:pos="720"/>
          <w:tab w:val="left" w:pos="1440"/>
          <w:tab w:val="left" w:pos="2160"/>
          <w:tab w:val="left" w:pos="2880"/>
          <w:tab w:val="left" w:pos="3600"/>
        </w:tabs>
        <w:ind w:left="1440" w:right="-90"/>
        <w:rPr>
          <w:rStyle w:val="InitialStyle"/>
          <w:rFonts w:ascii="Times New Roman" w:hAnsi="Times New Roman"/>
          <w:sz w:val="22"/>
          <w:szCs w:val="22"/>
        </w:rPr>
      </w:pPr>
      <w:r w:rsidRPr="00D07FBC">
        <w:rPr>
          <w:rStyle w:val="InitialStyle"/>
          <w:rFonts w:ascii="Times New Roman" w:hAnsi="Times New Roman"/>
          <w:sz w:val="22"/>
          <w:szCs w:val="22"/>
        </w:rPr>
        <w:t xml:space="preserve">A business seeking </w:t>
      </w:r>
      <w:r w:rsidR="00012166" w:rsidRPr="00D07FBC">
        <w:rPr>
          <w:rStyle w:val="InitialStyle"/>
          <w:rFonts w:ascii="Times New Roman" w:hAnsi="Times New Roman"/>
          <w:sz w:val="22"/>
          <w:szCs w:val="22"/>
        </w:rPr>
        <w:t xml:space="preserve">certification shall submit for the </w:t>
      </w:r>
      <w:r w:rsidR="00F80677" w:rsidRPr="00D07FBC">
        <w:rPr>
          <w:rStyle w:val="InitialStyle"/>
          <w:rFonts w:ascii="Times New Roman" w:hAnsi="Times New Roman"/>
          <w:sz w:val="22"/>
          <w:szCs w:val="22"/>
        </w:rPr>
        <w:t>Commissioner</w:t>
      </w:r>
      <w:r w:rsidR="00012166" w:rsidRPr="00D07FBC">
        <w:rPr>
          <w:rStyle w:val="InitialStyle"/>
          <w:rFonts w:ascii="Times New Roman" w:hAnsi="Times New Roman"/>
          <w:sz w:val="22"/>
          <w:szCs w:val="22"/>
        </w:rPr>
        <w:t>’s review one original</w:t>
      </w:r>
      <w:r w:rsidR="002E7183" w:rsidRPr="00D07FBC">
        <w:rPr>
          <w:rStyle w:val="InitialStyle"/>
          <w:rFonts w:ascii="Times New Roman" w:hAnsi="Times New Roman"/>
          <w:sz w:val="22"/>
          <w:szCs w:val="22"/>
        </w:rPr>
        <w:t>,</w:t>
      </w:r>
      <w:r w:rsidR="00C45A1B" w:rsidRPr="00D07FBC">
        <w:rPr>
          <w:rStyle w:val="InitialStyle"/>
          <w:rFonts w:ascii="Times New Roman" w:hAnsi="Times New Roman"/>
          <w:sz w:val="22"/>
          <w:szCs w:val="22"/>
        </w:rPr>
        <w:t xml:space="preserve"> </w:t>
      </w:r>
      <w:r w:rsidR="002E7183" w:rsidRPr="00D07FBC">
        <w:rPr>
          <w:rStyle w:val="InitialStyle"/>
          <w:rFonts w:ascii="Times New Roman" w:hAnsi="Times New Roman"/>
          <w:sz w:val="22"/>
          <w:szCs w:val="22"/>
        </w:rPr>
        <w:t xml:space="preserve">signed </w:t>
      </w:r>
      <w:r w:rsidR="00012166" w:rsidRPr="00D07FBC">
        <w:rPr>
          <w:rStyle w:val="InitialStyle"/>
          <w:rFonts w:ascii="Times New Roman" w:hAnsi="Times New Roman"/>
          <w:sz w:val="22"/>
          <w:szCs w:val="22"/>
        </w:rPr>
        <w:t xml:space="preserve">application that satisfies the requirements of this section. The application must be received by December </w:t>
      </w:r>
      <w:r w:rsidR="00316289" w:rsidRPr="00D07FBC">
        <w:rPr>
          <w:rStyle w:val="InitialStyle"/>
          <w:rFonts w:ascii="Times New Roman" w:hAnsi="Times New Roman"/>
          <w:sz w:val="22"/>
          <w:szCs w:val="22"/>
        </w:rPr>
        <w:t>3</w:t>
      </w:r>
      <w:r w:rsidR="00012166" w:rsidRPr="00D07FBC">
        <w:rPr>
          <w:rStyle w:val="InitialStyle"/>
          <w:rFonts w:ascii="Times New Roman" w:hAnsi="Times New Roman"/>
          <w:sz w:val="22"/>
          <w:szCs w:val="22"/>
        </w:rPr>
        <w:t>1</w:t>
      </w:r>
      <w:r w:rsidR="00012166" w:rsidRPr="00D07FBC">
        <w:rPr>
          <w:rStyle w:val="InitialStyle"/>
          <w:rFonts w:ascii="Times New Roman" w:hAnsi="Times New Roman"/>
          <w:sz w:val="22"/>
          <w:szCs w:val="22"/>
          <w:vertAlign w:val="superscript"/>
        </w:rPr>
        <w:t>st</w:t>
      </w:r>
      <w:r w:rsidR="00012166" w:rsidRPr="00D07FBC">
        <w:rPr>
          <w:rStyle w:val="InitialStyle"/>
          <w:rFonts w:ascii="Times New Roman" w:hAnsi="Times New Roman"/>
          <w:sz w:val="22"/>
          <w:szCs w:val="22"/>
        </w:rPr>
        <w:t xml:space="preserve"> of the calendar year for which approval is sought. Certification under this section fulfills the application requirements for, and approval of, Employment Tax Increment Financing (ETIF) benefits for the business under 36 </w:t>
      </w:r>
      <w:r w:rsidR="001D0EFC" w:rsidRPr="00D07FBC">
        <w:rPr>
          <w:rStyle w:val="InitialStyle"/>
          <w:rFonts w:ascii="Times New Roman" w:hAnsi="Times New Roman"/>
          <w:sz w:val="22"/>
          <w:szCs w:val="22"/>
        </w:rPr>
        <w:t>M.R.S</w:t>
      </w:r>
      <w:r w:rsidR="00012166" w:rsidRPr="00D07FBC">
        <w:rPr>
          <w:rStyle w:val="InitialStyle"/>
          <w:rFonts w:ascii="Times New Roman" w:hAnsi="Times New Roman"/>
          <w:sz w:val="22"/>
          <w:szCs w:val="22"/>
        </w:rPr>
        <w:t>. Chapter 917.</w:t>
      </w:r>
    </w:p>
    <w:p w14:paraId="4F6A6C22" w14:textId="77777777" w:rsidR="00451D0E" w:rsidRPr="00D07FBC" w:rsidRDefault="00451D0E"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p>
    <w:p w14:paraId="40C33EE6" w14:textId="77777777" w:rsidR="00451D0E" w:rsidRPr="00D07FBC" w:rsidRDefault="00F857CD" w:rsidP="0052032B">
      <w:p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A business a</w:t>
      </w:r>
      <w:r w:rsidR="00012166" w:rsidRPr="00D07FBC">
        <w:rPr>
          <w:rStyle w:val="InitialStyle"/>
          <w:rFonts w:ascii="Times New Roman" w:hAnsi="Times New Roman"/>
          <w:sz w:val="22"/>
          <w:szCs w:val="22"/>
        </w:rPr>
        <w:t xml:space="preserve">pplying for certification as a qualified </w:t>
      </w:r>
      <w:r w:rsidR="009F7A8F" w:rsidRPr="00D07FBC">
        <w:rPr>
          <w:rStyle w:val="InitialStyle"/>
          <w:rFonts w:ascii="Times New Roman" w:hAnsi="Times New Roman"/>
          <w:sz w:val="22"/>
          <w:szCs w:val="22"/>
        </w:rPr>
        <w:t>PTDZ</w:t>
      </w:r>
      <w:r w:rsidR="00C45A1B" w:rsidRPr="00D07FBC">
        <w:rPr>
          <w:rStyle w:val="InitialStyle"/>
          <w:rFonts w:ascii="Times New Roman" w:hAnsi="Times New Roman"/>
          <w:sz w:val="22"/>
          <w:szCs w:val="22"/>
        </w:rPr>
        <w:t xml:space="preserve"> business </w:t>
      </w:r>
      <w:r w:rsidR="00F40FE8" w:rsidRPr="00D07FBC">
        <w:rPr>
          <w:rStyle w:val="InitialStyle"/>
          <w:rFonts w:ascii="Times New Roman" w:hAnsi="Times New Roman"/>
          <w:sz w:val="22"/>
          <w:szCs w:val="22"/>
        </w:rPr>
        <w:t xml:space="preserve">must </w:t>
      </w:r>
      <w:r w:rsidR="00012166" w:rsidRPr="00D07FBC">
        <w:rPr>
          <w:rStyle w:val="InitialStyle"/>
          <w:rFonts w:ascii="Times New Roman" w:hAnsi="Times New Roman"/>
          <w:sz w:val="22"/>
          <w:szCs w:val="22"/>
        </w:rPr>
        <w:t xml:space="preserve">submit a </w:t>
      </w:r>
      <w:r w:rsidR="00187B34" w:rsidRPr="00D07FBC">
        <w:rPr>
          <w:rStyle w:val="InitialStyle"/>
          <w:rFonts w:ascii="Times New Roman" w:hAnsi="Times New Roman"/>
          <w:sz w:val="22"/>
          <w:szCs w:val="22"/>
        </w:rPr>
        <w:t>signed, notarized</w:t>
      </w:r>
      <w:r w:rsidR="00036AB1" w:rsidRPr="00D07FBC">
        <w:rPr>
          <w:rStyle w:val="InitialStyle"/>
          <w:rFonts w:ascii="Times New Roman" w:hAnsi="Times New Roman"/>
          <w:sz w:val="22"/>
          <w:szCs w:val="22"/>
        </w:rPr>
        <w:t xml:space="preserve"> statement</w:t>
      </w:r>
      <w:r w:rsidR="00012166" w:rsidRPr="00D07FBC">
        <w:rPr>
          <w:rStyle w:val="InitialStyle"/>
          <w:rFonts w:ascii="Times New Roman" w:hAnsi="Times New Roman"/>
          <w:sz w:val="22"/>
          <w:szCs w:val="22"/>
        </w:rPr>
        <w:t xml:space="preserve"> </w:t>
      </w:r>
      <w:r w:rsidR="00187B34" w:rsidRPr="00D07FBC">
        <w:rPr>
          <w:rStyle w:val="InitialStyle"/>
          <w:rFonts w:ascii="Times New Roman" w:hAnsi="Times New Roman"/>
          <w:sz w:val="22"/>
          <w:szCs w:val="22"/>
        </w:rPr>
        <w:t xml:space="preserve">describing the basis under which it has determined that the proposed business establishment or expansion would not go forward absent the benefits provided by the PTDZ program. The </w:t>
      </w:r>
      <w:r w:rsidR="00FD632B" w:rsidRPr="00D07FBC">
        <w:rPr>
          <w:rStyle w:val="InitialStyle"/>
          <w:rFonts w:ascii="Times New Roman" w:hAnsi="Times New Roman"/>
          <w:sz w:val="22"/>
          <w:szCs w:val="22"/>
        </w:rPr>
        <w:t xml:space="preserve">statement </w:t>
      </w:r>
      <w:r w:rsidR="0096128E" w:rsidRPr="00D07FBC">
        <w:rPr>
          <w:rStyle w:val="InitialStyle"/>
          <w:rFonts w:ascii="Times New Roman" w:hAnsi="Times New Roman"/>
          <w:sz w:val="22"/>
          <w:szCs w:val="22"/>
        </w:rPr>
        <w:t xml:space="preserve">must be included </w:t>
      </w:r>
      <w:r w:rsidR="00ED056D" w:rsidRPr="00D07FBC">
        <w:rPr>
          <w:rStyle w:val="InitialStyle"/>
          <w:rFonts w:ascii="Times New Roman" w:hAnsi="Times New Roman"/>
          <w:sz w:val="22"/>
          <w:szCs w:val="22"/>
        </w:rPr>
        <w:t>with</w:t>
      </w:r>
      <w:r w:rsidR="0096128E" w:rsidRPr="00D07FBC">
        <w:rPr>
          <w:rStyle w:val="InitialStyle"/>
          <w:rFonts w:ascii="Times New Roman" w:hAnsi="Times New Roman"/>
          <w:sz w:val="22"/>
          <w:szCs w:val="22"/>
        </w:rPr>
        <w:t>in the text of</w:t>
      </w:r>
      <w:r w:rsidR="00FD632B" w:rsidRPr="00D07FBC">
        <w:rPr>
          <w:rStyle w:val="InitialStyle"/>
          <w:rFonts w:ascii="Times New Roman" w:hAnsi="Times New Roman"/>
          <w:sz w:val="22"/>
          <w:szCs w:val="22"/>
        </w:rPr>
        <w:t xml:space="preserve"> the But For</w:t>
      </w:r>
      <w:r w:rsidR="00187B34" w:rsidRPr="00D07FBC">
        <w:rPr>
          <w:rStyle w:val="InitialStyle"/>
          <w:rFonts w:ascii="Times New Roman" w:hAnsi="Times New Roman"/>
          <w:sz w:val="22"/>
          <w:szCs w:val="22"/>
        </w:rPr>
        <w:t xml:space="preserve"> letter submitted </w:t>
      </w:r>
      <w:r w:rsidR="00012166" w:rsidRPr="00D07FBC">
        <w:rPr>
          <w:rStyle w:val="InitialStyle"/>
          <w:rFonts w:ascii="Times New Roman" w:hAnsi="Times New Roman"/>
          <w:sz w:val="22"/>
          <w:szCs w:val="22"/>
        </w:rPr>
        <w:t xml:space="preserve">in advance of </w:t>
      </w:r>
      <w:r w:rsidR="00474E0F" w:rsidRPr="00D07FBC">
        <w:rPr>
          <w:rStyle w:val="InitialStyle"/>
          <w:rFonts w:ascii="Times New Roman" w:hAnsi="Times New Roman"/>
          <w:sz w:val="22"/>
          <w:szCs w:val="22"/>
        </w:rPr>
        <w:t xml:space="preserve">filing the application for certification, </w:t>
      </w:r>
      <w:r w:rsidR="00E17AF5" w:rsidRPr="00D07FBC">
        <w:rPr>
          <w:rStyle w:val="InitialStyle"/>
          <w:rFonts w:ascii="Times New Roman" w:hAnsi="Times New Roman"/>
          <w:sz w:val="22"/>
          <w:szCs w:val="22"/>
        </w:rPr>
        <w:t xml:space="preserve">or </w:t>
      </w:r>
      <w:r w:rsidR="00474E0F" w:rsidRPr="00D07FBC">
        <w:rPr>
          <w:rStyle w:val="InitialStyle"/>
          <w:rFonts w:ascii="Times New Roman" w:hAnsi="Times New Roman"/>
          <w:sz w:val="22"/>
          <w:szCs w:val="22"/>
        </w:rPr>
        <w:t>it may be included with the application</w:t>
      </w:r>
      <w:r w:rsidR="00012166" w:rsidRPr="00D07FBC">
        <w:rPr>
          <w:rStyle w:val="InitialStyle"/>
          <w:rFonts w:ascii="Times New Roman" w:hAnsi="Times New Roman"/>
          <w:sz w:val="22"/>
          <w:szCs w:val="22"/>
        </w:rPr>
        <w:t>.</w:t>
      </w:r>
      <w:r w:rsidR="00430B61" w:rsidRPr="00D07FBC">
        <w:rPr>
          <w:rStyle w:val="InitialStyle"/>
          <w:rFonts w:ascii="Times New Roman" w:hAnsi="Times New Roman"/>
          <w:sz w:val="22"/>
          <w:szCs w:val="22"/>
        </w:rPr>
        <w:t xml:space="preserve"> </w:t>
      </w:r>
      <w:r w:rsidR="00474E0F" w:rsidRPr="00D07FBC">
        <w:rPr>
          <w:rStyle w:val="InitialStyle"/>
          <w:rFonts w:ascii="Times New Roman" w:hAnsi="Times New Roman"/>
          <w:sz w:val="22"/>
          <w:szCs w:val="22"/>
        </w:rPr>
        <w:t xml:space="preserve">In no </w:t>
      </w:r>
      <w:r w:rsidR="000F353E" w:rsidRPr="00D07FBC">
        <w:rPr>
          <w:rStyle w:val="InitialStyle"/>
          <w:rFonts w:ascii="Times New Roman" w:hAnsi="Times New Roman"/>
          <w:sz w:val="22"/>
          <w:szCs w:val="22"/>
        </w:rPr>
        <w:t>case,</w:t>
      </w:r>
      <w:r w:rsidR="00474E0F" w:rsidRPr="00D07FBC">
        <w:rPr>
          <w:rStyle w:val="InitialStyle"/>
          <w:rFonts w:ascii="Times New Roman" w:hAnsi="Times New Roman"/>
          <w:sz w:val="22"/>
          <w:szCs w:val="22"/>
        </w:rPr>
        <w:t xml:space="preserve"> will an application for PTDZ certification be reviewed absent the required </w:t>
      </w:r>
      <w:r w:rsidR="00FD632B" w:rsidRPr="00D07FBC">
        <w:rPr>
          <w:rStyle w:val="InitialStyle"/>
          <w:rFonts w:ascii="Times New Roman" w:hAnsi="Times New Roman"/>
          <w:sz w:val="22"/>
          <w:szCs w:val="22"/>
        </w:rPr>
        <w:t xml:space="preserve">notarized </w:t>
      </w:r>
      <w:r w:rsidR="00474E0F" w:rsidRPr="00D07FBC">
        <w:rPr>
          <w:rStyle w:val="InitialStyle"/>
          <w:rFonts w:ascii="Times New Roman" w:hAnsi="Times New Roman"/>
          <w:sz w:val="22"/>
          <w:szCs w:val="22"/>
        </w:rPr>
        <w:t>statement.</w:t>
      </w:r>
    </w:p>
    <w:p w14:paraId="1D50E2A3" w14:textId="77777777" w:rsidR="00012166" w:rsidRPr="00D07FBC" w:rsidRDefault="00012166" w:rsidP="00C04B33">
      <w:pPr>
        <w:tabs>
          <w:tab w:val="left" w:pos="720"/>
          <w:tab w:val="left" w:pos="1440"/>
          <w:tab w:val="left" w:pos="2160"/>
          <w:tab w:val="left" w:pos="2880"/>
          <w:tab w:val="left" w:pos="3600"/>
        </w:tabs>
        <w:rPr>
          <w:sz w:val="22"/>
          <w:szCs w:val="22"/>
        </w:rPr>
      </w:pPr>
    </w:p>
    <w:p w14:paraId="43133BF7" w14:textId="77777777" w:rsidR="00012166" w:rsidRPr="00D07FBC" w:rsidRDefault="00012166"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An application for certification as a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shall contain the following information for the applicant business, as well as certain base level information for any affiliated business within the state:</w:t>
      </w:r>
    </w:p>
    <w:p w14:paraId="53F047C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3FE56FD" w14:textId="77777777" w:rsidR="00012166" w:rsidRPr="00D07FBC" w:rsidRDefault="00012166" w:rsidP="0052032B">
      <w:pPr>
        <w:pStyle w:val="DefaultText"/>
        <w:numPr>
          <w:ilvl w:val="0"/>
          <w:numId w:val="4"/>
        </w:numPr>
        <w:tabs>
          <w:tab w:val="clear" w:pos="1080"/>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Descriptive data for the proposed development project, including a summary of the qualified business activity, and:</w:t>
      </w:r>
    </w:p>
    <w:p w14:paraId="0F5BFC82" w14:textId="77777777" w:rsidR="00012166" w:rsidRPr="00D07FBC" w:rsidRDefault="00012166" w:rsidP="00C04B33">
      <w:pPr>
        <w:pStyle w:val="DefaultText"/>
        <w:tabs>
          <w:tab w:val="left" w:pos="720"/>
          <w:tab w:val="left" w:pos="1440"/>
          <w:tab w:val="left" w:pos="2160"/>
          <w:tab w:val="left" w:pos="2880"/>
          <w:tab w:val="left" w:pos="3600"/>
        </w:tabs>
        <w:ind w:left="180"/>
        <w:rPr>
          <w:rStyle w:val="InitialStyle"/>
          <w:rFonts w:ascii="Times New Roman" w:hAnsi="Times New Roman"/>
          <w:sz w:val="22"/>
          <w:szCs w:val="22"/>
        </w:rPr>
      </w:pPr>
    </w:p>
    <w:p w14:paraId="56F2BD79"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A description of the existing business in Maine, its products and/or services and history of operation;</w:t>
      </w:r>
    </w:p>
    <w:p w14:paraId="395BB847"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0EB95629"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A description of the qualified business operations or activities that will be conducted within the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a description of the non-qualified business activities, if any, that will be conducted within the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and a description of the employees, positions, and property, if any, that will be transferred from a</w:t>
      </w:r>
      <w:r w:rsidR="00F857CD" w:rsidRPr="00D07FBC">
        <w:rPr>
          <w:rStyle w:val="InitialStyle"/>
          <w:rFonts w:ascii="Times New Roman" w:hAnsi="Times New Roman"/>
          <w:sz w:val="22"/>
          <w:szCs w:val="22"/>
        </w:rPr>
        <w:t>n affiliate or a</w:t>
      </w:r>
      <w:r w:rsidRPr="00D07FBC">
        <w:rPr>
          <w:rStyle w:val="InitialStyle"/>
          <w:rFonts w:ascii="Times New Roman" w:hAnsi="Times New Roman"/>
          <w:sz w:val="22"/>
          <w:szCs w:val="22"/>
        </w:rPr>
        <w:t xml:space="preserve"> non-qualified business activity to a qualified business activity;</w:t>
      </w:r>
    </w:p>
    <w:p w14:paraId="772B189D"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4B5C484E"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A description of the market(s) and/or competitive environment in which the business operates or expects to operate; and</w:t>
      </w:r>
    </w:p>
    <w:p w14:paraId="2E4EA92F"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1ABD498B"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lastRenderedPageBreak/>
        <w:t>(4</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A description of the </w:t>
      </w:r>
      <w:r w:rsidR="00E556AB" w:rsidRPr="00D07FBC">
        <w:rPr>
          <w:rStyle w:val="InitialStyle"/>
          <w:rFonts w:ascii="Times New Roman" w:hAnsi="Times New Roman"/>
          <w:sz w:val="22"/>
          <w:szCs w:val="22"/>
        </w:rPr>
        <w:t xml:space="preserve">business operations that will be established or expanded, including </w:t>
      </w:r>
      <w:r w:rsidRPr="00D07FBC">
        <w:rPr>
          <w:rStyle w:val="InitialStyle"/>
          <w:rFonts w:ascii="Times New Roman" w:hAnsi="Times New Roman"/>
          <w:sz w:val="22"/>
          <w:szCs w:val="22"/>
        </w:rPr>
        <w:t xml:space="preserve">employment </w:t>
      </w:r>
      <w:r w:rsidR="00915023" w:rsidRPr="00D07FBC">
        <w:rPr>
          <w:rStyle w:val="InitialStyle"/>
          <w:rFonts w:ascii="Times New Roman" w:hAnsi="Times New Roman"/>
          <w:sz w:val="22"/>
          <w:szCs w:val="22"/>
        </w:rPr>
        <w:t>expansion</w:t>
      </w:r>
      <w:r w:rsidRPr="00D07FBC">
        <w:rPr>
          <w:rStyle w:val="InitialStyle"/>
          <w:rFonts w:ascii="Times New Roman" w:hAnsi="Times New Roman"/>
          <w:sz w:val="22"/>
          <w:szCs w:val="22"/>
        </w:rPr>
        <w:t xml:space="preserve"> and investment plans</w:t>
      </w:r>
      <w:r w:rsidR="00E556AB"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 for the qualified business within a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w:t>
      </w:r>
      <w:r w:rsidR="00E556AB" w:rsidRPr="00D07FBC">
        <w:rPr>
          <w:rStyle w:val="InitialStyle"/>
          <w:rFonts w:ascii="Times New Roman" w:hAnsi="Times New Roman"/>
          <w:sz w:val="22"/>
          <w:szCs w:val="22"/>
        </w:rPr>
        <w:t>within</w:t>
      </w:r>
      <w:r w:rsidR="00CF740D" w:rsidRPr="00D07FBC">
        <w:rPr>
          <w:rStyle w:val="InitialStyle"/>
          <w:rFonts w:ascii="Times New Roman" w:hAnsi="Times New Roman"/>
          <w:sz w:val="22"/>
          <w:szCs w:val="22"/>
        </w:rPr>
        <w:t xml:space="preserve"> the </w:t>
      </w:r>
      <w:r w:rsidRPr="00D07FBC">
        <w:rPr>
          <w:rStyle w:val="InitialStyle"/>
          <w:rFonts w:ascii="Times New Roman" w:hAnsi="Times New Roman"/>
          <w:sz w:val="22"/>
          <w:szCs w:val="22"/>
        </w:rPr>
        <w:t>two</w:t>
      </w:r>
      <w:r w:rsidR="00CF740D"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year </w:t>
      </w:r>
      <w:r w:rsidR="00CF740D" w:rsidRPr="00D07FBC">
        <w:rPr>
          <w:rStyle w:val="InitialStyle"/>
          <w:rFonts w:ascii="Times New Roman" w:hAnsi="Times New Roman"/>
          <w:sz w:val="22"/>
          <w:szCs w:val="22"/>
        </w:rPr>
        <w:t>period</w:t>
      </w:r>
      <w:r w:rsidRPr="00D07FBC">
        <w:rPr>
          <w:rStyle w:val="InitialStyle"/>
          <w:rFonts w:ascii="Times New Roman" w:hAnsi="Times New Roman"/>
          <w:sz w:val="22"/>
          <w:szCs w:val="22"/>
        </w:rPr>
        <w:t xml:space="preserve"> </w:t>
      </w:r>
      <w:r w:rsidR="00CF740D" w:rsidRPr="00D07FBC">
        <w:rPr>
          <w:rStyle w:val="InitialStyle"/>
          <w:rFonts w:ascii="Times New Roman" w:hAnsi="Times New Roman"/>
          <w:sz w:val="22"/>
          <w:szCs w:val="22"/>
        </w:rPr>
        <w:t>beginning on the date of certification</w:t>
      </w:r>
      <w:r w:rsidRPr="00D07FBC">
        <w:rPr>
          <w:rStyle w:val="InitialStyle"/>
          <w:rFonts w:ascii="Times New Roman" w:hAnsi="Times New Roman"/>
          <w:sz w:val="22"/>
          <w:szCs w:val="22"/>
        </w:rPr>
        <w:t>, including:</w:t>
      </w:r>
    </w:p>
    <w:p w14:paraId="6ABB0853" w14:textId="77777777" w:rsidR="00451D0E" w:rsidRPr="00D07FBC" w:rsidRDefault="00451D0E"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243B4626" w14:textId="77777777" w:rsidR="00012166" w:rsidRPr="00D07FBC" w:rsidRDefault="00012166" w:rsidP="0052032B">
      <w:pPr>
        <w:pStyle w:val="DefaultText"/>
        <w:numPr>
          <w:ilvl w:val="1"/>
          <w:numId w:val="5"/>
        </w:numPr>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Real property to be constructed or modified and its cost;</w:t>
      </w:r>
    </w:p>
    <w:p w14:paraId="10FEEC29"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1EB697E5" w14:textId="77777777" w:rsidR="00012166" w:rsidRPr="00D07FBC" w:rsidRDefault="0046599A" w:rsidP="0052032B">
      <w:pPr>
        <w:pStyle w:val="DefaultText"/>
        <w:numPr>
          <w:ilvl w:val="1"/>
          <w:numId w:val="5"/>
        </w:numPr>
        <w:tabs>
          <w:tab w:val="left" w:pos="720"/>
          <w:tab w:val="left" w:pos="1440"/>
          <w:tab w:val="left" w:pos="2160"/>
          <w:tab w:val="left" w:pos="2880"/>
          <w:tab w:val="left" w:pos="3600"/>
        </w:tabs>
        <w:ind w:left="3600" w:right="-90" w:hanging="720"/>
        <w:rPr>
          <w:rStyle w:val="InitialStyle"/>
          <w:rFonts w:ascii="Times New Roman" w:hAnsi="Times New Roman"/>
          <w:sz w:val="22"/>
          <w:szCs w:val="22"/>
        </w:rPr>
      </w:pPr>
      <w:r w:rsidRPr="00D07FBC">
        <w:rPr>
          <w:rStyle w:val="InitialStyle"/>
          <w:rFonts w:ascii="Times New Roman" w:hAnsi="Times New Roman"/>
          <w:sz w:val="22"/>
          <w:szCs w:val="22"/>
        </w:rPr>
        <w:t>T</w:t>
      </w:r>
      <w:r w:rsidR="00012166" w:rsidRPr="00D07FBC">
        <w:rPr>
          <w:rStyle w:val="InitialStyle"/>
          <w:rFonts w:ascii="Times New Roman" w:hAnsi="Times New Roman"/>
          <w:sz w:val="22"/>
          <w:szCs w:val="22"/>
        </w:rPr>
        <w:t>angible personal property to be purchased and its estimated cost;</w:t>
      </w:r>
    </w:p>
    <w:p w14:paraId="5DEDEC1B"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0B879F54" w14:textId="77777777" w:rsidR="00012166" w:rsidRPr="00D07FBC" w:rsidRDefault="00012166" w:rsidP="0052032B">
      <w:pPr>
        <w:pStyle w:val="DefaultText"/>
        <w:numPr>
          <w:ilvl w:val="1"/>
          <w:numId w:val="5"/>
        </w:numPr>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Employee training required;</w:t>
      </w:r>
    </w:p>
    <w:p w14:paraId="6CF812FC"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03FD339A" w14:textId="77777777" w:rsidR="00012166" w:rsidRPr="00D07FBC" w:rsidRDefault="00012166" w:rsidP="0052032B">
      <w:pPr>
        <w:pStyle w:val="DefaultText"/>
        <w:numPr>
          <w:ilvl w:val="1"/>
          <w:numId w:val="5"/>
        </w:numPr>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Qualified employees to be hired, and their annual payroll and ETIF reimbursement estimates; and</w:t>
      </w:r>
    </w:p>
    <w:p w14:paraId="23B15DB5"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6664BC86"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e.</w:t>
      </w:r>
      <w:r w:rsidRPr="00D07FBC">
        <w:rPr>
          <w:rStyle w:val="InitialStyle"/>
          <w:rFonts w:ascii="Times New Roman" w:hAnsi="Times New Roman"/>
          <w:sz w:val="22"/>
          <w:szCs w:val="22"/>
        </w:rPr>
        <w:tab/>
        <w:t>Any other employees to be hired, and their estimated annual payroll;</w:t>
      </w:r>
    </w:p>
    <w:p w14:paraId="41A13D5E" w14:textId="77777777" w:rsidR="00012166" w:rsidRPr="00D07FBC" w:rsidRDefault="00012166" w:rsidP="00C04B33">
      <w:pPr>
        <w:pStyle w:val="DefaultText"/>
        <w:tabs>
          <w:tab w:val="left" w:pos="720"/>
          <w:tab w:val="left" w:pos="1440"/>
          <w:tab w:val="left" w:pos="2160"/>
          <w:tab w:val="left" w:pos="2880"/>
          <w:tab w:val="left" w:pos="3600"/>
        </w:tabs>
        <w:ind w:left="180"/>
        <w:rPr>
          <w:rStyle w:val="InitialStyle"/>
          <w:rFonts w:ascii="Times New Roman" w:hAnsi="Times New Roman"/>
          <w:sz w:val="22"/>
          <w:szCs w:val="22"/>
        </w:rPr>
      </w:pPr>
    </w:p>
    <w:p w14:paraId="61BC0D12" w14:textId="77777777" w:rsidR="00012166" w:rsidRPr="00D07FBC" w:rsidRDefault="00012166" w:rsidP="0052032B">
      <w:pPr>
        <w:pStyle w:val="DefaultText"/>
        <w:numPr>
          <w:ilvl w:val="0"/>
          <w:numId w:val="4"/>
        </w:numPr>
        <w:tabs>
          <w:tab w:val="clear" w:pos="1080"/>
          <w:tab w:val="left" w:pos="720"/>
          <w:tab w:val="left" w:pos="1440"/>
          <w:tab w:val="left" w:pos="2160"/>
          <w:tab w:val="left" w:pos="2880"/>
          <w:tab w:val="left" w:pos="3600"/>
        </w:tabs>
        <w:ind w:left="1440" w:firstLine="0"/>
        <w:rPr>
          <w:rStyle w:val="InitialStyle"/>
          <w:rFonts w:ascii="Times New Roman" w:hAnsi="Times New Roman"/>
          <w:sz w:val="22"/>
          <w:szCs w:val="22"/>
        </w:rPr>
      </w:pPr>
      <w:r w:rsidRPr="00D07FBC">
        <w:rPr>
          <w:rStyle w:val="InitialStyle"/>
          <w:rFonts w:ascii="Times New Roman" w:hAnsi="Times New Roman"/>
          <w:sz w:val="22"/>
          <w:szCs w:val="22"/>
        </w:rPr>
        <w:t>Base level data for the applicant business:</w:t>
      </w:r>
    </w:p>
    <w:p w14:paraId="064E6826" w14:textId="77777777" w:rsidR="00012166" w:rsidRPr="00D07FBC" w:rsidRDefault="00012166" w:rsidP="00C04B33">
      <w:pPr>
        <w:pStyle w:val="DefaultText"/>
        <w:tabs>
          <w:tab w:val="left" w:pos="720"/>
          <w:tab w:val="left" w:pos="1440"/>
          <w:tab w:val="left" w:pos="2160"/>
          <w:tab w:val="left" w:pos="2880"/>
          <w:tab w:val="left" w:pos="3600"/>
        </w:tabs>
        <w:ind w:left="180"/>
        <w:rPr>
          <w:rStyle w:val="InitialStyle"/>
          <w:rFonts w:ascii="Times New Roman" w:hAnsi="Times New Roman"/>
          <w:sz w:val="22"/>
          <w:szCs w:val="22"/>
        </w:rPr>
      </w:pPr>
    </w:p>
    <w:p w14:paraId="08FE2FE8"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Complete employment/payroll data, including the total number of employees at the end of each </w:t>
      </w:r>
      <w:r w:rsidR="00130111" w:rsidRPr="00D07FBC">
        <w:rPr>
          <w:rStyle w:val="InitialStyle"/>
          <w:rFonts w:ascii="Times New Roman" w:hAnsi="Times New Roman"/>
          <w:sz w:val="22"/>
          <w:szCs w:val="22"/>
        </w:rPr>
        <w:t xml:space="preserve">calendar </w:t>
      </w:r>
      <w:r w:rsidRPr="00D07FBC">
        <w:rPr>
          <w:rStyle w:val="InitialStyle"/>
          <w:rFonts w:ascii="Times New Roman" w:hAnsi="Times New Roman"/>
          <w:sz w:val="22"/>
          <w:szCs w:val="22"/>
        </w:rPr>
        <w:t>quarter for the three calendar years immediately preceding the year of application;</w:t>
      </w:r>
    </w:p>
    <w:p w14:paraId="1A80904E"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512CBC94" w14:textId="77777777" w:rsidR="00451D0E"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Total payroll of the business within the state for each of the three calendar years preceding its application;</w:t>
      </w:r>
    </w:p>
    <w:p w14:paraId="3C4B551B" w14:textId="77777777" w:rsidR="00A96405" w:rsidRPr="00D07FBC" w:rsidRDefault="00A96405"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310CB065" w14:textId="77777777" w:rsidR="00451D0E"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Total Maine state income taxes withheld for employees of the business for each of the three calendar years preceding its application;</w:t>
      </w:r>
    </w:p>
    <w:p w14:paraId="4ED7E663" w14:textId="77777777" w:rsidR="0006072E" w:rsidRPr="00D07FBC" w:rsidRDefault="0006072E"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4BAE39AF" w14:textId="77777777" w:rsidR="0006072E" w:rsidRPr="00D07FBC" w:rsidRDefault="00372431"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(4)</w:t>
      </w:r>
      <w:r w:rsidRPr="00D07FBC">
        <w:rPr>
          <w:rStyle w:val="InitialStyle"/>
          <w:rFonts w:ascii="Times New Roman" w:hAnsi="Times New Roman"/>
          <w:sz w:val="22"/>
          <w:szCs w:val="22"/>
        </w:rPr>
        <w:tab/>
        <w:t>All company locations in Maine, including street and municipality;</w:t>
      </w:r>
    </w:p>
    <w:p w14:paraId="75E7C09E" w14:textId="77777777" w:rsidR="00B802FA" w:rsidRPr="00D07FBC" w:rsidRDefault="00B802FA"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56D569A1" w14:textId="77777777" w:rsidR="00012166" w:rsidRPr="00D07FBC" w:rsidRDefault="00012166"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i/>
          <w:iCs/>
          <w:sz w:val="22"/>
          <w:szCs w:val="22"/>
        </w:rPr>
      </w:pPr>
      <w:r w:rsidRPr="00D07FBC">
        <w:rPr>
          <w:rStyle w:val="InitialStyle"/>
          <w:rFonts w:ascii="Times New Roman" w:hAnsi="Times New Roman"/>
          <w:sz w:val="22"/>
          <w:szCs w:val="22"/>
        </w:rPr>
        <w:t>C</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290869" w:rsidRPr="00D07FBC">
        <w:rPr>
          <w:rStyle w:val="InitialStyle"/>
          <w:rFonts w:ascii="Times New Roman" w:hAnsi="Times New Roman"/>
          <w:sz w:val="22"/>
          <w:szCs w:val="22"/>
        </w:rPr>
        <w:t>If not previously submitted, a</w:t>
      </w:r>
      <w:r w:rsidRPr="00D07FBC">
        <w:rPr>
          <w:rStyle w:val="InitialStyle"/>
          <w:rFonts w:ascii="Times New Roman" w:hAnsi="Times New Roman"/>
          <w:sz w:val="22"/>
          <w:szCs w:val="22"/>
        </w:rPr>
        <w:t xml:space="preserve"> </w:t>
      </w:r>
      <w:r w:rsidR="00952148" w:rsidRPr="00D07FBC">
        <w:rPr>
          <w:rStyle w:val="InitialStyle"/>
          <w:rFonts w:ascii="Times New Roman" w:hAnsi="Times New Roman"/>
          <w:sz w:val="22"/>
          <w:szCs w:val="22"/>
        </w:rPr>
        <w:t xml:space="preserve">signed, notarized </w:t>
      </w:r>
      <w:r w:rsidRPr="00D07FBC">
        <w:rPr>
          <w:rStyle w:val="InitialStyle"/>
          <w:rFonts w:ascii="Times New Roman" w:hAnsi="Times New Roman"/>
          <w:sz w:val="22"/>
          <w:szCs w:val="22"/>
        </w:rPr>
        <w:t xml:space="preserve">statement describing the basis under which </w:t>
      </w:r>
      <w:r w:rsidR="001A2898" w:rsidRPr="00D07FBC">
        <w:rPr>
          <w:rStyle w:val="InitialStyle"/>
          <w:rFonts w:ascii="Times New Roman" w:hAnsi="Times New Roman"/>
          <w:sz w:val="22"/>
          <w:szCs w:val="22"/>
        </w:rPr>
        <w:t>the applicant has</w:t>
      </w:r>
      <w:r w:rsidRPr="00D07FBC">
        <w:rPr>
          <w:rStyle w:val="InitialStyle"/>
          <w:rFonts w:ascii="Times New Roman" w:hAnsi="Times New Roman"/>
          <w:sz w:val="22"/>
          <w:szCs w:val="22"/>
        </w:rPr>
        <w:t xml:space="preserve"> determined that the </w:t>
      </w:r>
      <w:r w:rsidR="000E0AC1" w:rsidRPr="00D07FBC">
        <w:rPr>
          <w:rStyle w:val="InitialStyle"/>
          <w:rFonts w:ascii="Times New Roman" w:hAnsi="Times New Roman"/>
          <w:sz w:val="22"/>
          <w:szCs w:val="22"/>
        </w:rPr>
        <w:t xml:space="preserve">proposed business establishment or expansion </w:t>
      </w:r>
      <w:r w:rsidRPr="00D07FBC">
        <w:rPr>
          <w:rStyle w:val="InitialStyle"/>
          <w:rFonts w:ascii="Times New Roman" w:hAnsi="Times New Roman"/>
          <w:sz w:val="22"/>
          <w:szCs w:val="22"/>
        </w:rPr>
        <w:t xml:space="preserve">would not go forward </w:t>
      </w:r>
      <w:r w:rsidR="00316289" w:rsidRPr="00D07FBC">
        <w:rPr>
          <w:rStyle w:val="InitialStyle"/>
          <w:rFonts w:ascii="Times New Roman" w:hAnsi="Times New Roman"/>
          <w:sz w:val="22"/>
          <w:szCs w:val="22"/>
        </w:rPr>
        <w:t>absent</w:t>
      </w:r>
      <w:r w:rsidRPr="00D07FBC">
        <w:rPr>
          <w:rStyle w:val="InitialStyle"/>
          <w:rFonts w:ascii="Times New Roman" w:hAnsi="Times New Roman"/>
          <w:sz w:val="22"/>
          <w:szCs w:val="22"/>
        </w:rPr>
        <w:t xml:space="preserve"> the benefits provided </w:t>
      </w:r>
      <w:r w:rsidR="00E2725F" w:rsidRPr="00D07FBC">
        <w:rPr>
          <w:rStyle w:val="InitialStyle"/>
          <w:rFonts w:ascii="Times New Roman" w:hAnsi="Times New Roman"/>
          <w:sz w:val="22"/>
          <w:szCs w:val="22"/>
        </w:rPr>
        <w:t>by the</w:t>
      </w:r>
      <w:r w:rsidRPr="00D07FBC">
        <w:rPr>
          <w:rStyle w:val="InitialStyle"/>
          <w:rFonts w:ascii="Times New Roman" w:hAnsi="Times New Roman"/>
          <w:sz w:val="22"/>
          <w:szCs w:val="22"/>
        </w:rPr>
        <w:t xml:space="preserve"> </w:t>
      </w:r>
      <w:r w:rsidR="00521D2C" w:rsidRPr="00D07FBC">
        <w:rPr>
          <w:rStyle w:val="InitialStyle"/>
          <w:rFonts w:ascii="Times New Roman" w:hAnsi="Times New Roman"/>
          <w:sz w:val="22"/>
          <w:szCs w:val="22"/>
        </w:rPr>
        <w:t xml:space="preserve">PTDZ </w:t>
      </w:r>
      <w:r w:rsidR="00E2725F" w:rsidRPr="00D07FBC">
        <w:rPr>
          <w:rStyle w:val="InitialStyle"/>
          <w:rFonts w:ascii="Times New Roman" w:hAnsi="Times New Roman"/>
          <w:sz w:val="22"/>
          <w:szCs w:val="22"/>
        </w:rPr>
        <w:t>program</w:t>
      </w:r>
      <w:r w:rsidRPr="00D07FBC">
        <w:rPr>
          <w:rStyle w:val="InitialStyle"/>
          <w:rFonts w:ascii="Times New Roman" w:hAnsi="Times New Roman"/>
          <w:sz w:val="22"/>
          <w:szCs w:val="22"/>
        </w:rPr>
        <w:t>; and</w:t>
      </w:r>
    </w:p>
    <w:p w14:paraId="5442259F" w14:textId="77777777" w:rsidR="00012166" w:rsidRPr="00D07FBC" w:rsidRDefault="00012166"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08AA2054" w14:textId="77777777" w:rsidR="00451D0E" w:rsidRPr="00D07FBC" w:rsidRDefault="00012166"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D</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DF6F06" w:rsidRPr="00D07FBC">
        <w:rPr>
          <w:rStyle w:val="InitialStyle"/>
          <w:rFonts w:ascii="Times New Roman" w:hAnsi="Times New Roman"/>
          <w:sz w:val="22"/>
          <w:szCs w:val="22"/>
        </w:rPr>
        <w:t>Written</w:t>
      </w:r>
      <w:r w:rsidRPr="00D07FBC">
        <w:rPr>
          <w:rStyle w:val="InitialStyle"/>
          <w:rFonts w:ascii="Times New Roman" w:hAnsi="Times New Roman"/>
          <w:sz w:val="22"/>
          <w:szCs w:val="22"/>
        </w:rPr>
        <w:t xml:space="preserve"> </w:t>
      </w:r>
      <w:r w:rsidR="00DF6F06" w:rsidRPr="00D07FBC">
        <w:rPr>
          <w:rStyle w:val="InitialStyle"/>
          <w:rFonts w:ascii="Times New Roman" w:hAnsi="Times New Roman"/>
          <w:sz w:val="22"/>
          <w:szCs w:val="22"/>
        </w:rPr>
        <w:t xml:space="preserve">attestation </w:t>
      </w:r>
      <w:r w:rsidRPr="00D07FBC">
        <w:rPr>
          <w:rStyle w:val="InitialStyle"/>
          <w:rFonts w:ascii="Times New Roman" w:hAnsi="Times New Roman"/>
          <w:sz w:val="22"/>
          <w:szCs w:val="22"/>
        </w:rPr>
        <w:t xml:space="preserve">that qualified employees employed, or to be employed, </w:t>
      </w:r>
      <w:r w:rsidR="00372431" w:rsidRPr="00D07FBC">
        <w:rPr>
          <w:rStyle w:val="InitialStyle"/>
          <w:rFonts w:ascii="Times New Roman" w:hAnsi="Times New Roman"/>
          <w:sz w:val="22"/>
          <w:szCs w:val="22"/>
        </w:rPr>
        <w:t xml:space="preserve">at the location </w:t>
      </w:r>
      <w:r w:rsidR="00E2725F" w:rsidRPr="00D07FBC">
        <w:rPr>
          <w:rStyle w:val="InitialStyle"/>
          <w:rFonts w:ascii="Times New Roman" w:hAnsi="Times New Roman"/>
          <w:sz w:val="22"/>
          <w:szCs w:val="22"/>
        </w:rPr>
        <w:t>for which</w:t>
      </w:r>
      <w:r w:rsidR="00372431"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the </w:t>
      </w:r>
      <w:r w:rsidR="00372431" w:rsidRPr="00D07FBC">
        <w:rPr>
          <w:rStyle w:val="InitialStyle"/>
          <w:rFonts w:ascii="Times New Roman" w:hAnsi="Times New Roman"/>
          <w:sz w:val="22"/>
          <w:szCs w:val="22"/>
        </w:rPr>
        <w:t xml:space="preserve">business received its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w:t>
      </w:r>
      <w:r w:rsidR="00372431" w:rsidRPr="00D07FBC">
        <w:rPr>
          <w:rStyle w:val="InitialStyle"/>
          <w:rFonts w:ascii="Times New Roman" w:hAnsi="Times New Roman"/>
          <w:sz w:val="22"/>
          <w:szCs w:val="22"/>
        </w:rPr>
        <w:t xml:space="preserve">certification </w:t>
      </w:r>
      <w:r w:rsidRPr="00D07FBC">
        <w:rPr>
          <w:rStyle w:val="InitialStyle"/>
          <w:rFonts w:ascii="Times New Roman" w:hAnsi="Times New Roman"/>
          <w:sz w:val="22"/>
          <w:szCs w:val="22"/>
        </w:rPr>
        <w:t>will be:</w:t>
      </w:r>
    </w:p>
    <w:p w14:paraId="01A6E8A6" w14:textId="77777777" w:rsidR="00451D0E" w:rsidRPr="00D07FBC" w:rsidRDefault="00451D0E"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7B37C945"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Paid an income derived from employment that, when calculated on a calendar year basis, exceeds the annual per capita personal income in the county in which employed;</w:t>
      </w:r>
    </w:p>
    <w:p w14:paraId="26315946"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4E3AA586"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Offered participation in a retirement program subject to the </w:t>
      </w:r>
      <w:r w:rsidRPr="00D07FBC">
        <w:rPr>
          <w:rStyle w:val="InitialStyle"/>
          <w:rFonts w:ascii="Times New Roman" w:hAnsi="Times New Roman"/>
          <w:i/>
          <w:sz w:val="22"/>
          <w:szCs w:val="22"/>
        </w:rPr>
        <w:t>Employee Retirement Income Security Act of 1974</w:t>
      </w:r>
      <w:r w:rsidRPr="00D07FBC">
        <w:rPr>
          <w:rStyle w:val="InitialStyle"/>
          <w:rFonts w:ascii="Times New Roman" w:hAnsi="Times New Roman"/>
          <w:sz w:val="22"/>
          <w:szCs w:val="22"/>
        </w:rPr>
        <w:t>, 29 U.S.C. §§</w:t>
      </w:r>
      <w:r w:rsidR="0052032B"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1001 </w:t>
      </w:r>
      <w:r w:rsidR="00AF5BF0"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 1461; and</w:t>
      </w:r>
    </w:p>
    <w:p w14:paraId="3AECF061"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2ECE85E4" w14:textId="77777777" w:rsidR="0063076F"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Offered participation in a group health insurance plan;</w:t>
      </w:r>
    </w:p>
    <w:p w14:paraId="43F34EB3" w14:textId="77777777" w:rsidR="0063076F" w:rsidRPr="00D07FBC" w:rsidRDefault="0063076F"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29E85BCE" w14:textId="77777777" w:rsidR="00A05393" w:rsidRDefault="00A05393">
      <w:pPr>
        <w:rPr>
          <w:rStyle w:val="InitialStyle"/>
          <w:rFonts w:ascii="Times New Roman" w:hAnsi="Times New Roman"/>
          <w:sz w:val="22"/>
          <w:szCs w:val="22"/>
        </w:rPr>
      </w:pPr>
      <w:r>
        <w:rPr>
          <w:rStyle w:val="InitialStyle"/>
          <w:rFonts w:ascii="Times New Roman" w:hAnsi="Times New Roman"/>
          <w:sz w:val="22"/>
          <w:szCs w:val="22"/>
        </w:rPr>
        <w:br w:type="page"/>
      </w:r>
    </w:p>
    <w:p w14:paraId="681EFED1" w14:textId="3D817167" w:rsidR="00012166" w:rsidRPr="00D07FBC" w:rsidRDefault="00012166" w:rsidP="0052032B">
      <w:pPr>
        <w:pStyle w:val="DefaultText"/>
        <w:numPr>
          <w:ilvl w:val="0"/>
          <w:numId w:val="6"/>
        </w:numPr>
        <w:tabs>
          <w:tab w:val="clear" w:pos="1080"/>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lastRenderedPageBreak/>
        <w:t>Base level data for any affiliated business</w:t>
      </w:r>
      <w:r w:rsidR="00372431" w:rsidRPr="00D07FBC">
        <w:rPr>
          <w:rStyle w:val="InitialStyle"/>
          <w:rFonts w:ascii="Times New Roman" w:hAnsi="Times New Roman"/>
          <w:sz w:val="22"/>
          <w:szCs w:val="22"/>
        </w:rPr>
        <w:t xml:space="preserve"> or group</w:t>
      </w:r>
      <w:r w:rsidRPr="00D07FBC">
        <w:rPr>
          <w:rStyle w:val="InitialStyle"/>
          <w:rFonts w:ascii="Times New Roman" w:hAnsi="Times New Roman"/>
          <w:sz w:val="22"/>
          <w:szCs w:val="22"/>
        </w:rPr>
        <w:t>, including:</w:t>
      </w:r>
    </w:p>
    <w:p w14:paraId="0822974F" w14:textId="77777777" w:rsidR="00012166" w:rsidRPr="00D07FBC" w:rsidRDefault="00012166"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32135D15"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Name and location</w:t>
      </w:r>
      <w:r w:rsidR="00372431" w:rsidRPr="00D07FBC">
        <w:rPr>
          <w:rStyle w:val="InitialStyle"/>
          <w:rFonts w:ascii="Times New Roman" w:hAnsi="Times New Roman"/>
          <w:sz w:val="22"/>
          <w:szCs w:val="22"/>
        </w:rPr>
        <w:t xml:space="preserve"> of affiliate business or group</w:t>
      </w:r>
      <w:r w:rsidRPr="00D07FBC">
        <w:rPr>
          <w:rStyle w:val="InitialStyle"/>
          <w:rFonts w:ascii="Times New Roman" w:hAnsi="Times New Roman"/>
          <w:sz w:val="22"/>
          <w:szCs w:val="22"/>
        </w:rPr>
        <w:t>; and</w:t>
      </w:r>
    </w:p>
    <w:p w14:paraId="2BE6CEFD"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509F8A03" w14:textId="77777777" w:rsidR="00205E1E"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Total employment at year end, annual payroll and related income tax withholdings</w:t>
      </w:r>
      <w:r w:rsidR="00372431" w:rsidRPr="00D07FBC">
        <w:rPr>
          <w:rStyle w:val="InitialStyle"/>
          <w:rFonts w:ascii="Times New Roman" w:hAnsi="Times New Roman"/>
          <w:sz w:val="22"/>
          <w:szCs w:val="22"/>
        </w:rPr>
        <w:t xml:space="preserve"> of affiliate business or group</w:t>
      </w:r>
      <w:r w:rsidR="00A96405" w:rsidRPr="00D07FBC">
        <w:rPr>
          <w:rStyle w:val="InitialStyle"/>
          <w:rFonts w:ascii="Times New Roman" w:hAnsi="Times New Roman"/>
          <w:sz w:val="22"/>
          <w:szCs w:val="22"/>
        </w:rPr>
        <w:t>.</w:t>
      </w:r>
    </w:p>
    <w:p w14:paraId="137E8795" w14:textId="77777777" w:rsidR="00A8029B" w:rsidRPr="00D07FBC" w:rsidRDefault="00A8029B"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78242795" w14:textId="77777777" w:rsidR="00205E1E" w:rsidRPr="00D07FBC" w:rsidRDefault="0052032B"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F.</w:t>
      </w:r>
      <w:r w:rsidRPr="00D07FBC">
        <w:rPr>
          <w:rStyle w:val="InitialStyle"/>
          <w:rFonts w:ascii="Times New Roman" w:hAnsi="Times New Roman"/>
          <w:sz w:val="22"/>
          <w:szCs w:val="22"/>
        </w:rPr>
        <w:tab/>
      </w:r>
      <w:r w:rsidR="00205E1E" w:rsidRPr="00D07FBC">
        <w:rPr>
          <w:rStyle w:val="InitialStyle"/>
          <w:rFonts w:ascii="Times New Roman" w:hAnsi="Times New Roman"/>
          <w:sz w:val="22"/>
          <w:szCs w:val="22"/>
        </w:rPr>
        <w:t>Applications must be signed by an authorized off</w:t>
      </w:r>
      <w:r w:rsidR="00537202" w:rsidRPr="00D07FBC">
        <w:rPr>
          <w:rStyle w:val="InitialStyle"/>
          <w:rFonts w:ascii="Times New Roman" w:hAnsi="Times New Roman"/>
          <w:sz w:val="22"/>
          <w:szCs w:val="22"/>
        </w:rPr>
        <w:t xml:space="preserve">icial of the applicant business </w:t>
      </w:r>
      <w:r w:rsidR="00205E1E" w:rsidRPr="00D07FBC">
        <w:rPr>
          <w:rStyle w:val="InitialStyle"/>
          <w:rFonts w:ascii="Times New Roman" w:hAnsi="Times New Roman"/>
          <w:sz w:val="22"/>
          <w:szCs w:val="22"/>
        </w:rPr>
        <w:t>certifying that the applicant will not seek PTDZ tax benefits for any existing property, employees or positions trans</w:t>
      </w:r>
      <w:r w:rsidR="0039208F" w:rsidRPr="00D07FBC">
        <w:rPr>
          <w:rStyle w:val="InitialStyle"/>
          <w:rFonts w:ascii="Times New Roman" w:hAnsi="Times New Roman"/>
          <w:sz w:val="22"/>
          <w:szCs w:val="22"/>
        </w:rPr>
        <w:t>ferred</w:t>
      </w:r>
      <w:r w:rsidR="00205E1E" w:rsidRPr="00D07FBC">
        <w:rPr>
          <w:rStyle w:val="InitialStyle"/>
          <w:rFonts w:ascii="Times New Roman" w:hAnsi="Times New Roman"/>
          <w:sz w:val="22"/>
          <w:szCs w:val="22"/>
        </w:rPr>
        <w:t xml:space="preserve"> to </w:t>
      </w:r>
      <w:r w:rsidR="0039208F" w:rsidRPr="00D07FBC">
        <w:rPr>
          <w:rStyle w:val="InitialStyle"/>
          <w:rFonts w:ascii="Times New Roman" w:hAnsi="Times New Roman"/>
          <w:sz w:val="22"/>
          <w:szCs w:val="22"/>
        </w:rPr>
        <w:t>the</w:t>
      </w:r>
      <w:r w:rsidR="00205E1E" w:rsidRPr="00D07FBC">
        <w:rPr>
          <w:rStyle w:val="InitialStyle"/>
          <w:rFonts w:ascii="Times New Roman" w:hAnsi="Times New Roman"/>
          <w:sz w:val="22"/>
          <w:szCs w:val="22"/>
        </w:rPr>
        <w:t xml:space="preserve"> qualified PTDZ business activity </w:t>
      </w:r>
      <w:r w:rsidR="0039208F" w:rsidRPr="00D07FBC">
        <w:rPr>
          <w:rStyle w:val="InitialStyle"/>
          <w:rFonts w:ascii="Times New Roman" w:hAnsi="Times New Roman"/>
          <w:sz w:val="22"/>
          <w:szCs w:val="22"/>
        </w:rPr>
        <w:t xml:space="preserve">described on the </w:t>
      </w:r>
      <w:r w:rsidR="00F167BB" w:rsidRPr="00D07FBC">
        <w:rPr>
          <w:rStyle w:val="InitialStyle"/>
          <w:rFonts w:ascii="Times New Roman" w:hAnsi="Times New Roman"/>
          <w:sz w:val="22"/>
          <w:szCs w:val="22"/>
        </w:rPr>
        <w:t xml:space="preserve">letter of </w:t>
      </w:r>
      <w:r w:rsidR="0039208F" w:rsidRPr="00D07FBC">
        <w:rPr>
          <w:rStyle w:val="InitialStyle"/>
          <w:rFonts w:ascii="Times New Roman" w:hAnsi="Times New Roman"/>
          <w:sz w:val="22"/>
          <w:szCs w:val="22"/>
        </w:rPr>
        <w:t>certificat</w:t>
      </w:r>
      <w:r w:rsidR="00F167BB" w:rsidRPr="00D07FBC">
        <w:rPr>
          <w:rStyle w:val="InitialStyle"/>
          <w:rFonts w:ascii="Times New Roman" w:hAnsi="Times New Roman"/>
          <w:sz w:val="22"/>
          <w:szCs w:val="22"/>
        </w:rPr>
        <w:t>ion</w:t>
      </w:r>
      <w:r w:rsidR="0039208F" w:rsidRPr="00D07FBC">
        <w:rPr>
          <w:rStyle w:val="InitialStyle"/>
          <w:rFonts w:ascii="Times New Roman" w:hAnsi="Times New Roman"/>
          <w:sz w:val="22"/>
          <w:szCs w:val="22"/>
        </w:rPr>
        <w:t xml:space="preserve"> </w:t>
      </w:r>
      <w:r w:rsidR="00205E1E" w:rsidRPr="00D07FBC">
        <w:rPr>
          <w:rStyle w:val="InitialStyle"/>
          <w:rFonts w:ascii="Times New Roman" w:hAnsi="Times New Roman"/>
          <w:sz w:val="22"/>
          <w:szCs w:val="22"/>
        </w:rPr>
        <w:t xml:space="preserve">from </w:t>
      </w:r>
      <w:r w:rsidR="0039208F" w:rsidRPr="00D07FBC">
        <w:rPr>
          <w:rStyle w:val="InitialStyle"/>
          <w:rFonts w:ascii="Times New Roman" w:hAnsi="Times New Roman"/>
          <w:sz w:val="22"/>
          <w:szCs w:val="22"/>
        </w:rPr>
        <w:t xml:space="preserve">an affiliate business or from </w:t>
      </w:r>
      <w:r w:rsidR="00205E1E" w:rsidRPr="00D07FBC">
        <w:rPr>
          <w:rStyle w:val="InitialStyle"/>
          <w:rFonts w:ascii="Times New Roman" w:hAnsi="Times New Roman"/>
          <w:sz w:val="22"/>
          <w:szCs w:val="22"/>
        </w:rPr>
        <w:t>a</w:t>
      </w:r>
      <w:r w:rsidR="0039208F" w:rsidRPr="00D07FBC">
        <w:rPr>
          <w:rStyle w:val="InitialStyle"/>
          <w:rFonts w:ascii="Times New Roman" w:hAnsi="Times New Roman"/>
          <w:sz w:val="22"/>
          <w:szCs w:val="22"/>
        </w:rPr>
        <w:t>ny</w:t>
      </w:r>
      <w:r w:rsidR="00205E1E" w:rsidRPr="00D07FBC">
        <w:rPr>
          <w:rStyle w:val="InitialStyle"/>
          <w:rFonts w:ascii="Times New Roman" w:hAnsi="Times New Roman"/>
          <w:sz w:val="22"/>
          <w:szCs w:val="22"/>
        </w:rPr>
        <w:t xml:space="preserve"> nonqualified activity.</w:t>
      </w:r>
    </w:p>
    <w:p w14:paraId="1E0F71C6" w14:textId="77777777" w:rsidR="00205E1E" w:rsidRPr="00D07FBC" w:rsidRDefault="00205E1E"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518C691C" w14:textId="77777777" w:rsidR="00372431" w:rsidRPr="00D07FBC" w:rsidRDefault="00372431" w:rsidP="0052032B">
      <w:pPr>
        <w:pStyle w:val="DefaultText"/>
        <w:numPr>
          <w:ilvl w:val="0"/>
          <w:numId w:val="29"/>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 xml:space="preserve">Any other information as determined necessary by the </w:t>
      </w:r>
      <w:r w:rsidR="007D184A" w:rsidRPr="00D07FBC">
        <w:rPr>
          <w:rStyle w:val="InitialStyle"/>
          <w:rFonts w:ascii="Times New Roman" w:hAnsi="Times New Roman"/>
          <w:sz w:val="22"/>
          <w:szCs w:val="22"/>
        </w:rPr>
        <w:t>D</w:t>
      </w:r>
      <w:r w:rsidRPr="00D07FBC">
        <w:rPr>
          <w:rStyle w:val="InitialStyle"/>
          <w:rFonts w:ascii="Times New Roman" w:hAnsi="Times New Roman"/>
          <w:sz w:val="22"/>
          <w:szCs w:val="22"/>
        </w:rPr>
        <w:t>epartment.</w:t>
      </w:r>
    </w:p>
    <w:p w14:paraId="12A92926" w14:textId="77777777" w:rsidR="00012166" w:rsidRPr="00D07FBC" w:rsidRDefault="00012166"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7E9C3F56" w14:textId="77777777" w:rsidR="00012166" w:rsidRPr="00D07FBC" w:rsidRDefault="004018F3" w:rsidP="0052032B">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bCs/>
          <w:sz w:val="22"/>
          <w:szCs w:val="22"/>
        </w:rPr>
        <w:t>3</w:t>
      </w:r>
      <w:r w:rsidR="00012166" w:rsidRPr="00D07FBC">
        <w:rPr>
          <w:rStyle w:val="InitialStyle"/>
          <w:rFonts w:ascii="Times New Roman" w:hAnsi="Times New Roman"/>
          <w:b/>
          <w:bCs/>
          <w:sz w:val="22"/>
          <w:szCs w:val="22"/>
        </w:rPr>
        <w:t>.</w:t>
      </w:r>
      <w:r w:rsidR="00012166" w:rsidRPr="00D07FBC">
        <w:rPr>
          <w:rStyle w:val="InitialStyle"/>
          <w:rFonts w:ascii="Times New Roman" w:hAnsi="Times New Roman"/>
          <w:b/>
          <w:bCs/>
          <w:sz w:val="22"/>
          <w:szCs w:val="22"/>
        </w:rPr>
        <w:tab/>
        <w:t>Review by Commissioner</w:t>
      </w:r>
    </w:p>
    <w:p w14:paraId="4B36D0B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10F1A35F" w14:textId="77777777" w:rsidR="00012166" w:rsidRPr="00D07FBC" w:rsidRDefault="00012166"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Applications for certification of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businesses will be reviewed and acted upon by the Commissioner, subject to the following provisions:</w:t>
      </w:r>
    </w:p>
    <w:p w14:paraId="21153168"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515179B" w14:textId="77777777" w:rsidR="00012166" w:rsidRPr="00D07FBC" w:rsidRDefault="00012166" w:rsidP="007978CD">
      <w:pPr>
        <w:pStyle w:val="DefaultText"/>
        <w:numPr>
          <w:ilvl w:val="3"/>
          <w:numId w:val="1"/>
        </w:numPr>
        <w:tabs>
          <w:tab w:val="clear" w:pos="4440"/>
          <w:tab w:val="left" w:pos="720"/>
          <w:tab w:val="left" w:pos="1440"/>
          <w:tab w:val="left" w:pos="2160"/>
          <w:tab w:val="left" w:pos="2880"/>
          <w:tab w:val="left" w:pos="3600"/>
        </w:tabs>
        <w:ind w:left="2160"/>
        <w:rPr>
          <w:rStyle w:val="InitialStyle"/>
          <w:rFonts w:ascii="Times New Roman" w:hAnsi="Times New Roman"/>
          <w:sz w:val="22"/>
          <w:szCs w:val="22"/>
        </w:rPr>
      </w:pPr>
      <w:r w:rsidRPr="00D07FBC">
        <w:rPr>
          <w:rStyle w:val="InitialStyle"/>
          <w:rFonts w:ascii="Times New Roman" w:hAnsi="Times New Roman"/>
          <w:sz w:val="22"/>
          <w:szCs w:val="22"/>
        </w:rPr>
        <w:t>Information contained within completed applications must be current as of the application date;</w:t>
      </w:r>
    </w:p>
    <w:p w14:paraId="55377152" w14:textId="77777777" w:rsidR="00012166" w:rsidRPr="00D07FBC" w:rsidRDefault="00012166"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4B0332BA" w14:textId="77777777" w:rsidR="00012166" w:rsidRPr="00D07FBC" w:rsidRDefault="00012166" w:rsidP="007978CD">
      <w:pPr>
        <w:pStyle w:val="DefaultText"/>
        <w:numPr>
          <w:ilvl w:val="3"/>
          <w:numId w:val="1"/>
        </w:numPr>
        <w:tabs>
          <w:tab w:val="clear" w:pos="4440"/>
          <w:tab w:val="left" w:pos="720"/>
          <w:tab w:val="left" w:pos="1440"/>
          <w:tab w:val="left" w:pos="2160"/>
          <w:tab w:val="left" w:pos="2880"/>
          <w:tab w:val="left" w:pos="3600"/>
        </w:tabs>
        <w:ind w:left="2160"/>
        <w:rPr>
          <w:rStyle w:val="InitialStyle"/>
          <w:rFonts w:ascii="Times New Roman" w:hAnsi="Times New Roman"/>
          <w:sz w:val="22"/>
          <w:szCs w:val="22"/>
        </w:rPr>
      </w:pPr>
      <w:r w:rsidRPr="00D07FBC">
        <w:rPr>
          <w:rStyle w:val="InitialStyle"/>
          <w:rFonts w:ascii="Times New Roman" w:hAnsi="Times New Roman"/>
          <w:sz w:val="22"/>
          <w:szCs w:val="22"/>
        </w:rPr>
        <w:t xml:space="preserve">Prior to issuing a </w:t>
      </w:r>
      <w:r w:rsidR="00B4526E" w:rsidRPr="00D07FBC">
        <w:rPr>
          <w:rStyle w:val="InitialStyle"/>
          <w:rFonts w:ascii="Times New Roman" w:hAnsi="Times New Roman"/>
          <w:sz w:val="22"/>
          <w:szCs w:val="22"/>
        </w:rPr>
        <w:t xml:space="preserve">letter of </w:t>
      </w:r>
      <w:r w:rsidRPr="00D07FBC">
        <w:rPr>
          <w:rStyle w:val="InitialStyle"/>
          <w:rFonts w:ascii="Times New Roman" w:hAnsi="Times New Roman"/>
          <w:sz w:val="22"/>
          <w:szCs w:val="22"/>
        </w:rPr>
        <w:t>certificat</w:t>
      </w:r>
      <w:r w:rsidR="00B4526E" w:rsidRPr="00D07FBC">
        <w:rPr>
          <w:rStyle w:val="InitialStyle"/>
          <w:rFonts w:ascii="Times New Roman" w:hAnsi="Times New Roman"/>
          <w:sz w:val="22"/>
          <w:szCs w:val="22"/>
        </w:rPr>
        <w:t>ion</w:t>
      </w:r>
      <w:r w:rsidRPr="00D07FBC">
        <w:rPr>
          <w:rStyle w:val="InitialStyle"/>
          <w:rFonts w:ascii="Times New Roman" w:hAnsi="Times New Roman"/>
          <w:sz w:val="22"/>
          <w:szCs w:val="22"/>
        </w:rPr>
        <w:t>, the Commissioner must determine that:</w:t>
      </w:r>
    </w:p>
    <w:p w14:paraId="54BDDE8A"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130F2D3A" w14:textId="77777777" w:rsidR="00012166" w:rsidRPr="00D07FBC" w:rsidRDefault="00012166" w:rsidP="007978CD">
      <w:pPr>
        <w:pStyle w:val="DefaultText"/>
        <w:tabs>
          <w:tab w:val="left" w:pos="720"/>
          <w:tab w:val="left" w:pos="1440"/>
          <w:tab w:val="left" w:pos="2160"/>
          <w:tab w:val="left" w:pos="2880"/>
          <w:tab w:val="left" w:pos="3600"/>
        </w:tabs>
        <w:ind w:left="216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The application is complete;</w:t>
      </w:r>
    </w:p>
    <w:p w14:paraId="4846BC6C" w14:textId="77777777" w:rsidR="00012166" w:rsidRPr="00D07FBC" w:rsidRDefault="00012166"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5CB75778" w14:textId="77777777" w:rsidR="00451D0E"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The business is a for-profit business engaged, or to be engaged, in financial services, manufacturing or targeted technology qualified business activities within a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as each such business category is defined in </w:t>
      </w:r>
      <w:r w:rsidRPr="00D07FBC">
        <w:rPr>
          <w:sz w:val="22"/>
          <w:szCs w:val="22"/>
        </w:rPr>
        <w:t xml:space="preserve">30-A </w:t>
      </w:r>
      <w:r w:rsidR="001D0EFC" w:rsidRPr="00D07FBC">
        <w:rPr>
          <w:sz w:val="22"/>
          <w:szCs w:val="22"/>
        </w:rPr>
        <w:t>M.R.S</w:t>
      </w:r>
      <w:r w:rsidRPr="00D07FBC">
        <w:rPr>
          <w:sz w:val="22"/>
          <w:szCs w:val="22"/>
        </w:rPr>
        <w:t xml:space="preserve">. </w:t>
      </w:r>
      <w:r w:rsidRPr="00D07FBC">
        <w:rPr>
          <w:bCs/>
          <w:sz w:val="22"/>
          <w:szCs w:val="22"/>
        </w:rPr>
        <w:t>§</w:t>
      </w:r>
      <w:r w:rsidRPr="00D07FBC">
        <w:rPr>
          <w:rStyle w:val="InitialStyle"/>
          <w:rFonts w:ascii="Times New Roman" w:hAnsi="Times New Roman"/>
          <w:sz w:val="22"/>
          <w:szCs w:val="22"/>
        </w:rPr>
        <w:t>5250-I;</w:t>
      </w:r>
    </w:p>
    <w:p w14:paraId="00A38771"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1C8F9C4C"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The business has added, or will add one or more qualified employees above its base level of employment; and</w:t>
      </w:r>
    </w:p>
    <w:p w14:paraId="4C6BC376"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5D365F84"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(4</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The business establishment or expansion would not go forward but for the benefits available within the </w:t>
      </w:r>
      <w:r w:rsidR="009F7A8F" w:rsidRPr="00D07FBC">
        <w:rPr>
          <w:rStyle w:val="InitialStyle"/>
          <w:rFonts w:ascii="Times New Roman" w:hAnsi="Times New Roman"/>
          <w:sz w:val="22"/>
          <w:szCs w:val="22"/>
        </w:rPr>
        <w:t>PTDZ</w:t>
      </w:r>
      <w:r w:rsidR="00B137D4" w:rsidRPr="00D07FBC">
        <w:rPr>
          <w:rStyle w:val="InitialStyle"/>
          <w:rFonts w:ascii="Times New Roman" w:hAnsi="Times New Roman"/>
          <w:sz w:val="22"/>
          <w:szCs w:val="22"/>
        </w:rPr>
        <w:t xml:space="preserve"> Program</w:t>
      </w:r>
      <w:r w:rsidR="00A96405" w:rsidRPr="00D07FBC">
        <w:rPr>
          <w:rStyle w:val="InitialStyle"/>
          <w:rFonts w:ascii="Times New Roman" w:hAnsi="Times New Roman"/>
          <w:sz w:val="22"/>
          <w:szCs w:val="22"/>
        </w:rPr>
        <w:t>.</w:t>
      </w:r>
    </w:p>
    <w:p w14:paraId="09FB44CA" w14:textId="77777777" w:rsidR="003A2CD7" w:rsidRPr="00D07FBC" w:rsidRDefault="003A2CD7"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078ABA33" w14:textId="77777777" w:rsidR="00F51615" w:rsidRPr="00D07FBC" w:rsidRDefault="003A2CD7"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(5)</w:t>
      </w:r>
      <w:r w:rsidRPr="00D07FBC">
        <w:rPr>
          <w:rStyle w:val="InitialStyle"/>
          <w:rFonts w:ascii="Times New Roman" w:hAnsi="Times New Roman"/>
          <w:sz w:val="22"/>
          <w:szCs w:val="22"/>
        </w:rPr>
        <w:tab/>
      </w:r>
      <w:r w:rsidR="00627D54" w:rsidRPr="00D07FBC">
        <w:rPr>
          <w:rStyle w:val="InitialStyle"/>
          <w:rFonts w:ascii="Times New Roman" w:hAnsi="Times New Roman"/>
          <w:sz w:val="22"/>
          <w:szCs w:val="22"/>
        </w:rPr>
        <w:t>T</w:t>
      </w:r>
      <w:r w:rsidRPr="00D07FBC">
        <w:rPr>
          <w:rStyle w:val="InitialStyle"/>
          <w:rFonts w:ascii="Times New Roman" w:hAnsi="Times New Roman"/>
          <w:sz w:val="22"/>
          <w:szCs w:val="22"/>
        </w:rPr>
        <w:t>he business activity will not result in a substantial detriment to existing businesses in the State.</w:t>
      </w:r>
    </w:p>
    <w:p w14:paraId="7015EE92" w14:textId="77777777" w:rsidR="005C66CC" w:rsidRPr="00D07FBC" w:rsidRDefault="005C66CC"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146E5226" w14:textId="77777777" w:rsidR="00A2047A" w:rsidRPr="00D07FBC" w:rsidRDefault="00151C23"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D</w:t>
      </w:r>
      <w:r w:rsidR="00F51615" w:rsidRPr="00D07FBC">
        <w:rPr>
          <w:rStyle w:val="InitialStyle"/>
          <w:rFonts w:ascii="Times New Roman" w:hAnsi="Times New Roman"/>
          <w:sz w:val="22"/>
          <w:szCs w:val="22"/>
        </w:rPr>
        <w:t>.</w:t>
      </w:r>
      <w:r w:rsidR="00F51615" w:rsidRPr="00D07FBC">
        <w:rPr>
          <w:rStyle w:val="InitialStyle"/>
          <w:rFonts w:ascii="Times New Roman" w:hAnsi="Times New Roman"/>
          <w:sz w:val="22"/>
          <w:szCs w:val="22"/>
        </w:rPr>
        <w:tab/>
      </w:r>
      <w:r w:rsidR="0037220B" w:rsidRPr="00D07FBC">
        <w:rPr>
          <w:rStyle w:val="InitialStyle"/>
          <w:rFonts w:ascii="Times New Roman" w:hAnsi="Times New Roman"/>
          <w:sz w:val="22"/>
          <w:szCs w:val="22"/>
        </w:rPr>
        <w:t>The Commissioner will make the final deter</w:t>
      </w:r>
      <w:r w:rsidR="007978CD" w:rsidRPr="00D07FBC">
        <w:rPr>
          <w:rStyle w:val="InitialStyle"/>
          <w:rFonts w:ascii="Times New Roman" w:hAnsi="Times New Roman"/>
          <w:sz w:val="22"/>
          <w:szCs w:val="22"/>
        </w:rPr>
        <w:t xml:space="preserve">mination whether an affiliated </w:t>
      </w:r>
      <w:r w:rsidR="00F51615" w:rsidRPr="00D07FBC">
        <w:rPr>
          <w:rStyle w:val="InitialStyle"/>
          <w:rFonts w:ascii="Times New Roman" w:hAnsi="Times New Roman"/>
          <w:sz w:val="22"/>
          <w:szCs w:val="22"/>
        </w:rPr>
        <w:t xml:space="preserve">group </w:t>
      </w:r>
      <w:r w:rsidR="0037220B" w:rsidRPr="00D07FBC">
        <w:rPr>
          <w:rStyle w:val="InitialStyle"/>
          <w:rFonts w:ascii="Times New Roman" w:hAnsi="Times New Roman"/>
          <w:sz w:val="22"/>
          <w:szCs w:val="22"/>
        </w:rPr>
        <w:t>constitutes a single business enterprise.</w:t>
      </w:r>
    </w:p>
    <w:p w14:paraId="67524010" w14:textId="77777777" w:rsidR="00922A22" w:rsidRPr="00D07FBC" w:rsidRDefault="00922A22"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597091DC" w14:textId="77777777" w:rsidR="00A2047A" w:rsidRPr="00D07FBC" w:rsidRDefault="00151C23"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E</w:t>
      </w:r>
      <w:r w:rsidR="00012166" w:rsidRPr="00D07FBC">
        <w:rPr>
          <w:rStyle w:val="InitialStyle"/>
          <w:rFonts w:ascii="Times New Roman" w:hAnsi="Times New Roman"/>
          <w:sz w:val="22"/>
          <w:szCs w:val="22"/>
        </w:rPr>
        <w:t>.</w:t>
      </w:r>
      <w:r w:rsidR="00012166" w:rsidRPr="00D07FBC">
        <w:rPr>
          <w:rStyle w:val="InitialStyle"/>
          <w:rFonts w:ascii="Times New Roman" w:hAnsi="Times New Roman"/>
          <w:sz w:val="22"/>
          <w:szCs w:val="22"/>
        </w:rPr>
        <w:tab/>
      </w:r>
      <w:r w:rsidR="008B1211" w:rsidRPr="00D07FBC">
        <w:rPr>
          <w:rStyle w:val="InitialStyle"/>
          <w:rFonts w:ascii="Times New Roman" w:hAnsi="Times New Roman"/>
          <w:sz w:val="22"/>
          <w:szCs w:val="22"/>
        </w:rPr>
        <w:t xml:space="preserve">Upon review of the application, the </w:t>
      </w:r>
      <w:r w:rsidR="00F80677" w:rsidRPr="00D07FBC">
        <w:rPr>
          <w:rStyle w:val="InitialStyle"/>
          <w:rFonts w:ascii="Times New Roman" w:hAnsi="Times New Roman"/>
          <w:sz w:val="22"/>
          <w:szCs w:val="22"/>
        </w:rPr>
        <w:t>Commissioner</w:t>
      </w:r>
      <w:r w:rsidR="00012166" w:rsidRPr="00D07FBC">
        <w:rPr>
          <w:rStyle w:val="InitialStyle"/>
          <w:rFonts w:ascii="Times New Roman" w:hAnsi="Times New Roman"/>
          <w:sz w:val="22"/>
          <w:szCs w:val="22"/>
        </w:rPr>
        <w:t xml:space="preserve"> </w:t>
      </w:r>
      <w:r w:rsidR="008B1211" w:rsidRPr="00D07FBC">
        <w:rPr>
          <w:rStyle w:val="InitialStyle"/>
          <w:rFonts w:ascii="Times New Roman" w:hAnsi="Times New Roman"/>
          <w:sz w:val="22"/>
          <w:szCs w:val="22"/>
        </w:rPr>
        <w:t xml:space="preserve">will either certify </w:t>
      </w:r>
      <w:r w:rsidR="00796239" w:rsidRPr="00D07FBC">
        <w:rPr>
          <w:rStyle w:val="InitialStyle"/>
          <w:rFonts w:ascii="Times New Roman" w:hAnsi="Times New Roman"/>
          <w:sz w:val="22"/>
          <w:szCs w:val="22"/>
        </w:rPr>
        <w:t xml:space="preserve">the </w:t>
      </w:r>
      <w:r w:rsidR="00BF732F" w:rsidRPr="00D07FBC">
        <w:rPr>
          <w:rStyle w:val="InitialStyle"/>
          <w:rFonts w:ascii="Times New Roman" w:hAnsi="Times New Roman"/>
          <w:sz w:val="22"/>
          <w:szCs w:val="22"/>
        </w:rPr>
        <w:t xml:space="preserve">business </w:t>
      </w:r>
      <w:r w:rsidR="008B1211" w:rsidRPr="00D07FBC">
        <w:rPr>
          <w:rStyle w:val="InitialStyle"/>
          <w:rFonts w:ascii="Times New Roman" w:hAnsi="Times New Roman"/>
          <w:sz w:val="22"/>
          <w:szCs w:val="22"/>
        </w:rPr>
        <w:t>or deny the request as follows</w:t>
      </w:r>
      <w:r w:rsidR="00012166" w:rsidRPr="00D07FBC">
        <w:rPr>
          <w:rStyle w:val="InitialStyle"/>
          <w:rFonts w:ascii="Times New Roman" w:hAnsi="Times New Roman"/>
          <w:sz w:val="22"/>
          <w:szCs w:val="22"/>
        </w:rPr>
        <w:t>:</w:t>
      </w:r>
    </w:p>
    <w:p w14:paraId="4E987BEA" w14:textId="77777777" w:rsidR="00A2047A" w:rsidRPr="00D07FBC" w:rsidRDefault="00A2047A" w:rsidP="00C04B33">
      <w:pPr>
        <w:pStyle w:val="DefaultText"/>
        <w:tabs>
          <w:tab w:val="left" w:pos="720"/>
          <w:tab w:val="left" w:pos="1440"/>
          <w:tab w:val="left" w:pos="2160"/>
          <w:tab w:val="left" w:pos="2880"/>
          <w:tab w:val="left" w:pos="3600"/>
        </w:tabs>
        <w:ind w:left="1440" w:hanging="720"/>
        <w:rPr>
          <w:rStyle w:val="InitialStyle"/>
          <w:rFonts w:ascii="Times New Roman" w:hAnsi="Times New Roman"/>
          <w:sz w:val="22"/>
          <w:szCs w:val="22"/>
        </w:rPr>
      </w:pPr>
    </w:p>
    <w:p w14:paraId="4AD6956D" w14:textId="77777777" w:rsidR="00451D0E" w:rsidRPr="00D07FBC" w:rsidRDefault="00012166" w:rsidP="00961FCA">
      <w:pPr>
        <w:pStyle w:val="DefaultText"/>
        <w:tabs>
          <w:tab w:val="left" w:pos="720"/>
          <w:tab w:val="left" w:pos="1440"/>
          <w:tab w:val="left" w:pos="2160"/>
          <w:tab w:val="left" w:pos="2880"/>
          <w:tab w:val="left" w:pos="3600"/>
        </w:tabs>
        <w:ind w:left="2880" w:right="-36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0B2D11" w:rsidRPr="00D07FBC">
        <w:rPr>
          <w:rStyle w:val="InitialStyle"/>
          <w:rFonts w:ascii="Times New Roman" w:hAnsi="Times New Roman"/>
          <w:sz w:val="22"/>
          <w:szCs w:val="22"/>
        </w:rPr>
        <w:t>Issue</w:t>
      </w:r>
      <w:r w:rsidRPr="00D07FBC">
        <w:rPr>
          <w:rStyle w:val="InitialStyle"/>
          <w:rFonts w:ascii="Times New Roman" w:hAnsi="Times New Roman"/>
          <w:sz w:val="22"/>
          <w:szCs w:val="22"/>
        </w:rPr>
        <w:t xml:space="preserve"> a letter </w:t>
      </w:r>
      <w:r w:rsidR="00B4526E" w:rsidRPr="00D07FBC">
        <w:rPr>
          <w:rStyle w:val="InitialStyle"/>
          <w:rFonts w:ascii="Times New Roman" w:hAnsi="Times New Roman"/>
          <w:sz w:val="22"/>
          <w:szCs w:val="22"/>
        </w:rPr>
        <w:t xml:space="preserve">of certification </w:t>
      </w:r>
      <w:r w:rsidRPr="00D07FBC">
        <w:rPr>
          <w:rStyle w:val="InitialStyle"/>
          <w:rFonts w:ascii="Times New Roman" w:hAnsi="Times New Roman"/>
          <w:sz w:val="22"/>
          <w:szCs w:val="22"/>
        </w:rPr>
        <w:t xml:space="preserve">to the applicant business that includes: the determination that the </w:t>
      </w:r>
      <w:r w:rsidR="00EA4A15" w:rsidRPr="00D07FBC">
        <w:rPr>
          <w:rStyle w:val="InitialStyle"/>
          <w:rFonts w:ascii="Times New Roman" w:hAnsi="Times New Roman"/>
          <w:sz w:val="22"/>
          <w:szCs w:val="22"/>
        </w:rPr>
        <w:t>business</w:t>
      </w:r>
      <w:r w:rsidRPr="00D07FBC">
        <w:rPr>
          <w:rStyle w:val="InitialStyle"/>
          <w:rFonts w:ascii="Times New Roman" w:hAnsi="Times New Roman"/>
          <w:sz w:val="22"/>
          <w:szCs w:val="22"/>
        </w:rPr>
        <w:t xml:space="preserve"> is a qualified PTDZ busine</w:t>
      </w:r>
      <w:r w:rsidR="00EA4A15" w:rsidRPr="00D07FBC">
        <w:rPr>
          <w:rStyle w:val="InitialStyle"/>
          <w:rFonts w:ascii="Times New Roman" w:hAnsi="Times New Roman"/>
          <w:sz w:val="22"/>
          <w:szCs w:val="22"/>
        </w:rPr>
        <w:t>ss, the</w:t>
      </w:r>
      <w:r w:rsidRPr="00D07FBC">
        <w:rPr>
          <w:rStyle w:val="InitialStyle"/>
          <w:rFonts w:ascii="Times New Roman" w:hAnsi="Times New Roman"/>
          <w:sz w:val="22"/>
          <w:szCs w:val="22"/>
        </w:rPr>
        <w:t xml:space="preserve"> base level of employment, a description of the qualified</w:t>
      </w:r>
      <w:r w:rsidR="000B2D11" w:rsidRPr="00D07FBC">
        <w:rPr>
          <w:rStyle w:val="InitialStyle"/>
          <w:rFonts w:ascii="Times New Roman" w:hAnsi="Times New Roman"/>
          <w:sz w:val="22"/>
          <w:szCs w:val="22"/>
        </w:rPr>
        <w:t xml:space="preserve"> business</w:t>
      </w:r>
      <w:r w:rsidR="00B4526E" w:rsidRPr="00D07FBC">
        <w:rPr>
          <w:rStyle w:val="InitialStyle"/>
          <w:rFonts w:ascii="Times New Roman" w:hAnsi="Times New Roman"/>
          <w:sz w:val="22"/>
          <w:szCs w:val="22"/>
        </w:rPr>
        <w:t xml:space="preserve"> establishment or </w:t>
      </w:r>
      <w:r w:rsidR="00B4526E" w:rsidRPr="00D07FBC">
        <w:rPr>
          <w:rStyle w:val="InitialStyle"/>
          <w:rFonts w:ascii="Times New Roman" w:hAnsi="Times New Roman"/>
          <w:sz w:val="22"/>
          <w:szCs w:val="22"/>
        </w:rPr>
        <w:lastRenderedPageBreak/>
        <w:t>expansion</w:t>
      </w:r>
      <w:r w:rsidRPr="00D07FBC">
        <w:rPr>
          <w:rStyle w:val="InitialStyle"/>
          <w:rFonts w:ascii="Times New Roman" w:hAnsi="Times New Roman"/>
          <w:sz w:val="22"/>
          <w:szCs w:val="22"/>
        </w:rPr>
        <w:t xml:space="preserve"> </w:t>
      </w:r>
      <w:r w:rsidR="000B2D11" w:rsidRPr="00D07FBC">
        <w:rPr>
          <w:rStyle w:val="InitialStyle"/>
          <w:rFonts w:ascii="Times New Roman" w:hAnsi="Times New Roman"/>
          <w:sz w:val="22"/>
          <w:szCs w:val="22"/>
        </w:rPr>
        <w:t xml:space="preserve">activities to be undertaken </w:t>
      </w:r>
      <w:r w:rsidRPr="00D07FBC">
        <w:rPr>
          <w:rStyle w:val="InitialStyle"/>
          <w:rFonts w:ascii="Times New Roman" w:hAnsi="Times New Roman"/>
          <w:sz w:val="22"/>
          <w:szCs w:val="22"/>
        </w:rPr>
        <w:t xml:space="preserve">by the </w:t>
      </w:r>
      <w:r w:rsidR="00B4526E" w:rsidRPr="00D07FBC">
        <w:rPr>
          <w:rStyle w:val="InitialStyle"/>
          <w:rFonts w:ascii="Times New Roman" w:hAnsi="Times New Roman"/>
          <w:sz w:val="22"/>
          <w:szCs w:val="22"/>
        </w:rPr>
        <w:t>business</w:t>
      </w:r>
      <w:r w:rsidRPr="00D07FBC">
        <w:rPr>
          <w:rStyle w:val="InitialStyle"/>
          <w:rFonts w:ascii="Times New Roman" w:hAnsi="Times New Roman"/>
          <w:sz w:val="22"/>
          <w:szCs w:val="22"/>
        </w:rPr>
        <w:t xml:space="preserve"> and eligible for support from the PTDZ</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benefits, </w:t>
      </w:r>
      <w:r w:rsidR="009235A8" w:rsidRPr="00D07FBC">
        <w:rPr>
          <w:rStyle w:val="InitialStyle"/>
          <w:rFonts w:ascii="Times New Roman" w:hAnsi="Times New Roman"/>
          <w:sz w:val="22"/>
          <w:szCs w:val="22"/>
        </w:rPr>
        <w:t xml:space="preserve">the location of such activity, </w:t>
      </w:r>
      <w:r w:rsidRPr="00D07FBC">
        <w:rPr>
          <w:rStyle w:val="InitialStyle"/>
          <w:rFonts w:ascii="Times New Roman" w:hAnsi="Times New Roman"/>
          <w:sz w:val="22"/>
          <w:szCs w:val="22"/>
        </w:rPr>
        <w:t>and notice that the term of participation in program benefits may not exceed ten years; and</w:t>
      </w:r>
    </w:p>
    <w:p w14:paraId="252F5323"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239525B5"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ED243D" w:rsidRPr="00D07FBC">
        <w:rPr>
          <w:rStyle w:val="InitialStyle"/>
          <w:rFonts w:ascii="Times New Roman" w:hAnsi="Times New Roman"/>
          <w:sz w:val="22"/>
          <w:szCs w:val="22"/>
        </w:rPr>
        <w:t>I</w:t>
      </w:r>
      <w:r w:rsidRPr="00D07FBC">
        <w:rPr>
          <w:rStyle w:val="InitialStyle"/>
          <w:rFonts w:ascii="Times New Roman" w:hAnsi="Times New Roman"/>
          <w:sz w:val="22"/>
          <w:szCs w:val="22"/>
        </w:rPr>
        <w:t>ssue a Certi</w:t>
      </w:r>
      <w:r w:rsidR="00ED243D" w:rsidRPr="00D07FBC">
        <w:rPr>
          <w:rStyle w:val="InitialStyle"/>
          <w:rFonts w:ascii="Times New Roman" w:hAnsi="Times New Roman"/>
          <w:sz w:val="22"/>
          <w:szCs w:val="22"/>
        </w:rPr>
        <w:t>ficate of Qualification to the certified</w:t>
      </w:r>
      <w:r w:rsidRPr="00D07FBC">
        <w:rPr>
          <w:rStyle w:val="InitialStyle"/>
          <w:rFonts w:ascii="Times New Roman" w:hAnsi="Times New Roman"/>
          <w:sz w:val="22"/>
          <w:szCs w:val="22"/>
        </w:rPr>
        <w:t xml:space="preserve"> PTDZ business</w:t>
      </w:r>
      <w:r w:rsidR="00ED243D" w:rsidRPr="00D07FBC">
        <w:rPr>
          <w:rStyle w:val="InitialStyle"/>
          <w:rFonts w:ascii="Times New Roman" w:hAnsi="Times New Roman"/>
          <w:sz w:val="22"/>
          <w:szCs w:val="22"/>
        </w:rPr>
        <w:t xml:space="preserve"> upon verification that at least one qualified </w:t>
      </w:r>
      <w:r w:rsidR="005E3A2F" w:rsidRPr="00D07FBC">
        <w:rPr>
          <w:rStyle w:val="InitialStyle"/>
          <w:rFonts w:ascii="Times New Roman" w:hAnsi="Times New Roman"/>
          <w:sz w:val="22"/>
          <w:szCs w:val="22"/>
        </w:rPr>
        <w:t>net new employee has been added above the base level of employment</w:t>
      </w:r>
      <w:r w:rsidRPr="00D07FBC">
        <w:rPr>
          <w:rStyle w:val="InitialStyle"/>
          <w:rFonts w:ascii="Times New Roman" w:hAnsi="Times New Roman"/>
          <w:sz w:val="22"/>
          <w:szCs w:val="22"/>
        </w:rPr>
        <w:t>; or</w:t>
      </w:r>
    </w:p>
    <w:p w14:paraId="2BD448E0"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09FC9517" w14:textId="77777777" w:rsidR="00961FCA" w:rsidRPr="00D07FBC" w:rsidRDefault="00012166" w:rsidP="007978CD">
      <w:pPr>
        <w:tabs>
          <w:tab w:val="left" w:pos="720"/>
          <w:tab w:val="left" w:pos="1440"/>
          <w:tab w:val="left" w:pos="2160"/>
          <w:tab w:val="left" w:pos="2880"/>
          <w:tab w:val="left" w:pos="3600"/>
        </w:tabs>
        <w:ind w:left="2880" w:hanging="720"/>
        <w:rPr>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B4526E" w:rsidRPr="00D07FBC">
        <w:rPr>
          <w:rStyle w:val="InitialStyle"/>
          <w:rFonts w:ascii="Times New Roman" w:hAnsi="Times New Roman"/>
          <w:sz w:val="22"/>
          <w:szCs w:val="22"/>
        </w:rPr>
        <w:t>Notify</w:t>
      </w:r>
      <w:r w:rsidRPr="00D07FBC">
        <w:rPr>
          <w:rStyle w:val="InitialStyle"/>
          <w:rFonts w:ascii="Times New Roman" w:hAnsi="Times New Roman"/>
          <w:sz w:val="22"/>
          <w:szCs w:val="22"/>
        </w:rPr>
        <w:t xml:space="preserve"> the applicant</w:t>
      </w:r>
      <w:r w:rsidR="00A96405" w:rsidRPr="00D07FBC">
        <w:rPr>
          <w:rStyle w:val="InitialStyle"/>
          <w:rFonts w:ascii="Times New Roman" w:hAnsi="Times New Roman"/>
          <w:sz w:val="22"/>
          <w:szCs w:val="22"/>
        </w:rPr>
        <w:t xml:space="preserve"> </w:t>
      </w:r>
      <w:r w:rsidR="00C722D5" w:rsidRPr="00D07FBC">
        <w:rPr>
          <w:rStyle w:val="InitialStyle"/>
          <w:rFonts w:ascii="Times New Roman" w:hAnsi="Times New Roman"/>
          <w:sz w:val="22"/>
          <w:szCs w:val="22"/>
        </w:rPr>
        <w:t>t</w:t>
      </w:r>
      <w:r w:rsidR="000B2D11" w:rsidRPr="00D07FBC">
        <w:rPr>
          <w:rStyle w:val="InitialStyle"/>
          <w:rFonts w:ascii="Times New Roman" w:hAnsi="Times New Roman"/>
          <w:sz w:val="22"/>
          <w:szCs w:val="22"/>
        </w:rPr>
        <w:t xml:space="preserve">hat </w:t>
      </w:r>
      <w:r w:rsidRPr="00D07FBC">
        <w:rPr>
          <w:rStyle w:val="InitialStyle"/>
          <w:rFonts w:ascii="Times New Roman" w:hAnsi="Times New Roman"/>
          <w:sz w:val="22"/>
          <w:szCs w:val="22"/>
        </w:rPr>
        <w:t xml:space="preserve">the </w:t>
      </w:r>
      <w:r w:rsidR="00A333C5" w:rsidRPr="00D07FBC">
        <w:rPr>
          <w:rStyle w:val="InitialStyle"/>
          <w:rFonts w:ascii="Times New Roman" w:hAnsi="Times New Roman"/>
          <w:sz w:val="22"/>
          <w:szCs w:val="22"/>
        </w:rPr>
        <w:t>business</w:t>
      </w:r>
      <w:r w:rsidRPr="00D07FBC">
        <w:rPr>
          <w:rStyle w:val="InitialStyle"/>
          <w:rFonts w:ascii="Times New Roman" w:hAnsi="Times New Roman"/>
          <w:sz w:val="22"/>
          <w:szCs w:val="22"/>
        </w:rPr>
        <w:t xml:space="preserve"> </w:t>
      </w:r>
      <w:r w:rsidR="000B2D11" w:rsidRPr="00D07FBC">
        <w:rPr>
          <w:rStyle w:val="InitialStyle"/>
          <w:rFonts w:ascii="Times New Roman" w:hAnsi="Times New Roman"/>
          <w:sz w:val="22"/>
          <w:szCs w:val="22"/>
        </w:rPr>
        <w:t xml:space="preserve">cannot be certified as a </w:t>
      </w:r>
      <w:r w:rsidRPr="00D07FBC">
        <w:rPr>
          <w:rStyle w:val="InitialStyle"/>
          <w:rFonts w:ascii="Times New Roman" w:hAnsi="Times New Roman"/>
          <w:sz w:val="22"/>
          <w:szCs w:val="22"/>
        </w:rPr>
        <w:t xml:space="preserve">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w:t>
      </w:r>
      <w:r w:rsidR="00A333C5" w:rsidRPr="00D07FBC">
        <w:rPr>
          <w:rStyle w:val="InitialStyle"/>
          <w:rFonts w:ascii="Times New Roman" w:hAnsi="Times New Roman"/>
          <w:sz w:val="22"/>
          <w:szCs w:val="22"/>
        </w:rPr>
        <w:t>including a brief explanation for such determination</w:t>
      </w:r>
      <w:r w:rsidRPr="00D07FBC">
        <w:rPr>
          <w:rStyle w:val="InitialStyle"/>
          <w:rFonts w:ascii="Times New Roman" w:hAnsi="Times New Roman"/>
          <w:sz w:val="22"/>
          <w:szCs w:val="22"/>
        </w:rPr>
        <w:t xml:space="preserve">. </w:t>
      </w:r>
      <w:r w:rsidR="00A333C5" w:rsidRPr="00D07FBC">
        <w:rPr>
          <w:rStyle w:val="InitialStyle"/>
          <w:rFonts w:ascii="Times New Roman" w:hAnsi="Times New Roman"/>
          <w:sz w:val="22"/>
          <w:szCs w:val="22"/>
        </w:rPr>
        <w:t>An</w:t>
      </w:r>
      <w:r w:rsidRPr="00D07FBC">
        <w:rPr>
          <w:sz w:val="22"/>
          <w:szCs w:val="22"/>
        </w:rPr>
        <w:t xml:space="preserve"> applicant</w:t>
      </w:r>
      <w:r w:rsidR="00A333C5" w:rsidRPr="00D07FBC">
        <w:rPr>
          <w:sz w:val="22"/>
          <w:szCs w:val="22"/>
        </w:rPr>
        <w:t xml:space="preserve"> may request</w:t>
      </w:r>
      <w:r w:rsidRPr="00D07FBC">
        <w:rPr>
          <w:sz w:val="22"/>
          <w:szCs w:val="22"/>
        </w:rPr>
        <w:t xml:space="preserve">, within 10 days of the date of </w:t>
      </w:r>
      <w:r w:rsidR="005C1A94" w:rsidRPr="00D07FBC">
        <w:rPr>
          <w:sz w:val="22"/>
          <w:szCs w:val="22"/>
        </w:rPr>
        <w:t xml:space="preserve">receipt of the </w:t>
      </w:r>
      <w:r w:rsidR="00C722D5" w:rsidRPr="00D07FBC">
        <w:rPr>
          <w:sz w:val="22"/>
          <w:szCs w:val="22"/>
        </w:rPr>
        <w:t>notice</w:t>
      </w:r>
      <w:r w:rsidRPr="00D07FBC">
        <w:rPr>
          <w:sz w:val="22"/>
          <w:szCs w:val="22"/>
        </w:rPr>
        <w:t xml:space="preserve">, that the Commissioner reconsider the decision to deny certification. </w:t>
      </w:r>
    </w:p>
    <w:p w14:paraId="39F0536B" w14:textId="77777777" w:rsidR="00E612C6" w:rsidRPr="00D07FBC" w:rsidRDefault="00E612C6" w:rsidP="00E612C6">
      <w:pPr>
        <w:rPr>
          <w:sz w:val="22"/>
          <w:szCs w:val="22"/>
        </w:rPr>
      </w:pPr>
    </w:p>
    <w:p w14:paraId="53BD1553" w14:textId="77777777" w:rsidR="00E612C6" w:rsidRPr="00D07FBC" w:rsidRDefault="00E612C6" w:rsidP="00E612C6">
      <w:pPr>
        <w:rPr>
          <w:sz w:val="22"/>
          <w:szCs w:val="22"/>
        </w:rPr>
      </w:pPr>
    </w:p>
    <w:p w14:paraId="17E7E8BF" w14:textId="4A879C9A" w:rsidR="00012166" w:rsidRPr="00D07FBC" w:rsidRDefault="00012166" w:rsidP="00A05393">
      <w:pPr>
        <w:tabs>
          <w:tab w:val="left" w:pos="720"/>
        </w:tabs>
        <w:ind w:left="720" w:hanging="720"/>
        <w:rPr>
          <w:b/>
          <w:sz w:val="22"/>
          <w:szCs w:val="22"/>
        </w:rPr>
      </w:pPr>
      <w:r w:rsidRPr="00D07FBC">
        <w:rPr>
          <w:b/>
          <w:sz w:val="22"/>
          <w:szCs w:val="22"/>
        </w:rPr>
        <w:t>§</w:t>
      </w:r>
      <w:r w:rsidR="00F9290D" w:rsidRPr="00D07FBC">
        <w:rPr>
          <w:b/>
          <w:sz w:val="22"/>
          <w:szCs w:val="22"/>
        </w:rPr>
        <w:t xml:space="preserve"> 3</w:t>
      </w:r>
      <w:r w:rsidR="00845C54" w:rsidRPr="00D07FBC">
        <w:rPr>
          <w:b/>
          <w:sz w:val="22"/>
          <w:szCs w:val="22"/>
        </w:rPr>
        <w:tab/>
      </w:r>
      <w:r w:rsidRPr="00D07FBC">
        <w:rPr>
          <w:b/>
          <w:sz w:val="22"/>
          <w:szCs w:val="22"/>
        </w:rPr>
        <w:t xml:space="preserve">Pine Tree Development Zone Tax Benefits; </w:t>
      </w:r>
      <w:r w:rsidR="001144C0" w:rsidRPr="00D07FBC">
        <w:rPr>
          <w:b/>
          <w:sz w:val="22"/>
          <w:szCs w:val="22"/>
        </w:rPr>
        <w:t xml:space="preserve">tier classifications; </w:t>
      </w:r>
      <w:r w:rsidRPr="00D07FBC">
        <w:rPr>
          <w:b/>
          <w:sz w:val="22"/>
          <w:szCs w:val="22"/>
        </w:rPr>
        <w:t>application of Anti-Shifting Provisions</w:t>
      </w:r>
    </w:p>
    <w:p w14:paraId="36D8A7D3" w14:textId="77777777" w:rsidR="00012166" w:rsidRPr="00D07FBC" w:rsidRDefault="00012166" w:rsidP="00C04B33">
      <w:pPr>
        <w:tabs>
          <w:tab w:val="left" w:pos="720"/>
          <w:tab w:val="left" w:pos="1440"/>
          <w:tab w:val="left" w:pos="2160"/>
          <w:tab w:val="left" w:pos="2880"/>
          <w:tab w:val="left" w:pos="3600"/>
        </w:tabs>
        <w:ind w:left="1440" w:hanging="1440"/>
        <w:rPr>
          <w:b/>
          <w:color w:val="0000FF"/>
          <w:sz w:val="22"/>
          <w:szCs w:val="22"/>
        </w:rPr>
      </w:pPr>
    </w:p>
    <w:p w14:paraId="30AB2B96" w14:textId="77777777" w:rsidR="006A69A8" w:rsidRPr="00D07FBC" w:rsidRDefault="00012166" w:rsidP="00000A46">
      <w:pPr>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sz w:val="22"/>
          <w:szCs w:val="22"/>
        </w:rPr>
        <w:t>Summary:</w:t>
      </w:r>
      <w:r w:rsidR="007B2B7A"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This section explains the tax benefits available to certified businesses, and sets forth guidelines to ensure that PTDZ tax benefits are not provided for the transfer of property, employees </w:t>
      </w:r>
      <w:r w:rsidR="00205E1E" w:rsidRPr="00D07FBC">
        <w:rPr>
          <w:rStyle w:val="InitialStyle"/>
          <w:rFonts w:ascii="Times New Roman" w:hAnsi="Times New Roman"/>
          <w:sz w:val="22"/>
          <w:szCs w:val="22"/>
        </w:rPr>
        <w:t>or</w:t>
      </w:r>
      <w:r w:rsidRPr="00D07FBC">
        <w:rPr>
          <w:rStyle w:val="InitialStyle"/>
          <w:rFonts w:ascii="Times New Roman" w:hAnsi="Times New Roman"/>
          <w:sz w:val="22"/>
          <w:szCs w:val="22"/>
        </w:rPr>
        <w:t xml:space="preserve"> positions.</w:t>
      </w:r>
    </w:p>
    <w:p w14:paraId="31B3DC7B" w14:textId="77777777" w:rsidR="00E34145" w:rsidRPr="00D07FBC" w:rsidRDefault="00E34145" w:rsidP="00C04B33">
      <w:pPr>
        <w:tabs>
          <w:tab w:val="left" w:pos="720"/>
          <w:tab w:val="left" w:pos="1440"/>
          <w:tab w:val="left" w:pos="2160"/>
          <w:tab w:val="left" w:pos="2880"/>
          <w:tab w:val="left" w:pos="3600"/>
        </w:tabs>
        <w:ind w:left="1440" w:hanging="1440"/>
        <w:rPr>
          <w:rStyle w:val="InitialStyle"/>
          <w:rFonts w:ascii="Times New Roman" w:hAnsi="Times New Roman"/>
          <w:sz w:val="22"/>
          <w:szCs w:val="22"/>
        </w:rPr>
      </w:pPr>
    </w:p>
    <w:p w14:paraId="5C1E1CFE" w14:textId="77777777" w:rsidR="00012166" w:rsidRPr="00D07FBC" w:rsidRDefault="00012166" w:rsidP="00000A46">
      <w:pPr>
        <w:pStyle w:val="DefaultText"/>
        <w:tabs>
          <w:tab w:val="left" w:pos="720"/>
          <w:tab w:val="left" w:pos="1440"/>
          <w:tab w:val="left" w:pos="2160"/>
          <w:tab w:val="left" w:pos="2880"/>
          <w:tab w:val="left" w:pos="3600"/>
        </w:tabs>
        <w:ind w:firstLine="720"/>
        <w:rPr>
          <w:rStyle w:val="InitialStyle"/>
          <w:rFonts w:ascii="Times New Roman" w:hAnsi="Times New Roman"/>
          <w:b/>
          <w:sz w:val="22"/>
          <w:szCs w:val="22"/>
        </w:rPr>
      </w:pPr>
      <w:r w:rsidRPr="00D07FBC">
        <w:rPr>
          <w:rStyle w:val="InitialStyle"/>
          <w:rFonts w:ascii="Times New Roman" w:hAnsi="Times New Roman"/>
          <w:b/>
          <w:sz w:val="22"/>
          <w:szCs w:val="22"/>
        </w:rPr>
        <w:t>1.</w:t>
      </w:r>
      <w:r w:rsidRPr="00D07FBC">
        <w:rPr>
          <w:rStyle w:val="InitialStyle"/>
          <w:rFonts w:ascii="Times New Roman" w:hAnsi="Times New Roman"/>
          <w:b/>
          <w:sz w:val="22"/>
          <w:szCs w:val="22"/>
        </w:rPr>
        <w:tab/>
        <w:t>Tax Benefits Generally</w:t>
      </w:r>
    </w:p>
    <w:p w14:paraId="0A4B32F7"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b/>
          <w:sz w:val="22"/>
          <w:szCs w:val="22"/>
        </w:rPr>
      </w:pPr>
    </w:p>
    <w:p w14:paraId="01EED66C" w14:textId="77777777" w:rsidR="00B137D4" w:rsidRPr="00D07FBC" w:rsidRDefault="00035353" w:rsidP="00000A46">
      <w:pPr>
        <w:tabs>
          <w:tab w:val="left" w:pos="720"/>
          <w:tab w:val="left" w:pos="1440"/>
          <w:tab w:val="left" w:pos="2160"/>
          <w:tab w:val="left" w:pos="2880"/>
          <w:tab w:val="left" w:pos="3600"/>
        </w:tabs>
        <w:autoSpaceDE w:val="0"/>
        <w:autoSpaceDN w:val="0"/>
        <w:adjustRightInd w:val="0"/>
        <w:ind w:left="1440"/>
        <w:rPr>
          <w:sz w:val="22"/>
          <w:szCs w:val="22"/>
        </w:rPr>
      </w:pPr>
      <w:r w:rsidRPr="00D07FBC">
        <w:rPr>
          <w:sz w:val="22"/>
          <w:szCs w:val="22"/>
        </w:rPr>
        <w:t xml:space="preserve">When a business is certified as a qualified </w:t>
      </w:r>
      <w:r w:rsidR="009F7A8F" w:rsidRPr="00D07FBC">
        <w:rPr>
          <w:sz w:val="22"/>
          <w:szCs w:val="22"/>
        </w:rPr>
        <w:t>PTDZ</w:t>
      </w:r>
      <w:r w:rsidRPr="00D07FBC">
        <w:rPr>
          <w:sz w:val="22"/>
          <w:szCs w:val="22"/>
        </w:rPr>
        <w:t xml:space="preserve"> business, the </w:t>
      </w:r>
      <w:r w:rsidR="00F61C11" w:rsidRPr="00D07FBC">
        <w:rPr>
          <w:sz w:val="22"/>
          <w:szCs w:val="22"/>
        </w:rPr>
        <w:t xml:space="preserve">tax </w:t>
      </w:r>
      <w:r w:rsidRPr="00D07FBC">
        <w:rPr>
          <w:sz w:val="22"/>
          <w:szCs w:val="22"/>
        </w:rPr>
        <w:t xml:space="preserve">benefits described in 30-A </w:t>
      </w:r>
      <w:r w:rsidR="001D0EFC" w:rsidRPr="00D07FBC">
        <w:rPr>
          <w:sz w:val="22"/>
          <w:szCs w:val="22"/>
        </w:rPr>
        <w:t>M.R.S.</w:t>
      </w:r>
      <w:r w:rsidRPr="00D07FBC">
        <w:rPr>
          <w:sz w:val="22"/>
          <w:szCs w:val="22"/>
        </w:rPr>
        <w:t xml:space="preserve"> </w:t>
      </w:r>
      <w:r w:rsidR="00000A46" w:rsidRPr="00D07FBC">
        <w:rPr>
          <w:sz w:val="22"/>
          <w:szCs w:val="22"/>
        </w:rPr>
        <w:t>§</w:t>
      </w:r>
      <w:r w:rsidRPr="00D07FBC">
        <w:rPr>
          <w:sz w:val="22"/>
          <w:szCs w:val="22"/>
        </w:rPr>
        <w:t>5250-I (14)</w:t>
      </w:r>
      <w:r w:rsidR="00BD5FB1" w:rsidRPr="00D07FBC">
        <w:rPr>
          <w:sz w:val="22"/>
          <w:szCs w:val="22"/>
        </w:rPr>
        <w:t xml:space="preserve"> </w:t>
      </w:r>
      <w:r w:rsidRPr="00D07FBC">
        <w:rPr>
          <w:sz w:val="22"/>
          <w:szCs w:val="22"/>
        </w:rPr>
        <w:t>become effective and available to that business</w:t>
      </w:r>
      <w:r w:rsidR="00B137D4" w:rsidRPr="00D07FBC">
        <w:rPr>
          <w:sz w:val="22"/>
          <w:szCs w:val="22"/>
        </w:rPr>
        <w:t xml:space="preserve"> at the certified location</w:t>
      </w:r>
      <w:r w:rsidRPr="00D07FBC">
        <w:rPr>
          <w:sz w:val="22"/>
          <w:szCs w:val="22"/>
        </w:rPr>
        <w:t xml:space="preserve"> as of the earliest date permitted by the applicable tax program statute. </w:t>
      </w:r>
      <w:r w:rsidR="00121C4D" w:rsidRPr="00D07FBC">
        <w:rPr>
          <w:sz w:val="22"/>
          <w:szCs w:val="22"/>
        </w:rPr>
        <w:t>Generally</w:t>
      </w:r>
      <w:r w:rsidRPr="00D07FBC">
        <w:rPr>
          <w:sz w:val="22"/>
          <w:szCs w:val="22"/>
        </w:rPr>
        <w:t xml:space="preserve">, </w:t>
      </w:r>
      <w:r w:rsidRPr="00D07FBC">
        <w:rPr>
          <w:rStyle w:val="InitialStyle"/>
          <w:rFonts w:ascii="Times New Roman" w:hAnsi="Times New Roman"/>
          <w:sz w:val="22"/>
          <w:szCs w:val="22"/>
        </w:rPr>
        <w:t>Maine income tax, franchise tax, and insurance premiums tax credits are available</w:t>
      </w:r>
      <w:r w:rsidRPr="00D07FBC">
        <w:rPr>
          <w:sz w:val="22"/>
          <w:szCs w:val="22"/>
        </w:rPr>
        <w:t xml:space="preserve"> in the year in which the business commences qualified business activity, i.e. first implements its approved development program by </w:t>
      </w:r>
      <w:r w:rsidR="0027509F" w:rsidRPr="00D07FBC">
        <w:rPr>
          <w:sz w:val="22"/>
          <w:szCs w:val="22"/>
        </w:rPr>
        <w:t xml:space="preserve">placing </w:t>
      </w:r>
      <w:r w:rsidRPr="00D07FBC">
        <w:rPr>
          <w:sz w:val="22"/>
          <w:szCs w:val="22"/>
        </w:rPr>
        <w:t>property</w:t>
      </w:r>
      <w:r w:rsidR="0027509F" w:rsidRPr="00D07FBC">
        <w:rPr>
          <w:sz w:val="22"/>
          <w:szCs w:val="22"/>
        </w:rPr>
        <w:t xml:space="preserve"> in service</w:t>
      </w:r>
      <w:r w:rsidR="00691702" w:rsidRPr="00D07FBC">
        <w:rPr>
          <w:sz w:val="22"/>
          <w:szCs w:val="22"/>
        </w:rPr>
        <w:t xml:space="preserve"> in an activity identified in the letter of certification</w:t>
      </w:r>
      <w:r w:rsidRPr="00D07FBC">
        <w:rPr>
          <w:sz w:val="22"/>
          <w:szCs w:val="22"/>
        </w:rPr>
        <w:t xml:space="preserve"> or hiring employees; </w:t>
      </w:r>
      <w:r w:rsidRPr="00D07FBC">
        <w:rPr>
          <w:rStyle w:val="InitialStyle"/>
          <w:rFonts w:ascii="Times New Roman" w:hAnsi="Times New Roman"/>
          <w:sz w:val="22"/>
          <w:szCs w:val="22"/>
        </w:rPr>
        <w:t xml:space="preserve">sales and use tax exemptions and reimbursements are available to certified businesses </w:t>
      </w:r>
      <w:r w:rsidR="00691702" w:rsidRPr="00D07FBC">
        <w:rPr>
          <w:rStyle w:val="InitialStyle"/>
          <w:rFonts w:ascii="Times New Roman" w:hAnsi="Times New Roman"/>
          <w:sz w:val="22"/>
          <w:szCs w:val="22"/>
        </w:rPr>
        <w:t xml:space="preserve">after the </w:t>
      </w:r>
      <w:r w:rsidR="009D29F5" w:rsidRPr="00D07FBC">
        <w:rPr>
          <w:rStyle w:val="InitialStyle"/>
          <w:rFonts w:ascii="Times New Roman" w:hAnsi="Times New Roman"/>
          <w:sz w:val="22"/>
          <w:szCs w:val="22"/>
        </w:rPr>
        <w:t xml:space="preserve">business hires at least one net new employee above its base level </w:t>
      </w:r>
      <w:r w:rsidR="00121C4D" w:rsidRPr="00D07FBC">
        <w:rPr>
          <w:rStyle w:val="InitialStyle"/>
          <w:rFonts w:ascii="Times New Roman" w:hAnsi="Times New Roman"/>
          <w:sz w:val="22"/>
          <w:szCs w:val="22"/>
        </w:rPr>
        <w:t xml:space="preserve">of employment </w:t>
      </w:r>
      <w:r w:rsidR="009D29F5" w:rsidRPr="00D07FBC">
        <w:rPr>
          <w:rStyle w:val="InitialStyle"/>
          <w:rFonts w:ascii="Times New Roman" w:hAnsi="Times New Roman"/>
          <w:sz w:val="22"/>
          <w:szCs w:val="22"/>
        </w:rPr>
        <w:t xml:space="preserve">and receives a </w:t>
      </w:r>
      <w:r w:rsidR="00296647" w:rsidRPr="00D07FBC">
        <w:rPr>
          <w:rStyle w:val="InitialStyle"/>
          <w:rFonts w:ascii="Times New Roman" w:hAnsi="Times New Roman"/>
          <w:sz w:val="22"/>
          <w:szCs w:val="22"/>
        </w:rPr>
        <w:t>certificate</w:t>
      </w:r>
      <w:r w:rsidR="009D29F5" w:rsidRPr="00D07FBC">
        <w:rPr>
          <w:rStyle w:val="InitialStyle"/>
          <w:rFonts w:ascii="Times New Roman" w:hAnsi="Times New Roman"/>
          <w:sz w:val="22"/>
          <w:szCs w:val="22"/>
        </w:rPr>
        <w:t xml:space="preserve"> of qualification from the Commissioner</w:t>
      </w:r>
      <w:r w:rsidRPr="00D07FBC">
        <w:rPr>
          <w:sz w:val="22"/>
          <w:szCs w:val="22"/>
        </w:rPr>
        <w:t>; and employment tax increment financing is available in the cal</w:t>
      </w:r>
      <w:r w:rsidR="005F217B" w:rsidRPr="00D07FBC">
        <w:rPr>
          <w:sz w:val="22"/>
          <w:szCs w:val="22"/>
        </w:rPr>
        <w:t xml:space="preserve">endar year that the business </w:t>
      </w:r>
      <w:r w:rsidR="007568DC" w:rsidRPr="00D07FBC">
        <w:rPr>
          <w:sz w:val="22"/>
          <w:szCs w:val="22"/>
        </w:rPr>
        <w:t>hires at least five net new employees as required under Title 36, Chapter 917</w:t>
      </w:r>
      <w:r w:rsidRPr="00D07FBC">
        <w:rPr>
          <w:sz w:val="22"/>
          <w:szCs w:val="22"/>
        </w:rPr>
        <w:t xml:space="preserve">. </w:t>
      </w:r>
    </w:p>
    <w:p w14:paraId="42A4928D" w14:textId="77777777" w:rsidR="00B137D4" w:rsidRPr="00D07FBC" w:rsidRDefault="00B137D4" w:rsidP="00000A46">
      <w:pPr>
        <w:tabs>
          <w:tab w:val="left" w:pos="720"/>
          <w:tab w:val="left" w:pos="1440"/>
          <w:tab w:val="left" w:pos="2160"/>
          <w:tab w:val="left" w:pos="2880"/>
          <w:tab w:val="left" w:pos="3600"/>
        </w:tabs>
        <w:autoSpaceDE w:val="0"/>
        <w:autoSpaceDN w:val="0"/>
        <w:adjustRightInd w:val="0"/>
        <w:ind w:left="1440"/>
        <w:rPr>
          <w:sz w:val="22"/>
          <w:szCs w:val="22"/>
        </w:rPr>
      </w:pPr>
    </w:p>
    <w:p w14:paraId="3E96F03C" w14:textId="77777777" w:rsidR="00296647" w:rsidRPr="00D07FBC" w:rsidRDefault="00F61C11" w:rsidP="00000A46">
      <w:pPr>
        <w:tabs>
          <w:tab w:val="left" w:pos="720"/>
          <w:tab w:val="left" w:pos="1440"/>
          <w:tab w:val="left" w:pos="2160"/>
          <w:tab w:val="left" w:pos="2880"/>
          <w:tab w:val="left" w:pos="3600"/>
        </w:tabs>
        <w:autoSpaceDE w:val="0"/>
        <w:autoSpaceDN w:val="0"/>
        <w:adjustRightInd w:val="0"/>
        <w:ind w:left="1440"/>
        <w:rPr>
          <w:rStyle w:val="InitialStyle"/>
          <w:rFonts w:ascii="Times New Roman" w:hAnsi="Times New Roman"/>
          <w:sz w:val="22"/>
          <w:szCs w:val="22"/>
        </w:rPr>
      </w:pPr>
      <w:r w:rsidRPr="00D07FBC">
        <w:rPr>
          <w:rStyle w:val="InitialStyle"/>
          <w:rFonts w:ascii="Times New Roman" w:hAnsi="Times New Roman"/>
          <w:sz w:val="22"/>
          <w:szCs w:val="22"/>
        </w:rPr>
        <w:t>PTDZ</w:t>
      </w:r>
      <w:r w:rsidR="00035353"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tax </w:t>
      </w:r>
      <w:r w:rsidR="00035353" w:rsidRPr="00D07FBC">
        <w:rPr>
          <w:rStyle w:val="InitialStyle"/>
          <w:rFonts w:ascii="Times New Roman" w:hAnsi="Times New Roman"/>
          <w:sz w:val="22"/>
          <w:szCs w:val="22"/>
        </w:rPr>
        <w:t xml:space="preserve">benefits are available to all businesses certified by the Commissioner, regardless of their form of ownership (subchapter “C” or “S” corporations, pass-through entity, or sole proprietorship). </w:t>
      </w:r>
    </w:p>
    <w:p w14:paraId="3F8B0371" w14:textId="77777777" w:rsidR="00296647" w:rsidRPr="00D07FBC" w:rsidRDefault="00296647" w:rsidP="00000A46">
      <w:pPr>
        <w:tabs>
          <w:tab w:val="left" w:pos="720"/>
          <w:tab w:val="left" w:pos="1440"/>
          <w:tab w:val="left" w:pos="2160"/>
          <w:tab w:val="left" w:pos="2880"/>
          <w:tab w:val="left" w:pos="3600"/>
        </w:tabs>
        <w:autoSpaceDE w:val="0"/>
        <w:autoSpaceDN w:val="0"/>
        <w:adjustRightInd w:val="0"/>
        <w:ind w:left="1440"/>
        <w:rPr>
          <w:rStyle w:val="InitialStyle"/>
          <w:rFonts w:ascii="Times New Roman" w:hAnsi="Times New Roman"/>
          <w:sz w:val="22"/>
          <w:szCs w:val="22"/>
        </w:rPr>
      </w:pPr>
    </w:p>
    <w:p w14:paraId="530FD121" w14:textId="77777777" w:rsidR="00035353" w:rsidRPr="00D07FBC" w:rsidRDefault="00F61C11" w:rsidP="00000A46">
      <w:pPr>
        <w:tabs>
          <w:tab w:val="left" w:pos="720"/>
          <w:tab w:val="left" w:pos="1440"/>
          <w:tab w:val="left" w:pos="2160"/>
          <w:tab w:val="left" w:pos="2880"/>
          <w:tab w:val="left" w:pos="3600"/>
        </w:tabs>
        <w:autoSpaceDE w:val="0"/>
        <w:autoSpaceDN w:val="0"/>
        <w:adjustRightInd w:val="0"/>
        <w:ind w:left="1440"/>
        <w:rPr>
          <w:sz w:val="22"/>
          <w:szCs w:val="22"/>
        </w:rPr>
      </w:pPr>
      <w:r w:rsidRPr="00D07FBC">
        <w:rPr>
          <w:rStyle w:val="InitialStyle"/>
          <w:rFonts w:ascii="Times New Roman" w:hAnsi="Times New Roman"/>
          <w:sz w:val="22"/>
          <w:szCs w:val="22"/>
        </w:rPr>
        <w:t xml:space="preserve">PTDZ tax </w:t>
      </w:r>
      <w:r w:rsidR="00035353" w:rsidRPr="00D07FBC">
        <w:rPr>
          <w:rStyle w:val="InitialStyle"/>
          <w:rFonts w:ascii="Times New Roman" w:hAnsi="Times New Roman"/>
          <w:sz w:val="22"/>
          <w:szCs w:val="22"/>
        </w:rPr>
        <w:t xml:space="preserve">benefits are available only if the </w:t>
      </w:r>
      <w:r w:rsidR="00975DA6" w:rsidRPr="00D07FBC">
        <w:rPr>
          <w:rStyle w:val="InitialStyle"/>
          <w:rFonts w:ascii="Times New Roman" w:hAnsi="Times New Roman"/>
          <w:sz w:val="22"/>
          <w:szCs w:val="22"/>
        </w:rPr>
        <w:t xml:space="preserve">certified </w:t>
      </w:r>
      <w:r w:rsidR="00035353" w:rsidRPr="00D07FBC">
        <w:rPr>
          <w:rStyle w:val="InitialStyle"/>
          <w:rFonts w:ascii="Times New Roman" w:hAnsi="Times New Roman"/>
          <w:sz w:val="22"/>
          <w:szCs w:val="22"/>
        </w:rPr>
        <w:t xml:space="preserve">business hires </w:t>
      </w:r>
      <w:r w:rsidR="00FB1649" w:rsidRPr="00D07FBC">
        <w:rPr>
          <w:rStyle w:val="InitialStyle"/>
          <w:rFonts w:ascii="Times New Roman" w:hAnsi="Times New Roman"/>
          <w:sz w:val="22"/>
          <w:szCs w:val="22"/>
        </w:rPr>
        <w:t xml:space="preserve">at least </w:t>
      </w:r>
      <w:r w:rsidR="00035353" w:rsidRPr="00D07FBC">
        <w:rPr>
          <w:rStyle w:val="InitialStyle"/>
          <w:rFonts w:ascii="Times New Roman" w:hAnsi="Times New Roman"/>
          <w:sz w:val="22"/>
          <w:szCs w:val="22"/>
        </w:rPr>
        <w:t>one qualified employee above its base level of employment within the first two calendar years</w:t>
      </w:r>
      <w:r w:rsidR="00975DA6" w:rsidRPr="00D07FBC">
        <w:rPr>
          <w:rStyle w:val="InitialStyle"/>
          <w:rFonts w:ascii="Times New Roman" w:hAnsi="Times New Roman"/>
          <w:sz w:val="22"/>
          <w:szCs w:val="22"/>
        </w:rPr>
        <w:t xml:space="preserve"> of certification</w:t>
      </w:r>
      <w:r w:rsidR="00035353" w:rsidRPr="00D07FBC">
        <w:rPr>
          <w:rStyle w:val="InitialStyle"/>
          <w:rFonts w:ascii="Times New Roman" w:hAnsi="Times New Roman"/>
          <w:sz w:val="22"/>
          <w:szCs w:val="22"/>
        </w:rPr>
        <w:t>.</w:t>
      </w:r>
      <w:r w:rsidR="00035353" w:rsidRPr="00D07FBC">
        <w:rPr>
          <w:sz w:val="22"/>
          <w:szCs w:val="22"/>
        </w:rPr>
        <w:t xml:space="preserve"> </w:t>
      </w:r>
      <w:r w:rsidR="00296647" w:rsidRPr="00D07FBC">
        <w:rPr>
          <w:sz w:val="22"/>
          <w:szCs w:val="22"/>
        </w:rPr>
        <w:t>Upon written request, the Commissioner may grant an extension of up to 12</w:t>
      </w:r>
      <w:r w:rsidR="00000A46" w:rsidRPr="00D07FBC">
        <w:rPr>
          <w:sz w:val="22"/>
          <w:szCs w:val="22"/>
        </w:rPr>
        <w:t> </w:t>
      </w:r>
      <w:r w:rsidR="00296647" w:rsidRPr="00D07FBC">
        <w:rPr>
          <w:sz w:val="22"/>
          <w:szCs w:val="22"/>
        </w:rPr>
        <w:t xml:space="preserve">months to the two-year hiring period. </w:t>
      </w:r>
      <w:r w:rsidR="00886F3B" w:rsidRPr="00D07FBC">
        <w:rPr>
          <w:sz w:val="22"/>
          <w:szCs w:val="22"/>
        </w:rPr>
        <w:t>A</w:t>
      </w:r>
      <w:r w:rsidR="00DD11D9" w:rsidRPr="00D07FBC">
        <w:rPr>
          <w:sz w:val="22"/>
          <w:szCs w:val="22"/>
        </w:rPr>
        <w:t>n extension</w:t>
      </w:r>
      <w:r w:rsidR="00886F3B" w:rsidRPr="00D07FBC">
        <w:rPr>
          <w:sz w:val="22"/>
          <w:szCs w:val="22"/>
        </w:rPr>
        <w:t xml:space="preserve"> request must include information sufficient to establish to the satisfaction of the Commissioner that the hiring requirement was not met within the required period due to </w:t>
      </w:r>
      <w:r w:rsidR="00FB1649" w:rsidRPr="00D07FBC">
        <w:rPr>
          <w:sz w:val="22"/>
          <w:szCs w:val="22"/>
        </w:rPr>
        <w:t xml:space="preserve">unforeseeable circumstances which were beyond the control of the business. </w:t>
      </w:r>
      <w:r w:rsidR="00035353" w:rsidRPr="00D07FBC">
        <w:rPr>
          <w:sz w:val="22"/>
          <w:szCs w:val="22"/>
        </w:rPr>
        <w:t>If a certified business fails to hire one qualified employee</w:t>
      </w:r>
      <w:r w:rsidR="00D459C4" w:rsidRPr="00D07FBC">
        <w:rPr>
          <w:sz w:val="22"/>
          <w:szCs w:val="22"/>
        </w:rPr>
        <w:t xml:space="preserve"> above its base level</w:t>
      </w:r>
      <w:r w:rsidR="00685B75" w:rsidRPr="00D07FBC">
        <w:rPr>
          <w:sz w:val="22"/>
          <w:szCs w:val="22"/>
        </w:rPr>
        <w:t xml:space="preserve"> within the required period, including any extension</w:t>
      </w:r>
      <w:r w:rsidR="00B137D4" w:rsidRPr="00D07FBC">
        <w:rPr>
          <w:sz w:val="22"/>
          <w:szCs w:val="22"/>
        </w:rPr>
        <w:t xml:space="preserve">, </w:t>
      </w:r>
      <w:r w:rsidR="00035353" w:rsidRPr="00D07FBC">
        <w:rPr>
          <w:sz w:val="22"/>
          <w:szCs w:val="22"/>
        </w:rPr>
        <w:t xml:space="preserve">the </w:t>
      </w:r>
      <w:r w:rsidR="00296647" w:rsidRPr="00D07FBC">
        <w:rPr>
          <w:sz w:val="22"/>
          <w:szCs w:val="22"/>
        </w:rPr>
        <w:t>letter of certification</w:t>
      </w:r>
      <w:r w:rsidR="00035353" w:rsidRPr="00D07FBC">
        <w:rPr>
          <w:sz w:val="22"/>
          <w:szCs w:val="22"/>
        </w:rPr>
        <w:t xml:space="preserve"> will be te</w:t>
      </w:r>
      <w:r w:rsidR="00296647" w:rsidRPr="00D07FBC">
        <w:rPr>
          <w:sz w:val="22"/>
          <w:szCs w:val="22"/>
        </w:rPr>
        <w:t>rminated.</w:t>
      </w:r>
      <w:r w:rsidR="0049473A" w:rsidRPr="00D07FBC">
        <w:rPr>
          <w:sz w:val="22"/>
          <w:szCs w:val="22"/>
        </w:rPr>
        <w:t xml:space="preserve"> </w:t>
      </w:r>
    </w:p>
    <w:p w14:paraId="20D6B8FB" w14:textId="77777777" w:rsidR="00F44A9E" w:rsidRPr="00D07FBC" w:rsidRDefault="00F44A9E" w:rsidP="00000A46">
      <w:pPr>
        <w:tabs>
          <w:tab w:val="left" w:pos="720"/>
          <w:tab w:val="left" w:pos="1440"/>
          <w:tab w:val="left" w:pos="2160"/>
          <w:tab w:val="left" w:pos="2880"/>
          <w:tab w:val="left" w:pos="3600"/>
        </w:tabs>
        <w:autoSpaceDE w:val="0"/>
        <w:autoSpaceDN w:val="0"/>
        <w:adjustRightInd w:val="0"/>
        <w:ind w:left="1440"/>
        <w:rPr>
          <w:sz w:val="22"/>
          <w:szCs w:val="22"/>
        </w:rPr>
      </w:pPr>
    </w:p>
    <w:p w14:paraId="68832E6D" w14:textId="59B10CEA" w:rsidR="00FB1649" w:rsidRPr="00D07FBC" w:rsidRDefault="0057290F" w:rsidP="001E5111">
      <w:pPr>
        <w:tabs>
          <w:tab w:val="left" w:pos="720"/>
          <w:tab w:val="left" w:pos="1440"/>
          <w:tab w:val="left" w:pos="2160"/>
          <w:tab w:val="left" w:pos="2880"/>
          <w:tab w:val="left" w:pos="3600"/>
        </w:tabs>
        <w:autoSpaceDE w:val="0"/>
        <w:autoSpaceDN w:val="0"/>
        <w:adjustRightInd w:val="0"/>
        <w:ind w:left="1440"/>
        <w:rPr>
          <w:sz w:val="22"/>
          <w:szCs w:val="22"/>
        </w:rPr>
      </w:pPr>
      <w:r w:rsidRPr="00D07FBC">
        <w:rPr>
          <w:sz w:val="22"/>
          <w:szCs w:val="22"/>
        </w:rPr>
        <w:lastRenderedPageBreak/>
        <w:t xml:space="preserve">A certified business must maintain at least one qualified employee above its base level of employment beginning on the date that the first qualified employee was added. If a certified business fails to </w:t>
      </w:r>
      <w:r w:rsidR="00893D71" w:rsidRPr="00D07FBC">
        <w:rPr>
          <w:sz w:val="22"/>
          <w:szCs w:val="22"/>
        </w:rPr>
        <w:t>maintain</w:t>
      </w:r>
      <w:r w:rsidRPr="00D07FBC">
        <w:rPr>
          <w:sz w:val="22"/>
          <w:szCs w:val="22"/>
        </w:rPr>
        <w:t xml:space="preserve"> one qualified employee above its base employment level</w:t>
      </w:r>
      <w:r w:rsidR="00EE54AA" w:rsidRPr="00213145">
        <w:rPr>
          <w:sz w:val="22"/>
          <w:szCs w:val="22"/>
        </w:rPr>
        <w:t>, it must notify the Commissioner</w:t>
      </w:r>
      <w:r w:rsidR="004F4470" w:rsidRPr="00213145">
        <w:rPr>
          <w:sz w:val="22"/>
          <w:szCs w:val="22"/>
        </w:rPr>
        <w:t xml:space="preserve"> within 30 days</w:t>
      </w:r>
      <w:r w:rsidR="00EE54AA" w:rsidRPr="00213145">
        <w:rPr>
          <w:sz w:val="22"/>
          <w:szCs w:val="22"/>
        </w:rPr>
        <w:t xml:space="preserve"> of the lapse in employment level and the date the lapse began. The certified business has up to 60 days from the </w:t>
      </w:r>
      <w:r w:rsidR="00404691" w:rsidRPr="00213145">
        <w:rPr>
          <w:sz w:val="22"/>
          <w:szCs w:val="22"/>
        </w:rPr>
        <w:t>date it first failed to maintain one qualified employee above its base employment level</w:t>
      </w:r>
      <w:r w:rsidR="00EE54AA" w:rsidRPr="00213145">
        <w:rPr>
          <w:sz w:val="22"/>
          <w:szCs w:val="22"/>
        </w:rPr>
        <w:t xml:space="preserve"> to regain a </w:t>
      </w:r>
      <w:r w:rsidR="00404691" w:rsidRPr="00213145">
        <w:rPr>
          <w:sz w:val="22"/>
          <w:szCs w:val="22"/>
        </w:rPr>
        <w:t xml:space="preserve">net new </w:t>
      </w:r>
      <w:r w:rsidR="00EE54AA" w:rsidRPr="00213145">
        <w:rPr>
          <w:sz w:val="22"/>
          <w:szCs w:val="22"/>
        </w:rPr>
        <w:t>qualified employee, after which</w:t>
      </w:r>
      <w:r w:rsidR="001C7008" w:rsidRPr="00213145">
        <w:rPr>
          <w:sz w:val="22"/>
          <w:szCs w:val="22"/>
        </w:rPr>
        <w:t xml:space="preserve"> </w:t>
      </w:r>
      <w:r w:rsidRPr="00213145">
        <w:rPr>
          <w:sz w:val="22"/>
          <w:szCs w:val="22"/>
        </w:rPr>
        <w:t>the letter of certification and certificate of qualification will be terminated.</w:t>
      </w:r>
      <w:r w:rsidR="00EE54AA" w:rsidRPr="00213145">
        <w:rPr>
          <w:sz w:val="22"/>
          <w:szCs w:val="22"/>
        </w:rPr>
        <w:t xml:space="preserve"> </w:t>
      </w:r>
      <w:r w:rsidR="00847EA6" w:rsidRPr="00213145">
        <w:rPr>
          <w:sz w:val="22"/>
          <w:szCs w:val="22"/>
        </w:rPr>
        <w:t>Upon written request, t</w:t>
      </w:r>
      <w:r w:rsidR="0061459D" w:rsidRPr="00213145">
        <w:rPr>
          <w:sz w:val="22"/>
          <w:szCs w:val="22"/>
        </w:rPr>
        <w:t xml:space="preserve">he Commissioner may allow a reasonable amount of </w:t>
      </w:r>
      <w:r w:rsidR="00E00846" w:rsidRPr="00213145">
        <w:rPr>
          <w:sz w:val="22"/>
          <w:szCs w:val="22"/>
        </w:rPr>
        <w:t xml:space="preserve">additional </w:t>
      </w:r>
      <w:r w:rsidR="0061459D" w:rsidRPr="00213145">
        <w:rPr>
          <w:sz w:val="22"/>
          <w:szCs w:val="22"/>
        </w:rPr>
        <w:t xml:space="preserve">time for a certified business </w:t>
      </w:r>
      <w:r w:rsidR="00847EA6" w:rsidRPr="00213145">
        <w:rPr>
          <w:sz w:val="22"/>
          <w:szCs w:val="22"/>
        </w:rPr>
        <w:t xml:space="preserve">to </w:t>
      </w:r>
      <w:r w:rsidR="00E00846" w:rsidRPr="00213145">
        <w:rPr>
          <w:sz w:val="22"/>
          <w:szCs w:val="22"/>
        </w:rPr>
        <w:t>return to its required level of employment.</w:t>
      </w:r>
      <w:r w:rsidR="0049473A" w:rsidRPr="00213145">
        <w:rPr>
          <w:sz w:val="22"/>
          <w:szCs w:val="22"/>
        </w:rPr>
        <w:t xml:space="preserve"> </w:t>
      </w:r>
      <w:r w:rsidR="00E00846" w:rsidRPr="00213145">
        <w:rPr>
          <w:sz w:val="22"/>
          <w:szCs w:val="22"/>
        </w:rPr>
        <w:t xml:space="preserve">A request for additional time must </w:t>
      </w:r>
      <w:r w:rsidR="00B02928" w:rsidRPr="00213145">
        <w:rPr>
          <w:sz w:val="22"/>
          <w:szCs w:val="22"/>
        </w:rPr>
        <w:t xml:space="preserve">identify why the required employment level was not maintained and must </w:t>
      </w:r>
      <w:r w:rsidR="00E00846" w:rsidRPr="00213145">
        <w:rPr>
          <w:sz w:val="22"/>
          <w:szCs w:val="22"/>
        </w:rPr>
        <w:t xml:space="preserve">include information sufficient to establish to the satisfaction of the Commissioner that the </w:t>
      </w:r>
      <w:r w:rsidR="00B02928" w:rsidRPr="00213145">
        <w:rPr>
          <w:sz w:val="22"/>
          <w:szCs w:val="22"/>
        </w:rPr>
        <w:t xml:space="preserve">required employment level </w:t>
      </w:r>
      <w:r w:rsidR="00895396" w:rsidRPr="00213145">
        <w:rPr>
          <w:sz w:val="22"/>
          <w:szCs w:val="22"/>
        </w:rPr>
        <w:t>could not</w:t>
      </w:r>
      <w:r w:rsidR="00E00846" w:rsidRPr="00213145">
        <w:rPr>
          <w:sz w:val="22"/>
          <w:szCs w:val="22"/>
        </w:rPr>
        <w:t xml:space="preserve"> be met within the </w:t>
      </w:r>
      <w:r w:rsidR="001C4CB0" w:rsidRPr="00213145">
        <w:rPr>
          <w:sz w:val="22"/>
          <w:szCs w:val="22"/>
        </w:rPr>
        <w:t>60</w:t>
      </w:r>
      <w:r w:rsidR="007E2C71" w:rsidRPr="00213145">
        <w:rPr>
          <w:sz w:val="22"/>
          <w:szCs w:val="22"/>
        </w:rPr>
        <w:t>-</w:t>
      </w:r>
      <w:r w:rsidR="00B02928" w:rsidRPr="00213145">
        <w:rPr>
          <w:sz w:val="22"/>
          <w:szCs w:val="22"/>
        </w:rPr>
        <w:t xml:space="preserve">day period </w:t>
      </w:r>
      <w:r w:rsidR="00E00846" w:rsidRPr="00213145">
        <w:rPr>
          <w:sz w:val="22"/>
          <w:szCs w:val="22"/>
        </w:rPr>
        <w:t>due to unfore</w:t>
      </w:r>
      <w:r w:rsidR="00B02928" w:rsidRPr="00213145">
        <w:rPr>
          <w:sz w:val="22"/>
          <w:szCs w:val="22"/>
        </w:rPr>
        <w:t>seeable circumstances which are</w:t>
      </w:r>
      <w:r w:rsidR="00E00846" w:rsidRPr="00213145">
        <w:rPr>
          <w:sz w:val="22"/>
          <w:szCs w:val="22"/>
        </w:rPr>
        <w:t xml:space="preserve"> beyond the control of the business.</w:t>
      </w:r>
      <w:r w:rsidR="001E5111" w:rsidRPr="00213145">
        <w:rPr>
          <w:sz w:val="22"/>
          <w:szCs w:val="22"/>
        </w:rPr>
        <w:t xml:space="preserve"> A c</w:t>
      </w:r>
      <w:r w:rsidR="00895396" w:rsidRPr="00213145">
        <w:rPr>
          <w:sz w:val="22"/>
          <w:szCs w:val="22"/>
        </w:rPr>
        <w:t>ertified business who fail</w:t>
      </w:r>
      <w:r w:rsidR="001E5111" w:rsidRPr="00213145">
        <w:rPr>
          <w:sz w:val="22"/>
          <w:szCs w:val="22"/>
        </w:rPr>
        <w:t>s</w:t>
      </w:r>
      <w:r w:rsidR="00895396" w:rsidRPr="00213145">
        <w:rPr>
          <w:sz w:val="22"/>
          <w:szCs w:val="22"/>
        </w:rPr>
        <w:t xml:space="preserve"> to maintain one qualified employee above its base employment level</w:t>
      </w:r>
      <w:r w:rsidR="00EA079C" w:rsidRPr="00213145">
        <w:rPr>
          <w:sz w:val="22"/>
          <w:szCs w:val="22"/>
        </w:rPr>
        <w:t xml:space="preserve"> </w:t>
      </w:r>
      <w:r w:rsidR="00895396" w:rsidRPr="00213145">
        <w:rPr>
          <w:sz w:val="22"/>
          <w:szCs w:val="22"/>
        </w:rPr>
        <w:t>due to the effects of a state of emergency</w:t>
      </w:r>
      <w:r w:rsidR="001E5111" w:rsidRPr="00213145">
        <w:rPr>
          <w:sz w:val="22"/>
          <w:szCs w:val="22"/>
        </w:rPr>
        <w:t xml:space="preserve"> as</w:t>
      </w:r>
      <w:r w:rsidR="00895396" w:rsidRPr="00213145">
        <w:rPr>
          <w:sz w:val="22"/>
          <w:szCs w:val="22"/>
        </w:rPr>
        <w:t xml:space="preserve"> </w:t>
      </w:r>
      <w:r w:rsidR="001E5111" w:rsidRPr="00213145">
        <w:rPr>
          <w:sz w:val="22"/>
          <w:szCs w:val="22"/>
        </w:rPr>
        <w:t>designated</w:t>
      </w:r>
      <w:r w:rsidR="00895396" w:rsidRPr="00213145">
        <w:rPr>
          <w:sz w:val="22"/>
          <w:szCs w:val="22"/>
        </w:rPr>
        <w:t xml:space="preserve"> by the Governor will be </w:t>
      </w:r>
      <w:r w:rsidR="001E5111" w:rsidRPr="00213145">
        <w:rPr>
          <w:sz w:val="22"/>
          <w:szCs w:val="22"/>
        </w:rPr>
        <w:t>granted a</w:t>
      </w:r>
      <w:r w:rsidR="0065426D" w:rsidRPr="00213145">
        <w:rPr>
          <w:sz w:val="22"/>
          <w:szCs w:val="22"/>
        </w:rPr>
        <w:t xml:space="preserve"> waiver </w:t>
      </w:r>
      <w:r w:rsidR="001E5111" w:rsidRPr="00213145">
        <w:rPr>
          <w:sz w:val="22"/>
          <w:szCs w:val="22"/>
        </w:rPr>
        <w:t xml:space="preserve">to return to its required employment level </w:t>
      </w:r>
      <w:r w:rsidR="0065426D" w:rsidRPr="00213145">
        <w:rPr>
          <w:sz w:val="22"/>
          <w:szCs w:val="22"/>
        </w:rPr>
        <w:t xml:space="preserve">by the end of the </w:t>
      </w:r>
      <w:r w:rsidR="00EA079C" w:rsidRPr="00213145">
        <w:rPr>
          <w:sz w:val="22"/>
          <w:szCs w:val="22"/>
        </w:rPr>
        <w:t xml:space="preserve">next reported </w:t>
      </w:r>
      <w:r w:rsidR="0065426D" w:rsidRPr="00213145">
        <w:rPr>
          <w:sz w:val="22"/>
          <w:szCs w:val="22"/>
        </w:rPr>
        <w:t xml:space="preserve">calendar year </w:t>
      </w:r>
      <w:r w:rsidR="001E5111" w:rsidRPr="00213145">
        <w:rPr>
          <w:sz w:val="22"/>
          <w:szCs w:val="22"/>
        </w:rPr>
        <w:t>without the need for specific written request by the business.</w:t>
      </w:r>
      <w:r w:rsidR="0065426D" w:rsidRPr="00213145">
        <w:rPr>
          <w:sz w:val="22"/>
          <w:szCs w:val="22"/>
        </w:rPr>
        <w:t xml:space="preserve"> Affected businesses may be granted an additional one-year extension if the state of emergency spans multiple calendar years or</w:t>
      </w:r>
      <w:r w:rsidR="00EA079C" w:rsidRPr="00213145">
        <w:rPr>
          <w:sz w:val="22"/>
          <w:szCs w:val="22"/>
        </w:rPr>
        <w:t xml:space="preserve"> upon</w:t>
      </w:r>
      <w:r w:rsidR="0065426D" w:rsidRPr="00213145">
        <w:rPr>
          <w:sz w:val="22"/>
          <w:szCs w:val="22"/>
        </w:rPr>
        <w:t xml:space="preserve"> written request </w:t>
      </w:r>
      <w:r w:rsidR="00EA079C" w:rsidRPr="00213145">
        <w:rPr>
          <w:sz w:val="22"/>
          <w:szCs w:val="22"/>
        </w:rPr>
        <w:t>as described in this subsection.</w:t>
      </w:r>
    </w:p>
    <w:p w14:paraId="0B99031D" w14:textId="77777777" w:rsidR="00036F10" w:rsidRPr="00D07FBC" w:rsidRDefault="00036F10" w:rsidP="00C04B33">
      <w:pPr>
        <w:tabs>
          <w:tab w:val="left" w:pos="720"/>
          <w:tab w:val="left" w:pos="1440"/>
          <w:tab w:val="left" w:pos="2160"/>
          <w:tab w:val="left" w:pos="2880"/>
          <w:tab w:val="left" w:pos="3600"/>
        </w:tabs>
        <w:autoSpaceDE w:val="0"/>
        <w:autoSpaceDN w:val="0"/>
        <w:adjustRightInd w:val="0"/>
        <w:ind w:left="720"/>
        <w:rPr>
          <w:sz w:val="22"/>
          <w:szCs w:val="22"/>
        </w:rPr>
      </w:pPr>
    </w:p>
    <w:p w14:paraId="08191826" w14:textId="77777777" w:rsidR="00503462" w:rsidRPr="00D07FBC" w:rsidRDefault="00E650EA" w:rsidP="00000A46">
      <w:pPr>
        <w:tabs>
          <w:tab w:val="left" w:pos="720"/>
          <w:tab w:val="left" w:pos="1440"/>
          <w:tab w:val="left" w:pos="2160"/>
          <w:tab w:val="left" w:pos="2880"/>
          <w:tab w:val="left" w:pos="3600"/>
        </w:tabs>
        <w:autoSpaceDE w:val="0"/>
        <w:autoSpaceDN w:val="0"/>
        <w:adjustRightInd w:val="0"/>
        <w:ind w:left="1440"/>
        <w:rPr>
          <w:sz w:val="22"/>
          <w:szCs w:val="22"/>
        </w:rPr>
      </w:pPr>
      <w:r w:rsidRPr="00D07FBC">
        <w:rPr>
          <w:sz w:val="22"/>
          <w:szCs w:val="22"/>
        </w:rPr>
        <w:t>A business that is terminated must return</w:t>
      </w:r>
      <w:r w:rsidR="00656D64" w:rsidRPr="00D07FBC">
        <w:rPr>
          <w:sz w:val="22"/>
          <w:szCs w:val="22"/>
        </w:rPr>
        <w:t xml:space="preserve"> any </w:t>
      </w:r>
      <w:r w:rsidR="009F7A8F" w:rsidRPr="00D07FBC">
        <w:rPr>
          <w:sz w:val="22"/>
          <w:szCs w:val="22"/>
        </w:rPr>
        <w:t>PTDZ</w:t>
      </w:r>
      <w:r w:rsidRPr="00D07FBC">
        <w:rPr>
          <w:sz w:val="22"/>
          <w:szCs w:val="22"/>
        </w:rPr>
        <w:t xml:space="preserve"> benefits received based on business activity occurring after the date it failed to maintain one qualified employee above its base level</w:t>
      </w:r>
      <w:r w:rsidR="00656D64" w:rsidRPr="00D07FBC">
        <w:rPr>
          <w:sz w:val="22"/>
          <w:szCs w:val="22"/>
        </w:rPr>
        <w:t>.</w:t>
      </w:r>
      <w:r w:rsidR="0049473A" w:rsidRPr="00D07FBC">
        <w:rPr>
          <w:sz w:val="22"/>
          <w:szCs w:val="22"/>
        </w:rPr>
        <w:t xml:space="preserve"> </w:t>
      </w:r>
    </w:p>
    <w:p w14:paraId="45C02E84" w14:textId="77777777" w:rsidR="00503462" w:rsidRPr="00D07FBC" w:rsidRDefault="00503462" w:rsidP="00C04B33">
      <w:pPr>
        <w:tabs>
          <w:tab w:val="left" w:pos="720"/>
          <w:tab w:val="left" w:pos="1440"/>
          <w:tab w:val="left" w:pos="2160"/>
          <w:tab w:val="left" w:pos="2880"/>
          <w:tab w:val="left" w:pos="3600"/>
        </w:tabs>
        <w:rPr>
          <w:rStyle w:val="InitialStyle"/>
          <w:rFonts w:ascii="Times New Roman" w:hAnsi="Times New Roman"/>
          <w:sz w:val="22"/>
          <w:szCs w:val="22"/>
        </w:rPr>
      </w:pPr>
    </w:p>
    <w:p w14:paraId="78C54714" w14:textId="77777777" w:rsidR="007C09B3" w:rsidRPr="00D07FBC" w:rsidRDefault="0032162C" w:rsidP="00000A46">
      <w:pPr>
        <w:pStyle w:val="DefaultText"/>
        <w:keepNext/>
        <w:keepLines/>
        <w:tabs>
          <w:tab w:val="left" w:pos="720"/>
          <w:tab w:val="left" w:pos="1440"/>
          <w:tab w:val="left" w:pos="2160"/>
          <w:tab w:val="left" w:pos="2880"/>
          <w:tab w:val="left" w:pos="3600"/>
        </w:tabs>
        <w:ind w:left="720"/>
        <w:rPr>
          <w:rStyle w:val="InitialStyle"/>
          <w:rFonts w:ascii="Times New Roman" w:hAnsi="Times New Roman"/>
          <w:b/>
          <w:sz w:val="22"/>
          <w:szCs w:val="22"/>
        </w:rPr>
      </w:pPr>
      <w:r w:rsidRPr="00D07FBC">
        <w:rPr>
          <w:rStyle w:val="InitialStyle"/>
          <w:rFonts w:ascii="Times New Roman" w:hAnsi="Times New Roman"/>
          <w:b/>
          <w:sz w:val="22"/>
          <w:szCs w:val="22"/>
        </w:rPr>
        <w:t>2</w:t>
      </w:r>
      <w:r w:rsidR="001144C0" w:rsidRPr="00D07FBC">
        <w:rPr>
          <w:rStyle w:val="InitialStyle"/>
          <w:rFonts w:ascii="Times New Roman" w:hAnsi="Times New Roman"/>
          <w:b/>
          <w:sz w:val="22"/>
          <w:szCs w:val="22"/>
        </w:rPr>
        <w:t>.</w:t>
      </w:r>
      <w:r w:rsidR="00000A46" w:rsidRPr="00D07FBC">
        <w:rPr>
          <w:rStyle w:val="InitialStyle"/>
          <w:rFonts w:ascii="Times New Roman" w:hAnsi="Times New Roman"/>
          <w:b/>
          <w:sz w:val="22"/>
          <w:szCs w:val="22"/>
        </w:rPr>
        <w:tab/>
      </w:r>
      <w:r w:rsidR="004479E0" w:rsidRPr="00D07FBC">
        <w:rPr>
          <w:rStyle w:val="InitialStyle"/>
          <w:rFonts w:ascii="Times New Roman" w:hAnsi="Times New Roman"/>
          <w:b/>
          <w:sz w:val="22"/>
          <w:szCs w:val="22"/>
        </w:rPr>
        <w:t>PTDZ Benefit Limitations</w:t>
      </w:r>
    </w:p>
    <w:p w14:paraId="4344D542" w14:textId="77777777" w:rsidR="007C09B3" w:rsidRPr="00D07FBC" w:rsidRDefault="007C09B3" w:rsidP="00C04B33">
      <w:pPr>
        <w:pStyle w:val="DefaultText"/>
        <w:keepNext/>
        <w:keepLines/>
        <w:tabs>
          <w:tab w:val="left" w:pos="720"/>
          <w:tab w:val="left" w:pos="1440"/>
          <w:tab w:val="left" w:pos="2160"/>
          <w:tab w:val="left" w:pos="2880"/>
          <w:tab w:val="left" w:pos="3600"/>
        </w:tabs>
        <w:rPr>
          <w:rStyle w:val="InitialStyle"/>
          <w:rFonts w:ascii="Times New Roman" w:hAnsi="Times New Roman"/>
          <w:b/>
          <w:sz w:val="22"/>
          <w:szCs w:val="22"/>
        </w:rPr>
      </w:pPr>
    </w:p>
    <w:p w14:paraId="42B61CB8" w14:textId="77777777" w:rsidR="007A3034" w:rsidRPr="00D07FBC" w:rsidRDefault="00036AB1" w:rsidP="00000A46">
      <w:pPr>
        <w:pStyle w:val="DefaultText"/>
        <w:keepNext/>
        <w:keepLines/>
        <w:tabs>
          <w:tab w:val="left" w:pos="720"/>
          <w:tab w:val="left" w:pos="1440"/>
          <w:tab w:val="left" w:pos="2160"/>
          <w:tab w:val="left" w:pos="2880"/>
          <w:tab w:val="left" w:pos="3600"/>
        </w:tabs>
        <w:ind w:left="1440"/>
        <w:rPr>
          <w:rStyle w:val="InitialStyle"/>
          <w:rFonts w:ascii="Times New Roman" w:hAnsi="Times New Roman"/>
          <w:b/>
          <w:sz w:val="22"/>
          <w:szCs w:val="22"/>
        </w:rPr>
      </w:pPr>
      <w:r w:rsidRPr="00D07FBC">
        <w:rPr>
          <w:rStyle w:val="InitialStyle"/>
          <w:rFonts w:ascii="Times New Roman" w:hAnsi="Times New Roman"/>
          <w:sz w:val="22"/>
          <w:szCs w:val="22"/>
        </w:rPr>
        <w:t>The following limitations will be</w:t>
      </w:r>
      <w:r w:rsidR="00CB2DC9" w:rsidRPr="00D07FBC">
        <w:rPr>
          <w:sz w:val="22"/>
          <w:szCs w:val="22"/>
        </w:rPr>
        <w:t xml:space="preserve"> applied to ensure that </w:t>
      </w:r>
      <w:r w:rsidR="009F7A8F" w:rsidRPr="00D07FBC">
        <w:rPr>
          <w:sz w:val="22"/>
          <w:szCs w:val="22"/>
        </w:rPr>
        <w:t>PTDZ</w:t>
      </w:r>
      <w:r w:rsidR="00012166" w:rsidRPr="00D07FBC">
        <w:rPr>
          <w:sz w:val="22"/>
          <w:szCs w:val="22"/>
        </w:rPr>
        <w:t xml:space="preserve"> </w:t>
      </w:r>
      <w:r w:rsidR="00FD2071" w:rsidRPr="00D07FBC">
        <w:rPr>
          <w:sz w:val="22"/>
          <w:szCs w:val="22"/>
        </w:rPr>
        <w:t xml:space="preserve">tax </w:t>
      </w:r>
      <w:r w:rsidR="00012166" w:rsidRPr="00D07FBC">
        <w:rPr>
          <w:sz w:val="22"/>
          <w:szCs w:val="22"/>
        </w:rPr>
        <w:t xml:space="preserve">benefits </w:t>
      </w:r>
      <w:r w:rsidR="00CB2DC9" w:rsidRPr="00D07FBC">
        <w:rPr>
          <w:sz w:val="22"/>
          <w:szCs w:val="22"/>
        </w:rPr>
        <w:t>provided to a business are based only on net new jobs and investments in property:</w:t>
      </w:r>
    </w:p>
    <w:p w14:paraId="5F788D38" w14:textId="77777777" w:rsidR="00A96405" w:rsidRPr="00D07FBC" w:rsidRDefault="00A96405" w:rsidP="00C04B33">
      <w:pPr>
        <w:pStyle w:val="DefaultText"/>
        <w:tabs>
          <w:tab w:val="left" w:pos="720"/>
          <w:tab w:val="left" w:pos="1440"/>
          <w:tab w:val="left" w:pos="2160"/>
          <w:tab w:val="left" w:pos="2880"/>
          <w:tab w:val="left" w:pos="3600"/>
        </w:tabs>
        <w:ind w:left="1440"/>
        <w:rPr>
          <w:sz w:val="22"/>
          <w:szCs w:val="22"/>
        </w:rPr>
      </w:pPr>
    </w:p>
    <w:p w14:paraId="2ECE7709" w14:textId="77777777" w:rsidR="00012166" w:rsidRPr="00D07FBC" w:rsidRDefault="00012166" w:rsidP="00C04B33">
      <w:pPr>
        <w:pStyle w:val="DefaultText"/>
        <w:tabs>
          <w:tab w:val="left" w:pos="720"/>
          <w:tab w:val="left" w:pos="1440"/>
          <w:tab w:val="left" w:pos="2160"/>
          <w:tab w:val="left" w:pos="2880"/>
          <w:tab w:val="left" w:pos="3600"/>
        </w:tabs>
        <w:ind w:left="2160" w:hanging="720"/>
        <w:rPr>
          <w:sz w:val="22"/>
          <w:szCs w:val="22"/>
        </w:rPr>
      </w:pPr>
      <w:r w:rsidRPr="00D07FBC">
        <w:rPr>
          <w:sz w:val="22"/>
          <w:szCs w:val="22"/>
        </w:rPr>
        <w:t>(1</w:t>
      </w:r>
      <w:r w:rsidR="00E43906" w:rsidRPr="00D07FBC">
        <w:rPr>
          <w:sz w:val="22"/>
          <w:szCs w:val="22"/>
        </w:rPr>
        <w:t>)</w:t>
      </w:r>
      <w:r w:rsidR="00E43906" w:rsidRPr="00D07FBC">
        <w:rPr>
          <w:sz w:val="22"/>
          <w:szCs w:val="22"/>
        </w:rPr>
        <w:tab/>
      </w:r>
      <w:r w:rsidRPr="00D07FBC">
        <w:rPr>
          <w:b/>
          <w:sz w:val="22"/>
          <w:szCs w:val="22"/>
        </w:rPr>
        <w:t>Income Tax/Insurance Premiums Tax Credits</w:t>
      </w:r>
      <w:r w:rsidRPr="00D07FBC">
        <w:rPr>
          <w:sz w:val="22"/>
          <w:szCs w:val="22"/>
        </w:rPr>
        <w:t>. In the case of businesses that engage in both qualified and non-qualified business activities in this State, the tax credit is limited only to that portion attributable to the qualified business activity</w:t>
      </w:r>
      <w:r w:rsidR="008D6CEA" w:rsidRPr="00D07FBC">
        <w:rPr>
          <w:sz w:val="22"/>
          <w:szCs w:val="22"/>
        </w:rPr>
        <w:t xml:space="preserve"> </w:t>
      </w:r>
      <w:r w:rsidR="00157CD3" w:rsidRPr="00D07FBC">
        <w:rPr>
          <w:sz w:val="22"/>
          <w:szCs w:val="22"/>
        </w:rPr>
        <w:t xml:space="preserve">described </w:t>
      </w:r>
      <w:r w:rsidR="008D6CEA" w:rsidRPr="00D07FBC">
        <w:rPr>
          <w:sz w:val="22"/>
          <w:szCs w:val="22"/>
        </w:rPr>
        <w:t>in the letter of certification</w:t>
      </w:r>
      <w:r w:rsidRPr="00D07FBC">
        <w:rPr>
          <w:sz w:val="22"/>
          <w:szCs w:val="22"/>
        </w:rPr>
        <w:t>. The limitation is calculated by an apportionment fraction, the numerator of which is the property value plus the payroll for the taxable year which is attributed to the qualified business activity of the business and denominator of which is the statewide property value plus the payroll for the taxable year. See 36 MRSA sections 2529 and 5219-W.</w:t>
      </w:r>
    </w:p>
    <w:p w14:paraId="41B95801" w14:textId="77777777" w:rsidR="00012166" w:rsidRPr="00D07FBC" w:rsidRDefault="00012166" w:rsidP="00C04B33">
      <w:pPr>
        <w:pStyle w:val="DefaultText"/>
        <w:tabs>
          <w:tab w:val="left" w:pos="720"/>
          <w:tab w:val="left" w:pos="1440"/>
          <w:tab w:val="left" w:pos="2160"/>
          <w:tab w:val="left" w:pos="2880"/>
          <w:tab w:val="left" w:pos="3600"/>
        </w:tabs>
        <w:ind w:left="1440"/>
        <w:rPr>
          <w:sz w:val="22"/>
          <w:szCs w:val="22"/>
        </w:rPr>
      </w:pPr>
    </w:p>
    <w:p w14:paraId="7E71FFFE" w14:textId="77777777" w:rsidR="00012166" w:rsidRPr="00D07FBC" w:rsidRDefault="00012166" w:rsidP="00C04B33">
      <w:pPr>
        <w:tabs>
          <w:tab w:val="left" w:pos="720"/>
          <w:tab w:val="left" w:pos="1440"/>
          <w:tab w:val="left" w:pos="2160"/>
          <w:tab w:val="left" w:pos="2880"/>
          <w:tab w:val="left" w:pos="3600"/>
        </w:tabs>
        <w:ind w:left="2160"/>
        <w:rPr>
          <w:sz w:val="22"/>
          <w:szCs w:val="22"/>
        </w:rPr>
      </w:pPr>
      <w:r w:rsidRPr="00D07FBC">
        <w:rPr>
          <w:sz w:val="22"/>
          <w:szCs w:val="22"/>
        </w:rPr>
        <w:t>The numerator of the apportionment fraction may not include property</w:t>
      </w:r>
      <w:r w:rsidR="005A0699" w:rsidRPr="00D07FBC">
        <w:rPr>
          <w:sz w:val="22"/>
          <w:szCs w:val="22"/>
        </w:rPr>
        <w:t>,</w:t>
      </w:r>
      <w:r w:rsidRPr="00D07FBC">
        <w:rPr>
          <w:sz w:val="22"/>
          <w:szCs w:val="22"/>
        </w:rPr>
        <w:t xml:space="preserve"> employees</w:t>
      </w:r>
      <w:r w:rsidR="006864F8" w:rsidRPr="00D07FBC">
        <w:rPr>
          <w:sz w:val="22"/>
          <w:szCs w:val="22"/>
        </w:rPr>
        <w:t xml:space="preserve"> and positions</w:t>
      </w:r>
      <w:r w:rsidR="00385044" w:rsidRPr="00D07FBC">
        <w:rPr>
          <w:sz w:val="22"/>
          <w:szCs w:val="22"/>
        </w:rPr>
        <w:t xml:space="preserve"> transferred from a non-qualifying activity or from an affiliated business</w:t>
      </w:r>
      <w:r w:rsidRPr="00D07FBC">
        <w:rPr>
          <w:sz w:val="22"/>
          <w:szCs w:val="22"/>
        </w:rPr>
        <w:t xml:space="preserve">. This ensures that the dollar values used to gauge the level of qualified business activity are determined by net new investment in the zone. Therefore, transferred employees and positions may not be reflected in the numerator of the payroll portion of the apportionment fraction, and the value of transferred property may not be reflected in the property portion of the apportionment fraction. The value of property that has been transferred physically to the zone may not be included in the numerator of the apportionment fraction. The value of property that has been sold or otherwise disposed of as part </w:t>
      </w:r>
      <w:r w:rsidRPr="00D07FBC">
        <w:rPr>
          <w:sz w:val="22"/>
          <w:szCs w:val="22"/>
        </w:rPr>
        <w:lastRenderedPageBreak/>
        <w:t>of the development project must be subtracted from the value of the property investments in the zone to determine the net new property value.</w:t>
      </w:r>
    </w:p>
    <w:p w14:paraId="7676A71C" w14:textId="77777777" w:rsidR="00E353A2" w:rsidRPr="00D07FBC" w:rsidRDefault="00E353A2" w:rsidP="00C04B33">
      <w:pPr>
        <w:pStyle w:val="DefaultText"/>
        <w:tabs>
          <w:tab w:val="left" w:pos="720"/>
          <w:tab w:val="left" w:pos="1440"/>
          <w:tab w:val="left" w:pos="2160"/>
          <w:tab w:val="left" w:pos="2880"/>
          <w:tab w:val="left" w:pos="3600"/>
        </w:tabs>
        <w:ind w:left="1440"/>
        <w:rPr>
          <w:sz w:val="22"/>
          <w:szCs w:val="22"/>
        </w:rPr>
      </w:pPr>
    </w:p>
    <w:p w14:paraId="40F5D67B" w14:textId="77777777" w:rsidR="007F2B8F" w:rsidRPr="00D07FBC" w:rsidRDefault="007F2B8F" w:rsidP="00C04B33">
      <w:pPr>
        <w:tabs>
          <w:tab w:val="left" w:pos="720"/>
          <w:tab w:val="left" w:pos="1440"/>
          <w:tab w:val="left" w:pos="2160"/>
          <w:tab w:val="left" w:pos="2880"/>
          <w:tab w:val="left" w:pos="3600"/>
        </w:tabs>
        <w:ind w:left="2160" w:hanging="720"/>
        <w:rPr>
          <w:sz w:val="22"/>
          <w:szCs w:val="22"/>
        </w:rPr>
      </w:pPr>
      <w:r w:rsidRPr="00D07FBC">
        <w:rPr>
          <w:sz w:val="22"/>
          <w:szCs w:val="22"/>
        </w:rPr>
        <w:t>(2</w:t>
      </w:r>
      <w:r w:rsidR="00E43906" w:rsidRPr="00D07FBC">
        <w:rPr>
          <w:sz w:val="22"/>
          <w:szCs w:val="22"/>
        </w:rPr>
        <w:t>)</w:t>
      </w:r>
      <w:r w:rsidR="00E43906" w:rsidRPr="00D07FBC">
        <w:rPr>
          <w:sz w:val="22"/>
          <w:szCs w:val="22"/>
        </w:rPr>
        <w:tab/>
      </w:r>
      <w:r w:rsidRPr="00D07FBC">
        <w:rPr>
          <w:b/>
          <w:sz w:val="22"/>
          <w:szCs w:val="22"/>
        </w:rPr>
        <w:t>Sales Tax Exemptions</w:t>
      </w:r>
      <w:r w:rsidR="006A3BED" w:rsidRPr="00D07FBC">
        <w:rPr>
          <w:b/>
          <w:sz w:val="22"/>
          <w:szCs w:val="22"/>
        </w:rPr>
        <w:t xml:space="preserve"> and </w:t>
      </w:r>
      <w:r w:rsidRPr="00D07FBC">
        <w:rPr>
          <w:b/>
          <w:sz w:val="22"/>
          <w:szCs w:val="22"/>
        </w:rPr>
        <w:t>Reimbursements</w:t>
      </w:r>
      <w:r w:rsidRPr="00D07FBC">
        <w:rPr>
          <w:sz w:val="22"/>
          <w:szCs w:val="22"/>
        </w:rPr>
        <w:t xml:space="preserve">. </w:t>
      </w:r>
      <w:r w:rsidR="00973115" w:rsidRPr="00D07FBC">
        <w:rPr>
          <w:sz w:val="22"/>
          <w:szCs w:val="22"/>
        </w:rPr>
        <w:t>T</w:t>
      </w:r>
      <w:r w:rsidRPr="00D07FBC">
        <w:rPr>
          <w:sz w:val="22"/>
          <w:szCs w:val="22"/>
        </w:rPr>
        <w:t xml:space="preserve">he </w:t>
      </w:r>
      <w:r w:rsidR="009E0F93" w:rsidRPr="00D07FBC">
        <w:rPr>
          <w:sz w:val="22"/>
          <w:szCs w:val="22"/>
        </w:rPr>
        <w:t xml:space="preserve">sales </w:t>
      </w:r>
      <w:r w:rsidRPr="00D07FBC">
        <w:rPr>
          <w:sz w:val="22"/>
          <w:szCs w:val="22"/>
        </w:rPr>
        <w:t>tax exemption/</w:t>
      </w:r>
      <w:r w:rsidR="00935969" w:rsidRPr="00D07FBC">
        <w:rPr>
          <w:sz w:val="22"/>
          <w:szCs w:val="22"/>
        </w:rPr>
        <w:t xml:space="preserve"> </w:t>
      </w:r>
      <w:r w:rsidRPr="00D07FBC">
        <w:rPr>
          <w:sz w:val="22"/>
          <w:szCs w:val="22"/>
        </w:rPr>
        <w:t xml:space="preserve">reimbursement is allowed only for sales </w:t>
      </w:r>
      <w:r w:rsidR="00973115" w:rsidRPr="00D07FBC">
        <w:rPr>
          <w:sz w:val="22"/>
          <w:szCs w:val="22"/>
        </w:rPr>
        <w:t xml:space="preserve">of tangible personal property </w:t>
      </w:r>
      <w:r w:rsidR="004668F3" w:rsidRPr="00D07FBC">
        <w:rPr>
          <w:sz w:val="22"/>
          <w:szCs w:val="22"/>
        </w:rPr>
        <w:t>directly and primarily</w:t>
      </w:r>
      <w:r w:rsidRPr="00D07FBC">
        <w:rPr>
          <w:sz w:val="22"/>
          <w:szCs w:val="22"/>
        </w:rPr>
        <w:t xml:space="preserve"> related to the</w:t>
      </w:r>
      <w:r w:rsidR="008D6CEA" w:rsidRPr="00D07FBC">
        <w:rPr>
          <w:sz w:val="22"/>
          <w:szCs w:val="22"/>
        </w:rPr>
        <w:t xml:space="preserve"> qualified</w:t>
      </w:r>
      <w:r w:rsidRPr="00D07FBC">
        <w:rPr>
          <w:sz w:val="22"/>
          <w:szCs w:val="22"/>
        </w:rPr>
        <w:t xml:space="preserve"> business activity</w:t>
      </w:r>
      <w:r w:rsidR="00973115" w:rsidRPr="00D07FBC">
        <w:rPr>
          <w:sz w:val="22"/>
          <w:szCs w:val="22"/>
        </w:rPr>
        <w:t xml:space="preserve"> </w:t>
      </w:r>
      <w:r w:rsidR="00157CD3" w:rsidRPr="00D07FBC">
        <w:rPr>
          <w:sz w:val="22"/>
          <w:szCs w:val="22"/>
        </w:rPr>
        <w:t>described</w:t>
      </w:r>
      <w:r w:rsidR="00973115" w:rsidRPr="00D07FBC">
        <w:rPr>
          <w:sz w:val="22"/>
          <w:szCs w:val="22"/>
        </w:rPr>
        <w:t xml:space="preserve"> in the letter of certification</w:t>
      </w:r>
      <w:r w:rsidRPr="00D07FBC">
        <w:rPr>
          <w:sz w:val="22"/>
          <w:szCs w:val="22"/>
        </w:rPr>
        <w:t>.</w:t>
      </w:r>
      <w:r w:rsidR="00451D0E" w:rsidRPr="00D07FBC">
        <w:rPr>
          <w:sz w:val="22"/>
          <w:szCs w:val="22"/>
        </w:rPr>
        <w:t xml:space="preserve"> </w:t>
      </w:r>
      <w:r w:rsidRPr="00D07FBC">
        <w:rPr>
          <w:sz w:val="22"/>
          <w:szCs w:val="22"/>
        </w:rPr>
        <w:t xml:space="preserve">See 36 </w:t>
      </w:r>
      <w:r w:rsidR="001D0EFC" w:rsidRPr="00D07FBC">
        <w:rPr>
          <w:sz w:val="22"/>
          <w:szCs w:val="22"/>
        </w:rPr>
        <w:t>M.R.S.</w:t>
      </w:r>
      <w:r w:rsidRPr="00D07FBC">
        <w:rPr>
          <w:sz w:val="22"/>
          <w:szCs w:val="22"/>
        </w:rPr>
        <w:t xml:space="preserve"> sections 1760(87) and 2016.</w:t>
      </w:r>
      <w:r w:rsidR="007E2C71" w:rsidRPr="00D07FBC">
        <w:rPr>
          <w:sz w:val="22"/>
          <w:szCs w:val="22"/>
        </w:rPr>
        <w:t xml:space="preserve"> </w:t>
      </w:r>
      <w:r w:rsidR="005D6003" w:rsidRPr="00D07FBC">
        <w:rPr>
          <w:sz w:val="22"/>
          <w:szCs w:val="22"/>
        </w:rPr>
        <w:t>Adjustments may be necessary with respect to certain purchases, such as b</w:t>
      </w:r>
      <w:r w:rsidR="00C32205" w:rsidRPr="00D07FBC">
        <w:rPr>
          <w:sz w:val="22"/>
          <w:szCs w:val="22"/>
        </w:rPr>
        <w:t xml:space="preserve">ulk purchases, to determine the portion of the purchase that qualifies for the PTDZ </w:t>
      </w:r>
      <w:r w:rsidR="00F85E99" w:rsidRPr="00D07FBC">
        <w:rPr>
          <w:sz w:val="22"/>
          <w:szCs w:val="22"/>
        </w:rPr>
        <w:t xml:space="preserve">sales tax </w:t>
      </w:r>
      <w:r w:rsidR="00C32205" w:rsidRPr="00D07FBC">
        <w:rPr>
          <w:sz w:val="22"/>
          <w:szCs w:val="22"/>
        </w:rPr>
        <w:t>exemption or related refund. Such adjustments must be made cons</w:t>
      </w:r>
      <w:r w:rsidR="00A56C11" w:rsidRPr="00D07FBC">
        <w:rPr>
          <w:sz w:val="22"/>
          <w:szCs w:val="22"/>
        </w:rPr>
        <w:t xml:space="preserve">istent with guidance issued by </w:t>
      </w:r>
      <w:r w:rsidR="000C40C5" w:rsidRPr="00D07FBC">
        <w:rPr>
          <w:sz w:val="22"/>
          <w:szCs w:val="22"/>
        </w:rPr>
        <w:t>the Maine Bureau of Revenue Services.</w:t>
      </w:r>
    </w:p>
    <w:p w14:paraId="32320985" w14:textId="77777777" w:rsidR="007026AE" w:rsidRPr="00D07FBC" w:rsidRDefault="007026AE" w:rsidP="00C04B33">
      <w:pPr>
        <w:tabs>
          <w:tab w:val="left" w:pos="720"/>
          <w:tab w:val="left" w:pos="1440"/>
          <w:tab w:val="left" w:pos="2160"/>
          <w:tab w:val="left" w:pos="2880"/>
          <w:tab w:val="left" w:pos="3600"/>
        </w:tabs>
        <w:ind w:left="1440"/>
        <w:rPr>
          <w:sz w:val="22"/>
          <w:szCs w:val="22"/>
        </w:rPr>
      </w:pPr>
    </w:p>
    <w:p w14:paraId="44A40F2E" w14:textId="77777777" w:rsidR="00F55048" w:rsidRPr="00D07FBC" w:rsidRDefault="00E353A2" w:rsidP="00C04B33">
      <w:pPr>
        <w:tabs>
          <w:tab w:val="left" w:pos="720"/>
          <w:tab w:val="left" w:pos="1440"/>
          <w:tab w:val="left" w:pos="2160"/>
          <w:tab w:val="left" w:pos="2880"/>
          <w:tab w:val="left" w:pos="3600"/>
        </w:tabs>
        <w:ind w:left="2160" w:hanging="720"/>
        <w:rPr>
          <w:sz w:val="22"/>
          <w:szCs w:val="22"/>
        </w:rPr>
      </w:pPr>
      <w:r w:rsidRPr="00D07FBC">
        <w:rPr>
          <w:sz w:val="22"/>
          <w:szCs w:val="22"/>
        </w:rPr>
        <w:t>(3</w:t>
      </w:r>
      <w:r w:rsidR="00E43906" w:rsidRPr="00D07FBC">
        <w:rPr>
          <w:sz w:val="22"/>
          <w:szCs w:val="22"/>
        </w:rPr>
        <w:t>)</w:t>
      </w:r>
      <w:r w:rsidR="00E43906" w:rsidRPr="00D07FBC">
        <w:rPr>
          <w:sz w:val="22"/>
          <w:szCs w:val="22"/>
        </w:rPr>
        <w:tab/>
      </w:r>
      <w:r w:rsidRPr="00D07FBC">
        <w:rPr>
          <w:b/>
          <w:sz w:val="22"/>
          <w:szCs w:val="22"/>
        </w:rPr>
        <w:t>Employment Tax Increment Financing</w:t>
      </w:r>
      <w:r w:rsidR="0079107C" w:rsidRPr="00D07FBC">
        <w:rPr>
          <w:b/>
          <w:sz w:val="22"/>
          <w:szCs w:val="22"/>
        </w:rPr>
        <w:t xml:space="preserve"> (ETIF)</w:t>
      </w:r>
      <w:r w:rsidRPr="00D07FBC">
        <w:rPr>
          <w:sz w:val="22"/>
          <w:szCs w:val="22"/>
        </w:rPr>
        <w:t>. In the case of businesses that engage in both qualified and non-qualified business activit</w:t>
      </w:r>
      <w:r w:rsidR="0079107C" w:rsidRPr="00D07FBC">
        <w:rPr>
          <w:sz w:val="22"/>
          <w:szCs w:val="22"/>
        </w:rPr>
        <w:t xml:space="preserve">ies in this State, the ETIF </w:t>
      </w:r>
      <w:r w:rsidRPr="00D07FBC">
        <w:rPr>
          <w:sz w:val="22"/>
          <w:szCs w:val="22"/>
        </w:rPr>
        <w:t>reimbursement is limited to th</w:t>
      </w:r>
      <w:r w:rsidR="005A47F9" w:rsidRPr="00D07FBC">
        <w:rPr>
          <w:sz w:val="22"/>
          <w:szCs w:val="22"/>
        </w:rPr>
        <w:t xml:space="preserve">ose employees </w:t>
      </w:r>
      <w:r w:rsidRPr="00D07FBC">
        <w:rPr>
          <w:sz w:val="22"/>
          <w:szCs w:val="22"/>
        </w:rPr>
        <w:t>attributable to the qualified business activity</w:t>
      </w:r>
      <w:r w:rsidR="005A47F9" w:rsidRPr="00D07FBC">
        <w:rPr>
          <w:sz w:val="22"/>
          <w:szCs w:val="22"/>
        </w:rPr>
        <w:t xml:space="preserve"> described in the letter of certification</w:t>
      </w:r>
      <w:r w:rsidRPr="00D07FBC">
        <w:rPr>
          <w:sz w:val="22"/>
          <w:szCs w:val="22"/>
        </w:rPr>
        <w:t>.</w:t>
      </w:r>
      <w:r w:rsidR="00451D0E" w:rsidRPr="00D07FBC">
        <w:rPr>
          <w:sz w:val="22"/>
          <w:szCs w:val="22"/>
        </w:rPr>
        <w:t xml:space="preserve"> </w:t>
      </w:r>
      <w:r w:rsidRPr="00D07FBC">
        <w:rPr>
          <w:sz w:val="22"/>
          <w:szCs w:val="22"/>
        </w:rPr>
        <w:t xml:space="preserve">See 36 </w:t>
      </w:r>
      <w:r w:rsidR="001D0EFC" w:rsidRPr="00D07FBC">
        <w:rPr>
          <w:sz w:val="22"/>
          <w:szCs w:val="22"/>
        </w:rPr>
        <w:t>M.R.S.</w:t>
      </w:r>
      <w:r w:rsidR="0079107C" w:rsidRPr="00D07FBC">
        <w:rPr>
          <w:sz w:val="22"/>
          <w:szCs w:val="22"/>
        </w:rPr>
        <w:t xml:space="preserve"> sections 6751-6761.</w:t>
      </w:r>
      <w:r w:rsidR="00750C5C" w:rsidRPr="00D07FBC">
        <w:rPr>
          <w:sz w:val="22"/>
          <w:szCs w:val="22"/>
        </w:rPr>
        <w:t xml:space="preserve"> </w:t>
      </w:r>
      <w:r w:rsidR="00B45EC3" w:rsidRPr="00D07FBC">
        <w:rPr>
          <w:sz w:val="22"/>
          <w:szCs w:val="22"/>
        </w:rPr>
        <w:t>For a discussion of ETIF qualification requirements and limitations</w:t>
      </w:r>
      <w:r w:rsidR="004A5FD2" w:rsidRPr="00D07FBC">
        <w:rPr>
          <w:sz w:val="22"/>
          <w:szCs w:val="22"/>
        </w:rPr>
        <w:t>,</w:t>
      </w:r>
      <w:r w:rsidR="00B45EC3" w:rsidRPr="00D07FBC">
        <w:rPr>
          <w:sz w:val="22"/>
          <w:szCs w:val="22"/>
        </w:rPr>
        <w:t xml:space="preserve"> see Me. Dep’t of Economic and Community Development 1</w:t>
      </w:r>
      <w:r w:rsidR="00750C5C" w:rsidRPr="00D07FBC">
        <w:rPr>
          <w:sz w:val="22"/>
          <w:szCs w:val="22"/>
        </w:rPr>
        <w:t>9</w:t>
      </w:r>
      <w:r w:rsidR="00B45EC3" w:rsidRPr="00D07FBC">
        <w:rPr>
          <w:sz w:val="22"/>
          <w:szCs w:val="22"/>
        </w:rPr>
        <w:t>-</w:t>
      </w:r>
      <w:r w:rsidR="00750C5C" w:rsidRPr="00D07FBC">
        <w:rPr>
          <w:sz w:val="22"/>
          <w:szCs w:val="22"/>
        </w:rPr>
        <w:t>100</w:t>
      </w:r>
      <w:r w:rsidR="00B45EC3" w:rsidRPr="00D07FBC">
        <w:rPr>
          <w:sz w:val="22"/>
          <w:szCs w:val="22"/>
        </w:rPr>
        <w:t xml:space="preserve"> C.M.R. </w:t>
      </w:r>
      <w:r w:rsidR="00655640" w:rsidRPr="00D07FBC">
        <w:rPr>
          <w:sz w:val="22"/>
          <w:szCs w:val="22"/>
        </w:rPr>
        <w:t>4</w:t>
      </w:r>
      <w:r w:rsidR="00B45EC3" w:rsidRPr="00D07FBC">
        <w:rPr>
          <w:sz w:val="22"/>
          <w:szCs w:val="22"/>
        </w:rPr>
        <w:t>00.</w:t>
      </w:r>
    </w:p>
    <w:p w14:paraId="64E725B6" w14:textId="77777777" w:rsidR="00F55048" w:rsidRPr="00D07FBC" w:rsidRDefault="00F55048" w:rsidP="00C04B33">
      <w:pPr>
        <w:tabs>
          <w:tab w:val="left" w:pos="720"/>
          <w:tab w:val="left" w:pos="1440"/>
          <w:tab w:val="left" w:pos="2160"/>
          <w:tab w:val="left" w:pos="2880"/>
          <w:tab w:val="left" w:pos="3600"/>
        </w:tabs>
        <w:autoSpaceDE w:val="0"/>
        <w:autoSpaceDN w:val="0"/>
        <w:adjustRightInd w:val="0"/>
        <w:rPr>
          <w:b/>
          <w:sz w:val="22"/>
          <w:szCs w:val="22"/>
        </w:rPr>
      </w:pPr>
    </w:p>
    <w:p w14:paraId="129E9455" w14:textId="77777777" w:rsidR="00000A46" w:rsidRPr="00D07FBC" w:rsidRDefault="00000A46" w:rsidP="00C04B33">
      <w:pPr>
        <w:tabs>
          <w:tab w:val="left" w:pos="720"/>
          <w:tab w:val="left" w:pos="1440"/>
          <w:tab w:val="left" w:pos="2160"/>
          <w:tab w:val="left" w:pos="2880"/>
          <w:tab w:val="left" w:pos="3600"/>
        </w:tabs>
        <w:autoSpaceDE w:val="0"/>
        <w:autoSpaceDN w:val="0"/>
        <w:adjustRightInd w:val="0"/>
        <w:rPr>
          <w:b/>
          <w:sz w:val="22"/>
          <w:szCs w:val="22"/>
        </w:rPr>
      </w:pPr>
    </w:p>
    <w:p w14:paraId="5784DB51" w14:textId="4380BC02" w:rsidR="00012166" w:rsidRPr="00D07FBC" w:rsidRDefault="00F9290D" w:rsidP="00C04B33">
      <w:pPr>
        <w:tabs>
          <w:tab w:val="left" w:pos="720"/>
          <w:tab w:val="left" w:pos="1440"/>
          <w:tab w:val="left" w:pos="2160"/>
          <w:tab w:val="left" w:pos="2880"/>
          <w:tab w:val="left" w:pos="3600"/>
        </w:tabs>
        <w:autoSpaceDE w:val="0"/>
        <w:autoSpaceDN w:val="0"/>
        <w:adjustRightInd w:val="0"/>
        <w:rPr>
          <w:sz w:val="22"/>
          <w:szCs w:val="22"/>
        </w:rPr>
      </w:pPr>
      <w:bookmarkStart w:id="0" w:name="_Hlk66352428"/>
      <w:r w:rsidRPr="00D07FBC">
        <w:rPr>
          <w:b/>
          <w:sz w:val="22"/>
          <w:szCs w:val="22"/>
        </w:rPr>
        <w:t>§ 4</w:t>
      </w:r>
      <w:bookmarkEnd w:id="0"/>
      <w:r w:rsidR="00A05393">
        <w:rPr>
          <w:b/>
          <w:sz w:val="22"/>
          <w:szCs w:val="22"/>
        </w:rPr>
        <w:tab/>
      </w:r>
      <w:r w:rsidR="00012166" w:rsidRPr="00D07FBC">
        <w:rPr>
          <w:b/>
          <w:sz w:val="22"/>
          <w:szCs w:val="22"/>
        </w:rPr>
        <w:t>Annual Reporting Requirements</w:t>
      </w:r>
    </w:p>
    <w:p w14:paraId="1EDE9183" w14:textId="77777777" w:rsidR="00F55048" w:rsidRPr="00D07FBC" w:rsidRDefault="00F55048" w:rsidP="00C04B33">
      <w:pPr>
        <w:pStyle w:val="DefaultText"/>
        <w:tabs>
          <w:tab w:val="left" w:pos="720"/>
          <w:tab w:val="left" w:pos="1440"/>
          <w:tab w:val="left" w:pos="2160"/>
          <w:tab w:val="left" w:pos="2880"/>
          <w:tab w:val="left" w:pos="3600"/>
        </w:tabs>
        <w:rPr>
          <w:rStyle w:val="InitialStyle"/>
          <w:rFonts w:ascii="Times New Roman" w:hAnsi="Times New Roman"/>
          <w:b/>
          <w:sz w:val="22"/>
          <w:szCs w:val="22"/>
        </w:rPr>
      </w:pPr>
    </w:p>
    <w:p w14:paraId="5B811552" w14:textId="77777777" w:rsidR="00012166" w:rsidRPr="00D07FBC" w:rsidRDefault="00012166" w:rsidP="00000A46">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sz w:val="22"/>
          <w:szCs w:val="22"/>
        </w:rPr>
        <w:t>Summary:</w:t>
      </w:r>
      <w:r w:rsidR="007B2B7A"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This section establishes the reporting requirements for certified businesses conducting business activities within </w:t>
      </w:r>
      <w:r w:rsidR="001D0EFC" w:rsidRPr="00D07FBC">
        <w:rPr>
          <w:rStyle w:val="InitialStyle"/>
          <w:rFonts w:ascii="Times New Roman" w:hAnsi="Times New Roman"/>
          <w:sz w:val="22"/>
          <w:szCs w:val="22"/>
        </w:rPr>
        <w:t>Pine Tree Development Zone</w:t>
      </w:r>
      <w:r w:rsidRPr="00D07FBC">
        <w:rPr>
          <w:rStyle w:val="InitialStyle"/>
          <w:rFonts w:ascii="Times New Roman" w:hAnsi="Times New Roman"/>
          <w:sz w:val="22"/>
          <w:szCs w:val="22"/>
        </w:rPr>
        <w:t>s.</w:t>
      </w:r>
    </w:p>
    <w:p w14:paraId="021BD69D" w14:textId="77777777" w:rsidR="00036F10" w:rsidRPr="00D07FBC" w:rsidRDefault="00036F10"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01050720" w14:textId="5B266C5D" w:rsidR="008B6604" w:rsidRPr="00D07FBC" w:rsidRDefault="00DD584A" w:rsidP="00000A46">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sz w:val="22"/>
          <w:szCs w:val="22"/>
        </w:rPr>
        <w:t>For calendar years begin</w:t>
      </w:r>
      <w:r w:rsidR="00FD632B" w:rsidRPr="00D07FBC">
        <w:rPr>
          <w:rStyle w:val="InitialStyle"/>
          <w:rFonts w:ascii="Times New Roman" w:hAnsi="Times New Roman"/>
          <w:sz w:val="22"/>
          <w:szCs w:val="22"/>
        </w:rPr>
        <w:t>ning on or after January 1, 2019</w:t>
      </w:r>
      <w:r w:rsidR="00036F10"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all certified </w:t>
      </w:r>
      <w:r w:rsidR="00036F10" w:rsidRPr="00D07FBC">
        <w:rPr>
          <w:rStyle w:val="InitialStyle"/>
          <w:rFonts w:ascii="Times New Roman" w:hAnsi="Times New Roman"/>
          <w:sz w:val="22"/>
          <w:szCs w:val="22"/>
        </w:rPr>
        <w:t xml:space="preserve">PTDZ businesses </w:t>
      </w:r>
      <w:r w:rsidRPr="00D07FBC">
        <w:rPr>
          <w:rStyle w:val="InitialStyle"/>
          <w:rFonts w:ascii="Times New Roman" w:hAnsi="Times New Roman"/>
          <w:sz w:val="22"/>
          <w:szCs w:val="22"/>
        </w:rPr>
        <w:t>must file an</w:t>
      </w:r>
      <w:r w:rsidR="00036F10" w:rsidRPr="00D07FBC">
        <w:rPr>
          <w:rStyle w:val="InitialStyle"/>
          <w:rFonts w:ascii="Times New Roman" w:hAnsi="Times New Roman"/>
          <w:sz w:val="22"/>
          <w:szCs w:val="22"/>
        </w:rPr>
        <w:t xml:space="preserve"> annual report</w:t>
      </w:r>
      <w:r w:rsidRPr="00D07FBC">
        <w:rPr>
          <w:rStyle w:val="InitialStyle"/>
          <w:rFonts w:ascii="Times New Roman" w:hAnsi="Times New Roman"/>
          <w:sz w:val="22"/>
          <w:szCs w:val="22"/>
        </w:rPr>
        <w:t xml:space="preserve"> with the Department by </w:t>
      </w:r>
      <w:r w:rsidR="001E5111" w:rsidRPr="00213145">
        <w:rPr>
          <w:rStyle w:val="InitialStyle"/>
          <w:rFonts w:ascii="Times New Roman" w:hAnsi="Times New Roman"/>
          <w:sz w:val="22"/>
          <w:szCs w:val="22"/>
        </w:rPr>
        <w:t>March</w:t>
      </w:r>
      <w:r w:rsidRPr="00D07FBC">
        <w:rPr>
          <w:rStyle w:val="InitialStyle"/>
          <w:rFonts w:ascii="Times New Roman" w:hAnsi="Times New Roman"/>
          <w:sz w:val="22"/>
          <w:szCs w:val="22"/>
        </w:rPr>
        <w:t xml:space="preserve"> 15</w:t>
      </w:r>
      <w:r w:rsidRPr="00D07FBC">
        <w:rPr>
          <w:rStyle w:val="InitialStyle"/>
          <w:rFonts w:ascii="Times New Roman" w:hAnsi="Times New Roman"/>
          <w:sz w:val="22"/>
          <w:szCs w:val="22"/>
          <w:vertAlign w:val="superscript"/>
        </w:rPr>
        <w:t>th</w:t>
      </w:r>
      <w:r w:rsidRPr="00D07FBC">
        <w:rPr>
          <w:rStyle w:val="InitialStyle"/>
          <w:rFonts w:ascii="Times New Roman" w:hAnsi="Times New Roman"/>
          <w:sz w:val="22"/>
          <w:szCs w:val="22"/>
        </w:rPr>
        <w:t xml:space="preserve"> of the following year </w:t>
      </w:r>
      <w:r w:rsidR="00036F10" w:rsidRPr="00D07FBC">
        <w:rPr>
          <w:rStyle w:val="InitialStyle"/>
          <w:rFonts w:ascii="Times New Roman" w:hAnsi="Times New Roman"/>
          <w:sz w:val="22"/>
          <w:szCs w:val="22"/>
        </w:rPr>
        <w:t xml:space="preserve">that </w:t>
      </w:r>
      <w:r w:rsidRPr="00D07FBC">
        <w:rPr>
          <w:rStyle w:val="InitialStyle"/>
          <w:rFonts w:ascii="Times New Roman" w:hAnsi="Times New Roman"/>
          <w:sz w:val="22"/>
          <w:szCs w:val="22"/>
        </w:rPr>
        <w:t>provides</w:t>
      </w:r>
      <w:r w:rsidR="00036F10" w:rsidRPr="00D07FBC">
        <w:rPr>
          <w:rStyle w:val="InitialStyle"/>
          <w:rFonts w:ascii="Times New Roman" w:hAnsi="Times New Roman"/>
          <w:sz w:val="22"/>
          <w:szCs w:val="22"/>
        </w:rPr>
        <w:t xml:space="preserve"> the following information: </w:t>
      </w:r>
    </w:p>
    <w:p w14:paraId="38EF120C" w14:textId="77777777" w:rsidR="008B6604" w:rsidRPr="00D07FBC" w:rsidRDefault="008B6604"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6942268" w14:textId="77777777" w:rsidR="008B6604"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The total number of Maine employees and total salary and wages for those employees for the report year;</w:t>
      </w:r>
    </w:p>
    <w:p w14:paraId="3BF8C487"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The total number of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employees and total salary and wages for those employees for the report year; </w:t>
      </w:r>
    </w:p>
    <w:p w14:paraId="5198333A"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The number of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employees hired within the report year;</w:t>
      </w:r>
    </w:p>
    <w:p w14:paraId="56F21D26"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The amount of investments made during the report year at the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location or directly related to the qualified business activity; and </w:t>
      </w:r>
    </w:p>
    <w:p w14:paraId="215515EB"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In aggregate, the estimated or total value of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benefits received or claimed in the report year.</w:t>
      </w:r>
    </w:p>
    <w:p w14:paraId="5836AD6A" w14:textId="77777777" w:rsidR="00FD632B" w:rsidRPr="00D07FBC" w:rsidRDefault="00FD632B"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4A79B91" w14:textId="6C1806BF" w:rsidR="00FD632B" w:rsidRPr="00D07FBC" w:rsidRDefault="00FD632B" w:rsidP="00000A46">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sz w:val="22"/>
          <w:szCs w:val="22"/>
        </w:rPr>
        <w:t xml:space="preserve">A certified business that fails to file the required annual report by the </w:t>
      </w:r>
      <w:r w:rsidR="001E5111" w:rsidRPr="00213145">
        <w:rPr>
          <w:rStyle w:val="InitialStyle"/>
          <w:rFonts w:ascii="Times New Roman" w:hAnsi="Times New Roman"/>
          <w:sz w:val="22"/>
          <w:szCs w:val="22"/>
        </w:rPr>
        <w:t xml:space="preserve">March </w:t>
      </w:r>
      <w:r w:rsidRPr="00213145">
        <w:rPr>
          <w:rStyle w:val="InitialStyle"/>
          <w:rFonts w:ascii="Times New Roman" w:hAnsi="Times New Roman"/>
          <w:sz w:val="22"/>
          <w:szCs w:val="22"/>
        </w:rPr>
        <w:t>1</w:t>
      </w:r>
      <w:r w:rsidRPr="00D07FBC">
        <w:rPr>
          <w:rStyle w:val="InitialStyle"/>
          <w:rFonts w:ascii="Times New Roman" w:hAnsi="Times New Roman"/>
          <w:sz w:val="22"/>
          <w:szCs w:val="22"/>
        </w:rPr>
        <w:t>5</w:t>
      </w:r>
      <w:r w:rsidRPr="00D07FBC">
        <w:rPr>
          <w:rStyle w:val="InitialStyle"/>
          <w:rFonts w:ascii="Times New Roman" w:hAnsi="Times New Roman"/>
          <w:sz w:val="22"/>
          <w:szCs w:val="22"/>
          <w:vertAlign w:val="superscript"/>
        </w:rPr>
        <w:t>th</w:t>
      </w:r>
      <w:r w:rsidRPr="00D07FBC">
        <w:rPr>
          <w:rStyle w:val="InitialStyle"/>
          <w:rFonts w:ascii="Times New Roman" w:hAnsi="Times New Roman"/>
          <w:sz w:val="22"/>
          <w:szCs w:val="22"/>
        </w:rPr>
        <w:t xml:space="preserve"> deadline, or submits an annual report and fails to meet program requirements, will be terminated from the program effective December 31</w:t>
      </w:r>
      <w:r w:rsidRPr="00D07FBC">
        <w:rPr>
          <w:rStyle w:val="InitialStyle"/>
          <w:rFonts w:ascii="Times New Roman" w:hAnsi="Times New Roman"/>
          <w:sz w:val="22"/>
          <w:szCs w:val="22"/>
          <w:vertAlign w:val="superscript"/>
        </w:rPr>
        <w:t>st</w:t>
      </w:r>
      <w:r w:rsidRPr="00D07FBC">
        <w:rPr>
          <w:rStyle w:val="InitialStyle"/>
          <w:rFonts w:ascii="Times New Roman" w:hAnsi="Times New Roman"/>
          <w:sz w:val="22"/>
          <w:szCs w:val="22"/>
        </w:rPr>
        <w:t xml:space="preserve"> of the calendar year for which the reporting was required.</w:t>
      </w:r>
    </w:p>
    <w:p w14:paraId="6D07DE44"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trike/>
          <w:sz w:val="22"/>
          <w:szCs w:val="22"/>
        </w:rPr>
      </w:pPr>
    </w:p>
    <w:p w14:paraId="61E6D9AD" w14:textId="77777777" w:rsidR="00012166" w:rsidRPr="00D07FBC" w:rsidRDefault="005454DA" w:rsidP="00000A46">
      <w:pPr>
        <w:pStyle w:val="DefaultText"/>
        <w:tabs>
          <w:tab w:val="left" w:pos="720"/>
          <w:tab w:val="left" w:pos="1440"/>
          <w:tab w:val="left" w:pos="2160"/>
          <w:tab w:val="left" w:pos="2880"/>
          <w:tab w:val="left" w:pos="3600"/>
        </w:tabs>
        <w:ind w:left="720"/>
        <w:rPr>
          <w:rStyle w:val="InitialStyle"/>
          <w:rFonts w:ascii="Times New Roman" w:hAnsi="Times New Roman"/>
          <w:b/>
          <w:sz w:val="22"/>
          <w:szCs w:val="22"/>
        </w:rPr>
      </w:pPr>
      <w:r w:rsidRPr="00D07FBC">
        <w:rPr>
          <w:rStyle w:val="InitialStyle"/>
          <w:rFonts w:ascii="Times New Roman" w:hAnsi="Times New Roman"/>
          <w:b/>
          <w:sz w:val="22"/>
          <w:szCs w:val="22"/>
        </w:rPr>
        <w:t>1</w:t>
      </w:r>
      <w:r w:rsidR="00012166" w:rsidRPr="00D07FBC">
        <w:rPr>
          <w:rStyle w:val="InitialStyle"/>
          <w:rFonts w:ascii="Times New Roman" w:hAnsi="Times New Roman"/>
          <w:b/>
          <w:sz w:val="22"/>
          <w:szCs w:val="22"/>
        </w:rPr>
        <w:t>.</w:t>
      </w:r>
      <w:r w:rsidR="00012166" w:rsidRPr="00D07FBC">
        <w:rPr>
          <w:rStyle w:val="InitialStyle"/>
          <w:rFonts w:ascii="Times New Roman" w:hAnsi="Times New Roman"/>
          <w:b/>
          <w:sz w:val="22"/>
          <w:szCs w:val="22"/>
        </w:rPr>
        <w:tab/>
        <w:t>Certified Business Information Required</w:t>
      </w:r>
    </w:p>
    <w:p w14:paraId="7039AF2A" w14:textId="77777777" w:rsidR="00012166" w:rsidRPr="00D07FBC" w:rsidRDefault="00012166" w:rsidP="00C04B33">
      <w:pPr>
        <w:pStyle w:val="DefaultText"/>
        <w:tabs>
          <w:tab w:val="left" w:pos="720"/>
          <w:tab w:val="left" w:pos="1440"/>
          <w:tab w:val="left" w:pos="2160"/>
          <w:tab w:val="left" w:pos="2880"/>
          <w:tab w:val="left" w:pos="3600"/>
        </w:tabs>
        <w:ind w:left="1440"/>
        <w:rPr>
          <w:rStyle w:val="InitialStyle"/>
          <w:rFonts w:ascii="Times New Roman" w:hAnsi="Times New Roman"/>
          <w:strike/>
          <w:sz w:val="22"/>
          <w:szCs w:val="22"/>
        </w:rPr>
      </w:pPr>
    </w:p>
    <w:p w14:paraId="7001DEFB" w14:textId="77777777" w:rsidR="00451D0E" w:rsidRPr="00D07FBC" w:rsidRDefault="00012166" w:rsidP="00000A46">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A certified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shall submit </w:t>
      </w:r>
      <w:r w:rsidR="00FC4487" w:rsidRPr="00D07FBC">
        <w:rPr>
          <w:rStyle w:val="InitialStyle"/>
          <w:rFonts w:ascii="Times New Roman" w:hAnsi="Times New Roman"/>
          <w:sz w:val="22"/>
          <w:szCs w:val="22"/>
        </w:rPr>
        <w:t>information requested</w:t>
      </w:r>
      <w:r w:rsidR="00EF55DE" w:rsidRPr="00D07FBC">
        <w:rPr>
          <w:rStyle w:val="InitialStyle"/>
          <w:rFonts w:ascii="Times New Roman" w:hAnsi="Times New Roman"/>
          <w:sz w:val="22"/>
          <w:szCs w:val="22"/>
        </w:rPr>
        <w:t xml:space="preserve"> by the </w:t>
      </w:r>
      <w:r w:rsidR="00F323BE" w:rsidRPr="00D07FBC">
        <w:rPr>
          <w:rStyle w:val="InitialStyle"/>
          <w:rFonts w:ascii="Times New Roman" w:hAnsi="Times New Roman"/>
          <w:sz w:val="22"/>
          <w:szCs w:val="22"/>
        </w:rPr>
        <w:t xml:space="preserve">Department as part of </w:t>
      </w:r>
      <w:r w:rsidR="00EF55DE" w:rsidRPr="00D07FBC">
        <w:rPr>
          <w:rStyle w:val="InitialStyle"/>
          <w:rFonts w:ascii="Times New Roman" w:hAnsi="Times New Roman"/>
          <w:sz w:val="22"/>
          <w:szCs w:val="22"/>
        </w:rPr>
        <w:t xml:space="preserve">the </w:t>
      </w:r>
      <w:r w:rsidR="00B16563" w:rsidRPr="00D07FBC">
        <w:rPr>
          <w:rStyle w:val="InitialStyle"/>
          <w:rFonts w:ascii="Times New Roman" w:hAnsi="Times New Roman"/>
          <w:sz w:val="22"/>
          <w:szCs w:val="22"/>
        </w:rPr>
        <w:t>annual comprehensive economic development evaluation</w:t>
      </w:r>
      <w:r w:rsidR="00FC4487" w:rsidRPr="00D07FBC">
        <w:rPr>
          <w:rStyle w:val="InitialStyle"/>
          <w:rFonts w:ascii="Times New Roman" w:hAnsi="Times New Roman"/>
          <w:sz w:val="22"/>
          <w:szCs w:val="22"/>
        </w:rPr>
        <w:t xml:space="preserve"> as defined</w:t>
      </w:r>
      <w:r w:rsidR="00FD632B" w:rsidRPr="00D07FBC">
        <w:rPr>
          <w:rStyle w:val="InitialStyle"/>
          <w:rFonts w:ascii="Times New Roman" w:hAnsi="Times New Roman"/>
          <w:sz w:val="22"/>
          <w:szCs w:val="22"/>
        </w:rPr>
        <w:t xml:space="preserve"> by PL 2009 Chapter 337.</w:t>
      </w:r>
      <w:r w:rsidR="0049473A" w:rsidRPr="00D07FBC">
        <w:rPr>
          <w:rStyle w:val="InitialStyle"/>
          <w:rFonts w:ascii="Times New Roman" w:hAnsi="Times New Roman"/>
          <w:sz w:val="22"/>
          <w:szCs w:val="22"/>
        </w:rPr>
        <w:t xml:space="preserve"> </w:t>
      </w:r>
    </w:p>
    <w:p w14:paraId="12D445C9" w14:textId="77777777" w:rsidR="00012166" w:rsidRPr="00D07FBC" w:rsidRDefault="00012166" w:rsidP="00C04B33">
      <w:pPr>
        <w:pStyle w:val="DefaultText"/>
        <w:tabs>
          <w:tab w:val="left" w:pos="720"/>
          <w:tab w:val="left" w:pos="1440"/>
          <w:tab w:val="left" w:pos="2160"/>
          <w:tab w:val="left" w:pos="2880"/>
          <w:tab w:val="left" w:pos="3600"/>
        </w:tabs>
        <w:ind w:left="1440"/>
        <w:rPr>
          <w:rStyle w:val="InitialStyle"/>
          <w:rFonts w:ascii="Times New Roman" w:hAnsi="Times New Roman"/>
          <w:strike/>
          <w:sz w:val="22"/>
          <w:szCs w:val="22"/>
        </w:rPr>
      </w:pPr>
    </w:p>
    <w:p w14:paraId="7485FA92" w14:textId="77777777" w:rsidR="00000A46" w:rsidRPr="00D07FBC" w:rsidRDefault="00000A46" w:rsidP="00C04B33">
      <w:pPr>
        <w:pStyle w:val="DefaultText"/>
        <w:tabs>
          <w:tab w:val="left" w:pos="720"/>
          <w:tab w:val="left" w:pos="1440"/>
          <w:tab w:val="left" w:pos="2160"/>
          <w:tab w:val="left" w:pos="2880"/>
          <w:tab w:val="left" w:pos="3600"/>
        </w:tabs>
        <w:ind w:left="1440"/>
        <w:rPr>
          <w:rStyle w:val="InitialStyle"/>
          <w:rFonts w:ascii="Times New Roman" w:hAnsi="Times New Roman"/>
          <w:strike/>
          <w:sz w:val="22"/>
          <w:szCs w:val="22"/>
        </w:rPr>
      </w:pPr>
    </w:p>
    <w:p w14:paraId="52EAA8FA" w14:textId="74D72DE8" w:rsidR="00012166" w:rsidRPr="00D07FBC" w:rsidRDefault="00F9290D" w:rsidP="00C04B33">
      <w:pPr>
        <w:tabs>
          <w:tab w:val="left" w:pos="720"/>
          <w:tab w:val="left" w:pos="1440"/>
          <w:tab w:val="left" w:pos="2160"/>
          <w:tab w:val="left" w:pos="2880"/>
          <w:tab w:val="left" w:pos="3600"/>
        </w:tabs>
        <w:autoSpaceDE w:val="0"/>
        <w:autoSpaceDN w:val="0"/>
        <w:adjustRightInd w:val="0"/>
        <w:rPr>
          <w:b/>
          <w:sz w:val="22"/>
          <w:szCs w:val="22"/>
        </w:rPr>
      </w:pPr>
      <w:r w:rsidRPr="00D07FBC">
        <w:rPr>
          <w:b/>
          <w:sz w:val="22"/>
          <w:szCs w:val="22"/>
        </w:rPr>
        <w:t>§ 5</w:t>
      </w:r>
      <w:r w:rsidR="002A2023">
        <w:rPr>
          <w:b/>
          <w:sz w:val="22"/>
          <w:szCs w:val="22"/>
        </w:rPr>
        <w:tab/>
      </w:r>
      <w:r w:rsidR="00012166" w:rsidRPr="00D07FBC">
        <w:rPr>
          <w:b/>
          <w:sz w:val="22"/>
          <w:szCs w:val="22"/>
        </w:rPr>
        <w:t>Termination</w:t>
      </w:r>
    </w:p>
    <w:p w14:paraId="0F615511" w14:textId="77777777" w:rsidR="00012166" w:rsidRPr="00D07FBC" w:rsidRDefault="00012166" w:rsidP="00C04B33">
      <w:pPr>
        <w:tabs>
          <w:tab w:val="left" w:pos="720"/>
          <w:tab w:val="left" w:pos="1440"/>
          <w:tab w:val="left" w:pos="2160"/>
          <w:tab w:val="left" w:pos="2880"/>
          <w:tab w:val="left" w:pos="3600"/>
        </w:tabs>
        <w:autoSpaceDE w:val="0"/>
        <w:autoSpaceDN w:val="0"/>
        <w:adjustRightInd w:val="0"/>
        <w:rPr>
          <w:b/>
          <w:sz w:val="22"/>
          <w:szCs w:val="22"/>
        </w:rPr>
      </w:pPr>
    </w:p>
    <w:p w14:paraId="24092347" w14:textId="77777777" w:rsidR="00012166" w:rsidRPr="00D07FBC" w:rsidRDefault="00012166" w:rsidP="00C04B33">
      <w:pPr>
        <w:tabs>
          <w:tab w:val="left" w:pos="720"/>
          <w:tab w:val="left" w:pos="1440"/>
          <w:tab w:val="left" w:pos="2160"/>
          <w:tab w:val="left" w:pos="2880"/>
          <w:tab w:val="left" w:pos="3600"/>
        </w:tabs>
        <w:autoSpaceDE w:val="0"/>
        <w:autoSpaceDN w:val="0"/>
        <w:adjustRightInd w:val="0"/>
        <w:ind w:left="720"/>
        <w:rPr>
          <w:sz w:val="22"/>
          <w:szCs w:val="22"/>
        </w:rPr>
      </w:pPr>
      <w:r w:rsidRPr="00D07FBC">
        <w:rPr>
          <w:bCs/>
          <w:sz w:val="22"/>
          <w:szCs w:val="22"/>
        </w:rPr>
        <w:t xml:space="preserve">All </w:t>
      </w:r>
      <w:r w:rsidR="009F7A8F" w:rsidRPr="00D07FBC">
        <w:rPr>
          <w:bCs/>
          <w:sz w:val="22"/>
          <w:szCs w:val="22"/>
        </w:rPr>
        <w:t>PTDZ</w:t>
      </w:r>
      <w:r w:rsidRPr="00D07FBC">
        <w:rPr>
          <w:bCs/>
          <w:sz w:val="22"/>
          <w:szCs w:val="22"/>
        </w:rPr>
        <w:t xml:space="preserve"> benefits are terminated on December 31, </w:t>
      </w:r>
      <w:r w:rsidR="00D755D9" w:rsidRPr="00D07FBC">
        <w:rPr>
          <w:bCs/>
          <w:sz w:val="22"/>
          <w:szCs w:val="22"/>
        </w:rPr>
        <w:t>20</w:t>
      </w:r>
      <w:r w:rsidR="00036F10" w:rsidRPr="00D07FBC">
        <w:rPr>
          <w:bCs/>
          <w:sz w:val="22"/>
          <w:szCs w:val="22"/>
        </w:rPr>
        <w:t>31</w:t>
      </w:r>
      <w:r w:rsidRPr="00D07FBC">
        <w:rPr>
          <w:bCs/>
          <w:sz w:val="22"/>
          <w:szCs w:val="22"/>
        </w:rPr>
        <w:t>.</w:t>
      </w:r>
    </w:p>
    <w:p w14:paraId="0D9B13D1" w14:textId="77777777" w:rsidR="00012166" w:rsidRPr="00D07FBC" w:rsidRDefault="00012166" w:rsidP="00C04B33">
      <w:pPr>
        <w:pStyle w:val="DefaultText"/>
        <w:pBdr>
          <w:bottom w:val="single" w:sz="4" w:space="1" w:color="auto"/>
        </w:pBdr>
        <w:tabs>
          <w:tab w:val="left" w:pos="720"/>
          <w:tab w:val="left" w:pos="1440"/>
          <w:tab w:val="left" w:pos="2160"/>
          <w:tab w:val="left" w:pos="2880"/>
          <w:tab w:val="left" w:pos="3600"/>
        </w:tabs>
        <w:rPr>
          <w:rStyle w:val="InitialStyle"/>
          <w:rFonts w:ascii="Times New Roman" w:hAnsi="Times New Roman"/>
          <w:sz w:val="22"/>
          <w:szCs w:val="22"/>
        </w:rPr>
      </w:pPr>
    </w:p>
    <w:p w14:paraId="1153F52C" w14:textId="77777777" w:rsidR="007B2B7A" w:rsidRPr="00D07FBC" w:rsidRDefault="007B2B7A"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5CF14DF5" w14:textId="77777777" w:rsidR="007B2B7A" w:rsidRPr="00D07FBC" w:rsidRDefault="007B2B7A"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1C6ACA91" w14:textId="77777777" w:rsidR="002A2023"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r w:rsidRPr="00D07FBC">
        <w:rPr>
          <w:rStyle w:val="InitialStyle"/>
          <w:rFonts w:ascii="Times New Roman" w:hAnsi="Times New Roman"/>
          <w:sz w:val="22"/>
          <w:szCs w:val="22"/>
        </w:rPr>
        <w:t xml:space="preserve">STATUTORY AUTHORITY: </w:t>
      </w:r>
    </w:p>
    <w:p w14:paraId="304899F4" w14:textId="47E9E7AE" w:rsidR="005E74DE" w:rsidRPr="00D07FBC" w:rsidRDefault="002A2023" w:rsidP="005E74DE">
      <w:pPr>
        <w:pStyle w:val="DefaultText"/>
        <w:tabs>
          <w:tab w:val="left" w:pos="720"/>
          <w:tab w:val="left" w:pos="1440"/>
          <w:tab w:val="left" w:pos="2160"/>
          <w:tab w:val="left" w:pos="2880"/>
        </w:tabs>
        <w:rPr>
          <w:rStyle w:val="InitialStyle"/>
          <w:rFonts w:ascii="Times New Roman" w:hAnsi="Times New Roman"/>
          <w:sz w:val="22"/>
          <w:szCs w:val="22"/>
        </w:rPr>
      </w:pPr>
      <w:r>
        <w:rPr>
          <w:rStyle w:val="InitialStyle"/>
          <w:rFonts w:ascii="Times New Roman" w:hAnsi="Times New Roman"/>
          <w:sz w:val="22"/>
          <w:szCs w:val="22"/>
        </w:rPr>
        <w:tab/>
      </w:r>
      <w:r w:rsidR="005E74DE" w:rsidRPr="00D07FBC">
        <w:rPr>
          <w:sz w:val="22"/>
          <w:szCs w:val="22"/>
        </w:rPr>
        <w:t xml:space="preserve">30-A M.R.S. </w:t>
      </w:r>
      <w:r w:rsidR="005E74DE" w:rsidRPr="00D07FBC">
        <w:rPr>
          <w:rStyle w:val="InitialStyle"/>
          <w:rFonts w:ascii="Times New Roman" w:hAnsi="Times New Roman"/>
          <w:sz w:val="22"/>
          <w:szCs w:val="22"/>
        </w:rPr>
        <w:t>§5250-J and §5250-M</w:t>
      </w:r>
    </w:p>
    <w:p w14:paraId="6C46F955" w14:textId="77777777" w:rsidR="005E74DE" w:rsidRPr="00D07FBC"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p>
    <w:p w14:paraId="79D82DF5" w14:textId="77777777" w:rsidR="005E74DE" w:rsidRPr="00D07FBC"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r w:rsidRPr="00D07FBC">
        <w:rPr>
          <w:rStyle w:val="InitialStyle"/>
          <w:rFonts w:ascii="Times New Roman" w:hAnsi="Times New Roman"/>
          <w:sz w:val="22"/>
          <w:szCs w:val="22"/>
        </w:rPr>
        <w:t>EFFECTIVE DATE:</w:t>
      </w:r>
    </w:p>
    <w:p w14:paraId="75680869" w14:textId="77777777" w:rsidR="005E74DE" w:rsidRPr="00D07FBC"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r w:rsidRPr="00D07FBC">
        <w:rPr>
          <w:rStyle w:val="InitialStyle"/>
          <w:rFonts w:ascii="Times New Roman" w:hAnsi="Times New Roman"/>
          <w:sz w:val="22"/>
          <w:szCs w:val="22"/>
        </w:rPr>
        <w:tab/>
        <w:t>February 4, 2004 - filing 2004-43</w:t>
      </w:r>
    </w:p>
    <w:p w14:paraId="3317A074" w14:textId="77777777" w:rsidR="005E74DE" w:rsidRPr="00D07FBC" w:rsidRDefault="005E74DE" w:rsidP="005E74DE">
      <w:pPr>
        <w:pStyle w:val="DefaultText"/>
        <w:tabs>
          <w:tab w:val="left" w:pos="720"/>
          <w:tab w:val="left" w:pos="1440"/>
          <w:tab w:val="left" w:pos="2160"/>
          <w:tab w:val="left" w:pos="2880"/>
        </w:tabs>
        <w:ind w:left="720" w:hanging="720"/>
        <w:rPr>
          <w:rStyle w:val="InitialStyle"/>
          <w:rFonts w:ascii="Times New Roman" w:hAnsi="Times New Roman"/>
          <w:sz w:val="22"/>
          <w:szCs w:val="22"/>
        </w:rPr>
      </w:pPr>
    </w:p>
    <w:p w14:paraId="2C7342CE" w14:textId="77777777" w:rsidR="005E74DE" w:rsidRPr="00D07FBC" w:rsidRDefault="005E74DE" w:rsidP="005E74DE">
      <w:pPr>
        <w:pStyle w:val="DefaultText"/>
        <w:tabs>
          <w:tab w:val="left" w:pos="720"/>
          <w:tab w:val="left" w:pos="1440"/>
          <w:tab w:val="left" w:pos="2160"/>
          <w:tab w:val="left" w:pos="2880"/>
        </w:tabs>
        <w:ind w:left="720" w:hanging="720"/>
        <w:rPr>
          <w:rStyle w:val="InitialStyle"/>
          <w:rFonts w:ascii="Times New Roman" w:hAnsi="Times New Roman"/>
          <w:sz w:val="22"/>
          <w:szCs w:val="22"/>
        </w:rPr>
      </w:pPr>
      <w:r w:rsidRPr="00D07FBC">
        <w:rPr>
          <w:rStyle w:val="InitialStyle"/>
          <w:rFonts w:ascii="Times New Roman" w:hAnsi="Times New Roman"/>
          <w:sz w:val="22"/>
          <w:szCs w:val="22"/>
        </w:rPr>
        <w:t>AMENDED:</w:t>
      </w:r>
    </w:p>
    <w:p w14:paraId="5CD6A94F" w14:textId="77777777" w:rsidR="005E74DE" w:rsidRPr="00D07FBC" w:rsidRDefault="005E74DE" w:rsidP="005E74DE">
      <w:pPr>
        <w:pStyle w:val="DefaultText"/>
        <w:tabs>
          <w:tab w:val="left" w:pos="720"/>
          <w:tab w:val="left" w:pos="1440"/>
          <w:tab w:val="left" w:pos="2160"/>
          <w:tab w:val="left" w:pos="2880"/>
        </w:tabs>
        <w:ind w:left="720" w:hanging="720"/>
        <w:rPr>
          <w:rStyle w:val="InitialStyle"/>
          <w:rFonts w:ascii="Times New Roman" w:hAnsi="Times New Roman"/>
          <w:sz w:val="22"/>
          <w:szCs w:val="22"/>
        </w:rPr>
      </w:pPr>
      <w:r w:rsidRPr="00D07FBC">
        <w:rPr>
          <w:rStyle w:val="InitialStyle"/>
          <w:rFonts w:ascii="Times New Roman" w:hAnsi="Times New Roman"/>
          <w:sz w:val="22"/>
          <w:szCs w:val="22"/>
        </w:rPr>
        <w:tab/>
        <w:t>November 19, 2005 – filing 2005-470</w:t>
      </w:r>
    </w:p>
    <w:p w14:paraId="322A18B0" w14:textId="77777777" w:rsidR="005E74DE" w:rsidRPr="00D07FBC" w:rsidRDefault="005E74DE" w:rsidP="005E74DE">
      <w:pPr>
        <w:tabs>
          <w:tab w:val="left" w:pos="720"/>
          <w:tab w:val="left" w:pos="1440"/>
          <w:tab w:val="left" w:pos="2160"/>
          <w:tab w:val="left" w:pos="2880"/>
        </w:tabs>
        <w:rPr>
          <w:sz w:val="22"/>
          <w:szCs w:val="22"/>
        </w:rPr>
      </w:pPr>
      <w:r w:rsidRPr="00D07FBC">
        <w:rPr>
          <w:sz w:val="22"/>
          <w:szCs w:val="22"/>
        </w:rPr>
        <w:tab/>
        <w:t>February 10, 2010 – filing 2010-26</w:t>
      </w:r>
    </w:p>
    <w:p w14:paraId="1401DB60" w14:textId="77777777" w:rsidR="005E74DE" w:rsidRPr="00D07FBC" w:rsidRDefault="005E74DE" w:rsidP="005E74DE">
      <w:pPr>
        <w:pStyle w:val="DefaultText"/>
        <w:tabs>
          <w:tab w:val="left" w:pos="720"/>
          <w:tab w:val="left" w:pos="1440"/>
          <w:tab w:val="left" w:pos="2160"/>
          <w:tab w:val="left" w:pos="2880"/>
          <w:tab w:val="left" w:pos="3600"/>
        </w:tabs>
        <w:rPr>
          <w:sz w:val="22"/>
          <w:szCs w:val="22"/>
        </w:rPr>
      </w:pPr>
      <w:r w:rsidRPr="00D07FBC">
        <w:rPr>
          <w:sz w:val="22"/>
          <w:szCs w:val="22"/>
        </w:rPr>
        <w:tab/>
        <w:t>June 17, 2019 - filing 2019-097</w:t>
      </w:r>
    </w:p>
    <w:p w14:paraId="2649B7A3" w14:textId="7E0920ED" w:rsidR="005E74DE" w:rsidRDefault="005E74DE" w:rsidP="005E74DE">
      <w:pPr>
        <w:pStyle w:val="DefaultText"/>
        <w:tabs>
          <w:tab w:val="left" w:pos="720"/>
          <w:tab w:val="left" w:pos="1440"/>
          <w:tab w:val="left" w:pos="2160"/>
          <w:tab w:val="left" w:pos="2880"/>
          <w:tab w:val="left" w:pos="3600"/>
        </w:tabs>
        <w:rPr>
          <w:sz w:val="22"/>
          <w:szCs w:val="22"/>
        </w:rPr>
      </w:pPr>
      <w:r w:rsidRPr="00D07FBC">
        <w:rPr>
          <w:sz w:val="22"/>
          <w:szCs w:val="22"/>
        </w:rPr>
        <w:tab/>
        <w:t>January 13, 2020 – filing 2020-008</w:t>
      </w:r>
    </w:p>
    <w:p w14:paraId="3F4129D8" w14:textId="1D91F838" w:rsidR="002A2023" w:rsidRDefault="002A2023" w:rsidP="005E74DE">
      <w:pPr>
        <w:pStyle w:val="DefaultText"/>
        <w:tabs>
          <w:tab w:val="left" w:pos="720"/>
          <w:tab w:val="left" w:pos="1440"/>
          <w:tab w:val="left" w:pos="2160"/>
          <w:tab w:val="left" w:pos="2880"/>
          <w:tab w:val="left" w:pos="3600"/>
        </w:tabs>
        <w:rPr>
          <w:sz w:val="22"/>
          <w:szCs w:val="22"/>
        </w:rPr>
      </w:pPr>
      <w:r>
        <w:rPr>
          <w:sz w:val="22"/>
          <w:szCs w:val="22"/>
        </w:rPr>
        <w:tab/>
        <w:t>October 4, 2021 – filing 2021-195</w:t>
      </w:r>
    </w:p>
    <w:p w14:paraId="049E15E8" w14:textId="77777777" w:rsidR="00A92FF6" w:rsidRDefault="00A92FF6" w:rsidP="005E74DE">
      <w:pPr>
        <w:pStyle w:val="DefaultText"/>
        <w:tabs>
          <w:tab w:val="left" w:pos="720"/>
          <w:tab w:val="left" w:pos="1440"/>
          <w:tab w:val="left" w:pos="2160"/>
          <w:tab w:val="left" w:pos="2880"/>
          <w:tab w:val="left" w:pos="3600"/>
        </w:tabs>
        <w:rPr>
          <w:sz w:val="22"/>
          <w:szCs w:val="22"/>
        </w:rPr>
      </w:pPr>
    </w:p>
    <w:p w14:paraId="245F251A" w14:textId="18DEB4FB" w:rsidR="00A92FF6" w:rsidRDefault="00A92FF6" w:rsidP="005E74DE">
      <w:pPr>
        <w:pStyle w:val="DefaultText"/>
        <w:tabs>
          <w:tab w:val="left" w:pos="720"/>
          <w:tab w:val="left" w:pos="1440"/>
          <w:tab w:val="left" w:pos="2160"/>
          <w:tab w:val="left" w:pos="2880"/>
          <w:tab w:val="left" w:pos="3600"/>
        </w:tabs>
        <w:rPr>
          <w:sz w:val="22"/>
          <w:szCs w:val="22"/>
        </w:rPr>
      </w:pPr>
      <w:r>
        <w:rPr>
          <w:sz w:val="22"/>
          <w:szCs w:val="22"/>
        </w:rPr>
        <w:t>APAO WORD VERSION CONVERSION (IF NEEDED) AND ACCESSIBILITY CHECK: July 15, 2025</w:t>
      </w:r>
    </w:p>
    <w:p w14:paraId="75169FCF" w14:textId="77777777" w:rsidR="00227034" w:rsidRPr="003518FA" w:rsidRDefault="00227034" w:rsidP="005E74DE">
      <w:pPr>
        <w:pStyle w:val="DefaultText"/>
        <w:tabs>
          <w:tab w:val="left" w:pos="720"/>
          <w:tab w:val="left" w:pos="1440"/>
          <w:tab w:val="left" w:pos="2160"/>
          <w:tab w:val="left" w:pos="2880"/>
        </w:tabs>
        <w:rPr>
          <w:sz w:val="22"/>
          <w:szCs w:val="22"/>
        </w:rPr>
      </w:pPr>
    </w:p>
    <w:sectPr w:rsidR="00227034" w:rsidRPr="003518FA" w:rsidSect="00354953">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440" w:left="1440" w:header="0" w:footer="288"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7808" w14:textId="77777777" w:rsidR="00A35159" w:rsidRDefault="00A35159">
      <w:r>
        <w:separator/>
      </w:r>
    </w:p>
  </w:endnote>
  <w:endnote w:type="continuationSeparator" w:id="0">
    <w:p w14:paraId="624055D0" w14:textId="77777777" w:rsidR="00A35159" w:rsidRDefault="00A3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E58F" w14:textId="77777777" w:rsidR="00A72F0D" w:rsidRDefault="00A7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3E0E" w14:textId="77777777" w:rsidR="00A97632" w:rsidRPr="00535C67" w:rsidRDefault="00A97632" w:rsidP="00A97632">
    <w:pPr>
      <w:pStyle w:val="Footer"/>
      <w:rPr>
        <w:rFonts w:ascii="Tahoma" w:hAnsi="Tahoma" w:cs="Tahoma"/>
        <w:sz w:val="16"/>
      </w:rPr>
    </w:pPr>
  </w:p>
  <w:p w14:paraId="2BB68A4F" w14:textId="77777777" w:rsidR="00535C67" w:rsidRPr="00C352CC" w:rsidRDefault="00535C67" w:rsidP="00C352CC">
    <w:pPr>
      <w:pStyle w:val="Footer"/>
      <w:jc w:val="both"/>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90CC" w14:textId="77777777" w:rsidR="00A72F0D" w:rsidRDefault="00A7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8FD3" w14:textId="77777777" w:rsidR="00A35159" w:rsidRDefault="00A35159">
      <w:r>
        <w:separator/>
      </w:r>
    </w:p>
  </w:footnote>
  <w:footnote w:type="continuationSeparator" w:id="0">
    <w:p w14:paraId="70A0595F" w14:textId="77777777" w:rsidR="00A35159" w:rsidRDefault="00A3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CD54" w14:textId="77777777" w:rsidR="00A72F0D" w:rsidRDefault="00A7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51A8" w14:textId="77777777" w:rsidR="00354953" w:rsidRDefault="00354953" w:rsidP="0049473A">
    <w:pPr>
      <w:pStyle w:val="Header"/>
      <w:pBdr>
        <w:bottom w:val="single" w:sz="4" w:space="1" w:color="auto"/>
      </w:pBdr>
      <w:jc w:val="right"/>
      <w:rPr>
        <w:sz w:val="18"/>
        <w:szCs w:val="18"/>
      </w:rPr>
    </w:pPr>
  </w:p>
  <w:p w14:paraId="4A846E8D" w14:textId="77777777" w:rsidR="00354953" w:rsidRDefault="00354953" w:rsidP="0049473A">
    <w:pPr>
      <w:pStyle w:val="Header"/>
      <w:pBdr>
        <w:bottom w:val="single" w:sz="4" w:space="1" w:color="auto"/>
      </w:pBdr>
      <w:jc w:val="right"/>
      <w:rPr>
        <w:sz w:val="18"/>
        <w:szCs w:val="18"/>
      </w:rPr>
    </w:pPr>
  </w:p>
  <w:p w14:paraId="5591ECDD" w14:textId="77777777" w:rsidR="00354953" w:rsidRDefault="00354953" w:rsidP="0049473A">
    <w:pPr>
      <w:pStyle w:val="Header"/>
      <w:pBdr>
        <w:bottom w:val="single" w:sz="4" w:space="1" w:color="auto"/>
      </w:pBdr>
      <w:jc w:val="right"/>
      <w:rPr>
        <w:sz w:val="18"/>
        <w:szCs w:val="18"/>
      </w:rPr>
    </w:pPr>
  </w:p>
  <w:p w14:paraId="5A38CBBA" w14:textId="77777777" w:rsidR="00354953" w:rsidRPr="003518FA" w:rsidRDefault="00A97632" w:rsidP="0049473A">
    <w:pPr>
      <w:pStyle w:val="Header"/>
      <w:pBdr>
        <w:bottom w:val="single" w:sz="4" w:space="1" w:color="auto"/>
      </w:pBdr>
      <w:jc w:val="right"/>
      <w:rPr>
        <w:sz w:val="18"/>
        <w:szCs w:val="18"/>
      </w:rPr>
    </w:pPr>
    <w:r w:rsidRPr="003518FA">
      <w:rPr>
        <w:sz w:val="18"/>
        <w:szCs w:val="18"/>
      </w:rPr>
      <w:t>19</w:t>
    </w:r>
    <w:r w:rsidR="0049473A" w:rsidRPr="003518FA">
      <w:rPr>
        <w:sz w:val="18"/>
        <w:szCs w:val="18"/>
      </w:rPr>
      <w:t xml:space="preserve">-100 Chapter 100     page </w:t>
    </w:r>
    <w:r w:rsidR="0049473A" w:rsidRPr="003518FA">
      <w:rPr>
        <w:sz w:val="18"/>
        <w:szCs w:val="18"/>
      </w:rPr>
      <w:fldChar w:fldCharType="begin"/>
    </w:r>
    <w:r w:rsidR="0049473A" w:rsidRPr="003518FA">
      <w:rPr>
        <w:sz w:val="18"/>
        <w:szCs w:val="18"/>
      </w:rPr>
      <w:instrText xml:space="preserve"> PAGE   \* MERGEFORMAT </w:instrText>
    </w:r>
    <w:r w:rsidR="0049473A" w:rsidRPr="003518FA">
      <w:rPr>
        <w:sz w:val="18"/>
        <w:szCs w:val="18"/>
      </w:rPr>
      <w:fldChar w:fldCharType="separate"/>
    </w:r>
    <w:r w:rsidR="00935969" w:rsidRPr="003518FA">
      <w:rPr>
        <w:noProof/>
        <w:sz w:val="18"/>
        <w:szCs w:val="18"/>
      </w:rPr>
      <w:t>11</w:t>
    </w:r>
    <w:r w:rsidR="0049473A" w:rsidRPr="003518FA">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6E97" w14:textId="7D9F397B" w:rsidR="00A72F0D" w:rsidRDefault="00A72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655"/>
    <w:multiLevelType w:val="hybridMultilevel"/>
    <w:tmpl w:val="E3000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C0F8C"/>
    <w:multiLevelType w:val="hybridMultilevel"/>
    <w:tmpl w:val="3A60D3A8"/>
    <w:lvl w:ilvl="0" w:tplc="052E04E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C13381"/>
    <w:multiLevelType w:val="hybridMultilevel"/>
    <w:tmpl w:val="019AF0C6"/>
    <w:lvl w:ilvl="0" w:tplc="A77CBE54">
      <w:start w:val="1"/>
      <w:numFmt w:val="lowerRoman"/>
      <w:lvlText w:val="%1."/>
      <w:lvlJc w:val="left"/>
      <w:pPr>
        <w:tabs>
          <w:tab w:val="num" w:pos="2640"/>
        </w:tabs>
        <w:ind w:left="2280" w:hanging="360"/>
      </w:pPr>
      <w:rPr>
        <w:rFonts w:hint="default"/>
      </w:r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2CD8CB12">
      <w:start w:val="1"/>
      <w:numFmt w:val="upperLetter"/>
      <w:lvlText w:val="%4."/>
      <w:lvlJc w:val="left"/>
      <w:pPr>
        <w:tabs>
          <w:tab w:val="num" w:pos="4440"/>
        </w:tabs>
        <w:ind w:left="4440" w:hanging="720"/>
      </w:pPr>
      <w:rPr>
        <w:rFonts w:hint="default"/>
      </w:rPr>
    </w:lvl>
    <w:lvl w:ilvl="4" w:tplc="A77CBE54">
      <w:start w:val="1"/>
      <w:numFmt w:val="lowerRoman"/>
      <w:lvlText w:val="%5."/>
      <w:lvlJc w:val="left"/>
      <w:pPr>
        <w:tabs>
          <w:tab w:val="num" w:pos="5160"/>
        </w:tabs>
        <w:ind w:left="4800" w:hanging="360"/>
      </w:pPr>
      <w:rPr>
        <w:rFonts w:hint="default"/>
      </w:rPr>
    </w:lvl>
    <w:lvl w:ilvl="5" w:tplc="A15859AE">
      <w:start w:val="1"/>
      <w:numFmt w:val="decimal"/>
      <w:lvlText w:val="%6.)"/>
      <w:lvlJc w:val="left"/>
      <w:pPr>
        <w:tabs>
          <w:tab w:val="num" w:pos="5700"/>
        </w:tabs>
        <w:ind w:left="5700" w:hanging="360"/>
      </w:pPr>
      <w:rPr>
        <w:rFonts w:hint="default"/>
      </w:r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13A12BF3"/>
    <w:multiLevelType w:val="hybridMultilevel"/>
    <w:tmpl w:val="912009A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A27C25"/>
    <w:multiLevelType w:val="hybridMultilevel"/>
    <w:tmpl w:val="092AF73A"/>
    <w:lvl w:ilvl="0" w:tplc="C0E0F462">
      <w:start w:val="1"/>
      <w:numFmt w:val="decimal"/>
      <w:lvlText w:val="%1."/>
      <w:lvlJc w:val="left"/>
      <w:pPr>
        <w:tabs>
          <w:tab w:val="num" w:pos="720"/>
        </w:tabs>
        <w:ind w:left="720" w:hanging="720"/>
      </w:pPr>
      <w:rPr>
        <w:rFonts w:hint="default"/>
      </w:rPr>
    </w:lvl>
    <w:lvl w:ilvl="1" w:tplc="048A8BF6">
      <w:start w:val="3"/>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FE47C6"/>
    <w:multiLevelType w:val="hybridMultilevel"/>
    <w:tmpl w:val="313E8D14"/>
    <w:lvl w:ilvl="0" w:tplc="DDEA0A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91250A"/>
    <w:multiLevelType w:val="hybridMultilevel"/>
    <w:tmpl w:val="363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67A2"/>
    <w:multiLevelType w:val="hybridMultilevel"/>
    <w:tmpl w:val="C1BE4348"/>
    <w:lvl w:ilvl="0" w:tplc="395E4A74">
      <w:start w:val="1"/>
      <w:numFmt w:val="upperLetter"/>
      <w:lvlText w:val="%1."/>
      <w:lvlJc w:val="left"/>
      <w:pPr>
        <w:tabs>
          <w:tab w:val="num" w:pos="1080"/>
        </w:tabs>
        <w:ind w:left="1080" w:hanging="360"/>
      </w:pPr>
      <w:rPr>
        <w:rFonts w:hint="default"/>
      </w:rPr>
    </w:lvl>
    <w:lvl w:ilvl="1" w:tplc="874604F4">
      <w:start w:val="1"/>
      <w:numFmt w:val="decimal"/>
      <w:lvlText w:val="(%2)"/>
      <w:lvlJc w:val="left"/>
      <w:pPr>
        <w:tabs>
          <w:tab w:val="num" w:pos="1830"/>
        </w:tabs>
        <w:ind w:left="1830" w:hanging="390"/>
      </w:pPr>
      <w:rPr>
        <w:rFonts w:hint="default"/>
      </w:rPr>
    </w:lvl>
    <w:lvl w:ilvl="2" w:tplc="87E6211E">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1B2E83"/>
    <w:multiLevelType w:val="hybridMultilevel"/>
    <w:tmpl w:val="181071B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255F9A"/>
    <w:multiLevelType w:val="hybridMultilevel"/>
    <w:tmpl w:val="C9B8408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D773BF"/>
    <w:multiLevelType w:val="hybridMultilevel"/>
    <w:tmpl w:val="713C72B6"/>
    <w:lvl w:ilvl="0" w:tplc="620602DE">
      <w:start w:val="1"/>
      <w:numFmt w:val="lowerLetter"/>
      <w:lvlText w:val="%1."/>
      <w:lvlJc w:val="left"/>
      <w:pPr>
        <w:ind w:left="1800" w:hanging="360"/>
      </w:pPr>
      <w:rPr>
        <w:rFonts w:hint="default"/>
      </w:rPr>
    </w:lvl>
    <w:lvl w:ilvl="1" w:tplc="C624FC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91243"/>
    <w:multiLevelType w:val="hybridMultilevel"/>
    <w:tmpl w:val="D7BAB57C"/>
    <w:lvl w:ilvl="0" w:tplc="7A7E98A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05878A2">
      <w:start w:val="1"/>
      <w:numFmt w:val="lowerLetter"/>
      <w:lvlText w:val="(%3)"/>
      <w:lvlJc w:val="left"/>
      <w:pPr>
        <w:ind w:left="2340" w:hanging="360"/>
      </w:pPr>
      <w:rPr>
        <w:rFonts w:hint="default"/>
      </w:rPr>
    </w:lvl>
    <w:lvl w:ilvl="3" w:tplc="DB003B90">
      <w:start w:val="1"/>
      <w:numFmt w:val="upperLetter"/>
      <w:lvlText w:val="%4."/>
      <w:lvlJc w:val="left"/>
      <w:pPr>
        <w:ind w:left="2940" w:hanging="4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2088E"/>
    <w:multiLevelType w:val="hybridMultilevel"/>
    <w:tmpl w:val="BA945A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91509"/>
    <w:multiLevelType w:val="hybridMultilevel"/>
    <w:tmpl w:val="5B18400C"/>
    <w:lvl w:ilvl="0" w:tplc="7C0C724E">
      <w:start w:val="1"/>
      <w:numFmt w:val="lowerLetter"/>
      <w:lvlText w:val="%1."/>
      <w:lvlJc w:val="left"/>
      <w:pPr>
        <w:tabs>
          <w:tab w:val="num" w:pos="2700"/>
        </w:tabs>
        <w:ind w:left="2700" w:hanging="360"/>
      </w:pPr>
      <w:rPr>
        <w:rFonts w:hint="default"/>
      </w:rPr>
    </w:lvl>
    <w:lvl w:ilvl="1" w:tplc="87E6211E">
      <w:start w:val="1"/>
      <w:numFmt w:val="lowerLetter"/>
      <w:lvlText w:val="%2."/>
      <w:lvlJc w:val="left"/>
      <w:pPr>
        <w:tabs>
          <w:tab w:val="num" w:pos="1440"/>
        </w:tabs>
        <w:ind w:left="1440" w:hanging="360"/>
      </w:pPr>
      <w:rPr>
        <w:rFonts w:hint="default"/>
      </w:rPr>
    </w:lvl>
    <w:lvl w:ilvl="2" w:tplc="D7B4BC20">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E019B"/>
    <w:multiLevelType w:val="hybridMultilevel"/>
    <w:tmpl w:val="105C0316"/>
    <w:lvl w:ilvl="0" w:tplc="18CC8C98">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775DA6"/>
    <w:multiLevelType w:val="hybridMultilevel"/>
    <w:tmpl w:val="ADE4AB78"/>
    <w:lvl w:ilvl="0" w:tplc="72F6C3D8">
      <w:start w:val="33"/>
      <w:numFmt w:val="decimal"/>
      <w:lvlText w:val="%1."/>
      <w:lvlJc w:val="left"/>
      <w:pPr>
        <w:tabs>
          <w:tab w:val="num" w:pos="360"/>
        </w:tabs>
        <w:ind w:left="360" w:hanging="360"/>
      </w:pPr>
      <w:rPr>
        <w:rFonts w:ascii="Times New Roman" w:hAnsi="Times New Roman"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C909F0"/>
    <w:multiLevelType w:val="hybridMultilevel"/>
    <w:tmpl w:val="AE4ABFC4"/>
    <w:lvl w:ilvl="0" w:tplc="BD7A9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E6461D"/>
    <w:multiLevelType w:val="hybridMultilevel"/>
    <w:tmpl w:val="399EDAC4"/>
    <w:lvl w:ilvl="0" w:tplc="E4B818D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054273"/>
    <w:multiLevelType w:val="hybridMultilevel"/>
    <w:tmpl w:val="1084172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1766EA5"/>
    <w:multiLevelType w:val="hybridMultilevel"/>
    <w:tmpl w:val="21B69978"/>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6D71FD"/>
    <w:multiLevelType w:val="hybridMultilevel"/>
    <w:tmpl w:val="C95C4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44546"/>
    <w:multiLevelType w:val="hybridMultilevel"/>
    <w:tmpl w:val="3FEE158E"/>
    <w:lvl w:ilvl="0" w:tplc="CCBE527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53057C"/>
    <w:multiLevelType w:val="hybridMultilevel"/>
    <w:tmpl w:val="8E54997E"/>
    <w:lvl w:ilvl="0" w:tplc="B6A44C6C">
      <w:start w:val="1"/>
      <w:numFmt w:val="decimal"/>
      <w:lvlText w:val="%1.)"/>
      <w:lvlJc w:val="left"/>
      <w:pPr>
        <w:tabs>
          <w:tab w:val="num" w:pos="1800"/>
        </w:tabs>
        <w:ind w:left="1800" w:hanging="360"/>
      </w:pPr>
      <w:rPr>
        <w:rFonts w:hint="default"/>
      </w:rPr>
    </w:lvl>
    <w:lvl w:ilvl="1" w:tplc="E57A01C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75142D"/>
    <w:multiLevelType w:val="hybridMultilevel"/>
    <w:tmpl w:val="05A61C8A"/>
    <w:lvl w:ilvl="0" w:tplc="0AEA24D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DB76A7"/>
    <w:multiLevelType w:val="hybridMultilevel"/>
    <w:tmpl w:val="4C3C26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8A0914"/>
    <w:multiLevelType w:val="hybridMultilevel"/>
    <w:tmpl w:val="A7889968"/>
    <w:lvl w:ilvl="0" w:tplc="04090015">
      <w:start w:val="1"/>
      <w:numFmt w:val="upp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0268E0"/>
    <w:multiLevelType w:val="multilevel"/>
    <w:tmpl w:val="5F3295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B0311AB"/>
    <w:multiLevelType w:val="hybridMultilevel"/>
    <w:tmpl w:val="4D0C1954"/>
    <w:lvl w:ilvl="0" w:tplc="BF024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101C9"/>
    <w:multiLevelType w:val="hybridMultilevel"/>
    <w:tmpl w:val="5A1C8140"/>
    <w:lvl w:ilvl="0" w:tplc="4C663F40">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4266D1"/>
    <w:multiLevelType w:val="hybridMultilevel"/>
    <w:tmpl w:val="746A74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714C2E16"/>
    <w:multiLevelType w:val="hybridMultilevel"/>
    <w:tmpl w:val="A7CA9E6E"/>
    <w:lvl w:ilvl="0" w:tplc="04090015">
      <w:start w:val="1"/>
      <w:numFmt w:val="upperLetter"/>
      <w:lvlText w:val="%1."/>
      <w:lvlJc w:val="left"/>
      <w:pPr>
        <w:tabs>
          <w:tab w:val="num" w:pos="1080"/>
        </w:tabs>
        <w:ind w:left="1080" w:hanging="360"/>
      </w:pPr>
    </w:lvl>
    <w:lvl w:ilvl="1" w:tplc="C0E0F46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2200C6C"/>
    <w:multiLevelType w:val="hybridMultilevel"/>
    <w:tmpl w:val="93A6BA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A04619"/>
    <w:multiLevelType w:val="multilevel"/>
    <w:tmpl w:val="B0762250"/>
    <w:lvl w:ilvl="0">
      <w:start w:val="1"/>
      <w:numFmt w:val="none"/>
      <w:lvlText w:val="E."/>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75C312D1"/>
    <w:multiLevelType w:val="hybridMultilevel"/>
    <w:tmpl w:val="298A0300"/>
    <w:lvl w:ilvl="0" w:tplc="5680CA4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154875"/>
    <w:multiLevelType w:val="hybridMultilevel"/>
    <w:tmpl w:val="0718A29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835655F"/>
    <w:multiLevelType w:val="hybridMultilevel"/>
    <w:tmpl w:val="93629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50AEC"/>
    <w:multiLevelType w:val="hybridMultilevel"/>
    <w:tmpl w:val="41A6EF36"/>
    <w:lvl w:ilvl="0" w:tplc="7A7E98A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82FC6FBA">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B6406BF"/>
    <w:multiLevelType w:val="hybridMultilevel"/>
    <w:tmpl w:val="7FA0B176"/>
    <w:lvl w:ilvl="0" w:tplc="DA46730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9961DEC">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34049389">
    <w:abstractNumId w:val="2"/>
  </w:num>
  <w:num w:numId="2" w16cid:durableId="647247532">
    <w:abstractNumId w:val="8"/>
  </w:num>
  <w:num w:numId="3" w16cid:durableId="955405392">
    <w:abstractNumId w:val="4"/>
  </w:num>
  <w:num w:numId="4" w16cid:durableId="740104471">
    <w:abstractNumId w:val="19"/>
  </w:num>
  <w:num w:numId="5" w16cid:durableId="16348438">
    <w:abstractNumId w:val="11"/>
  </w:num>
  <w:num w:numId="6" w16cid:durableId="1101755345">
    <w:abstractNumId w:val="32"/>
  </w:num>
  <w:num w:numId="7" w16cid:durableId="284195496">
    <w:abstractNumId w:val="7"/>
  </w:num>
  <w:num w:numId="8" w16cid:durableId="143357374">
    <w:abstractNumId w:val="22"/>
  </w:num>
  <w:num w:numId="9" w16cid:durableId="354308541">
    <w:abstractNumId w:val="13"/>
  </w:num>
  <w:num w:numId="10" w16cid:durableId="450126109">
    <w:abstractNumId w:val="28"/>
  </w:num>
  <w:num w:numId="11" w16cid:durableId="1800565481">
    <w:abstractNumId w:val="30"/>
  </w:num>
  <w:num w:numId="12" w16cid:durableId="237717133">
    <w:abstractNumId w:val="37"/>
  </w:num>
  <w:num w:numId="13" w16cid:durableId="1174801790">
    <w:abstractNumId w:val="36"/>
  </w:num>
  <w:num w:numId="14" w16cid:durableId="249462437">
    <w:abstractNumId w:val="3"/>
  </w:num>
  <w:num w:numId="15" w16cid:durableId="1401513398">
    <w:abstractNumId w:val="18"/>
  </w:num>
  <w:num w:numId="16" w16cid:durableId="1786844537">
    <w:abstractNumId w:val="17"/>
  </w:num>
  <w:num w:numId="17" w16cid:durableId="135874315">
    <w:abstractNumId w:val="25"/>
  </w:num>
  <w:num w:numId="18" w16cid:durableId="650258970">
    <w:abstractNumId w:val="31"/>
  </w:num>
  <w:num w:numId="19" w16cid:durableId="2019770615">
    <w:abstractNumId w:val="34"/>
  </w:num>
  <w:num w:numId="20" w16cid:durableId="1357123547">
    <w:abstractNumId w:val="12"/>
  </w:num>
  <w:num w:numId="21" w16cid:durableId="979043831">
    <w:abstractNumId w:val="29"/>
  </w:num>
  <w:num w:numId="22" w16cid:durableId="1840775580">
    <w:abstractNumId w:val="9"/>
  </w:num>
  <w:num w:numId="23" w16cid:durableId="731119893">
    <w:abstractNumId w:val="1"/>
  </w:num>
  <w:num w:numId="24" w16cid:durableId="1927181386">
    <w:abstractNumId w:val="26"/>
  </w:num>
  <w:num w:numId="25" w16cid:durableId="141043806">
    <w:abstractNumId w:val="15"/>
  </w:num>
  <w:num w:numId="26" w16cid:durableId="1106733255">
    <w:abstractNumId w:val="33"/>
  </w:num>
  <w:num w:numId="27" w16cid:durableId="1296789562">
    <w:abstractNumId w:val="21"/>
  </w:num>
  <w:num w:numId="28" w16cid:durableId="1089501264">
    <w:abstractNumId w:val="14"/>
  </w:num>
  <w:num w:numId="29" w16cid:durableId="774710642">
    <w:abstractNumId w:val="23"/>
  </w:num>
  <w:num w:numId="30" w16cid:durableId="539442108">
    <w:abstractNumId w:val="6"/>
  </w:num>
  <w:num w:numId="31" w16cid:durableId="556287245">
    <w:abstractNumId w:val="0"/>
  </w:num>
  <w:num w:numId="32" w16cid:durableId="998727994">
    <w:abstractNumId w:val="35"/>
  </w:num>
  <w:num w:numId="33" w16cid:durableId="1487821395">
    <w:abstractNumId w:val="10"/>
  </w:num>
  <w:num w:numId="34" w16cid:durableId="494882156">
    <w:abstractNumId w:val="16"/>
  </w:num>
  <w:num w:numId="35" w16cid:durableId="1303072789">
    <w:abstractNumId w:val="5"/>
  </w:num>
  <w:num w:numId="36" w16cid:durableId="1170756160">
    <w:abstractNumId w:val="20"/>
  </w:num>
  <w:num w:numId="37" w16cid:durableId="465437601">
    <w:abstractNumId w:val="27"/>
  </w:num>
  <w:num w:numId="38" w16cid:durableId="12512335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66"/>
    <w:rsid w:val="00000A46"/>
    <w:rsid w:val="00007684"/>
    <w:rsid w:val="00010163"/>
    <w:rsid w:val="000118B5"/>
    <w:rsid w:val="00012166"/>
    <w:rsid w:val="00013E3F"/>
    <w:rsid w:val="00022B6C"/>
    <w:rsid w:val="00035353"/>
    <w:rsid w:val="0003569B"/>
    <w:rsid w:val="00036AB1"/>
    <w:rsid w:val="00036F10"/>
    <w:rsid w:val="0006072E"/>
    <w:rsid w:val="000639EC"/>
    <w:rsid w:val="00071C98"/>
    <w:rsid w:val="00077924"/>
    <w:rsid w:val="0008025F"/>
    <w:rsid w:val="000828C1"/>
    <w:rsid w:val="000932DE"/>
    <w:rsid w:val="00096B79"/>
    <w:rsid w:val="000A1A49"/>
    <w:rsid w:val="000A6B06"/>
    <w:rsid w:val="000A6DEC"/>
    <w:rsid w:val="000B2D11"/>
    <w:rsid w:val="000B3B2D"/>
    <w:rsid w:val="000B59BD"/>
    <w:rsid w:val="000C2E1D"/>
    <w:rsid w:val="000C40C5"/>
    <w:rsid w:val="000D4F86"/>
    <w:rsid w:val="000E0AC1"/>
    <w:rsid w:val="000E3B6B"/>
    <w:rsid w:val="000F353E"/>
    <w:rsid w:val="000F4155"/>
    <w:rsid w:val="000F543E"/>
    <w:rsid w:val="00103EEF"/>
    <w:rsid w:val="00106DD7"/>
    <w:rsid w:val="00107264"/>
    <w:rsid w:val="00107265"/>
    <w:rsid w:val="001144C0"/>
    <w:rsid w:val="00116F89"/>
    <w:rsid w:val="00121299"/>
    <w:rsid w:val="00121C4D"/>
    <w:rsid w:val="00130111"/>
    <w:rsid w:val="0013189B"/>
    <w:rsid w:val="00144258"/>
    <w:rsid w:val="00144541"/>
    <w:rsid w:val="00145FB6"/>
    <w:rsid w:val="00151C23"/>
    <w:rsid w:val="00156046"/>
    <w:rsid w:val="00157CD3"/>
    <w:rsid w:val="00161431"/>
    <w:rsid w:val="00173953"/>
    <w:rsid w:val="00187B34"/>
    <w:rsid w:val="001904D8"/>
    <w:rsid w:val="001A2898"/>
    <w:rsid w:val="001C4CB0"/>
    <w:rsid w:val="001C7008"/>
    <w:rsid w:val="001C7FFE"/>
    <w:rsid w:val="001D0EFC"/>
    <w:rsid w:val="001E5111"/>
    <w:rsid w:val="001F1786"/>
    <w:rsid w:val="001F79B2"/>
    <w:rsid w:val="002031E2"/>
    <w:rsid w:val="00205E1E"/>
    <w:rsid w:val="00213145"/>
    <w:rsid w:val="00213C50"/>
    <w:rsid w:val="00216E22"/>
    <w:rsid w:val="00227034"/>
    <w:rsid w:val="002316E6"/>
    <w:rsid w:val="002353CB"/>
    <w:rsid w:val="00237C3B"/>
    <w:rsid w:val="00240476"/>
    <w:rsid w:val="00241D5B"/>
    <w:rsid w:val="00247B06"/>
    <w:rsid w:val="00251271"/>
    <w:rsid w:val="002526F4"/>
    <w:rsid w:val="00252BA3"/>
    <w:rsid w:val="00272133"/>
    <w:rsid w:val="00272CE4"/>
    <w:rsid w:val="002744C7"/>
    <w:rsid w:val="0027509F"/>
    <w:rsid w:val="002819C0"/>
    <w:rsid w:val="00283038"/>
    <w:rsid w:val="00290869"/>
    <w:rsid w:val="00296647"/>
    <w:rsid w:val="002A2023"/>
    <w:rsid w:val="002B324E"/>
    <w:rsid w:val="002B4F30"/>
    <w:rsid w:val="002C32AB"/>
    <w:rsid w:val="002C61C0"/>
    <w:rsid w:val="002E02E3"/>
    <w:rsid w:val="002E2C5A"/>
    <w:rsid w:val="002E397B"/>
    <w:rsid w:val="002E5C0D"/>
    <w:rsid w:val="002E7183"/>
    <w:rsid w:val="002F05E7"/>
    <w:rsid w:val="002F1C5B"/>
    <w:rsid w:val="002F24A7"/>
    <w:rsid w:val="002F31D6"/>
    <w:rsid w:val="002F498A"/>
    <w:rsid w:val="002F696F"/>
    <w:rsid w:val="002F7E11"/>
    <w:rsid w:val="00300000"/>
    <w:rsid w:val="00306F20"/>
    <w:rsid w:val="00310DC7"/>
    <w:rsid w:val="003112FE"/>
    <w:rsid w:val="00316289"/>
    <w:rsid w:val="0032162C"/>
    <w:rsid w:val="003344D0"/>
    <w:rsid w:val="00340DF0"/>
    <w:rsid w:val="00345674"/>
    <w:rsid w:val="0035181E"/>
    <w:rsid w:val="003518FA"/>
    <w:rsid w:val="00354953"/>
    <w:rsid w:val="003605E5"/>
    <w:rsid w:val="00367E50"/>
    <w:rsid w:val="0037220B"/>
    <w:rsid w:val="00372431"/>
    <w:rsid w:val="0038086D"/>
    <w:rsid w:val="00385044"/>
    <w:rsid w:val="00385408"/>
    <w:rsid w:val="00390677"/>
    <w:rsid w:val="0039208F"/>
    <w:rsid w:val="00393FA0"/>
    <w:rsid w:val="00394337"/>
    <w:rsid w:val="00395601"/>
    <w:rsid w:val="003A2CD7"/>
    <w:rsid w:val="003B0350"/>
    <w:rsid w:val="003B198F"/>
    <w:rsid w:val="003B6662"/>
    <w:rsid w:val="003C530D"/>
    <w:rsid w:val="003C6185"/>
    <w:rsid w:val="003D1A3F"/>
    <w:rsid w:val="003D217B"/>
    <w:rsid w:val="003D3542"/>
    <w:rsid w:val="003D4F35"/>
    <w:rsid w:val="003D658B"/>
    <w:rsid w:val="003E7F84"/>
    <w:rsid w:val="004018F3"/>
    <w:rsid w:val="00402B10"/>
    <w:rsid w:val="00404691"/>
    <w:rsid w:val="00410D06"/>
    <w:rsid w:val="004248FF"/>
    <w:rsid w:val="00430B61"/>
    <w:rsid w:val="00435037"/>
    <w:rsid w:val="00436A6C"/>
    <w:rsid w:val="004448C6"/>
    <w:rsid w:val="004458B6"/>
    <w:rsid w:val="00446C8B"/>
    <w:rsid w:val="004479E0"/>
    <w:rsid w:val="00451D0E"/>
    <w:rsid w:val="00451D27"/>
    <w:rsid w:val="004543AF"/>
    <w:rsid w:val="004605B2"/>
    <w:rsid w:val="00464203"/>
    <w:rsid w:val="0046599A"/>
    <w:rsid w:val="004668F3"/>
    <w:rsid w:val="00474E0F"/>
    <w:rsid w:val="004859C4"/>
    <w:rsid w:val="0049473A"/>
    <w:rsid w:val="004A5FD2"/>
    <w:rsid w:val="004C3CB4"/>
    <w:rsid w:val="004D30A3"/>
    <w:rsid w:val="004E2CC0"/>
    <w:rsid w:val="004E59E9"/>
    <w:rsid w:val="004F4470"/>
    <w:rsid w:val="004F5DFC"/>
    <w:rsid w:val="005007B3"/>
    <w:rsid w:val="00503462"/>
    <w:rsid w:val="00510B23"/>
    <w:rsid w:val="00515145"/>
    <w:rsid w:val="0052032B"/>
    <w:rsid w:val="00521D2C"/>
    <w:rsid w:val="00527E45"/>
    <w:rsid w:val="00535C67"/>
    <w:rsid w:val="00537202"/>
    <w:rsid w:val="00543259"/>
    <w:rsid w:val="005454DA"/>
    <w:rsid w:val="00551217"/>
    <w:rsid w:val="00561A25"/>
    <w:rsid w:val="0056395C"/>
    <w:rsid w:val="005668C1"/>
    <w:rsid w:val="0057290F"/>
    <w:rsid w:val="0059288C"/>
    <w:rsid w:val="0059485B"/>
    <w:rsid w:val="005A0699"/>
    <w:rsid w:val="005A47F9"/>
    <w:rsid w:val="005A5243"/>
    <w:rsid w:val="005B03A8"/>
    <w:rsid w:val="005B3A37"/>
    <w:rsid w:val="005C1A94"/>
    <w:rsid w:val="005C4147"/>
    <w:rsid w:val="005C66CC"/>
    <w:rsid w:val="005C7537"/>
    <w:rsid w:val="005D4190"/>
    <w:rsid w:val="005D6003"/>
    <w:rsid w:val="005D695B"/>
    <w:rsid w:val="005E3A2F"/>
    <w:rsid w:val="005E74DE"/>
    <w:rsid w:val="005F217B"/>
    <w:rsid w:val="0061459D"/>
    <w:rsid w:val="00627783"/>
    <w:rsid w:val="00627D54"/>
    <w:rsid w:val="0063076F"/>
    <w:rsid w:val="006345F2"/>
    <w:rsid w:val="0064232B"/>
    <w:rsid w:val="0064415A"/>
    <w:rsid w:val="00651556"/>
    <w:rsid w:val="006525D9"/>
    <w:rsid w:val="0065426D"/>
    <w:rsid w:val="00655640"/>
    <w:rsid w:val="00656D64"/>
    <w:rsid w:val="0065709D"/>
    <w:rsid w:val="006607AD"/>
    <w:rsid w:val="00666BD2"/>
    <w:rsid w:val="00672A49"/>
    <w:rsid w:val="00673F68"/>
    <w:rsid w:val="00685B75"/>
    <w:rsid w:val="006864F8"/>
    <w:rsid w:val="00691702"/>
    <w:rsid w:val="006A044D"/>
    <w:rsid w:val="006A05AB"/>
    <w:rsid w:val="006A3BED"/>
    <w:rsid w:val="006A6459"/>
    <w:rsid w:val="006A69A8"/>
    <w:rsid w:val="006B02AD"/>
    <w:rsid w:val="006B07A1"/>
    <w:rsid w:val="006B2414"/>
    <w:rsid w:val="006B451A"/>
    <w:rsid w:val="006C3BBE"/>
    <w:rsid w:val="006C4276"/>
    <w:rsid w:val="006C4383"/>
    <w:rsid w:val="006C7349"/>
    <w:rsid w:val="006E441B"/>
    <w:rsid w:val="006E5220"/>
    <w:rsid w:val="006F1D80"/>
    <w:rsid w:val="007026AE"/>
    <w:rsid w:val="0070301B"/>
    <w:rsid w:val="007074FA"/>
    <w:rsid w:val="00722B8F"/>
    <w:rsid w:val="0073692B"/>
    <w:rsid w:val="00745564"/>
    <w:rsid w:val="00750AB2"/>
    <w:rsid w:val="00750C5C"/>
    <w:rsid w:val="00753E19"/>
    <w:rsid w:val="00755931"/>
    <w:rsid w:val="007568DC"/>
    <w:rsid w:val="007569E5"/>
    <w:rsid w:val="0076137B"/>
    <w:rsid w:val="00770157"/>
    <w:rsid w:val="0077669B"/>
    <w:rsid w:val="007862E2"/>
    <w:rsid w:val="0079107C"/>
    <w:rsid w:val="00796239"/>
    <w:rsid w:val="007978CD"/>
    <w:rsid w:val="007A3034"/>
    <w:rsid w:val="007A6FE0"/>
    <w:rsid w:val="007B2B7A"/>
    <w:rsid w:val="007B3D6B"/>
    <w:rsid w:val="007C09B3"/>
    <w:rsid w:val="007D0F80"/>
    <w:rsid w:val="007D184A"/>
    <w:rsid w:val="007D3CD9"/>
    <w:rsid w:val="007D7BE5"/>
    <w:rsid w:val="007E2C71"/>
    <w:rsid w:val="007E52C8"/>
    <w:rsid w:val="007E62BA"/>
    <w:rsid w:val="007F2B8F"/>
    <w:rsid w:val="007F5689"/>
    <w:rsid w:val="007F749C"/>
    <w:rsid w:val="0081168C"/>
    <w:rsid w:val="008120BE"/>
    <w:rsid w:val="00816FCF"/>
    <w:rsid w:val="0082020A"/>
    <w:rsid w:val="00825DC0"/>
    <w:rsid w:val="0083174B"/>
    <w:rsid w:val="00834444"/>
    <w:rsid w:val="00834819"/>
    <w:rsid w:val="00845C54"/>
    <w:rsid w:val="00847EA6"/>
    <w:rsid w:val="0085203E"/>
    <w:rsid w:val="00855693"/>
    <w:rsid w:val="00865113"/>
    <w:rsid w:val="00865BDA"/>
    <w:rsid w:val="00866592"/>
    <w:rsid w:val="00877993"/>
    <w:rsid w:val="00886F3B"/>
    <w:rsid w:val="00891111"/>
    <w:rsid w:val="00892C00"/>
    <w:rsid w:val="00893D71"/>
    <w:rsid w:val="00895396"/>
    <w:rsid w:val="008A62D3"/>
    <w:rsid w:val="008B1211"/>
    <w:rsid w:val="008B5608"/>
    <w:rsid w:val="008B6604"/>
    <w:rsid w:val="008B7A80"/>
    <w:rsid w:val="008C01DC"/>
    <w:rsid w:val="008C2A89"/>
    <w:rsid w:val="008C382C"/>
    <w:rsid w:val="008C62AB"/>
    <w:rsid w:val="008D172E"/>
    <w:rsid w:val="008D4C68"/>
    <w:rsid w:val="008D6CEA"/>
    <w:rsid w:val="008D7FB6"/>
    <w:rsid w:val="008F4109"/>
    <w:rsid w:val="009006C4"/>
    <w:rsid w:val="0091149D"/>
    <w:rsid w:val="00915023"/>
    <w:rsid w:val="00915DA1"/>
    <w:rsid w:val="00922A22"/>
    <w:rsid w:val="009235A8"/>
    <w:rsid w:val="00924BA0"/>
    <w:rsid w:val="00924F4E"/>
    <w:rsid w:val="00935969"/>
    <w:rsid w:val="00940A41"/>
    <w:rsid w:val="00946D45"/>
    <w:rsid w:val="00952148"/>
    <w:rsid w:val="00955A9C"/>
    <w:rsid w:val="0096128E"/>
    <w:rsid w:val="00961FCA"/>
    <w:rsid w:val="0096323F"/>
    <w:rsid w:val="00964A1B"/>
    <w:rsid w:val="00966A05"/>
    <w:rsid w:val="009677A5"/>
    <w:rsid w:val="00970515"/>
    <w:rsid w:val="00972BE3"/>
    <w:rsid w:val="00973115"/>
    <w:rsid w:val="00975DA6"/>
    <w:rsid w:val="0098409A"/>
    <w:rsid w:val="00994EE1"/>
    <w:rsid w:val="009B43C4"/>
    <w:rsid w:val="009D29F5"/>
    <w:rsid w:val="009D6806"/>
    <w:rsid w:val="009D71AB"/>
    <w:rsid w:val="009E099C"/>
    <w:rsid w:val="009E0D07"/>
    <w:rsid w:val="009E0F93"/>
    <w:rsid w:val="009E45DA"/>
    <w:rsid w:val="009F093A"/>
    <w:rsid w:val="009F42CA"/>
    <w:rsid w:val="009F71A1"/>
    <w:rsid w:val="009F7A8F"/>
    <w:rsid w:val="00A05393"/>
    <w:rsid w:val="00A20380"/>
    <w:rsid w:val="00A2047A"/>
    <w:rsid w:val="00A25148"/>
    <w:rsid w:val="00A333C5"/>
    <w:rsid w:val="00A35159"/>
    <w:rsid w:val="00A4448A"/>
    <w:rsid w:val="00A45F2C"/>
    <w:rsid w:val="00A549DF"/>
    <w:rsid w:val="00A56C11"/>
    <w:rsid w:val="00A66C1F"/>
    <w:rsid w:val="00A72F0D"/>
    <w:rsid w:val="00A8029B"/>
    <w:rsid w:val="00A824F5"/>
    <w:rsid w:val="00A92FF6"/>
    <w:rsid w:val="00A96405"/>
    <w:rsid w:val="00A97632"/>
    <w:rsid w:val="00AA2A2B"/>
    <w:rsid w:val="00AA7BBA"/>
    <w:rsid w:val="00AC4F67"/>
    <w:rsid w:val="00AC5FDE"/>
    <w:rsid w:val="00AD6160"/>
    <w:rsid w:val="00AE5CBB"/>
    <w:rsid w:val="00AF28CA"/>
    <w:rsid w:val="00AF5133"/>
    <w:rsid w:val="00AF5BF0"/>
    <w:rsid w:val="00AF6651"/>
    <w:rsid w:val="00B02928"/>
    <w:rsid w:val="00B05E8B"/>
    <w:rsid w:val="00B07A43"/>
    <w:rsid w:val="00B137D4"/>
    <w:rsid w:val="00B15501"/>
    <w:rsid w:val="00B16563"/>
    <w:rsid w:val="00B17EEA"/>
    <w:rsid w:val="00B21AC8"/>
    <w:rsid w:val="00B23E27"/>
    <w:rsid w:val="00B312F5"/>
    <w:rsid w:val="00B319CF"/>
    <w:rsid w:val="00B32948"/>
    <w:rsid w:val="00B34ED2"/>
    <w:rsid w:val="00B4006E"/>
    <w:rsid w:val="00B409FB"/>
    <w:rsid w:val="00B42092"/>
    <w:rsid w:val="00B4526E"/>
    <w:rsid w:val="00B45EC3"/>
    <w:rsid w:val="00B53015"/>
    <w:rsid w:val="00B53E9A"/>
    <w:rsid w:val="00B711E2"/>
    <w:rsid w:val="00B7246D"/>
    <w:rsid w:val="00B802FA"/>
    <w:rsid w:val="00B83043"/>
    <w:rsid w:val="00B83227"/>
    <w:rsid w:val="00BA68A0"/>
    <w:rsid w:val="00BB190C"/>
    <w:rsid w:val="00BB21D6"/>
    <w:rsid w:val="00BB3E6E"/>
    <w:rsid w:val="00BD5FB1"/>
    <w:rsid w:val="00BF732F"/>
    <w:rsid w:val="00C04B33"/>
    <w:rsid w:val="00C062A2"/>
    <w:rsid w:val="00C06BD5"/>
    <w:rsid w:val="00C32205"/>
    <w:rsid w:val="00C352CC"/>
    <w:rsid w:val="00C359DB"/>
    <w:rsid w:val="00C37037"/>
    <w:rsid w:val="00C45A1B"/>
    <w:rsid w:val="00C50AA7"/>
    <w:rsid w:val="00C5607E"/>
    <w:rsid w:val="00C60101"/>
    <w:rsid w:val="00C60F2A"/>
    <w:rsid w:val="00C65203"/>
    <w:rsid w:val="00C722D5"/>
    <w:rsid w:val="00C75D0E"/>
    <w:rsid w:val="00C81FB3"/>
    <w:rsid w:val="00C8354C"/>
    <w:rsid w:val="00CB2DC9"/>
    <w:rsid w:val="00CB5AEE"/>
    <w:rsid w:val="00CD14E8"/>
    <w:rsid w:val="00CD1ABE"/>
    <w:rsid w:val="00CD263E"/>
    <w:rsid w:val="00CD43FE"/>
    <w:rsid w:val="00CD7119"/>
    <w:rsid w:val="00CE508F"/>
    <w:rsid w:val="00CE5A7C"/>
    <w:rsid w:val="00CF2810"/>
    <w:rsid w:val="00CF3C3F"/>
    <w:rsid w:val="00CF740D"/>
    <w:rsid w:val="00D04677"/>
    <w:rsid w:val="00D0535B"/>
    <w:rsid w:val="00D07C03"/>
    <w:rsid w:val="00D07FBC"/>
    <w:rsid w:val="00D14E3E"/>
    <w:rsid w:val="00D24D02"/>
    <w:rsid w:val="00D409B1"/>
    <w:rsid w:val="00D459C4"/>
    <w:rsid w:val="00D53F99"/>
    <w:rsid w:val="00D603B9"/>
    <w:rsid w:val="00D60673"/>
    <w:rsid w:val="00D62942"/>
    <w:rsid w:val="00D62C96"/>
    <w:rsid w:val="00D63ABC"/>
    <w:rsid w:val="00D755D9"/>
    <w:rsid w:val="00D836BA"/>
    <w:rsid w:val="00D843E4"/>
    <w:rsid w:val="00D84A1F"/>
    <w:rsid w:val="00D90C10"/>
    <w:rsid w:val="00D90FC7"/>
    <w:rsid w:val="00D95CC9"/>
    <w:rsid w:val="00D974A1"/>
    <w:rsid w:val="00DA334E"/>
    <w:rsid w:val="00DA7566"/>
    <w:rsid w:val="00DA7E47"/>
    <w:rsid w:val="00DC27B3"/>
    <w:rsid w:val="00DC3C61"/>
    <w:rsid w:val="00DD11D9"/>
    <w:rsid w:val="00DD584A"/>
    <w:rsid w:val="00DD709E"/>
    <w:rsid w:val="00DE008A"/>
    <w:rsid w:val="00DE4C48"/>
    <w:rsid w:val="00DF5347"/>
    <w:rsid w:val="00DF6F06"/>
    <w:rsid w:val="00E00846"/>
    <w:rsid w:val="00E061C0"/>
    <w:rsid w:val="00E15DCC"/>
    <w:rsid w:val="00E17AF5"/>
    <w:rsid w:val="00E2312E"/>
    <w:rsid w:val="00E25BAA"/>
    <w:rsid w:val="00E2725F"/>
    <w:rsid w:val="00E34145"/>
    <w:rsid w:val="00E353A2"/>
    <w:rsid w:val="00E369A5"/>
    <w:rsid w:val="00E43906"/>
    <w:rsid w:val="00E5177F"/>
    <w:rsid w:val="00E556AB"/>
    <w:rsid w:val="00E612C6"/>
    <w:rsid w:val="00E650EA"/>
    <w:rsid w:val="00E71A58"/>
    <w:rsid w:val="00E80BB6"/>
    <w:rsid w:val="00E94317"/>
    <w:rsid w:val="00E96F87"/>
    <w:rsid w:val="00EA079C"/>
    <w:rsid w:val="00EA0B95"/>
    <w:rsid w:val="00EA4A15"/>
    <w:rsid w:val="00ED056D"/>
    <w:rsid w:val="00ED243D"/>
    <w:rsid w:val="00EE54AA"/>
    <w:rsid w:val="00EE63D0"/>
    <w:rsid w:val="00EF0FBD"/>
    <w:rsid w:val="00EF1845"/>
    <w:rsid w:val="00EF44FA"/>
    <w:rsid w:val="00EF55DE"/>
    <w:rsid w:val="00F02DBE"/>
    <w:rsid w:val="00F0406A"/>
    <w:rsid w:val="00F104F4"/>
    <w:rsid w:val="00F14200"/>
    <w:rsid w:val="00F167BB"/>
    <w:rsid w:val="00F23825"/>
    <w:rsid w:val="00F25931"/>
    <w:rsid w:val="00F323BE"/>
    <w:rsid w:val="00F32705"/>
    <w:rsid w:val="00F40FE8"/>
    <w:rsid w:val="00F44A9E"/>
    <w:rsid w:val="00F50CD7"/>
    <w:rsid w:val="00F51615"/>
    <w:rsid w:val="00F55048"/>
    <w:rsid w:val="00F61C11"/>
    <w:rsid w:val="00F65D57"/>
    <w:rsid w:val="00F77D77"/>
    <w:rsid w:val="00F80677"/>
    <w:rsid w:val="00F857CD"/>
    <w:rsid w:val="00F85C5D"/>
    <w:rsid w:val="00F85E99"/>
    <w:rsid w:val="00F91E98"/>
    <w:rsid w:val="00F9290D"/>
    <w:rsid w:val="00FA21E7"/>
    <w:rsid w:val="00FB08BD"/>
    <w:rsid w:val="00FB0AEF"/>
    <w:rsid w:val="00FB1649"/>
    <w:rsid w:val="00FB4AFF"/>
    <w:rsid w:val="00FB7E4B"/>
    <w:rsid w:val="00FC158B"/>
    <w:rsid w:val="00FC4487"/>
    <w:rsid w:val="00FC5B31"/>
    <w:rsid w:val="00FD2071"/>
    <w:rsid w:val="00FD28FA"/>
    <w:rsid w:val="00FD38D6"/>
    <w:rsid w:val="00FD632B"/>
    <w:rsid w:val="00FE05B7"/>
    <w:rsid w:val="00FE0717"/>
    <w:rsid w:val="00FF2A5D"/>
    <w:rsid w:val="00FF30D7"/>
    <w:rsid w:val="00FF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2466B3"/>
  <w15:docId w15:val="{080F90FA-71F1-4F92-820F-8F7DE11E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166"/>
    <w:rPr>
      <w:sz w:val="24"/>
    </w:rPr>
  </w:style>
  <w:style w:type="paragraph" w:styleId="Heading1">
    <w:name w:val="heading 1"/>
    <w:basedOn w:val="Normal"/>
    <w:next w:val="Normal"/>
    <w:link w:val="Heading1Char"/>
    <w:qFormat/>
    <w:rsid w:val="00A92F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12166"/>
  </w:style>
  <w:style w:type="character" w:customStyle="1" w:styleId="InitialStyle">
    <w:name w:val="InitialStyle"/>
    <w:rsid w:val="00012166"/>
    <w:rPr>
      <w:rFonts w:ascii="Arial" w:hAnsi="Arial"/>
      <w:color w:val="auto"/>
      <w:spacing w:val="0"/>
      <w:sz w:val="24"/>
    </w:rPr>
  </w:style>
  <w:style w:type="paragraph" w:styleId="BodyTextIndent">
    <w:name w:val="Body Text Indent"/>
    <w:basedOn w:val="Normal"/>
    <w:rsid w:val="00012166"/>
    <w:pPr>
      <w:ind w:left="1440" w:hanging="1440"/>
    </w:pPr>
    <w:rPr>
      <w:rFonts w:ascii="Arial" w:hAnsi="Arial" w:cs="Arial"/>
      <w:b/>
      <w:sz w:val="28"/>
      <w:szCs w:val="32"/>
    </w:rPr>
  </w:style>
  <w:style w:type="paragraph" w:styleId="NormalWeb">
    <w:name w:val="Normal (Web)"/>
    <w:basedOn w:val="Normal"/>
    <w:rsid w:val="00012166"/>
    <w:pPr>
      <w:spacing w:before="100" w:beforeAutospacing="1" w:after="100" w:afterAutospacing="1"/>
    </w:pPr>
    <w:rPr>
      <w:szCs w:val="24"/>
    </w:rPr>
  </w:style>
  <w:style w:type="paragraph" w:styleId="Header">
    <w:name w:val="header"/>
    <w:basedOn w:val="Normal"/>
    <w:rsid w:val="003B6662"/>
    <w:pPr>
      <w:tabs>
        <w:tab w:val="center" w:pos="4320"/>
        <w:tab w:val="right" w:pos="8640"/>
      </w:tabs>
    </w:pPr>
  </w:style>
  <w:style w:type="paragraph" w:styleId="Footer">
    <w:name w:val="footer"/>
    <w:basedOn w:val="Normal"/>
    <w:link w:val="FooterChar"/>
    <w:uiPriority w:val="99"/>
    <w:rsid w:val="003B6662"/>
    <w:pPr>
      <w:tabs>
        <w:tab w:val="center" w:pos="4320"/>
        <w:tab w:val="right" w:pos="8640"/>
      </w:tabs>
    </w:pPr>
  </w:style>
  <w:style w:type="character" w:styleId="PageNumber">
    <w:name w:val="page number"/>
    <w:basedOn w:val="DefaultParagraphFont"/>
    <w:rsid w:val="003B6662"/>
  </w:style>
  <w:style w:type="paragraph" w:styleId="BalloonText">
    <w:name w:val="Balloon Text"/>
    <w:basedOn w:val="Normal"/>
    <w:semiHidden/>
    <w:rsid w:val="008C62AB"/>
    <w:rPr>
      <w:rFonts w:ascii="Tahoma" w:hAnsi="Tahoma" w:cs="Tahoma"/>
      <w:sz w:val="16"/>
      <w:szCs w:val="16"/>
    </w:rPr>
  </w:style>
  <w:style w:type="character" w:styleId="CommentReference">
    <w:name w:val="annotation reference"/>
    <w:semiHidden/>
    <w:rsid w:val="00AA2A2B"/>
    <w:rPr>
      <w:sz w:val="16"/>
      <w:szCs w:val="16"/>
    </w:rPr>
  </w:style>
  <w:style w:type="paragraph" w:styleId="CommentText">
    <w:name w:val="annotation text"/>
    <w:basedOn w:val="Normal"/>
    <w:semiHidden/>
    <w:rsid w:val="00AA2A2B"/>
    <w:rPr>
      <w:sz w:val="20"/>
    </w:rPr>
  </w:style>
  <w:style w:type="paragraph" w:styleId="CommentSubject">
    <w:name w:val="annotation subject"/>
    <w:basedOn w:val="CommentText"/>
    <w:next w:val="CommentText"/>
    <w:semiHidden/>
    <w:rsid w:val="00AA2A2B"/>
    <w:rPr>
      <w:b/>
      <w:bCs/>
    </w:rPr>
  </w:style>
  <w:style w:type="character" w:styleId="Hyperlink">
    <w:name w:val="Hyperlink"/>
    <w:rsid w:val="00AF5BF0"/>
    <w:rPr>
      <w:color w:val="834F44"/>
      <w:u w:val="single"/>
    </w:rPr>
  </w:style>
  <w:style w:type="paragraph" w:styleId="Revision">
    <w:name w:val="Revision"/>
    <w:hidden/>
    <w:uiPriority w:val="99"/>
    <w:semiHidden/>
    <w:rsid w:val="0006072E"/>
    <w:rPr>
      <w:sz w:val="24"/>
    </w:rPr>
  </w:style>
  <w:style w:type="paragraph" w:styleId="ListParagraph">
    <w:name w:val="List Paragraph"/>
    <w:basedOn w:val="Normal"/>
    <w:uiPriority w:val="34"/>
    <w:qFormat/>
    <w:rsid w:val="00B137D4"/>
    <w:pPr>
      <w:ind w:left="720"/>
    </w:pPr>
  </w:style>
  <w:style w:type="character" w:customStyle="1" w:styleId="FooterChar">
    <w:name w:val="Footer Char"/>
    <w:basedOn w:val="DefaultParagraphFont"/>
    <w:link w:val="Footer"/>
    <w:uiPriority w:val="99"/>
    <w:rsid w:val="00FB7E4B"/>
    <w:rPr>
      <w:sz w:val="24"/>
    </w:rPr>
  </w:style>
  <w:style w:type="character" w:customStyle="1" w:styleId="Heading1Char">
    <w:name w:val="Heading 1 Char"/>
    <w:basedOn w:val="DefaultParagraphFont"/>
    <w:link w:val="Heading1"/>
    <w:rsid w:val="00A92F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1244">
      <w:bodyDiv w:val="1"/>
      <w:marLeft w:val="0"/>
      <w:marRight w:val="0"/>
      <w:marTop w:val="0"/>
      <w:marBottom w:val="0"/>
      <w:divBdr>
        <w:top w:val="none" w:sz="0" w:space="0" w:color="auto"/>
        <w:left w:val="none" w:sz="0" w:space="0" w:color="auto"/>
        <w:bottom w:val="none" w:sz="0" w:space="0" w:color="auto"/>
        <w:right w:val="none" w:sz="0" w:space="0" w:color="auto"/>
      </w:divBdr>
      <w:divsChild>
        <w:div w:id="388649310">
          <w:marLeft w:val="0"/>
          <w:marRight w:val="0"/>
          <w:marTop w:val="0"/>
          <w:marBottom w:val="0"/>
          <w:divBdr>
            <w:top w:val="none" w:sz="0" w:space="0" w:color="auto"/>
            <w:left w:val="none" w:sz="0" w:space="0" w:color="auto"/>
            <w:bottom w:val="none" w:sz="0" w:space="0" w:color="auto"/>
            <w:right w:val="none" w:sz="0" w:space="0" w:color="auto"/>
          </w:divBdr>
          <w:divsChild>
            <w:div w:id="1003434468">
              <w:marLeft w:val="-225"/>
              <w:marRight w:val="-225"/>
              <w:marTop w:val="0"/>
              <w:marBottom w:val="0"/>
              <w:divBdr>
                <w:top w:val="none" w:sz="0" w:space="0" w:color="auto"/>
                <w:left w:val="none" w:sz="0" w:space="0" w:color="auto"/>
                <w:bottom w:val="none" w:sz="0" w:space="0" w:color="auto"/>
                <w:right w:val="none" w:sz="0" w:space="0" w:color="auto"/>
              </w:divBdr>
              <w:divsChild>
                <w:div w:id="1237665111">
                  <w:marLeft w:val="0"/>
                  <w:marRight w:val="0"/>
                  <w:marTop w:val="0"/>
                  <w:marBottom w:val="0"/>
                  <w:divBdr>
                    <w:top w:val="none" w:sz="0" w:space="0" w:color="auto"/>
                    <w:left w:val="none" w:sz="0" w:space="0" w:color="auto"/>
                    <w:bottom w:val="none" w:sz="0" w:space="0" w:color="auto"/>
                    <w:right w:val="none" w:sz="0" w:space="0" w:color="auto"/>
                  </w:divBdr>
                  <w:divsChild>
                    <w:div w:id="1325162341">
                      <w:marLeft w:val="-225"/>
                      <w:marRight w:val="-225"/>
                      <w:marTop w:val="0"/>
                      <w:marBottom w:val="0"/>
                      <w:divBdr>
                        <w:top w:val="none" w:sz="0" w:space="0" w:color="auto"/>
                        <w:left w:val="none" w:sz="0" w:space="0" w:color="auto"/>
                        <w:bottom w:val="none" w:sz="0" w:space="0" w:color="auto"/>
                        <w:right w:val="none" w:sz="0" w:space="0" w:color="auto"/>
                      </w:divBdr>
                      <w:divsChild>
                        <w:div w:id="1257904315">
                          <w:marLeft w:val="0"/>
                          <w:marRight w:val="0"/>
                          <w:marTop w:val="0"/>
                          <w:marBottom w:val="0"/>
                          <w:divBdr>
                            <w:top w:val="none" w:sz="0" w:space="0" w:color="auto"/>
                            <w:left w:val="none" w:sz="0" w:space="0" w:color="auto"/>
                            <w:bottom w:val="none" w:sz="0" w:space="0" w:color="auto"/>
                            <w:right w:val="none" w:sz="0" w:space="0" w:color="auto"/>
                          </w:divBdr>
                          <w:divsChild>
                            <w:div w:id="12915183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B173-92C3-4BAE-8B02-53910937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4277</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Summary:</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Smith, Andrea</dc:creator>
  <cp:lastModifiedBy>Parr, J.Chris</cp:lastModifiedBy>
  <cp:revision>2</cp:revision>
  <cp:lastPrinted>2019-12-10T14:27:00Z</cp:lastPrinted>
  <dcterms:created xsi:type="dcterms:W3CDTF">2025-07-15T12:16:00Z</dcterms:created>
  <dcterms:modified xsi:type="dcterms:W3CDTF">2025-07-15T12:16:00Z</dcterms:modified>
</cp:coreProperties>
</file>